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13D" w:rsidRDefault="0020413D" w:rsidP="0020413D">
      <w:pPr>
        <w:spacing w:line="480" w:lineRule="auto"/>
        <w:jc w:val="both"/>
      </w:pPr>
    </w:p>
    <w:p w:rsidR="0020413D" w:rsidRPr="002A76E3" w:rsidRDefault="0020413D" w:rsidP="0020413D">
      <w:pPr>
        <w:spacing w:line="480" w:lineRule="auto"/>
        <w:jc w:val="both"/>
      </w:pPr>
    </w:p>
    <w:p w:rsidR="0020413D" w:rsidRDefault="0020413D" w:rsidP="0020413D">
      <w:pPr>
        <w:pStyle w:val="Author"/>
        <w:jc w:val="center"/>
        <w:outlineLvl w:val="0"/>
        <w:rPr>
          <w:sz w:val="24"/>
          <w:szCs w:val="24"/>
        </w:rPr>
      </w:pPr>
      <w:r w:rsidRPr="00007039">
        <w:rPr>
          <w:sz w:val="24"/>
          <w:szCs w:val="24"/>
        </w:rPr>
        <w:t>A Research Note on the Influence of Relationship Length and Sex on Preferences for Altruistic and Cooperative Mates</w:t>
      </w:r>
    </w:p>
    <w:p w:rsidR="00F91C2E" w:rsidRPr="00007039" w:rsidRDefault="00F91C2E" w:rsidP="0020413D">
      <w:pPr>
        <w:pStyle w:val="Author"/>
        <w:jc w:val="center"/>
        <w:outlineLvl w:val="0"/>
        <w:rPr>
          <w:sz w:val="24"/>
          <w:szCs w:val="24"/>
        </w:rPr>
      </w:pPr>
    </w:p>
    <w:p w:rsidR="0020413D" w:rsidRDefault="0020413D" w:rsidP="0020413D">
      <w:pPr>
        <w:pStyle w:val="Author"/>
        <w:jc w:val="center"/>
        <w:outlineLvl w:val="0"/>
        <w:rPr>
          <w:sz w:val="24"/>
          <w:szCs w:val="24"/>
          <w:vertAlign w:val="superscript"/>
        </w:rPr>
      </w:pPr>
      <w:r w:rsidRPr="002A76E3">
        <w:rPr>
          <w:sz w:val="24"/>
          <w:szCs w:val="24"/>
        </w:rPr>
        <w:t xml:space="preserve">Manpal Singh Bhogal* </w:t>
      </w:r>
      <w:r>
        <w:rPr>
          <w:sz w:val="24"/>
          <w:szCs w:val="24"/>
          <w:vertAlign w:val="superscript"/>
        </w:rPr>
        <w:t>1</w:t>
      </w:r>
      <w:r w:rsidR="00962035">
        <w:rPr>
          <w:sz w:val="24"/>
          <w:szCs w:val="24"/>
          <w:vertAlign w:val="superscript"/>
        </w:rPr>
        <w:t>, 2</w:t>
      </w:r>
      <w:r w:rsidRPr="002A76E3">
        <w:rPr>
          <w:sz w:val="24"/>
          <w:szCs w:val="24"/>
        </w:rPr>
        <w:t xml:space="preserve">, Niall Galbraith </w:t>
      </w:r>
      <w:r>
        <w:rPr>
          <w:sz w:val="24"/>
          <w:szCs w:val="24"/>
          <w:vertAlign w:val="superscript"/>
        </w:rPr>
        <w:t>2</w:t>
      </w:r>
      <w:r w:rsidRPr="002A76E3">
        <w:rPr>
          <w:sz w:val="24"/>
          <w:szCs w:val="24"/>
        </w:rPr>
        <w:t xml:space="preserve"> and Ken </w:t>
      </w:r>
      <w:proofErr w:type="spellStart"/>
      <w:r w:rsidRPr="002A76E3">
        <w:rPr>
          <w:sz w:val="24"/>
          <w:szCs w:val="24"/>
        </w:rPr>
        <w:t>Manktelow</w:t>
      </w:r>
      <w:proofErr w:type="spellEnd"/>
      <w:r w:rsidRPr="002A76E3">
        <w:rPr>
          <w:sz w:val="24"/>
          <w:szCs w:val="24"/>
        </w:rPr>
        <w:t xml:space="preserve"> </w:t>
      </w:r>
      <w:r>
        <w:rPr>
          <w:sz w:val="24"/>
          <w:szCs w:val="24"/>
          <w:vertAlign w:val="superscript"/>
        </w:rPr>
        <w:t>2</w:t>
      </w:r>
    </w:p>
    <w:p w:rsidR="00F91C2E" w:rsidRPr="002A76E3" w:rsidRDefault="00F91C2E" w:rsidP="0020413D">
      <w:pPr>
        <w:pStyle w:val="Author"/>
        <w:jc w:val="center"/>
        <w:outlineLvl w:val="0"/>
        <w:rPr>
          <w:sz w:val="24"/>
          <w:szCs w:val="24"/>
        </w:rPr>
      </w:pPr>
    </w:p>
    <w:p w:rsidR="0020413D" w:rsidRDefault="0020413D" w:rsidP="0020413D">
      <w:pPr>
        <w:widowControl w:val="0"/>
        <w:autoSpaceDE w:val="0"/>
        <w:autoSpaceDN w:val="0"/>
        <w:adjustRightInd w:val="0"/>
        <w:spacing w:after="240" w:line="480" w:lineRule="auto"/>
        <w:jc w:val="center"/>
      </w:pPr>
      <w:bookmarkStart w:id="0" w:name="_Hlk499117368"/>
      <w:r w:rsidRPr="001E3CD5">
        <w:rPr>
          <w:vertAlign w:val="superscript"/>
        </w:rPr>
        <w:t xml:space="preserve">1 </w:t>
      </w:r>
      <w:r w:rsidRPr="001E3CD5">
        <w:rPr>
          <w:color w:val="212121"/>
          <w:shd w:val="clear" w:color="auto" w:fill="FFFFFF"/>
        </w:rPr>
        <w:t>Staffordshire Centre for Psychological Research, Department of Psychology</w:t>
      </w:r>
      <w:r w:rsidRPr="001E3CD5">
        <w:t>, School of Life Sciences and Education, Staffordshire University, Stoke-on-Trent, ST4 2DE, UK.</w:t>
      </w:r>
    </w:p>
    <w:p w:rsidR="00F91C2E" w:rsidRPr="001E3CD5" w:rsidRDefault="00F91C2E" w:rsidP="0020413D">
      <w:pPr>
        <w:widowControl w:val="0"/>
        <w:autoSpaceDE w:val="0"/>
        <w:autoSpaceDN w:val="0"/>
        <w:adjustRightInd w:val="0"/>
        <w:spacing w:after="240" w:line="480" w:lineRule="auto"/>
        <w:jc w:val="center"/>
        <w:rPr>
          <w:color w:val="000000"/>
          <w:lang w:val="en-GB" w:eastAsia="ja-JP"/>
        </w:rPr>
      </w:pPr>
    </w:p>
    <w:bookmarkEnd w:id="0"/>
    <w:p w:rsidR="0020413D" w:rsidRDefault="0020413D" w:rsidP="0020413D">
      <w:pPr>
        <w:pStyle w:val="Author"/>
        <w:jc w:val="center"/>
        <w:rPr>
          <w:sz w:val="24"/>
          <w:szCs w:val="24"/>
        </w:rPr>
      </w:pPr>
      <w:r>
        <w:rPr>
          <w:sz w:val="24"/>
          <w:szCs w:val="24"/>
          <w:vertAlign w:val="superscript"/>
        </w:rPr>
        <w:t xml:space="preserve">2 </w:t>
      </w:r>
      <w:r w:rsidR="00962035">
        <w:rPr>
          <w:sz w:val="24"/>
          <w:szCs w:val="24"/>
        </w:rPr>
        <w:t xml:space="preserve">Psychology Department, Institute of Sport and Human Sciences, </w:t>
      </w:r>
      <w:r w:rsidRPr="002A76E3">
        <w:rPr>
          <w:sz w:val="24"/>
          <w:szCs w:val="24"/>
        </w:rPr>
        <w:t xml:space="preserve">Faculty of Education, Health and Wellbeing, </w:t>
      </w:r>
      <w:r>
        <w:rPr>
          <w:sz w:val="24"/>
          <w:szCs w:val="24"/>
        </w:rPr>
        <w:t xml:space="preserve">University of </w:t>
      </w:r>
      <w:proofErr w:type="spellStart"/>
      <w:r>
        <w:rPr>
          <w:sz w:val="24"/>
          <w:szCs w:val="24"/>
        </w:rPr>
        <w:t>Wolverhampton</w:t>
      </w:r>
      <w:proofErr w:type="spellEnd"/>
      <w:r>
        <w:rPr>
          <w:sz w:val="24"/>
          <w:szCs w:val="24"/>
        </w:rPr>
        <w:t xml:space="preserve">, </w:t>
      </w:r>
      <w:proofErr w:type="spellStart"/>
      <w:r>
        <w:rPr>
          <w:sz w:val="24"/>
          <w:szCs w:val="24"/>
        </w:rPr>
        <w:t>Wolverhampton</w:t>
      </w:r>
      <w:proofErr w:type="spellEnd"/>
      <w:r>
        <w:rPr>
          <w:sz w:val="24"/>
          <w:szCs w:val="24"/>
        </w:rPr>
        <w:t>, WV1 1LY, UK</w:t>
      </w:r>
      <w:r w:rsidRPr="002A76E3">
        <w:rPr>
          <w:sz w:val="24"/>
          <w:szCs w:val="24"/>
        </w:rPr>
        <w:t>.</w:t>
      </w:r>
    </w:p>
    <w:p w:rsidR="00F91C2E" w:rsidRPr="002A76E3" w:rsidRDefault="00F91C2E" w:rsidP="0020413D">
      <w:pPr>
        <w:pStyle w:val="Author"/>
        <w:jc w:val="center"/>
        <w:rPr>
          <w:sz w:val="24"/>
          <w:szCs w:val="24"/>
        </w:rPr>
      </w:pPr>
    </w:p>
    <w:p w:rsidR="0020413D" w:rsidRPr="0020413D" w:rsidRDefault="0020413D" w:rsidP="0020413D">
      <w:pPr>
        <w:spacing w:line="480" w:lineRule="auto"/>
        <w:jc w:val="center"/>
        <w:rPr>
          <w:color w:val="FF0000"/>
          <w:sz w:val="20"/>
          <w:szCs w:val="20"/>
        </w:rPr>
      </w:pPr>
      <w:r w:rsidRPr="0020413D">
        <w:rPr>
          <w:sz w:val="20"/>
          <w:szCs w:val="20"/>
        </w:rPr>
        <w:t>*corresponding author: m.bhogal@staffs.ac.uk</w:t>
      </w:r>
    </w:p>
    <w:p w:rsidR="0020413D" w:rsidRDefault="0020413D" w:rsidP="0020413D">
      <w:pPr>
        <w:spacing w:line="480" w:lineRule="auto"/>
        <w:jc w:val="both"/>
      </w:pPr>
    </w:p>
    <w:p w:rsidR="005A6E2D" w:rsidRDefault="005A6E2D" w:rsidP="0020413D">
      <w:pPr>
        <w:spacing w:line="480" w:lineRule="auto"/>
        <w:jc w:val="both"/>
      </w:pPr>
    </w:p>
    <w:p w:rsidR="005A6E2D" w:rsidRDefault="005A6E2D" w:rsidP="0020413D">
      <w:pPr>
        <w:spacing w:line="480" w:lineRule="auto"/>
        <w:jc w:val="both"/>
      </w:pPr>
    </w:p>
    <w:p w:rsidR="005A6E2D" w:rsidRDefault="005A6E2D" w:rsidP="0020413D">
      <w:pPr>
        <w:spacing w:line="480" w:lineRule="auto"/>
        <w:jc w:val="both"/>
      </w:pPr>
    </w:p>
    <w:p w:rsidR="0020413D" w:rsidRDefault="00F91C2E" w:rsidP="0020413D">
      <w:pPr>
        <w:spacing w:line="480" w:lineRule="auto"/>
        <w:jc w:val="both"/>
      </w:pPr>
      <w:r>
        <w:t>DOI:  10.1177</w:t>
      </w:r>
      <w:r w:rsidR="005A6E2D">
        <w:t>/0033294118764640</w:t>
      </w:r>
    </w:p>
    <w:p w:rsidR="003F78C3" w:rsidRDefault="005A6E2D" w:rsidP="005A6E2D">
      <w:pPr>
        <w:spacing w:line="480" w:lineRule="auto"/>
        <w:jc w:val="both"/>
      </w:pPr>
      <w:r>
        <w:t>Published in: Psychological Reports (Journal – Sage)</w:t>
      </w:r>
    </w:p>
    <w:p w:rsidR="0020413D" w:rsidRPr="00E201E5" w:rsidRDefault="0020413D" w:rsidP="0020413D">
      <w:pPr>
        <w:spacing w:line="480" w:lineRule="auto"/>
        <w:ind w:right="-46"/>
        <w:jc w:val="center"/>
      </w:pPr>
      <w:r w:rsidRPr="00E201E5">
        <w:lastRenderedPageBreak/>
        <w:t>Abstract</w:t>
      </w:r>
    </w:p>
    <w:p w:rsidR="0020413D" w:rsidRDefault="0020413D" w:rsidP="0020413D">
      <w:pPr>
        <w:spacing w:line="480" w:lineRule="auto"/>
        <w:ind w:right="-46"/>
        <w:jc w:val="both"/>
      </w:pPr>
      <w:r w:rsidRPr="00A21129">
        <w:t xml:space="preserve">Previous literature suggests that altruism may </w:t>
      </w:r>
      <w:r>
        <w:t>have evolved as</w:t>
      </w:r>
      <w:r w:rsidRPr="00A21129">
        <w:t xml:space="preserve"> a sexually selectable trait. </w:t>
      </w:r>
      <w:r>
        <w:t>Recent research suggests that women seek altruistic traits for long-term, not short-term relationships</w:t>
      </w:r>
      <w:r w:rsidR="00EC7341">
        <w:t xml:space="preserve">, as </w:t>
      </w:r>
      <w:r>
        <w:t>altruism can serve as an honest signal of one’s character. We tested this hypothesis by asking 102 participants to complete a modified version of Buss’s Mate Preference</w:t>
      </w:r>
      <w:r w:rsidR="00EC7341">
        <w:t>s</w:t>
      </w:r>
      <w:r>
        <w:t xml:space="preserve"> Questionnaire. We found that women placed higher importance on altruism in a mate compared to men, and this preference was greater when seeking a long-term, compared to a short-term mate. We also found that although women placed greater importance on cooperativeness in a mate compared to men, this preference was not influenced by whether they were seeking a short-term or a long-term mate. We successfully replicate previous literature exploring the role of altruism in mate choice.  </w:t>
      </w:r>
    </w:p>
    <w:p w:rsidR="0020413D" w:rsidRDefault="0020413D" w:rsidP="0020413D">
      <w:pPr>
        <w:spacing w:line="480" w:lineRule="auto"/>
        <w:ind w:right="-46"/>
        <w:jc w:val="both"/>
      </w:pPr>
    </w:p>
    <w:p w:rsidR="0020413D" w:rsidRDefault="0020413D" w:rsidP="0020413D">
      <w:pPr>
        <w:spacing w:line="480" w:lineRule="auto"/>
        <w:ind w:right="-46"/>
        <w:jc w:val="both"/>
      </w:pPr>
    </w:p>
    <w:p w:rsidR="0020413D" w:rsidRPr="003714CF" w:rsidRDefault="0020413D" w:rsidP="0020413D">
      <w:pPr>
        <w:spacing w:line="480" w:lineRule="auto"/>
        <w:ind w:right="-46"/>
        <w:jc w:val="both"/>
      </w:pPr>
      <w:bookmarkStart w:id="1" w:name="_Hlk500600455"/>
      <w:r w:rsidRPr="00476A67">
        <w:rPr>
          <w:i/>
        </w:rPr>
        <w:t xml:space="preserve">Keywords: </w:t>
      </w:r>
      <w:r w:rsidRPr="003714CF">
        <w:t xml:space="preserve">Altruism, Cooperation, Sexual Selection, Mate </w:t>
      </w:r>
      <w:r>
        <w:t xml:space="preserve">Choice, </w:t>
      </w:r>
      <w:r w:rsidR="00962035">
        <w:t>mate preferences, prosocial behavior</w:t>
      </w:r>
    </w:p>
    <w:bookmarkEnd w:id="1"/>
    <w:p w:rsidR="0020413D" w:rsidRDefault="0020413D" w:rsidP="0020413D">
      <w:pPr>
        <w:spacing w:line="480" w:lineRule="auto"/>
        <w:ind w:right="-46"/>
        <w:jc w:val="both"/>
      </w:pPr>
    </w:p>
    <w:p w:rsidR="0020413D" w:rsidRDefault="0020413D" w:rsidP="0020413D">
      <w:pPr>
        <w:spacing w:line="480" w:lineRule="auto"/>
        <w:ind w:right="-46"/>
        <w:jc w:val="both"/>
      </w:pPr>
    </w:p>
    <w:p w:rsidR="0020413D" w:rsidRDefault="0020413D" w:rsidP="0020413D">
      <w:pPr>
        <w:spacing w:line="480" w:lineRule="auto"/>
        <w:ind w:right="-46"/>
        <w:jc w:val="both"/>
      </w:pPr>
    </w:p>
    <w:p w:rsidR="0020413D" w:rsidRDefault="0020413D" w:rsidP="0020413D">
      <w:pPr>
        <w:spacing w:line="480" w:lineRule="auto"/>
        <w:ind w:right="-46"/>
        <w:jc w:val="both"/>
      </w:pPr>
    </w:p>
    <w:p w:rsidR="0020413D" w:rsidRDefault="0020413D" w:rsidP="0020413D">
      <w:pPr>
        <w:spacing w:line="480" w:lineRule="auto"/>
        <w:ind w:right="-46"/>
        <w:jc w:val="both"/>
      </w:pPr>
    </w:p>
    <w:p w:rsidR="0020413D" w:rsidRDefault="0020413D" w:rsidP="0020413D">
      <w:pPr>
        <w:spacing w:line="480" w:lineRule="auto"/>
        <w:ind w:right="-46"/>
        <w:jc w:val="both"/>
      </w:pPr>
    </w:p>
    <w:p w:rsidR="0020413D" w:rsidRDefault="0020413D" w:rsidP="0020413D">
      <w:pPr>
        <w:spacing w:line="480" w:lineRule="auto"/>
        <w:ind w:right="-46"/>
        <w:jc w:val="both"/>
      </w:pPr>
    </w:p>
    <w:p w:rsidR="00EC7341" w:rsidRDefault="00EC7341" w:rsidP="0020413D">
      <w:pPr>
        <w:spacing w:line="480" w:lineRule="auto"/>
        <w:ind w:right="-46"/>
        <w:jc w:val="both"/>
      </w:pPr>
    </w:p>
    <w:p w:rsidR="00EC7341" w:rsidRDefault="00EC7341" w:rsidP="0020413D">
      <w:pPr>
        <w:spacing w:line="480" w:lineRule="auto"/>
        <w:ind w:right="-46"/>
        <w:jc w:val="both"/>
      </w:pPr>
    </w:p>
    <w:p w:rsidR="00EC7341" w:rsidRDefault="00EC7341" w:rsidP="0020413D">
      <w:pPr>
        <w:spacing w:line="480" w:lineRule="auto"/>
        <w:ind w:right="-46"/>
        <w:jc w:val="both"/>
      </w:pPr>
    </w:p>
    <w:p w:rsidR="0020413D" w:rsidRPr="00962035" w:rsidRDefault="0020413D" w:rsidP="0020413D">
      <w:pPr>
        <w:pStyle w:val="Author"/>
        <w:jc w:val="center"/>
        <w:outlineLvl w:val="0"/>
        <w:rPr>
          <w:b/>
          <w:sz w:val="24"/>
          <w:szCs w:val="24"/>
        </w:rPr>
      </w:pPr>
      <w:r w:rsidRPr="00962035">
        <w:rPr>
          <w:b/>
          <w:sz w:val="24"/>
          <w:szCs w:val="24"/>
        </w:rPr>
        <w:lastRenderedPageBreak/>
        <w:tab/>
        <w:t>A Research Note on the Influence of Relationship Length and Sex on Preferences for Altruistic and Cooperative Mates</w:t>
      </w:r>
    </w:p>
    <w:p w:rsidR="00962035" w:rsidRPr="00962035" w:rsidRDefault="00962035" w:rsidP="00962035">
      <w:pPr>
        <w:pStyle w:val="Author"/>
        <w:jc w:val="left"/>
        <w:outlineLvl w:val="0"/>
        <w:rPr>
          <w:b/>
          <w:sz w:val="24"/>
          <w:szCs w:val="24"/>
        </w:rPr>
      </w:pPr>
      <w:r>
        <w:rPr>
          <w:b/>
          <w:sz w:val="24"/>
          <w:szCs w:val="24"/>
        </w:rPr>
        <w:t>Introduction</w:t>
      </w:r>
    </w:p>
    <w:p w:rsidR="0020413D" w:rsidRDefault="0020413D" w:rsidP="0020413D">
      <w:pPr>
        <w:spacing w:line="480" w:lineRule="auto"/>
        <w:ind w:right="-46" w:firstLine="720"/>
        <w:jc w:val="both"/>
      </w:pPr>
      <w:r w:rsidRPr="00C359A6">
        <w:t>Altruism is defined as a</w:t>
      </w:r>
      <w:r>
        <w:t>n act that</w:t>
      </w:r>
      <w:r w:rsidRPr="00C359A6">
        <w:t xml:space="preserve"> is beneficial to a receiver, but cost</w:t>
      </w:r>
      <w:r>
        <w:t xml:space="preserve">ly to the </w:t>
      </w:r>
      <w:r w:rsidRPr="00C359A6">
        <w:t>altruist</w:t>
      </w:r>
      <w:r>
        <w:t>, thus providing a ‘net loss to himself and a net benefit to his partner’</w:t>
      </w:r>
      <w:r w:rsidRPr="00C359A6">
        <w:t xml:space="preserve"> (</w:t>
      </w:r>
      <w:proofErr w:type="spellStart"/>
      <w:r>
        <w:t>Noë</w:t>
      </w:r>
      <w:proofErr w:type="spellEnd"/>
      <w:r>
        <w:t xml:space="preserve">, 2010, p. 346). Altruism is a costly </w:t>
      </w:r>
      <w:proofErr w:type="spellStart"/>
      <w:r>
        <w:t>behaviour</w:t>
      </w:r>
      <w:proofErr w:type="spellEnd"/>
      <w:r>
        <w:t xml:space="preserve">, where one can never be sure that an altruistic act will be reciprocated, thus (potentially) leading to personal loss. One can never be sure that altruism will lead to personal gains, which is why altruism has been a puzzling concept for evolutionary theorists (particularly altruism towards non-kin). However, this adaptive problem posed by altruistic </w:t>
      </w:r>
      <w:proofErr w:type="spellStart"/>
      <w:r>
        <w:t>behaviour</w:t>
      </w:r>
      <w:proofErr w:type="spellEnd"/>
      <w:r>
        <w:t xml:space="preserve"> has led to several theories proposing to explain the role of altruism in human evolution. </w:t>
      </w:r>
    </w:p>
    <w:p w:rsidR="0020413D" w:rsidRPr="008F203F" w:rsidRDefault="0020413D" w:rsidP="0020413D">
      <w:pPr>
        <w:spacing w:line="480" w:lineRule="auto"/>
        <w:ind w:right="-46" w:firstLine="720"/>
        <w:jc w:val="both"/>
      </w:pPr>
      <w:proofErr w:type="spellStart"/>
      <w:r w:rsidRPr="008F203F">
        <w:t>Trivers</w:t>
      </w:r>
      <w:proofErr w:type="spellEnd"/>
      <w:r w:rsidRPr="008F203F">
        <w:t xml:space="preserve"> (1971) proposed the idea of reciprocal altruism, suggesting altruistic </w:t>
      </w:r>
      <w:proofErr w:type="spellStart"/>
      <w:r w:rsidRPr="008F203F">
        <w:t>behaviour</w:t>
      </w:r>
      <w:proofErr w:type="spellEnd"/>
      <w:r w:rsidRPr="008F203F">
        <w:t xml:space="preserve"> evolves due to reciprocal benefits, whereby altruistic acts are reciprocated between giver and receiver, thus leading to the evolution of altruism. Furthermore, Roberts (2008) proposed the notion of indirect reciprocity as an explanation for the evolution of altruism, suggesting altruistic, or coop</w:t>
      </w:r>
      <w:r w:rsidR="005808ED">
        <w:t>erative behavio</w:t>
      </w:r>
      <w:r w:rsidRPr="008F203F">
        <w:t>r is reciprocated</w:t>
      </w:r>
      <w:r>
        <w:t xml:space="preserve"> by others</w:t>
      </w:r>
      <w:r w:rsidRPr="008F203F">
        <w:t xml:space="preserve"> indirectly</w:t>
      </w:r>
      <w:r>
        <w:t>, through</w:t>
      </w:r>
      <w:r w:rsidRPr="008F203F">
        <w:t xml:space="preserve"> reputation building (see Nowak &amp; Sigmund, 2000). According to Phillips (2015), indirect reciprocity is an adaptive process, allowing us to identify those </w:t>
      </w:r>
      <w:bookmarkStart w:id="2" w:name="_GoBack"/>
      <w:bookmarkEnd w:id="2"/>
      <w:r>
        <w:t>we should</w:t>
      </w:r>
      <w:r w:rsidRPr="008F203F">
        <w:t xml:space="preserve"> cooperate with, and those to avoid. Further theories, such as competitive altruism (Roberts, 1998) suggest that people engage in altruistic acts to compete with others for opportunities of self-interest. Recently, sexual selection theory has been used as a theoretical framework to understand altruistic </w:t>
      </w:r>
      <w:proofErr w:type="spellStart"/>
      <w:r w:rsidRPr="008F203F">
        <w:t>behaviour</w:t>
      </w:r>
      <w:proofErr w:type="spellEnd"/>
      <w:r w:rsidRPr="008F203F">
        <w:t xml:space="preserve">, which is the focus of this paper. </w:t>
      </w:r>
    </w:p>
    <w:p w:rsidR="0020413D" w:rsidRDefault="0020413D" w:rsidP="0020413D">
      <w:pPr>
        <w:spacing w:line="480" w:lineRule="auto"/>
        <w:ind w:right="-46" w:firstLine="720"/>
        <w:jc w:val="both"/>
      </w:pPr>
      <w:r>
        <w:t xml:space="preserve">Miller (2000, 2007) argued that several traits can serve as honest signals, or fitness indicators, leading researchers to focus on the role of altruism in mate choice, arguing altruism may serve as a sexually selectable trait (Bhogal, Galbraith &amp; </w:t>
      </w:r>
      <w:proofErr w:type="spellStart"/>
      <w:r>
        <w:t>Manktelow</w:t>
      </w:r>
      <w:proofErr w:type="spellEnd"/>
      <w:r>
        <w:t xml:space="preserve">, 2016a; </w:t>
      </w:r>
      <w:proofErr w:type="spellStart"/>
      <w:r>
        <w:t>Farrelly</w:t>
      </w:r>
      <w:proofErr w:type="spellEnd"/>
      <w:r>
        <w:t xml:space="preserve">, Lazarus &amp; </w:t>
      </w:r>
      <w:r>
        <w:lastRenderedPageBreak/>
        <w:t>Roberts, 2007). In support, the handicap principle (</w:t>
      </w:r>
      <w:proofErr w:type="spellStart"/>
      <w:r>
        <w:t>Zahavi</w:t>
      </w:r>
      <w:proofErr w:type="spellEnd"/>
      <w:r>
        <w:t>, 1995) suggests that because altruism is costly, it relays a signal of honesty, as those who possess the handicap can afford bearing the cost of possessing the trait, thus suggesting an altruist must be superior than non-altruists, as they can afford to bear the costs of being altruistic.</w:t>
      </w:r>
      <w:r w:rsidRPr="00AA76B5">
        <w:t xml:space="preserve"> </w:t>
      </w:r>
      <w:r w:rsidRPr="00C359A6">
        <w:t xml:space="preserve">The handicap principle suggests that if the costs of altruistic </w:t>
      </w:r>
      <w:proofErr w:type="spellStart"/>
      <w:r w:rsidRPr="00C359A6">
        <w:t>behaviour</w:t>
      </w:r>
      <w:proofErr w:type="spellEnd"/>
      <w:r w:rsidRPr="00C359A6">
        <w:t xml:space="preserve"> are somewhat overcome, they provide the altruist with an array of fitness advantages over other individuals who do not </w:t>
      </w:r>
      <w:r>
        <w:t>possess</w:t>
      </w:r>
      <w:r w:rsidRPr="00C359A6">
        <w:t xml:space="preserve"> the handicap (</w:t>
      </w:r>
      <w:proofErr w:type="spellStart"/>
      <w:r w:rsidRPr="00C359A6">
        <w:t>Zahavi</w:t>
      </w:r>
      <w:proofErr w:type="spellEnd"/>
      <w:r w:rsidRPr="00C359A6">
        <w:t xml:space="preserve"> &amp; </w:t>
      </w:r>
      <w:proofErr w:type="spellStart"/>
      <w:r w:rsidRPr="00C359A6">
        <w:t>Zahavi</w:t>
      </w:r>
      <w:proofErr w:type="spellEnd"/>
      <w:r w:rsidRPr="00C359A6">
        <w:t>, 1997).</w:t>
      </w:r>
    </w:p>
    <w:p w:rsidR="0020413D" w:rsidRDefault="0020413D" w:rsidP="0020413D">
      <w:pPr>
        <w:spacing w:line="480" w:lineRule="auto"/>
        <w:ind w:right="-46"/>
        <w:jc w:val="both"/>
      </w:pPr>
      <w:r>
        <w:tab/>
        <w:t xml:space="preserve">Several studies have tested the hypothesis that altruism is a signal of long-term parental qualities, providing strong support that women value altruism in a partner, particularly when seeking long-term, not short-term relationships (Barclay, 2010; </w:t>
      </w:r>
      <w:proofErr w:type="spellStart"/>
      <w:r>
        <w:t>Farrelly</w:t>
      </w:r>
      <w:proofErr w:type="spellEnd"/>
      <w:r>
        <w:t xml:space="preserve">, 2013; </w:t>
      </w:r>
      <w:proofErr w:type="spellStart"/>
      <w:r>
        <w:t>Farrelly</w:t>
      </w:r>
      <w:proofErr w:type="spellEnd"/>
      <w:r>
        <w:t xml:space="preserve">, </w:t>
      </w:r>
      <w:proofErr w:type="spellStart"/>
      <w:r>
        <w:t>Clemsen</w:t>
      </w:r>
      <w:proofErr w:type="spellEnd"/>
      <w:r>
        <w:t xml:space="preserve"> &amp; Guthrie, 2016). This effect may be present because traits such as altruism signal intention to be a good parent towards future offspring, </w:t>
      </w:r>
      <w:r w:rsidR="00962035">
        <w:t xml:space="preserve">and </w:t>
      </w:r>
      <w:r>
        <w:t xml:space="preserve">a good partner, leading to increased relationship longevity and satisfaction (Miller, 2007). </w:t>
      </w:r>
    </w:p>
    <w:p w:rsidR="0020413D" w:rsidRDefault="0020413D" w:rsidP="0020413D">
      <w:pPr>
        <w:spacing w:line="480" w:lineRule="auto"/>
        <w:ind w:right="-46"/>
        <w:jc w:val="both"/>
      </w:pPr>
      <w:r>
        <w:tab/>
        <w:t xml:space="preserve">Most studies have explored the role of altruism in mate choice, however, little research has explored the role of cooperation in mate choice. </w:t>
      </w:r>
      <w:proofErr w:type="spellStart"/>
      <w:r>
        <w:t>Farrelly</w:t>
      </w:r>
      <w:proofErr w:type="spellEnd"/>
      <w:r>
        <w:t xml:space="preserve"> (2011) explored the role of cooperation in mate choice using descriptions of targets containing cooperative, and non-cooperative cues. Female participants then stated how desirable those targets were for a short-term and long-term relationship. </w:t>
      </w:r>
      <w:proofErr w:type="spellStart"/>
      <w:r>
        <w:t>Farrelly</w:t>
      </w:r>
      <w:proofErr w:type="spellEnd"/>
      <w:r>
        <w:t xml:space="preserve"> (2011) found that females valued cooperative partners when seeking long-term mates compared to short-term mates. </w:t>
      </w:r>
      <w:proofErr w:type="spellStart"/>
      <w:r>
        <w:t>Farrely’s</w:t>
      </w:r>
      <w:proofErr w:type="spellEnd"/>
      <w:r>
        <w:t xml:space="preserve"> findings provide a rationale for including cooperation as a separate trait to altruism when exploring the role of prosocial </w:t>
      </w:r>
      <w:proofErr w:type="spellStart"/>
      <w:r>
        <w:t>behaviour</w:t>
      </w:r>
      <w:proofErr w:type="spellEnd"/>
      <w:r>
        <w:t xml:space="preserve"> in mate choice.  </w:t>
      </w:r>
    </w:p>
    <w:p w:rsidR="0020413D" w:rsidRDefault="0020413D" w:rsidP="0020413D">
      <w:pPr>
        <w:spacing w:line="480" w:lineRule="auto"/>
        <w:ind w:right="-46"/>
        <w:jc w:val="both"/>
      </w:pPr>
      <w:r>
        <w:tab/>
        <w:t xml:space="preserve">Previous literature exploring preferences for altruistic mates have largely involved vignettes and descriptions of targets (Barclay, 2010, </w:t>
      </w:r>
      <w:proofErr w:type="spellStart"/>
      <w:r>
        <w:t>Farrelly</w:t>
      </w:r>
      <w:proofErr w:type="spellEnd"/>
      <w:r>
        <w:t xml:space="preserve"> et al. 2016), or the Mate Preferences towards Altruistic Traits scale (Phillips, Barnard, Ferguson, &amp; Reader, 2008; </w:t>
      </w:r>
      <w:proofErr w:type="spellStart"/>
      <w:r>
        <w:t>Farrelly</w:t>
      </w:r>
      <w:proofErr w:type="spellEnd"/>
      <w:r>
        <w:t xml:space="preserve">, 2013). Furthermore, although previous literature has found that women desire altruistic mates over non-altruistic mates (a finding which has been replicated), few studies (see </w:t>
      </w:r>
      <w:proofErr w:type="spellStart"/>
      <w:r>
        <w:t>Farrelly</w:t>
      </w:r>
      <w:proofErr w:type="spellEnd"/>
      <w:r>
        <w:t xml:space="preserve">, 2011, 2013; </w:t>
      </w:r>
      <w:proofErr w:type="spellStart"/>
      <w:r>
        <w:t>Farrelly</w:t>
      </w:r>
      <w:proofErr w:type="spellEnd"/>
      <w:r>
        <w:t xml:space="preserve"> et al., 2016) </w:t>
      </w:r>
      <w:r>
        <w:lastRenderedPageBreak/>
        <w:t>have explored the role of relationship length in preferences for altruistic traits. As previous literature strongly finds that the preference for altruistic traits is stronger when seeking long-term compared to short-term mates, we aimed to replicate this finding using an alternate measure, thus adding to the literature.</w:t>
      </w:r>
    </w:p>
    <w:p w:rsidR="0020413D" w:rsidRPr="00A21129" w:rsidRDefault="0020413D" w:rsidP="0020413D">
      <w:pPr>
        <w:spacing w:line="480" w:lineRule="auto"/>
        <w:ind w:right="-46"/>
        <w:jc w:val="both"/>
      </w:pPr>
      <w:r>
        <w:tab/>
        <w:t>We aimed to replicate this finding using Buss’s Mate Preference</w:t>
      </w:r>
      <w:r w:rsidR="00962035">
        <w:t>s</w:t>
      </w:r>
      <w:r>
        <w:t xml:space="preserve"> Questionnaire (1989). The aim of this study was to explore whether people placed importance on altruism and cooperation when seeking a long-term and short-term romantic partner. The questionnaire used includes other traits of importance, however, for the purposes of this paper, we only empirically report the results on preferences for altruism and cooperation</w:t>
      </w:r>
      <w:r>
        <w:rPr>
          <w:rStyle w:val="FootnoteReference"/>
        </w:rPr>
        <w:footnoteReference w:id="1"/>
      </w:r>
      <w:r>
        <w:t xml:space="preserve">. We </w:t>
      </w:r>
      <w:r w:rsidR="00962035">
        <w:t>hypothesized</w:t>
      </w:r>
      <w:r>
        <w:t xml:space="preserve"> the following: </w:t>
      </w:r>
    </w:p>
    <w:p w:rsidR="0020413D" w:rsidRPr="00A21129" w:rsidRDefault="0020413D" w:rsidP="0020413D">
      <w:pPr>
        <w:spacing w:line="480" w:lineRule="auto"/>
        <w:ind w:right="-46"/>
        <w:jc w:val="both"/>
      </w:pPr>
      <w:r w:rsidRPr="00A21129">
        <w:t xml:space="preserve">H1: </w:t>
      </w:r>
      <w:r>
        <w:t>Women</w:t>
      </w:r>
      <w:r w:rsidRPr="00A21129">
        <w:t xml:space="preserve"> would have a greater preference than </w:t>
      </w:r>
      <w:r>
        <w:t>men</w:t>
      </w:r>
      <w:r w:rsidRPr="00A21129">
        <w:t xml:space="preserve"> for altruistic partners when seeking a long-term, compared to</w:t>
      </w:r>
      <w:r>
        <w:t xml:space="preserve"> a</w:t>
      </w:r>
      <w:r w:rsidRPr="00A21129">
        <w:t xml:space="preserve"> short-term mate. </w:t>
      </w:r>
    </w:p>
    <w:p w:rsidR="0020413D" w:rsidRDefault="0020413D" w:rsidP="0020413D">
      <w:pPr>
        <w:spacing w:line="480" w:lineRule="auto"/>
        <w:ind w:right="-46"/>
        <w:jc w:val="both"/>
      </w:pPr>
      <w:r w:rsidRPr="00A21129">
        <w:t xml:space="preserve">H2: </w:t>
      </w:r>
      <w:r>
        <w:t>Women</w:t>
      </w:r>
      <w:r w:rsidRPr="00A21129">
        <w:t xml:space="preserve"> would have a greater preference than </w:t>
      </w:r>
      <w:r>
        <w:t>men</w:t>
      </w:r>
      <w:r w:rsidRPr="00A21129">
        <w:t xml:space="preserve"> for cooperative partners when seeking a long-term, compared to</w:t>
      </w:r>
      <w:r>
        <w:t xml:space="preserve"> a</w:t>
      </w:r>
      <w:r w:rsidRPr="00A21129">
        <w:t xml:space="preserve"> short-term mate. </w:t>
      </w:r>
    </w:p>
    <w:p w:rsidR="003F78C3" w:rsidRPr="00A21129" w:rsidRDefault="003F78C3" w:rsidP="0020413D">
      <w:pPr>
        <w:spacing w:line="480" w:lineRule="auto"/>
        <w:ind w:right="-46"/>
        <w:jc w:val="both"/>
      </w:pPr>
    </w:p>
    <w:p w:rsidR="0020413D" w:rsidRPr="00A21129" w:rsidRDefault="0020413D" w:rsidP="0020413D">
      <w:pPr>
        <w:spacing w:line="480" w:lineRule="auto"/>
        <w:ind w:right="-46"/>
        <w:jc w:val="center"/>
        <w:outlineLvl w:val="0"/>
      </w:pPr>
      <w:r w:rsidRPr="00A21129">
        <w:rPr>
          <w:b/>
        </w:rPr>
        <w:t>Method</w:t>
      </w:r>
    </w:p>
    <w:p w:rsidR="0020413D" w:rsidRPr="00A21129" w:rsidRDefault="0020413D" w:rsidP="0020413D">
      <w:pPr>
        <w:spacing w:line="480" w:lineRule="auto"/>
        <w:ind w:right="-46"/>
        <w:outlineLvl w:val="0"/>
        <w:rPr>
          <w:i/>
        </w:rPr>
      </w:pPr>
      <w:r w:rsidRPr="00A21129">
        <w:rPr>
          <w:i/>
        </w:rPr>
        <w:t>Participants and Design</w:t>
      </w:r>
    </w:p>
    <w:p w:rsidR="0020413D" w:rsidRDefault="0020413D" w:rsidP="0020413D">
      <w:pPr>
        <w:pStyle w:val="Body1"/>
        <w:spacing w:line="480" w:lineRule="auto"/>
        <w:ind w:right="-46" w:firstLine="720"/>
        <w:jc w:val="both"/>
        <w:rPr>
          <w:rFonts w:ascii="Times New Roman" w:hAnsi="Times New Roman"/>
          <w:sz w:val="24"/>
          <w:szCs w:val="24"/>
        </w:rPr>
      </w:pPr>
      <w:r w:rsidRPr="00A21129">
        <w:rPr>
          <w:rFonts w:ascii="Times New Roman" w:hAnsi="Times New Roman"/>
          <w:sz w:val="24"/>
          <w:szCs w:val="24"/>
        </w:rPr>
        <w:t>One hundred and two</w:t>
      </w:r>
      <w:r>
        <w:rPr>
          <w:rFonts w:ascii="Times New Roman" w:hAnsi="Times New Roman"/>
          <w:sz w:val="24"/>
          <w:szCs w:val="24"/>
        </w:rPr>
        <w:t xml:space="preserve"> heterosexual</w:t>
      </w:r>
      <w:r w:rsidRPr="00A21129">
        <w:rPr>
          <w:rFonts w:ascii="Times New Roman" w:hAnsi="Times New Roman"/>
          <w:sz w:val="24"/>
          <w:szCs w:val="24"/>
        </w:rPr>
        <w:t xml:space="preserve"> people</w:t>
      </w:r>
      <w:r>
        <w:rPr>
          <w:rFonts w:ascii="Times New Roman" w:hAnsi="Times New Roman"/>
          <w:sz w:val="24"/>
          <w:szCs w:val="24"/>
        </w:rPr>
        <w:t xml:space="preserve"> </w:t>
      </w:r>
      <w:r w:rsidRPr="00A21129">
        <w:rPr>
          <w:rFonts w:ascii="Times New Roman" w:hAnsi="Times New Roman"/>
          <w:sz w:val="24"/>
          <w:szCs w:val="24"/>
        </w:rPr>
        <w:t>took part (46 men, 56 women) recruited via opportunity sampling with a mean age of 22.25 years (</w:t>
      </w:r>
      <w:r w:rsidRPr="00A21129">
        <w:rPr>
          <w:rFonts w:ascii="Times New Roman" w:hAnsi="Times New Roman"/>
          <w:i/>
          <w:sz w:val="24"/>
          <w:szCs w:val="24"/>
        </w:rPr>
        <w:t xml:space="preserve">SD </w:t>
      </w:r>
      <w:r w:rsidRPr="00A21129">
        <w:rPr>
          <w:rFonts w:ascii="Times New Roman" w:hAnsi="Times New Roman"/>
          <w:sz w:val="24"/>
          <w:szCs w:val="24"/>
        </w:rPr>
        <w:t xml:space="preserve">= 5.83). </w:t>
      </w:r>
      <w:r>
        <w:rPr>
          <w:rFonts w:ascii="Times New Roman" w:hAnsi="Times New Roman"/>
          <w:sz w:val="24"/>
          <w:szCs w:val="24"/>
        </w:rPr>
        <w:t xml:space="preserve">The sample was recruited from a university in the West Midlands (United Kingdom), consisting of largely undergraduate and postgraduate students. </w:t>
      </w:r>
    </w:p>
    <w:p w:rsidR="0020413D" w:rsidRPr="00A21129" w:rsidRDefault="0020413D" w:rsidP="0020413D">
      <w:pPr>
        <w:pStyle w:val="Body1"/>
        <w:spacing w:line="480" w:lineRule="auto"/>
        <w:ind w:right="-46" w:firstLine="720"/>
        <w:jc w:val="both"/>
        <w:rPr>
          <w:rFonts w:ascii="Times New Roman" w:hAnsi="Times New Roman"/>
          <w:sz w:val="24"/>
          <w:szCs w:val="24"/>
        </w:rPr>
      </w:pPr>
      <w:r w:rsidRPr="00A21129">
        <w:rPr>
          <w:rFonts w:ascii="Times New Roman" w:hAnsi="Times New Roman"/>
          <w:sz w:val="24"/>
          <w:szCs w:val="24"/>
        </w:rPr>
        <w:lastRenderedPageBreak/>
        <w:t xml:space="preserve">A 2 (between groups factor, sex: </w:t>
      </w:r>
      <w:r>
        <w:rPr>
          <w:rFonts w:ascii="Times New Roman" w:hAnsi="Times New Roman"/>
          <w:sz w:val="24"/>
          <w:szCs w:val="24"/>
        </w:rPr>
        <w:t>man/</w:t>
      </w:r>
      <w:r w:rsidRPr="00A21129">
        <w:rPr>
          <w:rFonts w:ascii="Times New Roman" w:hAnsi="Times New Roman"/>
          <w:sz w:val="24"/>
          <w:szCs w:val="24"/>
        </w:rPr>
        <w:t>woman) x 2 (within group factor, rela</w:t>
      </w:r>
      <w:r>
        <w:rPr>
          <w:rFonts w:ascii="Times New Roman" w:hAnsi="Times New Roman"/>
          <w:sz w:val="24"/>
          <w:szCs w:val="24"/>
        </w:rPr>
        <w:t>tionship length: short-term/</w:t>
      </w:r>
      <w:r w:rsidRPr="00A21129">
        <w:rPr>
          <w:rFonts w:ascii="Times New Roman" w:hAnsi="Times New Roman"/>
          <w:sz w:val="24"/>
          <w:szCs w:val="24"/>
        </w:rPr>
        <w:t xml:space="preserve">long-term) mixed design was adopted. The dependent variables </w:t>
      </w:r>
      <w:r w:rsidR="00962035">
        <w:rPr>
          <w:rFonts w:ascii="Times New Roman" w:hAnsi="Times New Roman"/>
          <w:sz w:val="24"/>
          <w:szCs w:val="24"/>
        </w:rPr>
        <w:t xml:space="preserve">(DVs) </w:t>
      </w:r>
      <w:r w:rsidRPr="00A21129">
        <w:rPr>
          <w:rFonts w:ascii="Times New Roman" w:hAnsi="Times New Roman"/>
          <w:sz w:val="24"/>
          <w:szCs w:val="24"/>
        </w:rPr>
        <w:t xml:space="preserve">were preferences for altruism and cooperation. These preferences were listed, and participants were required to state how much they valued each trait. </w:t>
      </w:r>
    </w:p>
    <w:p w:rsidR="0020413D" w:rsidRPr="00A21129" w:rsidRDefault="0020413D" w:rsidP="0020413D">
      <w:pPr>
        <w:spacing w:line="480" w:lineRule="auto"/>
        <w:ind w:right="-46"/>
        <w:jc w:val="both"/>
        <w:outlineLvl w:val="0"/>
        <w:rPr>
          <w:i/>
        </w:rPr>
      </w:pPr>
      <w:r w:rsidRPr="00A21129">
        <w:rPr>
          <w:i/>
        </w:rPr>
        <w:t>Materials and Procedure</w:t>
      </w:r>
    </w:p>
    <w:p w:rsidR="0020413D" w:rsidRDefault="0020413D" w:rsidP="0020413D">
      <w:pPr>
        <w:spacing w:line="480" w:lineRule="auto"/>
        <w:ind w:right="-46" w:firstLine="720"/>
        <w:jc w:val="both"/>
      </w:pPr>
      <w:r w:rsidRPr="00A21129">
        <w:t xml:space="preserve">After stating demographic information, participants completed a modified version of Buss’s mate preferences scale (1989), where participants </w:t>
      </w:r>
      <w:r>
        <w:t>we</w:t>
      </w:r>
      <w:r w:rsidRPr="00A21129">
        <w:t xml:space="preserve"> required to give each preference points out of 3, with 3 being high and 0 being low. To make it easier to follow for our participants</w:t>
      </w:r>
      <w:r>
        <w:t xml:space="preserve">, </w:t>
      </w:r>
      <w:r w:rsidRPr="00A21129">
        <w:t>two columns were added</w:t>
      </w:r>
      <w:r>
        <w:t>,</w:t>
      </w:r>
      <w:r w:rsidRPr="00A21129">
        <w:t xml:space="preserve"> with one titled short-term and </w:t>
      </w:r>
      <w:r w:rsidR="00962035">
        <w:t>the</w:t>
      </w:r>
      <w:r w:rsidRPr="00A21129">
        <w:t xml:space="preserve"> other</w:t>
      </w:r>
      <w:r w:rsidR="00962035">
        <w:t xml:space="preserve"> titled long-term. T</w:t>
      </w:r>
      <w:r w:rsidRPr="00A21129">
        <w:t xml:space="preserve">he scale was altered </w:t>
      </w:r>
      <w:r>
        <w:t>to</w:t>
      </w:r>
      <w:r w:rsidRPr="00A21129">
        <w:t xml:space="preserve"> a 1 (</w:t>
      </w:r>
      <w:r w:rsidRPr="00A21129">
        <w:rPr>
          <w:i/>
        </w:rPr>
        <w:t>not at all essential</w:t>
      </w:r>
      <w:r w:rsidRPr="00A21129">
        <w:t>) to 4 (</w:t>
      </w:r>
      <w:r w:rsidRPr="00A21129">
        <w:rPr>
          <w:i/>
        </w:rPr>
        <w:t>essential</w:t>
      </w:r>
      <w:r w:rsidRPr="00A21129">
        <w:t>)</w:t>
      </w:r>
      <w:r>
        <w:t xml:space="preserve"> Likert Scale</w:t>
      </w:r>
      <w:r>
        <w:rPr>
          <w:rStyle w:val="FootnoteReference"/>
        </w:rPr>
        <w:footnoteReference w:id="2"/>
      </w:r>
      <w:r w:rsidRPr="00A21129">
        <w:t xml:space="preserve">. As we were primarily interested in altruism and cooperation, these traits were added to the original scale and were the focus of the analysis. </w:t>
      </w:r>
      <w:r>
        <w:t xml:space="preserve">Due to the limited literature exploring altruism and cooperation respectively, we included them as separate traits. The words ‘generosity’ and ‘cooperative’ were used in the questionnaire. </w:t>
      </w:r>
      <w:r w:rsidRPr="00A21129">
        <w:t>Participants rated how much they sought each trait in a romantic partner when seeking a short-term and long-term mate.</w:t>
      </w:r>
      <w:r>
        <w:t xml:space="preserve"> Data were collected via paper and pen.</w:t>
      </w:r>
      <w:r w:rsidRPr="00A21129">
        <w:t xml:space="preserve"> Once participants completed the questionnaire, they were debriefed. </w:t>
      </w:r>
      <w:r>
        <w:t>Example instructions are included below:</w:t>
      </w:r>
    </w:p>
    <w:p w:rsidR="00EC7341" w:rsidRDefault="00EC7341" w:rsidP="0020413D">
      <w:pPr>
        <w:tabs>
          <w:tab w:val="left" w:pos="8222"/>
        </w:tabs>
        <w:spacing w:line="480" w:lineRule="auto"/>
        <w:ind w:right="-46"/>
        <w:jc w:val="both"/>
        <w:rPr>
          <w:i/>
          <w:sz w:val="20"/>
          <w:szCs w:val="20"/>
        </w:rPr>
      </w:pPr>
    </w:p>
    <w:p w:rsidR="0020413D" w:rsidRPr="00EC7341" w:rsidRDefault="0020413D" w:rsidP="00EC7341">
      <w:pPr>
        <w:tabs>
          <w:tab w:val="left" w:pos="8222"/>
        </w:tabs>
        <w:spacing w:line="480" w:lineRule="auto"/>
        <w:ind w:left="284" w:right="332"/>
        <w:jc w:val="both"/>
        <w:rPr>
          <w:sz w:val="20"/>
          <w:szCs w:val="20"/>
        </w:rPr>
      </w:pPr>
      <w:r w:rsidRPr="00EC7341">
        <w:rPr>
          <w:sz w:val="20"/>
          <w:szCs w:val="20"/>
        </w:rPr>
        <w:t>On a s</w:t>
      </w:r>
      <w:r w:rsidRPr="00EC7341">
        <w:rPr>
          <w:spacing w:val="-1"/>
          <w:sz w:val="20"/>
          <w:szCs w:val="20"/>
        </w:rPr>
        <w:t>ca</w:t>
      </w:r>
      <w:r w:rsidRPr="00EC7341">
        <w:rPr>
          <w:spacing w:val="3"/>
          <w:sz w:val="20"/>
          <w:szCs w:val="20"/>
        </w:rPr>
        <w:t>l</w:t>
      </w:r>
      <w:r w:rsidRPr="00EC7341">
        <w:rPr>
          <w:sz w:val="20"/>
          <w:szCs w:val="20"/>
        </w:rPr>
        <w:t>e</w:t>
      </w:r>
      <w:r w:rsidRPr="00EC7341">
        <w:rPr>
          <w:spacing w:val="-1"/>
          <w:sz w:val="20"/>
          <w:szCs w:val="20"/>
        </w:rPr>
        <w:t xml:space="preserve"> fr</w:t>
      </w:r>
      <w:r w:rsidRPr="00EC7341">
        <w:rPr>
          <w:sz w:val="20"/>
          <w:szCs w:val="20"/>
        </w:rPr>
        <w:t>om 1</w:t>
      </w:r>
      <w:r w:rsidR="00EC7341" w:rsidRPr="00EC7341">
        <w:rPr>
          <w:sz w:val="20"/>
          <w:szCs w:val="20"/>
        </w:rPr>
        <w:t xml:space="preserve"> </w:t>
      </w:r>
      <w:r w:rsidRPr="00EC7341">
        <w:rPr>
          <w:spacing w:val="-1"/>
          <w:sz w:val="20"/>
          <w:szCs w:val="20"/>
        </w:rPr>
        <w:t>(</w:t>
      </w:r>
      <w:r w:rsidRPr="00EC7341">
        <w:rPr>
          <w:sz w:val="20"/>
          <w:szCs w:val="20"/>
        </w:rPr>
        <w:t xml:space="preserve">not </w:t>
      </w:r>
      <w:r w:rsidRPr="00EC7341">
        <w:rPr>
          <w:spacing w:val="-1"/>
          <w:sz w:val="20"/>
          <w:szCs w:val="20"/>
        </w:rPr>
        <w:t>e</w:t>
      </w:r>
      <w:r w:rsidRPr="00EC7341">
        <w:rPr>
          <w:sz w:val="20"/>
          <w:szCs w:val="20"/>
        </w:rPr>
        <w:t>s</w:t>
      </w:r>
      <w:r w:rsidRPr="00EC7341">
        <w:rPr>
          <w:spacing w:val="3"/>
          <w:sz w:val="20"/>
          <w:szCs w:val="20"/>
        </w:rPr>
        <w:t>s</w:t>
      </w:r>
      <w:r w:rsidRPr="00EC7341">
        <w:rPr>
          <w:spacing w:val="-1"/>
          <w:sz w:val="20"/>
          <w:szCs w:val="20"/>
        </w:rPr>
        <w:t>e</w:t>
      </w:r>
      <w:r w:rsidRPr="00EC7341">
        <w:rPr>
          <w:sz w:val="20"/>
          <w:szCs w:val="20"/>
        </w:rPr>
        <w:t>nti</w:t>
      </w:r>
      <w:r w:rsidRPr="00EC7341">
        <w:rPr>
          <w:spacing w:val="-1"/>
          <w:sz w:val="20"/>
          <w:szCs w:val="20"/>
        </w:rPr>
        <w:t>a</w:t>
      </w:r>
      <w:r w:rsidRPr="00EC7341">
        <w:rPr>
          <w:sz w:val="20"/>
          <w:szCs w:val="20"/>
        </w:rPr>
        <w:t>l) to 4</w:t>
      </w:r>
      <w:r w:rsidR="00EC7341">
        <w:rPr>
          <w:sz w:val="20"/>
          <w:szCs w:val="20"/>
        </w:rPr>
        <w:t xml:space="preserve"> </w:t>
      </w:r>
      <w:r w:rsidRPr="00EC7341">
        <w:rPr>
          <w:spacing w:val="-1"/>
          <w:sz w:val="20"/>
          <w:szCs w:val="20"/>
        </w:rPr>
        <w:t>(e</w:t>
      </w:r>
      <w:r w:rsidRPr="00EC7341">
        <w:rPr>
          <w:sz w:val="20"/>
          <w:szCs w:val="20"/>
        </w:rPr>
        <w:t>ss</w:t>
      </w:r>
      <w:r w:rsidRPr="00EC7341">
        <w:rPr>
          <w:spacing w:val="-1"/>
          <w:sz w:val="20"/>
          <w:szCs w:val="20"/>
        </w:rPr>
        <w:t>e</w:t>
      </w:r>
      <w:r w:rsidRPr="00EC7341">
        <w:rPr>
          <w:sz w:val="20"/>
          <w:szCs w:val="20"/>
        </w:rPr>
        <w:t>nti</w:t>
      </w:r>
      <w:r w:rsidRPr="00EC7341">
        <w:rPr>
          <w:spacing w:val="-1"/>
          <w:sz w:val="20"/>
          <w:szCs w:val="20"/>
        </w:rPr>
        <w:t>a</w:t>
      </w:r>
      <w:r w:rsidRPr="00EC7341">
        <w:rPr>
          <w:sz w:val="20"/>
          <w:szCs w:val="20"/>
        </w:rPr>
        <w:t xml:space="preserve">l) </w:t>
      </w:r>
      <w:r w:rsidRPr="00EC7341">
        <w:rPr>
          <w:spacing w:val="-1"/>
          <w:sz w:val="20"/>
          <w:szCs w:val="20"/>
        </w:rPr>
        <w:t>please</w:t>
      </w:r>
      <w:r w:rsidRPr="00EC7341">
        <w:rPr>
          <w:sz w:val="20"/>
          <w:szCs w:val="20"/>
        </w:rPr>
        <w:t xml:space="preserve"> indicate how essential (or not) each trait is to you (in each column), depending on whether you are seeking a short-term or long-term partner. For example, if maturity in a short-term mate is very important to you, write 4 (essential) in the short-term column next to the trait ‘maturity’ and so on. </w:t>
      </w:r>
    </w:p>
    <w:p w:rsidR="0020413D" w:rsidRPr="004A2EA6" w:rsidRDefault="0020413D" w:rsidP="0020413D">
      <w:pPr>
        <w:tabs>
          <w:tab w:val="left" w:pos="8222"/>
        </w:tabs>
        <w:spacing w:line="480" w:lineRule="auto"/>
        <w:ind w:right="-46"/>
        <w:jc w:val="both"/>
        <w:rPr>
          <w:i/>
          <w:sz w:val="20"/>
          <w:szCs w:val="20"/>
        </w:rPr>
      </w:pPr>
    </w:p>
    <w:p w:rsidR="0020413D" w:rsidRPr="00A21129" w:rsidRDefault="0020413D" w:rsidP="0020413D">
      <w:pPr>
        <w:spacing w:line="480" w:lineRule="auto"/>
        <w:ind w:right="-46"/>
        <w:jc w:val="center"/>
        <w:outlineLvl w:val="0"/>
        <w:rPr>
          <w:b/>
        </w:rPr>
      </w:pPr>
      <w:r w:rsidRPr="00A21129">
        <w:rPr>
          <w:b/>
        </w:rPr>
        <w:lastRenderedPageBreak/>
        <w:t>Results</w:t>
      </w:r>
    </w:p>
    <w:p w:rsidR="0020413D" w:rsidRPr="00A21129" w:rsidRDefault="0020413D" w:rsidP="0020413D">
      <w:pPr>
        <w:spacing w:line="480" w:lineRule="auto"/>
        <w:ind w:right="-46"/>
        <w:jc w:val="both"/>
        <w:outlineLvl w:val="0"/>
        <w:rPr>
          <w:i/>
        </w:rPr>
      </w:pPr>
      <w:r w:rsidRPr="00A21129">
        <w:rPr>
          <w:i/>
        </w:rPr>
        <w:t>Altruism</w:t>
      </w:r>
    </w:p>
    <w:p w:rsidR="0020413D" w:rsidRDefault="0020413D" w:rsidP="0020413D">
      <w:pPr>
        <w:spacing w:line="480" w:lineRule="auto"/>
        <w:ind w:right="-46" w:firstLine="612"/>
        <w:jc w:val="both"/>
        <w:outlineLvl w:val="0"/>
      </w:pPr>
      <w:r w:rsidRPr="00A21129">
        <w:t xml:space="preserve">A 2 x 2 mixed ANOVA was conducted </w:t>
      </w:r>
      <w:r>
        <w:t>to explore</w:t>
      </w:r>
      <w:r w:rsidRPr="00A21129">
        <w:t xml:space="preserve"> the influence of relationship length and sex on preferences for altruism. Descriptive statistics are presented in Table </w:t>
      </w:r>
      <w:r>
        <w:t>2</w:t>
      </w:r>
      <w:r w:rsidRPr="00A21129">
        <w:t xml:space="preserve">. </w:t>
      </w:r>
      <w:r>
        <w:t>ANOVA revealed</w:t>
      </w:r>
      <w:r w:rsidRPr="00A21129">
        <w:t xml:space="preserve"> a significant interaction between relationship length and sex, </w:t>
      </w:r>
      <w:r w:rsidRPr="00A21129">
        <w:rPr>
          <w:i/>
        </w:rPr>
        <w:t>F</w:t>
      </w:r>
      <w:r w:rsidRPr="00A21129">
        <w:t xml:space="preserve"> (1, 100) = 9.45, </w:t>
      </w:r>
      <w:r w:rsidRPr="00A21129">
        <w:rPr>
          <w:i/>
        </w:rPr>
        <w:t>p</w:t>
      </w:r>
      <w:r w:rsidRPr="00A21129">
        <w:t xml:space="preserve"> &lt; .01, </w:t>
      </w:r>
      <w:r>
        <w:rPr>
          <w:noProof/>
          <w:position w:val="-14"/>
        </w:rPr>
        <w:drawing>
          <wp:inline distT="0" distB="0" distL="0" distR="0" wp14:anchorId="49AE4BBA" wp14:editId="3E9BFDE1">
            <wp:extent cx="17780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A21129">
        <w:t>= .07, suggesting preferences for altruism were collectively influenced by relationship length and the participants’ sex.</w:t>
      </w:r>
      <w:r>
        <w:t xml:space="preserve"> Women placed a greater importance on preferences for altruism when seeking a long-term mate compared to a short-term mate. This pattern was not present for men. </w:t>
      </w:r>
      <w:r w:rsidRPr="00A21129">
        <w:t xml:space="preserve"> </w:t>
      </w:r>
    </w:p>
    <w:p w:rsidR="0020413D" w:rsidRDefault="0020413D" w:rsidP="0020413D">
      <w:pPr>
        <w:spacing w:line="480" w:lineRule="auto"/>
        <w:ind w:right="-46" w:firstLine="612"/>
        <w:jc w:val="both"/>
        <w:outlineLvl w:val="0"/>
      </w:pPr>
      <w:r>
        <w:t xml:space="preserve">There was </w:t>
      </w:r>
      <w:r w:rsidRPr="00A21129">
        <w:t xml:space="preserve">a significant main effect of sex, </w:t>
      </w:r>
      <w:r w:rsidRPr="00A21129">
        <w:rPr>
          <w:i/>
        </w:rPr>
        <w:t>F</w:t>
      </w:r>
      <w:r w:rsidRPr="00A21129">
        <w:t xml:space="preserve"> (1, 100) = 27.59, </w:t>
      </w:r>
      <w:r w:rsidRPr="00A21129">
        <w:rPr>
          <w:i/>
        </w:rPr>
        <w:t>p</w:t>
      </w:r>
      <w:r w:rsidRPr="00A21129">
        <w:t xml:space="preserve"> &lt;.001, </w:t>
      </w:r>
      <w:r>
        <w:rPr>
          <w:noProof/>
          <w:position w:val="-14"/>
        </w:rPr>
        <w:drawing>
          <wp:inline distT="0" distB="0" distL="0" distR="0" wp14:anchorId="01677C61" wp14:editId="7A1B4E55">
            <wp:extent cx="173355" cy="25654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56540"/>
                    </a:xfrm>
                    <a:prstGeom prst="rect">
                      <a:avLst/>
                    </a:prstGeom>
                    <a:noFill/>
                    <a:ln>
                      <a:noFill/>
                    </a:ln>
                  </pic:spPr>
                </pic:pic>
              </a:graphicData>
            </a:graphic>
          </wp:inline>
        </w:drawing>
      </w:r>
      <w:r w:rsidRPr="00A21129">
        <w:t xml:space="preserve"> = .22, with women placing greater </w:t>
      </w:r>
      <w:r>
        <w:t>importance</w:t>
      </w:r>
      <w:r w:rsidRPr="00A21129">
        <w:t xml:space="preserve"> on altruism when seeking a mate compared to men. There was a main effect of relationship length, </w:t>
      </w:r>
      <w:r w:rsidRPr="00A21129">
        <w:rPr>
          <w:i/>
        </w:rPr>
        <w:t>F</w:t>
      </w:r>
      <w:r w:rsidRPr="00A21129">
        <w:t xml:space="preserve"> (1, 100) = 23.25, </w:t>
      </w:r>
      <w:r w:rsidRPr="00A21129">
        <w:rPr>
          <w:i/>
        </w:rPr>
        <w:t>p</w:t>
      </w:r>
      <w:r w:rsidRPr="00A21129">
        <w:t xml:space="preserve"> &lt;.001, </w:t>
      </w:r>
      <w:r>
        <w:rPr>
          <w:noProof/>
          <w:position w:val="-14"/>
        </w:rPr>
        <w:drawing>
          <wp:inline distT="0" distB="0" distL="0" distR="0" wp14:anchorId="0498FC75" wp14:editId="7C19D0F8">
            <wp:extent cx="173355" cy="256540"/>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56540"/>
                    </a:xfrm>
                    <a:prstGeom prst="rect">
                      <a:avLst/>
                    </a:prstGeom>
                    <a:noFill/>
                    <a:ln>
                      <a:noFill/>
                    </a:ln>
                  </pic:spPr>
                </pic:pic>
              </a:graphicData>
            </a:graphic>
          </wp:inline>
        </w:drawing>
      </w:r>
      <w:r w:rsidRPr="00A21129">
        <w:t xml:space="preserve"> = .18, with preferences for altruism higher when seeking long-term mates compared to short</w:t>
      </w:r>
      <w:r>
        <w:t xml:space="preserve">-term mates, </w:t>
      </w:r>
      <w:r w:rsidRPr="00A21129">
        <w:t xml:space="preserve">consistent with previous literature. </w:t>
      </w:r>
    </w:p>
    <w:p w:rsidR="0020413D" w:rsidRPr="00A21129" w:rsidRDefault="0020413D" w:rsidP="0020413D">
      <w:pPr>
        <w:spacing w:line="480" w:lineRule="auto"/>
        <w:ind w:right="-46" w:firstLine="612"/>
        <w:jc w:val="both"/>
        <w:outlineLvl w:val="0"/>
      </w:pPr>
      <w:r>
        <w:t>To further explore the significant interaction between relationship length and sex, we calculated the proportional difference in stated preferences for altruism between short-term and long-term mates (men, mean = .09, SD = .35; women, mean = .39, SD = .59). An indepe</w:t>
      </w:r>
      <w:r w:rsidR="009E1B6D">
        <w:t xml:space="preserve">ndent samples </w:t>
      </w:r>
      <w:proofErr w:type="spellStart"/>
      <w:r w:rsidR="009E1B6D" w:rsidRPr="009E1B6D">
        <w:rPr>
          <w:i/>
        </w:rPr>
        <w:t>t</w:t>
      </w:r>
      <w:proofErr w:type="spellEnd"/>
      <w:r w:rsidR="009E1B6D">
        <w:t xml:space="preserve"> </w:t>
      </w:r>
      <w:r>
        <w:t>test was conducted with proportional differ</w:t>
      </w:r>
      <w:r w:rsidR="0081266D">
        <w:t>ence as the DV and sex as the independent variable</w:t>
      </w:r>
      <w:r>
        <w:t xml:space="preserve">, </w:t>
      </w:r>
      <w:r>
        <w:rPr>
          <w:i/>
        </w:rPr>
        <w:t>t</w:t>
      </w:r>
      <w:r>
        <w:t xml:space="preserve"> (100) = -3.07, </w:t>
      </w:r>
      <w:r>
        <w:rPr>
          <w:i/>
        </w:rPr>
        <w:t>p</w:t>
      </w:r>
      <w:r>
        <w:t xml:space="preserve">&lt;.01, </w:t>
      </w:r>
      <w:r>
        <w:rPr>
          <w:noProof/>
          <w:position w:val="-14"/>
        </w:rPr>
        <w:drawing>
          <wp:inline distT="0" distB="0" distL="0" distR="0" wp14:anchorId="0572AA57" wp14:editId="1AFD82FB">
            <wp:extent cx="182880" cy="274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009E1B6D">
        <w:t>= 0.63</w:t>
      </w:r>
      <w:r>
        <w:t xml:space="preserve">. This finding shows that there was a larger proportional difference in preferences for altruism for women, compared to men. </w:t>
      </w:r>
    </w:p>
    <w:p w:rsidR="0020413D" w:rsidRPr="00A21129" w:rsidRDefault="0020413D" w:rsidP="0020413D">
      <w:pPr>
        <w:spacing w:line="480" w:lineRule="auto"/>
        <w:ind w:right="-46"/>
        <w:jc w:val="both"/>
        <w:outlineLvl w:val="0"/>
        <w:rPr>
          <w:i/>
        </w:rPr>
      </w:pPr>
      <w:r w:rsidRPr="00A21129">
        <w:rPr>
          <w:i/>
        </w:rPr>
        <w:t>Cooperation</w:t>
      </w:r>
    </w:p>
    <w:p w:rsidR="0020413D" w:rsidRPr="00A21129" w:rsidRDefault="0020413D" w:rsidP="0020413D">
      <w:pPr>
        <w:spacing w:line="480" w:lineRule="auto"/>
        <w:ind w:right="-46" w:firstLine="612"/>
        <w:jc w:val="both"/>
        <w:outlineLvl w:val="0"/>
      </w:pPr>
      <w:r w:rsidRPr="00A21129">
        <w:t xml:space="preserve">A 2 x 2 mixed ANOVA was conducted </w:t>
      </w:r>
      <w:r w:rsidR="0081266D">
        <w:t>to explore</w:t>
      </w:r>
      <w:r w:rsidRPr="00A21129">
        <w:t xml:space="preserve"> the influence of relationship length and sex on prefe</w:t>
      </w:r>
      <w:r w:rsidR="0081266D">
        <w:t>rences for cooperation</w:t>
      </w:r>
      <w:r w:rsidRPr="00A21129">
        <w:t xml:space="preserve">. ANOVA revealed a significant main effect of sex, </w:t>
      </w:r>
      <w:r w:rsidRPr="00A21129">
        <w:rPr>
          <w:i/>
        </w:rPr>
        <w:t>F</w:t>
      </w:r>
      <w:r w:rsidRPr="00A21129">
        <w:t xml:space="preserve"> (1, 100) = </w:t>
      </w:r>
      <w:r w:rsidRPr="00A21129">
        <w:lastRenderedPageBreak/>
        <w:t xml:space="preserve">16.67, </w:t>
      </w:r>
      <w:r w:rsidRPr="00A21129">
        <w:rPr>
          <w:i/>
        </w:rPr>
        <w:t>p</w:t>
      </w:r>
      <w:r w:rsidRPr="00A21129">
        <w:t xml:space="preserve"> &lt;.001, </w:t>
      </w:r>
      <w:r>
        <w:rPr>
          <w:noProof/>
          <w:position w:val="-14"/>
        </w:rPr>
        <w:drawing>
          <wp:inline distT="0" distB="0" distL="0" distR="0" wp14:anchorId="0A969394" wp14:editId="4DA857AD">
            <wp:extent cx="173355" cy="25654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56540"/>
                    </a:xfrm>
                    <a:prstGeom prst="rect">
                      <a:avLst/>
                    </a:prstGeom>
                    <a:noFill/>
                    <a:ln>
                      <a:noFill/>
                    </a:ln>
                  </pic:spPr>
                </pic:pic>
              </a:graphicData>
            </a:graphic>
          </wp:inline>
        </w:drawing>
      </w:r>
      <w:r w:rsidRPr="00A21129">
        <w:t xml:space="preserve">= .14, with women placing greater </w:t>
      </w:r>
      <w:r>
        <w:t>importance</w:t>
      </w:r>
      <w:r w:rsidRPr="00A21129">
        <w:t xml:space="preserve"> on cooperation when seeking a mate compared to men. There was a non-significant main effect of relationship length, </w:t>
      </w:r>
      <w:r w:rsidRPr="00A21129">
        <w:rPr>
          <w:i/>
        </w:rPr>
        <w:t>F</w:t>
      </w:r>
      <w:r w:rsidRPr="00A21129">
        <w:t xml:space="preserve"> (1, 100) = 3.75, </w:t>
      </w:r>
      <w:r w:rsidRPr="00A21129">
        <w:rPr>
          <w:i/>
        </w:rPr>
        <w:t>p</w:t>
      </w:r>
      <w:r w:rsidRPr="00A21129">
        <w:t xml:space="preserve"> = .056, </w:t>
      </w:r>
      <w:r>
        <w:rPr>
          <w:noProof/>
          <w:position w:val="-14"/>
        </w:rPr>
        <w:drawing>
          <wp:inline distT="0" distB="0" distL="0" distR="0" wp14:anchorId="4E38698E" wp14:editId="65364107">
            <wp:extent cx="173355" cy="25654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56540"/>
                    </a:xfrm>
                    <a:prstGeom prst="rect">
                      <a:avLst/>
                    </a:prstGeom>
                    <a:noFill/>
                    <a:ln>
                      <a:noFill/>
                    </a:ln>
                  </pic:spPr>
                </pic:pic>
              </a:graphicData>
            </a:graphic>
          </wp:inline>
        </w:drawing>
      </w:r>
      <w:r w:rsidRPr="00A21129">
        <w:t xml:space="preserve">= .04, suggesting preferences for cooperative mates </w:t>
      </w:r>
      <w:r w:rsidR="0081266D">
        <w:t>were</w:t>
      </w:r>
      <w:r w:rsidRPr="00A21129">
        <w:t xml:space="preserve"> not influenced by whether participants were seeking a short</w:t>
      </w:r>
      <w:r w:rsidR="0081266D">
        <w:t>-term</w:t>
      </w:r>
      <w:r w:rsidRPr="00A21129">
        <w:t xml:space="preserve">, or long-term mate. There was a non-significant interaction between relationship length and sex, </w:t>
      </w:r>
      <w:r w:rsidRPr="00A21129">
        <w:rPr>
          <w:i/>
        </w:rPr>
        <w:t>F</w:t>
      </w:r>
      <w:r w:rsidRPr="00A21129">
        <w:t xml:space="preserve"> (1, 100) = .67, </w:t>
      </w:r>
      <w:r w:rsidRPr="00A21129">
        <w:rPr>
          <w:i/>
        </w:rPr>
        <w:t>p</w:t>
      </w:r>
      <w:r w:rsidRPr="00A21129">
        <w:t xml:space="preserve"> = .415, </w:t>
      </w:r>
      <w:r>
        <w:rPr>
          <w:noProof/>
          <w:position w:val="-14"/>
        </w:rPr>
        <w:drawing>
          <wp:inline distT="0" distB="0" distL="0" distR="0" wp14:anchorId="6D699E94" wp14:editId="07F58955">
            <wp:extent cx="173355" cy="25654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56540"/>
                    </a:xfrm>
                    <a:prstGeom prst="rect">
                      <a:avLst/>
                    </a:prstGeom>
                    <a:noFill/>
                    <a:ln>
                      <a:noFill/>
                    </a:ln>
                  </pic:spPr>
                </pic:pic>
              </a:graphicData>
            </a:graphic>
          </wp:inline>
        </w:drawing>
      </w:r>
      <w:r w:rsidRPr="00A21129">
        <w:t xml:space="preserve">= .01, suggesting preferences for </w:t>
      </w:r>
      <w:r>
        <w:t>cooperativeness</w:t>
      </w:r>
      <w:r w:rsidRPr="00A21129">
        <w:t xml:space="preserve"> were not collectively influenced by relationship length and the participants’ sex. </w:t>
      </w:r>
    </w:p>
    <w:p w:rsidR="0020413D" w:rsidRDefault="0020413D" w:rsidP="0020413D">
      <w:pPr>
        <w:spacing w:line="480" w:lineRule="auto"/>
        <w:ind w:right="-46"/>
        <w:jc w:val="both"/>
      </w:pPr>
    </w:p>
    <w:p w:rsidR="0020413D" w:rsidRPr="00A21129" w:rsidRDefault="0020413D" w:rsidP="0020413D">
      <w:pPr>
        <w:spacing w:line="480" w:lineRule="auto"/>
        <w:ind w:right="-46"/>
        <w:jc w:val="both"/>
      </w:pPr>
      <w:r w:rsidRPr="0081266D">
        <w:rPr>
          <w:b/>
        </w:rPr>
        <w:t>Table 1.</w:t>
      </w:r>
      <w:r w:rsidRPr="00A21129">
        <w:t xml:space="preserve"> Descriptive statistics for </w:t>
      </w:r>
      <w:r>
        <w:t>altruism and cooperation</w:t>
      </w:r>
      <w:r w:rsidRPr="00A21129">
        <w:t xml:space="preserve">, by sex.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559"/>
        <w:gridCol w:w="2694"/>
        <w:gridCol w:w="2693"/>
      </w:tblGrid>
      <w:tr w:rsidR="0020413D" w:rsidRPr="00A21129" w:rsidTr="0081266D">
        <w:trPr>
          <w:trHeight w:val="575"/>
        </w:trPr>
        <w:tc>
          <w:tcPr>
            <w:tcW w:w="2410" w:type="dxa"/>
            <w:tcBorders>
              <w:top w:val="single" w:sz="4" w:space="0" w:color="auto"/>
              <w:bottom w:val="single" w:sz="4" w:space="0" w:color="auto"/>
            </w:tcBorders>
          </w:tcPr>
          <w:p w:rsidR="0020413D" w:rsidRPr="00DA244C" w:rsidRDefault="0020413D" w:rsidP="00CD49E3">
            <w:pPr>
              <w:spacing w:line="480" w:lineRule="auto"/>
              <w:jc w:val="both"/>
              <w:rPr>
                <w:sz w:val="24"/>
                <w:szCs w:val="24"/>
              </w:rPr>
            </w:pPr>
            <w:r w:rsidRPr="00DA244C">
              <w:rPr>
                <w:sz w:val="24"/>
                <w:szCs w:val="24"/>
              </w:rPr>
              <w:t>Relationship length</w:t>
            </w:r>
          </w:p>
        </w:tc>
        <w:tc>
          <w:tcPr>
            <w:tcW w:w="1559" w:type="dxa"/>
            <w:tcBorders>
              <w:top w:val="single" w:sz="4" w:space="0" w:color="auto"/>
              <w:bottom w:val="single" w:sz="4" w:space="0" w:color="auto"/>
            </w:tcBorders>
          </w:tcPr>
          <w:p w:rsidR="0020413D" w:rsidRPr="00DA244C" w:rsidRDefault="0020413D" w:rsidP="00CD49E3">
            <w:pPr>
              <w:spacing w:line="480" w:lineRule="auto"/>
              <w:jc w:val="both"/>
              <w:rPr>
                <w:sz w:val="24"/>
                <w:szCs w:val="24"/>
              </w:rPr>
            </w:pPr>
            <w:r w:rsidRPr="00DA244C">
              <w:rPr>
                <w:sz w:val="24"/>
                <w:szCs w:val="24"/>
              </w:rPr>
              <w:t>Sex</w:t>
            </w:r>
          </w:p>
        </w:tc>
        <w:tc>
          <w:tcPr>
            <w:tcW w:w="2694" w:type="dxa"/>
            <w:tcBorders>
              <w:top w:val="single" w:sz="4" w:space="0" w:color="auto"/>
              <w:bottom w:val="single" w:sz="4" w:space="0" w:color="auto"/>
            </w:tcBorders>
          </w:tcPr>
          <w:p w:rsidR="0020413D" w:rsidRPr="00DA244C" w:rsidRDefault="0020413D" w:rsidP="00CD49E3">
            <w:pPr>
              <w:spacing w:line="480" w:lineRule="auto"/>
              <w:jc w:val="both"/>
              <w:rPr>
                <w:sz w:val="24"/>
                <w:szCs w:val="24"/>
              </w:rPr>
            </w:pPr>
            <w:r w:rsidRPr="00DA244C">
              <w:rPr>
                <w:sz w:val="24"/>
                <w:szCs w:val="24"/>
              </w:rPr>
              <w:t>Altruism</w:t>
            </w:r>
          </w:p>
        </w:tc>
        <w:tc>
          <w:tcPr>
            <w:tcW w:w="2693" w:type="dxa"/>
            <w:tcBorders>
              <w:top w:val="single" w:sz="4" w:space="0" w:color="auto"/>
              <w:bottom w:val="single" w:sz="4" w:space="0" w:color="auto"/>
            </w:tcBorders>
          </w:tcPr>
          <w:p w:rsidR="0020413D" w:rsidRPr="00DA244C" w:rsidRDefault="0020413D" w:rsidP="00CD49E3">
            <w:pPr>
              <w:spacing w:line="480" w:lineRule="auto"/>
              <w:jc w:val="both"/>
              <w:rPr>
                <w:sz w:val="24"/>
                <w:szCs w:val="24"/>
              </w:rPr>
            </w:pPr>
            <w:r w:rsidRPr="00DA244C">
              <w:rPr>
                <w:sz w:val="24"/>
                <w:szCs w:val="24"/>
              </w:rPr>
              <w:t>Cooperation</w:t>
            </w:r>
          </w:p>
        </w:tc>
      </w:tr>
      <w:tr w:rsidR="0020413D" w:rsidRPr="00A21129" w:rsidTr="0081266D">
        <w:tc>
          <w:tcPr>
            <w:tcW w:w="2410" w:type="dxa"/>
            <w:tcBorders>
              <w:top w:val="single" w:sz="4" w:space="0" w:color="auto"/>
            </w:tcBorders>
          </w:tcPr>
          <w:p w:rsidR="0020413D" w:rsidRPr="00A21129" w:rsidRDefault="0020413D" w:rsidP="00CD49E3">
            <w:pPr>
              <w:spacing w:line="480" w:lineRule="auto"/>
              <w:jc w:val="both"/>
              <w:rPr>
                <w:sz w:val="24"/>
                <w:szCs w:val="24"/>
              </w:rPr>
            </w:pPr>
            <w:r w:rsidRPr="00A21129">
              <w:rPr>
                <w:sz w:val="24"/>
                <w:szCs w:val="24"/>
              </w:rPr>
              <w:t>Short-term</w:t>
            </w:r>
          </w:p>
        </w:tc>
        <w:tc>
          <w:tcPr>
            <w:tcW w:w="1559" w:type="dxa"/>
            <w:tcBorders>
              <w:top w:val="single" w:sz="4" w:space="0" w:color="auto"/>
            </w:tcBorders>
          </w:tcPr>
          <w:p w:rsidR="0020413D" w:rsidRPr="00A21129" w:rsidRDefault="0020413D" w:rsidP="00CD49E3">
            <w:pPr>
              <w:spacing w:line="480" w:lineRule="auto"/>
              <w:jc w:val="both"/>
              <w:rPr>
                <w:sz w:val="24"/>
                <w:szCs w:val="24"/>
              </w:rPr>
            </w:pPr>
            <w:r w:rsidRPr="00A21129">
              <w:rPr>
                <w:sz w:val="24"/>
                <w:szCs w:val="24"/>
              </w:rPr>
              <w:t>Men</w:t>
            </w:r>
          </w:p>
        </w:tc>
        <w:tc>
          <w:tcPr>
            <w:tcW w:w="2694" w:type="dxa"/>
            <w:tcBorders>
              <w:top w:val="single" w:sz="4" w:space="0" w:color="auto"/>
            </w:tcBorders>
          </w:tcPr>
          <w:p w:rsidR="0020413D" w:rsidRPr="00A21129" w:rsidRDefault="0020413D" w:rsidP="00CD49E3">
            <w:pPr>
              <w:spacing w:line="480" w:lineRule="auto"/>
              <w:jc w:val="both"/>
              <w:rPr>
                <w:sz w:val="24"/>
                <w:szCs w:val="24"/>
              </w:rPr>
            </w:pPr>
            <w:r w:rsidRPr="00A21129">
              <w:rPr>
                <w:sz w:val="24"/>
                <w:szCs w:val="24"/>
              </w:rPr>
              <w:t>M = 2.48, SD = 0.86</w:t>
            </w:r>
          </w:p>
        </w:tc>
        <w:tc>
          <w:tcPr>
            <w:tcW w:w="2693" w:type="dxa"/>
            <w:tcBorders>
              <w:top w:val="single" w:sz="4" w:space="0" w:color="auto"/>
            </w:tcBorders>
          </w:tcPr>
          <w:p w:rsidR="0020413D" w:rsidRPr="00A21129" w:rsidRDefault="0020413D" w:rsidP="00CD49E3">
            <w:pPr>
              <w:spacing w:line="480" w:lineRule="auto"/>
              <w:jc w:val="both"/>
              <w:rPr>
                <w:sz w:val="24"/>
                <w:szCs w:val="24"/>
              </w:rPr>
            </w:pPr>
            <w:r w:rsidRPr="00A21129">
              <w:rPr>
                <w:sz w:val="24"/>
                <w:szCs w:val="24"/>
              </w:rPr>
              <w:t>M = 2.74, SD = 0.83</w:t>
            </w:r>
          </w:p>
        </w:tc>
      </w:tr>
      <w:tr w:rsidR="0020413D" w:rsidRPr="00A21129" w:rsidTr="0081266D">
        <w:tc>
          <w:tcPr>
            <w:tcW w:w="2410" w:type="dxa"/>
          </w:tcPr>
          <w:p w:rsidR="0020413D" w:rsidRPr="00A21129" w:rsidRDefault="0020413D" w:rsidP="00CD49E3">
            <w:pPr>
              <w:spacing w:line="480" w:lineRule="auto"/>
              <w:jc w:val="both"/>
              <w:rPr>
                <w:sz w:val="24"/>
                <w:szCs w:val="24"/>
              </w:rPr>
            </w:pPr>
          </w:p>
        </w:tc>
        <w:tc>
          <w:tcPr>
            <w:tcW w:w="1559" w:type="dxa"/>
          </w:tcPr>
          <w:p w:rsidR="0020413D" w:rsidRPr="00A21129" w:rsidRDefault="0020413D" w:rsidP="00CD49E3">
            <w:pPr>
              <w:spacing w:line="480" w:lineRule="auto"/>
              <w:jc w:val="both"/>
              <w:rPr>
                <w:sz w:val="24"/>
                <w:szCs w:val="24"/>
              </w:rPr>
            </w:pPr>
            <w:r w:rsidRPr="00A21129">
              <w:rPr>
                <w:sz w:val="24"/>
                <w:szCs w:val="24"/>
              </w:rPr>
              <w:t>Women</w:t>
            </w:r>
          </w:p>
        </w:tc>
        <w:tc>
          <w:tcPr>
            <w:tcW w:w="2694" w:type="dxa"/>
          </w:tcPr>
          <w:p w:rsidR="0020413D" w:rsidRPr="00A21129" w:rsidRDefault="0020413D" w:rsidP="00CD49E3">
            <w:pPr>
              <w:spacing w:line="480" w:lineRule="auto"/>
              <w:jc w:val="both"/>
              <w:rPr>
                <w:sz w:val="24"/>
                <w:szCs w:val="24"/>
              </w:rPr>
            </w:pPr>
            <w:r w:rsidRPr="00A21129">
              <w:rPr>
                <w:sz w:val="24"/>
                <w:szCs w:val="24"/>
              </w:rPr>
              <w:t>M = 3.07, SD = 0.63</w:t>
            </w:r>
          </w:p>
        </w:tc>
        <w:tc>
          <w:tcPr>
            <w:tcW w:w="2693" w:type="dxa"/>
          </w:tcPr>
          <w:p w:rsidR="0020413D" w:rsidRPr="00A21129" w:rsidRDefault="0020413D" w:rsidP="00CD49E3">
            <w:pPr>
              <w:spacing w:line="480" w:lineRule="auto"/>
              <w:jc w:val="both"/>
              <w:rPr>
                <w:sz w:val="24"/>
                <w:szCs w:val="24"/>
              </w:rPr>
            </w:pPr>
            <w:r w:rsidRPr="00A21129">
              <w:rPr>
                <w:sz w:val="24"/>
                <w:szCs w:val="24"/>
              </w:rPr>
              <w:t>M = 3.30, SD = 0.63</w:t>
            </w:r>
          </w:p>
        </w:tc>
      </w:tr>
      <w:tr w:rsidR="0020413D" w:rsidRPr="00A21129" w:rsidTr="0081266D">
        <w:tc>
          <w:tcPr>
            <w:tcW w:w="2410" w:type="dxa"/>
          </w:tcPr>
          <w:p w:rsidR="0020413D" w:rsidRPr="00A21129" w:rsidRDefault="0020413D" w:rsidP="00CD49E3">
            <w:pPr>
              <w:spacing w:line="480" w:lineRule="auto"/>
              <w:jc w:val="both"/>
              <w:rPr>
                <w:sz w:val="24"/>
                <w:szCs w:val="24"/>
              </w:rPr>
            </w:pPr>
            <w:r w:rsidRPr="00A21129">
              <w:rPr>
                <w:sz w:val="24"/>
                <w:szCs w:val="24"/>
              </w:rPr>
              <w:t>Long-term</w:t>
            </w:r>
          </w:p>
        </w:tc>
        <w:tc>
          <w:tcPr>
            <w:tcW w:w="1559" w:type="dxa"/>
          </w:tcPr>
          <w:p w:rsidR="0020413D" w:rsidRPr="00A21129" w:rsidRDefault="0020413D" w:rsidP="00CD49E3">
            <w:pPr>
              <w:spacing w:line="480" w:lineRule="auto"/>
              <w:jc w:val="both"/>
              <w:rPr>
                <w:sz w:val="24"/>
                <w:szCs w:val="24"/>
              </w:rPr>
            </w:pPr>
            <w:r w:rsidRPr="00A21129">
              <w:rPr>
                <w:sz w:val="24"/>
                <w:szCs w:val="24"/>
              </w:rPr>
              <w:t>Men</w:t>
            </w:r>
          </w:p>
        </w:tc>
        <w:tc>
          <w:tcPr>
            <w:tcW w:w="2694" w:type="dxa"/>
          </w:tcPr>
          <w:p w:rsidR="0020413D" w:rsidRPr="00A21129" w:rsidRDefault="0020413D" w:rsidP="00CD49E3">
            <w:pPr>
              <w:spacing w:line="480" w:lineRule="auto"/>
              <w:jc w:val="both"/>
              <w:rPr>
                <w:sz w:val="24"/>
                <w:szCs w:val="24"/>
              </w:rPr>
            </w:pPr>
            <w:r w:rsidRPr="00A21129">
              <w:rPr>
                <w:sz w:val="24"/>
                <w:szCs w:val="24"/>
              </w:rPr>
              <w:t>M = 2.57, SD = 0.89</w:t>
            </w:r>
          </w:p>
        </w:tc>
        <w:tc>
          <w:tcPr>
            <w:tcW w:w="2693" w:type="dxa"/>
          </w:tcPr>
          <w:p w:rsidR="0020413D" w:rsidRPr="00A21129" w:rsidRDefault="0020413D" w:rsidP="00CD49E3">
            <w:pPr>
              <w:spacing w:line="480" w:lineRule="auto"/>
              <w:jc w:val="both"/>
              <w:rPr>
                <w:sz w:val="24"/>
                <w:szCs w:val="24"/>
              </w:rPr>
            </w:pPr>
            <w:r w:rsidRPr="00A21129">
              <w:rPr>
                <w:sz w:val="24"/>
                <w:szCs w:val="24"/>
              </w:rPr>
              <w:t>M = 2.76, SD = 0.79</w:t>
            </w:r>
          </w:p>
        </w:tc>
      </w:tr>
      <w:tr w:rsidR="0020413D" w:rsidRPr="00A21129" w:rsidTr="0081266D">
        <w:tc>
          <w:tcPr>
            <w:tcW w:w="2410" w:type="dxa"/>
            <w:tcBorders>
              <w:bottom w:val="single" w:sz="4" w:space="0" w:color="auto"/>
            </w:tcBorders>
          </w:tcPr>
          <w:p w:rsidR="0020413D" w:rsidRPr="00A21129" w:rsidRDefault="0020413D" w:rsidP="00CD49E3">
            <w:pPr>
              <w:spacing w:line="480" w:lineRule="auto"/>
              <w:jc w:val="both"/>
              <w:rPr>
                <w:sz w:val="24"/>
                <w:szCs w:val="24"/>
              </w:rPr>
            </w:pPr>
          </w:p>
        </w:tc>
        <w:tc>
          <w:tcPr>
            <w:tcW w:w="1559" w:type="dxa"/>
            <w:tcBorders>
              <w:bottom w:val="single" w:sz="4" w:space="0" w:color="auto"/>
            </w:tcBorders>
          </w:tcPr>
          <w:p w:rsidR="0020413D" w:rsidRPr="00A21129" w:rsidRDefault="0020413D" w:rsidP="00CD49E3">
            <w:pPr>
              <w:spacing w:line="480" w:lineRule="auto"/>
              <w:jc w:val="both"/>
              <w:rPr>
                <w:sz w:val="24"/>
                <w:szCs w:val="24"/>
              </w:rPr>
            </w:pPr>
            <w:r w:rsidRPr="00A21129">
              <w:rPr>
                <w:sz w:val="24"/>
                <w:szCs w:val="24"/>
              </w:rPr>
              <w:t>Women</w:t>
            </w:r>
          </w:p>
        </w:tc>
        <w:tc>
          <w:tcPr>
            <w:tcW w:w="2694" w:type="dxa"/>
            <w:tcBorders>
              <w:bottom w:val="single" w:sz="4" w:space="0" w:color="auto"/>
            </w:tcBorders>
          </w:tcPr>
          <w:p w:rsidR="0020413D" w:rsidRPr="00A21129" w:rsidRDefault="0020413D" w:rsidP="00CD49E3">
            <w:pPr>
              <w:spacing w:line="480" w:lineRule="auto"/>
              <w:jc w:val="both"/>
              <w:rPr>
                <w:sz w:val="24"/>
                <w:szCs w:val="24"/>
              </w:rPr>
            </w:pPr>
            <w:r w:rsidRPr="00A21129">
              <w:rPr>
                <w:sz w:val="24"/>
                <w:szCs w:val="24"/>
              </w:rPr>
              <w:t>M = 3.46, SD = 0.66</w:t>
            </w:r>
          </w:p>
        </w:tc>
        <w:tc>
          <w:tcPr>
            <w:tcW w:w="2693" w:type="dxa"/>
            <w:tcBorders>
              <w:bottom w:val="single" w:sz="4" w:space="0" w:color="auto"/>
            </w:tcBorders>
          </w:tcPr>
          <w:p w:rsidR="0020413D" w:rsidRPr="00A21129" w:rsidRDefault="0020413D" w:rsidP="00CD49E3">
            <w:pPr>
              <w:spacing w:line="480" w:lineRule="auto"/>
              <w:jc w:val="both"/>
              <w:rPr>
                <w:sz w:val="24"/>
                <w:szCs w:val="24"/>
              </w:rPr>
            </w:pPr>
            <w:r w:rsidRPr="00A21129">
              <w:rPr>
                <w:sz w:val="24"/>
                <w:szCs w:val="24"/>
              </w:rPr>
              <w:t>M = 3.36, SD = 0.65</w:t>
            </w:r>
          </w:p>
        </w:tc>
      </w:tr>
    </w:tbl>
    <w:p w:rsidR="0020413D" w:rsidRDefault="0020413D" w:rsidP="0020413D">
      <w:pPr>
        <w:spacing w:line="480" w:lineRule="auto"/>
        <w:ind w:right="-46"/>
        <w:jc w:val="center"/>
        <w:rPr>
          <w:b/>
        </w:rPr>
      </w:pPr>
    </w:p>
    <w:p w:rsidR="0020413D" w:rsidRPr="00A21129" w:rsidRDefault="0020413D" w:rsidP="0020413D">
      <w:pPr>
        <w:spacing w:line="480" w:lineRule="auto"/>
        <w:ind w:right="-46"/>
        <w:jc w:val="center"/>
        <w:rPr>
          <w:b/>
        </w:rPr>
      </w:pPr>
      <w:r w:rsidRPr="00A21129">
        <w:rPr>
          <w:b/>
        </w:rPr>
        <w:t>Discussion</w:t>
      </w:r>
    </w:p>
    <w:p w:rsidR="0020413D" w:rsidRPr="00A21129" w:rsidRDefault="0020413D" w:rsidP="0020413D">
      <w:pPr>
        <w:spacing w:line="480" w:lineRule="auto"/>
        <w:jc w:val="both"/>
      </w:pPr>
      <w:r>
        <w:tab/>
      </w:r>
      <w:r w:rsidRPr="00A21129">
        <w:t>The primary aim of our study was to</w:t>
      </w:r>
      <w:r>
        <w:t xml:space="preserve"> attempt to</w:t>
      </w:r>
      <w:r w:rsidRPr="00A21129">
        <w:t xml:space="preserve"> replicate previous literature that has found a strong female preference for altruistic mates, especially </w:t>
      </w:r>
      <w:r>
        <w:t>when seeking</w:t>
      </w:r>
      <w:r w:rsidRPr="00A21129">
        <w:t xml:space="preserve"> long-term </w:t>
      </w:r>
      <w:r>
        <w:t>mates</w:t>
      </w:r>
      <w:r w:rsidRPr="00A21129">
        <w:t>. We successfully replicated these findings</w:t>
      </w:r>
      <w:r>
        <w:t xml:space="preserve"> using Buss’s mate preference</w:t>
      </w:r>
      <w:r w:rsidR="001E19E8">
        <w:t>s</w:t>
      </w:r>
      <w:r>
        <w:t xml:space="preserve"> questionnaire</w:t>
      </w:r>
      <w:r w:rsidRPr="00A21129">
        <w:t xml:space="preserve">, as women placed higher importance on altruism for long-term relationships compared to short-term relationships. </w:t>
      </w:r>
      <w:r>
        <w:t>As</w:t>
      </w:r>
      <w:r w:rsidR="0081266D">
        <w:t xml:space="preserve"> a result, our results support</w:t>
      </w:r>
      <w:r>
        <w:t xml:space="preserve"> H1. </w:t>
      </w:r>
    </w:p>
    <w:p w:rsidR="0020413D" w:rsidRDefault="0020413D" w:rsidP="0020413D">
      <w:pPr>
        <w:spacing w:line="480" w:lineRule="auto"/>
        <w:jc w:val="both"/>
      </w:pPr>
      <w:r>
        <w:tab/>
        <w:t xml:space="preserve">We also aimed to explore whether preferences for cooperativeness in a mate were </w:t>
      </w:r>
      <w:proofErr w:type="spellStart"/>
      <w:r>
        <w:t>dependant</w:t>
      </w:r>
      <w:proofErr w:type="spellEnd"/>
      <w:r>
        <w:t xml:space="preserve"> on whether participants were seeking a long-term or short-term mate. We found that </w:t>
      </w:r>
      <w:r>
        <w:lastRenderedPageBreak/>
        <w:t xml:space="preserve">although women had a higher preference for cooperativeness in a mate compared to men, this was not influenced by whether they were seeking a short-term or long-term mate, thus providing partial support for H2. As much of the literature has </w:t>
      </w:r>
      <w:r w:rsidR="0081266D">
        <w:t>focused</w:t>
      </w:r>
      <w:r>
        <w:t xml:space="preserve"> on altruism, as opposed to cooperation, future research is needed to explore the direct relationship</w:t>
      </w:r>
      <w:r w:rsidR="0081266D">
        <w:t>s amongst</w:t>
      </w:r>
      <w:r>
        <w:t xml:space="preserve"> preferences for cooperativeness, sex and relationship length. </w:t>
      </w:r>
      <w:r w:rsidRPr="00A21129">
        <w:t xml:space="preserve">It </w:t>
      </w:r>
      <w:r>
        <w:t>was</w:t>
      </w:r>
      <w:r w:rsidRPr="00A21129">
        <w:t xml:space="preserve"> surprising that participants did not express higher </w:t>
      </w:r>
      <w:r w:rsidR="0081266D">
        <w:t xml:space="preserve">importance on </w:t>
      </w:r>
      <w:proofErr w:type="gramStart"/>
      <w:r w:rsidR="0081266D">
        <w:t xml:space="preserve">cooperativeness </w:t>
      </w:r>
      <w:r w:rsidRPr="00A21129">
        <w:t xml:space="preserve"> when</w:t>
      </w:r>
      <w:proofErr w:type="gramEnd"/>
      <w:r w:rsidRPr="00A21129">
        <w:t xml:space="preserve"> seeking a long-term partner, considering long-term relationships are considered a cooperative venture (</w:t>
      </w:r>
      <w:proofErr w:type="spellStart"/>
      <w:r w:rsidRPr="00A21129">
        <w:t>DeMarris</w:t>
      </w:r>
      <w:proofErr w:type="spellEnd"/>
      <w:r w:rsidRPr="00A21129">
        <w:t xml:space="preserve">, 2010). </w:t>
      </w:r>
    </w:p>
    <w:p w:rsidR="0020413D" w:rsidRDefault="0020413D" w:rsidP="0020413D">
      <w:pPr>
        <w:spacing w:line="480" w:lineRule="auto"/>
        <w:jc w:val="both"/>
      </w:pPr>
      <w:r>
        <w:tab/>
        <w:t>A potential reason why women do not value altruistic traits when seeking a short-term partner may be because wome</w:t>
      </w:r>
      <w:r w:rsidR="0081266D">
        <w:t xml:space="preserve">n engage in short-term mating </w:t>
      </w:r>
      <w:r>
        <w:t xml:space="preserve">to </w:t>
      </w:r>
      <w:r w:rsidRPr="00C359A6">
        <w:t>produc</w:t>
      </w:r>
      <w:r>
        <w:t>e high quality offspring</w:t>
      </w:r>
      <w:r w:rsidRPr="00C359A6">
        <w:t xml:space="preserve"> (</w:t>
      </w:r>
      <w:proofErr w:type="spellStart"/>
      <w:r w:rsidRPr="00C359A6">
        <w:t>Cashdan</w:t>
      </w:r>
      <w:proofErr w:type="spellEnd"/>
      <w:r w:rsidRPr="00C359A6">
        <w:t xml:space="preserve">, 1993). This argument suggests that </w:t>
      </w:r>
      <w:r>
        <w:t>women</w:t>
      </w:r>
      <w:r w:rsidRPr="00C359A6">
        <w:t xml:space="preserve"> value </w:t>
      </w:r>
      <w:r>
        <w:t>attributes</w:t>
      </w:r>
      <w:r w:rsidRPr="00C359A6">
        <w:t xml:space="preserve"> which relate to genetic quality, such as height, health</w:t>
      </w:r>
      <w:r>
        <w:t>,</w:t>
      </w:r>
      <w:r w:rsidRPr="00C359A6">
        <w:t xml:space="preserve"> and masculinity</w:t>
      </w:r>
      <w:r>
        <w:t>,</w:t>
      </w:r>
      <w:r w:rsidRPr="00C359A6">
        <w:t xml:space="preserve"> </w:t>
      </w:r>
      <w:r>
        <w:t>rather than traits such as altruism and cooperativeness. Our findings could therefore be explained by Fisher’s Sexy Son Hypothesis (Fisher, 1930)</w:t>
      </w:r>
      <w:r w:rsidR="0081266D">
        <w:t>,</w:t>
      </w:r>
      <w:r>
        <w:t xml:space="preserve"> which suggests females choose males who possess high quality traits </w:t>
      </w:r>
      <w:r w:rsidR="0081266D">
        <w:t xml:space="preserve">in order </w:t>
      </w:r>
      <w:r>
        <w:t>to produce high quality offspring, which in turn leads to the offspring’s increased re</w:t>
      </w:r>
      <w:r w:rsidR="0081266D">
        <w:t xml:space="preserve">productive success </w:t>
      </w:r>
      <w:r>
        <w:t xml:space="preserve">(see Prokop, </w:t>
      </w:r>
      <w:proofErr w:type="spellStart"/>
      <w:r>
        <w:t>Michalczyk</w:t>
      </w:r>
      <w:proofErr w:type="spellEnd"/>
      <w:r>
        <w:t xml:space="preserve">, </w:t>
      </w:r>
      <w:proofErr w:type="spellStart"/>
      <w:r>
        <w:t>Drobniak</w:t>
      </w:r>
      <w:proofErr w:type="spellEnd"/>
      <w:r>
        <w:t xml:space="preserve">, </w:t>
      </w:r>
      <w:proofErr w:type="spellStart"/>
      <w:r>
        <w:t>Herdegen</w:t>
      </w:r>
      <w:proofErr w:type="spellEnd"/>
      <w:r>
        <w:t xml:space="preserve"> &amp; </w:t>
      </w:r>
      <w:proofErr w:type="spellStart"/>
      <w:r>
        <w:t>Radwan</w:t>
      </w:r>
      <w:proofErr w:type="spellEnd"/>
      <w:r>
        <w:t>, 2012 for a recent meta-analysis).</w:t>
      </w:r>
    </w:p>
    <w:p w:rsidR="0020413D" w:rsidRPr="00A21129" w:rsidRDefault="0020413D" w:rsidP="0020413D">
      <w:pPr>
        <w:spacing w:line="480" w:lineRule="auto"/>
        <w:jc w:val="both"/>
      </w:pPr>
      <w:r>
        <w:tab/>
        <w:t xml:space="preserve">Replication studies have been particularly important due to lack of replicable findings in the social sciences (see Earp &amp; </w:t>
      </w:r>
      <w:proofErr w:type="spellStart"/>
      <w:r>
        <w:t>Trafimow</w:t>
      </w:r>
      <w:proofErr w:type="spellEnd"/>
      <w:r>
        <w:t xml:space="preserve">, 2015). A strength of our study is that we add to the literature on the role of altruism in mate choice, using </w:t>
      </w:r>
      <w:r w:rsidR="0081266D">
        <w:t>an alternate measure</w:t>
      </w:r>
      <w:r>
        <w:t xml:space="preserve">, which </w:t>
      </w:r>
      <w:r w:rsidR="0081266D">
        <w:t>has</w:t>
      </w:r>
      <w:r>
        <w:t xml:space="preserve"> not been used in previous literature exploring altruism and mate choice. </w:t>
      </w:r>
    </w:p>
    <w:p w:rsidR="0020413D" w:rsidRDefault="0020413D" w:rsidP="0020413D">
      <w:pPr>
        <w:spacing w:line="480" w:lineRule="auto"/>
      </w:pPr>
    </w:p>
    <w:p w:rsidR="0020413D" w:rsidRDefault="0020413D" w:rsidP="0020413D">
      <w:pPr>
        <w:spacing w:line="480" w:lineRule="auto"/>
      </w:pPr>
    </w:p>
    <w:p w:rsidR="0020413D" w:rsidRPr="00E201E5" w:rsidRDefault="0020413D" w:rsidP="0020413D">
      <w:pPr>
        <w:spacing w:line="480" w:lineRule="auto"/>
        <w:jc w:val="center"/>
      </w:pPr>
      <w:r w:rsidRPr="00E201E5">
        <w:t>References</w:t>
      </w:r>
    </w:p>
    <w:p w:rsidR="0020413D" w:rsidRPr="003F6B7E" w:rsidRDefault="0020413D" w:rsidP="0020413D">
      <w:pPr>
        <w:spacing w:after="120" w:line="480" w:lineRule="auto"/>
        <w:ind w:left="709" w:right="-46" w:hanging="720"/>
        <w:jc w:val="both"/>
      </w:pPr>
      <w:r w:rsidRPr="003F6B7E">
        <w:lastRenderedPageBreak/>
        <w:t xml:space="preserve">Barclay, P. (2010). Altruism as a courtship display: Some effects of third-party generosity on audience perceptions. </w:t>
      </w:r>
      <w:r w:rsidRPr="003F6B7E">
        <w:rPr>
          <w:i/>
        </w:rPr>
        <w:t>British Journal of Psychology, 101</w:t>
      </w:r>
      <w:r w:rsidRPr="003F6B7E">
        <w:t xml:space="preserve">, 123-135. </w:t>
      </w:r>
    </w:p>
    <w:p w:rsidR="0020413D" w:rsidRPr="00F25D19" w:rsidRDefault="0020413D" w:rsidP="0020413D">
      <w:pPr>
        <w:widowControl w:val="0"/>
        <w:autoSpaceDE w:val="0"/>
        <w:autoSpaceDN w:val="0"/>
        <w:adjustRightInd w:val="0"/>
        <w:spacing w:after="240" w:line="480" w:lineRule="auto"/>
        <w:ind w:left="709" w:right="-46" w:hanging="709"/>
        <w:jc w:val="both"/>
      </w:pPr>
      <w:r w:rsidRPr="00F25D19">
        <w:t xml:space="preserve">Bhogal, M. S., Galbraith, N., &amp; </w:t>
      </w:r>
      <w:proofErr w:type="spellStart"/>
      <w:r w:rsidRPr="00F25D19">
        <w:t>Manktelow</w:t>
      </w:r>
      <w:proofErr w:type="spellEnd"/>
      <w:r w:rsidRPr="00F25D19">
        <w:t xml:space="preserve">, K. (2016a). Sexual Selection and the Evolution of Altruism: Males Are More Altruistic Towards Attractive Females. </w:t>
      </w:r>
      <w:r w:rsidRPr="00A57E95">
        <w:rPr>
          <w:i/>
        </w:rPr>
        <w:t>Letters on Evolutionary Behavioral Science, 7</w:t>
      </w:r>
      <w:r w:rsidRPr="00F25D19">
        <w:t xml:space="preserve">(1), 10-13. DOI: 10.5178/lebs.2016.42 </w:t>
      </w:r>
    </w:p>
    <w:p w:rsidR="0020413D" w:rsidRPr="00050942" w:rsidRDefault="0020413D" w:rsidP="0020413D">
      <w:pPr>
        <w:autoSpaceDE w:val="0"/>
        <w:autoSpaceDN w:val="0"/>
        <w:adjustRightInd w:val="0"/>
        <w:spacing w:after="120" w:line="480" w:lineRule="auto"/>
        <w:ind w:left="709" w:right="-46" w:hanging="720"/>
        <w:jc w:val="both"/>
      </w:pPr>
      <w:r w:rsidRPr="00050942">
        <w:t xml:space="preserve">Buss, D. M. (1989). Sex differences in human mate preferences: Evolutionary hypotheses tested in 37 cultures. </w:t>
      </w:r>
      <w:r w:rsidRPr="00050942">
        <w:rPr>
          <w:i/>
        </w:rPr>
        <w:t>Behavioral and Brain Sciences, 12</w:t>
      </w:r>
      <w:r w:rsidRPr="00050942">
        <w:t>, 1-49.</w:t>
      </w:r>
    </w:p>
    <w:p w:rsidR="0020413D" w:rsidRPr="003F6B7E" w:rsidRDefault="0020413D" w:rsidP="0020413D">
      <w:pPr>
        <w:autoSpaceDE w:val="0"/>
        <w:autoSpaceDN w:val="0"/>
        <w:adjustRightInd w:val="0"/>
        <w:spacing w:after="120" w:line="480" w:lineRule="auto"/>
        <w:ind w:left="709" w:right="-46" w:hanging="720"/>
        <w:jc w:val="both"/>
        <w:rPr>
          <w:i/>
          <w:iCs/>
        </w:rPr>
      </w:pPr>
      <w:proofErr w:type="spellStart"/>
      <w:r w:rsidRPr="003F6B7E">
        <w:t>Cashdan</w:t>
      </w:r>
      <w:proofErr w:type="spellEnd"/>
      <w:r w:rsidRPr="003F6B7E">
        <w:t xml:space="preserve">, E. (1993). Attracting mates: effects of paternal investment on mate attraction strategies. </w:t>
      </w:r>
      <w:r w:rsidRPr="003F6B7E">
        <w:rPr>
          <w:i/>
          <w:iCs/>
        </w:rPr>
        <w:t xml:space="preserve">Ethology and Sociobiology, </w:t>
      </w:r>
      <w:r w:rsidRPr="003F6B7E">
        <w:rPr>
          <w:i/>
        </w:rPr>
        <w:t>14</w:t>
      </w:r>
      <w:r w:rsidRPr="003F6B7E">
        <w:t>, 1–24.</w:t>
      </w:r>
    </w:p>
    <w:p w:rsidR="0020413D" w:rsidRPr="003F6B7E" w:rsidRDefault="0020413D" w:rsidP="0020413D">
      <w:pPr>
        <w:spacing w:after="120" w:line="480" w:lineRule="auto"/>
        <w:ind w:left="709" w:right="-46" w:hanging="720"/>
        <w:jc w:val="both"/>
      </w:pPr>
      <w:proofErr w:type="spellStart"/>
      <w:r>
        <w:t>DeMaris</w:t>
      </w:r>
      <w:proofErr w:type="spellEnd"/>
      <w:r w:rsidRPr="003F6B7E">
        <w:t xml:space="preserve">, A. (2010). The 20-year trajectory of marital quality in enduring marriages: Does equity matter? </w:t>
      </w:r>
      <w:r w:rsidRPr="003F6B7E">
        <w:rPr>
          <w:i/>
        </w:rPr>
        <w:t>Journal of Social and Personal Relations, 27</w:t>
      </w:r>
      <w:r w:rsidRPr="003F6B7E">
        <w:t xml:space="preserve">(4), 449-471. </w:t>
      </w:r>
    </w:p>
    <w:p w:rsidR="0020413D" w:rsidRPr="006A5D18" w:rsidRDefault="0020413D" w:rsidP="0020413D">
      <w:pPr>
        <w:spacing w:line="480" w:lineRule="auto"/>
        <w:ind w:left="567" w:hanging="567"/>
        <w:jc w:val="both"/>
      </w:pPr>
      <w:r>
        <w:t xml:space="preserve">Earp, B. D., &amp; </w:t>
      </w:r>
      <w:proofErr w:type="spellStart"/>
      <w:r>
        <w:t>Trafimow</w:t>
      </w:r>
      <w:proofErr w:type="spellEnd"/>
      <w:r>
        <w:t xml:space="preserve">, D. (2015). Replication, Falsification, and the crisis of confidence in social psychology. </w:t>
      </w:r>
      <w:r>
        <w:rPr>
          <w:i/>
        </w:rPr>
        <w:t>Frontiers in Psychology, 6</w:t>
      </w:r>
      <w:r>
        <w:t xml:space="preserve">, article 621. </w:t>
      </w:r>
    </w:p>
    <w:p w:rsidR="0020413D" w:rsidRPr="003F6B7E" w:rsidRDefault="0020413D" w:rsidP="0020413D">
      <w:pPr>
        <w:spacing w:after="120" w:line="480" w:lineRule="auto"/>
        <w:ind w:left="709" w:right="-46" w:hanging="720"/>
        <w:jc w:val="both"/>
      </w:pPr>
      <w:proofErr w:type="spellStart"/>
      <w:r w:rsidRPr="003F6B7E">
        <w:t>Farrelly</w:t>
      </w:r>
      <w:proofErr w:type="spellEnd"/>
      <w:r w:rsidRPr="003F6B7E">
        <w:t xml:space="preserve">, D. (2011). Cooperation as a signal of genetic or phenotypic quality in female mate choice? Evidence from preferences across the menstrual cycle. </w:t>
      </w:r>
      <w:r w:rsidRPr="003F6B7E">
        <w:rPr>
          <w:i/>
        </w:rPr>
        <w:t>British Journal of Psychology, 102</w:t>
      </w:r>
      <w:r w:rsidRPr="003F6B7E">
        <w:t>, 406–430.</w:t>
      </w:r>
    </w:p>
    <w:p w:rsidR="0020413D" w:rsidRPr="003F6B7E" w:rsidRDefault="0020413D" w:rsidP="0020413D">
      <w:pPr>
        <w:widowControl w:val="0"/>
        <w:autoSpaceDE w:val="0"/>
        <w:autoSpaceDN w:val="0"/>
        <w:adjustRightInd w:val="0"/>
        <w:spacing w:after="120" w:line="480" w:lineRule="auto"/>
        <w:ind w:left="709" w:right="-46" w:hanging="720"/>
        <w:jc w:val="both"/>
      </w:pPr>
      <w:proofErr w:type="spellStart"/>
      <w:r w:rsidRPr="003F6B7E">
        <w:t>Farrelly</w:t>
      </w:r>
      <w:proofErr w:type="spellEnd"/>
      <w:r w:rsidRPr="003F6B7E">
        <w:t>, D. (2013). A</w:t>
      </w:r>
      <w:r w:rsidRPr="003F6B7E">
        <w:rPr>
          <w:color w:val="1A1718"/>
        </w:rPr>
        <w:t xml:space="preserve">ltruism as an Indicator of Good Parenting Quality in Long-Term Relationships: Further Investigations Using the Mate Preferences Towards Altruistic Traits Scale. </w:t>
      </w:r>
      <w:r w:rsidRPr="003F6B7E">
        <w:rPr>
          <w:i/>
          <w:color w:val="1A1718"/>
        </w:rPr>
        <w:t>The Journal of Social Psychology, 153</w:t>
      </w:r>
      <w:r w:rsidRPr="003F6B7E">
        <w:rPr>
          <w:color w:val="1A1718"/>
        </w:rPr>
        <w:t xml:space="preserve">(4), 395-398. </w:t>
      </w:r>
    </w:p>
    <w:p w:rsidR="0020413D" w:rsidRPr="003F6B7E" w:rsidRDefault="0020413D" w:rsidP="0020413D">
      <w:pPr>
        <w:spacing w:after="120" w:line="480" w:lineRule="auto"/>
        <w:ind w:left="709" w:right="-46" w:hanging="720"/>
        <w:jc w:val="both"/>
      </w:pPr>
      <w:proofErr w:type="spellStart"/>
      <w:r w:rsidRPr="003F6B7E">
        <w:t>Farrelly</w:t>
      </w:r>
      <w:proofErr w:type="spellEnd"/>
      <w:r w:rsidRPr="003F6B7E">
        <w:t xml:space="preserve">, D., Clemson, P., &amp; Guthrie, M. (2016). Are women’s mate preferences for altruism also influenced by physical attractiveness? </w:t>
      </w:r>
      <w:r w:rsidRPr="003F6B7E">
        <w:rPr>
          <w:i/>
        </w:rPr>
        <w:t>Evolutionary Psychology, 14</w:t>
      </w:r>
      <w:r w:rsidRPr="003F6B7E">
        <w:t>(1),</w:t>
      </w:r>
      <w:r w:rsidRPr="003F6B7E">
        <w:rPr>
          <w:i/>
        </w:rPr>
        <w:t xml:space="preserve"> </w:t>
      </w:r>
      <w:r w:rsidRPr="003F6B7E">
        <w:t xml:space="preserve">1-6. </w:t>
      </w:r>
    </w:p>
    <w:p w:rsidR="0020413D" w:rsidRDefault="0020413D" w:rsidP="0020413D">
      <w:pPr>
        <w:spacing w:after="120" w:line="480" w:lineRule="auto"/>
        <w:ind w:left="709" w:right="-46" w:hanging="720"/>
        <w:jc w:val="both"/>
      </w:pPr>
      <w:proofErr w:type="spellStart"/>
      <w:r w:rsidRPr="003F6B7E">
        <w:lastRenderedPageBreak/>
        <w:t>Farrelly</w:t>
      </w:r>
      <w:proofErr w:type="spellEnd"/>
      <w:r w:rsidRPr="003F6B7E">
        <w:t xml:space="preserve">, D., Lazarus, J., &amp; Roberts, G. (2007). Altruists Attract. </w:t>
      </w:r>
      <w:r w:rsidRPr="003F6B7E">
        <w:rPr>
          <w:i/>
        </w:rPr>
        <w:t>Evolutionary Psychology, 5</w:t>
      </w:r>
      <w:r w:rsidRPr="003F6B7E">
        <w:t>(2), 313-329.</w:t>
      </w:r>
    </w:p>
    <w:p w:rsidR="0081266D" w:rsidRDefault="0081266D" w:rsidP="0020413D">
      <w:pPr>
        <w:spacing w:after="120" w:line="480" w:lineRule="auto"/>
        <w:ind w:left="709" w:right="-46" w:hanging="720"/>
        <w:jc w:val="both"/>
      </w:pPr>
      <w:r>
        <w:t xml:space="preserve">Fisher, R. A. (1930). </w:t>
      </w:r>
      <w:r w:rsidRPr="0081266D">
        <w:rPr>
          <w:i/>
        </w:rPr>
        <w:t xml:space="preserve">The </w:t>
      </w:r>
      <w:proofErr w:type="spellStart"/>
      <w:r w:rsidRPr="0081266D">
        <w:rPr>
          <w:i/>
        </w:rPr>
        <w:t>Genetical</w:t>
      </w:r>
      <w:proofErr w:type="spellEnd"/>
      <w:r w:rsidRPr="0081266D">
        <w:rPr>
          <w:i/>
        </w:rPr>
        <w:t xml:space="preserve"> Theory of Natural Selection</w:t>
      </w:r>
      <w:r>
        <w:t xml:space="preserve">. Oxford: Clarendon Press. </w:t>
      </w:r>
    </w:p>
    <w:p w:rsidR="0020413D" w:rsidRPr="003F6B7E" w:rsidRDefault="0020413D" w:rsidP="0020413D">
      <w:pPr>
        <w:spacing w:after="120" w:line="480" w:lineRule="auto"/>
        <w:ind w:left="709" w:right="-46" w:hanging="720"/>
        <w:jc w:val="both"/>
      </w:pPr>
      <w:r w:rsidRPr="003F6B7E">
        <w:t xml:space="preserve">Miller, G. (2000). </w:t>
      </w:r>
      <w:r w:rsidRPr="003F6B7E">
        <w:rPr>
          <w:i/>
        </w:rPr>
        <w:t>The Mating Mind: How Sexual Choice Shaped the Evolution of Human Nature</w:t>
      </w:r>
      <w:r w:rsidRPr="003F6B7E">
        <w:t xml:space="preserve">. New York: Penguin. </w:t>
      </w:r>
    </w:p>
    <w:p w:rsidR="0020413D" w:rsidRPr="003F6B7E" w:rsidRDefault="0020413D" w:rsidP="0020413D">
      <w:pPr>
        <w:spacing w:after="120" w:line="480" w:lineRule="auto"/>
        <w:ind w:left="709" w:right="-46" w:hanging="720"/>
        <w:jc w:val="both"/>
      </w:pPr>
      <w:r w:rsidRPr="003F6B7E">
        <w:t>Miller, G. F. (2007). Sexual selection for moral virtues.</w:t>
      </w:r>
      <w:r w:rsidRPr="003F6B7E">
        <w:rPr>
          <w:i/>
        </w:rPr>
        <w:t xml:space="preserve"> Quarterly Review of Biology, 82</w:t>
      </w:r>
      <w:r w:rsidRPr="003F6B7E">
        <w:t xml:space="preserve">, 97-125. </w:t>
      </w:r>
    </w:p>
    <w:p w:rsidR="0081266D" w:rsidRPr="0081266D" w:rsidRDefault="0081266D" w:rsidP="0020413D">
      <w:pPr>
        <w:tabs>
          <w:tab w:val="left" w:pos="7655"/>
        </w:tabs>
        <w:spacing w:after="120" w:line="480" w:lineRule="auto"/>
        <w:ind w:left="709" w:right="-46" w:hanging="709"/>
        <w:jc w:val="both"/>
        <w:rPr>
          <w:i/>
        </w:rPr>
      </w:pPr>
      <w:r>
        <w:t xml:space="preserve">Noe, R. (2010). Cooperation. </w:t>
      </w:r>
      <w:proofErr w:type="spellStart"/>
      <w:r>
        <w:rPr>
          <w:i/>
        </w:rPr>
        <w:t>Encyclopaedia</w:t>
      </w:r>
      <w:proofErr w:type="spellEnd"/>
      <w:r>
        <w:rPr>
          <w:i/>
        </w:rPr>
        <w:t xml:space="preserve"> of Behavioral neuroscience, 1, </w:t>
      </w:r>
      <w:r w:rsidRPr="0081266D">
        <w:t>345-353.</w:t>
      </w:r>
      <w:r>
        <w:rPr>
          <w:i/>
        </w:rPr>
        <w:t xml:space="preserve"> </w:t>
      </w:r>
    </w:p>
    <w:p w:rsidR="0020413D" w:rsidRDefault="0020413D" w:rsidP="0020413D">
      <w:pPr>
        <w:tabs>
          <w:tab w:val="left" w:pos="7655"/>
        </w:tabs>
        <w:spacing w:after="120" w:line="480" w:lineRule="auto"/>
        <w:ind w:left="709" w:right="-46" w:hanging="709"/>
        <w:jc w:val="both"/>
      </w:pPr>
      <w:r>
        <w:t xml:space="preserve">Nowak, M. A., Page, K. M., &amp; Sigmund, K. (2000). Fairness versus reason in the ultimatum game. </w:t>
      </w:r>
      <w:r>
        <w:rPr>
          <w:i/>
        </w:rPr>
        <w:t>Science, 289</w:t>
      </w:r>
      <w:r>
        <w:t>(5485), 1773-1775.</w:t>
      </w:r>
    </w:p>
    <w:p w:rsidR="0020413D" w:rsidRDefault="0020413D" w:rsidP="0020413D">
      <w:pPr>
        <w:tabs>
          <w:tab w:val="left" w:pos="7655"/>
        </w:tabs>
        <w:spacing w:after="120" w:line="480" w:lineRule="auto"/>
        <w:ind w:left="709" w:right="-46" w:hanging="709"/>
        <w:jc w:val="both"/>
      </w:pPr>
      <w:r>
        <w:t xml:space="preserve">Phillips, T. (2015). Human altruism and cooperation explainable as adaptations to past environments no longer fully evident in the modern world. </w:t>
      </w:r>
      <w:r>
        <w:rPr>
          <w:i/>
        </w:rPr>
        <w:t>The Quarterly Review of Biology, 90</w:t>
      </w:r>
      <w:r>
        <w:t>(3), 295-314.</w:t>
      </w:r>
    </w:p>
    <w:p w:rsidR="0020413D" w:rsidRPr="00424EDD" w:rsidRDefault="0020413D" w:rsidP="0020413D">
      <w:pPr>
        <w:spacing w:line="480" w:lineRule="auto"/>
        <w:ind w:left="706" w:hanging="706"/>
        <w:jc w:val="both"/>
      </w:pPr>
      <w:r>
        <w:rPr>
          <w:snapToGrid w:val="0"/>
        </w:rPr>
        <w:t xml:space="preserve">Phillips, T., Barnard, C., Ferguson, E., &amp; Reader, T. (2008). Do humans prefer altruistic mates? Testing a link between sexual selection and altruism towards non-relatives. </w:t>
      </w:r>
      <w:r>
        <w:rPr>
          <w:i/>
          <w:snapToGrid w:val="0"/>
        </w:rPr>
        <w:t>British Journal of Psychology, 99,</w:t>
      </w:r>
      <w:r>
        <w:rPr>
          <w:snapToGrid w:val="0"/>
        </w:rPr>
        <w:t xml:space="preserve"> 555-572.</w:t>
      </w:r>
    </w:p>
    <w:p w:rsidR="0020413D" w:rsidRPr="00F41D06" w:rsidRDefault="0020413D" w:rsidP="0020413D">
      <w:pPr>
        <w:tabs>
          <w:tab w:val="left" w:pos="7655"/>
        </w:tabs>
        <w:spacing w:after="120" w:line="480" w:lineRule="auto"/>
        <w:ind w:left="709" w:right="-46" w:hanging="709"/>
        <w:jc w:val="both"/>
      </w:pPr>
      <w:r>
        <w:t xml:space="preserve">Prokop, Z. M., </w:t>
      </w:r>
      <w:proofErr w:type="spellStart"/>
      <w:r>
        <w:t>Michalczyk</w:t>
      </w:r>
      <w:proofErr w:type="spellEnd"/>
      <w:r>
        <w:t xml:space="preserve">, L., </w:t>
      </w:r>
      <w:proofErr w:type="spellStart"/>
      <w:r>
        <w:t>Drobniak</w:t>
      </w:r>
      <w:proofErr w:type="spellEnd"/>
      <w:r>
        <w:t xml:space="preserve">, S. M., </w:t>
      </w:r>
      <w:proofErr w:type="spellStart"/>
      <w:r>
        <w:t>Herdegen</w:t>
      </w:r>
      <w:proofErr w:type="spellEnd"/>
      <w:r>
        <w:t xml:space="preserve">, M., &amp; </w:t>
      </w:r>
      <w:proofErr w:type="spellStart"/>
      <w:r>
        <w:t>Radwan</w:t>
      </w:r>
      <w:proofErr w:type="spellEnd"/>
      <w:r>
        <w:t xml:space="preserve">, J. (2012). Meta-analysis suggests choosy females get sexy sons more than “good genes”. </w:t>
      </w:r>
      <w:r>
        <w:rPr>
          <w:i/>
        </w:rPr>
        <w:t>Evolution, 66</w:t>
      </w:r>
      <w:r>
        <w:t xml:space="preserve">(9), 2665-73. </w:t>
      </w:r>
    </w:p>
    <w:p w:rsidR="0020413D" w:rsidRDefault="0020413D" w:rsidP="0020413D">
      <w:pPr>
        <w:spacing w:after="120" w:line="480" w:lineRule="auto"/>
        <w:ind w:left="709" w:right="-46" w:hanging="708"/>
        <w:jc w:val="both"/>
        <w:rPr>
          <w:rStyle w:val="reference-text"/>
        </w:rPr>
      </w:pPr>
      <w:r>
        <w:t xml:space="preserve">Roberts, G. (1998). Competitive altruism: From reciprocity to the handicap principle. </w:t>
      </w:r>
      <w:r>
        <w:rPr>
          <w:i/>
        </w:rPr>
        <w:t>Proceedings of the Royal Society of London, 265</w:t>
      </w:r>
      <w:r>
        <w:t xml:space="preserve">, 427-431. </w:t>
      </w:r>
    </w:p>
    <w:p w:rsidR="0020413D" w:rsidRPr="00626AE9" w:rsidRDefault="0020413D" w:rsidP="0020413D">
      <w:pPr>
        <w:tabs>
          <w:tab w:val="left" w:pos="7797"/>
          <w:tab w:val="left" w:pos="8080"/>
        </w:tabs>
        <w:spacing w:after="120" w:line="480" w:lineRule="auto"/>
        <w:ind w:left="709" w:right="-46" w:hanging="720"/>
        <w:jc w:val="both"/>
        <w:rPr>
          <w:rStyle w:val="reference-text"/>
        </w:rPr>
      </w:pPr>
      <w:r>
        <w:rPr>
          <w:rStyle w:val="reference-text"/>
        </w:rPr>
        <w:t xml:space="preserve">Roberts, G. (2008). Evolution of direct and indirect reciprocity. </w:t>
      </w:r>
      <w:r>
        <w:rPr>
          <w:rStyle w:val="reference-text"/>
          <w:i/>
        </w:rPr>
        <w:t>Proceedings of the Royal Society of London B, 275</w:t>
      </w:r>
      <w:r>
        <w:rPr>
          <w:rStyle w:val="reference-text"/>
        </w:rPr>
        <w:t xml:space="preserve">(1631), 173-179. </w:t>
      </w:r>
    </w:p>
    <w:p w:rsidR="0020413D" w:rsidRDefault="0020413D" w:rsidP="0020413D">
      <w:pPr>
        <w:tabs>
          <w:tab w:val="left" w:pos="7797"/>
          <w:tab w:val="left" w:pos="8080"/>
        </w:tabs>
        <w:spacing w:after="120" w:line="480" w:lineRule="auto"/>
        <w:ind w:left="709" w:right="-46" w:hanging="720"/>
        <w:jc w:val="both"/>
      </w:pPr>
      <w:proofErr w:type="spellStart"/>
      <w:r>
        <w:rPr>
          <w:rStyle w:val="reference-text"/>
        </w:rPr>
        <w:lastRenderedPageBreak/>
        <w:t>Trivers</w:t>
      </w:r>
      <w:proofErr w:type="spellEnd"/>
      <w:r>
        <w:rPr>
          <w:rStyle w:val="reference-text"/>
        </w:rPr>
        <w:t xml:space="preserve">, R. L. (1971). The evolution of reciprocal altruism. </w:t>
      </w:r>
      <w:r>
        <w:rPr>
          <w:rStyle w:val="reference-text"/>
          <w:i/>
        </w:rPr>
        <w:t>Quarterly Review of Biology, 46</w:t>
      </w:r>
      <w:r>
        <w:rPr>
          <w:rStyle w:val="reference-text"/>
        </w:rPr>
        <w:t xml:space="preserve">, 35-57. </w:t>
      </w:r>
    </w:p>
    <w:p w:rsidR="0020413D" w:rsidRPr="003F6B7E" w:rsidRDefault="0020413D" w:rsidP="0020413D">
      <w:pPr>
        <w:tabs>
          <w:tab w:val="left" w:pos="7655"/>
        </w:tabs>
        <w:spacing w:after="120" w:line="480" w:lineRule="auto"/>
        <w:ind w:left="709" w:right="-46" w:hanging="709"/>
        <w:jc w:val="both"/>
      </w:pPr>
      <w:proofErr w:type="spellStart"/>
      <w:r w:rsidRPr="003F6B7E">
        <w:t>Zahavi</w:t>
      </w:r>
      <w:proofErr w:type="spellEnd"/>
      <w:r w:rsidRPr="003F6B7E">
        <w:t>, A. (1995). Altruism as a handicap-the limitations of kin selection and reciprocity.</w:t>
      </w:r>
      <w:r w:rsidRPr="003F6B7E">
        <w:rPr>
          <w:i/>
        </w:rPr>
        <w:t xml:space="preserve"> Journal of Avian Biology, 26</w:t>
      </w:r>
      <w:r w:rsidRPr="003F6B7E">
        <w:t xml:space="preserve">, 1-3. </w:t>
      </w:r>
    </w:p>
    <w:p w:rsidR="0020413D" w:rsidRPr="003F6B7E" w:rsidRDefault="0020413D" w:rsidP="0020413D">
      <w:pPr>
        <w:tabs>
          <w:tab w:val="left" w:pos="7655"/>
        </w:tabs>
        <w:spacing w:after="120" w:line="480" w:lineRule="auto"/>
        <w:ind w:left="709" w:right="-46" w:hanging="709"/>
        <w:jc w:val="both"/>
      </w:pPr>
      <w:proofErr w:type="spellStart"/>
      <w:r w:rsidRPr="003F6B7E">
        <w:t>Zahavi</w:t>
      </w:r>
      <w:proofErr w:type="spellEnd"/>
      <w:r w:rsidRPr="003F6B7E">
        <w:t xml:space="preserve">, A., &amp; </w:t>
      </w:r>
      <w:proofErr w:type="spellStart"/>
      <w:r w:rsidRPr="003F6B7E">
        <w:t>Zahavi</w:t>
      </w:r>
      <w:proofErr w:type="spellEnd"/>
      <w:r w:rsidRPr="003F6B7E">
        <w:t xml:space="preserve">, A. (1997). </w:t>
      </w:r>
      <w:r w:rsidRPr="003F6B7E">
        <w:rPr>
          <w:i/>
        </w:rPr>
        <w:t>The handicap principle: A missing part of Darwin’s puzzle.</w:t>
      </w:r>
      <w:r w:rsidRPr="003F6B7E">
        <w:t xml:space="preserve"> Oxford: Oxford University Press. </w:t>
      </w:r>
    </w:p>
    <w:p w:rsidR="0020413D" w:rsidRDefault="0020413D" w:rsidP="0020413D">
      <w:pPr>
        <w:spacing w:line="480" w:lineRule="auto"/>
        <w:ind w:left="709" w:right="-46"/>
      </w:pPr>
    </w:p>
    <w:p w:rsidR="0020413D" w:rsidRPr="00AE3AF3" w:rsidRDefault="00AE3AF3" w:rsidP="00AE3AF3">
      <w:pPr>
        <w:spacing w:line="480" w:lineRule="auto"/>
        <w:ind w:right="-46"/>
        <w:rPr>
          <w:b/>
        </w:rPr>
      </w:pPr>
      <w:r w:rsidRPr="00AE3AF3">
        <w:rPr>
          <w:b/>
        </w:rPr>
        <w:t>Author Biographies</w:t>
      </w:r>
    </w:p>
    <w:p w:rsidR="00AE3AF3" w:rsidRDefault="00AE3AF3" w:rsidP="00AE3AF3">
      <w:pPr>
        <w:spacing w:line="480" w:lineRule="auto"/>
        <w:ind w:right="-46"/>
      </w:pPr>
      <w:r w:rsidRPr="00AE3AF3">
        <w:rPr>
          <w:b/>
        </w:rPr>
        <w:t>Manpal Singh Bhogal</w:t>
      </w:r>
      <w:r>
        <w:t xml:space="preserve"> is a lecturer in Psychology at Staffordshire University, specializing in Social and Evolutionary Psychology. </w:t>
      </w:r>
    </w:p>
    <w:p w:rsidR="00AE3AF3" w:rsidRDefault="00AE3AF3" w:rsidP="00AE3AF3">
      <w:pPr>
        <w:spacing w:line="480" w:lineRule="auto"/>
        <w:ind w:right="-46"/>
      </w:pPr>
    </w:p>
    <w:p w:rsidR="00AE3AF3" w:rsidRDefault="00AE3AF3" w:rsidP="00AE3AF3">
      <w:pPr>
        <w:spacing w:line="480" w:lineRule="auto"/>
        <w:ind w:right="-46"/>
      </w:pPr>
      <w:r w:rsidRPr="00AE3AF3">
        <w:rPr>
          <w:b/>
        </w:rPr>
        <w:t>Niall Galbraith</w:t>
      </w:r>
      <w:r>
        <w:t xml:space="preserve"> is a senior lecturer in Psychology at the University of </w:t>
      </w:r>
      <w:proofErr w:type="spellStart"/>
      <w:r>
        <w:t>Wolverhampton</w:t>
      </w:r>
      <w:proofErr w:type="spellEnd"/>
      <w:r>
        <w:t xml:space="preserve">, Specializing in Cognitive Psychology. </w:t>
      </w:r>
    </w:p>
    <w:p w:rsidR="00AE3AF3" w:rsidRDefault="00AE3AF3" w:rsidP="00AE3AF3">
      <w:pPr>
        <w:spacing w:line="480" w:lineRule="auto"/>
        <w:ind w:right="-46"/>
      </w:pPr>
    </w:p>
    <w:p w:rsidR="00AE3AF3" w:rsidRDefault="00AE3AF3" w:rsidP="00AE3AF3">
      <w:pPr>
        <w:spacing w:line="480" w:lineRule="auto"/>
        <w:ind w:right="-46"/>
      </w:pPr>
      <w:r w:rsidRPr="00AE3AF3">
        <w:rPr>
          <w:b/>
        </w:rPr>
        <w:t xml:space="preserve">Ken </w:t>
      </w:r>
      <w:proofErr w:type="spellStart"/>
      <w:r w:rsidRPr="00AE3AF3">
        <w:rPr>
          <w:b/>
        </w:rPr>
        <w:t>Mankelow</w:t>
      </w:r>
      <w:proofErr w:type="spellEnd"/>
      <w:r>
        <w:t xml:space="preserve"> is emeritus professor of Psychology at the University of </w:t>
      </w:r>
      <w:proofErr w:type="spellStart"/>
      <w:r>
        <w:t>Wolverhampton</w:t>
      </w:r>
      <w:proofErr w:type="spellEnd"/>
      <w:r>
        <w:t xml:space="preserve">, Specializing in Cognitive Psychology. </w:t>
      </w:r>
    </w:p>
    <w:p w:rsidR="0020413D" w:rsidRDefault="0020413D" w:rsidP="0020413D">
      <w:pPr>
        <w:spacing w:line="480" w:lineRule="auto"/>
        <w:ind w:left="709" w:right="-46"/>
      </w:pPr>
    </w:p>
    <w:p w:rsidR="0020413D" w:rsidRDefault="0020413D" w:rsidP="0020413D">
      <w:pPr>
        <w:spacing w:line="480" w:lineRule="auto"/>
        <w:ind w:left="709" w:right="-46"/>
      </w:pPr>
    </w:p>
    <w:p w:rsidR="0020413D" w:rsidRDefault="0020413D" w:rsidP="0020413D">
      <w:pPr>
        <w:spacing w:line="480" w:lineRule="auto"/>
        <w:ind w:left="709" w:right="-46"/>
      </w:pPr>
    </w:p>
    <w:p w:rsidR="0020413D" w:rsidRDefault="0020413D" w:rsidP="0020413D">
      <w:pPr>
        <w:spacing w:line="480" w:lineRule="auto"/>
        <w:ind w:left="709" w:right="-46"/>
      </w:pPr>
    </w:p>
    <w:p w:rsidR="0020413D" w:rsidRDefault="0020413D" w:rsidP="0020413D">
      <w:pPr>
        <w:spacing w:line="480" w:lineRule="auto"/>
        <w:ind w:left="709" w:right="-46"/>
      </w:pPr>
    </w:p>
    <w:p w:rsidR="0020413D" w:rsidRDefault="0020413D" w:rsidP="0020413D">
      <w:pPr>
        <w:spacing w:line="480" w:lineRule="auto"/>
        <w:ind w:left="709" w:right="-46"/>
      </w:pPr>
    </w:p>
    <w:p w:rsidR="0020413D" w:rsidRDefault="0020413D" w:rsidP="0020413D">
      <w:pPr>
        <w:spacing w:line="480" w:lineRule="auto"/>
        <w:ind w:left="709" w:right="-46"/>
      </w:pPr>
    </w:p>
    <w:p w:rsidR="0020413D" w:rsidRDefault="0020413D" w:rsidP="0020413D">
      <w:pPr>
        <w:spacing w:line="480" w:lineRule="auto"/>
        <w:ind w:left="709" w:right="-46"/>
      </w:pPr>
    </w:p>
    <w:p w:rsidR="0020413D" w:rsidRDefault="0020413D" w:rsidP="0020413D">
      <w:pPr>
        <w:spacing w:line="480" w:lineRule="auto"/>
        <w:ind w:left="709" w:right="-46"/>
      </w:pPr>
    </w:p>
    <w:p w:rsidR="0020413D" w:rsidRDefault="0020413D" w:rsidP="0020413D">
      <w:pPr>
        <w:spacing w:line="480" w:lineRule="auto"/>
        <w:ind w:left="709" w:right="-46"/>
      </w:pPr>
    </w:p>
    <w:p w:rsidR="0020413D" w:rsidRDefault="0020413D" w:rsidP="0020413D">
      <w:pPr>
        <w:spacing w:line="480" w:lineRule="auto"/>
        <w:ind w:right="-46"/>
      </w:pPr>
    </w:p>
    <w:p w:rsidR="0020413D" w:rsidRDefault="0020413D" w:rsidP="0020413D">
      <w:pPr>
        <w:spacing w:line="480" w:lineRule="auto"/>
        <w:ind w:right="-46"/>
      </w:pPr>
    </w:p>
    <w:p w:rsidR="0020413D" w:rsidRDefault="0020413D" w:rsidP="0020413D">
      <w:pPr>
        <w:spacing w:line="480" w:lineRule="auto"/>
        <w:ind w:right="-46"/>
      </w:pPr>
    </w:p>
    <w:p w:rsidR="0020413D" w:rsidRDefault="0020413D" w:rsidP="0020413D">
      <w:pPr>
        <w:spacing w:line="480" w:lineRule="auto"/>
        <w:ind w:right="-46"/>
      </w:pPr>
    </w:p>
    <w:p w:rsidR="0020413D" w:rsidRDefault="0020413D" w:rsidP="0020413D">
      <w:pPr>
        <w:spacing w:line="480" w:lineRule="auto"/>
      </w:pPr>
    </w:p>
    <w:p w:rsidR="0020413D" w:rsidRPr="0020413D" w:rsidRDefault="0020413D" w:rsidP="0020413D"/>
    <w:sectPr w:rsidR="0020413D" w:rsidRPr="0020413D">
      <w:headerReference w:type="even" r:id="rId7"/>
      <w:head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DB7" w:rsidRDefault="00BF0DB7" w:rsidP="0020413D">
      <w:r>
        <w:separator/>
      </w:r>
    </w:p>
  </w:endnote>
  <w:endnote w:type="continuationSeparator" w:id="0">
    <w:p w:rsidR="00BF0DB7" w:rsidRDefault="00BF0DB7" w:rsidP="0020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DB7" w:rsidRDefault="00BF0DB7" w:rsidP="0020413D">
      <w:r>
        <w:separator/>
      </w:r>
    </w:p>
  </w:footnote>
  <w:footnote w:type="continuationSeparator" w:id="0">
    <w:p w:rsidR="00BF0DB7" w:rsidRDefault="00BF0DB7" w:rsidP="0020413D">
      <w:r>
        <w:continuationSeparator/>
      </w:r>
    </w:p>
  </w:footnote>
  <w:footnote w:id="1">
    <w:p w:rsidR="0020413D" w:rsidRPr="005D2A36" w:rsidRDefault="0020413D" w:rsidP="0020413D">
      <w:pPr>
        <w:pStyle w:val="FootnoteText"/>
        <w:rPr>
          <w:rFonts w:ascii="Times New Roman" w:hAnsi="Times New Roman"/>
          <w:sz w:val="20"/>
          <w:szCs w:val="20"/>
        </w:rPr>
      </w:pPr>
      <w:r w:rsidRPr="005D2A36">
        <w:rPr>
          <w:rStyle w:val="FootnoteReference"/>
          <w:rFonts w:ascii="Times New Roman" w:hAnsi="Times New Roman"/>
          <w:sz w:val="20"/>
          <w:szCs w:val="20"/>
        </w:rPr>
        <w:footnoteRef/>
      </w:r>
      <w:r w:rsidRPr="005D2A36">
        <w:rPr>
          <w:rFonts w:ascii="Times New Roman" w:hAnsi="Times New Roman"/>
          <w:sz w:val="20"/>
          <w:szCs w:val="20"/>
        </w:rPr>
        <w:t xml:space="preserve"> We have included descriptive statistics in Table </w:t>
      </w:r>
      <w:r w:rsidR="00962035">
        <w:rPr>
          <w:rFonts w:ascii="Times New Roman" w:hAnsi="Times New Roman"/>
          <w:sz w:val="20"/>
          <w:szCs w:val="20"/>
        </w:rPr>
        <w:t>S</w:t>
      </w:r>
      <w:r w:rsidRPr="005D2A36">
        <w:rPr>
          <w:rFonts w:ascii="Times New Roman" w:hAnsi="Times New Roman"/>
          <w:sz w:val="20"/>
          <w:szCs w:val="20"/>
        </w:rPr>
        <w:t xml:space="preserve">1 of supplementary materials detailing means and SD values for each trait on Buss’s questionnaire, by relationship length and sex. </w:t>
      </w:r>
    </w:p>
  </w:footnote>
  <w:footnote w:id="2">
    <w:p w:rsidR="0020413D" w:rsidRPr="00EB705D" w:rsidRDefault="0020413D" w:rsidP="0020413D">
      <w:pPr>
        <w:pStyle w:val="FootnoteText"/>
        <w:rPr>
          <w:rFonts w:ascii="Times New Roman" w:hAnsi="Times New Roman"/>
          <w:sz w:val="20"/>
          <w:szCs w:val="20"/>
        </w:rPr>
      </w:pPr>
      <w:r w:rsidRPr="00EB705D">
        <w:rPr>
          <w:rStyle w:val="FootnoteReference"/>
          <w:rFonts w:ascii="Times New Roman" w:hAnsi="Times New Roman"/>
          <w:sz w:val="20"/>
          <w:szCs w:val="20"/>
        </w:rPr>
        <w:footnoteRef/>
      </w:r>
      <w:r w:rsidRPr="00EB705D">
        <w:rPr>
          <w:rFonts w:ascii="Times New Roman" w:hAnsi="Times New Roman"/>
          <w:sz w:val="20"/>
          <w:szCs w:val="20"/>
        </w:rPr>
        <w:t xml:space="preserve"> We did not include the second section of Buss’s original questionnaire where participants rank traits according to their desirability</w:t>
      </w:r>
      <w:r>
        <w:rPr>
          <w:rFonts w:ascii="Times New Roman" w:hAnsi="Times New Roman"/>
          <w:sz w:val="20"/>
          <w:szCs w:val="20"/>
        </w:rPr>
        <w:t xml:space="preserve">, instead we modified part 1 of Buss’s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1448048"/>
      <w:docPartObj>
        <w:docPartGallery w:val="Page Numbers (Top of Page)"/>
        <w:docPartUnique/>
      </w:docPartObj>
    </w:sdtPr>
    <w:sdtEndPr>
      <w:rPr>
        <w:rStyle w:val="PageNumber"/>
      </w:rPr>
    </w:sdtEndPr>
    <w:sdtContent>
      <w:p w:rsidR="00924CC0" w:rsidRDefault="00924CC0" w:rsidP="00E678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24CC0" w:rsidRDefault="00924CC0" w:rsidP="00924C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855758"/>
      <w:docPartObj>
        <w:docPartGallery w:val="Page Numbers (Top of Page)"/>
        <w:docPartUnique/>
      </w:docPartObj>
    </w:sdtPr>
    <w:sdtEndPr>
      <w:rPr>
        <w:rStyle w:val="PageNumber"/>
      </w:rPr>
    </w:sdtEndPr>
    <w:sdtContent>
      <w:p w:rsidR="00924CC0" w:rsidRDefault="00924CC0" w:rsidP="00E678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rsidR="006D020B" w:rsidRDefault="00924CC0" w:rsidP="00924CC0">
    <w:pPr>
      <w:pStyle w:val="Header"/>
      <w:ind w:right="360"/>
    </w:pPr>
    <w:r>
      <w:t>SEX DIFFERENCES IN MATE PREFERENCES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3D"/>
    <w:rsid w:val="00070C23"/>
    <w:rsid w:val="00070EE1"/>
    <w:rsid w:val="001E19E8"/>
    <w:rsid w:val="0020413D"/>
    <w:rsid w:val="002859A9"/>
    <w:rsid w:val="003F78C3"/>
    <w:rsid w:val="005808ED"/>
    <w:rsid w:val="005A6E2D"/>
    <w:rsid w:val="0081266D"/>
    <w:rsid w:val="008D4A89"/>
    <w:rsid w:val="00924CC0"/>
    <w:rsid w:val="00962035"/>
    <w:rsid w:val="009E1B6D"/>
    <w:rsid w:val="00AE3AF3"/>
    <w:rsid w:val="00B316EA"/>
    <w:rsid w:val="00B4348F"/>
    <w:rsid w:val="00BF0DB7"/>
    <w:rsid w:val="00C85778"/>
    <w:rsid w:val="00EC7341"/>
    <w:rsid w:val="00F91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D6001"/>
  <w14:defaultImageDpi w14:val="32767"/>
  <w15:chartTrackingRefBased/>
  <w15:docId w15:val="{D1159220-2769-0D4A-AF28-24BE9C54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413D"/>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20413D"/>
    <w:pPr>
      <w:spacing w:after="260" w:line="480" w:lineRule="auto"/>
      <w:jc w:val="both"/>
    </w:pPr>
    <w:rPr>
      <w:sz w:val="20"/>
      <w:szCs w:val="20"/>
    </w:rPr>
  </w:style>
  <w:style w:type="paragraph" w:styleId="Header">
    <w:name w:val="header"/>
    <w:basedOn w:val="Normal"/>
    <w:link w:val="HeaderChar"/>
    <w:uiPriority w:val="99"/>
    <w:unhideWhenUsed/>
    <w:rsid w:val="0020413D"/>
    <w:pPr>
      <w:tabs>
        <w:tab w:val="center" w:pos="4513"/>
        <w:tab w:val="right" w:pos="9026"/>
      </w:tabs>
    </w:pPr>
  </w:style>
  <w:style w:type="character" w:customStyle="1" w:styleId="HeaderChar">
    <w:name w:val="Header Char"/>
    <w:basedOn w:val="DefaultParagraphFont"/>
    <w:link w:val="Header"/>
    <w:uiPriority w:val="99"/>
    <w:rsid w:val="0020413D"/>
    <w:rPr>
      <w:rFonts w:ascii="Times New Roman" w:eastAsia="Times New Roman" w:hAnsi="Times New Roman" w:cs="Times New Roman"/>
      <w:lang w:val="en-US"/>
    </w:rPr>
  </w:style>
  <w:style w:type="paragraph" w:customStyle="1" w:styleId="Body1">
    <w:name w:val="Body 1"/>
    <w:rsid w:val="0020413D"/>
    <w:pPr>
      <w:spacing w:after="200" w:line="276" w:lineRule="auto"/>
      <w:outlineLvl w:val="0"/>
    </w:pPr>
    <w:rPr>
      <w:rFonts w:ascii="Helvetica" w:eastAsia="Arial Unicode MS" w:hAnsi="Helvetica" w:cs="Times New Roman"/>
      <w:color w:val="000000"/>
      <w:sz w:val="22"/>
      <w:szCs w:val="20"/>
      <w:u w:color="000000"/>
      <w:lang w:val="en-US"/>
    </w:rPr>
  </w:style>
  <w:style w:type="table" w:styleId="TableGrid">
    <w:name w:val="Table Grid"/>
    <w:basedOn w:val="TableNormal"/>
    <w:uiPriority w:val="59"/>
    <w:rsid w:val="002041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0413D"/>
    <w:rPr>
      <w:rFonts w:ascii="Calibri" w:eastAsia="Calibri" w:hAnsi="Calibri"/>
      <w:lang w:val="en-GB"/>
    </w:rPr>
  </w:style>
  <w:style w:type="character" w:customStyle="1" w:styleId="FootnoteTextChar">
    <w:name w:val="Footnote Text Char"/>
    <w:basedOn w:val="DefaultParagraphFont"/>
    <w:link w:val="FootnoteText"/>
    <w:uiPriority w:val="99"/>
    <w:rsid w:val="0020413D"/>
    <w:rPr>
      <w:rFonts w:ascii="Calibri" w:eastAsia="Calibri" w:hAnsi="Calibri" w:cs="Times New Roman"/>
    </w:rPr>
  </w:style>
  <w:style w:type="character" w:styleId="FootnoteReference">
    <w:name w:val="footnote reference"/>
    <w:basedOn w:val="DefaultParagraphFont"/>
    <w:uiPriority w:val="99"/>
    <w:unhideWhenUsed/>
    <w:rsid w:val="0020413D"/>
    <w:rPr>
      <w:vertAlign w:val="superscript"/>
    </w:rPr>
  </w:style>
  <w:style w:type="character" w:customStyle="1" w:styleId="reference-text">
    <w:name w:val="reference-text"/>
    <w:rsid w:val="0020413D"/>
  </w:style>
  <w:style w:type="character" w:styleId="PageNumber">
    <w:name w:val="page number"/>
    <w:basedOn w:val="DefaultParagraphFont"/>
    <w:uiPriority w:val="99"/>
    <w:semiHidden/>
    <w:unhideWhenUsed/>
    <w:rsid w:val="00924CC0"/>
  </w:style>
  <w:style w:type="paragraph" w:styleId="Footer">
    <w:name w:val="footer"/>
    <w:basedOn w:val="Normal"/>
    <w:link w:val="FooterChar"/>
    <w:uiPriority w:val="99"/>
    <w:unhideWhenUsed/>
    <w:rsid w:val="00924CC0"/>
    <w:pPr>
      <w:tabs>
        <w:tab w:val="center" w:pos="4513"/>
        <w:tab w:val="right" w:pos="9026"/>
      </w:tabs>
    </w:pPr>
  </w:style>
  <w:style w:type="character" w:customStyle="1" w:styleId="FooterChar">
    <w:name w:val="Footer Char"/>
    <w:basedOn w:val="DefaultParagraphFont"/>
    <w:link w:val="Footer"/>
    <w:uiPriority w:val="99"/>
    <w:rsid w:val="00924CC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Bhogal, Manpal S.</dc:creator>
  <cp:keywords/>
  <dc:description/>
  <cp:lastModifiedBy>Bhogal, Manpal S.</cp:lastModifiedBy>
  <cp:revision>10</cp:revision>
  <dcterms:created xsi:type="dcterms:W3CDTF">2018-03-18T22:21:00Z</dcterms:created>
  <dcterms:modified xsi:type="dcterms:W3CDTF">2018-03-26T20:16:00Z</dcterms:modified>
</cp:coreProperties>
</file>