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FB" w:rsidRPr="00B32A0D" w:rsidRDefault="00D663FB" w:rsidP="00D663FB">
      <w:pPr>
        <w:spacing w:after="0" w:line="480" w:lineRule="auto"/>
        <w:rPr>
          <w:rFonts w:ascii="Times New Roman" w:hAnsi="Times New Roman" w:cs="Times New Roman"/>
          <w:i/>
          <w:sz w:val="24"/>
        </w:rPr>
      </w:pPr>
      <w:bookmarkStart w:id="0" w:name="_GoBack"/>
      <w:bookmarkEnd w:id="0"/>
      <w:r w:rsidRPr="00B32A0D">
        <w:rPr>
          <w:rFonts w:ascii="Times New Roman" w:hAnsi="Times New Roman" w:cs="Times New Roman"/>
          <w:i/>
          <w:sz w:val="24"/>
        </w:rPr>
        <w:t>Research note</w:t>
      </w:r>
    </w:p>
    <w:p w:rsidR="00D663FB" w:rsidRDefault="00D663FB" w:rsidP="00D663FB">
      <w:pPr>
        <w:spacing w:after="0" w:line="480" w:lineRule="auto"/>
        <w:rPr>
          <w:rFonts w:ascii="Times New Roman" w:hAnsi="Times New Roman" w:cs="Times New Roman"/>
          <w:b/>
          <w:sz w:val="24"/>
        </w:rPr>
      </w:pPr>
    </w:p>
    <w:p w:rsidR="00D663FB" w:rsidRDefault="00D663FB" w:rsidP="00D663FB">
      <w:pPr>
        <w:spacing w:after="0" w:line="480" w:lineRule="auto"/>
        <w:rPr>
          <w:rFonts w:ascii="Times New Roman" w:hAnsi="Times New Roman" w:cs="Times New Roman"/>
          <w:b/>
          <w:sz w:val="24"/>
        </w:rPr>
      </w:pPr>
      <w:r w:rsidRPr="00ED42D7">
        <w:rPr>
          <w:rFonts w:ascii="Times New Roman" w:hAnsi="Times New Roman" w:cs="Times New Roman"/>
          <w:sz w:val="24"/>
        </w:rPr>
        <w:t xml:space="preserve">The effects of rational and irrational coach team talks on </w:t>
      </w:r>
      <w:r>
        <w:rPr>
          <w:rFonts w:ascii="Times New Roman" w:hAnsi="Times New Roman" w:cs="Times New Roman"/>
          <w:sz w:val="24"/>
        </w:rPr>
        <w:t xml:space="preserve">the </w:t>
      </w:r>
      <w:r w:rsidRPr="00ED42D7">
        <w:rPr>
          <w:rFonts w:ascii="Times New Roman" w:hAnsi="Times New Roman" w:cs="Times New Roman"/>
          <w:sz w:val="24"/>
        </w:rPr>
        <w:t xml:space="preserve">cognitive appraisal and achievement goal orientation of </w:t>
      </w:r>
      <w:r>
        <w:rPr>
          <w:rFonts w:ascii="Times New Roman" w:hAnsi="Times New Roman" w:cs="Times New Roman"/>
          <w:sz w:val="24"/>
        </w:rPr>
        <w:t>varsity football</w:t>
      </w:r>
      <w:r w:rsidRPr="00ED42D7">
        <w:rPr>
          <w:rFonts w:ascii="Times New Roman" w:hAnsi="Times New Roman" w:cs="Times New Roman"/>
          <w:sz w:val="24"/>
        </w:rPr>
        <w:t xml:space="preserve"> athletes</w:t>
      </w:r>
    </w:p>
    <w:p w:rsidR="00D663FB" w:rsidRDefault="00D663FB" w:rsidP="00D663FB">
      <w:pPr>
        <w:spacing w:after="0" w:line="480" w:lineRule="auto"/>
        <w:rPr>
          <w:rFonts w:ascii="Times New Roman" w:hAnsi="Times New Roman" w:cs="Times New Roman"/>
          <w:b/>
          <w:sz w:val="24"/>
        </w:rPr>
      </w:pPr>
    </w:p>
    <w:p w:rsidR="00D663FB" w:rsidRPr="00B32A0D" w:rsidRDefault="00D663FB" w:rsidP="00D663FB">
      <w:pPr>
        <w:spacing w:after="0" w:line="480" w:lineRule="auto"/>
        <w:rPr>
          <w:rFonts w:ascii="Times New Roman" w:hAnsi="Times New Roman" w:cs="Times New Roman"/>
          <w:sz w:val="28"/>
          <w:vertAlign w:val="superscript"/>
        </w:rPr>
      </w:pPr>
      <w:r w:rsidRPr="00B32A0D">
        <w:rPr>
          <w:rFonts w:ascii="Times New Roman" w:hAnsi="Times New Roman" w:cs="Times New Roman"/>
          <w:sz w:val="24"/>
        </w:rPr>
        <w:t>Andrew L Evans</w:t>
      </w:r>
      <w:r>
        <w:rPr>
          <w:rFonts w:ascii="Times New Roman" w:hAnsi="Times New Roman" w:cs="Times New Roman"/>
          <w:sz w:val="24"/>
          <w:vertAlign w:val="superscript"/>
        </w:rPr>
        <w:t>1</w:t>
      </w:r>
      <w:r>
        <w:rPr>
          <w:rFonts w:ascii="Times New Roman" w:hAnsi="Times New Roman" w:cs="Times New Roman"/>
          <w:sz w:val="24"/>
        </w:rPr>
        <w:t>, Martin J Turner</w:t>
      </w:r>
      <w:r>
        <w:rPr>
          <w:rFonts w:ascii="Times New Roman" w:hAnsi="Times New Roman" w:cs="Times New Roman"/>
          <w:sz w:val="24"/>
          <w:vertAlign w:val="superscript"/>
        </w:rPr>
        <w:t>2</w:t>
      </w:r>
      <w:r>
        <w:rPr>
          <w:rFonts w:ascii="Times New Roman" w:hAnsi="Times New Roman" w:cs="Times New Roman"/>
          <w:sz w:val="24"/>
        </w:rPr>
        <w:t>, Richard Pickering</w:t>
      </w:r>
      <w:r>
        <w:rPr>
          <w:rFonts w:ascii="Times New Roman" w:hAnsi="Times New Roman" w:cs="Times New Roman"/>
          <w:sz w:val="24"/>
          <w:vertAlign w:val="superscript"/>
        </w:rPr>
        <w:t>3</w:t>
      </w:r>
      <w:r>
        <w:rPr>
          <w:rFonts w:ascii="Times New Roman" w:hAnsi="Times New Roman" w:cs="Times New Roman"/>
          <w:sz w:val="24"/>
        </w:rPr>
        <w:t xml:space="preserve"> and Rebecca Powditch</w:t>
      </w:r>
      <w:r>
        <w:rPr>
          <w:rFonts w:ascii="Times New Roman" w:hAnsi="Times New Roman" w:cs="Times New Roman"/>
          <w:sz w:val="24"/>
          <w:vertAlign w:val="superscript"/>
        </w:rPr>
        <w:t>3</w:t>
      </w:r>
    </w:p>
    <w:p w:rsidR="00D663FB" w:rsidRDefault="00D663FB" w:rsidP="00D663FB">
      <w:pPr>
        <w:spacing w:after="0" w:line="480" w:lineRule="auto"/>
        <w:rPr>
          <w:rFonts w:ascii="Times New Roman" w:hAnsi="Times New Roman" w:cs="Times New Roman"/>
          <w:b/>
          <w:sz w:val="24"/>
        </w:rPr>
      </w:pPr>
    </w:p>
    <w:p w:rsidR="00876A3F" w:rsidRDefault="00876A3F" w:rsidP="00D663FB">
      <w:pPr>
        <w:spacing w:after="0" w:line="480" w:lineRule="auto"/>
        <w:rPr>
          <w:rFonts w:ascii="Times New Roman" w:hAnsi="Times New Roman" w:cs="Times New Roman"/>
          <w:b/>
          <w:sz w:val="24"/>
        </w:rPr>
      </w:pPr>
    </w:p>
    <w:p w:rsidR="00876A3F" w:rsidRDefault="00876A3F" w:rsidP="00D663FB">
      <w:pPr>
        <w:spacing w:after="0" w:line="480" w:lineRule="auto"/>
        <w:rPr>
          <w:rFonts w:ascii="Times New Roman" w:hAnsi="Times New Roman" w:cs="Times New Roman"/>
          <w:b/>
          <w:sz w:val="24"/>
        </w:rPr>
      </w:pPr>
    </w:p>
    <w:p w:rsidR="00876A3F" w:rsidRDefault="00876A3F" w:rsidP="00D663FB">
      <w:pPr>
        <w:spacing w:after="0" w:line="480" w:lineRule="auto"/>
        <w:rPr>
          <w:rFonts w:ascii="Times New Roman" w:hAnsi="Times New Roman" w:cs="Times New Roman"/>
          <w:b/>
          <w:sz w:val="24"/>
        </w:rPr>
      </w:pPr>
    </w:p>
    <w:p w:rsidR="00876A3F" w:rsidRDefault="00876A3F" w:rsidP="00D663FB">
      <w:pPr>
        <w:spacing w:after="0" w:line="480" w:lineRule="auto"/>
        <w:rPr>
          <w:rFonts w:ascii="Times New Roman" w:hAnsi="Times New Roman" w:cs="Times New Roman"/>
          <w:b/>
          <w:sz w:val="24"/>
        </w:rPr>
      </w:pPr>
    </w:p>
    <w:p w:rsidR="00876A3F" w:rsidRDefault="00876A3F" w:rsidP="00D663FB">
      <w:pPr>
        <w:spacing w:after="0" w:line="480" w:lineRule="auto"/>
        <w:rPr>
          <w:rFonts w:ascii="Times New Roman" w:hAnsi="Times New Roman" w:cs="Times New Roman"/>
          <w:b/>
          <w:sz w:val="24"/>
        </w:rPr>
      </w:pPr>
    </w:p>
    <w:p w:rsidR="00876A3F" w:rsidRDefault="00876A3F" w:rsidP="00D663FB">
      <w:pPr>
        <w:spacing w:after="0" w:line="480" w:lineRule="auto"/>
        <w:rPr>
          <w:rFonts w:ascii="Times New Roman" w:hAnsi="Times New Roman" w:cs="Times New Roman"/>
          <w:b/>
          <w:sz w:val="24"/>
        </w:rPr>
      </w:pPr>
    </w:p>
    <w:p w:rsidR="00D663FB" w:rsidRDefault="00D663FB" w:rsidP="00D663FB">
      <w:pPr>
        <w:spacing w:after="0"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softHyphen/>
      </w:r>
      <w:r>
        <w:rPr>
          <w:rFonts w:ascii="Times New Roman" w:hAnsi="Times New Roman" w:cs="Times New Roman"/>
          <w:b/>
          <w:sz w:val="24"/>
        </w:rPr>
        <w:softHyphen/>
        <w:t>___________________________________________________</w:t>
      </w:r>
    </w:p>
    <w:p w:rsidR="00D663FB" w:rsidRPr="00966798" w:rsidRDefault="00D663FB" w:rsidP="00D663FB">
      <w:pPr>
        <w:spacing w:after="0" w:line="480" w:lineRule="auto"/>
        <w:ind w:left="2880"/>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Directorate for Sport, Exercise, &amp; Physiotherapy, The University of Salford, Salford, England</w:t>
      </w:r>
    </w:p>
    <w:p w:rsidR="00D663FB" w:rsidRDefault="00D663FB" w:rsidP="00D663FB">
      <w:pPr>
        <w:spacing w:after="0" w:line="480" w:lineRule="auto"/>
        <w:ind w:left="2880"/>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vertAlign w:val="superscript"/>
        </w:rPr>
        <w:t>2</w:t>
      </w:r>
      <w:r>
        <w:rPr>
          <w:rStyle w:val="Hyperlink"/>
          <w:rFonts w:ascii="Times New Roman" w:hAnsi="Times New Roman" w:cs="Times New Roman"/>
          <w:color w:val="auto"/>
          <w:sz w:val="24"/>
          <w:u w:val="none"/>
        </w:rPr>
        <w:t>Centre for Sport, Health, and Exercise Research, Staffordshire University, Stoke-on-Trent, England</w:t>
      </w:r>
    </w:p>
    <w:p w:rsidR="00D663FB" w:rsidRDefault="00D663FB" w:rsidP="00D663FB">
      <w:pPr>
        <w:spacing w:after="0" w:line="480" w:lineRule="auto"/>
        <w:ind w:left="2880"/>
        <w:rPr>
          <w:rStyle w:val="Hyperlink"/>
          <w:rFonts w:ascii="Times New Roman" w:hAnsi="Times New Roman" w:cs="Times New Roman"/>
          <w:color w:val="auto"/>
          <w:sz w:val="24"/>
          <w:u w:val="none"/>
        </w:rPr>
      </w:pPr>
      <w:r>
        <w:rPr>
          <w:rStyle w:val="Hyperlink"/>
          <w:rFonts w:ascii="Times New Roman" w:hAnsi="Times New Roman" w:cs="Times New Roman"/>
          <w:color w:val="auto"/>
          <w:sz w:val="24"/>
          <w:u w:val="none"/>
          <w:vertAlign w:val="superscript"/>
        </w:rPr>
        <w:t>34</w:t>
      </w:r>
      <w:r>
        <w:rPr>
          <w:rStyle w:val="Hyperlink"/>
          <w:rFonts w:ascii="Times New Roman" w:hAnsi="Times New Roman" w:cs="Times New Roman"/>
          <w:color w:val="auto"/>
          <w:sz w:val="24"/>
          <w:u w:val="none"/>
        </w:rPr>
        <w:t>Sport, Health, and Performance Enhancement Group, Nottingham Trent University, Nottingham, England</w:t>
      </w:r>
    </w:p>
    <w:p w:rsidR="00D663FB" w:rsidRDefault="00D663FB" w:rsidP="00D663FB">
      <w:pPr>
        <w:spacing w:after="0" w:line="480" w:lineRule="auto"/>
        <w:ind w:left="2160" w:firstLine="720"/>
        <w:rPr>
          <w:rFonts w:ascii="Times New Roman" w:hAnsi="Times New Roman" w:cs="Times New Roman"/>
          <w:b/>
          <w:sz w:val="24"/>
        </w:rPr>
      </w:pPr>
    </w:p>
    <w:p w:rsidR="00D663FB" w:rsidRDefault="00D663FB" w:rsidP="00D663FB">
      <w:pPr>
        <w:spacing w:after="0" w:line="480" w:lineRule="auto"/>
        <w:ind w:left="2160" w:firstLine="720"/>
        <w:rPr>
          <w:rFonts w:ascii="Times New Roman" w:hAnsi="Times New Roman" w:cs="Times New Roman"/>
          <w:b/>
          <w:sz w:val="24"/>
        </w:rPr>
      </w:pPr>
      <w:r>
        <w:rPr>
          <w:rFonts w:ascii="Times New Roman" w:hAnsi="Times New Roman" w:cs="Times New Roman"/>
          <w:b/>
          <w:sz w:val="24"/>
        </w:rPr>
        <w:t>Corresponding author</w:t>
      </w:r>
      <w:r w:rsidRPr="00DF24D9">
        <w:rPr>
          <w:rFonts w:ascii="Times New Roman" w:hAnsi="Times New Roman" w:cs="Times New Roman"/>
          <w:b/>
          <w:sz w:val="24"/>
        </w:rPr>
        <w:t>:</w:t>
      </w:r>
    </w:p>
    <w:p w:rsidR="00D663FB" w:rsidRDefault="00D663FB" w:rsidP="00D663FB">
      <w:pPr>
        <w:spacing w:after="0" w:line="480" w:lineRule="auto"/>
        <w:ind w:left="2880"/>
        <w:rPr>
          <w:rFonts w:ascii="Times New Roman" w:hAnsi="Times New Roman" w:cs="Times New Roman"/>
          <w:sz w:val="24"/>
        </w:rPr>
      </w:pPr>
      <w:r w:rsidRPr="00754C69">
        <w:rPr>
          <w:rFonts w:ascii="Times New Roman" w:hAnsi="Times New Roman" w:cs="Times New Roman"/>
          <w:sz w:val="24"/>
        </w:rPr>
        <w:t>Andrew L Evans</w:t>
      </w:r>
      <w:r>
        <w:rPr>
          <w:rFonts w:ascii="Times New Roman" w:hAnsi="Times New Roman" w:cs="Times New Roman"/>
          <w:sz w:val="24"/>
        </w:rPr>
        <w:t>,</w:t>
      </w:r>
      <w:r w:rsidRPr="00754C69">
        <w:rPr>
          <w:rFonts w:ascii="Times New Roman" w:hAnsi="Times New Roman" w:cs="Times New Roman"/>
          <w:sz w:val="24"/>
        </w:rPr>
        <w:t xml:space="preserve"> Directorate for Sport, Exercise, &amp; Physiotherapy, The University of Salford, </w:t>
      </w:r>
      <w:r>
        <w:rPr>
          <w:rFonts w:ascii="Times New Roman" w:hAnsi="Times New Roman" w:cs="Times New Roman"/>
          <w:sz w:val="24"/>
        </w:rPr>
        <w:t>Frederick Road, Salford, England, M6 6PU.</w:t>
      </w:r>
    </w:p>
    <w:p w:rsidR="00D663FB" w:rsidRDefault="00D663FB" w:rsidP="00D663FB">
      <w:pPr>
        <w:spacing w:after="0" w:line="480" w:lineRule="auto"/>
        <w:ind w:left="2160" w:firstLine="720"/>
        <w:rPr>
          <w:rFonts w:ascii="Times New Roman" w:hAnsi="Times New Roman" w:cs="Times New Roman"/>
          <w:sz w:val="24"/>
        </w:rPr>
      </w:pPr>
      <w:r w:rsidRPr="00754C69">
        <w:rPr>
          <w:rFonts w:ascii="Times New Roman" w:hAnsi="Times New Roman" w:cs="Times New Roman"/>
          <w:sz w:val="24"/>
        </w:rPr>
        <w:t xml:space="preserve">Email: </w:t>
      </w:r>
      <w:r w:rsidRPr="00037FD2">
        <w:rPr>
          <w:rFonts w:ascii="Times New Roman" w:hAnsi="Times New Roman" w:cs="Times New Roman"/>
          <w:sz w:val="24"/>
        </w:rPr>
        <w:t>a.l.evans@salford.ac.uk</w:t>
      </w:r>
    </w:p>
    <w:p w:rsidR="00515835" w:rsidRDefault="00515835" w:rsidP="007F4B05">
      <w:pPr>
        <w:spacing w:after="0" w:line="480" w:lineRule="auto"/>
        <w:rPr>
          <w:rFonts w:ascii="Times New Roman" w:hAnsi="Times New Roman" w:cs="Times New Roman"/>
          <w:b/>
          <w:sz w:val="24"/>
        </w:rPr>
      </w:pPr>
      <w:r>
        <w:rPr>
          <w:rFonts w:ascii="Times New Roman" w:hAnsi="Times New Roman" w:cs="Times New Roman"/>
          <w:b/>
          <w:sz w:val="24"/>
        </w:rPr>
        <w:lastRenderedPageBreak/>
        <w:t>Abstract</w:t>
      </w:r>
    </w:p>
    <w:p w:rsidR="00515835" w:rsidRPr="00515835" w:rsidRDefault="00515835" w:rsidP="007F4B05">
      <w:pPr>
        <w:spacing w:after="0" w:line="480" w:lineRule="auto"/>
        <w:rPr>
          <w:rFonts w:ascii="Times New Roman" w:hAnsi="Times New Roman" w:cs="Times New Roman"/>
          <w:sz w:val="24"/>
        </w:rPr>
      </w:pPr>
      <w:r>
        <w:rPr>
          <w:rFonts w:ascii="Times New Roman" w:hAnsi="Times New Roman" w:cs="Times New Roman"/>
          <w:sz w:val="24"/>
        </w:rPr>
        <w:t>The effects of rational and irrational coach team talks on cognitive appraisal and achievement goal orientation were examined. During the half-time interval of a 60-minute football match, 25 male varsity football athletes (</w:t>
      </w:r>
      <w:r w:rsidRPr="00515835">
        <w:rPr>
          <w:rFonts w:ascii="Times New Roman" w:hAnsi="Times New Roman" w:cs="Times New Roman"/>
          <w:i/>
          <w:sz w:val="24"/>
        </w:rPr>
        <w:t>M</w:t>
      </w:r>
      <w:r>
        <w:rPr>
          <w:rFonts w:ascii="Times New Roman" w:hAnsi="Times New Roman" w:cs="Times New Roman"/>
          <w:sz w:val="24"/>
        </w:rPr>
        <w:t xml:space="preserve">age = 20.20; </w:t>
      </w:r>
      <w:r w:rsidRPr="00515835">
        <w:rPr>
          <w:rFonts w:ascii="Times New Roman" w:hAnsi="Times New Roman" w:cs="Times New Roman"/>
          <w:i/>
          <w:sz w:val="24"/>
        </w:rPr>
        <w:t xml:space="preserve">SD </w:t>
      </w:r>
      <w:r>
        <w:rPr>
          <w:rFonts w:ascii="Times New Roman" w:hAnsi="Times New Roman" w:cs="Times New Roman"/>
          <w:sz w:val="24"/>
        </w:rPr>
        <w:t>± 1.38 years) received a rational (</w:t>
      </w:r>
      <w:r w:rsidRPr="00650740">
        <w:rPr>
          <w:rFonts w:ascii="Times New Roman" w:hAnsi="Times New Roman" w:cs="Times New Roman"/>
          <w:i/>
          <w:sz w:val="24"/>
        </w:rPr>
        <w:t>n</w:t>
      </w:r>
      <w:r>
        <w:rPr>
          <w:rFonts w:ascii="Times New Roman" w:hAnsi="Times New Roman" w:cs="Times New Roman"/>
          <w:sz w:val="24"/>
        </w:rPr>
        <w:t xml:space="preserve"> = 13) or an irrational (</w:t>
      </w:r>
      <w:r w:rsidRPr="00650740">
        <w:rPr>
          <w:rFonts w:ascii="Times New Roman" w:hAnsi="Times New Roman" w:cs="Times New Roman"/>
          <w:i/>
          <w:sz w:val="24"/>
        </w:rPr>
        <w:t>n</w:t>
      </w:r>
      <w:r>
        <w:rPr>
          <w:rFonts w:ascii="Times New Roman" w:hAnsi="Times New Roman" w:cs="Times New Roman"/>
          <w:sz w:val="24"/>
        </w:rPr>
        <w:t xml:space="preserve"> = 12) team talk from a coach. Irrational and rational beliefs were measured before the football match. Task engagement, cognitive appraisal (challenge and threat), and achievement goal orientation (approach and avoidance) regarding second-half football performance were measured following team-talk delivery. Athletes in the rational team talk condition reported significantly lower threat appraisal and avoidance goal orientation than athletes in the irrational team talk condition. No significant between-condition differences emerged for challenge appraisal and approach goal orientation. For coaching practice, data suggest that communicating rational or irrational beliefs to football athletes through a half-time team talk will influence appraisal and achievement goal orientation regarding upcoming performance.</w:t>
      </w:r>
    </w:p>
    <w:p w:rsidR="00515835" w:rsidRDefault="00515835" w:rsidP="007F4B05">
      <w:pPr>
        <w:spacing w:after="0" w:line="480" w:lineRule="auto"/>
        <w:rPr>
          <w:rFonts w:ascii="Times New Roman" w:hAnsi="Times New Roman" w:cs="Times New Roman"/>
          <w:b/>
          <w:sz w:val="24"/>
        </w:rPr>
      </w:pPr>
    </w:p>
    <w:p w:rsidR="0098274C" w:rsidRDefault="0098274C" w:rsidP="007F4B05">
      <w:pPr>
        <w:spacing w:after="0" w:line="480" w:lineRule="auto"/>
        <w:rPr>
          <w:rFonts w:ascii="Times New Roman" w:hAnsi="Times New Roman" w:cs="Times New Roman"/>
          <w:b/>
          <w:sz w:val="24"/>
        </w:rPr>
      </w:pPr>
      <w:r>
        <w:rPr>
          <w:rFonts w:ascii="Times New Roman" w:hAnsi="Times New Roman" w:cs="Times New Roman"/>
          <w:b/>
          <w:sz w:val="24"/>
        </w:rPr>
        <w:t>Keywords</w:t>
      </w:r>
    </w:p>
    <w:p w:rsidR="0098274C" w:rsidRPr="00792CB8" w:rsidRDefault="00792CB8" w:rsidP="007F4B05">
      <w:pPr>
        <w:spacing w:after="0" w:line="480" w:lineRule="auto"/>
        <w:rPr>
          <w:rFonts w:ascii="Times New Roman" w:hAnsi="Times New Roman" w:cs="Times New Roman"/>
          <w:sz w:val="24"/>
        </w:rPr>
      </w:pPr>
      <w:r>
        <w:rPr>
          <w:rFonts w:ascii="Times New Roman" w:hAnsi="Times New Roman" w:cs="Times New Roman"/>
          <w:sz w:val="24"/>
        </w:rPr>
        <w:t>Rational emotive behaviour therapy, irrational</w:t>
      </w:r>
      <w:r w:rsidR="003D4063">
        <w:rPr>
          <w:rFonts w:ascii="Times New Roman" w:hAnsi="Times New Roman" w:cs="Times New Roman"/>
          <w:sz w:val="24"/>
        </w:rPr>
        <w:t xml:space="preserve"> beliefs</w:t>
      </w:r>
      <w:r>
        <w:rPr>
          <w:rFonts w:ascii="Times New Roman" w:hAnsi="Times New Roman" w:cs="Times New Roman"/>
          <w:sz w:val="24"/>
        </w:rPr>
        <w:t>, rational</w:t>
      </w:r>
      <w:r w:rsidR="003D4063">
        <w:rPr>
          <w:rFonts w:ascii="Times New Roman" w:hAnsi="Times New Roman" w:cs="Times New Roman"/>
          <w:sz w:val="24"/>
        </w:rPr>
        <w:t xml:space="preserve"> beliefs</w:t>
      </w:r>
      <w:r>
        <w:rPr>
          <w:rFonts w:ascii="Times New Roman" w:hAnsi="Times New Roman" w:cs="Times New Roman"/>
          <w:sz w:val="24"/>
        </w:rPr>
        <w:t xml:space="preserve">, appraisal, </w:t>
      </w:r>
      <w:r w:rsidR="003D4063">
        <w:rPr>
          <w:rFonts w:ascii="Times New Roman" w:hAnsi="Times New Roman" w:cs="Times New Roman"/>
          <w:sz w:val="24"/>
        </w:rPr>
        <w:t>achievement goals</w:t>
      </w:r>
    </w:p>
    <w:p w:rsidR="00515835" w:rsidRDefault="00515835" w:rsidP="007F4B05">
      <w:pPr>
        <w:spacing w:after="0" w:line="480" w:lineRule="auto"/>
        <w:rPr>
          <w:rFonts w:ascii="Times New Roman" w:hAnsi="Times New Roman" w:cs="Times New Roman"/>
          <w:b/>
          <w:sz w:val="24"/>
        </w:rPr>
      </w:pPr>
    </w:p>
    <w:p w:rsidR="00515835" w:rsidRDefault="00515835" w:rsidP="007F4B05">
      <w:pPr>
        <w:spacing w:after="0" w:line="480" w:lineRule="auto"/>
        <w:rPr>
          <w:rFonts w:ascii="Times New Roman" w:hAnsi="Times New Roman" w:cs="Times New Roman"/>
          <w:b/>
          <w:sz w:val="24"/>
        </w:rPr>
      </w:pPr>
    </w:p>
    <w:p w:rsidR="00515835" w:rsidRDefault="00515835" w:rsidP="007F4B05">
      <w:pPr>
        <w:spacing w:after="0" w:line="480" w:lineRule="auto"/>
        <w:rPr>
          <w:rFonts w:ascii="Times New Roman" w:hAnsi="Times New Roman" w:cs="Times New Roman"/>
          <w:b/>
          <w:sz w:val="24"/>
        </w:rPr>
      </w:pPr>
    </w:p>
    <w:p w:rsidR="00515835" w:rsidRDefault="00515835" w:rsidP="007F4B05">
      <w:pPr>
        <w:spacing w:after="0" w:line="480" w:lineRule="auto"/>
        <w:rPr>
          <w:rFonts w:ascii="Times New Roman" w:hAnsi="Times New Roman" w:cs="Times New Roman"/>
          <w:b/>
          <w:sz w:val="24"/>
        </w:rPr>
      </w:pPr>
    </w:p>
    <w:p w:rsidR="00515835" w:rsidRDefault="00515835" w:rsidP="007F4B05">
      <w:pPr>
        <w:spacing w:after="0" w:line="480" w:lineRule="auto"/>
        <w:rPr>
          <w:rFonts w:ascii="Times New Roman" w:hAnsi="Times New Roman" w:cs="Times New Roman"/>
          <w:b/>
          <w:sz w:val="24"/>
        </w:rPr>
      </w:pPr>
    </w:p>
    <w:p w:rsidR="00515835" w:rsidRDefault="00515835" w:rsidP="007F4B05">
      <w:pPr>
        <w:spacing w:after="0" w:line="480" w:lineRule="auto"/>
        <w:rPr>
          <w:rFonts w:ascii="Times New Roman" w:hAnsi="Times New Roman" w:cs="Times New Roman"/>
          <w:b/>
          <w:sz w:val="24"/>
        </w:rPr>
      </w:pPr>
    </w:p>
    <w:p w:rsidR="00515835" w:rsidRDefault="00515835" w:rsidP="007F4B05">
      <w:pPr>
        <w:spacing w:after="0" w:line="480" w:lineRule="auto"/>
        <w:rPr>
          <w:rFonts w:ascii="Times New Roman" w:hAnsi="Times New Roman" w:cs="Times New Roman"/>
          <w:b/>
          <w:sz w:val="24"/>
        </w:rPr>
      </w:pPr>
    </w:p>
    <w:p w:rsidR="00515835" w:rsidRDefault="00515835" w:rsidP="007F4B05">
      <w:pPr>
        <w:spacing w:after="0" w:line="480" w:lineRule="auto"/>
        <w:rPr>
          <w:rFonts w:ascii="Times New Roman" w:hAnsi="Times New Roman" w:cs="Times New Roman"/>
          <w:b/>
          <w:sz w:val="24"/>
        </w:rPr>
      </w:pPr>
    </w:p>
    <w:p w:rsidR="007F4B05" w:rsidRDefault="007F4B05" w:rsidP="007F4B05">
      <w:pPr>
        <w:spacing w:after="0" w:line="480" w:lineRule="auto"/>
        <w:rPr>
          <w:rFonts w:ascii="Times New Roman" w:hAnsi="Times New Roman" w:cs="Times New Roman"/>
          <w:b/>
          <w:sz w:val="24"/>
        </w:rPr>
      </w:pPr>
      <w:r>
        <w:rPr>
          <w:rFonts w:ascii="Times New Roman" w:hAnsi="Times New Roman" w:cs="Times New Roman"/>
          <w:b/>
          <w:sz w:val="24"/>
        </w:rPr>
        <w:lastRenderedPageBreak/>
        <w:t>Introduction</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Irrational and rational beliefs, classified within Rational Emotive Behavio</w:t>
      </w:r>
      <w:r w:rsidR="00E1163F">
        <w:rPr>
          <w:rFonts w:ascii="Times New Roman" w:hAnsi="Times New Roman" w:cs="Times New Roman"/>
          <w:sz w:val="24"/>
        </w:rPr>
        <w:t>u</w:t>
      </w:r>
      <w:r>
        <w:rPr>
          <w:rFonts w:ascii="Times New Roman" w:hAnsi="Times New Roman" w:cs="Times New Roman"/>
          <w:sz w:val="24"/>
        </w:rPr>
        <w:t>r Therapy (REBT)</w:t>
      </w:r>
      <w:r>
        <w:rPr>
          <w:rFonts w:ascii="Times New Roman" w:hAnsi="Times New Roman" w:cs="Times New Roman"/>
          <w:sz w:val="24"/>
          <w:vertAlign w:val="superscript"/>
        </w:rPr>
        <w:t>1</w:t>
      </w:r>
      <w:r>
        <w:rPr>
          <w:rFonts w:ascii="Times New Roman" w:hAnsi="Times New Roman" w:cs="Times New Roman"/>
          <w:sz w:val="24"/>
        </w:rPr>
        <w:t>, are emerging as important constructs within sport psychology literature</w:t>
      </w:r>
      <w:r>
        <w:rPr>
          <w:rFonts w:ascii="Times New Roman" w:hAnsi="Times New Roman" w:cs="Times New Roman"/>
          <w:sz w:val="24"/>
          <w:vertAlign w:val="superscript"/>
        </w:rPr>
        <w:t>2</w:t>
      </w:r>
      <w:r>
        <w:rPr>
          <w:rFonts w:ascii="Times New Roman" w:hAnsi="Times New Roman" w:cs="Times New Roman"/>
          <w:sz w:val="24"/>
        </w:rPr>
        <w:t>. Irrational beliefs (rigid, extreme, and illogical) are associated with dysfunctional emotions (e.g. unhealthy anxiety) and maladaptive behavio</w:t>
      </w:r>
      <w:r w:rsidR="003C4ED1">
        <w:rPr>
          <w:rFonts w:ascii="Times New Roman" w:hAnsi="Times New Roman" w:cs="Times New Roman"/>
          <w:sz w:val="24"/>
        </w:rPr>
        <w:t>u</w:t>
      </w:r>
      <w:r>
        <w:rPr>
          <w:rFonts w:ascii="Times New Roman" w:hAnsi="Times New Roman" w:cs="Times New Roman"/>
          <w:sz w:val="24"/>
        </w:rPr>
        <w:t>rs (e.g</w:t>
      </w:r>
      <w:r w:rsidR="00D61912">
        <w:rPr>
          <w:rFonts w:ascii="Times New Roman" w:hAnsi="Times New Roman" w:cs="Times New Roman"/>
          <w:sz w:val="24"/>
        </w:rPr>
        <w:t>.</w:t>
      </w:r>
      <w:r>
        <w:rPr>
          <w:rFonts w:ascii="Times New Roman" w:hAnsi="Times New Roman" w:cs="Times New Roman"/>
          <w:sz w:val="24"/>
        </w:rPr>
        <w:t xml:space="preserve"> avoidance) that can hinder well-being and long-term goal attainment</w:t>
      </w:r>
      <w:r>
        <w:rPr>
          <w:rFonts w:ascii="Times New Roman" w:hAnsi="Times New Roman" w:cs="Times New Roman"/>
          <w:sz w:val="24"/>
          <w:vertAlign w:val="superscript"/>
        </w:rPr>
        <w:t>3</w:t>
      </w:r>
      <w:r>
        <w:rPr>
          <w:rFonts w:ascii="Times New Roman" w:hAnsi="Times New Roman" w:cs="Times New Roman"/>
          <w:sz w:val="24"/>
        </w:rPr>
        <w:t>. In contrast, rational beliefs (flexible, non-extreme, and logical) are associated with functional emotio</w:t>
      </w:r>
      <w:r w:rsidR="00D61912">
        <w:rPr>
          <w:rFonts w:ascii="Times New Roman" w:hAnsi="Times New Roman" w:cs="Times New Roman"/>
          <w:sz w:val="24"/>
        </w:rPr>
        <w:t>ns (e.g.</w:t>
      </w:r>
      <w:r>
        <w:rPr>
          <w:rFonts w:ascii="Times New Roman" w:hAnsi="Times New Roman" w:cs="Times New Roman"/>
          <w:sz w:val="24"/>
        </w:rPr>
        <w:t xml:space="preserve"> healthy anxiety) and adaptive behavio</w:t>
      </w:r>
      <w:r w:rsidR="003C4ED1">
        <w:rPr>
          <w:rFonts w:ascii="Times New Roman" w:hAnsi="Times New Roman" w:cs="Times New Roman"/>
          <w:sz w:val="24"/>
        </w:rPr>
        <w:t>u</w:t>
      </w:r>
      <w:r w:rsidR="00D61912">
        <w:rPr>
          <w:rFonts w:ascii="Times New Roman" w:hAnsi="Times New Roman" w:cs="Times New Roman"/>
          <w:sz w:val="24"/>
        </w:rPr>
        <w:t>rs (e.g.</w:t>
      </w:r>
      <w:r>
        <w:rPr>
          <w:rFonts w:ascii="Times New Roman" w:hAnsi="Times New Roman" w:cs="Times New Roman"/>
          <w:sz w:val="24"/>
        </w:rPr>
        <w:t xml:space="preserve"> approach focus) that can aid well-being and long-term goal attainment</w:t>
      </w:r>
      <w:r>
        <w:rPr>
          <w:rFonts w:ascii="Times New Roman" w:hAnsi="Times New Roman" w:cs="Times New Roman"/>
          <w:sz w:val="24"/>
          <w:vertAlign w:val="superscript"/>
        </w:rPr>
        <w:t>3</w:t>
      </w:r>
      <w:r>
        <w:rPr>
          <w:rFonts w:ascii="Times New Roman" w:hAnsi="Times New Roman" w:cs="Times New Roman"/>
          <w:sz w:val="24"/>
        </w:rPr>
        <w:t>. Within REBT, irrational beliefs comprise demandingness (</w:t>
      </w:r>
      <w:r w:rsidR="00275D22">
        <w:rPr>
          <w:rFonts w:ascii="Times New Roman" w:hAnsi="Times New Roman" w:cs="Times New Roman"/>
          <w:sz w:val="24"/>
        </w:rPr>
        <w:t xml:space="preserve">a preference </w:t>
      </w:r>
      <w:r w:rsidR="00A34C1F">
        <w:rPr>
          <w:rFonts w:ascii="Times New Roman" w:hAnsi="Times New Roman" w:cs="Times New Roman"/>
          <w:sz w:val="24"/>
        </w:rPr>
        <w:t xml:space="preserve">transmitted into a demand; </w:t>
      </w:r>
      <w:r w:rsidR="00D61912">
        <w:rPr>
          <w:rFonts w:ascii="Times New Roman" w:hAnsi="Times New Roman" w:cs="Times New Roman"/>
          <w:sz w:val="24"/>
        </w:rPr>
        <w:t xml:space="preserve">e.g. </w:t>
      </w:r>
      <w:r>
        <w:rPr>
          <w:rFonts w:ascii="Times New Roman" w:hAnsi="Times New Roman" w:cs="Times New Roman"/>
          <w:sz w:val="24"/>
        </w:rPr>
        <w:t>“I want to succeed and therefore I must”), awfuli</w:t>
      </w:r>
      <w:r w:rsidR="003C4ED1">
        <w:rPr>
          <w:rFonts w:ascii="Times New Roman" w:hAnsi="Times New Roman" w:cs="Times New Roman"/>
          <w:sz w:val="24"/>
        </w:rPr>
        <w:t>s</w:t>
      </w:r>
      <w:r>
        <w:rPr>
          <w:rFonts w:ascii="Times New Roman" w:hAnsi="Times New Roman" w:cs="Times New Roman"/>
          <w:sz w:val="24"/>
        </w:rPr>
        <w:t>ing (</w:t>
      </w:r>
      <w:r w:rsidR="003641CB">
        <w:rPr>
          <w:rFonts w:ascii="Times New Roman" w:hAnsi="Times New Roman" w:cs="Times New Roman"/>
          <w:sz w:val="24"/>
        </w:rPr>
        <w:t xml:space="preserve">if an event happens then nothing could be worse; </w:t>
      </w:r>
      <w:r>
        <w:rPr>
          <w:rFonts w:ascii="Times New Roman" w:hAnsi="Times New Roman" w:cs="Times New Roman"/>
          <w:sz w:val="24"/>
        </w:rPr>
        <w:t xml:space="preserve">e.g. “it is awful to fail”), Low Frustration Tolerance (LFT: </w:t>
      </w:r>
      <w:r w:rsidR="003641CB">
        <w:rPr>
          <w:rFonts w:ascii="Times New Roman" w:hAnsi="Times New Roman" w:cs="Times New Roman"/>
          <w:sz w:val="24"/>
        </w:rPr>
        <w:t xml:space="preserve">adversity or discomfort cannot be tolerated; </w:t>
      </w:r>
      <w:r>
        <w:rPr>
          <w:rFonts w:ascii="Times New Roman" w:hAnsi="Times New Roman" w:cs="Times New Roman"/>
          <w:sz w:val="24"/>
        </w:rPr>
        <w:t>e.g. “I cannot stand failing”), and depreciation (</w:t>
      </w:r>
      <w:r w:rsidR="003641CB">
        <w:rPr>
          <w:rFonts w:ascii="Times New Roman" w:hAnsi="Times New Roman" w:cs="Times New Roman"/>
          <w:sz w:val="24"/>
        </w:rPr>
        <w:t xml:space="preserve">self and/or others rated on the basis of one aspect; </w:t>
      </w:r>
      <w:r>
        <w:rPr>
          <w:rFonts w:ascii="Times New Roman" w:hAnsi="Times New Roman" w:cs="Times New Roman"/>
          <w:sz w:val="24"/>
        </w:rPr>
        <w:t>e.g. “I am a complete failure if I fail”)</w:t>
      </w:r>
      <w:r>
        <w:rPr>
          <w:rFonts w:ascii="Times New Roman" w:hAnsi="Times New Roman" w:cs="Times New Roman"/>
          <w:sz w:val="24"/>
          <w:vertAlign w:val="superscript"/>
        </w:rPr>
        <w:t>4</w:t>
      </w:r>
      <w:r>
        <w:rPr>
          <w:rFonts w:ascii="Times New Roman" w:hAnsi="Times New Roman" w:cs="Times New Roman"/>
          <w:sz w:val="24"/>
        </w:rPr>
        <w:t>. Alternatively, rational belie</w:t>
      </w:r>
      <w:r w:rsidR="00A34C1F">
        <w:rPr>
          <w:rFonts w:ascii="Times New Roman" w:hAnsi="Times New Roman" w:cs="Times New Roman"/>
          <w:sz w:val="24"/>
        </w:rPr>
        <w:t xml:space="preserve">fs comprise strong preferences (an assertion of a preference and negation of a demand; </w:t>
      </w:r>
      <w:r>
        <w:rPr>
          <w:rFonts w:ascii="Times New Roman" w:hAnsi="Times New Roman" w:cs="Times New Roman"/>
          <w:sz w:val="24"/>
        </w:rPr>
        <w:t>e.g. “I really want to succeed but that does not mean I must”), anti-awfuli</w:t>
      </w:r>
      <w:r w:rsidR="003C4ED1">
        <w:rPr>
          <w:rFonts w:ascii="Times New Roman" w:hAnsi="Times New Roman" w:cs="Times New Roman"/>
          <w:sz w:val="24"/>
        </w:rPr>
        <w:t>s</w:t>
      </w:r>
      <w:r>
        <w:rPr>
          <w:rFonts w:ascii="Times New Roman" w:hAnsi="Times New Roman" w:cs="Times New Roman"/>
          <w:sz w:val="24"/>
        </w:rPr>
        <w:t>ing (</w:t>
      </w:r>
      <w:r w:rsidR="003641CB">
        <w:rPr>
          <w:rFonts w:ascii="Times New Roman" w:hAnsi="Times New Roman" w:cs="Times New Roman"/>
          <w:sz w:val="24"/>
        </w:rPr>
        <w:t xml:space="preserve">if an event happens then worse things could occur; </w:t>
      </w:r>
      <w:r>
        <w:rPr>
          <w:rFonts w:ascii="Times New Roman" w:hAnsi="Times New Roman" w:cs="Times New Roman"/>
          <w:sz w:val="24"/>
        </w:rPr>
        <w:t xml:space="preserve">e.g. “failing is bad but not awful”), High Frustration Tolerance (HFT: </w:t>
      </w:r>
      <w:r w:rsidR="003641CB">
        <w:rPr>
          <w:rFonts w:ascii="Times New Roman" w:hAnsi="Times New Roman" w:cs="Times New Roman"/>
          <w:sz w:val="24"/>
        </w:rPr>
        <w:t xml:space="preserve">adversity or discomfort can be tolerated; </w:t>
      </w:r>
      <w:r>
        <w:rPr>
          <w:rFonts w:ascii="Times New Roman" w:hAnsi="Times New Roman" w:cs="Times New Roman"/>
          <w:sz w:val="24"/>
        </w:rPr>
        <w:t>e.g. “</w:t>
      </w:r>
      <w:r w:rsidR="00190093">
        <w:rPr>
          <w:rFonts w:ascii="Times New Roman" w:hAnsi="Times New Roman" w:cs="Times New Roman"/>
          <w:sz w:val="24"/>
        </w:rPr>
        <w:t>failing</w:t>
      </w:r>
      <w:r>
        <w:rPr>
          <w:rFonts w:ascii="Times New Roman" w:hAnsi="Times New Roman" w:cs="Times New Roman"/>
          <w:sz w:val="24"/>
        </w:rPr>
        <w:t xml:space="preserve"> is tough but I can stand failing”), and acceptance (</w:t>
      </w:r>
      <w:r w:rsidR="00FA6096">
        <w:rPr>
          <w:rFonts w:ascii="Times New Roman" w:hAnsi="Times New Roman" w:cs="Times New Roman"/>
          <w:sz w:val="24"/>
        </w:rPr>
        <w:t xml:space="preserve">self and/or others are not rated on the basis of one aspect; </w:t>
      </w:r>
      <w:r>
        <w:rPr>
          <w:rFonts w:ascii="Times New Roman" w:hAnsi="Times New Roman" w:cs="Times New Roman"/>
          <w:sz w:val="24"/>
        </w:rPr>
        <w:t>e.g. “failing does not make me a complete failure. Failure just shows that I am fallible”)</w:t>
      </w:r>
      <w:r>
        <w:rPr>
          <w:rFonts w:ascii="Times New Roman" w:hAnsi="Times New Roman" w:cs="Times New Roman"/>
          <w:sz w:val="24"/>
          <w:vertAlign w:val="superscript"/>
        </w:rPr>
        <w:t>4</w:t>
      </w:r>
      <w:r>
        <w:rPr>
          <w:rFonts w:ascii="Times New Roman" w:hAnsi="Times New Roman" w:cs="Times New Roman"/>
          <w:sz w:val="24"/>
        </w:rPr>
        <w:t xml:space="preserve">. Recent research has shown how sport psychologists can apply REBT to reduce irrational beliefs and enhance rational beliefs </w:t>
      </w:r>
      <w:r w:rsidR="0017789A">
        <w:rPr>
          <w:rFonts w:ascii="Times New Roman" w:hAnsi="Times New Roman" w:cs="Times New Roman"/>
          <w:sz w:val="24"/>
        </w:rPr>
        <w:t>among</w:t>
      </w:r>
      <w:r>
        <w:rPr>
          <w:rFonts w:ascii="Times New Roman" w:hAnsi="Times New Roman" w:cs="Times New Roman"/>
          <w:sz w:val="24"/>
        </w:rPr>
        <w:t xml:space="preserve"> athletes through</w:t>
      </w:r>
      <w:r w:rsidR="0017789A">
        <w:rPr>
          <w:rFonts w:ascii="Times New Roman" w:hAnsi="Times New Roman" w:cs="Times New Roman"/>
          <w:sz w:val="24"/>
        </w:rPr>
        <w:t xml:space="preserve"> education and counse</w:t>
      </w:r>
      <w:r w:rsidR="003C4ED1">
        <w:rPr>
          <w:rFonts w:ascii="Times New Roman" w:hAnsi="Times New Roman" w:cs="Times New Roman"/>
          <w:sz w:val="24"/>
        </w:rPr>
        <w:t>l</w:t>
      </w:r>
      <w:r w:rsidR="0017789A">
        <w:rPr>
          <w:rFonts w:ascii="Times New Roman" w:hAnsi="Times New Roman" w:cs="Times New Roman"/>
          <w:sz w:val="24"/>
        </w:rPr>
        <w:t>l</w:t>
      </w:r>
      <w:r>
        <w:rPr>
          <w:rFonts w:ascii="Times New Roman" w:hAnsi="Times New Roman" w:cs="Times New Roman"/>
          <w:sz w:val="24"/>
        </w:rPr>
        <w:t>ing</w:t>
      </w:r>
      <w:r w:rsidRPr="00C4008D">
        <w:rPr>
          <w:rFonts w:ascii="Times New Roman" w:hAnsi="Times New Roman" w:cs="Times New Roman"/>
          <w:sz w:val="24"/>
          <w:vertAlign w:val="superscript"/>
        </w:rPr>
        <w:t>4-6</w:t>
      </w:r>
      <w:r>
        <w:rPr>
          <w:rFonts w:ascii="Times New Roman" w:hAnsi="Times New Roman" w:cs="Times New Roman"/>
          <w:sz w:val="24"/>
        </w:rPr>
        <w:t xml:space="preserve">. However, it is not the sole responsibility of sport psychologists to promote rational beliefs to athletes since all members of an athlete’s support network (e.g. coaches) can be integral in the development of rational thinking. </w:t>
      </w:r>
    </w:p>
    <w:p w:rsidR="005B6F70" w:rsidRDefault="007F4B05" w:rsidP="007F4B05">
      <w:pPr>
        <w:spacing w:after="0" w:line="480" w:lineRule="auto"/>
        <w:ind w:firstLine="720"/>
        <w:rPr>
          <w:rFonts w:ascii="Times New Roman" w:hAnsi="Times New Roman" w:cs="Times New Roman"/>
          <w:sz w:val="24"/>
          <w:lang w:val="en-US"/>
        </w:rPr>
      </w:pPr>
      <w:r>
        <w:rPr>
          <w:rFonts w:ascii="Times New Roman" w:hAnsi="Times New Roman" w:cs="Times New Roman"/>
          <w:sz w:val="24"/>
        </w:rPr>
        <w:t xml:space="preserve">Although the precise origins of </w:t>
      </w:r>
      <w:r w:rsidR="00DD4F36">
        <w:rPr>
          <w:rFonts w:ascii="Times New Roman" w:hAnsi="Times New Roman" w:cs="Times New Roman"/>
          <w:sz w:val="24"/>
        </w:rPr>
        <w:t xml:space="preserve">irrational and </w:t>
      </w:r>
      <w:r>
        <w:rPr>
          <w:rFonts w:ascii="Times New Roman" w:hAnsi="Times New Roman" w:cs="Times New Roman"/>
          <w:sz w:val="24"/>
        </w:rPr>
        <w:t>rational beliefs are not clearly defined by research it is thought that there is a biological basis for such beliefs</w:t>
      </w:r>
      <w:r>
        <w:rPr>
          <w:rFonts w:ascii="Times New Roman" w:hAnsi="Times New Roman" w:cs="Times New Roman"/>
          <w:sz w:val="24"/>
          <w:vertAlign w:val="superscript"/>
        </w:rPr>
        <w:t>7</w:t>
      </w:r>
      <w:r w:rsidRPr="00DB2880">
        <w:rPr>
          <w:rFonts w:ascii="Times New Roman" w:hAnsi="Times New Roman" w:cs="Times New Roman"/>
          <w:sz w:val="24"/>
          <w:lang w:val="en-US"/>
        </w:rPr>
        <w:t>.</w:t>
      </w:r>
      <w:r>
        <w:rPr>
          <w:rFonts w:ascii="Times New Roman" w:hAnsi="Times New Roman" w:cs="Times New Roman"/>
          <w:sz w:val="24"/>
          <w:lang w:val="en-US"/>
        </w:rPr>
        <w:t xml:space="preserve"> Indeed, Ellis</w:t>
      </w:r>
      <w:r>
        <w:rPr>
          <w:rFonts w:ascii="Times New Roman" w:hAnsi="Times New Roman" w:cs="Times New Roman"/>
          <w:sz w:val="24"/>
          <w:vertAlign w:val="superscript"/>
          <w:lang w:val="en-US"/>
        </w:rPr>
        <w:t xml:space="preserve">7 </w:t>
      </w:r>
      <w:r w:rsidRPr="00DB2880">
        <w:rPr>
          <w:rFonts w:ascii="Times New Roman" w:hAnsi="Times New Roman" w:cs="Times New Roman"/>
          <w:sz w:val="24"/>
          <w:lang w:val="en-US"/>
        </w:rPr>
        <w:lastRenderedPageBreak/>
        <w:t>suggested that almost everyone is irrational some of the time</w:t>
      </w:r>
      <w:r>
        <w:rPr>
          <w:rFonts w:ascii="Times New Roman" w:hAnsi="Times New Roman" w:cs="Times New Roman"/>
          <w:sz w:val="24"/>
          <w:lang w:val="en-US"/>
        </w:rPr>
        <w:t>. It is also recogni</w:t>
      </w:r>
      <w:r w:rsidR="003C4ED1">
        <w:rPr>
          <w:rFonts w:ascii="Times New Roman" w:hAnsi="Times New Roman" w:cs="Times New Roman"/>
          <w:sz w:val="24"/>
          <w:lang w:val="en-US"/>
        </w:rPr>
        <w:t>s</w:t>
      </w:r>
      <w:r>
        <w:rPr>
          <w:rFonts w:ascii="Times New Roman" w:hAnsi="Times New Roman" w:cs="Times New Roman"/>
          <w:sz w:val="24"/>
          <w:lang w:val="en-US"/>
        </w:rPr>
        <w:t>ed that co</w:t>
      </w:r>
      <w:r w:rsidRPr="00DB2880">
        <w:rPr>
          <w:rFonts w:ascii="Times New Roman" w:hAnsi="Times New Roman" w:cs="Times New Roman"/>
          <w:sz w:val="24"/>
          <w:lang w:val="en-US"/>
        </w:rPr>
        <w:t xml:space="preserve">mmon cultural stereotypes </w:t>
      </w:r>
      <w:r>
        <w:rPr>
          <w:rFonts w:ascii="Times New Roman" w:hAnsi="Times New Roman" w:cs="Times New Roman"/>
          <w:sz w:val="24"/>
          <w:lang w:val="en-US"/>
        </w:rPr>
        <w:t xml:space="preserve">communicated </w:t>
      </w:r>
      <w:r w:rsidRPr="00DB2880">
        <w:rPr>
          <w:rFonts w:ascii="Times New Roman" w:hAnsi="Times New Roman" w:cs="Times New Roman"/>
          <w:sz w:val="24"/>
          <w:lang w:val="en-US"/>
        </w:rPr>
        <w:t xml:space="preserve">in language, stories, </w:t>
      </w:r>
      <w:r>
        <w:rPr>
          <w:rFonts w:ascii="Times New Roman" w:hAnsi="Times New Roman" w:cs="Times New Roman"/>
          <w:sz w:val="24"/>
          <w:lang w:val="en-US"/>
        </w:rPr>
        <w:t xml:space="preserve">and </w:t>
      </w:r>
      <w:r w:rsidRPr="00DB2880">
        <w:rPr>
          <w:rFonts w:ascii="Times New Roman" w:hAnsi="Times New Roman" w:cs="Times New Roman"/>
          <w:sz w:val="24"/>
          <w:lang w:val="en-US"/>
        </w:rPr>
        <w:t xml:space="preserve">songs </w:t>
      </w:r>
      <w:r>
        <w:rPr>
          <w:rFonts w:ascii="Times New Roman" w:hAnsi="Times New Roman" w:cs="Times New Roman"/>
          <w:sz w:val="24"/>
          <w:lang w:val="en-US"/>
        </w:rPr>
        <w:t>contribute to the development of rational and irrational thinking</w:t>
      </w:r>
      <w:r>
        <w:rPr>
          <w:rFonts w:ascii="Times New Roman" w:hAnsi="Times New Roman" w:cs="Times New Roman"/>
          <w:sz w:val="24"/>
          <w:vertAlign w:val="superscript"/>
          <w:lang w:val="en-US"/>
        </w:rPr>
        <w:t>8</w:t>
      </w:r>
      <w:r>
        <w:rPr>
          <w:rFonts w:ascii="Times New Roman" w:hAnsi="Times New Roman" w:cs="Times New Roman"/>
          <w:sz w:val="24"/>
          <w:lang w:val="en-US"/>
        </w:rPr>
        <w:t>.</w:t>
      </w:r>
      <w:r w:rsidRPr="00A71A8E">
        <w:rPr>
          <w:rFonts w:ascii="Times New Roman" w:hAnsi="Times New Roman" w:cs="Times New Roman"/>
          <w:sz w:val="24"/>
          <w:lang w:val="en-US"/>
        </w:rPr>
        <w:t xml:space="preserve"> </w:t>
      </w:r>
      <w:r>
        <w:rPr>
          <w:rFonts w:ascii="Times New Roman" w:hAnsi="Times New Roman" w:cs="Times New Roman"/>
          <w:sz w:val="24"/>
          <w:lang w:val="en-US"/>
        </w:rPr>
        <w:t>In particular, G</w:t>
      </w:r>
      <w:r w:rsidRPr="00686886">
        <w:rPr>
          <w:rFonts w:ascii="Times New Roman" w:hAnsi="Times New Roman" w:cs="Times New Roman"/>
          <w:sz w:val="24"/>
          <w:lang w:val="en-US"/>
        </w:rPr>
        <w:t xml:space="preserve">eneral </w:t>
      </w:r>
      <w:r>
        <w:rPr>
          <w:rFonts w:ascii="Times New Roman" w:hAnsi="Times New Roman" w:cs="Times New Roman"/>
          <w:sz w:val="24"/>
          <w:lang w:val="en-US"/>
        </w:rPr>
        <w:t>S</w:t>
      </w:r>
      <w:r w:rsidRPr="00686886">
        <w:rPr>
          <w:rFonts w:ascii="Times New Roman" w:hAnsi="Times New Roman" w:cs="Times New Roman"/>
          <w:sz w:val="24"/>
          <w:lang w:val="en-US"/>
        </w:rPr>
        <w:t xml:space="preserve">emantics </w:t>
      </w:r>
      <w:r>
        <w:rPr>
          <w:rFonts w:ascii="Times New Roman" w:hAnsi="Times New Roman" w:cs="Times New Roman"/>
          <w:sz w:val="24"/>
          <w:lang w:val="en-US"/>
        </w:rPr>
        <w:t>T</w:t>
      </w:r>
      <w:r w:rsidRPr="00686886">
        <w:rPr>
          <w:rFonts w:ascii="Times New Roman" w:hAnsi="Times New Roman" w:cs="Times New Roman"/>
          <w:sz w:val="24"/>
          <w:lang w:val="en-US"/>
        </w:rPr>
        <w:t>heory</w:t>
      </w:r>
      <w:r>
        <w:rPr>
          <w:rFonts w:ascii="Times New Roman" w:hAnsi="Times New Roman" w:cs="Times New Roman"/>
          <w:sz w:val="24"/>
          <w:vertAlign w:val="superscript"/>
          <w:lang w:val="en-US"/>
        </w:rPr>
        <w:t xml:space="preserve">9 </w:t>
      </w:r>
      <w:r>
        <w:rPr>
          <w:rFonts w:ascii="Times New Roman" w:hAnsi="Times New Roman" w:cs="Times New Roman"/>
          <w:sz w:val="24"/>
          <w:lang w:val="en-US"/>
        </w:rPr>
        <w:t>suggests that people are influenced by</w:t>
      </w:r>
      <w:r w:rsidRPr="00686886">
        <w:rPr>
          <w:rFonts w:ascii="Times New Roman" w:hAnsi="Times New Roman" w:cs="Times New Roman"/>
          <w:sz w:val="24"/>
          <w:lang w:val="en-US"/>
        </w:rPr>
        <w:t xml:space="preserve"> language </w:t>
      </w:r>
      <w:r>
        <w:rPr>
          <w:rFonts w:ascii="Times New Roman" w:hAnsi="Times New Roman" w:cs="Times New Roman"/>
          <w:sz w:val="24"/>
          <w:lang w:val="en-US"/>
        </w:rPr>
        <w:t xml:space="preserve">used in communication with others and oneself. </w:t>
      </w:r>
      <w:r w:rsidR="00A77FDA">
        <w:rPr>
          <w:rFonts w:ascii="Times New Roman" w:hAnsi="Times New Roman" w:cs="Times New Roman"/>
          <w:sz w:val="24"/>
          <w:lang w:val="en-US"/>
        </w:rPr>
        <w:t>REBT l</w:t>
      </w:r>
      <w:r>
        <w:rPr>
          <w:rFonts w:ascii="Times New Roman" w:hAnsi="Times New Roman" w:cs="Times New Roman"/>
          <w:sz w:val="24"/>
          <w:lang w:val="en-US"/>
        </w:rPr>
        <w:t>iterature suggests that the formation and expression of irrational beliefs is a product of both genetics and sociali</w:t>
      </w:r>
      <w:r w:rsidR="003C4ED1">
        <w:rPr>
          <w:rFonts w:ascii="Times New Roman" w:hAnsi="Times New Roman" w:cs="Times New Roman"/>
          <w:sz w:val="24"/>
          <w:lang w:val="en-US"/>
        </w:rPr>
        <w:t>s</w:t>
      </w:r>
      <w:r>
        <w:rPr>
          <w:rFonts w:ascii="Times New Roman" w:hAnsi="Times New Roman" w:cs="Times New Roman"/>
          <w:sz w:val="24"/>
          <w:lang w:val="en-US"/>
        </w:rPr>
        <w:t>ation</w:t>
      </w:r>
      <w:r>
        <w:rPr>
          <w:rFonts w:ascii="Times New Roman" w:hAnsi="Times New Roman" w:cs="Times New Roman"/>
          <w:sz w:val="24"/>
          <w:vertAlign w:val="superscript"/>
          <w:lang w:val="en-US"/>
        </w:rPr>
        <w:t>10</w:t>
      </w:r>
      <w:r>
        <w:rPr>
          <w:rFonts w:ascii="Times New Roman" w:hAnsi="Times New Roman" w:cs="Times New Roman"/>
          <w:sz w:val="24"/>
          <w:lang w:val="en-US"/>
        </w:rPr>
        <w:t xml:space="preserve"> where a predisposition to hold irrational beliefs is </w:t>
      </w:r>
      <w:r w:rsidRPr="00CA19CD">
        <w:rPr>
          <w:rFonts w:ascii="Times New Roman" w:hAnsi="Times New Roman" w:cs="Times New Roman"/>
          <w:sz w:val="24"/>
          <w:lang w:val="en-US"/>
        </w:rPr>
        <w:t>exacerbated by those around us whom we look to for guidance</w:t>
      </w:r>
      <w:r>
        <w:rPr>
          <w:rFonts w:ascii="Times New Roman" w:hAnsi="Times New Roman" w:cs="Times New Roman"/>
          <w:sz w:val="24"/>
          <w:vertAlign w:val="superscript"/>
          <w:lang w:val="en-US"/>
        </w:rPr>
        <w:t>11</w:t>
      </w:r>
      <w:r>
        <w:rPr>
          <w:rFonts w:ascii="Times New Roman" w:hAnsi="Times New Roman" w:cs="Times New Roman"/>
          <w:sz w:val="24"/>
          <w:lang w:val="en-US"/>
        </w:rPr>
        <w:t>.</w:t>
      </w:r>
      <w:r w:rsidRPr="00CA19CD">
        <w:rPr>
          <w:rFonts w:ascii="Times New Roman" w:hAnsi="Times New Roman" w:cs="Times New Roman"/>
          <w:sz w:val="24"/>
          <w:lang w:val="en-US"/>
        </w:rPr>
        <w:t xml:space="preserve"> </w:t>
      </w:r>
      <w:r>
        <w:rPr>
          <w:rFonts w:ascii="Times New Roman" w:hAnsi="Times New Roman" w:cs="Times New Roman"/>
          <w:sz w:val="24"/>
          <w:lang w:val="en-US"/>
        </w:rPr>
        <w:t>Communicating</w:t>
      </w:r>
      <w:r w:rsidRPr="00686886">
        <w:rPr>
          <w:rFonts w:ascii="Times New Roman" w:hAnsi="Times New Roman" w:cs="Times New Roman"/>
          <w:sz w:val="24"/>
          <w:lang w:val="en-US"/>
        </w:rPr>
        <w:t xml:space="preserve"> imprecise language </w:t>
      </w:r>
      <w:r>
        <w:rPr>
          <w:rFonts w:ascii="Times New Roman" w:hAnsi="Times New Roman" w:cs="Times New Roman"/>
          <w:sz w:val="24"/>
          <w:lang w:val="en-US"/>
        </w:rPr>
        <w:t>(the verbal expression of rigid, extreme, and illogical beliefs) can therefore augment imprecise thinking</w:t>
      </w:r>
      <w:r>
        <w:rPr>
          <w:rFonts w:ascii="Times New Roman" w:hAnsi="Times New Roman" w:cs="Times New Roman"/>
          <w:sz w:val="24"/>
          <w:vertAlign w:val="superscript"/>
          <w:lang w:val="en-US"/>
        </w:rPr>
        <w:t>12</w:t>
      </w:r>
      <w:r>
        <w:rPr>
          <w:rFonts w:ascii="Times New Roman" w:hAnsi="Times New Roman" w:cs="Times New Roman"/>
          <w:sz w:val="24"/>
          <w:lang w:val="en-US"/>
        </w:rPr>
        <w:t>.</w:t>
      </w:r>
      <w:r w:rsidRPr="00A71A8E">
        <w:rPr>
          <w:rFonts w:ascii="Times New Roman" w:hAnsi="Times New Roman" w:cs="Times New Roman"/>
          <w:sz w:val="24"/>
          <w:lang w:val="en-US"/>
        </w:rPr>
        <w:t xml:space="preserve"> </w:t>
      </w:r>
      <w:r>
        <w:rPr>
          <w:rFonts w:ascii="Times New Roman" w:hAnsi="Times New Roman" w:cs="Times New Roman"/>
          <w:sz w:val="24"/>
          <w:lang w:val="en-US"/>
        </w:rPr>
        <w:t>Thus, a coach who communicates irrationality (e.g. “we must win</w:t>
      </w:r>
      <w:r w:rsidR="008929A3">
        <w:rPr>
          <w:rFonts w:ascii="Times New Roman" w:hAnsi="Times New Roman" w:cs="Times New Roman"/>
          <w:sz w:val="24"/>
          <w:lang w:val="en-US"/>
        </w:rPr>
        <w:t>”</w:t>
      </w:r>
      <w:r>
        <w:rPr>
          <w:rFonts w:ascii="Times New Roman" w:hAnsi="Times New Roman" w:cs="Times New Roman"/>
          <w:sz w:val="24"/>
          <w:lang w:val="en-US"/>
        </w:rPr>
        <w:t xml:space="preserve"> and “it would be terrible to lose”) to their athletes may encourage irrational thinking already innately held in those athletes. </w:t>
      </w:r>
    </w:p>
    <w:p w:rsidR="007F4B05" w:rsidRDefault="007F4B05" w:rsidP="007F4B05">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Akin to </w:t>
      </w:r>
      <w:r w:rsidRPr="00C94DF4">
        <w:rPr>
          <w:rFonts w:ascii="Times New Roman" w:hAnsi="Times New Roman" w:cs="Times New Roman"/>
          <w:sz w:val="24"/>
        </w:rPr>
        <w:t xml:space="preserve">the </w:t>
      </w:r>
      <w:r>
        <w:rPr>
          <w:rFonts w:ascii="Times New Roman" w:hAnsi="Times New Roman" w:cs="Times New Roman"/>
          <w:sz w:val="24"/>
        </w:rPr>
        <w:t>C</w:t>
      </w:r>
      <w:r w:rsidRPr="00C94DF4">
        <w:rPr>
          <w:rFonts w:ascii="Times New Roman" w:hAnsi="Times New Roman" w:cs="Times New Roman"/>
          <w:sz w:val="24"/>
        </w:rPr>
        <w:t xml:space="preserve">ognitive </w:t>
      </w:r>
      <w:r>
        <w:rPr>
          <w:rFonts w:ascii="Times New Roman" w:hAnsi="Times New Roman" w:cs="Times New Roman"/>
          <w:sz w:val="24"/>
        </w:rPr>
        <w:t>A</w:t>
      </w:r>
      <w:r w:rsidRPr="00C94DF4">
        <w:rPr>
          <w:rFonts w:ascii="Times New Roman" w:hAnsi="Times New Roman" w:cs="Times New Roman"/>
          <w:sz w:val="24"/>
        </w:rPr>
        <w:t xml:space="preserve">ppraisals </w:t>
      </w:r>
      <w:r>
        <w:rPr>
          <w:rFonts w:ascii="Times New Roman" w:hAnsi="Times New Roman" w:cs="Times New Roman"/>
          <w:sz w:val="24"/>
        </w:rPr>
        <w:t>P</w:t>
      </w:r>
      <w:r w:rsidRPr="00C94DF4">
        <w:rPr>
          <w:rFonts w:ascii="Times New Roman" w:hAnsi="Times New Roman" w:cs="Times New Roman"/>
          <w:sz w:val="24"/>
        </w:rPr>
        <w:t>aradigm</w:t>
      </w:r>
      <w:r>
        <w:rPr>
          <w:rFonts w:ascii="Times New Roman" w:hAnsi="Times New Roman" w:cs="Times New Roman"/>
          <w:sz w:val="24"/>
          <w:vertAlign w:val="superscript"/>
        </w:rPr>
        <w:t>13</w:t>
      </w:r>
      <w:r>
        <w:rPr>
          <w:rFonts w:ascii="Times New Roman" w:hAnsi="Times New Roman" w:cs="Times New Roman"/>
          <w:sz w:val="24"/>
        </w:rPr>
        <w:t xml:space="preserve">, </w:t>
      </w:r>
      <w:r w:rsidRPr="00C94DF4">
        <w:rPr>
          <w:rFonts w:ascii="Times New Roman" w:hAnsi="Times New Roman" w:cs="Times New Roman"/>
          <w:sz w:val="24"/>
        </w:rPr>
        <w:t xml:space="preserve">irrational and rational beliefs are ways of appraising (hot cognition) particular representations of reality (cold cognitions) in terms of their personal significance to </w:t>
      </w:r>
      <w:r>
        <w:rPr>
          <w:rFonts w:ascii="Times New Roman" w:hAnsi="Times New Roman" w:cs="Times New Roman"/>
          <w:sz w:val="24"/>
        </w:rPr>
        <w:t>an</w:t>
      </w:r>
      <w:r w:rsidRPr="00C94DF4">
        <w:rPr>
          <w:rFonts w:ascii="Times New Roman" w:hAnsi="Times New Roman" w:cs="Times New Roman"/>
          <w:sz w:val="24"/>
        </w:rPr>
        <w:t xml:space="preserve"> individual (goal or motivational relevance)</w:t>
      </w:r>
      <w:r>
        <w:rPr>
          <w:rFonts w:ascii="Times New Roman" w:hAnsi="Times New Roman" w:cs="Times New Roman"/>
          <w:sz w:val="24"/>
          <w:vertAlign w:val="superscript"/>
        </w:rPr>
        <w:t>12</w:t>
      </w:r>
      <w:r w:rsidRPr="00C94DF4">
        <w:rPr>
          <w:rFonts w:ascii="Times New Roman" w:hAnsi="Times New Roman" w:cs="Times New Roman"/>
          <w:sz w:val="24"/>
        </w:rPr>
        <w:t>.</w:t>
      </w:r>
      <w:r>
        <w:rPr>
          <w:rFonts w:ascii="Times New Roman" w:hAnsi="Times New Roman" w:cs="Times New Roman"/>
          <w:sz w:val="24"/>
          <w:lang w:val="en-US"/>
        </w:rPr>
        <w:t xml:space="preserve"> On approach to competitive situations, athletes can cognitively appraise an event as either a challenge (positive) or a threat (negative)</w:t>
      </w:r>
      <w:r>
        <w:rPr>
          <w:rFonts w:ascii="Times New Roman" w:hAnsi="Times New Roman" w:cs="Times New Roman"/>
          <w:sz w:val="24"/>
          <w:vertAlign w:val="superscript"/>
          <w:lang w:val="en-US"/>
        </w:rPr>
        <w:t>14</w:t>
      </w:r>
      <w:r>
        <w:rPr>
          <w:rFonts w:ascii="Times New Roman" w:hAnsi="Times New Roman" w:cs="Times New Roman"/>
          <w:sz w:val="24"/>
          <w:lang w:val="en-US"/>
        </w:rPr>
        <w:t>. In a challenge state, resource appraisals meet or exceed demand appraisals whereas in a threat state, demand appraisals exceed resource appraisals</w:t>
      </w:r>
      <w:r w:rsidRPr="00C825D2">
        <w:rPr>
          <w:rFonts w:ascii="Times New Roman" w:hAnsi="Times New Roman" w:cs="Times New Roman"/>
          <w:sz w:val="24"/>
          <w:vertAlign w:val="superscript"/>
          <w:lang w:val="en-US"/>
        </w:rPr>
        <w:t>14</w:t>
      </w:r>
      <w:r>
        <w:rPr>
          <w:rFonts w:ascii="Times New Roman" w:hAnsi="Times New Roman" w:cs="Times New Roman"/>
          <w:sz w:val="24"/>
          <w:lang w:val="en-US"/>
        </w:rPr>
        <w:t>. Rational and irrational beliefs may influence cognitive appraisal through their association with demand and resource appraisals. For example, irrational beliefs are primarily characteri</w:t>
      </w:r>
      <w:r w:rsidR="006D47E1">
        <w:rPr>
          <w:rFonts w:ascii="Times New Roman" w:hAnsi="Times New Roman" w:cs="Times New Roman"/>
          <w:sz w:val="24"/>
          <w:lang w:val="en-US"/>
        </w:rPr>
        <w:t>s</w:t>
      </w:r>
      <w:r>
        <w:rPr>
          <w:rFonts w:ascii="Times New Roman" w:hAnsi="Times New Roman" w:cs="Times New Roman"/>
          <w:sz w:val="24"/>
          <w:lang w:val="en-US"/>
        </w:rPr>
        <w:t>ed by demandingness</w:t>
      </w:r>
      <w:r>
        <w:rPr>
          <w:rFonts w:ascii="Times New Roman" w:hAnsi="Times New Roman" w:cs="Times New Roman"/>
          <w:sz w:val="24"/>
          <w:vertAlign w:val="superscript"/>
          <w:lang w:val="en-US"/>
        </w:rPr>
        <w:t>3</w:t>
      </w:r>
      <w:r>
        <w:rPr>
          <w:rFonts w:ascii="Times New Roman" w:hAnsi="Times New Roman" w:cs="Times New Roman"/>
          <w:sz w:val="24"/>
          <w:lang w:val="en-US"/>
        </w:rPr>
        <w:t xml:space="preserve"> which may </w:t>
      </w:r>
      <w:r w:rsidR="00822450">
        <w:rPr>
          <w:rFonts w:ascii="Times New Roman" w:hAnsi="Times New Roman" w:cs="Times New Roman"/>
          <w:sz w:val="24"/>
          <w:lang w:val="en-US"/>
        </w:rPr>
        <w:t>elevate</w:t>
      </w:r>
      <w:r>
        <w:rPr>
          <w:rFonts w:ascii="Times New Roman" w:hAnsi="Times New Roman" w:cs="Times New Roman"/>
          <w:sz w:val="24"/>
          <w:lang w:val="en-US"/>
        </w:rPr>
        <w:t xml:space="preserve"> perceived demand appraisals imposed upon athletes. Compared to threat appraisals, challenge appraisals are associated with a focus on approach goals rather than avoidance goals</w:t>
      </w:r>
      <w:r>
        <w:rPr>
          <w:rFonts w:ascii="Times New Roman" w:hAnsi="Times New Roman" w:cs="Times New Roman"/>
          <w:sz w:val="24"/>
          <w:vertAlign w:val="superscript"/>
          <w:lang w:val="en-US"/>
        </w:rPr>
        <w:t>15</w:t>
      </w:r>
      <w:r>
        <w:rPr>
          <w:rFonts w:ascii="Times New Roman" w:hAnsi="Times New Roman" w:cs="Times New Roman"/>
          <w:sz w:val="24"/>
        </w:rPr>
        <w:t xml:space="preserve"> </w:t>
      </w:r>
      <w:r>
        <w:rPr>
          <w:rFonts w:ascii="Times New Roman" w:hAnsi="Times New Roman" w:cs="Times New Roman"/>
          <w:sz w:val="24"/>
          <w:lang w:val="en-US"/>
        </w:rPr>
        <w:t>and superior performance</w:t>
      </w:r>
      <w:r>
        <w:rPr>
          <w:rFonts w:ascii="Times New Roman" w:hAnsi="Times New Roman" w:cs="Times New Roman"/>
          <w:sz w:val="24"/>
          <w:vertAlign w:val="superscript"/>
          <w:lang w:val="en-US"/>
        </w:rPr>
        <w:t>16</w:t>
      </w:r>
      <w:r>
        <w:rPr>
          <w:rFonts w:ascii="Times New Roman" w:hAnsi="Times New Roman" w:cs="Times New Roman"/>
          <w:sz w:val="24"/>
          <w:lang w:val="en-US"/>
        </w:rPr>
        <w:t xml:space="preserve">. The notion that achievement goals of approach and avoidance are an important aspect of challenge and threat stems from research </w:t>
      </w:r>
      <w:r w:rsidR="004A7AE9">
        <w:rPr>
          <w:rFonts w:ascii="Times New Roman" w:hAnsi="Times New Roman" w:cs="Times New Roman"/>
          <w:sz w:val="24"/>
        </w:rPr>
        <w:t>demonstrating</w:t>
      </w:r>
      <w:r>
        <w:rPr>
          <w:rFonts w:ascii="Times New Roman" w:hAnsi="Times New Roman" w:cs="Times New Roman"/>
          <w:sz w:val="24"/>
        </w:rPr>
        <w:t xml:space="preserve"> </w:t>
      </w:r>
      <w:r w:rsidRPr="00DE6610">
        <w:rPr>
          <w:rFonts w:ascii="Times New Roman" w:hAnsi="Times New Roman" w:cs="Times New Roman"/>
          <w:sz w:val="24"/>
        </w:rPr>
        <w:t xml:space="preserve">that </w:t>
      </w:r>
      <w:r>
        <w:rPr>
          <w:rFonts w:ascii="Times New Roman" w:hAnsi="Times New Roman" w:cs="Times New Roman"/>
          <w:sz w:val="24"/>
        </w:rPr>
        <w:t>participants</w:t>
      </w:r>
      <w:r w:rsidRPr="00DE6610">
        <w:rPr>
          <w:rFonts w:ascii="Times New Roman" w:hAnsi="Times New Roman" w:cs="Times New Roman"/>
          <w:sz w:val="24"/>
        </w:rPr>
        <w:t xml:space="preserve"> holding </w:t>
      </w:r>
      <w:r>
        <w:rPr>
          <w:rFonts w:ascii="Times New Roman" w:hAnsi="Times New Roman" w:cs="Times New Roman"/>
          <w:sz w:val="24"/>
        </w:rPr>
        <w:t>approach goals (</w:t>
      </w:r>
      <w:r w:rsidRPr="00DE6610">
        <w:rPr>
          <w:rFonts w:ascii="Times New Roman" w:hAnsi="Times New Roman" w:cs="Times New Roman"/>
          <w:sz w:val="24"/>
        </w:rPr>
        <w:t>striving for competence</w:t>
      </w:r>
      <w:r>
        <w:rPr>
          <w:rFonts w:ascii="Times New Roman" w:hAnsi="Times New Roman" w:cs="Times New Roman"/>
          <w:sz w:val="24"/>
        </w:rPr>
        <w:t xml:space="preserve"> and success) view important situations (e.g. exams) as a challenge whereas participants holding avoidance goals (striving</w:t>
      </w:r>
      <w:r w:rsidRPr="00DE6610">
        <w:rPr>
          <w:rFonts w:ascii="Times New Roman" w:hAnsi="Times New Roman" w:cs="Times New Roman"/>
          <w:sz w:val="24"/>
        </w:rPr>
        <w:t xml:space="preserve"> to avoid incompetence</w:t>
      </w:r>
      <w:r>
        <w:rPr>
          <w:rFonts w:ascii="Times New Roman" w:hAnsi="Times New Roman" w:cs="Times New Roman"/>
          <w:sz w:val="24"/>
        </w:rPr>
        <w:t xml:space="preserve"> and failure) </w:t>
      </w:r>
      <w:r w:rsidRPr="00DE6610">
        <w:rPr>
          <w:rFonts w:ascii="Times New Roman" w:hAnsi="Times New Roman" w:cs="Times New Roman"/>
          <w:sz w:val="24"/>
        </w:rPr>
        <w:t xml:space="preserve">view </w:t>
      </w:r>
      <w:r>
        <w:rPr>
          <w:rFonts w:ascii="Times New Roman" w:hAnsi="Times New Roman" w:cs="Times New Roman"/>
          <w:sz w:val="24"/>
        </w:rPr>
        <w:lastRenderedPageBreak/>
        <w:t xml:space="preserve">important situations </w:t>
      </w:r>
      <w:r w:rsidRPr="00DE6610">
        <w:rPr>
          <w:rFonts w:ascii="Times New Roman" w:hAnsi="Times New Roman" w:cs="Times New Roman"/>
          <w:sz w:val="24"/>
        </w:rPr>
        <w:t>as a threat</w:t>
      </w:r>
      <w:r w:rsidRPr="003F2F4B">
        <w:rPr>
          <w:rFonts w:ascii="Times New Roman" w:hAnsi="Times New Roman" w:cs="Times New Roman"/>
          <w:sz w:val="24"/>
          <w:vertAlign w:val="superscript"/>
        </w:rPr>
        <w:t>17</w:t>
      </w:r>
      <w:r>
        <w:rPr>
          <w:rFonts w:ascii="Times New Roman" w:hAnsi="Times New Roman" w:cs="Times New Roman"/>
          <w:sz w:val="24"/>
        </w:rPr>
        <w:t xml:space="preserve">. This </w:t>
      </w:r>
      <w:r w:rsidRPr="00DE6610">
        <w:rPr>
          <w:rFonts w:ascii="Times New Roman" w:hAnsi="Times New Roman" w:cs="Times New Roman"/>
          <w:sz w:val="24"/>
        </w:rPr>
        <w:t>achievement goal framework</w:t>
      </w:r>
      <w:r>
        <w:rPr>
          <w:rFonts w:ascii="Times New Roman" w:hAnsi="Times New Roman" w:cs="Times New Roman"/>
          <w:sz w:val="24"/>
          <w:vertAlign w:val="superscript"/>
        </w:rPr>
        <w:t>18</w:t>
      </w:r>
      <w:r>
        <w:rPr>
          <w:rFonts w:ascii="Times New Roman" w:hAnsi="Times New Roman" w:cs="Times New Roman"/>
          <w:sz w:val="24"/>
        </w:rPr>
        <w:t xml:space="preserve"> has also been examined in sport settings where approach goals </w:t>
      </w:r>
      <w:r w:rsidRPr="00DE6610">
        <w:rPr>
          <w:rFonts w:ascii="Times New Roman" w:hAnsi="Times New Roman" w:cs="Times New Roman"/>
          <w:sz w:val="24"/>
        </w:rPr>
        <w:t>have been positively related to challenge</w:t>
      </w:r>
      <w:r w:rsidR="00862154">
        <w:rPr>
          <w:rFonts w:ascii="Times New Roman" w:hAnsi="Times New Roman" w:cs="Times New Roman"/>
          <w:sz w:val="24"/>
        </w:rPr>
        <w:t xml:space="preserve"> </w:t>
      </w:r>
      <w:r>
        <w:rPr>
          <w:rFonts w:ascii="Times New Roman" w:hAnsi="Times New Roman" w:cs="Times New Roman"/>
          <w:sz w:val="24"/>
        </w:rPr>
        <w:t>and avoidance goals positively related</w:t>
      </w:r>
      <w:r w:rsidRPr="00DE6610">
        <w:rPr>
          <w:rFonts w:ascii="Times New Roman" w:hAnsi="Times New Roman" w:cs="Times New Roman"/>
          <w:sz w:val="24"/>
        </w:rPr>
        <w:t xml:space="preserve"> </w:t>
      </w:r>
      <w:r>
        <w:rPr>
          <w:rFonts w:ascii="Times New Roman" w:hAnsi="Times New Roman" w:cs="Times New Roman"/>
          <w:sz w:val="24"/>
        </w:rPr>
        <w:t>to</w:t>
      </w:r>
      <w:r w:rsidRPr="00DE6610">
        <w:rPr>
          <w:rFonts w:ascii="Times New Roman" w:hAnsi="Times New Roman" w:cs="Times New Roman"/>
          <w:sz w:val="24"/>
        </w:rPr>
        <w:t xml:space="preserve"> threat</w:t>
      </w:r>
      <w:r>
        <w:rPr>
          <w:rFonts w:ascii="Times New Roman" w:hAnsi="Times New Roman" w:cs="Times New Roman"/>
          <w:sz w:val="24"/>
          <w:vertAlign w:val="superscript"/>
        </w:rPr>
        <w:t>19</w:t>
      </w:r>
      <w:r w:rsidRPr="00DE6610">
        <w:rPr>
          <w:rFonts w:ascii="Times New Roman" w:hAnsi="Times New Roman" w:cs="Times New Roman"/>
          <w:sz w:val="24"/>
        </w:rPr>
        <w:t xml:space="preserve">. </w:t>
      </w:r>
    </w:p>
    <w:p w:rsidR="007F4B05" w:rsidRDefault="007F4B05" w:rsidP="007F4B05">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Cognitive appraisal is also influenced by socially derived information such as communication with others. For example, </w:t>
      </w:r>
      <w:r w:rsidRPr="00E5411F">
        <w:rPr>
          <w:rFonts w:ascii="Times New Roman" w:hAnsi="Times New Roman" w:cs="Times New Roman"/>
          <w:sz w:val="24"/>
          <w:lang w:val="en-US"/>
        </w:rPr>
        <w:t>Social Comp</w:t>
      </w:r>
      <w:r>
        <w:rPr>
          <w:rFonts w:ascii="Times New Roman" w:hAnsi="Times New Roman" w:cs="Times New Roman"/>
          <w:sz w:val="24"/>
          <w:lang w:val="en-US"/>
        </w:rPr>
        <w:t>arison Theory</w:t>
      </w:r>
      <w:r>
        <w:rPr>
          <w:rFonts w:ascii="Times New Roman" w:hAnsi="Times New Roman" w:cs="Times New Roman"/>
          <w:sz w:val="24"/>
          <w:vertAlign w:val="superscript"/>
          <w:lang w:val="en-US"/>
        </w:rPr>
        <w:t xml:space="preserve">20 </w:t>
      </w:r>
      <w:r>
        <w:rPr>
          <w:rFonts w:ascii="Times New Roman" w:hAnsi="Times New Roman" w:cs="Times New Roman"/>
          <w:sz w:val="24"/>
          <w:lang w:val="en-US"/>
        </w:rPr>
        <w:t xml:space="preserve">proposes </w:t>
      </w:r>
      <w:r w:rsidRPr="00E5411F">
        <w:rPr>
          <w:rFonts w:ascii="Times New Roman" w:hAnsi="Times New Roman" w:cs="Times New Roman"/>
          <w:sz w:val="24"/>
          <w:lang w:val="en-US"/>
        </w:rPr>
        <w:t xml:space="preserve">that </w:t>
      </w:r>
      <w:r>
        <w:rPr>
          <w:rFonts w:ascii="Times New Roman" w:hAnsi="Times New Roman" w:cs="Times New Roman"/>
          <w:sz w:val="24"/>
          <w:lang w:val="en-US"/>
        </w:rPr>
        <w:t>individuals</w:t>
      </w:r>
      <w:r w:rsidRPr="00E5411F">
        <w:rPr>
          <w:rFonts w:ascii="Times New Roman" w:hAnsi="Times New Roman" w:cs="Times New Roman"/>
          <w:sz w:val="24"/>
          <w:lang w:val="en-US"/>
        </w:rPr>
        <w:t xml:space="preserve"> look to others for information on appropriate emotional responses</w:t>
      </w:r>
      <w:r w:rsidRPr="0048068D">
        <w:rPr>
          <w:rFonts w:ascii="Times New Roman" w:hAnsi="Times New Roman" w:cs="Times New Roman"/>
          <w:sz w:val="24"/>
          <w:lang w:val="en-US"/>
        </w:rPr>
        <w:t xml:space="preserve"> </w:t>
      </w:r>
      <w:r>
        <w:rPr>
          <w:rFonts w:ascii="Times New Roman" w:hAnsi="Times New Roman" w:cs="Times New Roman"/>
          <w:sz w:val="24"/>
          <w:lang w:val="en-US"/>
        </w:rPr>
        <w:t>during</w:t>
      </w:r>
      <w:r w:rsidRPr="00E5411F">
        <w:rPr>
          <w:rFonts w:ascii="Times New Roman" w:hAnsi="Times New Roman" w:cs="Times New Roman"/>
          <w:sz w:val="24"/>
          <w:lang w:val="en-US"/>
        </w:rPr>
        <w:t xml:space="preserve"> </w:t>
      </w:r>
      <w:r>
        <w:rPr>
          <w:rFonts w:ascii="Times New Roman" w:hAnsi="Times New Roman" w:cs="Times New Roman"/>
          <w:sz w:val="24"/>
          <w:lang w:val="en-US"/>
        </w:rPr>
        <w:t xml:space="preserve">episodes of </w:t>
      </w:r>
      <w:r w:rsidRPr="00E5411F">
        <w:rPr>
          <w:rFonts w:ascii="Times New Roman" w:hAnsi="Times New Roman" w:cs="Times New Roman"/>
          <w:sz w:val="24"/>
          <w:lang w:val="en-US"/>
        </w:rPr>
        <w:t>stress</w:t>
      </w:r>
      <w:r>
        <w:rPr>
          <w:rFonts w:ascii="Times New Roman" w:hAnsi="Times New Roman" w:cs="Times New Roman"/>
          <w:sz w:val="24"/>
          <w:lang w:val="en-US"/>
        </w:rPr>
        <w:t xml:space="preserve">. Accordingly, individuals </w:t>
      </w:r>
      <w:r w:rsidRPr="00E5411F">
        <w:rPr>
          <w:rFonts w:ascii="Times New Roman" w:hAnsi="Times New Roman" w:cs="Times New Roman"/>
          <w:sz w:val="24"/>
          <w:lang w:val="en-US"/>
        </w:rPr>
        <w:t>may suggest or infer coping strategies based on their own experiences</w:t>
      </w:r>
      <w:r>
        <w:rPr>
          <w:rFonts w:ascii="Times New Roman" w:hAnsi="Times New Roman" w:cs="Times New Roman"/>
          <w:sz w:val="24"/>
          <w:lang w:val="en-US"/>
        </w:rPr>
        <w:t xml:space="preserve"> which can</w:t>
      </w:r>
      <w:r w:rsidRPr="00E5411F">
        <w:rPr>
          <w:rFonts w:ascii="Times New Roman" w:hAnsi="Times New Roman" w:cs="Times New Roman"/>
          <w:sz w:val="24"/>
          <w:lang w:val="en-US"/>
        </w:rPr>
        <w:t xml:space="preserve"> help </w:t>
      </w:r>
      <w:r>
        <w:rPr>
          <w:rFonts w:ascii="Times New Roman" w:hAnsi="Times New Roman" w:cs="Times New Roman"/>
          <w:sz w:val="24"/>
          <w:lang w:val="en-US"/>
        </w:rPr>
        <w:t>others</w:t>
      </w:r>
      <w:r w:rsidRPr="00E5411F">
        <w:rPr>
          <w:rFonts w:ascii="Times New Roman" w:hAnsi="Times New Roman" w:cs="Times New Roman"/>
          <w:sz w:val="24"/>
          <w:lang w:val="en-US"/>
        </w:rPr>
        <w:t xml:space="preserve"> to focus on the positives</w:t>
      </w:r>
      <w:r>
        <w:rPr>
          <w:rFonts w:ascii="Times New Roman" w:hAnsi="Times New Roman" w:cs="Times New Roman"/>
          <w:sz w:val="24"/>
          <w:vertAlign w:val="superscript"/>
          <w:lang w:val="en-US"/>
        </w:rPr>
        <w:t>21</w:t>
      </w:r>
      <w:r w:rsidRPr="00E5411F">
        <w:rPr>
          <w:rFonts w:ascii="Times New Roman" w:hAnsi="Times New Roman" w:cs="Times New Roman"/>
          <w:sz w:val="24"/>
          <w:lang w:val="en-US"/>
        </w:rPr>
        <w:t xml:space="preserve">. </w:t>
      </w:r>
      <w:r>
        <w:rPr>
          <w:rFonts w:ascii="Times New Roman" w:hAnsi="Times New Roman" w:cs="Times New Roman"/>
          <w:sz w:val="24"/>
          <w:lang w:val="en-US"/>
        </w:rPr>
        <w:t>Such</w:t>
      </w:r>
      <w:r w:rsidR="00F71E78">
        <w:rPr>
          <w:rFonts w:ascii="Times New Roman" w:hAnsi="Times New Roman" w:cs="Times New Roman"/>
          <w:sz w:val="24"/>
          <w:lang w:val="en-US"/>
        </w:rPr>
        <w:t xml:space="preserve"> social support can convince an individual </w:t>
      </w:r>
      <w:r w:rsidRPr="00E5411F">
        <w:rPr>
          <w:rFonts w:ascii="Times New Roman" w:hAnsi="Times New Roman" w:cs="Times New Roman"/>
          <w:sz w:val="24"/>
          <w:lang w:val="en-US"/>
        </w:rPr>
        <w:t xml:space="preserve">that they </w:t>
      </w:r>
      <w:r>
        <w:rPr>
          <w:rFonts w:ascii="Times New Roman" w:hAnsi="Times New Roman" w:cs="Times New Roman"/>
          <w:sz w:val="24"/>
          <w:lang w:val="en-US"/>
        </w:rPr>
        <w:t>possess</w:t>
      </w:r>
      <w:r w:rsidRPr="00E5411F">
        <w:rPr>
          <w:rFonts w:ascii="Times New Roman" w:hAnsi="Times New Roman" w:cs="Times New Roman"/>
          <w:sz w:val="24"/>
          <w:lang w:val="en-US"/>
        </w:rPr>
        <w:t xml:space="preserve"> coping abilities adeq</w:t>
      </w:r>
      <w:r>
        <w:rPr>
          <w:rFonts w:ascii="Times New Roman" w:hAnsi="Times New Roman" w:cs="Times New Roman"/>
          <w:sz w:val="24"/>
          <w:lang w:val="en-US"/>
        </w:rPr>
        <w:t>uate to cope with the stressor faced</w:t>
      </w:r>
      <w:r>
        <w:rPr>
          <w:rFonts w:ascii="Times New Roman" w:hAnsi="Times New Roman" w:cs="Times New Roman"/>
          <w:sz w:val="24"/>
          <w:vertAlign w:val="superscript"/>
          <w:lang w:val="en-US"/>
        </w:rPr>
        <w:t>22</w:t>
      </w:r>
      <w:r>
        <w:rPr>
          <w:rFonts w:ascii="Times New Roman" w:hAnsi="Times New Roman" w:cs="Times New Roman"/>
          <w:sz w:val="24"/>
          <w:lang w:val="en-US"/>
        </w:rPr>
        <w:t>. In particular, i</w:t>
      </w:r>
      <w:r w:rsidRPr="00E5411F">
        <w:rPr>
          <w:rFonts w:ascii="Times New Roman" w:hAnsi="Times New Roman" w:cs="Times New Roman"/>
          <w:sz w:val="24"/>
          <w:lang w:val="en-US"/>
        </w:rPr>
        <w:t xml:space="preserve">nformational </w:t>
      </w:r>
      <w:r>
        <w:rPr>
          <w:rFonts w:ascii="Times New Roman" w:hAnsi="Times New Roman" w:cs="Times New Roman"/>
          <w:sz w:val="24"/>
          <w:lang w:val="en-US"/>
        </w:rPr>
        <w:t xml:space="preserve">social </w:t>
      </w:r>
      <w:r w:rsidRPr="00E5411F">
        <w:rPr>
          <w:rFonts w:ascii="Times New Roman" w:hAnsi="Times New Roman" w:cs="Times New Roman"/>
          <w:sz w:val="24"/>
          <w:lang w:val="en-US"/>
        </w:rPr>
        <w:t>support contributes to positive appraisal by allowing individuals to clarify their understanding of potentially threatening stimuli</w:t>
      </w:r>
      <w:r>
        <w:rPr>
          <w:rFonts w:ascii="Times New Roman" w:hAnsi="Times New Roman" w:cs="Times New Roman"/>
          <w:sz w:val="24"/>
          <w:vertAlign w:val="superscript"/>
          <w:lang w:val="en-US"/>
        </w:rPr>
        <w:t>23</w:t>
      </w:r>
      <w:r w:rsidRPr="00E5411F">
        <w:rPr>
          <w:rFonts w:ascii="Times New Roman" w:hAnsi="Times New Roman" w:cs="Times New Roman"/>
          <w:sz w:val="24"/>
          <w:lang w:val="en-US"/>
        </w:rPr>
        <w:t>.</w:t>
      </w:r>
      <w:r>
        <w:rPr>
          <w:rFonts w:ascii="Times New Roman" w:hAnsi="Times New Roman" w:cs="Times New Roman"/>
          <w:sz w:val="24"/>
          <w:lang w:val="en-US"/>
        </w:rPr>
        <w:t xml:space="preserve"> Indeed, challenge appraisals can be promoted via the use of instructions given to athletes on approach to performance</w:t>
      </w:r>
      <w:r>
        <w:rPr>
          <w:rFonts w:ascii="Times New Roman" w:hAnsi="Times New Roman" w:cs="Times New Roman"/>
          <w:sz w:val="24"/>
          <w:vertAlign w:val="superscript"/>
          <w:lang w:val="en-US"/>
        </w:rPr>
        <w:t>24</w:t>
      </w:r>
      <w:r>
        <w:rPr>
          <w:rFonts w:ascii="Times New Roman" w:hAnsi="Times New Roman" w:cs="Times New Roman"/>
          <w:sz w:val="24"/>
          <w:lang w:val="en-US"/>
        </w:rPr>
        <w:t xml:space="preserve">. </w:t>
      </w:r>
    </w:p>
    <w:p w:rsidR="007F4B05" w:rsidRDefault="007F4B05" w:rsidP="007F4B05">
      <w:pPr>
        <w:spacing w:after="0" w:line="480" w:lineRule="auto"/>
        <w:ind w:firstLine="720"/>
        <w:rPr>
          <w:rFonts w:ascii="Times New Roman" w:hAnsi="Times New Roman" w:cs="Times New Roman"/>
          <w:sz w:val="24"/>
        </w:rPr>
      </w:pPr>
      <w:r>
        <w:rPr>
          <w:rFonts w:ascii="Times New Roman" w:hAnsi="Times New Roman" w:cs="Times New Roman"/>
          <w:sz w:val="24"/>
          <w:lang w:val="en-US"/>
        </w:rPr>
        <w:t xml:space="preserve">In sum, the provision of information by others can influence </w:t>
      </w:r>
      <w:r w:rsidR="008B6FCD">
        <w:rPr>
          <w:rFonts w:ascii="Times New Roman" w:hAnsi="Times New Roman" w:cs="Times New Roman"/>
          <w:sz w:val="24"/>
          <w:lang w:val="en-US"/>
        </w:rPr>
        <w:t xml:space="preserve">irrational and </w:t>
      </w:r>
      <w:r>
        <w:rPr>
          <w:rFonts w:ascii="Times New Roman" w:hAnsi="Times New Roman" w:cs="Times New Roman"/>
          <w:sz w:val="24"/>
          <w:lang w:val="en-US"/>
        </w:rPr>
        <w:t>rational thinking and associated cognitive appraisals of athletes facing competition, influencing cognitive, emotional, and behavio</w:t>
      </w:r>
      <w:r w:rsidR="00AC677D">
        <w:rPr>
          <w:rFonts w:ascii="Times New Roman" w:hAnsi="Times New Roman" w:cs="Times New Roman"/>
          <w:sz w:val="24"/>
          <w:lang w:val="en-US"/>
        </w:rPr>
        <w:t>u</w:t>
      </w:r>
      <w:r>
        <w:rPr>
          <w:rFonts w:ascii="Times New Roman" w:hAnsi="Times New Roman" w:cs="Times New Roman"/>
          <w:sz w:val="24"/>
          <w:lang w:val="en-US"/>
        </w:rPr>
        <w:t>ral responses. Past research has not examined the influence of rational and irrational instructions on cognitive appraisal and therefore it is unknown whether rational</w:t>
      </w:r>
      <w:r w:rsidR="00041459">
        <w:rPr>
          <w:rFonts w:ascii="Times New Roman" w:hAnsi="Times New Roman" w:cs="Times New Roman"/>
          <w:sz w:val="24"/>
          <w:lang w:val="en-US"/>
        </w:rPr>
        <w:t xml:space="preserve"> </w:t>
      </w:r>
      <w:r w:rsidR="002240F9">
        <w:rPr>
          <w:rFonts w:ascii="Times New Roman" w:hAnsi="Times New Roman" w:cs="Times New Roman"/>
          <w:sz w:val="24"/>
          <w:lang w:val="en-US"/>
        </w:rPr>
        <w:t>and</w:t>
      </w:r>
      <w:r w:rsidR="00041459">
        <w:rPr>
          <w:rFonts w:ascii="Times New Roman" w:hAnsi="Times New Roman" w:cs="Times New Roman"/>
          <w:sz w:val="24"/>
          <w:lang w:val="en-US"/>
        </w:rPr>
        <w:t xml:space="preserve"> </w:t>
      </w:r>
      <w:r w:rsidR="008B4B56">
        <w:rPr>
          <w:rFonts w:ascii="Times New Roman" w:hAnsi="Times New Roman" w:cs="Times New Roman"/>
          <w:sz w:val="24"/>
          <w:lang w:val="en-US"/>
        </w:rPr>
        <w:t>irrational</w:t>
      </w:r>
      <w:r>
        <w:rPr>
          <w:rFonts w:ascii="Times New Roman" w:hAnsi="Times New Roman" w:cs="Times New Roman"/>
          <w:sz w:val="24"/>
          <w:lang w:val="en-US"/>
        </w:rPr>
        <w:t xml:space="preserve"> beliefs expressed through verbal communication </w:t>
      </w:r>
      <w:r w:rsidR="002240F9">
        <w:rPr>
          <w:rFonts w:ascii="Times New Roman" w:hAnsi="Times New Roman" w:cs="Times New Roman"/>
          <w:sz w:val="24"/>
          <w:lang w:val="en-US"/>
        </w:rPr>
        <w:t xml:space="preserve">can </w:t>
      </w:r>
      <w:r>
        <w:rPr>
          <w:rFonts w:ascii="Times New Roman" w:hAnsi="Times New Roman" w:cs="Times New Roman"/>
          <w:sz w:val="24"/>
          <w:lang w:val="en-US"/>
        </w:rPr>
        <w:t>augment adaptive</w:t>
      </w:r>
      <w:r w:rsidR="00041459">
        <w:rPr>
          <w:rFonts w:ascii="Times New Roman" w:hAnsi="Times New Roman" w:cs="Times New Roman"/>
          <w:sz w:val="24"/>
          <w:lang w:val="en-US"/>
        </w:rPr>
        <w:t xml:space="preserve"> or </w:t>
      </w:r>
      <w:r w:rsidR="008B4B56">
        <w:rPr>
          <w:rFonts w:ascii="Times New Roman" w:hAnsi="Times New Roman" w:cs="Times New Roman"/>
          <w:sz w:val="24"/>
          <w:lang w:val="en-US"/>
        </w:rPr>
        <w:t>maladaptive</w:t>
      </w:r>
      <w:r>
        <w:rPr>
          <w:rFonts w:ascii="Times New Roman" w:hAnsi="Times New Roman" w:cs="Times New Roman"/>
          <w:sz w:val="24"/>
          <w:lang w:val="en-US"/>
        </w:rPr>
        <w:t xml:space="preserve"> psychological and behavio</w:t>
      </w:r>
      <w:r w:rsidR="00AC677D">
        <w:rPr>
          <w:rFonts w:ascii="Times New Roman" w:hAnsi="Times New Roman" w:cs="Times New Roman"/>
          <w:sz w:val="24"/>
          <w:lang w:val="en-US"/>
        </w:rPr>
        <w:t>u</w:t>
      </w:r>
      <w:r>
        <w:rPr>
          <w:rFonts w:ascii="Times New Roman" w:hAnsi="Times New Roman" w:cs="Times New Roman"/>
          <w:sz w:val="24"/>
          <w:lang w:val="en-US"/>
        </w:rPr>
        <w:t xml:space="preserve">ral approaches to athletic competition. </w:t>
      </w:r>
      <w:r>
        <w:rPr>
          <w:rFonts w:ascii="Times New Roman" w:hAnsi="Times New Roman" w:cs="Times New Roman"/>
          <w:sz w:val="24"/>
        </w:rPr>
        <w:t xml:space="preserve">One important opportunity to influence athletes’ </w:t>
      </w:r>
      <w:r>
        <w:rPr>
          <w:rFonts w:ascii="Times New Roman" w:hAnsi="Times New Roman" w:cs="Times New Roman"/>
          <w:sz w:val="24"/>
          <w:lang w:val="en-US"/>
        </w:rPr>
        <w:t>psychological and behavio</w:t>
      </w:r>
      <w:r w:rsidR="00D61612">
        <w:rPr>
          <w:rFonts w:ascii="Times New Roman" w:hAnsi="Times New Roman" w:cs="Times New Roman"/>
          <w:sz w:val="24"/>
          <w:lang w:val="en-US"/>
        </w:rPr>
        <w:t>u</w:t>
      </w:r>
      <w:r>
        <w:rPr>
          <w:rFonts w:ascii="Times New Roman" w:hAnsi="Times New Roman" w:cs="Times New Roman"/>
          <w:sz w:val="24"/>
          <w:lang w:val="en-US"/>
        </w:rPr>
        <w:t>ral approaches to competition via verbal communication</w:t>
      </w:r>
      <w:r>
        <w:rPr>
          <w:rFonts w:ascii="Times New Roman" w:hAnsi="Times New Roman" w:cs="Times New Roman"/>
          <w:sz w:val="24"/>
        </w:rPr>
        <w:t xml:space="preserve"> is through a coach’s half-time team talk common in team sports such as </w:t>
      </w:r>
      <w:r w:rsidR="006C0026">
        <w:rPr>
          <w:rFonts w:ascii="Times New Roman" w:hAnsi="Times New Roman" w:cs="Times New Roman"/>
          <w:sz w:val="24"/>
        </w:rPr>
        <w:t>football</w:t>
      </w:r>
      <w:r>
        <w:rPr>
          <w:rFonts w:ascii="Times New Roman" w:hAnsi="Times New Roman" w:cs="Times New Roman"/>
          <w:sz w:val="24"/>
        </w:rPr>
        <w:t>. Whilst there is a dearth of research on half-time team talks, there is some literature on pre-game team talks. Specifically, research indicates that athletes feel team talks that motivate effort and express emotion contribute positively to performance</w:t>
      </w:r>
      <w:r>
        <w:rPr>
          <w:rFonts w:ascii="Times New Roman" w:hAnsi="Times New Roman" w:cs="Times New Roman"/>
          <w:sz w:val="24"/>
          <w:vertAlign w:val="superscript"/>
        </w:rPr>
        <w:t>25</w:t>
      </w:r>
      <w:r>
        <w:rPr>
          <w:rFonts w:ascii="Times New Roman" w:hAnsi="Times New Roman" w:cs="Times New Roman"/>
          <w:sz w:val="24"/>
        </w:rPr>
        <w:t xml:space="preserve"> and are preferred in more important competitions</w:t>
      </w:r>
      <w:r>
        <w:rPr>
          <w:rFonts w:ascii="Times New Roman" w:hAnsi="Times New Roman" w:cs="Times New Roman"/>
          <w:sz w:val="24"/>
          <w:vertAlign w:val="superscript"/>
        </w:rPr>
        <w:t>26</w:t>
      </w:r>
      <w:r>
        <w:rPr>
          <w:rFonts w:ascii="Times New Roman" w:hAnsi="Times New Roman" w:cs="Times New Roman"/>
          <w:sz w:val="24"/>
        </w:rPr>
        <w:t xml:space="preserve">. Team talks that are </w:t>
      </w:r>
      <w:r>
        <w:rPr>
          <w:rFonts w:ascii="Times New Roman" w:hAnsi="Times New Roman" w:cs="Times New Roman"/>
          <w:sz w:val="24"/>
        </w:rPr>
        <w:lastRenderedPageBreak/>
        <w:t>informational are also associated with greater recipient efficacy beliefs compared to emotional team talks</w:t>
      </w:r>
      <w:r>
        <w:rPr>
          <w:rFonts w:ascii="Times New Roman" w:hAnsi="Times New Roman" w:cs="Times New Roman"/>
          <w:sz w:val="24"/>
          <w:vertAlign w:val="superscript"/>
        </w:rPr>
        <w:t>27</w:t>
      </w:r>
      <w:r>
        <w:rPr>
          <w:rFonts w:ascii="Times New Roman" w:hAnsi="Times New Roman" w:cs="Times New Roman"/>
          <w:sz w:val="24"/>
        </w:rPr>
        <w:t xml:space="preserve">. </w:t>
      </w:r>
    </w:p>
    <w:p w:rsidR="007F4B05" w:rsidRDefault="007F4B05" w:rsidP="007F4B05">
      <w:pPr>
        <w:spacing w:after="0" w:line="480" w:lineRule="auto"/>
        <w:ind w:firstLine="720"/>
        <w:rPr>
          <w:rFonts w:ascii="Times New Roman" w:hAnsi="Times New Roman" w:cs="Times New Roman"/>
          <w:sz w:val="24"/>
        </w:rPr>
      </w:pPr>
      <w:r>
        <w:rPr>
          <w:rFonts w:ascii="Times New Roman" w:hAnsi="Times New Roman" w:cs="Times New Roman"/>
          <w:sz w:val="24"/>
        </w:rPr>
        <w:t xml:space="preserve">Overall, the present study sought to examine the effects of rational and irrational half-time coach team talks on the cognitive appraisal (challenge or threat) and achievement goal orientation (approach </w:t>
      </w:r>
      <w:r w:rsidR="008863B4">
        <w:rPr>
          <w:rFonts w:ascii="Times New Roman" w:hAnsi="Times New Roman" w:cs="Times New Roman"/>
          <w:sz w:val="24"/>
        </w:rPr>
        <w:t>or</w:t>
      </w:r>
      <w:r>
        <w:rPr>
          <w:rFonts w:ascii="Times New Roman" w:hAnsi="Times New Roman" w:cs="Times New Roman"/>
          <w:sz w:val="24"/>
        </w:rPr>
        <w:t xml:space="preserve"> avoidance) of </w:t>
      </w:r>
      <w:r w:rsidR="006C0026">
        <w:rPr>
          <w:rFonts w:ascii="Times New Roman" w:hAnsi="Times New Roman" w:cs="Times New Roman"/>
          <w:sz w:val="24"/>
        </w:rPr>
        <w:t>football</w:t>
      </w:r>
      <w:r>
        <w:rPr>
          <w:rFonts w:ascii="Times New Roman" w:hAnsi="Times New Roman" w:cs="Times New Roman"/>
          <w:sz w:val="24"/>
        </w:rPr>
        <w:t xml:space="preserve"> athletes. Based on previous research</w:t>
      </w:r>
      <w:r>
        <w:rPr>
          <w:rFonts w:ascii="Times New Roman" w:hAnsi="Times New Roman" w:cs="Times New Roman"/>
          <w:sz w:val="24"/>
          <w:vertAlign w:val="superscript"/>
        </w:rPr>
        <w:t>24</w:t>
      </w:r>
      <w:r>
        <w:rPr>
          <w:rFonts w:ascii="Times New Roman" w:hAnsi="Times New Roman" w:cs="Times New Roman"/>
          <w:sz w:val="24"/>
        </w:rPr>
        <w:t xml:space="preserve"> and REBT theory</w:t>
      </w:r>
      <w:r>
        <w:rPr>
          <w:rFonts w:ascii="Times New Roman" w:hAnsi="Times New Roman" w:cs="Times New Roman"/>
          <w:sz w:val="24"/>
          <w:vertAlign w:val="superscript"/>
        </w:rPr>
        <w:t>12</w:t>
      </w:r>
      <w:r>
        <w:rPr>
          <w:rFonts w:ascii="Times New Roman" w:hAnsi="Times New Roman" w:cs="Times New Roman"/>
          <w:sz w:val="24"/>
        </w:rPr>
        <w:t>, it was hypothesi</w:t>
      </w:r>
      <w:r w:rsidR="00014F91">
        <w:rPr>
          <w:rFonts w:ascii="Times New Roman" w:hAnsi="Times New Roman" w:cs="Times New Roman"/>
          <w:sz w:val="24"/>
        </w:rPr>
        <w:t>s</w:t>
      </w:r>
      <w:r>
        <w:rPr>
          <w:rFonts w:ascii="Times New Roman" w:hAnsi="Times New Roman" w:cs="Times New Roman"/>
          <w:sz w:val="24"/>
        </w:rPr>
        <w:t xml:space="preserve">ed that participants receiving a rational </w:t>
      </w:r>
      <w:r w:rsidR="00F845CD">
        <w:rPr>
          <w:rFonts w:ascii="Times New Roman" w:hAnsi="Times New Roman" w:cs="Times New Roman"/>
          <w:sz w:val="24"/>
        </w:rPr>
        <w:t xml:space="preserve">half-time </w:t>
      </w:r>
      <w:r>
        <w:rPr>
          <w:rFonts w:ascii="Times New Roman" w:hAnsi="Times New Roman" w:cs="Times New Roman"/>
          <w:sz w:val="24"/>
        </w:rPr>
        <w:t xml:space="preserve">team talk would report higher challenge appraisal and approach goals, and lower threat appraisal and avoidance goals, compared to participants receiving an irrational </w:t>
      </w:r>
      <w:r w:rsidR="00F845CD">
        <w:rPr>
          <w:rFonts w:ascii="Times New Roman" w:hAnsi="Times New Roman" w:cs="Times New Roman"/>
          <w:sz w:val="24"/>
        </w:rPr>
        <w:t xml:space="preserve">half-time </w:t>
      </w:r>
      <w:r>
        <w:rPr>
          <w:rFonts w:ascii="Times New Roman" w:hAnsi="Times New Roman" w:cs="Times New Roman"/>
          <w:sz w:val="24"/>
        </w:rPr>
        <w:t>team talk. It was also hypothesi</w:t>
      </w:r>
      <w:r w:rsidR="0056595F">
        <w:rPr>
          <w:rFonts w:ascii="Times New Roman" w:hAnsi="Times New Roman" w:cs="Times New Roman"/>
          <w:sz w:val="24"/>
        </w:rPr>
        <w:t>s</w:t>
      </w:r>
      <w:r>
        <w:rPr>
          <w:rFonts w:ascii="Times New Roman" w:hAnsi="Times New Roman" w:cs="Times New Roman"/>
          <w:sz w:val="24"/>
        </w:rPr>
        <w:t xml:space="preserve">ed that both team talk conditions would perceive the second-half of their </w:t>
      </w:r>
      <w:r w:rsidR="00315076">
        <w:rPr>
          <w:rFonts w:ascii="Times New Roman" w:hAnsi="Times New Roman" w:cs="Times New Roman"/>
          <w:sz w:val="24"/>
        </w:rPr>
        <w:t>football</w:t>
      </w:r>
      <w:r>
        <w:rPr>
          <w:rFonts w:ascii="Times New Roman" w:hAnsi="Times New Roman" w:cs="Times New Roman"/>
          <w:sz w:val="24"/>
        </w:rPr>
        <w:t xml:space="preserve"> performance to be equally important</w:t>
      </w:r>
      <w:r w:rsidR="00E6758A">
        <w:rPr>
          <w:rFonts w:ascii="Times New Roman" w:hAnsi="Times New Roman" w:cs="Times New Roman"/>
          <w:sz w:val="24"/>
        </w:rPr>
        <w:t xml:space="preserve"> because</w:t>
      </w:r>
      <w:r>
        <w:rPr>
          <w:rFonts w:ascii="Times New Roman" w:hAnsi="Times New Roman" w:cs="Times New Roman"/>
          <w:sz w:val="24"/>
        </w:rPr>
        <w:t xml:space="preserve"> rational and irrational beliefs are theoretically distinct from event importance</w:t>
      </w:r>
      <w:r w:rsidR="004068F3">
        <w:rPr>
          <w:rFonts w:ascii="Times New Roman" w:hAnsi="Times New Roman" w:cs="Times New Roman"/>
          <w:sz w:val="24"/>
          <w:vertAlign w:val="superscript"/>
        </w:rPr>
        <w:t>5</w:t>
      </w:r>
      <w:r>
        <w:rPr>
          <w:rFonts w:ascii="Times New Roman" w:hAnsi="Times New Roman" w:cs="Times New Roman"/>
          <w:sz w:val="24"/>
        </w:rPr>
        <w:t xml:space="preserve">. </w:t>
      </w:r>
    </w:p>
    <w:p w:rsidR="007F4B05" w:rsidRDefault="007F4B05" w:rsidP="007F4B05">
      <w:pPr>
        <w:spacing w:after="0" w:line="480" w:lineRule="auto"/>
        <w:rPr>
          <w:rFonts w:ascii="Times New Roman" w:hAnsi="Times New Roman" w:cs="Times New Roman"/>
          <w:b/>
          <w:sz w:val="24"/>
        </w:rPr>
      </w:pPr>
      <w:r>
        <w:rPr>
          <w:rFonts w:ascii="Times New Roman" w:hAnsi="Times New Roman" w:cs="Times New Roman"/>
          <w:b/>
          <w:sz w:val="24"/>
        </w:rPr>
        <w:t>Method</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Participants and design</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 xml:space="preserve">Participants comprised 25 male </w:t>
      </w:r>
      <w:r w:rsidR="006C0026">
        <w:rPr>
          <w:rFonts w:ascii="Times New Roman" w:hAnsi="Times New Roman" w:cs="Times New Roman"/>
          <w:sz w:val="24"/>
        </w:rPr>
        <w:t>football</w:t>
      </w:r>
      <w:r>
        <w:rPr>
          <w:rFonts w:ascii="Times New Roman" w:hAnsi="Times New Roman" w:cs="Times New Roman"/>
          <w:sz w:val="24"/>
        </w:rPr>
        <w:t xml:space="preserve"> athletes from one British university </w:t>
      </w:r>
      <w:r w:rsidR="006C0026">
        <w:rPr>
          <w:rFonts w:ascii="Times New Roman" w:hAnsi="Times New Roman" w:cs="Times New Roman"/>
          <w:sz w:val="24"/>
        </w:rPr>
        <w:t>football</w:t>
      </w:r>
      <w:r>
        <w:rPr>
          <w:rFonts w:ascii="Times New Roman" w:hAnsi="Times New Roman" w:cs="Times New Roman"/>
          <w:sz w:val="24"/>
        </w:rPr>
        <w:t xml:space="preserve"> organi</w:t>
      </w:r>
      <w:r w:rsidR="006C0026">
        <w:rPr>
          <w:rFonts w:ascii="Times New Roman" w:hAnsi="Times New Roman" w:cs="Times New Roman"/>
          <w:sz w:val="24"/>
        </w:rPr>
        <w:t>s</w:t>
      </w:r>
      <w:r>
        <w:rPr>
          <w:rFonts w:ascii="Times New Roman" w:hAnsi="Times New Roman" w:cs="Times New Roman"/>
          <w:sz w:val="24"/>
        </w:rPr>
        <w:t xml:space="preserve">ation </w:t>
      </w:r>
      <w:r w:rsidRPr="00643CE6">
        <w:rPr>
          <w:rFonts w:ascii="Times New Roman" w:hAnsi="Times New Roman" w:cs="Times New Roman"/>
          <w:sz w:val="24"/>
        </w:rPr>
        <w:t>(</w:t>
      </w:r>
      <w:r w:rsidRPr="00AD4419">
        <w:rPr>
          <w:rFonts w:ascii="Times New Roman" w:hAnsi="Times New Roman" w:cs="Times New Roman"/>
          <w:i/>
          <w:sz w:val="24"/>
        </w:rPr>
        <w:t>M</w:t>
      </w:r>
      <w:r>
        <w:rPr>
          <w:rFonts w:ascii="Times New Roman" w:hAnsi="Times New Roman" w:cs="Times New Roman"/>
          <w:sz w:val="24"/>
        </w:rPr>
        <w:t>age</w:t>
      </w:r>
      <w:r w:rsidRPr="00643CE6">
        <w:rPr>
          <w:rFonts w:ascii="Times New Roman" w:hAnsi="Times New Roman" w:cs="Times New Roman"/>
          <w:sz w:val="24"/>
        </w:rPr>
        <w:t xml:space="preserve"> = 20.20; </w:t>
      </w:r>
      <w:r w:rsidRPr="00AD4419">
        <w:rPr>
          <w:rFonts w:ascii="Times New Roman" w:hAnsi="Times New Roman" w:cs="Times New Roman"/>
          <w:i/>
          <w:sz w:val="24"/>
        </w:rPr>
        <w:t>SD</w:t>
      </w:r>
      <w:r w:rsidRPr="00643CE6">
        <w:rPr>
          <w:rFonts w:ascii="Times New Roman" w:hAnsi="Times New Roman" w:cs="Times New Roman"/>
          <w:sz w:val="24"/>
        </w:rPr>
        <w:t xml:space="preserve"> = 1.38 years).</w:t>
      </w:r>
      <w:r>
        <w:rPr>
          <w:rFonts w:ascii="Times New Roman" w:hAnsi="Times New Roman" w:cs="Times New Roman"/>
          <w:sz w:val="24"/>
        </w:rPr>
        <w:t xml:space="preserve"> Participants were predominantly White British</w:t>
      </w:r>
      <w:r w:rsidR="00906F84">
        <w:rPr>
          <w:rFonts w:ascii="Times New Roman" w:hAnsi="Times New Roman" w:cs="Times New Roman"/>
          <w:sz w:val="24"/>
        </w:rPr>
        <w:t xml:space="preserve"> and</w:t>
      </w:r>
      <w:r>
        <w:rPr>
          <w:rFonts w:ascii="Times New Roman" w:hAnsi="Times New Roman" w:cs="Times New Roman"/>
          <w:sz w:val="24"/>
        </w:rPr>
        <w:t xml:space="preserve"> experienced </w:t>
      </w:r>
      <w:r w:rsidR="006C0026">
        <w:rPr>
          <w:rFonts w:ascii="Times New Roman" w:hAnsi="Times New Roman" w:cs="Times New Roman"/>
          <w:sz w:val="24"/>
        </w:rPr>
        <w:t>football</w:t>
      </w:r>
      <w:r>
        <w:rPr>
          <w:rFonts w:ascii="Times New Roman" w:hAnsi="Times New Roman" w:cs="Times New Roman"/>
          <w:sz w:val="24"/>
        </w:rPr>
        <w:t xml:space="preserve"> athletes </w:t>
      </w:r>
      <w:r w:rsidRPr="00643CE6">
        <w:rPr>
          <w:rFonts w:ascii="Times New Roman" w:hAnsi="Times New Roman" w:cs="Times New Roman"/>
          <w:sz w:val="24"/>
        </w:rPr>
        <w:t>(</w:t>
      </w:r>
      <w:r w:rsidRPr="00AD4419">
        <w:rPr>
          <w:rFonts w:ascii="Times New Roman" w:hAnsi="Times New Roman" w:cs="Times New Roman"/>
          <w:i/>
          <w:sz w:val="24"/>
        </w:rPr>
        <w:t>M</w:t>
      </w:r>
      <w:r>
        <w:rPr>
          <w:rFonts w:ascii="Times New Roman" w:hAnsi="Times New Roman" w:cs="Times New Roman"/>
          <w:sz w:val="24"/>
        </w:rPr>
        <w:t>exp</w:t>
      </w:r>
      <w:r w:rsidRPr="00643CE6">
        <w:rPr>
          <w:rFonts w:ascii="Times New Roman" w:hAnsi="Times New Roman" w:cs="Times New Roman"/>
          <w:sz w:val="24"/>
        </w:rPr>
        <w:t xml:space="preserve"> = 12.60; </w:t>
      </w:r>
      <w:r w:rsidRPr="00AD4419">
        <w:rPr>
          <w:rFonts w:ascii="Times New Roman" w:hAnsi="Times New Roman" w:cs="Times New Roman"/>
          <w:i/>
          <w:sz w:val="24"/>
        </w:rPr>
        <w:t>SD</w:t>
      </w:r>
      <w:r w:rsidRPr="00643CE6">
        <w:rPr>
          <w:rFonts w:ascii="Times New Roman" w:hAnsi="Times New Roman" w:cs="Times New Roman"/>
          <w:sz w:val="24"/>
        </w:rPr>
        <w:t xml:space="preserve"> </w:t>
      </w:r>
      <w:r>
        <w:rPr>
          <w:rFonts w:ascii="Times New Roman" w:hAnsi="Times New Roman" w:cs="Times New Roman"/>
          <w:sz w:val="24"/>
        </w:rPr>
        <w:t>±</w:t>
      </w:r>
      <w:r w:rsidRPr="00643CE6">
        <w:rPr>
          <w:rFonts w:ascii="Times New Roman" w:hAnsi="Times New Roman" w:cs="Times New Roman"/>
          <w:sz w:val="24"/>
        </w:rPr>
        <w:t xml:space="preserve"> 2.89 years)</w:t>
      </w:r>
      <w:r>
        <w:rPr>
          <w:rFonts w:ascii="Times New Roman" w:hAnsi="Times New Roman" w:cs="Times New Roman"/>
          <w:sz w:val="24"/>
        </w:rPr>
        <w:t xml:space="preserve"> who represented their </w:t>
      </w:r>
      <w:r w:rsidRPr="00643CE6">
        <w:rPr>
          <w:rFonts w:ascii="Times New Roman" w:hAnsi="Times New Roman" w:cs="Times New Roman"/>
          <w:sz w:val="24"/>
        </w:rPr>
        <w:t>first (</w:t>
      </w:r>
      <w:r w:rsidRPr="00CC6472">
        <w:rPr>
          <w:rFonts w:ascii="Times New Roman" w:hAnsi="Times New Roman" w:cs="Times New Roman"/>
          <w:i/>
          <w:sz w:val="24"/>
        </w:rPr>
        <w:t>n</w:t>
      </w:r>
      <w:r w:rsidRPr="00643CE6">
        <w:rPr>
          <w:rFonts w:ascii="Times New Roman" w:hAnsi="Times New Roman" w:cs="Times New Roman"/>
          <w:sz w:val="24"/>
        </w:rPr>
        <w:t xml:space="preserve"> = 11) or second team (</w:t>
      </w:r>
      <w:r w:rsidRPr="00CC6472">
        <w:rPr>
          <w:rFonts w:ascii="Times New Roman" w:hAnsi="Times New Roman" w:cs="Times New Roman"/>
          <w:i/>
          <w:sz w:val="24"/>
        </w:rPr>
        <w:t>n</w:t>
      </w:r>
      <w:r w:rsidRPr="00643CE6">
        <w:rPr>
          <w:rFonts w:ascii="Times New Roman" w:hAnsi="Times New Roman" w:cs="Times New Roman"/>
          <w:sz w:val="24"/>
        </w:rPr>
        <w:t xml:space="preserve"> = 14).</w:t>
      </w:r>
      <w:r>
        <w:rPr>
          <w:rFonts w:ascii="Times New Roman" w:hAnsi="Times New Roman" w:cs="Times New Roman"/>
          <w:sz w:val="24"/>
        </w:rPr>
        <w:t xml:space="preserve"> All positions found in a </w:t>
      </w:r>
      <w:r w:rsidR="006C0026">
        <w:rPr>
          <w:rFonts w:ascii="Times New Roman" w:hAnsi="Times New Roman" w:cs="Times New Roman"/>
          <w:sz w:val="24"/>
        </w:rPr>
        <w:t>football</w:t>
      </w:r>
      <w:r>
        <w:rPr>
          <w:rFonts w:ascii="Times New Roman" w:hAnsi="Times New Roman" w:cs="Times New Roman"/>
          <w:sz w:val="24"/>
        </w:rPr>
        <w:t xml:space="preserve"> team were represented including goalkeepers (</w:t>
      </w:r>
      <w:r w:rsidRPr="00CC6472">
        <w:rPr>
          <w:rFonts w:ascii="Times New Roman" w:hAnsi="Times New Roman" w:cs="Times New Roman"/>
          <w:i/>
          <w:sz w:val="24"/>
        </w:rPr>
        <w:t>n</w:t>
      </w:r>
      <w:r w:rsidRPr="00643CE6">
        <w:rPr>
          <w:rFonts w:ascii="Times New Roman" w:hAnsi="Times New Roman" w:cs="Times New Roman"/>
          <w:sz w:val="24"/>
        </w:rPr>
        <w:t xml:space="preserve"> = 2), defenders (</w:t>
      </w:r>
      <w:r w:rsidRPr="00CC6472">
        <w:rPr>
          <w:rFonts w:ascii="Times New Roman" w:hAnsi="Times New Roman" w:cs="Times New Roman"/>
          <w:i/>
          <w:sz w:val="24"/>
        </w:rPr>
        <w:t>n</w:t>
      </w:r>
      <w:r w:rsidRPr="00643CE6">
        <w:rPr>
          <w:rFonts w:ascii="Times New Roman" w:hAnsi="Times New Roman" w:cs="Times New Roman"/>
          <w:sz w:val="24"/>
        </w:rPr>
        <w:t xml:space="preserve"> = 5), midfielders (</w:t>
      </w:r>
      <w:r w:rsidRPr="00CC6472">
        <w:rPr>
          <w:rFonts w:ascii="Times New Roman" w:hAnsi="Times New Roman" w:cs="Times New Roman"/>
          <w:i/>
          <w:sz w:val="24"/>
        </w:rPr>
        <w:t>n</w:t>
      </w:r>
      <w:r w:rsidRPr="00643CE6">
        <w:rPr>
          <w:rFonts w:ascii="Times New Roman" w:hAnsi="Times New Roman" w:cs="Times New Roman"/>
          <w:sz w:val="24"/>
        </w:rPr>
        <w:t xml:space="preserve"> = 13), and attackers (</w:t>
      </w:r>
      <w:r w:rsidRPr="00CC6472">
        <w:rPr>
          <w:rFonts w:ascii="Times New Roman" w:hAnsi="Times New Roman" w:cs="Times New Roman"/>
          <w:i/>
          <w:sz w:val="24"/>
        </w:rPr>
        <w:t>n</w:t>
      </w:r>
      <w:r w:rsidRPr="00643CE6">
        <w:rPr>
          <w:rFonts w:ascii="Times New Roman" w:hAnsi="Times New Roman" w:cs="Times New Roman"/>
          <w:sz w:val="24"/>
        </w:rPr>
        <w:t xml:space="preserve"> = 5).</w:t>
      </w:r>
      <w:r>
        <w:rPr>
          <w:rFonts w:ascii="Times New Roman" w:hAnsi="Times New Roman" w:cs="Times New Roman"/>
          <w:sz w:val="24"/>
        </w:rPr>
        <w:t xml:space="preserve"> The first team coach split participants into two equally-matched </w:t>
      </w:r>
      <w:r w:rsidR="006C0026">
        <w:rPr>
          <w:rFonts w:ascii="Times New Roman" w:hAnsi="Times New Roman" w:cs="Times New Roman"/>
          <w:sz w:val="24"/>
        </w:rPr>
        <w:t>football</w:t>
      </w:r>
      <w:r>
        <w:rPr>
          <w:rFonts w:ascii="Times New Roman" w:hAnsi="Times New Roman" w:cs="Times New Roman"/>
          <w:sz w:val="24"/>
        </w:rPr>
        <w:t xml:space="preserve">-ability teams who were to compete in a 60-minute </w:t>
      </w:r>
      <w:r w:rsidR="006C0026">
        <w:rPr>
          <w:rFonts w:ascii="Times New Roman" w:hAnsi="Times New Roman" w:cs="Times New Roman"/>
          <w:sz w:val="24"/>
        </w:rPr>
        <w:t>football</w:t>
      </w:r>
      <w:r>
        <w:rPr>
          <w:rFonts w:ascii="Times New Roman" w:hAnsi="Times New Roman" w:cs="Times New Roman"/>
          <w:sz w:val="24"/>
        </w:rPr>
        <w:t xml:space="preserve"> match consisting of two 30-minute halves. During the half-time interval of a competitive </w:t>
      </w:r>
      <w:r w:rsidR="006C0026">
        <w:rPr>
          <w:rFonts w:ascii="Times New Roman" w:hAnsi="Times New Roman" w:cs="Times New Roman"/>
          <w:sz w:val="24"/>
        </w:rPr>
        <w:t>football</w:t>
      </w:r>
      <w:r>
        <w:rPr>
          <w:rFonts w:ascii="Times New Roman" w:hAnsi="Times New Roman" w:cs="Times New Roman"/>
          <w:sz w:val="24"/>
        </w:rPr>
        <w:t xml:space="preserve"> match, participants in team 1 (</w:t>
      </w:r>
      <w:r w:rsidRPr="001B28FA">
        <w:rPr>
          <w:rFonts w:ascii="Times New Roman" w:hAnsi="Times New Roman" w:cs="Times New Roman"/>
          <w:i/>
          <w:sz w:val="24"/>
        </w:rPr>
        <w:t>n</w:t>
      </w:r>
      <w:r>
        <w:rPr>
          <w:rFonts w:ascii="Times New Roman" w:hAnsi="Times New Roman" w:cs="Times New Roman"/>
          <w:sz w:val="24"/>
        </w:rPr>
        <w:t xml:space="preserve"> = 13) received a rational team talk whilst participants in team 2 (</w:t>
      </w:r>
      <w:r w:rsidRPr="001B28FA">
        <w:rPr>
          <w:rFonts w:ascii="Times New Roman" w:hAnsi="Times New Roman" w:cs="Times New Roman"/>
          <w:i/>
          <w:sz w:val="24"/>
        </w:rPr>
        <w:t>n</w:t>
      </w:r>
      <w:r>
        <w:rPr>
          <w:rFonts w:ascii="Times New Roman" w:hAnsi="Times New Roman" w:cs="Times New Roman"/>
          <w:sz w:val="24"/>
        </w:rPr>
        <w:t xml:space="preserve"> = 12) received an irrational team talk.</w:t>
      </w:r>
      <w:r w:rsidRPr="00DF7CBD">
        <w:rPr>
          <w:rFonts w:ascii="Times New Roman" w:hAnsi="Times New Roman" w:cs="Times New Roman"/>
          <w:sz w:val="24"/>
        </w:rPr>
        <w:t xml:space="preserve"> </w:t>
      </w:r>
      <w:r>
        <w:rPr>
          <w:rFonts w:ascii="Times New Roman" w:hAnsi="Times New Roman" w:cs="Times New Roman"/>
          <w:sz w:val="24"/>
        </w:rPr>
        <w:t xml:space="preserve">We were unable to fully satisfy statistical power given that participants were recruited from two real-life </w:t>
      </w:r>
      <w:r w:rsidR="006C0026">
        <w:rPr>
          <w:rFonts w:ascii="Times New Roman" w:hAnsi="Times New Roman" w:cs="Times New Roman"/>
          <w:sz w:val="24"/>
        </w:rPr>
        <w:t>football</w:t>
      </w:r>
      <w:r>
        <w:rPr>
          <w:rFonts w:ascii="Times New Roman" w:hAnsi="Times New Roman" w:cs="Times New Roman"/>
          <w:sz w:val="24"/>
        </w:rPr>
        <w:t xml:space="preserve"> teams that converged to form a squad of </w:t>
      </w:r>
      <w:r w:rsidR="006C0026">
        <w:rPr>
          <w:rFonts w:ascii="Times New Roman" w:hAnsi="Times New Roman" w:cs="Times New Roman"/>
          <w:sz w:val="24"/>
        </w:rPr>
        <w:t>football</w:t>
      </w:r>
      <w:r>
        <w:rPr>
          <w:rFonts w:ascii="Times New Roman" w:hAnsi="Times New Roman" w:cs="Times New Roman"/>
          <w:sz w:val="24"/>
        </w:rPr>
        <w:t xml:space="preserve"> athletes. Typically, a </w:t>
      </w:r>
      <w:r w:rsidR="006C0026">
        <w:rPr>
          <w:rFonts w:ascii="Times New Roman" w:hAnsi="Times New Roman" w:cs="Times New Roman"/>
          <w:sz w:val="24"/>
        </w:rPr>
        <w:t>football</w:t>
      </w:r>
      <w:r>
        <w:rPr>
          <w:rFonts w:ascii="Times New Roman" w:hAnsi="Times New Roman" w:cs="Times New Roman"/>
          <w:sz w:val="24"/>
        </w:rPr>
        <w:t xml:space="preserve"> squad used for competitive </w:t>
      </w:r>
      <w:r w:rsidR="006C0026">
        <w:rPr>
          <w:rFonts w:ascii="Times New Roman" w:hAnsi="Times New Roman" w:cs="Times New Roman"/>
          <w:sz w:val="24"/>
        </w:rPr>
        <w:t>football</w:t>
      </w:r>
      <w:r>
        <w:rPr>
          <w:rFonts w:ascii="Times New Roman" w:hAnsi="Times New Roman" w:cs="Times New Roman"/>
          <w:sz w:val="24"/>
        </w:rPr>
        <w:t xml:space="preserve"> matches consists of </w:t>
      </w:r>
      <w:r w:rsidR="007436E6">
        <w:rPr>
          <w:rFonts w:ascii="Times New Roman" w:hAnsi="Times New Roman" w:cs="Times New Roman"/>
          <w:sz w:val="24"/>
        </w:rPr>
        <w:t xml:space="preserve">approximately </w:t>
      </w:r>
      <w:r>
        <w:rPr>
          <w:rFonts w:ascii="Times New Roman" w:hAnsi="Times New Roman" w:cs="Times New Roman"/>
          <w:sz w:val="24"/>
        </w:rPr>
        <w:t>25 athletes.</w:t>
      </w:r>
      <w:r w:rsidRPr="00650F65">
        <w:rPr>
          <w:rFonts w:ascii="Times New Roman" w:hAnsi="Times New Roman" w:cs="Times New Roman"/>
          <w:sz w:val="24"/>
        </w:rPr>
        <w:t xml:space="preserve"> </w:t>
      </w:r>
      <w:r>
        <w:rPr>
          <w:rFonts w:ascii="Times New Roman" w:hAnsi="Times New Roman" w:cs="Times New Roman"/>
          <w:sz w:val="24"/>
        </w:rPr>
        <w:t xml:space="preserve">Nevertheless, drawing participants from real-world </w:t>
      </w:r>
      <w:r w:rsidR="006C0026">
        <w:rPr>
          <w:rFonts w:ascii="Times New Roman" w:hAnsi="Times New Roman" w:cs="Times New Roman"/>
          <w:sz w:val="24"/>
        </w:rPr>
        <w:t>football</w:t>
      </w:r>
      <w:r>
        <w:rPr>
          <w:rFonts w:ascii="Times New Roman" w:hAnsi="Times New Roman" w:cs="Times New Roman"/>
          <w:sz w:val="24"/>
        </w:rPr>
        <w:t xml:space="preserve"> teams whilst adopting an </w:t>
      </w:r>
      <w:r>
        <w:rPr>
          <w:rFonts w:ascii="Times New Roman" w:hAnsi="Times New Roman" w:cs="Times New Roman"/>
          <w:sz w:val="24"/>
        </w:rPr>
        <w:lastRenderedPageBreak/>
        <w:t>experimental research design in a naturalistic setting offers high ecologically validity. Ethical approval was granted by an institutional ethics panel.</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Irrational and rational team talks</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 xml:space="preserve">The content of team talks </w:t>
      </w:r>
      <w:r w:rsidR="00933ADA">
        <w:rPr>
          <w:rFonts w:ascii="Times New Roman" w:hAnsi="Times New Roman" w:cs="Times New Roman"/>
          <w:sz w:val="24"/>
        </w:rPr>
        <w:t>was</w:t>
      </w:r>
      <w:r>
        <w:rPr>
          <w:rFonts w:ascii="Times New Roman" w:hAnsi="Times New Roman" w:cs="Times New Roman"/>
          <w:sz w:val="24"/>
        </w:rPr>
        <w:t xml:space="preserve"> developed by all authors in line with descriptions and examples of irrational and rational beliefs documented in REBT literature</w:t>
      </w:r>
      <w:r w:rsidR="002F48B6">
        <w:rPr>
          <w:rFonts w:ascii="Times New Roman" w:hAnsi="Times New Roman" w:cs="Times New Roman"/>
          <w:sz w:val="24"/>
          <w:vertAlign w:val="superscript"/>
        </w:rPr>
        <w:t>4</w:t>
      </w:r>
      <w:r>
        <w:rPr>
          <w:rFonts w:ascii="Times New Roman" w:hAnsi="Times New Roman" w:cs="Times New Roman"/>
          <w:sz w:val="24"/>
        </w:rPr>
        <w:t>. The length of team talks was consistent with previous literature exploring pregame speeches</w:t>
      </w:r>
      <w:r>
        <w:rPr>
          <w:rFonts w:ascii="Times New Roman" w:hAnsi="Times New Roman" w:cs="Times New Roman"/>
          <w:sz w:val="24"/>
          <w:vertAlign w:val="superscript"/>
        </w:rPr>
        <w:t>28</w:t>
      </w:r>
      <w:r>
        <w:rPr>
          <w:rFonts w:ascii="Times New Roman" w:hAnsi="Times New Roman" w:cs="Times New Roman"/>
          <w:sz w:val="24"/>
        </w:rPr>
        <w:t xml:space="preserve">. Team talks were initially verified by a sport psychology researcher/practitioner with experience of researching REBT and applying REBT principles as a practitioner. Subsequent pilot-testing involving three </w:t>
      </w:r>
      <w:r w:rsidR="006C0026">
        <w:rPr>
          <w:rFonts w:ascii="Times New Roman" w:hAnsi="Times New Roman" w:cs="Times New Roman"/>
          <w:sz w:val="24"/>
        </w:rPr>
        <w:t>football</w:t>
      </w:r>
      <w:r>
        <w:rPr>
          <w:rFonts w:ascii="Times New Roman" w:hAnsi="Times New Roman" w:cs="Times New Roman"/>
          <w:sz w:val="24"/>
        </w:rPr>
        <w:t xml:space="preserve"> athletes confirmed that the team talks were understandable and appropriate for </w:t>
      </w:r>
      <w:r w:rsidR="006C0026">
        <w:rPr>
          <w:rFonts w:ascii="Times New Roman" w:hAnsi="Times New Roman" w:cs="Times New Roman"/>
          <w:sz w:val="24"/>
        </w:rPr>
        <w:t>football</w:t>
      </w:r>
      <w:r>
        <w:rPr>
          <w:rFonts w:ascii="Times New Roman" w:hAnsi="Times New Roman" w:cs="Times New Roman"/>
          <w:sz w:val="24"/>
        </w:rPr>
        <w:t>. The irrational team talk contained statements indicative of demandingness (e.g. “you absolutely must play well in the second-half”),</w:t>
      </w:r>
      <w:r w:rsidRPr="00B5583F">
        <w:rPr>
          <w:rFonts w:ascii="Times New Roman" w:hAnsi="Times New Roman" w:cs="Times New Roman"/>
          <w:sz w:val="24"/>
        </w:rPr>
        <w:t xml:space="preserve"> </w:t>
      </w:r>
      <w:r>
        <w:rPr>
          <w:rFonts w:ascii="Times New Roman" w:hAnsi="Times New Roman" w:cs="Times New Roman"/>
          <w:sz w:val="24"/>
        </w:rPr>
        <w:t>awfuli</w:t>
      </w:r>
      <w:r w:rsidR="00BB0B75">
        <w:rPr>
          <w:rFonts w:ascii="Times New Roman" w:hAnsi="Times New Roman" w:cs="Times New Roman"/>
          <w:sz w:val="24"/>
        </w:rPr>
        <w:t>s</w:t>
      </w:r>
      <w:r>
        <w:rPr>
          <w:rFonts w:ascii="Times New Roman" w:hAnsi="Times New Roman" w:cs="Times New Roman"/>
          <w:sz w:val="24"/>
        </w:rPr>
        <w:t xml:space="preserve">ing (e.g. “losing is terrible and in the second-half </w:t>
      </w:r>
      <w:r w:rsidR="000F2E72">
        <w:rPr>
          <w:rFonts w:ascii="Times New Roman" w:hAnsi="Times New Roman" w:cs="Times New Roman"/>
          <w:sz w:val="24"/>
        </w:rPr>
        <w:t>there</w:t>
      </w:r>
      <w:r>
        <w:rPr>
          <w:rFonts w:ascii="Times New Roman" w:hAnsi="Times New Roman" w:cs="Times New Roman"/>
          <w:sz w:val="24"/>
        </w:rPr>
        <w:t xml:space="preserve"> could be </w:t>
      </w:r>
      <w:r w:rsidR="000F2E72">
        <w:rPr>
          <w:rFonts w:ascii="Times New Roman" w:hAnsi="Times New Roman" w:cs="Times New Roman"/>
          <w:sz w:val="24"/>
        </w:rPr>
        <w:t xml:space="preserve">nothing </w:t>
      </w:r>
      <w:r>
        <w:rPr>
          <w:rFonts w:ascii="Times New Roman" w:hAnsi="Times New Roman" w:cs="Times New Roman"/>
          <w:sz w:val="24"/>
        </w:rPr>
        <w:t>worse than to underperform”),</w:t>
      </w:r>
      <w:r w:rsidRPr="00FB75C3">
        <w:rPr>
          <w:rFonts w:ascii="Times New Roman" w:hAnsi="Times New Roman" w:cs="Times New Roman"/>
          <w:sz w:val="24"/>
        </w:rPr>
        <w:t xml:space="preserve"> </w:t>
      </w:r>
      <w:r w:rsidR="00A77537">
        <w:rPr>
          <w:rFonts w:ascii="Times New Roman" w:hAnsi="Times New Roman" w:cs="Times New Roman"/>
          <w:sz w:val="24"/>
        </w:rPr>
        <w:t>LFT</w:t>
      </w:r>
      <w:r>
        <w:rPr>
          <w:rFonts w:ascii="Times New Roman" w:hAnsi="Times New Roman" w:cs="Times New Roman"/>
          <w:sz w:val="24"/>
        </w:rPr>
        <w:t xml:space="preserve"> (e.g. “failure to win the second-half would be completely intolerable”),</w:t>
      </w:r>
      <w:r w:rsidRPr="00FB75C3">
        <w:rPr>
          <w:rFonts w:ascii="Times New Roman" w:hAnsi="Times New Roman" w:cs="Times New Roman"/>
          <w:sz w:val="24"/>
        </w:rPr>
        <w:t xml:space="preserve"> </w:t>
      </w:r>
      <w:r>
        <w:rPr>
          <w:rFonts w:ascii="Times New Roman" w:hAnsi="Times New Roman" w:cs="Times New Roman"/>
          <w:sz w:val="24"/>
        </w:rPr>
        <w:t>and depreciation (e.g. “by performing poorly in the second-half you will have let your teammates down [...] making you a poor athlete and a failure”).</w:t>
      </w:r>
      <w:r w:rsidRPr="0018256B">
        <w:rPr>
          <w:rFonts w:ascii="Times New Roman" w:hAnsi="Times New Roman" w:cs="Times New Roman"/>
          <w:sz w:val="24"/>
        </w:rPr>
        <w:t xml:space="preserve"> </w:t>
      </w:r>
      <w:r>
        <w:rPr>
          <w:rFonts w:ascii="Times New Roman" w:hAnsi="Times New Roman" w:cs="Times New Roman"/>
          <w:sz w:val="24"/>
        </w:rPr>
        <w:t>The rational team talk contained statements indicative of strong preferences (e.g. “you want more than anything to play well in the second-half”),</w:t>
      </w:r>
      <w:r w:rsidRPr="00C634F6">
        <w:rPr>
          <w:rFonts w:ascii="Times New Roman" w:hAnsi="Times New Roman" w:cs="Times New Roman"/>
          <w:sz w:val="24"/>
        </w:rPr>
        <w:t xml:space="preserve"> </w:t>
      </w:r>
      <w:r>
        <w:rPr>
          <w:rFonts w:ascii="Times New Roman" w:hAnsi="Times New Roman" w:cs="Times New Roman"/>
          <w:sz w:val="24"/>
        </w:rPr>
        <w:t>anti-awfuli</w:t>
      </w:r>
      <w:r w:rsidR="00BB0B75">
        <w:rPr>
          <w:rFonts w:ascii="Times New Roman" w:hAnsi="Times New Roman" w:cs="Times New Roman"/>
          <w:sz w:val="24"/>
        </w:rPr>
        <w:t>s</w:t>
      </w:r>
      <w:r>
        <w:rPr>
          <w:rFonts w:ascii="Times New Roman" w:hAnsi="Times New Roman" w:cs="Times New Roman"/>
          <w:sz w:val="24"/>
        </w:rPr>
        <w:t>ing (e.g. “losing is very bad but not terrible</w:t>
      </w:r>
      <w:r w:rsidR="00F66C42">
        <w:rPr>
          <w:rFonts w:ascii="Times New Roman" w:hAnsi="Times New Roman" w:cs="Times New Roman"/>
          <w:sz w:val="24"/>
        </w:rPr>
        <w:t>,</w:t>
      </w:r>
      <w:r>
        <w:rPr>
          <w:rFonts w:ascii="Times New Roman" w:hAnsi="Times New Roman" w:cs="Times New Roman"/>
          <w:sz w:val="24"/>
        </w:rPr>
        <w:t xml:space="preserve"> so in the second-half there could be much worse things than to underperform”),</w:t>
      </w:r>
      <w:r w:rsidRPr="00C634F6">
        <w:rPr>
          <w:rFonts w:ascii="Times New Roman" w:hAnsi="Times New Roman" w:cs="Times New Roman"/>
          <w:sz w:val="24"/>
        </w:rPr>
        <w:t xml:space="preserve"> </w:t>
      </w:r>
      <w:r w:rsidR="00A77537">
        <w:rPr>
          <w:rFonts w:ascii="Times New Roman" w:hAnsi="Times New Roman" w:cs="Times New Roman"/>
          <w:sz w:val="24"/>
        </w:rPr>
        <w:t>HFT</w:t>
      </w:r>
      <w:r>
        <w:rPr>
          <w:rFonts w:ascii="Times New Roman" w:hAnsi="Times New Roman" w:cs="Times New Roman"/>
          <w:sz w:val="24"/>
        </w:rPr>
        <w:t xml:space="preserve"> (e.g. “losing the second-half would be tough to handle but it is bearable and would be tolerable”),</w:t>
      </w:r>
      <w:r w:rsidRPr="00C634F6">
        <w:rPr>
          <w:rFonts w:ascii="Times New Roman" w:hAnsi="Times New Roman" w:cs="Times New Roman"/>
          <w:sz w:val="24"/>
        </w:rPr>
        <w:t xml:space="preserve"> </w:t>
      </w:r>
      <w:r>
        <w:rPr>
          <w:rFonts w:ascii="Times New Roman" w:hAnsi="Times New Roman" w:cs="Times New Roman"/>
          <w:sz w:val="24"/>
        </w:rPr>
        <w:t>and acceptance (e.g. “by performing poorly in the second-half you will have let your teammates down […] but this does not make you a poor athlete or a failure”). The delivery of each team talk lasted approximately 5 minutes.</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Initial assessment</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 xml:space="preserve">Four weeks prior to the </w:t>
      </w:r>
      <w:r w:rsidR="006C0026">
        <w:rPr>
          <w:rFonts w:ascii="Times New Roman" w:hAnsi="Times New Roman" w:cs="Times New Roman"/>
          <w:sz w:val="24"/>
        </w:rPr>
        <w:t>football</w:t>
      </w:r>
      <w:r>
        <w:rPr>
          <w:rFonts w:ascii="Times New Roman" w:hAnsi="Times New Roman" w:cs="Times New Roman"/>
          <w:sz w:val="24"/>
        </w:rPr>
        <w:t xml:space="preserve"> match, participants gave informed consent and completed the Shortened General Attitudes and Beliefs Scale (SGABS)</w:t>
      </w:r>
      <w:r>
        <w:rPr>
          <w:rFonts w:ascii="Times New Roman" w:hAnsi="Times New Roman" w:cs="Times New Roman"/>
          <w:sz w:val="24"/>
          <w:vertAlign w:val="superscript"/>
        </w:rPr>
        <w:t>29</w:t>
      </w:r>
      <w:r>
        <w:rPr>
          <w:rFonts w:ascii="Times New Roman" w:hAnsi="Times New Roman" w:cs="Times New Roman"/>
          <w:sz w:val="24"/>
        </w:rPr>
        <w:t xml:space="preserve">. The SGABS consists of 26 items, 22 of which form a total irrationality subscale whilst 4 items form a rationality subscale. </w:t>
      </w:r>
      <w:r>
        <w:rPr>
          <w:rFonts w:ascii="Times New Roman" w:hAnsi="Times New Roman" w:cs="Times New Roman"/>
          <w:sz w:val="24"/>
        </w:rPr>
        <w:lastRenderedPageBreak/>
        <w:t>Participants rated the extent to which they agreed with each item on a 5-point Likert scale ranging from 1 (</w:t>
      </w:r>
      <w:r w:rsidRPr="00AD4419">
        <w:rPr>
          <w:rFonts w:ascii="Times New Roman" w:hAnsi="Times New Roman" w:cs="Times New Roman"/>
          <w:i/>
          <w:sz w:val="24"/>
        </w:rPr>
        <w:t>strongly disagree</w:t>
      </w:r>
      <w:r>
        <w:rPr>
          <w:rFonts w:ascii="Times New Roman" w:hAnsi="Times New Roman" w:cs="Times New Roman"/>
          <w:sz w:val="24"/>
        </w:rPr>
        <w:t>) to 5 (</w:t>
      </w:r>
      <w:r w:rsidRPr="00AD4419">
        <w:rPr>
          <w:rFonts w:ascii="Times New Roman" w:hAnsi="Times New Roman" w:cs="Times New Roman"/>
          <w:i/>
          <w:sz w:val="24"/>
        </w:rPr>
        <w:t>strongly agree</w:t>
      </w:r>
      <w:r>
        <w:rPr>
          <w:rFonts w:ascii="Times New Roman" w:hAnsi="Times New Roman" w:cs="Times New Roman"/>
          <w:sz w:val="24"/>
        </w:rPr>
        <w:t>). Higher scores on each subscale represent stronger beliefs. The total irrationality subscale demonstrated internal reliability in the current study (α = .85)</w:t>
      </w:r>
      <w:r w:rsidR="004B40E6">
        <w:rPr>
          <w:rFonts w:ascii="Times New Roman" w:hAnsi="Times New Roman" w:cs="Times New Roman"/>
          <w:sz w:val="24"/>
        </w:rPr>
        <w:t xml:space="preserve"> whilst</w:t>
      </w:r>
      <w:r>
        <w:rPr>
          <w:rFonts w:ascii="Times New Roman" w:hAnsi="Times New Roman" w:cs="Times New Roman"/>
          <w:sz w:val="24"/>
        </w:rPr>
        <w:t xml:space="preserve"> poor </w:t>
      </w:r>
      <w:r w:rsidR="006B5AAB">
        <w:rPr>
          <w:rFonts w:ascii="Times New Roman" w:hAnsi="Times New Roman" w:cs="Times New Roman"/>
          <w:sz w:val="24"/>
        </w:rPr>
        <w:t xml:space="preserve">internal </w:t>
      </w:r>
      <w:r>
        <w:rPr>
          <w:rFonts w:ascii="Times New Roman" w:hAnsi="Times New Roman" w:cs="Times New Roman"/>
          <w:sz w:val="24"/>
        </w:rPr>
        <w:t>reliability was found for the rationality subscale (α = .28).</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 xml:space="preserve">The </w:t>
      </w:r>
      <w:r w:rsidR="006C0026">
        <w:rPr>
          <w:rFonts w:ascii="Times New Roman" w:hAnsi="Times New Roman" w:cs="Times New Roman"/>
          <w:i/>
          <w:sz w:val="24"/>
        </w:rPr>
        <w:t>football</w:t>
      </w:r>
      <w:r w:rsidRPr="00966798">
        <w:rPr>
          <w:rFonts w:ascii="Times New Roman" w:hAnsi="Times New Roman" w:cs="Times New Roman"/>
          <w:i/>
          <w:sz w:val="24"/>
        </w:rPr>
        <w:t xml:space="preserve"> match</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 xml:space="preserve">All participants, university coaches, and confederates attended the university’s outdoor </w:t>
      </w:r>
      <w:r w:rsidR="006C0026">
        <w:rPr>
          <w:rFonts w:ascii="Times New Roman" w:hAnsi="Times New Roman" w:cs="Times New Roman"/>
          <w:sz w:val="24"/>
        </w:rPr>
        <w:t>football</w:t>
      </w:r>
      <w:r>
        <w:rPr>
          <w:rFonts w:ascii="Times New Roman" w:hAnsi="Times New Roman" w:cs="Times New Roman"/>
          <w:sz w:val="24"/>
        </w:rPr>
        <w:t xml:space="preserve"> facilities. Confederate one was a 49-year old male who had been a professional actor for eight years. Confederate two was a 30-year old male who had been acting professionally for two years. Confederate one delivered the rational team talk whilst confederate two delivered the irrational team talk. Both confederates were members of the same acting agency based in the United Kingdom (UK) and were chosen to deliver team talks because they were not known to participants and were experienced at learning scripts accurately. Confederates were emailed their team talk four weeks in advance of the </w:t>
      </w:r>
      <w:r w:rsidR="006C0026">
        <w:rPr>
          <w:rFonts w:ascii="Times New Roman" w:hAnsi="Times New Roman" w:cs="Times New Roman"/>
          <w:sz w:val="24"/>
        </w:rPr>
        <w:t>football</w:t>
      </w:r>
      <w:r>
        <w:rPr>
          <w:rFonts w:ascii="Times New Roman" w:hAnsi="Times New Roman" w:cs="Times New Roman"/>
          <w:sz w:val="24"/>
        </w:rPr>
        <w:t xml:space="preserve"> match so team talks could be rehearsed. </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 xml:space="preserve">Confederates were instructed to deliver their team talk at a moderate pace without using inflection and gesturing to avoid the potential for factors such as change of tone and altered pitch determining subsequent appraisal. Upon arrival to the </w:t>
      </w:r>
      <w:r w:rsidR="006C0026">
        <w:rPr>
          <w:rFonts w:ascii="Times New Roman" w:hAnsi="Times New Roman" w:cs="Times New Roman"/>
          <w:sz w:val="24"/>
        </w:rPr>
        <w:t>football</w:t>
      </w:r>
      <w:r>
        <w:rPr>
          <w:rFonts w:ascii="Times New Roman" w:hAnsi="Times New Roman" w:cs="Times New Roman"/>
          <w:sz w:val="24"/>
        </w:rPr>
        <w:t xml:space="preserve"> match, confederates explained they had fully rehearsed their team talk and were able to deliver their team talk verbatim. Immediately before the </w:t>
      </w:r>
      <w:r w:rsidR="006C0026">
        <w:rPr>
          <w:rFonts w:ascii="Times New Roman" w:hAnsi="Times New Roman" w:cs="Times New Roman"/>
          <w:sz w:val="24"/>
        </w:rPr>
        <w:t>football</w:t>
      </w:r>
      <w:r>
        <w:rPr>
          <w:rFonts w:ascii="Times New Roman" w:hAnsi="Times New Roman" w:cs="Times New Roman"/>
          <w:sz w:val="24"/>
        </w:rPr>
        <w:t xml:space="preserve"> match, confederates were introduced to participants as experienced, professional, </w:t>
      </w:r>
      <w:r w:rsidR="00C5606F">
        <w:rPr>
          <w:rFonts w:ascii="Times New Roman" w:hAnsi="Times New Roman" w:cs="Times New Roman"/>
          <w:sz w:val="24"/>
        </w:rPr>
        <w:t>university</w:t>
      </w:r>
      <w:r>
        <w:rPr>
          <w:rFonts w:ascii="Times New Roman" w:hAnsi="Times New Roman" w:cs="Times New Roman"/>
          <w:sz w:val="24"/>
        </w:rPr>
        <w:t xml:space="preserve"> </w:t>
      </w:r>
      <w:r w:rsidR="006C0026">
        <w:rPr>
          <w:rFonts w:ascii="Times New Roman" w:hAnsi="Times New Roman" w:cs="Times New Roman"/>
          <w:sz w:val="24"/>
        </w:rPr>
        <w:t>football</w:t>
      </w:r>
      <w:r>
        <w:rPr>
          <w:rFonts w:ascii="Times New Roman" w:hAnsi="Times New Roman" w:cs="Times New Roman"/>
          <w:sz w:val="24"/>
        </w:rPr>
        <w:t xml:space="preserve"> coaches to promote participant engagement with team talks. The first team coach also explained that confederates would be observing </w:t>
      </w:r>
      <w:r w:rsidR="006C0026">
        <w:rPr>
          <w:rFonts w:ascii="Times New Roman" w:hAnsi="Times New Roman" w:cs="Times New Roman"/>
          <w:sz w:val="24"/>
        </w:rPr>
        <w:t>football</w:t>
      </w:r>
      <w:r>
        <w:rPr>
          <w:rFonts w:ascii="Times New Roman" w:hAnsi="Times New Roman" w:cs="Times New Roman"/>
          <w:sz w:val="24"/>
        </w:rPr>
        <w:t xml:space="preserve"> performance and delivering a team talk during the half-time interval. Accordingly, teams completed a warm-up and their </w:t>
      </w:r>
      <w:r w:rsidR="006C0026">
        <w:rPr>
          <w:rFonts w:ascii="Times New Roman" w:hAnsi="Times New Roman" w:cs="Times New Roman"/>
          <w:sz w:val="24"/>
        </w:rPr>
        <w:t>football</w:t>
      </w:r>
      <w:r>
        <w:rPr>
          <w:rFonts w:ascii="Times New Roman" w:hAnsi="Times New Roman" w:cs="Times New Roman"/>
          <w:sz w:val="24"/>
        </w:rPr>
        <w:t xml:space="preserve"> match. At the half-time interval, both teams were tied on a score of 0-0. Coaches round</w:t>
      </w:r>
      <w:r w:rsidR="00B63D54">
        <w:rPr>
          <w:rFonts w:ascii="Times New Roman" w:hAnsi="Times New Roman" w:cs="Times New Roman"/>
          <w:sz w:val="24"/>
        </w:rPr>
        <w:t>ed</w:t>
      </w:r>
      <w:r>
        <w:rPr>
          <w:rFonts w:ascii="Times New Roman" w:hAnsi="Times New Roman" w:cs="Times New Roman"/>
          <w:sz w:val="24"/>
        </w:rPr>
        <w:t xml:space="preserve"> </w:t>
      </w:r>
      <w:r w:rsidR="006C0026">
        <w:rPr>
          <w:rFonts w:ascii="Times New Roman" w:hAnsi="Times New Roman" w:cs="Times New Roman"/>
          <w:sz w:val="24"/>
        </w:rPr>
        <w:t>football</w:t>
      </w:r>
      <w:r>
        <w:rPr>
          <w:rFonts w:ascii="Times New Roman" w:hAnsi="Times New Roman" w:cs="Times New Roman"/>
          <w:sz w:val="24"/>
        </w:rPr>
        <w:t xml:space="preserve"> athletes together whilst the third and fourth author encouraged participants to engage and listen to team</w:t>
      </w:r>
      <w:r w:rsidR="00285DA2">
        <w:rPr>
          <w:rFonts w:ascii="Times New Roman" w:hAnsi="Times New Roman" w:cs="Times New Roman"/>
          <w:sz w:val="24"/>
        </w:rPr>
        <w:t xml:space="preserve"> </w:t>
      </w:r>
      <w:r>
        <w:rPr>
          <w:rFonts w:ascii="Times New Roman" w:hAnsi="Times New Roman" w:cs="Times New Roman"/>
          <w:sz w:val="24"/>
        </w:rPr>
        <w:t xml:space="preserve">talks. The third </w:t>
      </w:r>
      <w:r>
        <w:rPr>
          <w:rFonts w:ascii="Times New Roman" w:hAnsi="Times New Roman" w:cs="Times New Roman"/>
          <w:sz w:val="24"/>
        </w:rPr>
        <w:lastRenderedPageBreak/>
        <w:t xml:space="preserve">and fourth author </w:t>
      </w:r>
      <w:r w:rsidR="006763A9">
        <w:rPr>
          <w:rFonts w:ascii="Times New Roman" w:hAnsi="Times New Roman" w:cs="Times New Roman"/>
          <w:sz w:val="24"/>
        </w:rPr>
        <w:t xml:space="preserve">also </w:t>
      </w:r>
      <w:r>
        <w:rPr>
          <w:rFonts w:ascii="Times New Roman" w:hAnsi="Times New Roman" w:cs="Times New Roman"/>
          <w:sz w:val="24"/>
        </w:rPr>
        <w:t xml:space="preserve">checked for the accuracy of team talk delivery which revealed that both confederates delivered their team talk verbatim. After receiving their respective team talk, participants completed a questionnaire booklet regarding their second-half </w:t>
      </w:r>
      <w:r w:rsidR="006C0026">
        <w:rPr>
          <w:rFonts w:ascii="Times New Roman" w:hAnsi="Times New Roman" w:cs="Times New Roman"/>
          <w:sz w:val="24"/>
        </w:rPr>
        <w:t>football</w:t>
      </w:r>
      <w:r>
        <w:rPr>
          <w:rFonts w:ascii="Times New Roman" w:hAnsi="Times New Roman" w:cs="Times New Roman"/>
          <w:sz w:val="24"/>
        </w:rPr>
        <w:t xml:space="preserve"> performance.</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Measures</w:t>
      </w:r>
    </w:p>
    <w:p w:rsidR="007F4B05" w:rsidRDefault="007F4B05" w:rsidP="007F4B05">
      <w:pPr>
        <w:spacing w:after="0" w:line="480" w:lineRule="auto"/>
        <w:ind w:firstLine="720"/>
        <w:rPr>
          <w:rFonts w:ascii="Times New Roman" w:hAnsi="Times New Roman" w:cs="Times New Roman"/>
          <w:sz w:val="24"/>
        </w:rPr>
      </w:pPr>
      <w:r w:rsidRPr="00A64C0D">
        <w:rPr>
          <w:rFonts w:ascii="Times New Roman" w:hAnsi="Times New Roman" w:cs="Times New Roman"/>
          <w:i/>
          <w:sz w:val="24"/>
        </w:rPr>
        <w:t>Task engagement</w:t>
      </w:r>
      <w:r>
        <w:rPr>
          <w:rFonts w:ascii="Times New Roman" w:hAnsi="Times New Roman" w:cs="Times New Roman"/>
          <w:sz w:val="24"/>
        </w:rPr>
        <w:t>. Task importance is an important pre-requisite for challenge and threat appraisal</w:t>
      </w:r>
      <w:r>
        <w:rPr>
          <w:rFonts w:ascii="Times New Roman" w:hAnsi="Times New Roman" w:cs="Times New Roman"/>
          <w:sz w:val="24"/>
          <w:vertAlign w:val="superscript"/>
        </w:rPr>
        <w:t>24</w:t>
      </w:r>
      <w:r>
        <w:rPr>
          <w:rFonts w:ascii="Times New Roman" w:hAnsi="Times New Roman" w:cs="Times New Roman"/>
          <w:sz w:val="24"/>
        </w:rPr>
        <w:t>. Thus, a one-item task engagement measure was modified from past research</w:t>
      </w:r>
      <w:r>
        <w:rPr>
          <w:rFonts w:ascii="Times New Roman" w:hAnsi="Times New Roman" w:cs="Times New Roman"/>
          <w:sz w:val="24"/>
          <w:vertAlign w:val="superscript"/>
        </w:rPr>
        <w:t>16</w:t>
      </w:r>
      <w:r>
        <w:rPr>
          <w:rFonts w:ascii="Times New Roman" w:hAnsi="Times New Roman" w:cs="Times New Roman"/>
          <w:sz w:val="24"/>
        </w:rPr>
        <w:t xml:space="preserve">. Participants indicated the importance placed on performing well in the second-half of their </w:t>
      </w:r>
      <w:r w:rsidR="006C0026">
        <w:rPr>
          <w:rFonts w:ascii="Times New Roman" w:hAnsi="Times New Roman" w:cs="Times New Roman"/>
          <w:sz w:val="24"/>
        </w:rPr>
        <w:t>football</w:t>
      </w:r>
      <w:r>
        <w:rPr>
          <w:rFonts w:ascii="Times New Roman" w:hAnsi="Times New Roman" w:cs="Times New Roman"/>
          <w:sz w:val="24"/>
        </w:rPr>
        <w:t xml:space="preserve"> match on a 6-point Likert scale ranging from 0 (</w:t>
      </w:r>
      <w:r w:rsidRPr="001F466C">
        <w:rPr>
          <w:rFonts w:ascii="Times New Roman" w:hAnsi="Times New Roman" w:cs="Times New Roman"/>
          <w:i/>
          <w:sz w:val="24"/>
        </w:rPr>
        <w:t>not at all</w:t>
      </w:r>
      <w:r>
        <w:rPr>
          <w:rFonts w:ascii="Times New Roman" w:hAnsi="Times New Roman" w:cs="Times New Roman"/>
          <w:sz w:val="24"/>
        </w:rPr>
        <w:t>) to 5 (</w:t>
      </w:r>
      <w:r w:rsidRPr="001F466C">
        <w:rPr>
          <w:rFonts w:ascii="Times New Roman" w:hAnsi="Times New Roman" w:cs="Times New Roman"/>
          <w:i/>
          <w:sz w:val="24"/>
        </w:rPr>
        <w:t>very much so</w:t>
      </w:r>
      <w:r>
        <w:rPr>
          <w:rFonts w:ascii="Times New Roman" w:hAnsi="Times New Roman" w:cs="Times New Roman"/>
          <w:sz w:val="24"/>
        </w:rPr>
        <w:t xml:space="preserve">). </w:t>
      </w:r>
    </w:p>
    <w:p w:rsidR="007F4B05" w:rsidRDefault="007F4B05" w:rsidP="007F4B05">
      <w:pPr>
        <w:spacing w:after="0" w:line="480" w:lineRule="auto"/>
        <w:ind w:firstLine="720"/>
        <w:rPr>
          <w:rFonts w:ascii="Times New Roman" w:hAnsi="Times New Roman" w:cs="Times New Roman"/>
          <w:sz w:val="24"/>
        </w:rPr>
      </w:pPr>
      <w:r w:rsidRPr="00C00302">
        <w:rPr>
          <w:rFonts w:ascii="Times New Roman" w:hAnsi="Times New Roman" w:cs="Times New Roman"/>
          <w:i/>
          <w:sz w:val="24"/>
        </w:rPr>
        <w:t>Appraisal</w:t>
      </w:r>
      <w:r>
        <w:rPr>
          <w:rFonts w:ascii="Times New Roman" w:hAnsi="Times New Roman" w:cs="Times New Roman"/>
          <w:sz w:val="24"/>
        </w:rPr>
        <w:t>. The Appraisal of Life Events Scale (ALES)</w:t>
      </w:r>
      <w:r>
        <w:rPr>
          <w:rFonts w:ascii="Times New Roman" w:hAnsi="Times New Roman" w:cs="Times New Roman"/>
          <w:sz w:val="24"/>
          <w:vertAlign w:val="superscript"/>
        </w:rPr>
        <w:t>30</w:t>
      </w:r>
      <w:r>
        <w:rPr>
          <w:rFonts w:ascii="Times New Roman" w:hAnsi="Times New Roman" w:cs="Times New Roman"/>
          <w:sz w:val="24"/>
        </w:rPr>
        <w:t xml:space="preserve"> consists of 16-items forming three subscales that include challenge appraisal (six items), threat appraisal (six items), and loss appraisal (four items). Only challenge and threat subscales were used in the current study as these subscales reflect upcoming events. Participants indicated the extent to which they agreed with each item on a 6-point Likert scale ranging from 0 (</w:t>
      </w:r>
      <w:r w:rsidRPr="00750119">
        <w:rPr>
          <w:rFonts w:ascii="Times New Roman" w:hAnsi="Times New Roman" w:cs="Times New Roman"/>
          <w:i/>
          <w:sz w:val="24"/>
        </w:rPr>
        <w:t>not at all</w:t>
      </w:r>
      <w:r>
        <w:rPr>
          <w:rFonts w:ascii="Times New Roman" w:hAnsi="Times New Roman" w:cs="Times New Roman"/>
          <w:sz w:val="24"/>
        </w:rPr>
        <w:t>) to 5 (</w:t>
      </w:r>
      <w:r w:rsidRPr="00750119">
        <w:rPr>
          <w:rFonts w:ascii="Times New Roman" w:hAnsi="Times New Roman" w:cs="Times New Roman"/>
          <w:i/>
          <w:sz w:val="24"/>
        </w:rPr>
        <w:t>very much so</w:t>
      </w:r>
      <w:r>
        <w:rPr>
          <w:rFonts w:ascii="Times New Roman" w:hAnsi="Times New Roman" w:cs="Times New Roman"/>
          <w:sz w:val="24"/>
        </w:rPr>
        <w:t>). Higher scores on each subscale represent higher challenge and threat appraisal. Each subscale possessed internal reliability in the current study (α = .80, challenge appraisal; α = .89, threat appraisal).</w:t>
      </w:r>
    </w:p>
    <w:p w:rsidR="007F4B05" w:rsidRDefault="007F4B05" w:rsidP="007F4B05">
      <w:pPr>
        <w:spacing w:after="0" w:line="480" w:lineRule="auto"/>
        <w:ind w:firstLine="720"/>
        <w:rPr>
          <w:rFonts w:ascii="Times New Roman" w:hAnsi="Times New Roman" w:cs="Times New Roman"/>
          <w:sz w:val="24"/>
        </w:rPr>
      </w:pPr>
      <w:r w:rsidRPr="00302C05">
        <w:rPr>
          <w:rFonts w:ascii="Times New Roman" w:hAnsi="Times New Roman" w:cs="Times New Roman"/>
          <w:i/>
          <w:sz w:val="24"/>
        </w:rPr>
        <w:t>Achievement goals</w:t>
      </w:r>
      <w:r>
        <w:rPr>
          <w:rFonts w:ascii="Times New Roman" w:hAnsi="Times New Roman" w:cs="Times New Roman"/>
          <w:sz w:val="24"/>
        </w:rPr>
        <w:t>. The Achievement Goal Questionnaire for Sport (AGQ-S)</w:t>
      </w:r>
      <w:r>
        <w:rPr>
          <w:rFonts w:ascii="Times New Roman" w:hAnsi="Times New Roman" w:cs="Times New Roman"/>
          <w:sz w:val="24"/>
          <w:vertAlign w:val="superscript"/>
        </w:rPr>
        <w:t>31</w:t>
      </w:r>
      <w:r>
        <w:rPr>
          <w:rFonts w:ascii="Times New Roman" w:hAnsi="Times New Roman" w:cs="Times New Roman"/>
          <w:sz w:val="24"/>
        </w:rPr>
        <w:t xml:space="preserve"> constitutes 12-items, 6 of which form an approach subscale whilst the remaining 6 items form an avoidance subscale. Participants indicated the extent to which they agreed with each item on a 7-point Likert scale ranging from 1 (</w:t>
      </w:r>
      <w:r w:rsidRPr="00A61633">
        <w:rPr>
          <w:rFonts w:ascii="Times New Roman" w:hAnsi="Times New Roman" w:cs="Times New Roman"/>
          <w:i/>
          <w:sz w:val="24"/>
        </w:rPr>
        <w:t>not at all true</w:t>
      </w:r>
      <w:r>
        <w:rPr>
          <w:rFonts w:ascii="Times New Roman" w:hAnsi="Times New Roman" w:cs="Times New Roman"/>
          <w:sz w:val="24"/>
        </w:rPr>
        <w:t>) to 7 (</w:t>
      </w:r>
      <w:r w:rsidRPr="00A61633">
        <w:rPr>
          <w:rFonts w:ascii="Times New Roman" w:hAnsi="Times New Roman" w:cs="Times New Roman"/>
          <w:i/>
          <w:sz w:val="24"/>
        </w:rPr>
        <w:t>very true</w:t>
      </w:r>
      <w:r>
        <w:rPr>
          <w:rFonts w:ascii="Times New Roman" w:hAnsi="Times New Roman" w:cs="Times New Roman"/>
          <w:sz w:val="24"/>
        </w:rPr>
        <w:t>). Higher scores on each subscale reflect stronger achievement goal foci. Each subscale demonstrated internal reliability in the current study (α = .63, approach; α = .81, avoidance).</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Data analyses</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lastRenderedPageBreak/>
        <w:t>Raw data was inputted into SPSS version 22.</w:t>
      </w:r>
      <w:r w:rsidRPr="00D511A2">
        <w:rPr>
          <w:rFonts w:ascii="Times New Roman" w:hAnsi="Times New Roman" w:cs="Times New Roman"/>
          <w:sz w:val="24"/>
        </w:rPr>
        <w:t xml:space="preserve"> </w:t>
      </w:r>
      <w:r>
        <w:rPr>
          <w:rFonts w:ascii="Times New Roman" w:hAnsi="Times New Roman" w:cs="Times New Roman"/>
          <w:sz w:val="24"/>
        </w:rPr>
        <w:t xml:space="preserve">Outliers (1 score for challenge appraisal and 1 score for total irrational beliefs) with </w:t>
      </w:r>
      <w:r w:rsidRPr="002F0596">
        <w:rPr>
          <w:rFonts w:ascii="Times New Roman" w:hAnsi="Times New Roman" w:cs="Times New Roman"/>
          <w:i/>
          <w:sz w:val="24"/>
        </w:rPr>
        <w:t>z</w:t>
      </w:r>
      <w:r>
        <w:rPr>
          <w:rFonts w:ascii="Times New Roman" w:hAnsi="Times New Roman" w:cs="Times New Roman"/>
          <w:sz w:val="24"/>
        </w:rPr>
        <w:t xml:space="preserve"> values ± 2</w:t>
      </w:r>
      <w:r w:rsidRPr="00CB2C74">
        <w:rPr>
          <w:rFonts w:ascii="Times New Roman" w:hAnsi="Times New Roman" w:cs="Times New Roman"/>
          <w:i/>
          <w:sz w:val="24"/>
        </w:rPr>
        <w:t>SD</w:t>
      </w:r>
      <w:r>
        <w:rPr>
          <w:rFonts w:ascii="Times New Roman" w:hAnsi="Times New Roman" w:cs="Times New Roman"/>
          <w:sz w:val="24"/>
        </w:rPr>
        <w:t xml:space="preserve"> from the mean were removed from the dataset</w:t>
      </w:r>
      <w:r>
        <w:rPr>
          <w:rFonts w:ascii="Times New Roman" w:hAnsi="Times New Roman" w:cs="Times New Roman"/>
          <w:sz w:val="24"/>
          <w:vertAlign w:val="superscript"/>
        </w:rPr>
        <w:t>32</w:t>
      </w:r>
      <w:r>
        <w:rPr>
          <w:rFonts w:ascii="Times New Roman" w:hAnsi="Times New Roman" w:cs="Times New Roman"/>
          <w:sz w:val="24"/>
        </w:rPr>
        <w:t>.</w:t>
      </w:r>
      <w:r w:rsidRPr="00D32A46">
        <w:rPr>
          <w:rFonts w:ascii="Times New Roman" w:hAnsi="Times New Roman" w:cs="Times New Roman"/>
          <w:sz w:val="24"/>
        </w:rPr>
        <w:t xml:space="preserve"> </w:t>
      </w:r>
      <w:r>
        <w:rPr>
          <w:rFonts w:ascii="Times New Roman" w:hAnsi="Times New Roman" w:cs="Times New Roman"/>
          <w:sz w:val="24"/>
        </w:rPr>
        <w:t>An alpha value of &lt; 0.10 was set for our main statistical analyses given the directional nature of hypotheses formulated.</w:t>
      </w:r>
    </w:p>
    <w:p w:rsidR="007F4B05" w:rsidRDefault="007F4B05" w:rsidP="007F4B05">
      <w:pPr>
        <w:spacing w:after="0" w:line="480" w:lineRule="auto"/>
        <w:rPr>
          <w:rFonts w:ascii="Times New Roman" w:hAnsi="Times New Roman" w:cs="Times New Roman"/>
          <w:b/>
          <w:sz w:val="24"/>
        </w:rPr>
      </w:pPr>
      <w:r>
        <w:rPr>
          <w:rFonts w:ascii="Times New Roman" w:hAnsi="Times New Roman" w:cs="Times New Roman"/>
          <w:b/>
          <w:sz w:val="24"/>
        </w:rPr>
        <w:t>Results</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Task engagement</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Task engagement scores in each condition violated assumptions of normality (</w:t>
      </w:r>
      <w:r w:rsidRPr="00E55226">
        <w:rPr>
          <w:rFonts w:ascii="Times New Roman" w:hAnsi="Times New Roman" w:cs="Times New Roman"/>
          <w:i/>
          <w:sz w:val="24"/>
        </w:rPr>
        <w:t>p</w:t>
      </w:r>
      <w:r>
        <w:rPr>
          <w:rFonts w:ascii="Times New Roman" w:hAnsi="Times New Roman" w:cs="Times New Roman"/>
          <w:sz w:val="24"/>
        </w:rPr>
        <w:t xml:space="preserve"> &lt; 0.01). No significant difference in task engagement (</w:t>
      </w:r>
      <w:r w:rsidRPr="00C16E5B">
        <w:rPr>
          <w:rFonts w:ascii="Times New Roman" w:hAnsi="Times New Roman" w:cs="Times New Roman"/>
          <w:i/>
          <w:sz w:val="24"/>
        </w:rPr>
        <w:t>U</w:t>
      </w:r>
      <w:r>
        <w:rPr>
          <w:rFonts w:ascii="Times New Roman" w:hAnsi="Times New Roman" w:cs="Times New Roman"/>
          <w:sz w:val="24"/>
        </w:rPr>
        <w:t xml:space="preserve"> = 62.50, </w:t>
      </w:r>
      <w:r w:rsidRPr="00DE45EB">
        <w:rPr>
          <w:rFonts w:ascii="Times New Roman" w:hAnsi="Times New Roman" w:cs="Times New Roman"/>
          <w:i/>
          <w:sz w:val="24"/>
        </w:rPr>
        <w:t>z</w:t>
      </w:r>
      <w:r>
        <w:rPr>
          <w:rFonts w:ascii="Times New Roman" w:hAnsi="Times New Roman" w:cs="Times New Roman"/>
          <w:sz w:val="24"/>
        </w:rPr>
        <w:t xml:space="preserve"> = -.665, </w:t>
      </w:r>
      <w:r w:rsidRPr="00C16E5B">
        <w:rPr>
          <w:rFonts w:ascii="Times New Roman" w:hAnsi="Times New Roman" w:cs="Times New Roman"/>
          <w:i/>
          <w:sz w:val="24"/>
        </w:rPr>
        <w:t>p</w:t>
      </w:r>
      <w:r>
        <w:rPr>
          <w:rFonts w:ascii="Times New Roman" w:hAnsi="Times New Roman" w:cs="Times New Roman"/>
          <w:sz w:val="24"/>
        </w:rPr>
        <w:t xml:space="preserve"> &gt; 0.05) was found between the rational (</w:t>
      </w:r>
      <w:r w:rsidRPr="001301D1">
        <w:rPr>
          <w:rFonts w:ascii="Times New Roman" w:hAnsi="Times New Roman" w:cs="Times New Roman"/>
          <w:i/>
          <w:sz w:val="24"/>
        </w:rPr>
        <w:t>M</w:t>
      </w:r>
      <w:r>
        <w:rPr>
          <w:rFonts w:ascii="Times New Roman" w:hAnsi="Times New Roman" w:cs="Times New Roman"/>
          <w:sz w:val="24"/>
        </w:rPr>
        <w:t xml:space="preserve"> = 4.67, </w:t>
      </w:r>
      <w:r w:rsidRPr="00ED5C7D">
        <w:rPr>
          <w:rFonts w:ascii="Times New Roman" w:hAnsi="Times New Roman" w:cs="Times New Roman"/>
          <w:i/>
          <w:sz w:val="24"/>
        </w:rPr>
        <w:t>Md</w:t>
      </w:r>
      <w:r>
        <w:rPr>
          <w:rFonts w:ascii="Times New Roman" w:hAnsi="Times New Roman" w:cs="Times New Roman"/>
          <w:sz w:val="24"/>
        </w:rPr>
        <w:t xml:space="preserve"> = 5.00, </w:t>
      </w:r>
      <w:r>
        <w:rPr>
          <w:rFonts w:ascii="Times New Roman" w:hAnsi="Times New Roman" w:cs="Times New Roman"/>
          <w:i/>
          <w:sz w:val="24"/>
        </w:rPr>
        <w:t>SD</w:t>
      </w:r>
      <w:r>
        <w:rPr>
          <w:rFonts w:ascii="Times New Roman" w:hAnsi="Times New Roman" w:cs="Times New Roman"/>
          <w:sz w:val="24"/>
        </w:rPr>
        <w:t xml:space="preserve"> = .65) and irrational team talk conditions (</w:t>
      </w:r>
      <w:r w:rsidRPr="001301D1">
        <w:rPr>
          <w:rFonts w:ascii="Times New Roman" w:hAnsi="Times New Roman" w:cs="Times New Roman"/>
          <w:i/>
          <w:sz w:val="24"/>
        </w:rPr>
        <w:t>M</w:t>
      </w:r>
      <w:r>
        <w:rPr>
          <w:rFonts w:ascii="Times New Roman" w:hAnsi="Times New Roman" w:cs="Times New Roman"/>
          <w:sz w:val="24"/>
        </w:rPr>
        <w:t xml:space="preserve"> = 4.58, </w:t>
      </w:r>
      <w:r w:rsidRPr="00ED5C7D">
        <w:rPr>
          <w:rFonts w:ascii="Times New Roman" w:hAnsi="Times New Roman" w:cs="Times New Roman"/>
          <w:i/>
          <w:sz w:val="24"/>
        </w:rPr>
        <w:t>Md</w:t>
      </w:r>
      <w:r>
        <w:rPr>
          <w:rFonts w:ascii="Times New Roman" w:hAnsi="Times New Roman" w:cs="Times New Roman"/>
          <w:sz w:val="24"/>
        </w:rPr>
        <w:t xml:space="preserve"> = 5.00, </w:t>
      </w:r>
      <w:r>
        <w:rPr>
          <w:rFonts w:ascii="Times New Roman" w:hAnsi="Times New Roman" w:cs="Times New Roman"/>
          <w:i/>
          <w:sz w:val="24"/>
        </w:rPr>
        <w:t>SD</w:t>
      </w:r>
      <w:r>
        <w:rPr>
          <w:rFonts w:ascii="Times New Roman" w:hAnsi="Times New Roman" w:cs="Times New Roman"/>
          <w:sz w:val="24"/>
        </w:rPr>
        <w:t xml:space="preserve"> = .51).</w:t>
      </w:r>
      <w:r w:rsidRPr="00C16E5B">
        <w:rPr>
          <w:rFonts w:ascii="Times New Roman" w:hAnsi="Times New Roman" w:cs="Times New Roman"/>
          <w:sz w:val="24"/>
        </w:rPr>
        <w:t xml:space="preserve"> </w:t>
      </w:r>
      <w:r>
        <w:rPr>
          <w:rFonts w:ascii="Times New Roman" w:hAnsi="Times New Roman" w:cs="Times New Roman"/>
          <w:sz w:val="24"/>
        </w:rPr>
        <w:t>Ratings of task engagement within-conditions were also significantly greater than the median value on the task engagement scale (</w:t>
      </w:r>
      <w:r w:rsidRPr="00DB520F">
        <w:rPr>
          <w:rFonts w:ascii="Times New Roman" w:hAnsi="Times New Roman" w:cs="Times New Roman"/>
          <w:i/>
          <w:sz w:val="24"/>
        </w:rPr>
        <w:t>p</w:t>
      </w:r>
      <w:r>
        <w:rPr>
          <w:rFonts w:ascii="Times New Roman" w:hAnsi="Times New Roman" w:cs="Times New Roman"/>
          <w:sz w:val="24"/>
        </w:rPr>
        <w:t xml:space="preserve"> &lt; .001), indicating that </w:t>
      </w:r>
      <w:r w:rsidR="007B1FF3">
        <w:rPr>
          <w:rFonts w:ascii="Times New Roman" w:hAnsi="Times New Roman" w:cs="Times New Roman"/>
          <w:sz w:val="24"/>
        </w:rPr>
        <w:t>participants in</w:t>
      </w:r>
      <w:r>
        <w:rPr>
          <w:rFonts w:ascii="Times New Roman" w:hAnsi="Times New Roman" w:cs="Times New Roman"/>
          <w:sz w:val="24"/>
        </w:rPr>
        <w:t xml:space="preserve"> each condition thought their second-half performance was highly important.</w:t>
      </w:r>
    </w:p>
    <w:p w:rsidR="007F4B05" w:rsidRPr="00966798" w:rsidRDefault="007F4B05" w:rsidP="007F4B05">
      <w:pPr>
        <w:spacing w:after="0" w:line="480" w:lineRule="auto"/>
        <w:rPr>
          <w:rFonts w:ascii="Times New Roman" w:hAnsi="Times New Roman" w:cs="Times New Roman"/>
          <w:i/>
          <w:sz w:val="24"/>
        </w:rPr>
      </w:pPr>
      <w:r w:rsidRPr="00966798">
        <w:rPr>
          <w:rFonts w:ascii="Times New Roman" w:hAnsi="Times New Roman" w:cs="Times New Roman"/>
          <w:i/>
          <w:sz w:val="24"/>
        </w:rPr>
        <w:t>The effects of team talks on cognitive appraisal and achievement goals</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Research has suggested that age</w:t>
      </w:r>
      <w:r>
        <w:rPr>
          <w:rFonts w:ascii="Times New Roman" w:hAnsi="Times New Roman" w:cs="Times New Roman"/>
          <w:sz w:val="24"/>
          <w:vertAlign w:val="superscript"/>
        </w:rPr>
        <w:t>33</w:t>
      </w:r>
      <w:r>
        <w:rPr>
          <w:rFonts w:ascii="Times New Roman" w:hAnsi="Times New Roman" w:cs="Times New Roman"/>
          <w:sz w:val="24"/>
        </w:rPr>
        <w:t xml:space="preserve"> and internally held beliefs</w:t>
      </w:r>
      <w:r>
        <w:rPr>
          <w:rFonts w:ascii="Times New Roman" w:hAnsi="Times New Roman" w:cs="Times New Roman"/>
          <w:sz w:val="24"/>
          <w:vertAlign w:val="superscript"/>
        </w:rPr>
        <w:t>34</w:t>
      </w:r>
      <w:r>
        <w:rPr>
          <w:rFonts w:ascii="Times New Roman" w:hAnsi="Times New Roman" w:cs="Times New Roman"/>
          <w:sz w:val="24"/>
        </w:rPr>
        <w:t xml:space="preserve"> influence rational and irrational thinking. Nevertheless, no significant between-condition differences in age (</w:t>
      </w:r>
      <w:r>
        <w:rPr>
          <w:rFonts w:ascii="Times New Roman" w:hAnsi="Times New Roman" w:cs="Times New Roman"/>
          <w:i/>
          <w:sz w:val="24"/>
        </w:rPr>
        <w:t xml:space="preserve">t </w:t>
      </w:r>
      <w:r>
        <w:rPr>
          <w:rFonts w:ascii="Times New Roman" w:hAnsi="Times New Roman" w:cs="Times New Roman"/>
          <w:sz w:val="24"/>
        </w:rPr>
        <w:t xml:space="preserve">(23) = 1.35, </w:t>
      </w:r>
      <w:r w:rsidRPr="009313EF">
        <w:rPr>
          <w:rFonts w:ascii="Times New Roman" w:hAnsi="Times New Roman" w:cs="Times New Roman"/>
          <w:i/>
          <w:sz w:val="24"/>
        </w:rPr>
        <w:t>p</w:t>
      </w:r>
      <w:r>
        <w:rPr>
          <w:rFonts w:ascii="Times New Roman" w:hAnsi="Times New Roman" w:cs="Times New Roman"/>
          <w:sz w:val="24"/>
        </w:rPr>
        <w:t xml:space="preserve"> &gt; 0.05), rational beliefs (</w:t>
      </w:r>
      <w:r>
        <w:rPr>
          <w:rFonts w:ascii="Times New Roman" w:hAnsi="Times New Roman" w:cs="Times New Roman"/>
          <w:i/>
          <w:sz w:val="24"/>
        </w:rPr>
        <w:t xml:space="preserve">t </w:t>
      </w:r>
      <w:r>
        <w:rPr>
          <w:rFonts w:ascii="Times New Roman" w:hAnsi="Times New Roman" w:cs="Times New Roman"/>
          <w:sz w:val="24"/>
        </w:rPr>
        <w:t xml:space="preserve">(23) = 1.15, </w:t>
      </w:r>
      <w:r w:rsidRPr="009313EF">
        <w:rPr>
          <w:rFonts w:ascii="Times New Roman" w:hAnsi="Times New Roman" w:cs="Times New Roman"/>
          <w:i/>
          <w:sz w:val="24"/>
        </w:rPr>
        <w:t>p</w:t>
      </w:r>
      <w:r>
        <w:rPr>
          <w:rFonts w:ascii="Times New Roman" w:hAnsi="Times New Roman" w:cs="Times New Roman"/>
          <w:sz w:val="24"/>
        </w:rPr>
        <w:t xml:space="preserve"> &gt; 0.05), and total irrational beliefs (</w:t>
      </w:r>
      <w:r>
        <w:rPr>
          <w:rFonts w:ascii="Times New Roman" w:hAnsi="Times New Roman" w:cs="Times New Roman"/>
          <w:i/>
          <w:sz w:val="24"/>
        </w:rPr>
        <w:t xml:space="preserve">t </w:t>
      </w:r>
      <w:r>
        <w:rPr>
          <w:rFonts w:ascii="Times New Roman" w:hAnsi="Times New Roman" w:cs="Times New Roman"/>
          <w:sz w:val="24"/>
        </w:rPr>
        <w:t xml:space="preserve">(22) = 1.35, </w:t>
      </w:r>
      <w:r w:rsidRPr="009313EF">
        <w:rPr>
          <w:rFonts w:ascii="Times New Roman" w:hAnsi="Times New Roman" w:cs="Times New Roman"/>
          <w:i/>
          <w:sz w:val="24"/>
        </w:rPr>
        <w:t>p</w:t>
      </w:r>
      <w:r>
        <w:rPr>
          <w:rFonts w:ascii="Times New Roman" w:hAnsi="Times New Roman" w:cs="Times New Roman"/>
          <w:sz w:val="24"/>
        </w:rPr>
        <w:t xml:space="preserve"> &gt; 0.05) emerged in the current dataset. Controlling for age, rational beliefs, and total irrational beliefs within our main statistical analyses was therefore deemed inappropriate. Based on Zhu’s</w:t>
      </w:r>
      <w:r>
        <w:rPr>
          <w:rFonts w:ascii="Times New Roman" w:hAnsi="Times New Roman" w:cs="Times New Roman"/>
          <w:sz w:val="24"/>
          <w:vertAlign w:val="superscript"/>
        </w:rPr>
        <w:t>35</w:t>
      </w:r>
      <w:r>
        <w:rPr>
          <w:rFonts w:ascii="Times New Roman" w:hAnsi="Times New Roman" w:cs="Times New Roman"/>
          <w:sz w:val="24"/>
        </w:rPr>
        <w:t xml:space="preserve"> absolute criterion, all variables displayed either no correlation (</w:t>
      </w:r>
      <w:r w:rsidRPr="00021B39">
        <w:rPr>
          <w:rFonts w:ascii="Times New Roman" w:hAnsi="Times New Roman" w:cs="Times New Roman"/>
          <w:i/>
          <w:sz w:val="24"/>
        </w:rPr>
        <w:t>r</w:t>
      </w:r>
      <w:r>
        <w:rPr>
          <w:rFonts w:ascii="Times New Roman" w:hAnsi="Times New Roman" w:cs="Times New Roman"/>
          <w:sz w:val="24"/>
        </w:rPr>
        <w:t xml:space="preserve"> = 0-0.19, </w:t>
      </w:r>
      <w:r w:rsidRPr="00816CB0">
        <w:rPr>
          <w:rFonts w:ascii="Times New Roman" w:hAnsi="Times New Roman" w:cs="Times New Roman"/>
          <w:i/>
          <w:sz w:val="24"/>
        </w:rPr>
        <w:t>p</w:t>
      </w:r>
      <w:r>
        <w:rPr>
          <w:rFonts w:ascii="Times New Roman" w:hAnsi="Times New Roman" w:cs="Times New Roman"/>
          <w:sz w:val="24"/>
        </w:rPr>
        <w:t xml:space="preserve"> &gt; 0.05) or a low correlation (</w:t>
      </w:r>
      <w:r w:rsidRPr="00021B39">
        <w:rPr>
          <w:rFonts w:ascii="Times New Roman" w:hAnsi="Times New Roman" w:cs="Times New Roman"/>
          <w:i/>
          <w:sz w:val="24"/>
        </w:rPr>
        <w:t>r</w:t>
      </w:r>
      <w:r>
        <w:rPr>
          <w:rFonts w:ascii="Times New Roman" w:hAnsi="Times New Roman" w:cs="Times New Roman"/>
          <w:sz w:val="24"/>
        </w:rPr>
        <w:t xml:space="preserve"> = 0.20-0.39,</w:t>
      </w:r>
      <w:r w:rsidRPr="00021B39">
        <w:rPr>
          <w:rFonts w:ascii="Times New Roman" w:hAnsi="Times New Roman" w:cs="Times New Roman"/>
          <w:i/>
          <w:sz w:val="24"/>
        </w:rPr>
        <w:t xml:space="preserve"> </w:t>
      </w:r>
      <w:r w:rsidRPr="00816CB0">
        <w:rPr>
          <w:rFonts w:ascii="Times New Roman" w:hAnsi="Times New Roman" w:cs="Times New Roman"/>
          <w:i/>
          <w:sz w:val="24"/>
        </w:rPr>
        <w:t>p</w:t>
      </w:r>
      <w:r>
        <w:rPr>
          <w:rFonts w:ascii="Times New Roman" w:hAnsi="Times New Roman" w:cs="Times New Roman"/>
          <w:sz w:val="24"/>
        </w:rPr>
        <w:t xml:space="preserve"> &gt; 0.05), with the exception of the correlation between threat appraisal and avoidance goal orientation which was moderate and significant (</w:t>
      </w:r>
      <w:r w:rsidRPr="00816CB0">
        <w:rPr>
          <w:rFonts w:ascii="Times New Roman" w:hAnsi="Times New Roman" w:cs="Times New Roman"/>
          <w:i/>
          <w:sz w:val="24"/>
        </w:rPr>
        <w:t>r</w:t>
      </w:r>
      <w:r>
        <w:rPr>
          <w:rFonts w:ascii="Times New Roman" w:hAnsi="Times New Roman" w:cs="Times New Roman"/>
          <w:sz w:val="24"/>
        </w:rPr>
        <w:t xml:space="preserve"> = .50, </w:t>
      </w:r>
      <w:r w:rsidRPr="00816CB0">
        <w:rPr>
          <w:rFonts w:ascii="Times New Roman" w:hAnsi="Times New Roman" w:cs="Times New Roman"/>
          <w:i/>
          <w:sz w:val="24"/>
        </w:rPr>
        <w:t>p</w:t>
      </w:r>
      <w:r>
        <w:rPr>
          <w:rFonts w:ascii="Times New Roman" w:hAnsi="Times New Roman" w:cs="Times New Roman"/>
          <w:sz w:val="24"/>
        </w:rPr>
        <w:t xml:space="preserve"> &lt; 0.05). Given that low or non-meaningful correlations were predominantly displayed between variables, main statistical analyses were conducted at the univariate level only</w:t>
      </w:r>
      <w:r>
        <w:rPr>
          <w:rFonts w:ascii="Times New Roman" w:hAnsi="Times New Roman" w:cs="Times New Roman"/>
          <w:sz w:val="24"/>
          <w:vertAlign w:val="superscript"/>
        </w:rPr>
        <w:t>36</w:t>
      </w:r>
      <w:r>
        <w:rPr>
          <w:rFonts w:ascii="Times New Roman" w:hAnsi="Times New Roman" w:cs="Times New Roman"/>
          <w:sz w:val="24"/>
        </w:rPr>
        <w:t>.</w:t>
      </w:r>
      <w:r w:rsidRPr="00D24DFC">
        <w:rPr>
          <w:rFonts w:ascii="Times New Roman" w:hAnsi="Times New Roman" w:cs="Times New Roman"/>
          <w:sz w:val="24"/>
        </w:rPr>
        <w:t xml:space="preserve"> </w:t>
      </w:r>
      <w:r>
        <w:rPr>
          <w:rFonts w:ascii="Times New Roman" w:hAnsi="Times New Roman" w:cs="Times New Roman"/>
          <w:sz w:val="24"/>
        </w:rPr>
        <w:t>Preliminary analyses indicated that all variables met assumptions of normality and homogeneity (</w:t>
      </w:r>
      <w:r w:rsidRPr="00C64CFF">
        <w:rPr>
          <w:rFonts w:ascii="Times New Roman" w:hAnsi="Times New Roman" w:cs="Times New Roman"/>
          <w:i/>
          <w:sz w:val="24"/>
        </w:rPr>
        <w:t>p</w:t>
      </w:r>
      <w:r>
        <w:rPr>
          <w:rFonts w:ascii="Times New Roman" w:hAnsi="Times New Roman" w:cs="Times New Roman"/>
          <w:sz w:val="24"/>
        </w:rPr>
        <w:t xml:space="preserve"> &gt; 0.05). </w:t>
      </w:r>
      <w:r w:rsidR="00744B29">
        <w:rPr>
          <w:rFonts w:ascii="Times New Roman" w:hAnsi="Times New Roman" w:cs="Times New Roman"/>
          <w:sz w:val="24"/>
        </w:rPr>
        <w:t>N</w:t>
      </w:r>
      <w:r>
        <w:rPr>
          <w:rFonts w:ascii="Times New Roman" w:hAnsi="Times New Roman" w:cs="Times New Roman"/>
          <w:sz w:val="24"/>
        </w:rPr>
        <w:t>o significant difference was found in challenge appraisal (</w:t>
      </w:r>
      <w:r>
        <w:rPr>
          <w:rFonts w:ascii="Times New Roman" w:hAnsi="Times New Roman" w:cs="Times New Roman"/>
          <w:i/>
          <w:sz w:val="24"/>
        </w:rPr>
        <w:t xml:space="preserve">t </w:t>
      </w:r>
      <w:r>
        <w:rPr>
          <w:rFonts w:ascii="Times New Roman" w:hAnsi="Times New Roman" w:cs="Times New Roman"/>
          <w:sz w:val="24"/>
        </w:rPr>
        <w:t xml:space="preserve">(22) = .27, </w:t>
      </w:r>
      <w:r w:rsidRPr="009313EF">
        <w:rPr>
          <w:rFonts w:ascii="Times New Roman" w:hAnsi="Times New Roman" w:cs="Times New Roman"/>
          <w:i/>
          <w:sz w:val="24"/>
        </w:rPr>
        <w:t>p</w:t>
      </w:r>
      <w:r>
        <w:rPr>
          <w:rFonts w:ascii="Times New Roman" w:hAnsi="Times New Roman" w:cs="Times New Roman"/>
          <w:sz w:val="24"/>
        </w:rPr>
        <w:t xml:space="preserve"> &gt; 0.10) between the rational (</w:t>
      </w:r>
      <w:r w:rsidRPr="00ED5C7D">
        <w:rPr>
          <w:rFonts w:ascii="Times New Roman" w:hAnsi="Times New Roman" w:cs="Times New Roman"/>
          <w:i/>
          <w:sz w:val="24"/>
        </w:rPr>
        <w:t>M</w:t>
      </w:r>
      <w:r>
        <w:rPr>
          <w:rFonts w:ascii="Times New Roman" w:hAnsi="Times New Roman" w:cs="Times New Roman"/>
          <w:sz w:val="24"/>
        </w:rPr>
        <w:t xml:space="preserve"> = 3.00, </w:t>
      </w:r>
      <w:r>
        <w:rPr>
          <w:rFonts w:ascii="Times New Roman" w:hAnsi="Times New Roman" w:cs="Times New Roman"/>
          <w:i/>
          <w:sz w:val="24"/>
        </w:rPr>
        <w:t xml:space="preserve">SD </w:t>
      </w:r>
      <w:r>
        <w:rPr>
          <w:rFonts w:ascii="Times New Roman" w:hAnsi="Times New Roman" w:cs="Times New Roman"/>
          <w:sz w:val="24"/>
        </w:rPr>
        <w:t xml:space="preserve">= .84) and irrational team talk conditions </w:t>
      </w:r>
      <w:r>
        <w:rPr>
          <w:rFonts w:ascii="Times New Roman" w:hAnsi="Times New Roman" w:cs="Times New Roman"/>
          <w:sz w:val="24"/>
        </w:rPr>
        <w:lastRenderedPageBreak/>
        <w:t>(</w:t>
      </w:r>
      <w:r w:rsidRPr="00ED5C7D">
        <w:rPr>
          <w:rFonts w:ascii="Times New Roman" w:hAnsi="Times New Roman" w:cs="Times New Roman"/>
          <w:i/>
          <w:sz w:val="24"/>
        </w:rPr>
        <w:t>M</w:t>
      </w:r>
      <w:r>
        <w:rPr>
          <w:rFonts w:ascii="Times New Roman" w:hAnsi="Times New Roman" w:cs="Times New Roman"/>
          <w:sz w:val="24"/>
        </w:rPr>
        <w:t xml:space="preserve"> = 3.08, </w:t>
      </w:r>
      <w:r>
        <w:rPr>
          <w:rFonts w:ascii="Times New Roman" w:hAnsi="Times New Roman" w:cs="Times New Roman"/>
          <w:i/>
          <w:sz w:val="24"/>
        </w:rPr>
        <w:t xml:space="preserve">SD </w:t>
      </w:r>
      <w:r>
        <w:rPr>
          <w:rFonts w:ascii="Times New Roman" w:hAnsi="Times New Roman" w:cs="Times New Roman"/>
          <w:sz w:val="24"/>
        </w:rPr>
        <w:t xml:space="preserve">= .64). In contrast, </w:t>
      </w:r>
      <w:r w:rsidR="007F1397">
        <w:rPr>
          <w:rFonts w:ascii="Times New Roman" w:hAnsi="Times New Roman" w:cs="Times New Roman"/>
          <w:sz w:val="24"/>
        </w:rPr>
        <w:t>participants in</w:t>
      </w:r>
      <w:r>
        <w:rPr>
          <w:rFonts w:ascii="Times New Roman" w:hAnsi="Times New Roman" w:cs="Times New Roman"/>
          <w:sz w:val="24"/>
        </w:rPr>
        <w:t xml:space="preserve"> the rational team talk condition reported significantly lower (</w:t>
      </w:r>
      <w:r>
        <w:rPr>
          <w:rFonts w:ascii="Times New Roman" w:hAnsi="Times New Roman" w:cs="Times New Roman"/>
          <w:i/>
          <w:sz w:val="24"/>
        </w:rPr>
        <w:t xml:space="preserve">t </w:t>
      </w:r>
      <w:r>
        <w:rPr>
          <w:rFonts w:ascii="Times New Roman" w:hAnsi="Times New Roman" w:cs="Times New Roman"/>
          <w:sz w:val="24"/>
        </w:rPr>
        <w:t xml:space="preserve">(23) = 2.49, </w:t>
      </w:r>
      <w:r w:rsidRPr="009313EF">
        <w:rPr>
          <w:rFonts w:ascii="Times New Roman" w:hAnsi="Times New Roman" w:cs="Times New Roman"/>
          <w:i/>
          <w:sz w:val="24"/>
        </w:rPr>
        <w:t>p</w:t>
      </w:r>
      <w:r>
        <w:rPr>
          <w:rFonts w:ascii="Times New Roman" w:hAnsi="Times New Roman" w:cs="Times New Roman"/>
          <w:sz w:val="24"/>
        </w:rPr>
        <w:t xml:space="preserve"> &lt; 0.10, </w:t>
      </w:r>
      <w:r>
        <w:rPr>
          <w:rFonts w:ascii="Times New Roman" w:hAnsi="Times New Roman"/>
          <w:i/>
          <w:sz w:val="24"/>
          <w:szCs w:val="24"/>
        </w:rPr>
        <w:t>η</w:t>
      </w:r>
      <w:r>
        <w:rPr>
          <w:rFonts w:ascii="Times New Roman" w:hAnsi="Times New Roman"/>
          <w:sz w:val="24"/>
          <w:szCs w:val="24"/>
          <w:vertAlign w:val="superscript"/>
        </w:rPr>
        <w:t>2</w:t>
      </w:r>
      <w:r>
        <w:rPr>
          <w:rFonts w:ascii="Times New Roman" w:hAnsi="Times New Roman"/>
          <w:i/>
          <w:sz w:val="24"/>
          <w:szCs w:val="24"/>
          <w:vertAlign w:val="subscript"/>
        </w:rPr>
        <w:t xml:space="preserve">p </w:t>
      </w:r>
      <w:r>
        <w:rPr>
          <w:rFonts w:ascii="Times New Roman" w:hAnsi="Times New Roman"/>
          <w:sz w:val="24"/>
          <w:szCs w:val="24"/>
        </w:rPr>
        <w:t>= 0.21</w:t>
      </w:r>
      <w:r>
        <w:rPr>
          <w:rFonts w:ascii="Times New Roman" w:hAnsi="Times New Roman" w:cs="Times New Roman"/>
          <w:sz w:val="24"/>
        </w:rPr>
        <w:t>) threat appraisal (</w:t>
      </w:r>
      <w:r w:rsidRPr="00ED5C7D">
        <w:rPr>
          <w:rFonts w:ascii="Times New Roman" w:hAnsi="Times New Roman" w:cs="Times New Roman"/>
          <w:i/>
          <w:sz w:val="24"/>
        </w:rPr>
        <w:t>M</w:t>
      </w:r>
      <w:r>
        <w:rPr>
          <w:rFonts w:ascii="Times New Roman" w:hAnsi="Times New Roman" w:cs="Times New Roman"/>
          <w:sz w:val="24"/>
        </w:rPr>
        <w:t xml:space="preserve"> = </w:t>
      </w:r>
      <w:r w:rsidRPr="00FD6634">
        <w:rPr>
          <w:rFonts w:ascii="Times New Roman" w:hAnsi="Times New Roman" w:cs="Times New Roman"/>
          <w:sz w:val="24"/>
        </w:rPr>
        <w:t>1.29</w:t>
      </w:r>
      <w:r>
        <w:rPr>
          <w:rFonts w:ascii="Times New Roman" w:hAnsi="Times New Roman" w:cs="Times New Roman"/>
          <w:sz w:val="24"/>
        </w:rPr>
        <w:t xml:space="preserve">, </w:t>
      </w:r>
      <w:r>
        <w:rPr>
          <w:rFonts w:ascii="Times New Roman" w:hAnsi="Times New Roman" w:cs="Times New Roman"/>
          <w:i/>
          <w:sz w:val="24"/>
        </w:rPr>
        <w:t xml:space="preserve">SD </w:t>
      </w:r>
      <w:r>
        <w:rPr>
          <w:rFonts w:ascii="Times New Roman" w:hAnsi="Times New Roman" w:cs="Times New Roman"/>
          <w:sz w:val="24"/>
        </w:rPr>
        <w:t xml:space="preserve">= .92) compared to </w:t>
      </w:r>
      <w:r w:rsidR="0014358F">
        <w:rPr>
          <w:rFonts w:ascii="Times New Roman" w:hAnsi="Times New Roman" w:cs="Times New Roman"/>
          <w:sz w:val="24"/>
        </w:rPr>
        <w:t>participants in</w:t>
      </w:r>
      <w:r>
        <w:rPr>
          <w:rFonts w:ascii="Times New Roman" w:hAnsi="Times New Roman" w:cs="Times New Roman"/>
          <w:sz w:val="24"/>
        </w:rPr>
        <w:t xml:space="preserve"> the irrational team talk condition (</w:t>
      </w:r>
      <w:r w:rsidRPr="00ED5C7D">
        <w:rPr>
          <w:rFonts w:ascii="Times New Roman" w:hAnsi="Times New Roman" w:cs="Times New Roman"/>
          <w:i/>
          <w:sz w:val="24"/>
        </w:rPr>
        <w:t>M</w:t>
      </w:r>
      <w:r>
        <w:rPr>
          <w:rFonts w:ascii="Times New Roman" w:hAnsi="Times New Roman" w:cs="Times New Roman"/>
          <w:sz w:val="24"/>
        </w:rPr>
        <w:t xml:space="preserve"> = 2.18, </w:t>
      </w:r>
      <w:r>
        <w:rPr>
          <w:rFonts w:ascii="Times New Roman" w:hAnsi="Times New Roman" w:cs="Times New Roman"/>
          <w:i/>
          <w:sz w:val="24"/>
        </w:rPr>
        <w:t xml:space="preserve">SD </w:t>
      </w:r>
      <w:r>
        <w:rPr>
          <w:rFonts w:ascii="Times New Roman" w:hAnsi="Times New Roman" w:cs="Times New Roman"/>
          <w:sz w:val="24"/>
        </w:rPr>
        <w:t>= .86). No significant difference was found in approach goal orientation (</w:t>
      </w:r>
      <w:r>
        <w:rPr>
          <w:rFonts w:ascii="Times New Roman" w:hAnsi="Times New Roman" w:cs="Times New Roman"/>
          <w:i/>
          <w:sz w:val="24"/>
        </w:rPr>
        <w:t xml:space="preserve">t </w:t>
      </w:r>
      <w:r>
        <w:rPr>
          <w:rFonts w:ascii="Times New Roman" w:hAnsi="Times New Roman" w:cs="Times New Roman"/>
          <w:sz w:val="24"/>
        </w:rPr>
        <w:t xml:space="preserve">(20) = .04, </w:t>
      </w:r>
      <w:r w:rsidRPr="009313EF">
        <w:rPr>
          <w:rFonts w:ascii="Times New Roman" w:hAnsi="Times New Roman" w:cs="Times New Roman"/>
          <w:i/>
          <w:sz w:val="24"/>
        </w:rPr>
        <w:t>p</w:t>
      </w:r>
      <w:r>
        <w:rPr>
          <w:rFonts w:ascii="Times New Roman" w:hAnsi="Times New Roman" w:cs="Times New Roman"/>
          <w:sz w:val="24"/>
        </w:rPr>
        <w:t xml:space="preserve"> &gt; 0.10) between the rational (</w:t>
      </w:r>
      <w:r w:rsidRPr="00ED5C7D">
        <w:rPr>
          <w:rFonts w:ascii="Times New Roman" w:hAnsi="Times New Roman" w:cs="Times New Roman"/>
          <w:i/>
          <w:sz w:val="24"/>
        </w:rPr>
        <w:t>M</w:t>
      </w:r>
      <w:r>
        <w:rPr>
          <w:rFonts w:ascii="Times New Roman" w:hAnsi="Times New Roman" w:cs="Times New Roman"/>
          <w:sz w:val="24"/>
        </w:rPr>
        <w:t xml:space="preserve"> = 5.57, </w:t>
      </w:r>
      <w:r>
        <w:rPr>
          <w:rFonts w:ascii="Times New Roman" w:hAnsi="Times New Roman" w:cs="Times New Roman"/>
          <w:i/>
          <w:sz w:val="24"/>
        </w:rPr>
        <w:t xml:space="preserve">SD </w:t>
      </w:r>
      <w:r>
        <w:rPr>
          <w:rFonts w:ascii="Times New Roman" w:hAnsi="Times New Roman" w:cs="Times New Roman"/>
          <w:sz w:val="24"/>
        </w:rPr>
        <w:t>= .65) and irrational team talk conditions (</w:t>
      </w:r>
      <w:r w:rsidRPr="00ED5C7D">
        <w:rPr>
          <w:rFonts w:ascii="Times New Roman" w:hAnsi="Times New Roman" w:cs="Times New Roman"/>
          <w:i/>
          <w:sz w:val="24"/>
        </w:rPr>
        <w:t>M</w:t>
      </w:r>
      <w:r>
        <w:rPr>
          <w:rFonts w:ascii="Times New Roman" w:hAnsi="Times New Roman" w:cs="Times New Roman"/>
          <w:sz w:val="24"/>
        </w:rPr>
        <w:t xml:space="preserve"> = 5.56, </w:t>
      </w:r>
      <w:r>
        <w:rPr>
          <w:rFonts w:ascii="Times New Roman" w:hAnsi="Times New Roman" w:cs="Times New Roman"/>
          <w:i/>
          <w:sz w:val="24"/>
        </w:rPr>
        <w:t xml:space="preserve">SD </w:t>
      </w:r>
      <w:r>
        <w:rPr>
          <w:rFonts w:ascii="Times New Roman" w:hAnsi="Times New Roman" w:cs="Times New Roman"/>
          <w:sz w:val="24"/>
        </w:rPr>
        <w:t xml:space="preserve">= .73). However, </w:t>
      </w:r>
      <w:r w:rsidR="00F34D36">
        <w:rPr>
          <w:rFonts w:ascii="Times New Roman" w:hAnsi="Times New Roman" w:cs="Times New Roman"/>
          <w:sz w:val="24"/>
        </w:rPr>
        <w:t>participants in</w:t>
      </w:r>
      <w:r>
        <w:rPr>
          <w:rFonts w:ascii="Times New Roman" w:hAnsi="Times New Roman" w:cs="Times New Roman"/>
          <w:sz w:val="24"/>
        </w:rPr>
        <w:t xml:space="preserve"> the rational team talk condition reported significantly lower (</w:t>
      </w:r>
      <w:r>
        <w:rPr>
          <w:rFonts w:ascii="Times New Roman" w:hAnsi="Times New Roman" w:cs="Times New Roman"/>
          <w:i/>
          <w:sz w:val="24"/>
        </w:rPr>
        <w:t xml:space="preserve">t </w:t>
      </w:r>
      <w:r>
        <w:rPr>
          <w:rFonts w:ascii="Times New Roman" w:hAnsi="Times New Roman" w:cs="Times New Roman"/>
          <w:sz w:val="24"/>
        </w:rPr>
        <w:t xml:space="preserve">(22) = 1.80, </w:t>
      </w:r>
      <w:r w:rsidRPr="009313EF">
        <w:rPr>
          <w:rFonts w:ascii="Times New Roman" w:hAnsi="Times New Roman" w:cs="Times New Roman"/>
          <w:i/>
          <w:sz w:val="24"/>
        </w:rPr>
        <w:t>p</w:t>
      </w:r>
      <w:r>
        <w:rPr>
          <w:rFonts w:ascii="Times New Roman" w:hAnsi="Times New Roman" w:cs="Times New Roman"/>
          <w:sz w:val="24"/>
        </w:rPr>
        <w:t xml:space="preserve"> &lt; 0.10, </w:t>
      </w:r>
      <w:r>
        <w:rPr>
          <w:rFonts w:ascii="Times New Roman" w:hAnsi="Times New Roman"/>
          <w:i/>
          <w:sz w:val="24"/>
          <w:szCs w:val="24"/>
        </w:rPr>
        <w:t>η</w:t>
      </w:r>
      <w:r>
        <w:rPr>
          <w:rFonts w:ascii="Times New Roman" w:hAnsi="Times New Roman"/>
          <w:sz w:val="24"/>
          <w:szCs w:val="24"/>
          <w:vertAlign w:val="superscript"/>
        </w:rPr>
        <w:t>2</w:t>
      </w:r>
      <w:r>
        <w:rPr>
          <w:rFonts w:ascii="Times New Roman" w:hAnsi="Times New Roman"/>
          <w:i/>
          <w:sz w:val="24"/>
          <w:szCs w:val="24"/>
          <w:vertAlign w:val="subscript"/>
        </w:rPr>
        <w:t xml:space="preserve">p </w:t>
      </w:r>
      <w:r>
        <w:rPr>
          <w:rFonts w:ascii="Times New Roman" w:hAnsi="Times New Roman"/>
          <w:sz w:val="24"/>
          <w:szCs w:val="24"/>
        </w:rPr>
        <w:t>= 0.13</w:t>
      </w:r>
      <w:r>
        <w:rPr>
          <w:rFonts w:ascii="Times New Roman" w:hAnsi="Times New Roman" w:cs="Times New Roman"/>
          <w:sz w:val="24"/>
        </w:rPr>
        <w:t>) avoidance goal orientation (</w:t>
      </w:r>
      <w:r w:rsidRPr="00ED5C7D">
        <w:rPr>
          <w:rFonts w:ascii="Times New Roman" w:hAnsi="Times New Roman" w:cs="Times New Roman"/>
          <w:i/>
          <w:sz w:val="24"/>
        </w:rPr>
        <w:t>M</w:t>
      </w:r>
      <w:r>
        <w:rPr>
          <w:rFonts w:ascii="Times New Roman" w:hAnsi="Times New Roman" w:cs="Times New Roman"/>
          <w:sz w:val="24"/>
        </w:rPr>
        <w:t xml:space="preserve"> = 3.85, </w:t>
      </w:r>
      <w:r>
        <w:rPr>
          <w:rFonts w:ascii="Times New Roman" w:hAnsi="Times New Roman" w:cs="Times New Roman"/>
          <w:i/>
          <w:sz w:val="24"/>
        </w:rPr>
        <w:t xml:space="preserve">SD </w:t>
      </w:r>
      <w:r>
        <w:rPr>
          <w:rFonts w:ascii="Times New Roman" w:hAnsi="Times New Roman" w:cs="Times New Roman"/>
          <w:sz w:val="24"/>
        </w:rPr>
        <w:t xml:space="preserve">= 1.23) compared to </w:t>
      </w:r>
      <w:r w:rsidR="00F34D36">
        <w:rPr>
          <w:rFonts w:ascii="Times New Roman" w:hAnsi="Times New Roman" w:cs="Times New Roman"/>
          <w:sz w:val="24"/>
        </w:rPr>
        <w:t>participants in</w:t>
      </w:r>
      <w:r>
        <w:rPr>
          <w:rFonts w:ascii="Times New Roman" w:hAnsi="Times New Roman" w:cs="Times New Roman"/>
          <w:sz w:val="24"/>
        </w:rPr>
        <w:t xml:space="preserve"> the irrational team talk condition (</w:t>
      </w:r>
      <w:r w:rsidRPr="00ED5C7D">
        <w:rPr>
          <w:rFonts w:ascii="Times New Roman" w:hAnsi="Times New Roman" w:cs="Times New Roman"/>
          <w:i/>
          <w:sz w:val="24"/>
        </w:rPr>
        <w:t>M</w:t>
      </w:r>
      <w:r>
        <w:rPr>
          <w:rFonts w:ascii="Times New Roman" w:hAnsi="Times New Roman" w:cs="Times New Roman"/>
          <w:sz w:val="24"/>
        </w:rPr>
        <w:t xml:space="preserve"> = 4.74, </w:t>
      </w:r>
      <w:r>
        <w:rPr>
          <w:rFonts w:ascii="Times New Roman" w:hAnsi="Times New Roman" w:cs="Times New Roman"/>
          <w:i/>
          <w:sz w:val="24"/>
        </w:rPr>
        <w:t xml:space="preserve">SD </w:t>
      </w:r>
      <w:r>
        <w:rPr>
          <w:rFonts w:ascii="Times New Roman" w:hAnsi="Times New Roman" w:cs="Times New Roman"/>
          <w:sz w:val="24"/>
        </w:rPr>
        <w:t>= 1.13). Between-conditions differences in all dependent variables are presented in Figure 1.</w:t>
      </w:r>
    </w:p>
    <w:p w:rsidR="007F4B05" w:rsidRDefault="007F4B05" w:rsidP="007F4B05">
      <w:pPr>
        <w:spacing w:after="0" w:line="480" w:lineRule="auto"/>
        <w:rPr>
          <w:rFonts w:ascii="Times New Roman" w:hAnsi="Times New Roman" w:cs="Times New Roman"/>
          <w:b/>
          <w:sz w:val="24"/>
        </w:rPr>
      </w:pPr>
      <w:r w:rsidRPr="005F5980">
        <w:rPr>
          <w:rFonts w:ascii="Times New Roman" w:hAnsi="Times New Roman" w:cs="Times New Roman"/>
          <w:b/>
          <w:sz w:val="24"/>
        </w:rPr>
        <w:t>Discussion</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The present</w:t>
      </w:r>
      <w:r w:rsidRPr="004E54B7">
        <w:rPr>
          <w:rFonts w:ascii="Times New Roman" w:hAnsi="Times New Roman" w:cs="Times New Roman"/>
          <w:sz w:val="24"/>
        </w:rPr>
        <w:t xml:space="preserve"> study</w:t>
      </w:r>
      <w:r>
        <w:rPr>
          <w:rFonts w:ascii="Times New Roman" w:hAnsi="Times New Roman" w:cs="Times New Roman"/>
          <w:sz w:val="24"/>
        </w:rPr>
        <w:t xml:space="preserve"> demonstrates the effects of rational and irrational half-time coach team talks on cognitive appraisal and achievement goals among varsity </w:t>
      </w:r>
      <w:r w:rsidR="006C0026">
        <w:rPr>
          <w:rFonts w:ascii="Times New Roman" w:hAnsi="Times New Roman" w:cs="Times New Roman"/>
          <w:sz w:val="24"/>
        </w:rPr>
        <w:t>football</w:t>
      </w:r>
      <w:r>
        <w:rPr>
          <w:rFonts w:ascii="Times New Roman" w:hAnsi="Times New Roman" w:cs="Times New Roman"/>
          <w:sz w:val="24"/>
        </w:rPr>
        <w:t xml:space="preserve"> athletes. Data indicate that athletes perceived their second-half </w:t>
      </w:r>
      <w:r w:rsidR="006C0026">
        <w:rPr>
          <w:rFonts w:ascii="Times New Roman" w:hAnsi="Times New Roman" w:cs="Times New Roman"/>
          <w:sz w:val="24"/>
        </w:rPr>
        <w:t>football</w:t>
      </w:r>
      <w:r>
        <w:rPr>
          <w:rFonts w:ascii="Times New Roman" w:hAnsi="Times New Roman" w:cs="Times New Roman"/>
          <w:sz w:val="24"/>
        </w:rPr>
        <w:t xml:space="preserve"> performance to be important regardless of whether they received a rational or an irrational team talk. However, athletes who received a rational team talk reported significantly lower threat appraisal and avoidance goal orientation concerning their second-half </w:t>
      </w:r>
      <w:r w:rsidR="006C0026">
        <w:rPr>
          <w:rFonts w:ascii="Times New Roman" w:hAnsi="Times New Roman" w:cs="Times New Roman"/>
          <w:sz w:val="24"/>
        </w:rPr>
        <w:t>football</w:t>
      </w:r>
      <w:r>
        <w:rPr>
          <w:rFonts w:ascii="Times New Roman" w:hAnsi="Times New Roman" w:cs="Times New Roman"/>
          <w:sz w:val="24"/>
        </w:rPr>
        <w:t xml:space="preserve"> performance compared to athletes who received an irrational team talk. No significant between-condition differences were found for challenge appraisal and approach goal orientation.</w:t>
      </w:r>
      <w:r w:rsidRPr="002F4C99">
        <w:rPr>
          <w:rFonts w:ascii="Times New Roman" w:hAnsi="Times New Roman" w:cs="Times New Roman"/>
          <w:sz w:val="24"/>
        </w:rPr>
        <w:t xml:space="preserve"> </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ab/>
        <w:t>Previous commentaries suggest that promoting rational rather than irrational beliefs to athletes could be demotivating for performance</w:t>
      </w:r>
      <w:r>
        <w:rPr>
          <w:rFonts w:ascii="Times New Roman" w:hAnsi="Times New Roman" w:cs="Times New Roman"/>
          <w:sz w:val="24"/>
          <w:vertAlign w:val="superscript"/>
        </w:rPr>
        <w:t>37</w:t>
      </w:r>
      <w:r>
        <w:rPr>
          <w:rFonts w:ascii="Times New Roman" w:hAnsi="Times New Roman" w:cs="Times New Roman"/>
          <w:sz w:val="24"/>
        </w:rPr>
        <w:t xml:space="preserve">. Nevertheless, athletes in the current study were equally and highly motivated for their second-half </w:t>
      </w:r>
      <w:r w:rsidR="006C0026">
        <w:rPr>
          <w:rFonts w:ascii="Times New Roman" w:hAnsi="Times New Roman" w:cs="Times New Roman"/>
          <w:sz w:val="24"/>
        </w:rPr>
        <w:t>football</w:t>
      </w:r>
      <w:r>
        <w:rPr>
          <w:rFonts w:ascii="Times New Roman" w:hAnsi="Times New Roman" w:cs="Times New Roman"/>
          <w:sz w:val="24"/>
        </w:rPr>
        <w:t xml:space="preserve"> performance irrespective of whether irrational or rational beliefs were communicated through a half-time team talk. This finding is unsurprising given that promoting rational beliefs encourages athletes to adopt strong preferences about events</w:t>
      </w:r>
      <w:r w:rsidR="00DE6541">
        <w:rPr>
          <w:rFonts w:ascii="Times New Roman" w:hAnsi="Times New Roman" w:cs="Times New Roman"/>
          <w:sz w:val="24"/>
        </w:rPr>
        <w:t xml:space="preserve"> that do</w:t>
      </w:r>
      <w:r>
        <w:rPr>
          <w:rFonts w:ascii="Times New Roman" w:hAnsi="Times New Roman" w:cs="Times New Roman"/>
          <w:sz w:val="24"/>
        </w:rPr>
        <w:t xml:space="preserve"> not devalue the importance of performance</w:t>
      </w:r>
      <w:r w:rsidR="004068F3">
        <w:rPr>
          <w:rFonts w:ascii="Times New Roman" w:hAnsi="Times New Roman" w:cs="Times New Roman"/>
          <w:sz w:val="24"/>
          <w:vertAlign w:val="superscript"/>
        </w:rPr>
        <w:t>5</w:t>
      </w:r>
      <w:r>
        <w:rPr>
          <w:rFonts w:ascii="Times New Roman" w:hAnsi="Times New Roman" w:cs="Times New Roman"/>
          <w:sz w:val="24"/>
        </w:rPr>
        <w:t xml:space="preserve">. For example, rational beliefs encourage athletes to draw on healthier motives (e.g. “I want”) for upcoming performances whereas irrational beliefs encourage unhealthy motives (e.g. “I </w:t>
      </w:r>
      <w:r>
        <w:rPr>
          <w:rFonts w:ascii="Times New Roman" w:hAnsi="Times New Roman" w:cs="Times New Roman"/>
          <w:sz w:val="24"/>
        </w:rPr>
        <w:lastRenderedPageBreak/>
        <w:t>must”)</w:t>
      </w:r>
      <w:r w:rsidR="004068F3">
        <w:rPr>
          <w:rFonts w:ascii="Times New Roman" w:hAnsi="Times New Roman" w:cs="Times New Roman"/>
          <w:sz w:val="24"/>
          <w:vertAlign w:val="superscript"/>
        </w:rPr>
        <w:t>5</w:t>
      </w:r>
      <w:r>
        <w:rPr>
          <w:rFonts w:ascii="Times New Roman" w:hAnsi="Times New Roman" w:cs="Times New Roman"/>
          <w:sz w:val="24"/>
        </w:rPr>
        <w:t>. Indeed, a misconception</w:t>
      </w:r>
      <w:r w:rsidR="009F2E18">
        <w:rPr>
          <w:rFonts w:ascii="Times New Roman" w:hAnsi="Times New Roman" w:cs="Times New Roman"/>
          <w:sz w:val="24"/>
        </w:rPr>
        <w:t xml:space="preserve"> exists</w:t>
      </w:r>
      <w:r>
        <w:rPr>
          <w:rFonts w:ascii="Times New Roman" w:hAnsi="Times New Roman" w:cs="Times New Roman"/>
          <w:sz w:val="24"/>
        </w:rPr>
        <w:t xml:space="preserve"> that rational beliefs are in some way less motivational due to the power of “musts”. This misconception is based on an inaccurate understanding of motivation, and in particular, presents motivation as a one-dimensional construct where one can either can be high or low in motivation. </w:t>
      </w:r>
      <w:r w:rsidR="003F5798">
        <w:rPr>
          <w:rFonts w:ascii="Times New Roman" w:hAnsi="Times New Roman" w:cs="Times New Roman"/>
          <w:sz w:val="24"/>
        </w:rPr>
        <w:t>Yet</w:t>
      </w:r>
      <w:r>
        <w:rPr>
          <w:rFonts w:ascii="Times New Roman" w:hAnsi="Times New Roman" w:cs="Times New Roman"/>
          <w:sz w:val="24"/>
        </w:rPr>
        <w:t xml:space="preserve"> motivation is a multi-dimensional construct where the quality</w:t>
      </w:r>
      <w:r w:rsidR="003F5798">
        <w:rPr>
          <w:rFonts w:ascii="Times New Roman" w:hAnsi="Times New Roman" w:cs="Times New Roman"/>
          <w:sz w:val="24"/>
        </w:rPr>
        <w:t xml:space="preserve"> as well as </w:t>
      </w:r>
      <w:r>
        <w:rPr>
          <w:rFonts w:ascii="Times New Roman" w:hAnsi="Times New Roman" w:cs="Times New Roman"/>
          <w:sz w:val="24"/>
        </w:rPr>
        <w:t>the quantity of one’s motivation is important. For example, whilst “I must succeed” is akin to the introjected regulation construct within self-determination theory (SDT)</w:t>
      </w:r>
      <w:r>
        <w:rPr>
          <w:rFonts w:ascii="Times New Roman" w:hAnsi="Times New Roman" w:cs="Times New Roman"/>
          <w:sz w:val="24"/>
          <w:vertAlign w:val="superscript"/>
        </w:rPr>
        <w:t>38</w:t>
      </w:r>
      <w:r>
        <w:rPr>
          <w:rFonts w:ascii="Times New Roman" w:hAnsi="Times New Roman" w:cs="Times New Roman"/>
          <w:sz w:val="24"/>
        </w:rPr>
        <w:t>, “I want to succeed” is much more akin to intrinsic motivation</w:t>
      </w:r>
      <w:r>
        <w:rPr>
          <w:rFonts w:ascii="Times New Roman" w:hAnsi="Times New Roman" w:cs="Times New Roman"/>
          <w:sz w:val="24"/>
          <w:vertAlign w:val="superscript"/>
        </w:rPr>
        <w:t>39</w:t>
      </w:r>
      <w:r>
        <w:rPr>
          <w:rFonts w:ascii="Times New Roman" w:hAnsi="Times New Roman" w:cs="Times New Roman"/>
          <w:sz w:val="24"/>
        </w:rPr>
        <w:t>. For acute performance situations, introjected regulation can inspire effort</w:t>
      </w:r>
      <w:r>
        <w:rPr>
          <w:rFonts w:ascii="Times New Roman" w:hAnsi="Times New Roman" w:cs="Times New Roman"/>
          <w:sz w:val="24"/>
          <w:vertAlign w:val="superscript"/>
        </w:rPr>
        <w:t>40</w:t>
      </w:r>
      <w:r>
        <w:rPr>
          <w:rFonts w:ascii="Times New Roman" w:hAnsi="Times New Roman" w:cs="Times New Roman"/>
          <w:sz w:val="24"/>
        </w:rPr>
        <w:t xml:space="preserve"> but may also elicit anxiety. The importan</w:t>
      </w:r>
      <w:r w:rsidR="00071997">
        <w:rPr>
          <w:rFonts w:ascii="Times New Roman" w:hAnsi="Times New Roman" w:cs="Times New Roman"/>
          <w:sz w:val="24"/>
        </w:rPr>
        <w:t>ce</w:t>
      </w:r>
      <w:r>
        <w:rPr>
          <w:rFonts w:ascii="Times New Roman" w:hAnsi="Times New Roman" w:cs="Times New Roman"/>
          <w:sz w:val="24"/>
        </w:rPr>
        <w:t xml:space="preserve"> of intrinsic motivation for acute and long-term engagement and effort is well</w:t>
      </w:r>
      <w:r w:rsidR="00E64DF4">
        <w:rPr>
          <w:rFonts w:ascii="Times New Roman" w:hAnsi="Times New Roman" w:cs="Times New Roman"/>
          <w:sz w:val="24"/>
        </w:rPr>
        <w:t>-</w:t>
      </w:r>
      <w:r>
        <w:rPr>
          <w:rFonts w:ascii="Times New Roman" w:hAnsi="Times New Roman" w:cs="Times New Roman"/>
          <w:sz w:val="24"/>
        </w:rPr>
        <w:t>known</w:t>
      </w:r>
      <w:r>
        <w:rPr>
          <w:rFonts w:ascii="Times New Roman" w:hAnsi="Times New Roman" w:cs="Times New Roman"/>
          <w:sz w:val="24"/>
          <w:vertAlign w:val="superscript"/>
        </w:rPr>
        <w:t>41</w:t>
      </w:r>
      <w:r>
        <w:rPr>
          <w:rFonts w:ascii="Times New Roman" w:hAnsi="Times New Roman" w:cs="Times New Roman"/>
          <w:sz w:val="24"/>
        </w:rPr>
        <w:t xml:space="preserve">. Therefore, both irrational and rational beliefs can inspire effort but through different motivational mechanisms. </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ab/>
        <w:t>Athletes who received the rational team talk reported significantly lower threat appraisal compared to athletes who received the irrational team talk. The Theory of Challenge and Threat States in Athletes (TCTSA)</w:t>
      </w:r>
      <w:r>
        <w:rPr>
          <w:rFonts w:ascii="Times New Roman" w:hAnsi="Times New Roman" w:cs="Times New Roman"/>
          <w:sz w:val="24"/>
          <w:vertAlign w:val="superscript"/>
        </w:rPr>
        <w:t>14</w:t>
      </w:r>
      <w:r>
        <w:rPr>
          <w:rFonts w:ascii="Times New Roman" w:hAnsi="Times New Roman" w:cs="Times New Roman"/>
          <w:sz w:val="24"/>
        </w:rPr>
        <w:t xml:space="preserve"> suggests that a threat state emerges when resource appraisals do not meet demand appraisals. Perhaps co</w:t>
      </w:r>
      <w:r w:rsidR="00B71659">
        <w:rPr>
          <w:rFonts w:ascii="Times New Roman" w:hAnsi="Times New Roman" w:cs="Times New Roman"/>
          <w:sz w:val="24"/>
        </w:rPr>
        <w:t xml:space="preserve">mmunicating irrational beliefs </w:t>
      </w:r>
      <w:r>
        <w:rPr>
          <w:rFonts w:ascii="Times New Roman" w:hAnsi="Times New Roman" w:cs="Times New Roman"/>
          <w:sz w:val="24"/>
        </w:rPr>
        <w:t xml:space="preserve">rather than rational beliefs to athletes increased perceived demand appraisals and thwarted perceived resource appraisals on approach to second-half </w:t>
      </w:r>
      <w:r w:rsidR="006C0026">
        <w:rPr>
          <w:rFonts w:ascii="Times New Roman" w:hAnsi="Times New Roman" w:cs="Times New Roman"/>
          <w:sz w:val="24"/>
        </w:rPr>
        <w:t>football</w:t>
      </w:r>
      <w:r>
        <w:rPr>
          <w:rFonts w:ascii="Times New Roman" w:hAnsi="Times New Roman" w:cs="Times New Roman"/>
          <w:sz w:val="24"/>
        </w:rPr>
        <w:t xml:space="preserve"> performance. For example, demand appraisals (as posited in the TCTSA)</w:t>
      </w:r>
      <w:r>
        <w:rPr>
          <w:rFonts w:ascii="Times New Roman" w:hAnsi="Times New Roman" w:cs="Times New Roman"/>
          <w:sz w:val="24"/>
          <w:vertAlign w:val="superscript"/>
        </w:rPr>
        <w:t>14</w:t>
      </w:r>
      <w:r>
        <w:rPr>
          <w:rFonts w:ascii="Times New Roman" w:hAnsi="Times New Roman" w:cs="Times New Roman"/>
          <w:sz w:val="24"/>
        </w:rPr>
        <w:t xml:space="preserve"> include danger to esteem which reflects the potential for an event to cause embarrassment partly due to being evaluated by others. The irrational belief that “failing makes me a failure” (as promoted within the irrational team talk) may have augmented perceived danger to esteem and consequently inflated demand appraisals. Other characterist</w:t>
      </w:r>
      <w:r w:rsidR="00D61912">
        <w:rPr>
          <w:rFonts w:ascii="Times New Roman" w:hAnsi="Times New Roman" w:cs="Times New Roman"/>
          <w:sz w:val="24"/>
        </w:rPr>
        <w:t xml:space="preserve">ics of irrational beliefs (e.g. </w:t>
      </w:r>
      <w:r>
        <w:rPr>
          <w:rFonts w:ascii="Times New Roman" w:hAnsi="Times New Roman" w:cs="Times New Roman"/>
          <w:sz w:val="24"/>
        </w:rPr>
        <w:t xml:space="preserve">LFT) may have thwarted resource appraisals by suggesting that athletes would have diminished efficacy around coping with failure (e.g. “I cannot stand failing”). </w:t>
      </w:r>
      <w:r w:rsidR="005F312D">
        <w:rPr>
          <w:rFonts w:ascii="Times New Roman" w:hAnsi="Times New Roman" w:cs="Times New Roman"/>
          <w:sz w:val="24"/>
        </w:rPr>
        <w:t xml:space="preserve">Indeed, </w:t>
      </w:r>
      <w:r>
        <w:rPr>
          <w:rFonts w:ascii="Times New Roman" w:hAnsi="Times New Roman" w:cs="Times New Roman"/>
          <w:sz w:val="24"/>
        </w:rPr>
        <w:t>Bandura’s self-efficacy theory</w:t>
      </w:r>
      <w:r>
        <w:rPr>
          <w:rFonts w:ascii="Times New Roman" w:hAnsi="Times New Roman" w:cs="Times New Roman"/>
          <w:sz w:val="24"/>
          <w:vertAlign w:val="superscript"/>
        </w:rPr>
        <w:t>42</w:t>
      </w:r>
      <w:r>
        <w:rPr>
          <w:rFonts w:ascii="Times New Roman" w:hAnsi="Times New Roman" w:cs="Times New Roman"/>
          <w:sz w:val="24"/>
        </w:rPr>
        <w:t xml:space="preserve"> proposes that verbal persuasion is a source of self-efficacy among athletes. Research highlights that negative verbali</w:t>
      </w:r>
      <w:r w:rsidR="00E965CA">
        <w:rPr>
          <w:rFonts w:ascii="Times New Roman" w:hAnsi="Times New Roman" w:cs="Times New Roman"/>
          <w:sz w:val="24"/>
        </w:rPr>
        <w:t>s</w:t>
      </w:r>
      <w:r>
        <w:rPr>
          <w:rFonts w:ascii="Times New Roman" w:hAnsi="Times New Roman" w:cs="Times New Roman"/>
          <w:sz w:val="24"/>
        </w:rPr>
        <w:t>ations characteri</w:t>
      </w:r>
      <w:r w:rsidR="00E965CA">
        <w:rPr>
          <w:rFonts w:ascii="Times New Roman" w:hAnsi="Times New Roman" w:cs="Times New Roman"/>
          <w:sz w:val="24"/>
        </w:rPr>
        <w:t>s</w:t>
      </w:r>
      <w:r>
        <w:rPr>
          <w:rFonts w:ascii="Times New Roman" w:hAnsi="Times New Roman" w:cs="Times New Roman"/>
          <w:sz w:val="24"/>
        </w:rPr>
        <w:t>ed by “I can’t” emphasi</w:t>
      </w:r>
      <w:r w:rsidR="00246EFE">
        <w:rPr>
          <w:rFonts w:ascii="Times New Roman" w:hAnsi="Times New Roman" w:cs="Times New Roman"/>
          <w:sz w:val="24"/>
        </w:rPr>
        <w:t>s</w:t>
      </w:r>
      <w:r>
        <w:rPr>
          <w:rFonts w:ascii="Times New Roman" w:hAnsi="Times New Roman" w:cs="Times New Roman"/>
          <w:sz w:val="24"/>
        </w:rPr>
        <w:t xml:space="preserve">e reduced capabilities and are </w:t>
      </w:r>
      <w:r>
        <w:rPr>
          <w:rFonts w:ascii="Times New Roman" w:hAnsi="Times New Roman" w:cs="Times New Roman"/>
          <w:sz w:val="24"/>
        </w:rPr>
        <w:lastRenderedPageBreak/>
        <w:t>therefore associated with diminished efficacy beliefs</w:t>
      </w:r>
      <w:r>
        <w:rPr>
          <w:rFonts w:ascii="Times New Roman" w:hAnsi="Times New Roman" w:cs="Times New Roman"/>
          <w:sz w:val="24"/>
          <w:vertAlign w:val="superscript"/>
        </w:rPr>
        <w:t>43</w:t>
      </w:r>
      <w:r>
        <w:rPr>
          <w:rFonts w:ascii="Times New Roman" w:hAnsi="Times New Roman" w:cs="Times New Roman"/>
          <w:sz w:val="24"/>
        </w:rPr>
        <w:t xml:space="preserve">. Data also highlights that athletes in the rational team talk condition reported significantly lower avoidance in relation to their second-half </w:t>
      </w:r>
      <w:r w:rsidR="006C0026">
        <w:rPr>
          <w:rFonts w:ascii="Times New Roman" w:hAnsi="Times New Roman" w:cs="Times New Roman"/>
          <w:sz w:val="24"/>
        </w:rPr>
        <w:t>football</w:t>
      </w:r>
      <w:r>
        <w:rPr>
          <w:rFonts w:ascii="Times New Roman" w:hAnsi="Times New Roman" w:cs="Times New Roman"/>
          <w:sz w:val="24"/>
        </w:rPr>
        <w:t xml:space="preserve"> performance compared to athletes in the irrational team talk condition. This finding is in line with past research suggesting that demandingness is positively related to avoidance</w:t>
      </w:r>
      <w:r>
        <w:rPr>
          <w:rFonts w:ascii="Times New Roman" w:hAnsi="Times New Roman" w:cs="Times New Roman"/>
          <w:sz w:val="24"/>
          <w:vertAlign w:val="superscript"/>
        </w:rPr>
        <w:t>44</w:t>
      </w:r>
      <w:r>
        <w:rPr>
          <w:rFonts w:ascii="Times New Roman" w:hAnsi="Times New Roman" w:cs="Times New Roman"/>
          <w:sz w:val="24"/>
        </w:rPr>
        <w:t xml:space="preserve"> and awfuli</w:t>
      </w:r>
      <w:r w:rsidR="00246EFE">
        <w:rPr>
          <w:rFonts w:ascii="Times New Roman" w:hAnsi="Times New Roman" w:cs="Times New Roman"/>
          <w:sz w:val="24"/>
        </w:rPr>
        <w:t>s</w:t>
      </w:r>
      <w:r>
        <w:rPr>
          <w:rFonts w:ascii="Times New Roman" w:hAnsi="Times New Roman" w:cs="Times New Roman"/>
          <w:sz w:val="24"/>
        </w:rPr>
        <w:t>ing is positively associated with submissiveness</w:t>
      </w:r>
      <w:r>
        <w:rPr>
          <w:rFonts w:ascii="Times New Roman" w:hAnsi="Times New Roman" w:cs="Times New Roman"/>
          <w:sz w:val="24"/>
          <w:vertAlign w:val="superscript"/>
        </w:rPr>
        <w:t>45</w:t>
      </w:r>
      <w:r>
        <w:rPr>
          <w:rFonts w:ascii="Times New Roman" w:hAnsi="Times New Roman" w:cs="Times New Roman"/>
          <w:sz w:val="24"/>
        </w:rPr>
        <w:t xml:space="preserve">. </w:t>
      </w:r>
    </w:p>
    <w:p w:rsidR="007F4B05" w:rsidRPr="00B770DD" w:rsidRDefault="007F4B05" w:rsidP="007F4B05">
      <w:pPr>
        <w:spacing w:after="0" w:line="480" w:lineRule="auto"/>
        <w:rPr>
          <w:rFonts w:ascii="Times New Roman" w:hAnsi="Times New Roman" w:cs="Times New Roman"/>
          <w:sz w:val="24"/>
          <w:lang w:val="en-US"/>
        </w:rPr>
      </w:pPr>
      <w:r>
        <w:rPr>
          <w:rFonts w:ascii="Times New Roman" w:hAnsi="Times New Roman" w:cs="Times New Roman"/>
          <w:sz w:val="24"/>
        </w:rPr>
        <w:tab/>
        <w:t xml:space="preserve">The findings that participants in the irrational team talk condition reported higher threat and avoidance </w:t>
      </w:r>
      <w:r w:rsidR="004562BD">
        <w:rPr>
          <w:rFonts w:ascii="Times New Roman" w:hAnsi="Times New Roman" w:cs="Times New Roman"/>
          <w:sz w:val="24"/>
        </w:rPr>
        <w:t>are</w:t>
      </w:r>
      <w:r>
        <w:rPr>
          <w:rFonts w:ascii="Times New Roman" w:hAnsi="Times New Roman" w:cs="Times New Roman"/>
          <w:sz w:val="24"/>
        </w:rPr>
        <w:t xml:space="preserve"> consistent with REBT theory and research. Irrational beliefs concerning stressors are associated with physical and</w:t>
      </w:r>
      <w:r w:rsidR="00E067AF">
        <w:rPr>
          <w:rFonts w:ascii="Times New Roman" w:hAnsi="Times New Roman" w:cs="Times New Roman"/>
          <w:sz w:val="24"/>
        </w:rPr>
        <w:t>/</w:t>
      </w:r>
      <w:r>
        <w:rPr>
          <w:rFonts w:ascii="Times New Roman" w:hAnsi="Times New Roman" w:cs="Times New Roman"/>
          <w:sz w:val="24"/>
        </w:rPr>
        <w:t>or mental withdrawal (avoidance) from the situation while rational beliefs are associated with facing</w:t>
      </w:r>
      <w:r w:rsidR="00A6322E">
        <w:rPr>
          <w:rFonts w:ascii="Times New Roman" w:hAnsi="Times New Roman" w:cs="Times New Roman"/>
          <w:sz w:val="24"/>
        </w:rPr>
        <w:t>-</w:t>
      </w:r>
      <w:r>
        <w:rPr>
          <w:rFonts w:ascii="Times New Roman" w:hAnsi="Times New Roman" w:cs="Times New Roman"/>
          <w:sz w:val="24"/>
        </w:rPr>
        <w:t>up to the situation and taking constructive action (approach)</w:t>
      </w:r>
      <w:r w:rsidR="004C606C">
        <w:rPr>
          <w:rFonts w:ascii="Times New Roman" w:hAnsi="Times New Roman" w:cs="Times New Roman"/>
          <w:sz w:val="24"/>
          <w:vertAlign w:val="superscript"/>
        </w:rPr>
        <w:t>46</w:t>
      </w:r>
      <w:r>
        <w:rPr>
          <w:rFonts w:ascii="Times New Roman" w:hAnsi="Times New Roman" w:cs="Times New Roman"/>
          <w:sz w:val="24"/>
        </w:rPr>
        <w:t>. In a recent study of qualified football coaches</w:t>
      </w:r>
      <w:r>
        <w:rPr>
          <w:rFonts w:ascii="Times New Roman" w:hAnsi="Times New Roman" w:cs="Times New Roman"/>
          <w:sz w:val="24"/>
          <w:vertAlign w:val="superscript"/>
        </w:rPr>
        <w:t>47</w:t>
      </w:r>
      <w:r w:rsidR="00720ECD">
        <w:rPr>
          <w:rFonts w:ascii="Times New Roman" w:hAnsi="Times New Roman" w:cs="Times New Roman"/>
          <w:sz w:val="24"/>
        </w:rPr>
        <w:t>,</w:t>
      </w:r>
      <w:r>
        <w:rPr>
          <w:rFonts w:ascii="Times New Roman" w:hAnsi="Times New Roman" w:cs="Times New Roman"/>
          <w:sz w:val="24"/>
        </w:rPr>
        <w:t xml:space="preserve"> irrational beliefs were </w:t>
      </w:r>
      <w:r>
        <w:rPr>
          <w:rFonts w:ascii="Times New Roman" w:hAnsi="Times New Roman" w:cs="Times New Roman"/>
          <w:sz w:val="24"/>
          <w:lang w:val="en-US"/>
        </w:rPr>
        <w:t>significantly and positively related to</w:t>
      </w:r>
      <w:r w:rsidRPr="00DD1FBA">
        <w:rPr>
          <w:rFonts w:ascii="Times New Roman" w:hAnsi="Times New Roman" w:cs="Times New Roman"/>
          <w:sz w:val="24"/>
          <w:lang w:val="en-US"/>
        </w:rPr>
        <w:t xml:space="preserve"> </w:t>
      </w:r>
      <w:r>
        <w:rPr>
          <w:rFonts w:ascii="Times New Roman" w:hAnsi="Times New Roman" w:cs="Times New Roman"/>
          <w:sz w:val="24"/>
          <w:lang w:val="en-US"/>
        </w:rPr>
        <w:t xml:space="preserve">threat but not related to challenge. </w:t>
      </w:r>
      <w:r w:rsidR="00280C48">
        <w:rPr>
          <w:rFonts w:ascii="Times New Roman" w:hAnsi="Times New Roman" w:cs="Times New Roman"/>
          <w:sz w:val="24"/>
          <w:lang w:val="en-US"/>
        </w:rPr>
        <w:t>I</w:t>
      </w:r>
      <w:r>
        <w:rPr>
          <w:rFonts w:ascii="Times New Roman" w:hAnsi="Times New Roman" w:cs="Times New Roman"/>
          <w:sz w:val="24"/>
          <w:lang w:val="en-US"/>
        </w:rPr>
        <w:t>n another recent study of elite archers, avoidance goals were reduced in five of the six participants following an REBT intervention</w:t>
      </w:r>
      <w:r>
        <w:rPr>
          <w:rFonts w:ascii="Times New Roman" w:hAnsi="Times New Roman" w:cs="Times New Roman"/>
          <w:sz w:val="24"/>
          <w:vertAlign w:val="superscript"/>
          <w:lang w:val="en-US"/>
        </w:rPr>
        <w:t>48</w:t>
      </w:r>
      <w:r>
        <w:rPr>
          <w:rFonts w:ascii="Times New Roman" w:hAnsi="Times New Roman" w:cs="Times New Roman"/>
          <w:sz w:val="24"/>
          <w:lang w:val="en-US"/>
        </w:rPr>
        <w:t>. Thus, irrational beliefs may increase threat appraisals and consequently trigger a focus on avoidance goals</w:t>
      </w:r>
      <w:r w:rsidR="009B126B">
        <w:rPr>
          <w:rFonts w:ascii="Times New Roman" w:hAnsi="Times New Roman" w:cs="Times New Roman"/>
          <w:sz w:val="24"/>
          <w:lang w:val="en-US"/>
        </w:rPr>
        <w:t>. That said</w:t>
      </w:r>
      <w:r w:rsidR="001F07AD">
        <w:rPr>
          <w:rFonts w:ascii="Times New Roman" w:hAnsi="Times New Roman" w:cs="Times New Roman"/>
          <w:sz w:val="24"/>
          <w:lang w:val="en-US"/>
        </w:rPr>
        <w:t>,</w:t>
      </w:r>
      <w:r>
        <w:rPr>
          <w:rFonts w:ascii="Times New Roman" w:hAnsi="Times New Roman" w:cs="Times New Roman"/>
          <w:sz w:val="24"/>
          <w:lang w:val="en-US"/>
        </w:rPr>
        <w:t xml:space="preserve"> causation cannot be assumed from extant research and more experimental research is required to examine </w:t>
      </w:r>
      <w:r w:rsidR="0019207A">
        <w:rPr>
          <w:rFonts w:ascii="Times New Roman" w:hAnsi="Times New Roman" w:cs="Times New Roman"/>
          <w:sz w:val="24"/>
          <w:lang w:val="en-US"/>
        </w:rPr>
        <w:t>such a</w:t>
      </w:r>
      <w:r>
        <w:rPr>
          <w:rFonts w:ascii="Times New Roman" w:hAnsi="Times New Roman" w:cs="Times New Roman"/>
          <w:sz w:val="24"/>
          <w:lang w:val="en-US"/>
        </w:rPr>
        <w:t xml:space="preserve"> hypothesis.  </w:t>
      </w:r>
    </w:p>
    <w:p w:rsidR="007F4B05" w:rsidRDefault="007F4B05" w:rsidP="007F4B05">
      <w:pPr>
        <w:spacing w:after="0" w:line="480" w:lineRule="auto"/>
        <w:rPr>
          <w:rFonts w:ascii="Times New Roman" w:hAnsi="Times New Roman" w:cs="Times New Roman"/>
          <w:sz w:val="24"/>
        </w:rPr>
      </w:pPr>
      <w:r>
        <w:rPr>
          <w:rFonts w:ascii="Times New Roman" w:hAnsi="Times New Roman" w:cs="Times New Roman"/>
          <w:sz w:val="24"/>
        </w:rPr>
        <w:tab/>
        <w:t>Given between-conditions differences in threat appraisal, the finding that participants in both conditions reported similarly high levels of challenge appraisal is potentially perplexing. Perhaps it is inaccurate to consider challenge and threat as two extremes of one continuum and more accurate to conceptuali</w:t>
      </w:r>
      <w:r w:rsidR="009D6D4D">
        <w:rPr>
          <w:rFonts w:ascii="Times New Roman" w:hAnsi="Times New Roman" w:cs="Times New Roman"/>
          <w:sz w:val="24"/>
        </w:rPr>
        <w:t>s</w:t>
      </w:r>
      <w:r>
        <w:rPr>
          <w:rFonts w:ascii="Times New Roman" w:hAnsi="Times New Roman" w:cs="Times New Roman"/>
          <w:sz w:val="24"/>
        </w:rPr>
        <w:t>e challenge and threat as two separate constructs. In other words, when appraising an upcoming event it may be possible to have high challenge and high threat, be high in one state and low in the other, or indeed be low in both states. Some evidence from extant literature indicates that challenge and threat are physiologically distinct while self-reported challenge and threat cognitive appraisals can be very similar on approach to performance situations</w:t>
      </w:r>
      <w:r>
        <w:rPr>
          <w:rFonts w:ascii="Times New Roman" w:hAnsi="Times New Roman" w:cs="Times New Roman"/>
          <w:sz w:val="24"/>
          <w:vertAlign w:val="superscript"/>
        </w:rPr>
        <w:t>24</w:t>
      </w:r>
      <w:r>
        <w:rPr>
          <w:rFonts w:ascii="Times New Roman" w:hAnsi="Times New Roman" w:cs="Times New Roman"/>
          <w:sz w:val="24"/>
        </w:rPr>
        <w:t xml:space="preserve">.  </w:t>
      </w:r>
      <w:r w:rsidR="004551BF">
        <w:rPr>
          <w:rFonts w:ascii="Times New Roman" w:hAnsi="Times New Roman" w:cs="Times New Roman"/>
          <w:sz w:val="24"/>
        </w:rPr>
        <w:t>T</w:t>
      </w:r>
      <w:r>
        <w:rPr>
          <w:rFonts w:ascii="Times New Roman" w:hAnsi="Times New Roman" w:cs="Times New Roman"/>
          <w:sz w:val="24"/>
        </w:rPr>
        <w:t xml:space="preserve">he fact that both </w:t>
      </w:r>
      <w:r w:rsidR="00126679">
        <w:rPr>
          <w:rFonts w:ascii="Times New Roman" w:hAnsi="Times New Roman" w:cs="Times New Roman"/>
          <w:sz w:val="24"/>
        </w:rPr>
        <w:t>conditions</w:t>
      </w:r>
      <w:r>
        <w:rPr>
          <w:rFonts w:ascii="Times New Roman" w:hAnsi="Times New Roman" w:cs="Times New Roman"/>
          <w:sz w:val="24"/>
        </w:rPr>
        <w:t xml:space="preserve"> </w:t>
      </w:r>
      <w:r w:rsidR="004551BF">
        <w:rPr>
          <w:rFonts w:ascii="Times New Roman" w:hAnsi="Times New Roman" w:cs="Times New Roman"/>
          <w:sz w:val="24"/>
        </w:rPr>
        <w:t xml:space="preserve">in the current study </w:t>
      </w:r>
      <w:r>
        <w:rPr>
          <w:rFonts w:ascii="Times New Roman" w:hAnsi="Times New Roman" w:cs="Times New Roman"/>
          <w:sz w:val="24"/>
        </w:rPr>
        <w:t xml:space="preserve">reported high challenge may indicate that participants felt the </w:t>
      </w:r>
      <w:r w:rsidR="006C0026">
        <w:rPr>
          <w:rFonts w:ascii="Times New Roman" w:hAnsi="Times New Roman" w:cs="Times New Roman"/>
          <w:sz w:val="24"/>
        </w:rPr>
        <w:t>football</w:t>
      </w:r>
      <w:r w:rsidR="00C417F2">
        <w:rPr>
          <w:rFonts w:ascii="Times New Roman" w:hAnsi="Times New Roman" w:cs="Times New Roman"/>
          <w:sz w:val="24"/>
        </w:rPr>
        <w:t xml:space="preserve"> </w:t>
      </w:r>
      <w:r>
        <w:rPr>
          <w:rFonts w:ascii="Times New Roman" w:hAnsi="Times New Roman" w:cs="Times New Roman"/>
          <w:sz w:val="24"/>
        </w:rPr>
        <w:t xml:space="preserve">match </w:t>
      </w:r>
      <w:r>
        <w:rPr>
          <w:rFonts w:ascii="Times New Roman" w:hAnsi="Times New Roman" w:cs="Times New Roman"/>
          <w:sz w:val="24"/>
        </w:rPr>
        <w:lastRenderedPageBreak/>
        <w:t xml:space="preserve">was “exciting” but that </w:t>
      </w:r>
      <w:r w:rsidR="005B14B9">
        <w:rPr>
          <w:rFonts w:ascii="Times New Roman" w:hAnsi="Times New Roman" w:cs="Times New Roman"/>
          <w:sz w:val="24"/>
        </w:rPr>
        <w:t xml:space="preserve">participants in the </w:t>
      </w:r>
      <w:r>
        <w:rPr>
          <w:rFonts w:ascii="Times New Roman" w:hAnsi="Times New Roman" w:cs="Times New Roman"/>
          <w:sz w:val="24"/>
        </w:rPr>
        <w:t xml:space="preserve">irrational team talk </w:t>
      </w:r>
      <w:r w:rsidR="005B14B9">
        <w:rPr>
          <w:rFonts w:ascii="Times New Roman" w:hAnsi="Times New Roman" w:cs="Times New Roman"/>
          <w:sz w:val="24"/>
        </w:rPr>
        <w:t>condition</w:t>
      </w:r>
      <w:r>
        <w:rPr>
          <w:rFonts w:ascii="Times New Roman" w:hAnsi="Times New Roman" w:cs="Times New Roman"/>
          <w:sz w:val="24"/>
        </w:rPr>
        <w:t xml:space="preserve"> felt that the</w:t>
      </w:r>
      <w:r w:rsidR="00837D83">
        <w:rPr>
          <w:rFonts w:ascii="Times New Roman" w:hAnsi="Times New Roman" w:cs="Times New Roman"/>
          <w:sz w:val="24"/>
        </w:rPr>
        <w:t xml:space="preserve"> </w:t>
      </w:r>
      <w:r w:rsidR="006C0026">
        <w:rPr>
          <w:rFonts w:ascii="Times New Roman" w:hAnsi="Times New Roman" w:cs="Times New Roman"/>
          <w:sz w:val="24"/>
        </w:rPr>
        <w:t>football</w:t>
      </w:r>
      <w:r>
        <w:rPr>
          <w:rFonts w:ascii="Times New Roman" w:hAnsi="Times New Roman" w:cs="Times New Roman"/>
          <w:sz w:val="24"/>
        </w:rPr>
        <w:t xml:space="preserve"> match was also “frightening” (items from the ALE scale). </w:t>
      </w:r>
      <w:r w:rsidR="008F5AA1">
        <w:rPr>
          <w:rFonts w:ascii="Times New Roman" w:hAnsi="Times New Roman" w:cs="Times New Roman"/>
          <w:sz w:val="24"/>
        </w:rPr>
        <w:t>L</w:t>
      </w:r>
      <w:r>
        <w:rPr>
          <w:rFonts w:ascii="Times New Roman" w:hAnsi="Times New Roman" w:cs="Times New Roman"/>
          <w:sz w:val="24"/>
        </w:rPr>
        <w:t>ogically one can understand how a meaningful event can elicit both excitement and fright. One can reflect on the feelings of waiting to ride a roller-coaste</w:t>
      </w:r>
      <w:r w:rsidR="006928B7">
        <w:rPr>
          <w:rFonts w:ascii="Times New Roman" w:hAnsi="Times New Roman" w:cs="Times New Roman"/>
          <w:sz w:val="24"/>
        </w:rPr>
        <w:t>r</w:t>
      </w:r>
      <w:r>
        <w:rPr>
          <w:rFonts w:ascii="Times New Roman" w:hAnsi="Times New Roman" w:cs="Times New Roman"/>
          <w:sz w:val="24"/>
        </w:rPr>
        <w:t xml:space="preserve"> where excitement and fear may both be salient. </w:t>
      </w:r>
      <w:r w:rsidR="003913F0">
        <w:rPr>
          <w:rFonts w:ascii="Times New Roman" w:hAnsi="Times New Roman" w:cs="Times New Roman"/>
          <w:sz w:val="24"/>
        </w:rPr>
        <w:t>F</w:t>
      </w:r>
      <w:r>
        <w:rPr>
          <w:rFonts w:ascii="Times New Roman" w:hAnsi="Times New Roman" w:cs="Times New Roman"/>
          <w:sz w:val="24"/>
        </w:rPr>
        <w:t xml:space="preserve">uture research should </w:t>
      </w:r>
      <w:r w:rsidR="003913F0">
        <w:rPr>
          <w:rFonts w:ascii="Times New Roman" w:hAnsi="Times New Roman" w:cs="Times New Roman"/>
          <w:sz w:val="24"/>
        </w:rPr>
        <w:t xml:space="preserve">therefore </w:t>
      </w:r>
      <w:r>
        <w:rPr>
          <w:rFonts w:ascii="Times New Roman" w:hAnsi="Times New Roman" w:cs="Times New Roman"/>
          <w:sz w:val="24"/>
        </w:rPr>
        <w:t xml:space="preserve">investigate the potentially orthogonal nature of challenge and threat and the propensity for performers to experience both challenge and threat. The measures used in the current study should also be taken into consideration when interpreting </w:t>
      </w:r>
      <w:r w:rsidR="00B45EB6">
        <w:rPr>
          <w:rFonts w:ascii="Times New Roman" w:hAnsi="Times New Roman" w:cs="Times New Roman"/>
          <w:sz w:val="24"/>
        </w:rPr>
        <w:t>appraisal and achievement goal data</w:t>
      </w:r>
      <w:r>
        <w:rPr>
          <w:rFonts w:ascii="Times New Roman" w:hAnsi="Times New Roman" w:cs="Times New Roman"/>
          <w:sz w:val="24"/>
        </w:rPr>
        <w:t xml:space="preserve">. </w:t>
      </w:r>
      <w:r w:rsidR="009E4496">
        <w:rPr>
          <w:rFonts w:ascii="Times New Roman" w:hAnsi="Times New Roman" w:cs="Times New Roman"/>
          <w:sz w:val="24"/>
        </w:rPr>
        <w:t>T</w:t>
      </w:r>
      <w:r>
        <w:rPr>
          <w:rFonts w:ascii="Times New Roman" w:hAnsi="Times New Roman" w:cs="Times New Roman"/>
          <w:sz w:val="24"/>
        </w:rPr>
        <w:t>he ALE scale measures challenge and threat in line with Lazarus’ conceptuali</w:t>
      </w:r>
      <w:r w:rsidR="00EA2F1B">
        <w:rPr>
          <w:rFonts w:ascii="Times New Roman" w:hAnsi="Times New Roman" w:cs="Times New Roman"/>
          <w:sz w:val="24"/>
        </w:rPr>
        <w:t>s</w:t>
      </w:r>
      <w:r>
        <w:rPr>
          <w:rFonts w:ascii="Times New Roman" w:hAnsi="Times New Roman" w:cs="Times New Roman"/>
          <w:sz w:val="24"/>
        </w:rPr>
        <w:t>ation</w:t>
      </w:r>
      <w:r>
        <w:rPr>
          <w:rFonts w:ascii="Times New Roman" w:hAnsi="Times New Roman" w:cs="Times New Roman"/>
          <w:sz w:val="24"/>
          <w:vertAlign w:val="superscript"/>
        </w:rPr>
        <w:t>13</w:t>
      </w:r>
      <w:r>
        <w:rPr>
          <w:rFonts w:ascii="Times New Roman" w:hAnsi="Times New Roman" w:cs="Times New Roman"/>
          <w:sz w:val="24"/>
        </w:rPr>
        <w:t xml:space="preserve"> whereas measures of achievement goals are more aligned to the TCTSA</w:t>
      </w:r>
      <w:r>
        <w:rPr>
          <w:rFonts w:ascii="Times New Roman" w:hAnsi="Times New Roman" w:cs="Times New Roman"/>
          <w:sz w:val="24"/>
          <w:vertAlign w:val="superscript"/>
        </w:rPr>
        <w:t>14</w:t>
      </w:r>
      <w:r>
        <w:rPr>
          <w:rFonts w:ascii="Times New Roman" w:hAnsi="Times New Roman" w:cs="Times New Roman"/>
          <w:sz w:val="24"/>
        </w:rPr>
        <w:t xml:space="preserve">. </w:t>
      </w:r>
      <w:r w:rsidR="00B23478">
        <w:rPr>
          <w:rFonts w:ascii="Times New Roman" w:hAnsi="Times New Roman" w:cs="Times New Roman"/>
          <w:sz w:val="24"/>
        </w:rPr>
        <w:t>Thus</w:t>
      </w:r>
      <w:r>
        <w:rPr>
          <w:rFonts w:ascii="Times New Roman" w:hAnsi="Times New Roman" w:cs="Times New Roman"/>
          <w:sz w:val="24"/>
        </w:rPr>
        <w:t>, it is possible that participants’ challenge and threat appraisal scores do not reflect the cognitive appraisal processes conceptuali</w:t>
      </w:r>
      <w:r w:rsidR="00EA2F1B">
        <w:rPr>
          <w:rFonts w:ascii="Times New Roman" w:hAnsi="Times New Roman" w:cs="Times New Roman"/>
          <w:sz w:val="24"/>
        </w:rPr>
        <w:t>s</w:t>
      </w:r>
      <w:r>
        <w:rPr>
          <w:rFonts w:ascii="Times New Roman" w:hAnsi="Times New Roman" w:cs="Times New Roman"/>
          <w:sz w:val="24"/>
        </w:rPr>
        <w:t>ed within the TCTSA. This finding echoes previous calls for the development of a specific measure of challenge and threat that aligns with the TCTSA</w:t>
      </w:r>
      <w:r>
        <w:rPr>
          <w:rFonts w:ascii="Times New Roman" w:hAnsi="Times New Roman" w:cs="Times New Roman"/>
          <w:sz w:val="24"/>
          <w:vertAlign w:val="superscript"/>
        </w:rPr>
        <w:t>16</w:t>
      </w:r>
      <w:r>
        <w:rPr>
          <w:rFonts w:ascii="Times New Roman" w:hAnsi="Times New Roman" w:cs="Times New Roman"/>
          <w:sz w:val="24"/>
        </w:rPr>
        <w:t>.</w:t>
      </w:r>
    </w:p>
    <w:p w:rsidR="007F4B05" w:rsidRDefault="00EF3F68" w:rsidP="007F4B05">
      <w:pPr>
        <w:spacing w:after="0" w:line="480" w:lineRule="auto"/>
        <w:ind w:firstLine="720"/>
        <w:rPr>
          <w:rFonts w:ascii="Times New Roman" w:hAnsi="Times New Roman" w:cs="Times New Roman"/>
          <w:sz w:val="24"/>
        </w:rPr>
      </w:pPr>
      <w:r>
        <w:rPr>
          <w:rFonts w:ascii="Times New Roman" w:hAnsi="Times New Roman" w:cs="Times New Roman"/>
          <w:sz w:val="24"/>
        </w:rPr>
        <w:t>N</w:t>
      </w:r>
      <w:r w:rsidR="007F4B05">
        <w:rPr>
          <w:rFonts w:ascii="Times New Roman" w:hAnsi="Times New Roman" w:cs="Times New Roman"/>
          <w:sz w:val="24"/>
        </w:rPr>
        <w:t>o manipulation checks were taken to confirm participant engagement with team</w:t>
      </w:r>
      <w:r w:rsidR="0076694C">
        <w:rPr>
          <w:rFonts w:ascii="Times New Roman" w:hAnsi="Times New Roman" w:cs="Times New Roman"/>
          <w:sz w:val="24"/>
        </w:rPr>
        <w:t xml:space="preserve"> </w:t>
      </w:r>
      <w:r w:rsidR="007F4B05">
        <w:rPr>
          <w:rFonts w:ascii="Times New Roman" w:hAnsi="Times New Roman" w:cs="Times New Roman"/>
          <w:sz w:val="24"/>
        </w:rPr>
        <w:t>talks and perceived realism of team</w:t>
      </w:r>
      <w:r w:rsidR="00600864">
        <w:rPr>
          <w:rFonts w:ascii="Times New Roman" w:hAnsi="Times New Roman" w:cs="Times New Roman"/>
          <w:sz w:val="24"/>
        </w:rPr>
        <w:t xml:space="preserve"> </w:t>
      </w:r>
      <w:r w:rsidR="007F4B05">
        <w:rPr>
          <w:rFonts w:ascii="Times New Roman" w:hAnsi="Times New Roman" w:cs="Times New Roman"/>
          <w:sz w:val="24"/>
        </w:rPr>
        <w:t xml:space="preserve">talks. Future research should therefore confirm </w:t>
      </w:r>
      <w:r w:rsidR="00CC1F36">
        <w:rPr>
          <w:rFonts w:ascii="Times New Roman" w:hAnsi="Times New Roman" w:cs="Times New Roman"/>
          <w:sz w:val="24"/>
        </w:rPr>
        <w:t xml:space="preserve">team talk </w:t>
      </w:r>
      <w:r w:rsidR="007F4B05">
        <w:rPr>
          <w:rFonts w:ascii="Times New Roman" w:hAnsi="Times New Roman" w:cs="Times New Roman"/>
          <w:sz w:val="24"/>
        </w:rPr>
        <w:t xml:space="preserve">engagement and realism </w:t>
      </w:r>
      <w:r w:rsidR="004D0598">
        <w:rPr>
          <w:rFonts w:ascii="Times New Roman" w:hAnsi="Times New Roman" w:cs="Times New Roman"/>
          <w:sz w:val="24"/>
        </w:rPr>
        <w:t>by</w:t>
      </w:r>
      <w:r w:rsidR="007F4B05">
        <w:rPr>
          <w:rFonts w:ascii="Times New Roman" w:hAnsi="Times New Roman" w:cs="Times New Roman"/>
          <w:sz w:val="24"/>
        </w:rPr>
        <w:t xml:space="preserve"> implementing relevant manipulation checks.</w:t>
      </w:r>
      <w:r w:rsidR="007F4B05" w:rsidRPr="00B770DD">
        <w:rPr>
          <w:rFonts w:ascii="Times New Roman" w:hAnsi="Times New Roman" w:cs="Times New Roman"/>
          <w:sz w:val="24"/>
        </w:rPr>
        <w:t xml:space="preserve"> </w:t>
      </w:r>
      <w:r w:rsidR="007F4B05">
        <w:rPr>
          <w:rFonts w:ascii="Times New Roman" w:hAnsi="Times New Roman" w:cs="Times New Roman"/>
          <w:sz w:val="24"/>
        </w:rPr>
        <w:t>The poor internal reliability score found for the rational beliefs scale of the SGABS means that data pertaining to rational beliefs should be interpreted with some caution.</w:t>
      </w:r>
      <w:r w:rsidR="007F4B05" w:rsidRPr="00B770DD">
        <w:rPr>
          <w:rFonts w:ascii="Times New Roman" w:hAnsi="Times New Roman" w:cs="Times New Roman"/>
          <w:sz w:val="24"/>
        </w:rPr>
        <w:t xml:space="preserve"> </w:t>
      </w:r>
      <w:r w:rsidR="007F4B05">
        <w:rPr>
          <w:rFonts w:ascii="Times New Roman" w:hAnsi="Times New Roman" w:cs="Times New Roman"/>
          <w:sz w:val="24"/>
        </w:rPr>
        <w:t xml:space="preserve">Perhaps a more internally reliable rational beliefs scale may have revealed different rational beliefs scores among our participants which </w:t>
      </w:r>
      <w:r w:rsidR="006E3F0A">
        <w:rPr>
          <w:rFonts w:ascii="Times New Roman" w:hAnsi="Times New Roman" w:cs="Times New Roman"/>
          <w:sz w:val="24"/>
        </w:rPr>
        <w:t>c</w:t>
      </w:r>
      <w:r w:rsidR="007F4B05">
        <w:rPr>
          <w:rFonts w:ascii="Times New Roman" w:hAnsi="Times New Roman" w:cs="Times New Roman"/>
          <w:sz w:val="24"/>
        </w:rPr>
        <w:t>ould have meant controlling for rational beliefs within our statistical analyses was necessary.</w:t>
      </w:r>
      <w:r w:rsidR="007F4B05" w:rsidRPr="00B770DD">
        <w:rPr>
          <w:rFonts w:ascii="Times New Roman" w:hAnsi="Times New Roman" w:cs="Times New Roman"/>
          <w:sz w:val="24"/>
        </w:rPr>
        <w:t xml:space="preserve"> </w:t>
      </w:r>
      <w:r w:rsidR="007F4B05">
        <w:rPr>
          <w:rFonts w:ascii="Times New Roman" w:hAnsi="Times New Roman" w:cs="Times New Roman"/>
          <w:sz w:val="24"/>
        </w:rPr>
        <w:t>Emerging research has developed and validated a measure of irrational beliefs for performance contexts (the irrational Performance Beliefs Inventory: iPBI)</w:t>
      </w:r>
      <w:r w:rsidR="007F4B05">
        <w:rPr>
          <w:rFonts w:ascii="Times New Roman" w:hAnsi="Times New Roman" w:cs="Times New Roman"/>
          <w:sz w:val="24"/>
          <w:vertAlign w:val="superscript"/>
        </w:rPr>
        <w:t>49</w:t>
      </w:r>
      <w:r w:rsidR="007F4B05">
        <w:rPr>
          <w:rFonts w:ascii="Times New Roman" w:hAnsi="Times New Roman" w:cs="Times New Roman"/>
          <w:sz w:val="24"/>
        </w:rPr>
        <w:t>.</w:t>
      </w:r>
      <w:r w:rsidR="007F4B05" w:rsidRPr="00B770DD">
        <w:rPr>
          <w:rFonts w:ascii="Times New Roman" w:hAnsi="Times New Roman" w:cs="Times New Roman"/>
          <w:sz w:val="24"/>
        </w:rPr>
        <w:t xml:space="preserve"> </w:t>
      </w:r>
      <w:r w:rsidR="007F4B05">
        <w:rPr>
          <w:rFonts w:ascii="Times New Roman" w:hAnsi="Times New Roman" w:cs="Times New Roman"/>
          <w:sz w:val="24"/>
        </w:rPr>
        <w:t xml:space="preserve">The poor internal reliability score found for the rational beliefs scale of the SGABS perhaps justifies the need to develop a full rational beliefs measure that can be used alongside a full irrational beliefs measure relevant to performance contexts. </w:t>
      </w:r>
      <w:r w:rsidR="0094697F">
        <w:rPr>
          <w:rFonts w:ascii="Times New Roman" w:hAnsi="Times New Roman" w:cs="Times New Roman"/>
          <w:sz w:val="24"/>
        </w:rPr>
        <w:t>Future</w:t>
      </w:r>
      <w:r w:rsidR="007F4B05" w:rsidRPr="00947B43">
        <w:rPr>
          <w:rFonts w:ascii="Times New Roman" w:hAnsi="Times New Roman" w:cs="Times New Roman"/>
          <w:sz w:val="24"/>
        </w:rPr>
        <w:t xml:space="preserve"> research </w:t>
      </w:r>
      <w:r w:rsidR="007F4B05">
        <w:rPr>
          <w:rFonts w:ascii="Times New Roman" w:hAnsi="Times New Roman" w:cs="Times New Roman"/>
          <w:sz w:val="24"/>
        </w:rPr>
        <w:t xml:space="preserve">may </w:t>
      </w:r>
      <w:r w:rsidR="0094697F">
        <w:rPr>
          <w:rFonts w:ascii="Times New Roman" w:hAnsi="Times New Roman" w:cs="Times New Roman"/>
          <w:sz w:val="24"/>
        </w:rPr>
        <w:t xml:space="preserve">also </w:t>
      </w:r>
      <w:r w:rsidR="007F4B05">
        <w:rPr>
          <w:rFonts w:ascii="Times New Roman" w:hAnsi="Times New Roman" w:cs="Times New Roman"/>
          <w:sz w:val="24"/>
        </w:rPr>
        <w:t>wish to</w:t>
      </w:r>
      <w:r w:rsidR="007F4B05" w:rsidRPr="00947B43">
        <w:rPr>
          <w:rFonts w:ascii="Times New Roman" w:hAnsi="Times New Roman" w:cs="Times New Roman"/>
          <w:sz w:val="24"/>
        </w:rPr>
        <w:t xml:space="preserve"> confirm </w:t>
      </w:r>
      <w:r w:rsidR="007F4B05">
        <w:rPr>
          <w:rFonts w:ascii="Times New Roman" w:hAnsi="Times New Roman" w:cs="Times New Roman"/>
          <w:sz w:val="24"/>
        </w:rPr>
        <w:t xml:space="preserve">the </w:t>
      </w:r>
      <w:r w:rsidR="007F4B05" w:rsidRPr="00947B43">
        <w:rPr>
          <w:rFonts w:ascii="Times New Roman" w:hAnsi="Times New Roman" w:cs="Times New Roman"/>
          <w:sz w:val="24"/>
        </w:rPr>
        <w:t xml:space="preserve">external validity </w:t>
      </w:r>
      <w:r w:rsidR="007F4B05">
        <w:rPr>
          <w:rFonts w:ascii="Times New Roman" w:hAnsi="Times New Roman" w:cs="Times New Roman"/>
          <w:sz w:val="24"/>
        </w:rPr>
        <w:t xml:space="preserve">of our findings </w:t>
      </w:r>
      <w:r w:rsidR="007F4B05" w:rsidRPr="00947B43">
        <w:rPr>
          <w:rFonts w:ascii="Times New Roman" w:hAnsi="Times New Roman" w:cs="Times New Roman"/>
          <w:sz w:val="24"/>
        </w:rPr>
        <w:t xml:space="preserve">by recruiting larger samples using an </w:t>
      </w:r>
      <w:r w:rsidR="007F4B05" w:rsidRPr="00947B43">
        <w:rPr>
          <w:rFonts w:ascii="Times New Roman" w:hAnsi="Times New Roman" w:cs="Times New Roman"/>
          <w:sz w:val="24"/>
        </w:rPr>
        <w:lastRenderedPageBreak/>
        <w:t xml:space="preserve">experimental design. </w:t>
      </w:r>
      <w:r w:rsidR="00477B2B">
        <w:rPr>
          <w:rFonts w:ascii="Times New Roman" w:hAnsi="Times New Roman" w:cs="Times New Roman"/>
          <w:sz w:val="24"/>
        </w:rPr>
        <w:t>Additionally, f</w:t>
      </w:r>
      <w:r w:rsidR="007F4B05" w:rsidRPr="00947B43">
        <w:rPr>
          <w:rFonts w:ascii="Times New Roman" w:hAnsi="Times New Roman" w:cs="Times New Roman"/>
          <w:sz w:val="24"/>
        </w:rPr>
        <w:t xml:space="preserve">uture research could explore the effects of rational and irrational </w:t>
      </w:r>
      <w:r w:rsidR="007F4B05">
        <w:rPr>
          <w:rFonts w:ascii="Times New Roman" w:hAnsi="Times New Roman" w:cs="Times New Roman"/>
          <w:sz w:val="24"/>
        </w:rPr>
        <w:t xml:space="preserve">coach </w:t>
      </w:r>
      <w:r w:rsidR="007F4B05" w:rsidRPr="00947B43">
        <w:rPr>
          <w:rFonts w:ascii="Times New Roman" w:hAnsi="Times New Roman" w:cs="Times New Roman"/>
          <w:sz w:val="24"/>
        </w:rPr>
        <w:t xml:space="preserve">team talks on other outcomes documented in REBT literature </w:t>
      </w:r>
      <w:r w:rsidR="007F4B05">
        <w:rPr>
          <w:rFonts w:ascii="Times New Roman" w:hAnsi="Times New Roman" w:cs="Times New Roman"/>
          <w:sz w:val="24"/>
        </w:rPr>
        <w:t>(e.g. emotion and</w:t>
      </w:r>
      <w:r w:rsidR="007F4B05" w:rsidRPr="00947B43">
        <w:rPr>
          <w:rFonts w:ascii="Times New Roman" w:hAnsi="Times New Roman" w:cs="Times New Roman"/>
          <w:sz w:val="24"/>
        </w:rPr>
        <w:t xml:space="preserve"> performance</w:t>
      </w:r>
      <w:r w:rsidR="007F4B05">
        <w:rPr>
          <w:rFonts w:ascii="Times New Roman" w:hAnsi="Times New Roman" w:cs="Times New Roman"/>
          <w:sz w:val="24"/>
        </w:rPr>
        <w:t>)</w:t>
      </w:r>
      <w:r w:rsidR="007F4B05" w:rsidRPr="00947B43">
        <w:rPr>
          <w:rFonts w:ascii="Times New Roman" w:hAnsi="Times New Roman" w:cs="Times New Roman"/>
          <w:sz w:val="24"/>
        </w:rPr>
        <w:t>.</w:t>
      </w:r>
      <w:r w:rsidR="007F4B05">
        <w:rPr>
          <w:rFonts w:ascii="Times New Roman" w:hAnsi="Times New Roman" w:cs="Times New Roman"/>
          <w:sz w:val="24"/>
        </w:rPr>
        <w:t xml:space="preserve"> Finally, f</w:t>
      </w:r>
      <w:r w:rsidR="007F4B05" w:rsidRPr="00947B43">
        <w:rPr>
          <w:rFonts w:ascii="Times New Roman" w:hAnsi="Times New Roman" w:cs="Times New Roman"/>
          <w:sz w:val="24"/>
        </w:rPr>
        <w:t xml:space="preserve">uture applied research could document the effectiveness of REBT education delivered to </w:t>
      </w:r>
      <w:r w:rsidR="007F4B05">
        <w:rPr>
          <w:rFonts w:ascii="Times New Roman" w:hAnsi="Times New Roman" w:cs="Times New Roman"/>
          <w:sz w:val="24"/>
        </w:rPr>
        <w:t>coaches to shape future coaching practice</w:t>
      </w:r>
      <w:r w:rsidR="007F4B05" w:rsidRPr="00947B43">
        <w:rPr>
          <w:rFonts w:ascii="Times New Roman" w:hAnsi="Times New Roman" w:cs="Times New Roman"/>
          <w:sz w:val="24"/>
        </w:rPr>
        <w:t>.</w:t>
      </w:r>
    </w:p>
    <w:p w:rsidR="007F4B05" w:rsidRPr="00390A53" w:rsidRDefault="007F4B05" w:rsidP="007F4B05">
      <w:pPr>
        <w:spacing w:after="0" w:line="480" w:lineRule="auto"/>
        <w:rPr>
          <w:rFonts w:ascii="Times New Roman" w:hAnsi="Times New Roman" w:cs="Times New Roman"/>
          <w:sz w:val="24"/>
        </w:rPr>
      </w:pPr>
      <w:r>
        <w:rPr>
          <w:rFonts w:ascii="Times New Roman" w:hAnsi="Times New Roman" w:cs="Times New Roman"/>
          <w:sz w:val="24"/>
        </w:rPr>
        <w:tab/>
        <w:t xml:space="preserve">In conclusion, the present study found that </w:t>
      </w:r>
      <w:r w:rsidR="006C0026">
        <w:rPr>
          <w:rFonts w:ascii="Times New Roman" w:hAnsi="Times New Roman" w:cs="Times New Roman"/>
          <w:sz w:val="24"/>
        </w:rPr>
        <w:t>football</w:t>
      </w:r>
      <w:r>
        <w:rPr>
          <w:rFonts w:ascii="Times New Roman" w:hAnsi="Times New Roman" w:cs="Times New Roman"/>
          <w:sz w:val="24"/>
        </w:rPr>
        <w:t xml:space="preserve"> athletes were equally and highly motivated for their second-half </w:t>
      </w:r>
      <w:r w:rsidR="006C0026">
        <w:rPr>
          <w:rFonts w:ascii="Times New Roman" w:hAnsi="Times New Roman" w:cs="Times New Roman"/>
          <w:sz w:val="24"/>
        </w:rPr>
        <w:t>football</w:t>
      </w:r>
      <w:r>
        <w:rPr>
          <w:rFonts w:ascii="Times New Roman" w:hAnsi="Times New Roman" w:cs="Times New Roman"/>
          <w:sz w:val="24"/>
        </w:rPr>
        <w:t xml:space="preserve"> performance regardless of whether a rational or an irrational half-time team talk was communicated by a coach. Chiefly, athletes who received a rational team talk reported significantly lower threat appraisal and avoidance goal orientation compared to athletes who received an irrational team talk. It would appear that promoting rational beliefs through a half-time team talk as a coach encourages athletes to adopt a less negative cognitive appraisal state and maladaptive achievement goal orientation in relation to upcoming athletic performance. </w:t>
      </w:r>
      <w:r>
        <w:rPr>
          <w:rFonts w:ascii="Times New Roman" w:hAnsi="Times New Roman" w:cs="Times New Roman"/>
          <w:b/>
          <w:sz w:val="24"/>
        </w:rPr>
        <w:br w:type="page"/>
      </w:r>
    </w:p>
    <w:p w:rsidR="007F4B05" w:rsidRPr="009E36CB" w:rsidRDefault="007F4B05" w:rsidP="007F4B05">
      <w:pPr>
        <w:spacing w:after="0" w:line="480" w:lineRule="auto"/>
        <w:rPr>
          <w:rFonts w:ascii="Times New Roman" w:hAnsi="Times New Roman" w:cs="Times New Roman"/>
          <w:b/>
          <w:sz w:val="24"/>
        </w:rPr>
      </w:pPr>
      <w:r w:rsidRPr="009E36CB">
        <w:rPr>
          <w:rFonts w:ascii="Times New Roman" w:hAnsi="Times New Roman" w:cs="Times New Roman"/>
          <w:b/>
          <w:sz w:val="24"/>
        </w:rPr>
        <w:lastRenderedPageBreak/>
        <w:t>References</w:t>
      </w:r>
    </w:p>
    <w:p w:rsidR="00BC141D" w:rsidRDefault="007F4B05" w:rsidP="00BC141D">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 xml:space="preserve">Ellis A. </w:t>
      </w:r>
      <w:r w:rsidRPr="00021F37">
        <w:rPr>
          <w:rFonts w:ascii="Times New Roman" w:hAnsi="Times New Roman" w:cs="Times New Roman"/>
          <w:sz w:val="24"/>
          <w:lang w:val="en-US"/>
        </w:rPr>
        <w:t xml:space="preserve">Rational psychotherapy and individual psychology. </w:t>
      </w:r>
      <w:r>
        <w:rPr>
          <w:rFonts w:ascii="Times New Roman" w:hAnsi="Times New Roman" w:cs="Times New Roman"/>
          <w:i/>
          <w:sz w:val="24"/>
          <w:lang w:val="en-US"/>
        </w:rPr>
        <w:t>J Individ Psychol</w:t>
      </w:r>
      <w:r>
        <w:rPr>
          <w:rFonts w:ascii="Times New Roman" w:hAnsi="Times New Roman" w:cs="Times New Roman"/>
          <w:sz w:val="24"/>
          <w:lang w:val="en-US"/>
        </w:rPr>
        <w:t xml:space="preserve"> 1957; 13:</w:t>
      </w:r>
      <w:r w:rsidRPr="00021F37">
        <w:rPr>
          <w:rFonts w:ascii="Times New Roman" w:hAnsi="Times New Roman" w:cs="Times New Roman"/>
          <w:sz w:val="24"/>
          <w:lang w:val="en-US"/>
        </w:rPr>
        <w:t xml:space="preserve"> 38-44.</w:t>
      </w:r>
    </w:p>
    <w:p w:rsidR="007F4B05" w:rsidRPr="00BC141D" w:rsidRDefault="007F4B05" w:rsidP="00BC141D">
      <w:pPr>
        <w:pStyle w:val="ListParagraph"/>
        <w:numPr>
          <w:ilvl w:val="0"/>
          <w:numId w:val="1"/>
        </w:numPr>
        <w:spacing w:after="0" w:line="480" w:lineRule="auto"/>
        <w:ind w:left="0" w:firstLine="0"/>
        <w:rPr>
          <w:rFonts w:ascii="Times New Roman" w:hAnsi="Times New Roman" w:cs="Times New Roman"/>
          <w:sz w:val="24"/>
          <w:lang w:val="en-US"/>
        </w:rPr>
      </w:pPr>
      <w:r w:rsidRPr="00BC141D">
        <w:rPr>
          <w:rFonts w:ascii="Times New Roman" w:hAnsi="Times New Roman" w:cs="Times New Roman"/>
          <w:sz w:val="24"/>
          <w:lang w:val="en-US"/>
        </w:rPr>
        <w:t xml:space="preserve">Turner MJ. Smarter thinking in sport. </w:t>
      </w:r>
      <w:r w:rsidRPr="00BC141D">
        <w:rPr>
          <w:rFonts w:ascii="Times New Roman" w:hAnsi="Times New Roman" w:cs="Times New Roman"/>
          <w:i/>
          <w:sz w:val="24"/>
          <w:lang w:val="en-US"/>
        </w:rPr>
        <w:t>Psychologist</w:t>
      </w:r>
      <w:r w:rsidRPr="00BC141D">
        <w:rPr>
          <w:rFonts w:ascii="Times New Roman" w:hAnsi="Times New Roman" w:cs="Times New Roman"/>
          <w:sz w:val="24"/>
          <w:lang w:val="en-US"/>
        </w:rPr>
        <w:t xml:space="preserve">, 2014; 27(8): 596-599. </w:t>
      </w:r>
    </w:p>
    <w:p w:rsidR="007F4B05" w:rsidRPr="007F7C9B"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Szentagotai A and Jones</w:t>
      </w:r>
      <w:r w:rsidRPr="007F7C9B">
        <w:rPr>
          <w:rFonts w:ascii="Times New Roman" w:hAnsi="Times New Roman" w:cs="Times New Roman"/>
          <w:sz w:val="24"/>
        </w:rPr>
        <w:t xml:space="preserve"> J. The behavioral consequences of irrational beliefs. In</w:t>
      </w:r>
      <w:r>
        <w:rPr>
          <w:rFonts w:ascii="Times New Roman" w:hAnsi="Times New Roman" w:cs="Times New Roman"/>
          <w:sz w:val="24"/>
        </w:rPr>
        <w:t>:</w:t>
      </w:r>
      <w:r w:rsidRPr="007F7C9B">
        <w:rPr>
          <w:rFonts w:ascii="Times New Roman" w:hAnsi="Times New Roman" w:cs="Times New Roman"/>
          <w:sz w:val="24"/>
        </w:rPr>
        <w:t xml:space="preserve"> David</w:t>
      </w:r>
      <w:r>
        <w:rPr>
          <w:rFonts w:ascii="Times New Roman" w:hAnsi="Times New Roman" w:cs="Times New Roman"/>
          <w:sz w:val="24"/>
        </w:rPr>
        <w:t xml:space="preserve"> D</w:t>
      </w:r>
      <w:r w:rsidRPr="007F7C9B">
        <w:rPr>
          <w:rFonts w:ascii="Times New Roman" w:hAnsi="Times New Roman" w:cs="Times New Roman"/>
          <w:sz w:val="24"/>
        </w:rPr>
        <w:t>, Lynn</w:t>
      </w:r>
      <w:r>
        <w:rPr>
          <w:rFonts w:ascii="Times New Roman" w:hAnsi="Times New Roman" w:cs="Times New Roman"/>
          <w:sz w:val="24"/>
        </w:rPr>
        <w:t xml:space="preserve"> SJ and</w:t>
      </w:r>
      <w:r w:rsidRPr="007F7C9B">
        <w:rPr>
          <w:rFonts w:ascii="Times New Roman" w:hAnsi="Times New Roman" w:cs="Times New Roman"/>
          <w:sz w:val="24"/>
        </w:rPr>
        <w:t xml:space="preserve"> Ellis</w:t>
      </w:r>
      <w:r>
        <w:rPr>
          <w:rFonts w:ascii="Times New Roman" w:hAnsi="Times New Roman" w:cs="Times New Roman"/>
          <w:sz w:val="24"/>
        </w:rPr>
        <w:t xml:space="preserve"> A</w:t>
      </w:r>
      <w:r w:rsidRPr="007F7C9B">
        <w:rPr>
          <w:rFonts w:ascii="Times New Roman" w:hAnsi="Times New Roman" w:cs="Times New Roman"/>
          <w:sz w:val="24"/>
        </w:rPr>
        <w:t xml:space="preserve"> (</w:t>
      </w:r>
      <w:r>
        <w:rPr>
          <w:rFonts w:ascii="Times New Roman" w:hAnsi="Times New Roman" w:cs="Times New Roman"/>
          <w:sz w:val="24"/>
        </w:rPr>
        <w:t>e</w:t>
      </w:r>
      <w:r w:rsidRPr="007F7C9B">
        <w:rPr>
          <w:rFonts w:ascii="Times New Roman" w:hAnsi="Times New Roman" w:cs="Times New Roman"/>
          <w:sz w:val="24"/>
        </w:rPr>
        <w:t xml:space="preserve">ds.) </w:t>
      </w:r>
      <w:r w:rsidRPr="007F7C9B">
        <w:rPr>
          <w:rFonts w:ascii="Times New Roman" w:hAnsi="Times New Roman" w:cs="Times New Roman"/>
          <w:i/>
          <w:sz w:val="24"/>
        </w:rPr>
        <w:t>Rational and irrational beliefs in human functioning and disturbances</w:t>
      </w:r>
      <w:r w:rsidRPr="007F7C9B">
        <w:rPr>
          <w:rFonts w:ascii="Times New Roman" w:hAnsi="Times New Roman" w:cs="Times New Roman"/>
          <w:sz w:val="24"/>
        </w:rPr>
        <w:t>. Oxford: Oxford University Press</w:t>
      </w:r>
      <w:r>
        <w:rPr>
          <w:rFonts w:ascii="Times New Roman" w:hAnsi="Times New Roman" w:cs="Times New Roman"/>
          <w:sz w:val="24"/>
        </w:rPr>
        <w:t>, 2010, pp. 75-97</w:t>
      </w:r>
      <w:r w:rsidRPr="007F7C9B">
        <w:rPr>
          <w:rFonts w:ascii="Times New Roman" w:hAnsi="Times New Roman" w:cs="Times New Roman"/>
          <w:sz w:val="24"/>
        </w:rPr>
        <w:t xml:space="preserve">. </w:t>
      </w:r>
    </w:p>
    <w:p w:rsidR="007F4B05" w:rsidRPr="00A14CA1"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A14CA1">
        <w:rPr>
          <w:rFonts w:ascii="Times New Roman" w:hAnsi="Times New Roman" w:cs="Times New Roman"/>
          <w:sz w:val="24"/>
        </w:rPr>
        <w:t>Turner</w:t>
      </w:r>
      <w:r>
        <w:rPr>
          <w:rFonts w:ascii="Times New Roman" w:hAnsi="Times New Roman" w:cs="Times New Roman"/>
          <w:sz w:val="24"/>
        </w:rPr>
        <w:t xml:space="preserve"> M</w:t>
      </w:r>
      <w:r w:rsidRPr="00A14CA1">
        <w:rPr>
          <w:rFonts w:ascii="Times New Roman" w:hAnsi="Times New Roman" w:cs="Times New Roman"/>
          <w:sz w:val="24"/>
        </w:rPr>
        <w:t>J, Slater</w:t>
      </w:r>
      <w:r>
        <w:rPr>
          <w:rFonts w:ascii="Times New Roman" w:hAnsi="Times New Roman" w:cs="Times New Roman"/>
          <w:sz w:val="24"/>
        </w:rPr>
        <w:t xml:space="preserve"> M</w:t>
      </w:r>
      <w:r w:rsidRPr="00A14CA1">
        <w:rPr>
          <w:rFonts w:ascii="Times New Roman" w:hAnsi="Times New Roman" w:cs="Times New Roman"/>
          <w:sz w:val="24"/>
        </w:rPr>
        <w:t>J</w:t>
      </w:r>
      <w:r>
        <w:rPr>
          <w:rFonts w:ascii="Times New Roman" w:hAnsi="Times New Roman" w:cs="Times New Roman"/>
          <w:sz w:val="24"/>
        </w:rPr>
        <w:t xml:space="preserve"> and</w:t>
      </w:r>
      <w:r w:rsidRPr="00A14CA1">
        <w:rPr>
          <w:rFonts w:ascii="Times New Roman" w:hAnsi="Times New Roman" w:cs="Times New Roman"/>
          <w:sz w:val="24"/>
        </w:rPr>
        <w:t xml:space="preserve"> Barker JB. Not the end of the world: The effects of </w:t>
      </w:r>
      <w:r w:rsidR="004858D6">
        <w:rPr>
          <w:rFonts w:ascii="Times New Roman" w:hAnsi="Times New Roman" w:cs="Times New Roman"/>
          <w:sz w:val="24"/>
        </w:rPr>
        <w:t>r</w:t>
      </w:r>
      <w:r w:rsidRPr="00A14CA1">
        <w:rPr>
          <w:rFonts w:ascii="Times New Roman" w:hAnsi="Times New Roman" w:cs="Times New Roman"/>
          <w:sz w:val="24"/>
        </w:rPr>
        <w:t xml:space="preserve">ational </w:t>
      </w:r>
      <w:r w:rsidR="004858D6">
        <w:rPr>
          <w:rFonts w:ascii="Times New Roman" w:hAnsi="Times New Roman" w:cs="Times New Roman"/>
          <w:sz w:val="24"/>
        </w:rPr>
        <w:t>e</w:t>
      </w:r>
      <w:r w:rsidRPr="00A14CA1">
        <w:rPr>
          <w:rFonts w:ascii="Times New Roman" w:hAnsi="Times New Roman" w:cs="Times New Roman"/>
          <w:sz w:val="24"/>
        </w:rPr>
        <w:t xml:space="preserve">motive </w:t>
      </w:r>
      <w:r w:rsidR="004858D6">
        <w:rPr>
          <w:rFonts w:ascii="Times New Roman" w:hAnsi="Times New Roman" w:cs="Times New Roman"/>
          <w:sz w:val="24"/>
        </w:rPr>
        <w:t>b</w:t>
      </w:r>
      <w:r w:rsidRPr="00A14CA1">
        <w:rPr>
          <w:rFonts w:ascii="Times New Roman" w:hAnsi="Times New Roman" w:cs="Times New Roman"/>
          <w:sz w:val="24"/>
        </w:rPr>
        <w:t xml:space="preserve">ehavior </w:t>
      </w:r>
      <w:r w:rsidR="004858D6">
        <w:rPr>
          <w:rFonts w:ascii="Times New Roman" w:hAnsi="Times New Roman" w:cs="Times New Roman"/>
          <w:sz w:val="24"/>
        </w:rPr>
        <w:t>t</w:t>
      </w:r>
      <w:r w:rsidRPr="00A14CA1">
        <w:rPr>
          <w:rFonts w:ascii="Times New Roman" w:hAnsi="Times New Roman" w:cs="Times New Roman"/>
          <w:sz w:val="24"/>
        </w:rPr>
        <w:t xml:space="preserve">herapy on the irrational beliefs of elite academy athletes. </w:t>
      </w:r>
      <w:r>
        <w:rPr>
          <w:rFonts w:ascii="Times New Roman" w:hAnsi="Times New Roman" w:cs="Times New Roman"/>
          <w:i/>
          <w:sz w:val="24"/>
        </w:rPr>
        <w:t>J Appl Sport Psychol</w:t>
      </w:r>
      <w:r w:rsidRPr="00A14CA1">
        <w:rPr>
          <w:rFonts w:ascii="Times New Roman" w:hAnsi="Times New Roman" w:cs="Times New Roman"/>
          <w:sz w:val="24"/>
        </w:rPr>
        <w:t xml:space="preserve"> </w:t>
      </w:r>
      <w:r>
        <w:rPr>
          <w:rFonts w:ascii="Times New Roman" w:hAnsi="Times New Roman" w:cs="Times New Roman"/>
          <w:sz w:val="24"/>
        </w:rPr>
        <w:t xml:space="preserve">2014; </w:t>
      </w:r>
      <w:r w:rsidRPr="00A14CA1">
        <w:rPr>
          <w:rFonts w:ascii="Times New Roman" w:hAnsi="Times New Roman" w:cs="Times New Roman"/>
          <w:sz w:val="24"/>
        </w:rPr>
        <w:t>26(2)</w:t>
      </w:r>
      <w:r>
        <w:rPr>
          <w:rFonts w:ascii="Times New Roman" w:hAnsi="Times New Roman" w:cs="Times New Roman"/>
          <w:sz w:val="24"/>
        </w:rPr>
        <w:t>:</w:t>
      </w:r>
      <w:r w:rsidRPr="00A14CA1">
        <w:rPr>
          <w:rFonts w:ascii="Times New Roman" w:hAnsi="Times New Roman" w:cs="Times New Roman"/>
          <w:sz w:val="24"/>
        </w:rPr>
        <w:t xml:space="preserve"> 144-156.</w:t>
      </w:r>
    </w:p>
    <w:p w:rsidR="007F4B05" w:rsidRPr="00A14CA1"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Turner M</w:t>
      </w:r>
      <w:r w:rsidRPr="00A14CA1">
        <w:rPr>
          <w:rFonts w:ascii="Times New Roman" w:hAnsi="Times New Roman" w:cs="Times New Roman"/>
          <w:sz w:val="24"/>
        </w:rPr>
        <w:t>J</w:t>
      </w:r>
      <w:r>
        <w:rPr>
          <w:rFonts w:ascii="Times New Roman" w:hAnsi="Times New Roman" w:cs="Times New Roman"/>
          <w:sz w:val="24"/>
        </w:rPr>
        <w:t xml:space="preserve"> and</w:t>
      </w:r>
      <w:r w:rsidRPr="00A14CA1">
        <w:rPr>
          <w:rFonts w:ascii="Times New Roman" w:hAnsi="Times New Roman" w:cs="Times New Roman"/>
          <w:sz w:val="24"/>
        </w:rPr>
        <w:t xml:space="preserve"> Barker JB. Exa</w:t>
      </w:r>
      <w:r w:rsidR="00D02442">
        <w:rPr>
          <w:rFonts w:ascii="Times New Roman" w:hAnsi="Times New Roman" w:cs="Times New Roman"/>
          <w:sz w:val="24"/>
        </w:rPr>
        <w:t xml:space="preserve">mining the efficacy of rational </w:t>
      </w:r>
      <w:r w:rsidRPr="00A14CA1">
        <w:rPr>
          <w:rFonts w:ascii="Times New Roman" w:hAnsi="Times New Roman" w:cs="Times New Roman"/>
          <w:sz w:val="24"/>
        </w:rPr>
        <w:t xml:space="preserve">emotive behavior therapy (REBT) on irrational beliefs and anxiety in elite youth cricketers. </w:t>
      </w:r>
      <w:r>
        <w:rPr>
          <w:rFonts w:ascii="Times New Roman" w:hAnsi="Times New Roman" w:cs="Times New Roman"/>
          <w:i/>
          <w:sz w:val="24"/>
        </w:rPr>
        <w:t>J Appl Sport Psychol</w:t>
      </w:r>
      <w:r w:rsidRPr="00A14CA1">
        <w:rPr>
          <w:rFonts w:ascii="Times New Roman" w:hAnsi="Times New Roman" w:cs="Times New Roman"/>
          <w:sz w:val="24"/>
        </w:rPr>
        <w:t xml:space="preserve"> </w:t>
      </w:r>
      <w:r>
        <w:rPr>
          <w:rFonts w:ascii="Times New Roman" w:hAnsi="Times New Roman" w:cs="Times New Roman"/>
          <w:sz w:val="24"/>
        </w:rPr>
        <w:t xml:space="preserve">2013; </w:t>
      </w:r>
      <w:r w:rsidRPr="00A14CA1">
        <w:rPr>
          <w:rFonts w:ascii="Times New Roman" w:hAnsi="Times New Roman" w:cs="Times New Roman"/>
          <w:sz w:val="24"/>
        </w:rPr>
        <w:t>25(1)</w:t>
      </w:r>
      <w:r>
        <w:rPr>
          <w:rFonts w:ascii="Times New Roman" w:hAnsi="Times New Roman" w:cs="Times New Roman"/>
          <w:sz w:val="24"/>
        </w:rPr>
        <w:t>: 131-147.</w:t>
      </w:r>
    </w:p>
    <w:p w:rsidR="007F4B05" w:rsidRPr="003B4A41"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Turner</w:t>
      </w:r>
      <w:r w:rsidRPr="003B4A41">
        <w:rPr>
          <w:rFonts w:ascii="Times New Roman" w:hAnsi="Times New Roman" w:cs="Times New Roman"/>
          <w:sz w:val="24"/>
        </w:rPr>
        <w:t xml:space="preserve"> MJ, Slater M</w:t>
      </w:r>
      <w:r>
        <w:rPr>
          <w:rFonts w:ascii="Times New Roman" w:hAnsi="Times New Roman" w:cs="Times New Roman"/>
          <w:sz w:val="24"/>
        </w:rPr>
        <w:t>J and</w:t>
      </w:r>
      <w:r w:rsidRPr="003B4A41">
        <w:rPr>
          <w:rFonts w:ascii="Times New Roman" w:hAnsi="Times New Roman" w:cs="Times New Roman"/>
          <w:sz w:val="24"/>
        </w:rPr>
        <w:t xml:space="preserve"> Barker JB. The season-long effects of rational emotive behavior therapy on the irrational beliefs of professional academy soccer athletes. </w:t>
      </w:r>
      <w:r>
        <w:rPr>
          <w:rFonts w:ascii="Times New Roman" w:hAnsi="Times New Roman" w:cs="Times New Roman"/>
          <w:i/>
          <w:sz w:val="24"/>
        </w:rPr>
        <w:t>Int J Sport Psychol</w:t>
      </w:r>
      <w:r w:rsidRPr="003B4A41">
        <w:rPr>
          <w:rFonts w:ascii="Times New Roman" w:hAnsi="Times New Roman" w:cs="Times New Roman"/>
          <w:sz w:val="24"/>
        </w:rPr>
        <w:t xml:space="preserve"> </w:t>
      </w:r>
      <w:r>
        <w:rPr>
          <w:rFonts w:ascii="Times New Roman" w:hAnsi="Times New Roman" w:cs="Times New Roman"/>
          <w:sz w:val="24"/>
        </w:rPr>
        <w:t xml:space="preserve">2015; </w:t>
      </w:r>
      <w:r w:rsidRPr="003B4A41">
        <w:rPr>
          <w:rFonts w:ascii="Times New Roman" w:hAnsi="Times New Roman" w:cs="Times New Roman"/>
          <w:sz w:val="24"/>
        </w:rPr>
        <w:t>45(5)</w:t>
      </w:r>
      <w:r>
        <w:rPr>
          <w:rFonts w:ascii="Times New Roman" w:hAnsi="Times New Roman" w:cs="Times New Roman"/>
          <w:sz w:val="24"/>
        </w:rPr>
        <w:t>:</w:t>
      </w:r>
      <w:r w:rsidRPr="003B4A41">
        <w:rPr>
          <w:rFonts w:ascii="Times New Roman" w:hAnsi="Times New Roman" w:cs="Times New Roman"/>
          <w:sz w:val="24"/>
        </w:rPr>
        <w:t xml:space="preserve"> 429-451. </w:t>
      </w:r>
    </w:p>
    <w:p w:rsidR="007F4B05" w:rsidRPr="00EB273A"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Ellis</w:t>
      </w:r>
      <w:r w:rsidRPr="00EB273A">
        <w:rPr>
          <w:rFonts w:ascii="Times New Roman" w:hAnsi="Times New Roman" w:cs="Times New Roman"/>
          <w:sz w:val="24"/>
        </w:rPr>
        <w:t xml:space="preserve"> A. The biological basis of human irrationality. </w:t>
      </w:r>
      <w:r>
        <w:rPr>
          <w:rFonts w:ascii="Times New Roman" w:hAnsi="Times New Roman" w:cs="Times New Roman"/>
          <w:i/>
          <w:sz w:val="24"/>
          <w:lang w:val="en-US"/>
        </w:rPr>
        <w:t>J Individ Psychol</w:t>
      </w:r>
      <w:r>
        <w:rPr>
          <w:rFonts w:ascii="Times New Roman" w:hAnsi="Times New Roman" w:cs="Times New Roman"/>
          <w:sz w:val="24"/>
          <w:lang w:val="en-US"/>
        </w:rPr>
        <w:t xml:space="preserve"> </w:t>
      </w:r>
      <w:r>
        <w:rPr>
          <w:rFonts w:ascii="Times New Roman" w:hAnsi="Times New Roman" w:cs="Times New Roman"/>
          <w:sz w:val="24"/>
        </w:rPr>
        <w:t>1976;</w:t>
      </w:r>
      <w:r w:rsidRPr="00EB273A">
        <w:rPr>
          <w:rFonts w:ascii="Times New Roman" w:hAnsi="Times New Roman" w:cs="Times New Roman"/>
          <w:sz w:val="24"/>
        </w:rPr>
        <w:t xml:space="preserve"> 32(2)</w:t>
      </w:r>
      <w:r>
        <w:rPr>
          <w:rFonts w:ascii="Times New Roman" w:hAnsi="Times New Roman" w:cs="Times New Roman"/>
          <w:sz w:val="24"/>
        </w:rPr>
        <w:t>:</w:t>
      </w:r>
      <w:r w:rsidRPr="00EB273A">
        <w:rPr>
          <w:rFonts w:ascii="Times New Roman" w:hAnsi="Times New Roman" w:cs="Times New Roman"/>
          <w:sz w:val="24"/>
        </w:rPr>
        <w:t xml:space="preserve"> 145-168. </w:t>
      </w:r>
    </w:p>
    <w:p w:rsidR="007F4B05" w:rsidRPr="00715C5B" w:rsidRDefault="007F4B05" w:rsidP="007F4B05">
      <w:pPr>
        <w:pStyle w:val="ListParagraph"/>
        <w:numPr>
          <w:ilvl w:val="0"/>
          <w:numId w:val="1"/>
        </w:numPr>
        <w:spacing w:after="0" w:line="480" w:lineRule="auto"/>
        <w:ind w:left="0" w:firstLine="0"/>
        <w:rPr>
          <w:rFonts w:ascii="Times New Roman" w:hAnsi="Times New Roman" w:cs="Times New Roman"/>
          <w:sz w:val="24"/>
          <w:lang w:val="en"/>
        </w:rPr>
      </w:pPr>
      <w:r w:rsidRPr="00715C5B">
        <w:rPr>
          <w:rFonts w:ascii="Times New Roman" w:hAnsi="Times New Roman" w:cs="Times New Roman"/>
          <w:sz w:val="24"/>
          <w:lang w:val="en"/>
        </w:rPr>
        <w:t>Digiuseppe RA, Doyle CA, Dryden W</w:t>
      </w:r>
      <w:r>
        <w:rPr>
          <w:rFonts w:ascii="Times New Roman" w:hAnsi="Times New Roman" w:cs="Times New Roman"/>
          <w:sz w:val="24"/>
          <w:lang w:val="en"/>
        </w:rPr>
        <w:t>, et al.</w:t>
      </w:r>
      <w:r w:rsidRPr="00715C5B">
        <w:rPr>
          <w:rFonts w:ascii="Times New Roman" w:hAnsi="Times New Roman" w:cs="Times New Roman"/>
          <w:sz w:val="24"/>
          <w:lang w:val="en"/>
        </w:rPr>
        <w:t xml:space="preserve"> </w:t>
      </w:r>
      <w:r w:rsidRPr="00715C5B">
        <w:rPr>
          <w:rFonts w:ascii="Times New Roman" w:hAnsi="Times New Roman" w:cs="Times New Roman"/>
          <w:i/>
          <w:sz w:val="24"/>
          <w:lang w:val="en"/>
        </w:rPr>
        <w:t>A practitioner’s guide to rational emotive behavior therapy</w:t>
      </w:r>
      <w:r>
        <w:rPr>
          <w:rFonts w:ascii="Times New Roman" w:hAnsi="Times New Roman" w:cs="Times New Roman"/>
          <w:sz w:val="24"/>
          <w:lang w:val="en"/>
        </w:rPr>
        <w:t>.</w:t>
      </w:r>
      <w:r w:rsidRPr="00715C5B">
        <w:rPr>
          <w:rFonts w:ascii="Times New Roman" w:hAnsi="Times New Roman" w:cs="Times New Roman"/>
          <w:sz w:val="24"/>
          <w:lang w:val="en"/>
        </w:rPr>
        <w:t xml:space="preserve"> 3rd </w:t>
      </w:r>
      <w:r>
        <w:rPr>
          <w:rFonts w:ascii="Times New Roman" w:hAnsi="Times New Roman" w:cs="Times New Roman"/>
          <w:sz w:val="24"/>
          <w:lang w:val="en"/>
        </w:rPr>
        <w:t>e</w:t>
      </w:r>
      <w:r w:rsidRPr="00715C5B">
        <w:rPr>
          <w:rFonts w:ascii="Times New Roman" w:hAnsi="Times New Roman" w:cs="Times New Roman"/>
          <w:sz w:val="24"/>
          <w:lang w:val="en"/>
        </w:rPr>
        <w:t>d. New York: Oxford University Press</w:t>
      </w:r>
      <w:r>
        <w:rPr>
          <w:rFonts w:ascii="Times New Roman" w:hAnsi="Times New Roman" w:cs="Times New Roman"/>
          <w:sz w:val="24"/>
          <w:lang w:val="en"/>
        </w:rPr>
        <w:t>, 2014</w:t>
      </w:r>
      <w:r w:rsidRPr="00715C5B">
        <w:rPr>
          <w:rFonts w:ascii="Times New Roman" w:hAnsi="Times New Roman" w:cs="Times New Roman"/>
          <w:sz w:val="24"/>
          <w:lang w:val="en"/>
        </w:rPr>
        <w:t xml:space="preserve">. </w:t>
      </w:r>
    </w:p>
    <w:p w:rsidR="007F4B05" w:rsidRPr="009167AD"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Korzybski</w:t>
      </w:r>
      <w:r w:rsidRPr="009167AD">
        <w:rPr>
          <w:rFonts w:ascii="Times New Roman" w:hAnsi="Times New Roman" w:cs="Times New Roman"/>
          <w:sz w:val="24"/>
        </w:rPr>
        <w:t xml:space="preserve"> A. </w:t>
      </w:r>
      <w:r w:rsidRPr="009167AD">
        <w:rPr>
          <w:rFonts w:ascii="Times New Roman" w:hAnsi="Times New Roman" w:cs="Times New Roman"/>
          <w:i/>
          <w:iCs/>
          <w:sz w:val="24"/>
        </w:rPr>
        <w:t>Science and sanity: An introduction to non-aristotelian systems and general semantics</w:t>
      </w:r>
      <w:r w:rsidRPr="009167AD">
        <w:rPr>
          <w:rFonts w:ascii="Times New Roman" w:hAnsi="Times New Roman" w:cs="Times New Roman"/>
          <w:iCs/>
          <w:sz w:val="24"/>
        </w:rPr>
        <w:t>. Institute of General Semantics</w:t>
      </w:r>
      <w:r>
        <w:rPr>
          <w:rFonts w:ascii="Times New Roman" w:hAnsi="Times New Roman" w:cs="Times New Roman"/>
          <w:iCs/>
          <w:sz w:val="24"/>
        </w:rPr>
        <w:t>, 1933.</w:t>
      </w:r>
      <w:r w:rsidRPr="009167AD">
        <w:rPr>
          <w:rFonts w:ascii="Times New Roman" w:hAnsi="Times New Roman" w:cs="Times New Roman"/>
          <w:iCs/>
          <w:sz w:val="24"/>
        </w:rPr>
        <w:t xml:space="preserve"> </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Ruth WJ. Irrational thinking in humans: An evolutionary proposal for Ellis’ genetic postulate. </w:t>
      </w:r>
      <w:r w:rsidRPr="00BC29B4">
        <w:rPr>
          <w:rFonts w:ascii="Times New Roman" w:hAnsi="Times New Roman" w:cs="Times New Roman"/>
          <w:i/>
          <w:sz w:val="24"/>
        </w:rPr>
        <w:t>J Rational-Emot Cognitive-Behav Ther</w:t>
      </w:r>
      <w:r>
        <w:rPr>
          <w:rFonts w:ascii="Times New Roman" w:hAnsi="Times New Roman" w:cs="Times New Roman"/>
          <w:sz w:val="24"/>
        </w:rPr>
        <w:t xml:space="preserve"> 1992; 10(3): 3-20.</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Sharf RS. </w:t>
      </w:r>
      <w:r w:rsidRPr="00D764D7">
        <w:rPr>
          <w:rFonts w:ascii="Times New Roman" w:hAnsi="Times New Roman" w:cs="Times New Roman"/>
          <w:i/>
          <w:sz w:val="24"/>
        </w:rPr>
        <w:t>Theories of psychotherapy and counseling: Concepts and cases</w:t>
      </w:r>
      <w:r>
        <w:rPr>
          <w:rFonts w:ascii="Times New Roman" w:hAnsi="Times New Roman" w:cs="Times New Roman"/>
          <w:sz w:val="24"/>
        </w:rPr>
        <w:t>. Pacific Grove, CA: Brooks/Cole, 1996</w:t>
      </w:r>
      <w:r w:rsidR="002148AE">
        <w:rPr>
          <w:rFonts w:ascii="Times New Roman" w:hAnsi="Times New Roman" w:cs="Times New Roman"/>
          <w:sz w:val="24"/>
        </w:rPr>
        <w:t>.</w:t>
      </w:r>
    </w:p>
    <w:p w:rsidR="007F4B05" w:rsidRPr="003F7F10"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lastRenderedPageBreak/>
        <w:t>Dryden</w:t>
      </w:r>
      <w:r w:rsidRPr="003F7F10">
        <w:rPr>
          <w:rFonts w:ascii="Times New Roman" w:hAnsi="Times New Roman" w:cs="Times New Roman"/>
          <w:sz w:val="24"/>
        </w:rPr>
        <w:t xml:space="preserve"> W. </w:t>
      </w:r>
      <w:r w:rsidRPr="003F7F10">
        <w:rPr>
          <w:rFonts w:ascii="Times New Roman" w:hAnsi="Times New Roman" w:cs="Times New Roman"/>
          <w:i/>
          <w:sz w:val="24"/>
        </w:rPr>
        <w:t>Rational emotive behaviour therapy: Distinctive features</w:t>
      </w:r>
      <w:r>
        <w:rPr>
          <w:rFonts w:ascii="Times New Roman" w:hAnsi="Times New Roman" w:cs="Times New Roman"/>
          <w:sz w:val="24"/>
        </w:rPr>
        <w:t xml:space="preserve">. </w:t>
      </w:r>
      <w:r w:rsidRPr="003F7F10">
        <w:rPr>
          <w:rFonts w:ascii="Times New Roman" w:hAnsi="Times New Roman" w:cs="Times New Roman"/>
          <w:sz w:val="24"/>
        </w:rPr>
        <w:t>New York: Routledge</w:t>
      </w:r>
      <w:r>
        <w:rPr>
          <w:rFonts w:ascii="Times New Roman" w:hAnsi="Times New Roman" w:cs="Times New Roman"/>
          <w:sz w:val="24"/>
        </w:rPr>
        <w:t>, 2015</w:t>
      </w:r>
      <w:r w:rsidRPr="003F7F10">
        <w:rPr>
          <w:rFonts w:ascii="Times New Roman" w:hAnsi="Times New Roman" w:cs="Times New Roman"/>
          <w:sz w:val="24"/>
        </w:rPr>
        <w:t xml:space="preserve">. </w:t>
      </w:r>
    </w:p>
    <w:p w:rsidR="007F4B05" w:rsidRPr="008E134A"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Lazarus</w:t>
      </w:r>
      <w:r w:rsidRPr="008E134A">
        <w:rPr>
          <w:rFonts w:ascii="Times New Roman" w:hAnsi="Times New Roman" w:cs="Times New Roman"/>
          <w:sz w:val="24"/>
        </w:rPr>
        <w:t xml:space="preserve"> RS.</w:t>
      </w:r>
      <w:r>
        <w:rPr>
          <w:rFonts w:ascii="Times New Roman" w:hAnsi="Times New Roman" w:cs="Times New Roman"/>
          <w:sz w:val="24"/>
        </w:rPr>
        <w:t xml:space="preserve"> </w:t>
      </w:r>
      <w:r w:rsidRPr="008E134A">
        <w:rPr>
          <w:rFonts w:ascii="Times New Roman" w:hAnsi="Times New Roman" w:cs="Times New Roman"/>
          <w:sz w:val="24"/>
        </w:rPr>
        <w:t xml:space="preserve">Progress on a cognitive-motivational-relational theory of emotion. </w:t>
      </w:r>
      <w:r w:rsidRPr="008E134A">
        <w:rPr>
          <w:rFonts w:ascii="Times New Roman" w:hAnsi="Times New Roman" w:cs="Times New Roman"/>
          <w:i/>
          <w:sz w:val="24"/>
        </w:rPr>
        <w:t>Am Psychol</w:t>
      </w:r>
      <w:r>
        <w:rPr>
          <w:rFonts w:ascii="Times New Roman" w:hAnsi="Times New Roman" w:cs="Times New Roman"/>
          <w:sz w:val="24"/>
        </w:rPr>
        <w:t xml:space="preserve"> 1991;</w:t>
      </w:r>
      <w:r w:rsidRPr="008E134A">
        <w:rPr>
          <w:rFonts w:ascii="Times New Roman" w:hAnsi="Times New Roman" w:cs="Times New Roman"/>
          <w:sz w:val="24"/>
        </w:rPr>
        <w:t xml:space="preserve"> 46(8): 819-834. </w:t>
      </w:r>
    </w:p>
    <w:p w:rsidR="007F4B05" w:rsidRPr="00AF3A7C"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Jones</w:t>
      </w:r>
      <w:r w:rsidRPr="00AF3A7C">
        <w:rPr>
          <w:rFonts w:ascii="Times New Roman" w:hAnsi="Times New Roman" w:cs="Times New Roman"/>
          <w:sz w:val="24"/>
        </w:rPr>
        <w:t xml:space="preserve"> M</w:t>
      </w:r>
      <w:r>
        <w:rPr>
          <w:rFonts w:ascii="Times New Roman" w:hAnsi="Times New Roman" w:cs="Times New Roman"/>
          <w:sz w:val="24"/>
        </w:rPr>
        <w:t>,</w:t>
      </w:r>
      <w:r w:rsidRPr="00AF3A7C">
        <w:rPr>
          <w:rFonts w:ascii="Times New Roman" w:hAnsi="Times New Roman" w:cs="Times New Roman"/>
          <w:sz w:val="24"/>
        </w:rPr>
        <w:t xml:space="preserve"> Meijen C</w:t>
      </w:r>
      <w:r>
        <w:rPr>
          <w:rFonts w:ascii="Times New Roman" w:hAnsi="Times New Roman" w:cs="Times New Roman"/>
          <w:sz w:val="24"/>
        </w:rPr>
        <w:t xml:space="preserve">, McCarthy </w:t>
      </w:r>
      <w:r w:rsidRPr="00AF3A7C">
        <w:rPr>
          <w:rFonts w:ascii="Times New Roman" w:hAnsi="Times New Roman" w:cs="Times New Roman"/>
          <w:sz w:val="24"/>
        </w:rPr>
        <w:t xml:space="preserve">PJ, </w:t>
      </w:r>
      <w:r>
        <w:rPr>
          <w:rFonts w:ascii="Times New Roman" w:hAnsi="Times New Roman" w:cs="Times New Roman"/>
          <w:sz w:val="24"/>
        </w:rPr>
        <w:t>et al.</w:t>
      </w:r>
      <w:r w:rsidRPr="00AF3A7C">
        <w:rPr>
          <w:rFonts w:ascii="Times New Roman" w:hAnsi="Times New Roman" w:cs="Times New Roman"/>
          <w:sz w:val="24"/>
        </w:rPr>
        <w:t xml:space="preserve"> A theory of challenge and threat states in athletes. </w:t>
      </w:r>
      <w:r>
        <w:rPr>
          <w:rFonts w:ascii="Times New Roman" w:hAnsi="Times New Roman" w:cs="Times New Roman"/>
          <w:i/>
          <w:sz w:val="24"/>
        </w:rPr>
        <w:t>Int Rev Sport Exerc Psychol</w:t>
      </w:r>
      <w:r>
        <w:rPr>
          <w:rFonts w:ascii="Times New Roman" w:hAnsi="Times New Roman" w:cs="Times New Roman"/>
          <w:sz w:val="24"/>
        </w:rPr>
        <w:t xml:space="preserve"> </w:t>
      </w:r>
      <w:r w:rsidRPr="00AF3A7C">
        <w:rPr>
          <w:rFonts w:ascii="Times New Roman" w:hAnsi="Times New Roman" w:cs="Times New Roman"/>
          <w:sz w:val="24"/>
        </w:rPr>
        <w:t xml:space="preserve">2009; 2(2): 161-180. </w:t>
      </w:r>
    </w:p>
    <w:p w:rsidR="007F4B05" w:rsidRPr="00CE690C"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Chalabaev A, Major B, Cury</w:t>
      </w:r>
      <w:r w:rsidRPr="00CE690C">
        <w:rPr>
          <w:rFonts w:ascii="Times New Roman" w:hAnsi="Times New Roman" w:cs="Times New Roman"/>
          <w:sz w:val="24"/>
        </w:rPr>
        <w:t xml:space="preserve"> F</w:t>
      </w:r>
      <w:r>
        <w:rPr>
          <w:rFonts w:ascii="Times New Roman" w:hAnsi="Times New Roman" w:cs="Times New Roman"/>
          <w:sz w:val="24"/>
        </w:rPr>
        <w:t>, et al.</w:t>
      </w:r>
      <w:r w:rsidRPr="00CE690C">
        <w:rPr>
          <w:rFonts w:ascii="Times New Roman" w:hAnsi="Times New Roman" w:cs="Times New Roman"/>
          <w:sz w:val="24"/>
        </w:rPr>
        <w:t xml:space="preserve"> Physiological markers of challenge and threat mediate the effects of performance-based goals on performance. </w:t>
      </w:r>
      <w:r>
        <w:rPr>
          <w:rFonts w:ascii="Times New Roman" w:hAnsi="Times New Roman" w:cs="Times New Roman"/>
          <w:i/>
          <w:sz w:val="24"/>
        </w:rPr>
        <w:t>J Exp Soc Psychol</w:t>
      </w:r>
      <w:r w:rsidRPr="00CE690C">
        <w:rPr>
          <w:rFonts w:ascii="Times New Roman" w:hAnsi="Times New Roman" w:cs="Times New Roman"/>
          <w:sz w:val="24"/>
        </w:rPr>
        <w:t xml:space="preserve"> 2009; 45(4): 991-994.</w:t>
      </w:r>
    </w:p>
    <w:p w:rsidR="007F4B05" w:rsidRPr="00743776"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Turner</w:t>
      </w:r>
      <w:r w:rsidRPr="00743776">
        <w:rPr>
          <w:rFonts w:ascii="Times New Roman" w:hAnsi="Times New Roman" w:cs="Times New Roman"/>
          <w:sz w:val="24"/>
        </w:rPr>
        <w:t xml:space="preserve"> MJ, Jones</w:t>
      </w:r>
      <w:r>
        <w:rPr>
          <w:rFonts w:ascii="Times New Roman" w:hAnsi="Times New Roman" w:cs="Times New Roman"/>
          <w:sz w:val="24"/>
        </w:rPr>
        <w:t xml:space="preserve"> MV</w:t>
      </w:r>
      <w:r w:rsidRPr="00743776">
        <w:rPr>
          <w:rFonts w:ascii="Times New Roman" w:hAnsi="Times New Roman" w:cs="Times New Roman"/>
          <w:sz w:val="24"/>
        </w:rPr>
        <w:t>, Sheffield D</w:t>
      </w:r>
      <w:r>
        <w:rPr>
          <w:rFonts w:ascii="Times New Roman" w:hAnsi="Times New Roman" w:cs="Times New Roman"/>
          <w:sz w:val="24"/>
        </w:rPr>
        <w:t>, et al</w:t>
      </w:r>
      <w:r w:rsidRPr="00743776">
        <w:rPr>
          <w:rFonts w:ascii="Times New Roman" w:hAnsi="Times New Roman" w:cs="Times New Roman"/>
          <w:sz w:val="24"/>
        </w:rPr>
        <w:t xml:space="preserve">. Who thrives under pressure? Predicting the performance of elite academy cricketers using the cardiovascular indicators of challenge and threat states. </w:t>
      </w:r>
      <w:r>
        <w:rPr>
          <w:rFonts w:ascii="Times New Roman" w:hAnsi="Times New Roman" w:cs="Times New Roman"/>
          <w:i/>
          <w:sz w:val="24"/>
        </w:rPr>
        <w:t>J Sport Exerc Psychol</w:t>
      </w:r>
      <w:r w:rsidRPr="00743776">
        <w:rPr>
          <w:rFonts w:ascii="Times New Roman" w:hAnsi="Times New Roman" w:cs="Times New Roman"/>
          <w:sz w:val="24"/>
        </w:rPr>
        <w:t xml:space="preserve"> </w:t>
      </w:r>
      <w:r>
        <w:rPr>
          <w:rFonts w:ascii="Times New Roman" w:hAnsi="Times New Roman" w:cs="Times New Roman"/>
          <w:sz w:val="24"/>
        </w:rPr>
        <w:t xml:space="preserve">2013; </w:t>
      </w:r>
      <w:r w:rsidRPr="00743776">
        <w:rPr>
          <w:rFonts w:ascii="Times New Roman" w:hAnsi="Times New Roman" w:cs="Times New Roman"/>
          <w:sz w:val="24"/>
        </w:rPr>
        <w:t>35(4)</w:t>
      </w:r>
      <w:r>
        <w:rPr>
          <w:rFonts w:ascii="Times New Roman" w:hAnsi="Times New Roman" w:cs="Times New Roman"/>
          <w:sz w:val="24"/>
        </w:rPr>
        <w:t>:</w:t>
      </w:r>
      <w:r w:rsidRPr="00743776">
        <w:rPr>
          <w:rFonts w:ascii="Times New Roman" w:hAnsi="Times New Roman" w:cs="Times New Roman"/>
          <w:sz w:val="24"/>
        </w:rPr>
        <w:t xml:space="preserve"> 387-397.</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McGregor HA and Elliot AJ. Achievement goals as predictors of achievement-relevant processes prior to task engagement. </w:t>
      </w:r>
      <w:r w:rsidRPr="00526BE8">
        <w:rPr>
          <w:rFonts w:ascii="Times New Roman" w:hAnsi="Times New Roman" w:cs="Times New Roman"/>
          <w:i/>
          <w:sz w:val="24"/>
        </w:rPr>
        <w:t>J Educ Psychol</w:t>
      </w:r>
      <w:r w:rsidR="00E46474">
        <w:rPr>
          <w:rFonts w:ascii="Times New Roman" w:hAnsi="Times New Roman" w:cs="Times New Roman"/>
          <w:sz w:val="24"/>
        </w:rPr>
        <w:t xml:space="preserve"> 2002; 94(2):</w:t>
      </w:r>
      <w:r>
        <w:rPr>
          <w:rFonts w:ascii="Times New Roman" w:hAnsi="Times New Roman" w:cs="Times New Roman"/>
          <w:sz w:val="24"/>
        </w:rPr>
        <w:t xml:space="preserve"> 381-395.</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Elliot AJ and McGregor HA. A 2 x 2 achievement goal framework. </w:t>
      </w:r>
      <w:r w:rsidRPr="00F32120">
        <w:rPr>
          <w:rFonts w:ascii="Times New Roman" w:hAnsi="Times New Roman" w:cs="Times New Roman"/>
          <w:i/>
          <w:sz w:val="24"/>
        </w:rPr>
        <w:t>J Pers Soc Psychol</w:t>
      </w:r>
      <w:r>
        <w:rPr>
          <w:rFonts w:ascii="Times New Roman" w:hAnsi="Times New Roman" w:cs="Times New Roman"/>
          <w:sz w:val="24"/>
        </w:rPr>
        <w:t xml:space="preserve"> 2001; 80(3)</w:t>
      </w:r>
      <w:r w:rsidR="00E46474">
        <w:rPr>
          <w:rFonts w:ascii="Times New Roman" w:hAnsi="Times New Roman" w:cs="Times New Roman"/>
          <w:sz w:val="24"/>
        </w:rPr>
        <w:t>:</w:t>
      </w:r>
      <w:r>
        <w:rPr>
          <w:rFonts w:ascii="Times New Roman" w:hAnsi="Times New Roman" w:cs="Times New Roman"/>
          <w:sz w:val="24"/>
        </w:rPr>
        <w:t xml:space="preserve"> 501-519.</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Adie JW, Duda JL and Ntoumanis N. Achievement goals, competition appraisals, and the psychological and emotional welfare of sport participants. </w:t>
      </w:r>
      <w:r>
        <w:rPr>
          <w:rFonts w:ascii="Times New Roman" w:hAnsi="Times New Roman" w:cs="Times New Roman"/>
          <w:i/>
          <w:sz w:val="24"/>
        </w:rPr>
        <w:t>J Sport Exerc Psychol</w:t>
      </w:r>
      <w:r>
        <w:rPr>
          <w:rFonts w:ascii="Times New Roman" w:hAnsi="Times New Roman" w:cs="Times New Roman"/>
          <w:sz w:val="24"/>
        </w:rPr>
        <w:t xml:space="preserve"> 2008; 30(3)</w:t>
      </w:r>
      <w:r w:rsidR="00E46474">
        <w:rPr>
          <w:rFonts w:ascii="Times New Roman" w:hAnsi="Times New Roman" w:cs="Times New Roman"/>
          <w:sz w:val="24"/>
        </w:rPr>
        <w:t>:</w:t>
      </w:r>
      <w:r>
        <w:rPr>
          <w:rFonts w:ascii="Times New Roman" w:hAnsi="Times New Roman" w:cs="Times New Roman"/>
          <w:sz w:val="24"/>
        </w:rPr>
        <w:t xml:space="preserve"> 302-322.</w:t>
      </w:r>
    </w:p>
    <w:p w:rsidR="007F4B05" w:rsidRPr="00A60A17"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A60A17">
        <w:rPr>
          <w:rFonts w:ascii="Times New Roman" w:hAnsi="Times New Roman" w:cs="Times New Roman"/>
          <w:sz w:val="24"/>
        </w:rPr>
        <w:t xml:space="preserve">Festinger L. A theory of social comparison processes. </w:t>
      </w:r>
      <w:r w:rsidRPr="00A60A17">
        <w:rPr>
          <w:rFonts w:ascii="Times New Roman" w:hAnsi="Times New Roman" w:cs="Times New Roman"/>
          <w:i/>
          <w:sz w:val="24"/>
        </w:rPr>
        <w:t>Hum Relat</w:t>
      </w:r>
      <w:r>
        <w:rPr>
          <w:rFonts w:ascii="Times New Roman" w:hAnsi="Times New Roman" w:cs="Times New Roman"/>
          <w:sz w:val="24"/>
        </w:rPr>
        <w:t xml:space="preserve"> </w:t>
      </w:r>
      <w:r w:rsidRPr="00A60A17">
        <w:rPr>
          <w:rFonts w:ascii="Times New Roman" w:hAnsi="Times New Roman" w:cs="Times New Roman"/>
          <w:sz w:val="24"/>
        </w:rPr>
        <w:t xml:space="preserve">1954; 7(2): 117-140. </w:t>
      </w:r>
    </w:p>
    <w:p w:rsidR="007F4B05" w:rsidRPr="00541382"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541382">
        <w:rPr>
          <w:rFonts w:ascii="Times New Roman" w:hAnsi="Times New Roman" w:cs="Times New Roman"/>
          <w:sz w:val="24"/>
        </w:rPr>
        <w:t>Pearlin LI</w:t>
      </w:r>
      <w:r>
        <w:rPr>
          <w:rFonts w:ascii="Times New Roman" w:hAnsi="Times New Roman" w:cs="Times New Roman"/>
          <w:sz w:val="24"/>
        </w:rPr>
        <w:t xml:space="preserve"> and</w:t>
      </w:r>
      <w:r w:rsidRPr="00541382">
        <w:rPr>
          <w:rFonts w:ascii="Times New Roman" w:hAnsi="Times New Roman" w:cs="Times New Roman"/>
          <w:sz w:val="24"/>
        </w:rPr>
        <w:t xml:space="preserve"> Schooler C. The structure of coping. </w:t>
      </w:r>
      <w:r>
        <w:rPr>
          <w:rFonts w:ascii="Times New Roman" w:hAnsi="Times New Roman" w:cs="Times New Roman"/>
          <w:i/>
          <w:sz w:val="24"/>
        </w:rPr>
        <w:t>J Health Soc Behav</w:t>
      </w:r>
      <w:r>
        <w:rPr>
          <w:rFonts w:ascii="Times New Roman" w:hAnsi="Times New Roman" w:cs="Times New Roman"/>
          <w:sz w:val="24"/>
        </w:rPr>
        <w:t xml:space="preserve"> </w:t>
      </w:r>
      <w:r w:rsidRPr="00541382">
        <w:rPr>
          <w:rFonts w:ascii="Times New Roman" w:hAnsi="Times New Roman" w:cs="Times New Roman"/>
          <w:sz w:val="24"/>
        </w:rPr>
        <w:t xml:space="preserve">1978; 19(1): 2-21. </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F279D3">
        <w:rPr>
          <w:rFonts w:ascii="Times New Roman" w:hAnsi="Times New Roman" w:cs="Times New Roman"/>
          <w:sz w:val="24"/>
        </w:rPr>
        <w:t>Cohen S</w:t>
      </w:r>
      <w:r>
        <w:rPr>
          <w:rFonts w:ascii="Times New Roman" w:hAnsi="Times New Roman" w:cs="Times New Roman"/>
          <w:sz w:val="24"/>
        </w:rPr>
        <w:t xml:space="preserve"> and</w:t>
      </w:r>
      <w:r w:rsidRPr="00F279D3">
        <w:rPr>
          <w:rFonts w:ascii="Times New Roman" w:hAnsi="Times New Roman" w:cs="Times New Roman"/>
          <w:sz w:val="24"/>
        </w:rPr>
        <w:t xml:space="preserve"> McKay G. Social support, stress and the buffering hypothesis</w:t>
      </w:r>
      <w:r>
        <w:rPr>
          <w:rFonts w:ascii="Times New Roman" w:hAnsi="Times New Roman" w:cs="Times New Roman"/>
          <w:sz w:val="24"/>
        </w:rPr>
        <w:t xml:space="preserve">: A theoretical analysis. In </w:t>
      </w:r>
      <w:r w:rsidRPr="00F279D3">
        <w:rPr>
          <w:rFonts w:ascii="Times New Roman" w:hAnsi="Times New Roman" w:cs="Times New Roman"/>
          <w:sz w:val="24"/>
        </w:rPr>
        <w:t>Baum</w:t>
      </w:r>
      <w:r>
        <w:rPr>
          <w:rFonts w:ascii="Times New Roman" w:hAnsi="Times New Roman" w:cs="Times New Roman"/>
          <w:sz w:val="24"/>
        </w:rPr>
        <w:t xml:space="preserve"> A</w:t>
      </w:r>
      <w:r w:rsidRPr="00F279D3">
        <w:rPr>
          <w:rFonts w:ascii="Times New Roman" w:hAnsi="Times New Roman" w:cs="Times New Roman"/>
          <w:sz w:val="24"/>
        </w:rPr>
        <w:t>, Taylor</w:t>
      </w:r>
      <w:r>
        <w:rPr>
          <w:rFonts w:ascii="Times New Roman" w:hAnsi="Times New Roman" w:cs="Times New Roman"/>
          <w:sz w:val="24"/>
        </w:rPr>
        <w:t xml:space="preserve"> SE and</w:t>
      </w:r>
      <w:r w:rsidRPr="00F279D3">
        <w:rPr>
          <w:rFonts w:ascii="Times New Roman" w:hAnsi="Times New Roman" w:cs="Times New Roman"/>
          <w:sz w:val="24"/>
        </w:rPr>
        <w:t xml:space="preserve"> Singer</w:t>
      </w:r>
      <w:r>
        <w:rPr>
          <w:rFonts w:ascii="Times New Roman" w:hAnsi="Times New Roman" w:cs="Times New Roman"/>
          <w:sz w:val="24"/>
        </w:rPr>
        <w:t xml:space="preserve"> JE</w:t>
      </w:r>
      <w:r w:rsidRPr="00F279D3">
        <w:rPr>
          <w:rFonts w:ascii="Times New Roman" w:hAnsi="Times New Roman" w:cs="Times New Roman"/>
          <w:sz w:val="24"/>
        </w:rPr>
        <w:t xml:space="preserve"> (</w:t>
      </w:r>
      <w:r>
        <w:rPr>
          <w:rFonts w:ascii="Times New Roman" w:hAnsi="Times New Roman" w:cs="Times New Roman"/>
          <w:sz w:val="24"/>
        </w:rPr>
        <w:t>e</w:t>
      </w:r>
      <w:r w:rsidRPr="00F279D3">
        <w:rPr>
          <w:rFonts w:ascii="Times New Roman" w:hAnsi="Times New Roman" w:cs="Times New Roman"/>
          <w:sz w:val="24"/>
        </w:rPr>
        <w:t xml:space="preserve">ds) </w:t>
      </w:r>
      <w:r w:rsidRPr="00F279D3">
        <w:rPr>
          <w:rFonts w:ascii="Times New Roman" w:hAnsi="Times New Roman" w:cs="Times New Roman"/>
          <w:i/>
          <w:sz w:val="24"/>
        </w:rPr>
        <w:t>Handbook of Psychology and Health</w:t>
      </w:r>
      <w:r w:rsidRPr="00F279D3">
        <w:rPr>
          <w:rFonts w:ascii="Times New Roman" w:hAnsi="Times New Roman" w:cs="Times New Roman"/>
          <w:sz w:val="24"/>
        </w:rPr>
        <w:t xml:space="preserve"> (</w:t>
      </w:r>
      <w:r>
        <w:rPr>
          <w:rFonts w:ascii="Times New Roman" w:hAnsi="Times New Roman" w:cs="Times New Roman"/>
          <w:sz w:val="24"/>
        </w:rPr>
        <w:t>v</w:t>
      </w:r>
      <w:r w:rsidRPr="00F279D3">
        <w:rPr>
          <w:rFonts w:ascii="Times New Roman" w:hAnsi="Times New Roman" w:cs="Times New Roman"/>
          <w:sz w:val="24"/>
        </w:rPr>
        <w:t>ol 4</w:t>
      </w:r>
      <w:r>
        <w:rPr>
          <w:rFonts w:ascii="Times New Roman" w:hAnsi="Times New Roman" w:cs="Times New Roman"/>
          <w:sz w:val="24"/>
        </w:rPr>
        <w:t>)</w:t>
      </w:r>
      <w:r w:rsidRPr="00F279D3">
        <w:rPr>
          <w:rFonts w:ascii="Times New Roman" w:hAnsi="Times New Roman" w:cs="Times New Roman"/>
          <w:sz w:val="24"/>
        </w:rPr>
        <w:t>. Hillsdale, NJ: Erlbaum</w:t>
      </w:r>
      <w:r>
        <w:rPr>
          <w:rFonts w:ascii="Times New Roman" w:hAnsi="Times New Roman" w:cs="Times New Roman"/>
          <w:sz w:val="24"/>
        </w:rPr>
        <w:t>, 1984, pp. 253-267</w:t>
      </w:r>
      <w:r w:rsidRPr="00F279D3">
        <w:rPr>
          <w:rFonts w:ascii="Times New Roman" w:hAnsi="Times New Roman" w:cs="Times New Roman"/>
          <w:sz w:val="24"/>
        </w:rPr>
        <w:t>.</w:t>
      </w:r>
    </w:p>
    <w:p w:rsidR="007F4B05" w:rsidRPr="000720A8"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0720A8">
        <w:rPr>
          <w:rFonts w:ascii="Times New Roman" w:hAnsi="Times New Roman" w:cs="Times New Roman"/>
          <w:sz w:val="24"/>
        </w:rPr>
        <w:lastRenderedPageBreak/>
        <w:t xml:space="preserve">Aspinwall LG and Taylor SE. A stitch in time: Self-regulation and proactive coping. </w:t>
      </w:r>
      <w:r w:rsidRPr="000720A8">
        <w:rPr>
          <w:rFonts w:ascii="Times New Roman" w:hAnsi="Times New Roman" w:cs="Times New Roman"/>
          <w:i/>
          <w:sz w:val="24"/>
        </w:rPr>
        <w:t>Psychol Bul</w:t>
      </w:r>
      <w:r>
        <w:rPr>
          <w:rFonts w:ascii="Times New Roman" w:hAnsi="Times New Roman" w:cs="Times New Roman"/>
          <w:i/>
          <w:sz w:val="24"/>
        </w:rPr>
        <w:t>l</w:t>
      </w:r>
      <w:r w:rsidRPr="000720A8">
        <w:rPr>
          <w:rFonts w:ascii="Times New Roman" w:hAnsi="Times New Roman" w:cs="Times New Roman"/>
          <w:sz w:val="24"/>
        </w:rPr>
        <w:t xml:space="preserve"> 1997; 121(3): 417-436. </w:t>
      </w:r>
    </w:p>
    <w:p w:rsidR="007F4B05" w:rsidRPr="0029500F"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29500F">
        <w:rPr>
          <w:rFonts w:ascii="Times New Roman" w:hAnsi="Times New Roman" w:cs="Times New Roman"/>
          <w:sz w:val="24"/>
          <w:lang w:val="en-US"/>
        </w:rPr>
        <w:t>Turner</w:t>
      </w:r>
      <w:r>
        <w:rPr>
          <w:rFonts w:ascii="Times New Roman" w:hAnsi="Times New Roman" w:cs="Times New Roman"/>
          <w:sz w:val="24"/>
          <w:lang w:val="en-US"/>
        </w:rPr>
        <w:t xml:space="preserve"> M</w:t>
      </w:r>
      <w:r w:rsidRPr="0029500F">
        <w:rPr>
          <w:rFonts w:ascii="Times New Roman" w:hAnsi="Times New Roman" w:cs="Times New Roman"/>
          <w:sz w:val="24"/>
          <w:lang w:val="en-US"/>
        </w:rPr>
        <w:t>J, Jones M</w:t>
      </w:r>
      <w:r>
        <w:rPr>
          <w:rFonts w:ascii="Times New Roman" w:hAnsi="Times New Roman" w:cs="Times New Roman"/>
          <w:sz w:val="24"/>
          <w:lang w:val="en-US"/>
        </w:rPr>
        <w:t>V</w:t>
      </w:r>
      <w:r w:rsidRPr="0029500F">
        <w:rPr>
          <w:rFonts w:ascii="Times New Roman" w:hAnsi="Times New Roman" w:cs="Times New Roman"/>
          <w:sz w:val="24"/>
          <w:lang w:val="en-US"/>
        </w:rPr>
        <w:t>, Sheffield D,</w:t>
      </w:r>
      <w:r>
        <w:rPr>
          <w:rFonts w:ascii="Times New Roman" w:hAnsi="Times New Roman" w:cs="Times New Roman"/>
          <w:sz w:val="24"/>
          <w:lang w:val="en-US"/>
        </w:rPr>
        <w:t xml:space="preserve"> et al.</w:t>
      </w:r>
      <w:r w:rsidRPr="0029500F">
        <w:rPr>
          <w:rFonts w:ascii="Times New Roman" w:hAnsi="Times New Roman" w:cs="Times New Roman"/>
          <w:sz w:val="24"/>
          <w:lang w:val="en-US"/>
        </w:rPr>
        <w:t xml:space="preserve"> Manipulating cardiovascular indices of challenge and threat using resource appraisals. </w:t>
      </w:r>
      <w:r>
        <w:rPr>
          <w:rFonts w:ascii="Times New Roman" w:hAnsi="Times New Roman" w:cs="Times New Roman"/>
          <w:i/>
          <w:sz w:val="24"/>
          <w:lang w:val="en-US"/>
        </w:rPr>
        <w:t>Int J Psychophysiol</w:t>
      </w:r>
      <w:r>
        <w:rPr>
          <w:rFonts w:ascii="Times New Roman" w:hAnsi="Times New Roman" w:cs="Times New Roman"/>
          <w:sz w:val="24"/>
          <w:lang w:val="en-US"/>
        </w:rPr>
        <w:t xml:space="preserve"> 2014; </w:t>
      </w:r>
      <w:r w:rsidRPr="0029500F">
        <w:rPr>
          <w:rFonts w:ascii="Times New Roman" w:hAnsi="Times New Roman" w:cs="Times New Roman"/>
          <w:sz w:val="24"/>
          <w:lang w:val="en-US"/>
        </w:rPr>
        <w:t xml:space="preserve">94(1): 9-18. </w:t>
      </w:r>
    </w:p>
    <w:p w:rsidR="007F4B05" w:rsidRPr="001558E7"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1558E7">
        <w:rPr>
          <w:rFonts w:ascii="Times New Roman" w:hAnsi="Times New Roman" w:cs="Times New Roman"/>
          <w:sz w:val="24"/>
        </w:rPr>
        <w:t>Vargas-Tonsing T</w:t>
      </w:r>
      <w:r>
        <w:rPr>
          <w:rFonts w:ascii="Times New Roman" w:hAnsi="Times New Roman" w:cs="Times New Roman"/>
          <w:sz w:val="24"/>
        </w:rPr>
        <w:t xml:space="preserve">M and </w:t>
      </w:r>
      <w:r w:rsidRPr="001558E7">
        <w:rPr>
          <w:rFonts w:ascii="Times New Roman" w:hAnsi="Times New Roman" w:cs="Times New Roman"/>
          <w:sz w:val="24"/>
        </w:rPr>
        <w:t xml:space="preserve">Short SE. Athletes’ perceptions of psychological, emotional, and performance effects of coaches’ pre-game speeches. </w:t>
      </w:r>
      <w:r>
        <w:rPr>
          <w:rFonts w:ascii="Times New Roman" w:hAnsi="Times New Roman" w:cs="Times New Roman"/>
          <w:i/>
          <w:sz w:val="24"/>
        </w:rPr>
        <w:t>Int J Sports Sci Coach</w:t>
      </w:r>
      <w:r>
        <w:rPr>
          <w:rFonts w:ascii="Times New Roman" w:hAnsi="Times New Roman" w:cs="Times New Roman"/>
          <w:sz w:val="24"/>
        </w:rPr>
        <w:t xml:space="preserve"> 2011;</w:t>
      </w:r>
      <w:r w:rsidRPr="001558E7">
        <w:rPr>
          <w:rFonts w:ascii="Times New Roman" w:hAnsi="Times New Roman" w:cs="Times New Roman"/>
          <w:sz w:val="24"/>
        </w:rPr>
        <w:t xml:space="preserve"> 5(1): 27-43. </w:t>
      </w:r>
    </w:p>
    <w:p w:rsidR="007F4B05" w:rsidRPr="0045142B"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45142B">
        <w:rPr>
          <w:rFonts w:ascii="Times New Roman" w:hAnsi="Times New Roman" w:cs="Times New Roman"/>
          <w:sz w:val="24"/>
        </w:rPr>
        <w:t>Vargas-Tonsing T</w:t>
      </w:r>
      <w:r>
        <w:rPr>
          <w:rFonts w:ascii="Times New Roman" w:hAnsi="Times New Roman" w:cs="Times New Roman"/>
          <w:sz w:val="24"/>
        </w:rPr>
        <w:t>M and Guan</w:t>
      </w:r>
      <w:r w:rsidRPr="0045142B">
        <w:rPr>
          <w:rFonts w:ascii="Times New Roman" w:hAnsi="Times New Roman" w:cs="Times New Roman"/>
          <w:sz w:val="24"/>
        </w:rPr>
        <w:t xml:space="preserve"> J. Athletes’ preferences for informational and emotional pre-game speech content. </w:t>
      </w:r>
      <w:r>
        <w:rPr>
          <w:rFonts w:ascii="Times New Roman" w:hAnsi="Times New Roman" w:cs="Times New Roman"/>
          <w:i/>
          <w:sz w:val="24"/>
        </w:rPr>
        <w:t>Int J Sports Sci Coach</w:t>
      </w:r>
      <w:r>
        <w:rPr>
          <w:rFonts w:ascii="Times New Roman" w:hAnsi="Times New Roman" w:cs="Times New Roman"/>
          <w:sz w:val="24"/>
        </w:rPr>
        <w:t xml:space="preserve"> 2007;</w:t>
      </w:r>
      <w:r w:rsidRPr="0045142B">
        <w:rPr>
          <w:rFonts w:ascii="Times New Roman" w:hAnsi="Times New Roman" w:cs="Times New Roman"/>
          <w:sz w:val="24"/>
        </w:rPr>
        <w:t xml:space="preserve"> 2(2): 171-180. </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2F586C">
        <w:rPr>
          <w:rFonts w:ascii="Times New Roman" w:hAnsi="Times New Roman" w:cs="Times New Roman"/>
          <w:sz w:val="24"/>
        </w:rPr>
        <w:t xml:space="preserve">Vargas-Tonsing TM. An exploratory examination of the effects of coaches’ pre-game speeches on athletes’ perceptions of self-efficacy and emotion. </w:t>
      </w:r>
      <w:r>
        <w:rPr>
          <w:rFonts w:ascii="Times New Roman" w:hAnsi="Times New Roman" w:cs="Times New Roman"/>
          <w:i/>
          <w:sz w:val="24"/>
        </w:rPr>
        <w:t>J Sport Behav</w:t>
      </w:r>
      <w:r>
        <w:rPr>
          <w:rFonts w:ascii="Times New Roman" w:hAnsi="Times New Roman" w:cs="Times New Roman"/>
          <w:sz w:val="24"/>
        </w:rPr>
        <w:t xml:space="preserve"> 2009; </w:t>
      </w:r>
      <w:r w:rsidRPr="002F586C">
        <w:rPr>
          <w:rFonts w:ascii="Times New Roman" w:hAnsi="Times New Roman" w:cs="Times New Roman"/>
          <w:sz w:val="24"/>
        </w:rPr>
        <w:t>32(1): 92-111.</w:t>
      </w:r>
    </w:p>
    <w:p w:rsidR="007F4B05" w:rsidRPr="002F586C"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Vargas-Tonsing TM and Bartholomew JB. An exploratory study of the effects of pregame speeches on team efficacy beliefs. </w:t>
      </w:r>
      <w:r>
        <w:rPr>
          <w:rFonts w:ascii="Times New Roman" w:hAnsi="Times New Roman" w:cs="Times New Roman"/>
          <w:i/>
          <w:sz w:val="24"/>
        </w:rPr>
        <w:t>J Appl Soc Psychol</w:t>
      </w:r>
      <w:r>
        <w:rPr>
          <w:rFonts w:ascii="Times New Roman" w:hAnsi="Times New Roman" w:cs="Times New Roman"/>
          <w:sz w:val="24"/>
        </w:rPr>
        <w:t xml:space="preserve"> 2006; 36(4)</w:t>
      </w:r>
      <w:r w:rsidR="00EC4CDC">
        <w:rPr>
          <w:rFonts w:ascii="Times New Roman" w:hAnsi="Times New Roman" w:cs="Times New Roman"/>
          <w:sz w:val="24"/>
        </w:rPr>
        <w:t>:</w:t>
      </w:r>
      <w:r>
        <w:rPr>
          <w:rFonts w:ascii="Times New Roman" w:hAnsi="Times New Roman" w:cs="Times New Roman"/>
          <w:sz w:val="24"/>
        </w:rPr>
        <w:t xml:space="preserve"> 918-933.</w:t>
      </w:r>
    </w:p>
    <w:p w:rsidR="007F4B05" w:rsidRPr="00FD476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Lindner</w:t>
      </w:r>
      <w:r w:rsidRPr="00FD4765">
        <w:rPr>
          <w:rFonts w:ascii="Times New Roman" w:hAnsi="Times New Roman" w:cs="Times New Roman"/>
          <w:sz w:val="24"/>
        </w:rPr>
        <w:t xml:space="preserve"> H, Kirkby R, Wertheim, EH, </w:t>
      </w:r>
      <w:r>
        <w:rPr>
          <w:rFonts w:ascii="Times New Roman" w:hAnsi="Times New Roman" w:cs="Times New Roman"/>
          <w:sz w:val="24"/>
        </w:rPr>
        <w:t>et al.</w:t>
      </w:r>
      <w:r w:rsidRPr="00FD4765">
        <w:rPr>
          <w:rFonts w:ascii="Times New Roman" w:hAnsi="Times New Roman" w:cs="Times New Roman"/>
          <w:sz w:val="24"/>
        </w:rPr>
        <w:t xml:space="preserve"> A brief assessment of irrational thinking: The shortened </w:t>
      </w:r>
      <w:r w:rsidR="00EC4CDC">
        <w:rPr>
          <w:rFonts w:ascii="Times New Roman" w:hAnsi="Times New Roman" w:cs="Times New Roman"/>
          <w:sz w:val="24"/>
        </w:rPr>
        <w:t>g</w:t>
      </w:r>
      <w:r w:rsidRPr="00FD4765">
        <w:rPr>
          <w:rFonts w:ascii="Times New Roman" w:hAnsi="Times New Roman" w:cs="Times New Roman"/>
          <w:sz w:val="24"/>
        </w:rPr>
        <w:t xml:space="preserve">eneral </w:t>
      </w:r>
      <w:r w:rsidR="00EC4CDC">
        <w:rPr>
          <w:rFonts w:ascii="Times New Roman" w:hAnsi="Times New Roman" w:cs="Times New Roman"/>
          <w:sz w:val="24"/>
        </w:rPr>
        <w:t>a</w:t>
      </w:r>
      <w:r w:rsidRPr="00FD4765">
        <w:rPr>
          <w:rFonts w:ascii="Times New Roman" w:hAnsi="Times New Roman" w:cs="Times New Roman"/>
          <w:sz w:val="24"/>
        </w:rPr>
        <w:t xml:space="preserve">ttitude and </w:t>
      </w:r>
      <w:r w:rsidR="00EC4CDC">
        <w:rPr>
          <w:rFonts w:ascii="Times New Roman" w:hAnsi="Times New Roman" w:cs="Times New Roman"/>
          <w:sz w:val="24"/>
        </w:rPr>
        <w:t>b</w:t>
      </w:r>
      <w:r w:rsidRPr="00FD4765">
        <w:rPr>
          <w:rFonts w:ascii="Times New Roman" w:hAnsi="Times New Roman" w:cs="Times New Roman"/>
          <w:sz w:val="24"/>
        </w:rPr>
        <w:t xml:space="preserve">elief </w:t>
      </w:r>
      <w:r w:rsidR="00EC4CDC">
        <w:rPr>
          <w:rFonts w:ascii="Times New Roman" w:hAnsi="Times New Roman" w:cs="Times New Roman"/>
          <w:sz w:val="24"/>
        </w:rPr>
        <w:t>s</w:t>
      </w:r>
      <w:r w:rsidRPr="00FD4765">
        <w:rPr>
          <w:rFonts w:ascii="Times New Roman" w:hAnsi="Times New Roman" w:cs="Times New Roman"/>
          <w:sz w:val="24"/>
        </w:rPr>
        <w:t>cale. </w:t>
      </w:r>
      <w:r>
        <w:rPr>
          <w:rFonts w:ascii="Times New Roman" w:hAnsi="Times New Roman" w:cs="Times New Roman"/>
          <w:i/>
          <w:sz w:val="24"/>
        </w:rPr>
        <w:t>Cognit Ther Res</w:t>
      </w:r>
      <w:r>
        <w:rPr>
          <w:rFonts w:ascii="Times New Roman" w:hAnsi="Times New Roman" w:cs="Times New Roman"/>
          <w:sz w:val="24"/>
        </w:rPr>
        <w:t xml:space="preserve"> 1999; </w:t>
      </w:r>
      <w:r w:rsidRPr="00FD4765">
        <w:rPr>
          <w:rFonts w:ascii="Times New Roman" w:hAnsi="Times New Roman" w:cs="Times New Roman"/>
          <w:sz w:val="24"/>
        </w:rPr>
        <w:t xml:space="preserve">23(6): 651-663. </w:t>
      </w:r>
    </w:p>
    <w:p w:rsidR="007F4B05" w:rsidRPr="00EB5319"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EB5319">
        <w:rPr>
          <w:rFonts w:ascii="Times New Roman" w:hAnsi="Times New Roman" w:cs="Times New Roman"/>
          <w:sz w:val="24"/>
        </w:rPr>
        <w:t>Ferguson E, Matthews G</w:t>
      </w:r>
      <w:r>
        <w:rPr>
          <w:rFonts w:ascii="Times New Roman" w:hAnsi="Times New Roman" w:cs="Times New Roman"/>
          <w:sz w:val="24"/>
        </w:rPr>
        <w:t xml:space="preserve"> and Cox</w:t>
      </w:r>
      <w:r w:rsidRPr="00EB5319">
        <w:rPr>
          <w:rFonts w:ascii="Times New Roman" w:hAnsi="Times New Roman" w:cs="Times New Roman"/>
          <w:sz w:val="24"/>
        </w:rPr>
        <w:t xml:space="preserve"> T. The </w:t>
      </w:r>
      <w:r w:rsidR="006F491D">
        <w:rPr>
          <w:rFonts w:ascii="Times New Roman" w:hAnsi="Times New Roman" w:cs="Times New Roman"/>
          <w:sz w:val="24"/>
        </w:rPr>
        <w:t>a</w:t>
      </w:r>
      <w:r w:rsidRPr="00EB5319">
        <w:rPr>
          <w:rFonts w:ascii="Times New Roman" w:hAnsi="Times New Roman" w:cs="Times New Roman"/>
          <w:sz w:val="24"/>
        </w:rPr>
        <w:t xml:space="preserve">ppraisal of </w:t>
      </w:r>
      <w:r w:rsidR="006F491D">
        <w:rPr>
          <w:rFonts w:ascii="Times New Roman" w:hAnsi="Times New Roman" w:cs="Times New Roman"/>
          <w:sz w:val="24"/>
        </w:rPr>
        <w:t>l</w:t>
      </w:r>
      <w:r w:rsidRPr="00EB5319">
        <w:rPr>
          <w:rFonts w:ascii="Times New Roman" w:hAnsi="Times New Roman" w:cs="Times New Roman"/>
          <w:sz w:val="24"/>
        </w:rPr>
        <w:t xml:space="preserve">ife </w:t>
      </w:r>
      <w:r w:rsidR="006F491D">
        <w:rPr>
          <w:rFonts w:ascii="Times New Roman" w:hAnsi="Times New Roman" w:cs="Times New Roman"/>
          <w:sz w:val="24"/>
        </w:rPr>
        <w:t>e</w:t>
      </w:r>
      <w:r w:rsidRPr="00EB5319">
        <w:rPr>
          <w:rFonts w:ascii="Times New Roman" w:hAnsi="Times New Roman" w:cs="Times New Roman"/>
          <w:sz w:val="24"/>
        </w:rPr>
        <w:t xml:space="preserve">vents (ALE) scale: Reliability and validity. </w:t>
      </w:r>
      <w:r>
        <w:rPr>
          <w:rFonts w:ascii="Times New Roman" w:hAnsi="Times New Roman" w:cs="Times New Roman"/>
          <w:i/>
          <w:sz w:val="24"/>
        </w:rPr>
        <w:t xml:space="preserve">Br J Health Psychol </w:t>
      </w:r>
      <w:r w:rsidRPr="00EB5319">
        <w:rPr>
          <w:rFonts w:ascii="Times New Roman" w:hAnsi="Times New Roman" w:cs="Times New Roman"/>
          <w:sz w:val="24"/>
        </w:rPr>
        <w:t xml:space="preserve">1999; 4(2): 97-116. </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Conroy DE, Elliot, AJ and Hofer, SM. A 2 x 2 </w:t>
      </w:r>
      <w:r w:rsidR="0015594C">
        <w:rPr>
          <w:rFonts w:ascii="Times New Roman" w:hAnsi="Times New Roman" w:cs="Times New Roman"/>
          <w:sz w:val="24"/>
        </w:rPr>
        <w:t>a</w:t>
      </w:r>
      <w:r>
        <w:rPr>
          <w:rFonts w:ascii="Times New Roman" w:hAnsi="Times New Roman" w:cs="Times New Roman"/>
          <w:sz w:val="24"/>
        </w:rPr>
        <w:t xml:space="preserve">chievement </w:t>
      </w:r>
      <w:r w:rsidR="0015594C">
        <w:rPr>
          <w:rFonts w:ascii="Times New Roman" w:hAnsi="Times New Roman" w:cs="Times New Roman"/>
          <w:sz w:val="24"/>
        </w:rPr>
        <w:t>g</w:t>
      </w:r>
      <w:r>
        <w:rPr>
          <w:rFonts w:ascii="Times New Roman" w:hAnsi="Times New Roman" w:cs="Times New Roman"/>
          <w:sz w:val="24"/>
        </w:rPr>
        <w:t xml:space="preserve">oals </w:t>
      </w:r>
      <w:r w:rsidR="0015594C">
        <w:rPr>
          <w:rFonts w:ascii="Times New Roman" w:hAnsi="Times New Roman" w:cs="Times New Roman"/>
          <w:sz w:val="24"/>
        </w:rPr>
        <w:t>q</w:t>
      </w:r>
      <w:r>
        <w:rPr>
          <w:rFonts w:ascii="Times New Roman" w:hAnsi="Times New Roman" w:cs="Times New Roman"/>
          <w:sz w:val="24"/>
        </w:rPr>
        <w:t xml:space="preserve">uestionnaire for </w:t>
      </w:r>
      <w:r w:rsidR="0015594C">
        <w:rPr>
          <w:rFonts w:ascii="Times New Roman" w:hAnsi="Times New Roman" w:cs="Times New Roman"/>
          <w:sz w:val="24"/>
        </w:rPr>
        <w:t>s</w:t>
      </w:r>
      <w:r>
        <w:rPr>
          <w:rFonts w:ascii="Times New Roman" w:hAnsi="Times New Roman" w:cs="Times New Roman"/>
          <w:sz w:val="24"/>
        </w:rPr>
        <w:t xml:space="preserve">port: Evidence for factorial invariance, temporal stability, and external validity. </w:t>
      </w:r>
      <w:r w:rsidRPr="00857109">
        <w:rPr>
          <w:rFonts w:ascii="Times New Roman" w:hAnsi="Times New Roman" w:cs="Times New Roman"/>
          <w:i/>
          <w:sz w:val="24"/>
        </w:rPr>
        <w:t>J</w:t>
      </w:r>
      <w:r>
        <w:rPr>
          <w:rFonts w:ascii="Times New Roman" w:hAnsi="Times New Roman" w:cs="Times New Roman"/>
          <w:i/>
          <w:sz w:val="24"/>
        </w:rPr>
        <w:t xml:space="preserve"> Appl Sport Psychol </w:t>
      </w:r>
      <w:r>
        <w:rPr>
          <w:rFonts w:ascii="Times New Roman" w:hAnsi="Times New Roman" w:cs="Times New Roman"/>
          <w:sz w:val="24"/>
        </w:rPr>
        <w:t>2003; 25(4): 456-476.</w:t>
      </w:r>
    </w:p>
    <w:p w:rsidR="007F4B05" w:rsidRPr="003B77C1" w:rsidRDefault="00C3150F"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V</w:t>
      </w:r>
      <w:r w:rsidR="007F4B05" w:rsidRPr="003B77C1">
        <w:rPr>
          <w:rFonts w:ascii="Times New Roman" w:hAnsi="Times New Roman" w:cs="Times New Roman"/>
          <w:sz w:val="24"/>
        </w:rPr>
        <w:t>an Selst MV</w:t>
      </w:r>
      <w:r w:rsidR="007F4B05">
        <w:rPr>
          <w:rFonts w:ascii="Times New Roman" w:hAnsi="Times New Roman" w:cs="Times New Roman"/>
          <w:sz w:val="24"/>
        </w:rPr>
        <w:t xml:space="preserve"> and</w:t>
      </w:r>
      <w:r w:rsidR="007F4B05" w:rsidRPr="003B77C1">
        <w:rPr>
          <w:rFonts w:ascii="Times New Roman" w:hAnsi="Times New Roman" w:cs="Times New Roman"/>
          <w:sz w:val="24"/>
        </w:rPr>
        <w:t xml:space="preserve"> Jolicoeur P</w:t>
      </w:r>
      <w:r w:rsidR="007F4B05">
        <w:rPr>
          <w:rFonts w:ascii="Times New Roman" w:hAnsi="Times New Roman" w:cs="Times New Roman"/>
          <w:sz w:val="24"/>
        </w:rPr>
        <w:t xml:space="preserve">. </w:t>
      </w:r>
      <w:r w:rsidR="007F4B05" w:rsidRPr="003B77C1">
        <w:rPr>
          <w:rFonts w:ascii="Times New Roman" w:hAnsi="Times New Roman" w:cs="Times New Roman"/>
          <w:sz w:val="24"/>
        </w:rPr>
        <w:t xml:space="preserve">A solution to the effect of sample size on outlier elimination. </w:t>
      </w:r>
      <w:r w:rsidR="007F4B05">
        <w:rPr>
          <w:rFonts w:ascii="Times New Roman" w:hAnsi="Times New Roman" w:cs="Times New Roman"/>
          <w:i/>
          <w:sz w:val="24"/>
        </w:rPr>
        <w:t>Q J Exp Psychol (Hove)</w:t>
      </w:r>
      <w:r w:rsidR="007F4B05">
        <w:rPr>
          <w:rFonts w:ascii="Times New Roman" w:hAnsi="Times New Roman" w:cs="Times New Roman"/>
          <w:sz w:val="24"/>
        </w:rPr>
        <w:t xml:space="preserve"> </w:t>
      </w:r>
      <w:r w:rsidR="007F4B05" w:rsidRPr="003B77C1">
        <w:rPr>
          <w:rFonts w:ascii="Times New Roman" w:hAnsi="Times New Roman" w:cs="Times New Roman"/>
          <w:sz w:val="24"/>
        </w:rPr>
        <w:t xml:space="preserve">1994; 47(3): 631-650. </w:t>
      </w:r>
    </w:p>
    <w:p w:rsidR="007F4B05" w:rsidRPr="00861FC9"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861FC9">
        <w:rPr>
          <w:rFonts w:ascii="Times New Roman" w:hAnsi="Times New Roman" w:cs="Times New Roman"/>
          <w:sz w:val="24"/>
        </w:rPr>
        <w:t xml:space="preserve">Lee DY, </w:t>
      </w:r>
      <w:r>
        <w:rPr>
          <w:rFonts w:ascii="Times New Roman" w:hAnsi="Times New Roman" w:cs="Times New Roman"/>
          <w:sz w:val="24"/>
        </w:rPr>
        <w:t>Hallberg</w:t>
      </w:r>
      <w:r w:rsidRPr="00861FC9">
        <w:rPr>
          <w:rFonts w:ascii="Times New Roman" w:hAnsi="Times New Roman" w:cs="Times New Roman"/>
          <w:sz w:val="24"/>
        </w:rPr>
        <w:t xml:space="preserve"> ET</w:t>
      </w:r>
      <w:r>
        <w:rPr>
          <w:rFonts w:ascii="Times New Roman" w:hAnsi="Times New Roman" w:cs="Times New Roman"/>
          <w:sz w:val="24"/>
        </w:rPr>
        <w:t xml:space="preserve"> and</w:t>
      </w:r>
      <w:r w:rsidRPr="00861FC9">
        <w:rPr>
          <w:rFonts w:ascii="Times New Roman" w:hAnsi="Times New Roman" w:cs="Times New Roman"/>
          <w:sz w:val="24"/>
        </w:rPr>
        <w:t xml:space="preserve"> Haase RF. Endorsement of Ellis’ irrational beliefs as a function of age. </w:t>
      </w:r>
      <w:r>
        <w:rPr>
          <w:rFonts w:ascii="Times New Roman" w:hAnsi="Times New Roman" w:cs="Times New Roman"/>
          <w:i/>
          <w:sz w:val="24"/>
        </w:rPr>
        <w:t>J Clin Psychol</w:t>
      </w:r>
      <w:r>
        <w:rPr>
          <w:rFonts w:ascii="Times New Roman" w:hAnsi="Times New Roman" w:cs="Times New Roman"/>
          <w:sz w:val="24"/>
        </w:rPr>
        <w:t xml:space="preserve"> 2006</w:t>
      </w:r>
      <w:r w:rsidRPr="00861FC9">
        <w:rPr>
          <w:rFonts w:ascii="Times New Roman" w:hAnsi="Times New Roman" w:cs="Times New Roman"/>
          <w:sz w:val="24"/>
        </w:rPr>
        <w:t xml:space="preserve">; 35(4): 754-756. </w:t>
      </w:r>
    </w:p>
    <w:p w:rsidR="007F4B05" w:rsidRPr="00C01D07"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C01D07">
        <w:rPr>
          <w:rFonts w:ascii="Times New Roman" w:hAnsi="Times New Roman" w:cs="Times New Roman"/>
          <w:sz w:val="24"/>
        </w:rPr>
        <w:lastRenderedPageBreak/>
        <w:t>Ellis A</w:t>
      </w:r>
      <w:r>
        <w:rPr>
          <w:rFonts w:ascii="Times New Roman" w:hAnsi="Times New Roman" w:cs="Times New Roman"/>
          <w:sz w:val="24"/>
        </w:rPr>
        <w:t xml:space="preserve"> and</w:t>
      </w:r>
      <w:r w:rsidRPr="00C01D07">
        <w:rPr>
          <w:rFonts w:ascii="Times New Roman" w:hAnsi="Times New Roman" w:cs="Times New Roman"/>
          <w:sz w:val="24"/>
        </w:rPr>
        <w:t xml:space="preserve"> Dryden W. </w:t>
      </w:r>
      <w:r w:rsidRPr="00C01D07">
        <w:rPr>
          <w:rFonts w:ascii="Times New Roman" w:hAnsi="Times New Roman" w:cs="Times New Roman"/>
          <w:i/>
          <w:sz w:val="24"/>
        </w:rPr>
        <w:t>The practice of rational-emotive behavior therapy</w:t>
      </w:r>
      <w:r w:rsidRPr="00C01D07">
        <w:rPr>
          <w:rFonts w:ascii="Times New Roman" w:hAnsi="Times New Roman" w:cs="Times New Roman"/>
          <w:sz w:val="24"/>
        </w:rPr>
        <w:t>. New York: Springer</w:t>
      </w:r>
      <w:r>
        <w:rPr>
          <w:rFonts w:ascii="Times New Roman" w:hAnsi="Times New Roman" w:cs="Times New Roman"/>
          <w:sz w:val="24"/>
        </w:rPr>
        <w:t>, 1997</w:t>
      </w:r>
      <w:r w:rsidRPr="00C01D07">
        <w:rPr>
          <w:rFonts w:ascii="Times New Roman" w:hAnsi="Times New Roman" w:cs="Times New Roman"/>
          <w:sz w:val="24"/>
        </w:rPr>
        <w:t>.</w:t>
      </w:r>
    </w:p>
    <w:p w:rsidR="007F4B05" w:rsidRPr="00C512AC"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Zhu</w:t>
      </w:r>
      <w:r w:rsidRPr="00C512AC">
        <w:rPr>
          <w:rFonts w:ascii="Times New Roman" w:hAnsi="Times New Roman" w:cs="Times New Roman"/>
          <w:sz w:val="24"/>
          <w:lang w:val="en-US"/>
        </w:rPr>
        <w:t xml:space="preserve"> W. Sadly, the earth is still round (p &lt; 0.05). </w:t>
      </w:r>
      <w:r>
        <w:rPr>
          <w:rFonts w:ascii="Times New Roman" w:hAnsi="Times New Roman" w:cs="Times New Roman"/>
          <w:i/>
          <w:sz w:val="24"/>
          <w:lang w:val="en-US"/>
        </w:rPr>
        <w:t>J Sport Health Sci</w:t>
      </w:r>
      <w:r>
        <w:rPr>
          <w:rFonts w:ascii="Times New Roman" w:hAnsi="Times New Roman" w:cs="Times New Roman"/>
          <w:sz w:val="24"/>
          <w:lang w:val="en-US"/>
        </w:rPr>
        <w:t xml:space="preserve"> 2012; </w:t>
      </w:r>
      <w:r w:rsidRPr="00C512AC">
        <w:rPr>
          <w:rFonts w:ascii="Times New Roman" w:hAnsi="Times New Roman" w:cs="Times New Roman"/>
          <w:sz w:val="24"/>
          <w:lang w:val="en-US"/>
        </w:rPr>
        <w:t xml:space="preserve">1(1): 9-11. </w:t>
      </w:r>
    </w:p>
    <w:p w:rsidR="007F4B05" w:rsidRPr="00853AEE"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Field</w:t>
      </w:r>
      <w:r w:rsidRPr="00853AEE">
        <w:rPr>
          <w:rFonts w:ascii="Times New Roman" w:hAnsi="Times New Roman" w:cs="Times New Roman"/>
          <w:sz w:val="24"/>
        </w:rPr>
        <w:t xml:space="preserve"> A. </w:t>
      </w:r>
      <w:r w:rsidRPr="00853AEE">
        <w:rPr>
          <w:rFonts w:ascii="Times New Roman" w:hAnsi="Times New Roman" w:cs="Times New Roman"/>
          <w:i/>
          <w:sz w:val="24"/>
        </w:rPr>
        <w:t>Discovering statistics using IBM SPSS statistics</w:t>
      </w:r>
      <w:r>
        <w:rPr>
          <w:rFonts w:ascii="Times New Roman" w:hAnsi="Times New Roman" w:cs="Times New Roman"/>
          <w:sz w:val="24"/>
        </w:rPr>
        <w:t xml:space="preserve">. </w:t>
      </w:r>
      <w:r w:rsidRPr="00853AEE">
        <w:rPr>
          <w:rFonts w:ascii="Times New Roman" w:hAnsi="Times New Roman" w:cs="Times New Roman"/>
          <w:sz w:val="24"/>
        </w:rPr>
        <w:t xml:space="preserve">4th </w:t>
      </w:r>
      <w:r>
        <w:rPr>
          <w:rFonts w:ascii="Times New Roman" w:hAnsi="Times New Roman" w:cs="Times New Roman"/>
          <w:sz w:val="24"/>
        </w:rPr>
        <w:t>e</w:t>
      </w:r>
      <w:r w:rsidRPr="00853AEE">
        <w:rPr>
          <w:rFonts w:ascii="Times New Roman" w:hAnsi="Times New Roman" w:cs="Times New Roman"/>
          <w:sz w:val="24"/>
        </w:rPr>
        <w:t>d. London: Sage</w:t>
      </w:r>
      <w:r>
        <w:rPr>
          <w:rFonts w:ascii="Times New Roman" w:hAnsi="Times New Roman" w:cs="Times New Roman"/>
          <w:sz w:val="24"/>
        </w:rPr>
        <w:t>, 2013</w:t>
      </w:r>
      <w:r w:rsidRPr="00853AEE">
        <w:rPr>
          <w:rFonts w:ascii="Times New Roman" w:hAnsi="Times New Roman" w:cs="Times New Roman"/>
          <w:sz w:val="24"/>
        </w:rPr>
        <w:t>.</w:t>
      </w:r>
    </w:p>
    <w:p w:rsidR="007F4B05" w:rsidRPr="00255D16" w:rsidRDefault="007F4B05" w:rsidP="007F4B05">
      <w:pPr>
        <w:pStyle w:val="ListParagraph"/>
        <w:numPr>
          <w:ilvl w:val="0"/>
          <w:numId w:val="1"/>
        </w:numPr>
        <w:spacing w:after="0" w:line="480" w:lineRule="auto"/>
        <w:ind w:left="0" w:firstLine="0"/>
        <w:rPr>
          <w:rFonts w:ascii="Times New Roman" w:hAnsi="Times New Roman" w:cs="Times New Roman"/>
          <w:sz w:val="24"/>
        </w:rPr>
      </w:pPr>
      <w:r w:rsidRPr="00255D16">
        <w:rPr>
          <w:rFonts w:ascii="Times New Roman" w:hAnsi="Times New Roman" w:cs="Times New Roman"/>
          <w:sz w:val="24"/>
        </w:rPr>
        <w:t xml:space="preserve">Atkinson M. </w:t>
      </w:r>
      <w:r w:rsidRPr="00255D16">
        <w:rPr>
          <w:rFonts w:ascii="Times New Roman" w:hAnsi="Times New Roman" w:cs="Times New Roman"/>
          <w:bCs/>
          <w:sz w:val="24"/>
        </w:rPr>
        <w:t xml:space="preserve">Emotional management and team sports. </w:t>
      </w:r>
      <w:r w:rsidRPr="00255D16">
        <w:rPr>
          <w:rFonts w:ascii="Times New Roman" w:hAnsi="Times New Roman" w:cs="Times New Roman"/>
          <w:bCs/>
          <w:i/>
          <w:sz w:val="24"/>
        </w:rPr>
        <w:t>Psychologist</w:t>
      </w:r>
      <w:r w:rsidRPr="00255D16">
        <w:rPr>
          <w:rFonts w:ascii="Times New Roman" w:hAnsi="Times New Roman" w:cs="Times New Roman"/>
          <w:bCs/>
          <w:sz w:val="24"/>
        </w:rPr>
        <w:t xml:space="preserve"> </w:t>
      </w:r>
      <w:r w:rsidRPr="00255D16">
        <w:rPr>
          <w:rFonts w:ascii="Times New Roman" w:hAnsi="Times New Roman" w:cs="Times New Roman"/>
          <w:bCs/>
          <w:i/>
          <w:sz w:val="24"/>
        </w:rPr>
        <w:t>28</w:t>
      </w:r>
      <w:r>
        <w:rPr>
          <w:rFonts w:ascii="Times New Roman" w:hAnsi="Times New Roman" w:cs="Times New Roman"/>
          <w:bCs/>
          <w:sz w:val="24"/>
        </w:rPr>
        <w:t xml:space="preserve">, </w:t>
      </w:r>
      <w:r w:rsidRPr="00255D16">
        <w:rPr>
          <w:rFonts w:ascii="Times New Roman" w:hAnsi="Times New Roman" w:cs="Times New Roman"/>
          <w:bCs/>
          <w:sz w:val="24"/>
        </w:rPr>
        <w:t>https://thepsychologist.bps.org.uk/volume-27/edition-9/letters-unequal-britain-and-more (2014</w:t>
      </w:r>
      <w:r>
        <w:rPr>
          <w:rFonts w:ascii="Times New Roman" w:hAnsi="Times New Roman" w:cs="Times New Roman"/>
          <w:bCs/>
          <w:sz w:val="24"/>
        </w:rPr>
        <w:t>, accessed 13 October 2016).</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 xml:space="preserve">Deci EL and Ryan RM. </w:t>
      </w:r>
      <w:r w:rsidRPr="000B6D3E">
        <w:rPr>
          <w:rFonts w:ascii="Times New Roman" w:hAnsi="Times New Roman" w:cs="Times New Roman"/>
          <w:i/>
          <w:sz w:val="24"/>
          <w:lang w:val="en-US"/>
        </w:rPr>
        <w:t>Intrinsic motivation and self-determination in human behavior</w:t>
      </w:r>
      <w:r>
        <w:rPr>
          <w:rFonts w:ascii="Times New Roman" w:hAnsi="Times New Roman" w:cs="Times New Roman"/>
          <w:sz w:val="24"/>
          <w:lang w:val="en-US"/>
        </w:rPr>
        <w:t>. New York: Plenum, 2006.</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 xml:space="preserve">Turner MJ. Rational </w:t>
      </w:r>
      <w:r w:rsidR="00AA591C">
        <w:rPr>
          <w:rFonts w:ascii="Times New Roman" w:hAnsi="Times New Roman" w:cs="Times New Roman"/>
          <w:sz w:val="24"/>
          <w:lang w:val="en-US"/>
        </w:rPr>
        <w:t>e</w:t>
      </w:r>
      <w:r>
        <w:rPr>
          <w:rFonts w:ascii="Times New Roman" w:hAnsi="Times New Roman" w:cs="Times New Roman"/>
          <w:sz w:val="24"/>
          <w:lang w:val="en-US"/>
        </w:rPr>
        <w:t xml:space="preserve">motive </w:t>
      </w:r>
      <w:r w:rsidR="00AA591C">
        <w:rPr>
          <w:rFonts w:ascii="Times New Roman" w:hAnsi="Times New Roman" w:cs="Times New Roman"/>
          <w:sz w:val="24"/>
          <w:lang w:val="en-US"/>
        </w:rPr>
        <w:t>b</w:t>
      </w:r>
      <w:r>
        <w:rPr>
          <w:rFonts w:ascii="Times New Roman" w:hAnsi="Times New Roman" w:cs="Times New Roman"/>
          <w:sz w:val="24"/>
          <w:lang w:val="en-US"/>
        </w:rPr>
        <w:t xml:space="preserve">ehavior </w:t>
      </w:r>
      <w:r w:rsidR="00AA591C">
        <w:rPr>
          <w:rFonts w:ascii="Times New Roman" w:hAnsi="Times New Roman" w:cs="Times New Roman"/>
          <w:sz w:val="24"/>
          <w:lang w:val="en-US"/>
        </w:rPr>
        <w:t>t</w:t>
      </w:r>
      <w:r>
        <w:rPr>
          <w:rFonts w:ascii="Times New Roman" w:hAnsi="Times New Roman" w:cs="Times New Roman"/>
          <w:sz w:val="24"/>
          <w:lang w:val="en-US"/>
        </w:rPr>
        <w:t xml:space="preserve">herapy (REBT), irrational and rational beliefs, and the mental health of athletes. </w:t>
      </w:r>
      <w:r w:rsidRPr="0066107D">
        <w:rPr>
          <w:rFonts w:ascii="Times New Roman" w:hAnsi="Times New Roman" w:cs="Times New Roman"/>
          <w:i/>
          <w:sz w:val="24"/>
          <w:lang w:val="en-US"/>
        </w:rPr>
        <w:t>Front Psychol</w:t>
      </w:r>
      <w:r>
        <w:rPr>
          <w:rFonts w:ascii="Times New Roman" w:hAnsi="Times New Roman" w:cs="Times New Roman"/>
          <w:sz w:val="24"/>
          <w:lang w:val="en-US"/>
        </w:rPr>
        <w:t xml:space="preserve"> 2016; 7(1423): 1-16.</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 xml:space="preserve">Ryan RM and Connell JP. Perceived locus of causality and internalization: Examining reasons for acting in two domains. </w:t>
      </w:r>
      <w:r w:rsidRPr="00F32120">
        <w:rPr>
          <w:rFonts w:ascii="Times New Roman" w:hAnsi="Times New Roman" w:cs="Times New Roman"/>
          <w:i/>
          <w:sz w:val="24"/>
        </w:rPr>
        <w:t>J Pers Soc Psychol</w:t>
      </w:r>
      <w:r>
        <w:rPr>
          <w:rFonts w:ascii="Times New Roman" w:hAnsi="Times New Roman" w:cs="Times New Roman"/>
          <w:sz w:val="24"/>
        </w:rPr>
        <w:t xml:space="preserve"> 1989; 57(5): 749-761.</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 xml:space="preserve">Standage M., Duda JL and Ntoumanis N. A test of self-determination theory in school physical education. </w:t>
      </w:r>
      <w:r w:rsidRPr="00C05266">
        <w:rPr>
          <w:rFonts w:ascii="Times New Roman" w:hAnsi="Times New Roman" w:cs="Times New Roman"/>
          <w:i/>
          <w:sz w:val="24"/>
          <w:lang w:val="en-US"/>
        </w:rPr>
        <w:t>Br J Educ Psychol</w:t>
      </w:r>
      <w:r>
        <w:rPr>
          <w:rFonts w:ascii="Times New Roman" w:hAnsi="Times New Roman" w:cs="Times New Roman"/>
          <w:sz w:val="24"/>
          <w:lang w:val="en-US"/>
        </w:rPr>
        <w:t xml:space="preserve"> 2005; 75(3): 411-433.</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 xml:space="preserve">Bandura A. </w:t>
      </w:r>
      <w:r w:rsidRPr="00E7141B">
        <w:rPr>
          <w:rFonts w:ascii="Times New Roman" w:hAnsi="Times New Roman" w:cs="Times New Roman"/>
          <w:i/>
          <w:sz w:val="24"/>
          <w:lang w:val="en-US"/>
        </w:rPr>
        <w:t>Self-efficacy: The exercise of control</w:t>
      </w:r>
      <w:r>
        <w:rPr>
          <w:rFonts w:ascii="Times New Roman" w:hAnsi="Times New Roman" w:cs="Times New Roman"/>
          <w:sz w:val="24"/>
          <w:lang w:val="en-US"/>
        </w:rPr>
        <w:t>. New York: Freeman, 1997.</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 xml:space="preserve">Weinberg R, Grove R and Jackson A. Strategies for building self-efficacy in tennis players: A comparative analysis of </w:t>
      </w:r>
      <w:r w:rsidR="00EE0170">
        <w:rPr>
          <w:rFonts w:ascii="Times New Roman" w:hAnsi="Times New Roman" w:cs="Times New Roman"/>
          <w:sz w:val="24"/>
          <w:lang w:val="en-US"/>
        </w:rPr>
        <w:t>a</w:t>
      </w:r>
      <w:r>
        <w:rPr>
          <w:rFonts w:ascii="Times New Roman" w:hAnsi="Times New Roman" w:cs="Times New Roman"/>
          <w:sz w:val="24"/>
          <w:lang w:val="en-US"/>
        </w:rPr>
        <w:t xml:space="preserve">ustralian and </w:t>
      </w:r>
      <w:r w:rsidR="00EE0170">
        <w:rPr>
          <w:rFonts w:ascii="Times New Roman" w:hAnsi="Times New Roman" w:cs="Times New Roman"/>
          <w:sz w:val="24"/>
          <w:lang w:val="en-US"/>
        </w:rPr>
        <w:t>a</w:t>
      </w:r>
      <w:r>
        <w:rPr>
          <w:rFonts w:ascii="Times New Roman" w:hAnsi="Times New Roman" w:cs="Times New Roman"/>
          <w:sz w:val="24"/>
          <w:lang w:val="en-US"/>
        </w:rPr>
        <w:t xml:space="preserve">merican coaches. </w:t>
      </w:r>
      <w:r>
        <w:rPr>
          <w:rFonts w:ascii="Times New Roman" w:hAnsi="Times New Roman" w:cs="Times New Roman"/>
          <w:i/>
          <w:sz w:val="24"/>
          <w:lang w:val="en-US"/>
        </w:rPr>
        <w:t>Sport Psychol</w:t>
      </w:r>
      <w:r>
        <w:rPr>
          <w:rFonts w:ascii="Times New Roman" w:hAnsi="Times New Roman" w:cs="Times New Roman"/>
          <w:sz w:val="24"/>
          <w:lang w:val="en-US"/>
        </w:rPr>
        <w:t xml:space="preserve"> 1992; 6(1): 3-13.</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sidRPr="001970F4">
        <w:rPr>
          <w:rFonts w:ascii="Times New Roman" w:hAnsi="Times New Roman" w:cs="Times New Roman"/>
          <w:sz w:val="24"/>
          <w:lang w:val="en-US"/>
        </w:rPr>
        <w:t xml:space="preserve">Watson PJ, Sherback J and Morris RJ. Irrational beliefs, individualism-collectivism, and adjustment. </w:t>
      </w:r>
      <w:r w:rsidRPr="001970F4">
        <w:rPr>
          <w:rFonts w:ascii="Times New Roman" w:hAnsi="Times New Roman" w:cs="Times New Roman"/>
          <w:i/>
          <w:sz w:val="24"/>
          <w:lang w:val="en-US"/>
        </w:rPr>
        <w:t>Pers Individ Dif</w:t>
      </w:r>
      <w:r w:rsidRPr="001970F4">
        <w:rPr>
          <w:rFonts w:ascii="Times New Roman" w:hAnsi="Times New Roman" w:cs="Times New Roman"/>
          <w:sz w:val="24"/>
          <w:lang w:val="en-US"/>
        </w:rPr>
        <w:t xml:space="preserve"> 1998; 24(2): 173-179.</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lang w:val="en-US"/>
        </w:rPr>
      </w:pPr>
      <w:r>
        <w:rPr>
          <w:rFonts w:ascii="Times New Roman" w:hAnsi="Times New Roman" w:cs="Times New Roman"/>
          <w:sz w:val="24"/>
          <w:lang w:val="en-US"/>
        </w:rPr>
        <w:t>Goldberg</w:t>
      </w:r>
      <w:r w:rsidRPr="002E67C1">
        <w:rPr>
          <w:rFonts w:ascii="Times New Roman" w:hAnsi="Times New Roman" w:cs="Times New Roman"/>
          <w:sz w:val="24"/>
          <w:lang w:val="en-US"/>
        </w:rPr>
        <w:t xml:space="preserve"> GM. Irrational beliefs and three interpersonal styles. </w:t>
      </w:r>
      <w:r w:rsidRPr="002E67C1">
        <w:rPr>
          <w:rFonts w:ascii="Times New Roman" w:hAnsi="Times New Roman" w:cs="Times New Roman"/>
          <w:i/>
          <w:sz w:val="24"/>
          <w:lang w:val="en-US"/>
        </w:rPr>
        <w:t>Psychol Rep</w:t>
      </w:r>
      <w:r>
        <w:rPr>
          <w:rFonts w:ascii="Times New Roman" w:hAnsi="Times New Roman" w:cs="Times New Roman"/>
          <w:sz w:val="24"/>
          <w:lang w:val="en-US"/>
        </w:rPr>
        <w:t xml:space="preserve"> 1990; </w:t>
      </w:r>
      <w:r w:rsidRPr="002E67C1">
        <w:rPr>
          <w:rFonts w:ascii="Times New Roman" w:hAnsi="Times New Roman" w:cs="Times New Roman"/>
          <w:sz w:val="24"/>
          <w:lang w:val="en-US"/>
        </w:rPr>
        <w:t>66(3): 963-969.</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lang w:val="en-US"/>
        </w:rPr>
        <w:t>Dryden</w:t>
      </w:r>
      <w:r>
        <w:rPr>
          <w:rFonts w:ascii="Times New Roman" w:hAnsi="Times New Roman" w:cs="Times New Roman"/>
          <w:sz w:val="24"/>
        </w:rPr>
        <w:t xml:space="preserve"> W and Branch R. </w:t>
      </w:r>
      <w:r w:rsidRPr="006C1124">
        <w:rPr>
          <w:rFonts w:ascii="Times New Roman" w:hAnsi="Times New Roman" w:cs="Times New Roman"/>
          <w:i/>
          <w:sz w:val="24"/>
        </w:rPr>
        <w:t>The fundamentals of rational emotive behaviour therapy: A training handbook</w:t>
      </w:r>
      <w:r>
        <w:rPr>
          <w:rFonts w:ascii="Times New Roman" w:hAnsi="Times New Roman" w:cs="Times New Roman"/>
          <w:sz w:val="24"/>
        </w:rPr>
        <w:t>. 2nd ed. San Francisco, CA: John Wiley &amp; Sons, 2008.</w:t>
      </w:r>
    </w:p>
    <w:p w:rsidR="007F4B05" w:rsidRDefault="007F4B05" w:rsidP="007F4B0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lastRenderedPageBreak/>
        <w:t xml:space="preserve">Dixon M, Turner MJ and Gillman J. Examining the relationships between challenge and threat cognitive appraisals and coaching behaviours in football coaches. </w:t>
      </w:r>
      <w:r w:rsidR="00D64F9A">
        <w:rPr>
          <w:rFonts w:ascii="Times New Roman" w:hAnsi="Times New Roman" w:cs="Times New Roman"/>
          <w:i/>
          <w:sz w:val="24"/>
        </w:rPr>
        <w:t xml:space="preserve">J Sports Sci </w:t>
      </w:r>
      <w:r w:rsidR="00567638">
        <w:rPr>
          <w:rFonts w:ascii="Times New Roman" w:hAnsi="Times New Roman" w:cs="Times New Roman"/>
          <w:sz w:val="24"/>
        </w:rPr>
        <w:t>2016;</w:t>
      </w:r>
      <w:r w:rsidR="00980C71">
        <w:rPr>
          <w:rFonts w:ascii="Times New Roman" w:hAnsi="Times New Roman" w:cs="Times New Roman"/>
          <w:sz w:val="24"/>
        </w:rPr>
        <w:t xml:space="preserve"> </w:t>
      </w:r>
      <w:r w:rsidR="00567638">
        <w:rPr>
          <w:rFonts w:ascii="Times New Roman" w:hAnsi="Times New Roman" w:cs="Times New Roman"/>
          <w:sz w:val="24"/>
        </w:rPr>
        <w:t>35</w:t>
      </w:r>
      <w:r w:rsidR="00D64F9A">
        <w:rPr>
          <w:rFonts w:ascii="Times New Roman" w:hAnsi="Times New Roman" w:cs="Times New Roman"/>
          <w:sz w:val="24"/>
        </w:rPr>
        <w:t>(24)</w:t>
      </w:r>
      <w:r w:rsidR="00567638">
        <w:rPr>
          <w:rFonts w:ascii="Times New Roman" w:hAnsi="Times New Roman" w:cs="Times New Roman"/>
          <w:sz w:val="24"/>
        </w:rPr>
        <w:t>: 2446-2452.</w:t>
      </w:r>
    </w:p>
    <w:p w:rsidR="00391EF5" w:rsidRDefault="00391EF5" w:rsidP="00391EF5">
      <w:pPr>
        <w:pStyle w:val="ListParagraph"/>
        <w:numPr>
          <w:ilvl w:val="0"/>
          <w:numId w:val="1"/>
        </w:numPr>
        <w:spacing w:after="0" w:line="480" w:lineRule="auto"/>
        <w:ind w:left="0" w:firstLine="0"/>
        <w:rPr>
          <w:rFonts w:ascii="Times New Roman" w:hAnsi="Times New Roman" w:cs="Times New Roman"/>
          <w:sz w:val="24"/>
        </w:rPr>
      </w:pPr>
      <w:r>
        <w:rPr>
          <w:rFonts w:ascii="Times New Roman" w:hAnsi="Times New Roman" w:cs="Times New Roman"/>
          <w:sz w:val="24"/>
        </w:rPr>
        <w:t xml:space="preserve">Wood AG, Barker JB, Turner M, et al. Examining the effects of </w:t>
      </w:r>
      <w:r w:rsidR="00502A33">
        <w:rPr>
          <w:rFonts w:ascii="Times New Roman" w:hAnsi="Times New Roman" w:cs="Times New Roman"/>
          <w:sz w:val="24"/>
        </w:rPr>
        <w:t>r</w:t>
      </w:r>
      <w:r>
        <w:rPr>
          <w:rFonts w:ascii="Times New Roman" w:hAnsi="Times New Roman" w:cs="Times New Roman"/>
          <w:sz w:val="24"/>
        </w:rPr>
        <w:t xml:space="preserve">ational </w:t>
      </w:r>
      <w:r w:rsidR="00502A33">
        <w:rPr>
          <w:rFonts w:ascii="Times New Roman" w:hAnsi="Times New Roman" w:cs="Times New Roman"/>
          <w:sz w:val="24"/>
        </w:rPr>
        <w:t>e</w:t>
      </w:r>
      <w:r>
        <w:rPr>
          <w:rFonts w:ascii="Times New Roman" w:hAnsi="Times New Roman" w:cs="Times New Roman"/>
          <w:sz w:val="24"/>
        </w:rPr>
        <w:t xml:space="preserve">motive </w:t>
      </w:r>
      <w:r w:rsidR="00502A33">
        <w:rPr>
          <w:rFonts w:ascii="Times New Roman" w:hAnsi="Times New Roman" w:cs="Times New Roman"/>
          <w:sz w:val="24"/>
        </w:rPr>
        <w:t>b</w:t>
      </w:r>
      <w:r>
        <w:rPr>
          <w:rFonts w:ascii="Times New Roman" w:hAnsi="Times New Roman" w:cs="Times New Roman"/>
          <w:sz w:val="24"/>
        </w:rPr>
        <w:t xml:space="preserve">ehavior </w:t>
      </w:r>
      <w:r w:rsidR="00502A33">
        <w:rPr>
          <w:rFonts w:ascii="Times New Roman" w:hAnsi="Times New Roman" w:cs="Times New Roman"/>
          <w:sz w:val="24"/>
        </w:rPr>
        <w:t>t</w:t>
      </w:r>
      <w:r>
        <w:rPr>
          <w:rFonts w:ascii="Times New Roman" w:hAnsi="Times New Roman" w:cs="Times New Roman"/>
          <w:sz w:val="24"/>
        </w:rPr>
        <w:t xml:space="preserve">herapy on performance outcomes in elite </w:t>
      </w:r>
      <w:r w:rsidR="00502A33">
        <w:rPr>
          <w:rFonts w:ascii="Times New Roman" w:hAnsi="Times New Roman" w:cs="Times New Roman"/>
          <w:sz w:val="24"/>
        </w:rPr>
        <w:t>p</w:t>
      </w:r>
      <w:r>
        <w:rPr>
          <w:rFonts w:ascii="Times New Roman" w:hAnsi="Times New Roman" w:cs="Times New Roman"/>
          <w:sz w:val="24"/>
        </w:rPr>
        <w:t xml:space="preserve">aralympic athletes. </w:t>
      </w:r>
      <w:r w:rsidR="0022073C">
        <w:rPr>
          <w:rFonts w:ascii="Times New Roman" w:hAnsi="Times New Roman" w:cs="Times New Roman"/>
          <w:i/>
          <w:sz w:val="24"/>
        </w:rPr>
        <w:t xml:space="preserve">Scan J Med Sci Sport </w:t>
      </w:r>
      <w:r w:rsidR="0022073C" w:rsidRPr="0022073C">
        <w:rPr>
          <w:rFonts w:ascii="Times New Roman" w:hAnsi="Times New Roman" w:cs="Times New Roman"/>
          <w:sz w:val="24"/>
        </w:rPr>
        <w:t>2017</w:t>
      </w:r>
      <w:r w:rsidR="0022073C">
        <w:rPr>
          <w:rFonts w:ascii="Times New Roman" w:hAnsi="Times New Roman" w:cs="Times New Roman"/>
          <w:sz w:val="24"/>
        </w:rPr>
        <w:t>; 28(1); 329-339.</w:t>
      </w:r>
    </w:p>
    <w:p w:rsidR="007F4B05" w:rsidRPr="005354C2" w:rsidRDefault="007F4B05" w:rsidP="007F4B05">
      <w:pPr>
        <w:pStyle w:val="ListParagraph"/>
        <w:numPr>
          <w:ilvl w:val="0"/>
          <w:numId w:val="1"/>
        </w:numPr>
        <w:spacing w:after="0" w:line="480" w:lineRule="auto"/>
        <w:ind w:left="0" w:firstLine="0"/>
        <w:rPr>
          <w:rFonts w:ascii="Times New Roman" w:hAnsi="Times New Roman" w:cs="Times New Roman"/>
          <w:sz w:val="24"/>
        </w:rPr>
        <w:sectPr w:rsidR="007F4B05" w:rsidRPr="005354C2" w:rsidSect="009109C8">
          <w:headerReference w:type="default" r:id="rId7"/>
          <w:footerReference w:type="default" r:id="rId8"/>
          <w:pgSz w:w="11906" w:h="16838"/>
          <w:pgMar w:top="1134" w:right="1440" w:bottom="851" w:left="1440" w:header="708" w:footer="708" w:gutter="0"/>
          <w:lnNumType w:countBy="1"/>
          <w:pgNumType w:start="1"/>
          <w:cols w:space="708"/>
          <w:docGrid w:linePitch="360"/>
        </w:sectPr>
      </w:pPr>
      <w:r w:rsidRPr="005354C2">
        <w:rPr>
          <w:rFonts w:ascii="Times New Roman" w:hAnsi="Times New Roman" w:cs="Times New Roman"/>
          <w:sz w:val="24"/>
        </w:rPr>
        <w:t xml:space="preserve">Turner MJ, Allen MS, Slater MJ, et al. The development and initial validation of the irrational performance beliefs inventory (iPBI). </w:t>
      </w:r>
      <w:r w:rsidRPr="005354C2">
        <w:rPr>
          <w:rFonts w:ascii="Times New Roman" w:hAnsi="Times New Roman" w:cs="Times New Roman"/>
          <w:i/>
          <w:sz w:val="24"/>
        </w:rPr>
        <w:t>Eur J Psychol Assess</w:t>
      </w:r>
      <w:r w:rsidR="004851AD" w:rsidRPr="005354C2">
        <w:rPr>
          <w:rFonts w:ascii="Times New Roman" w:hAnsi="Times New Roman" w:cs="Times New Roman"/>
          <w:i/>
          <w:sz w:val="24"/>
        </w:rPr>
        <w:t>.</w:t>
      </w:r>
      <w:r w:rsidRPr="005354C2">
        <w:rPr>
          <w:rFonts w:ascii="Times New Roman" w:hAnsi="Times New Roman" w:cs="Times New Roman"/>
          <w:sz w:val="24"/>
        </w:rPr>
        <w:t xml:space="preserve"> </w:t>
      </w:r>
      <w:r w:rsidR="004851AD" w:rsidRPr="005354C2">
        <w:rPr>
          <w:rFonts w:ascii="Times New Roman" w:hAnsi="Times New Roman" w:cs="Times New Roman"/>
          <w:sz w:val="24"/>
        </w:rPr>
        <w:t>Published online 22</w:t>
      </w:r>
      <w:r w:rsidR="004851AD" w:rsidRPr="005354C2">
        <w:rPr>
          <w:rFonts w:ascii="Times New Roman" w:hAnsi="Times New Roman" w:cs="Times New Roman"/>
          <w:sz w:val="24"/>
          <w:vertAlign w:val="superscript"/>
        </w:rPr>
        <w:t>nd</w:t>
      </w:r>
      <w:r w:rsidR="004851AD" w:rsidRPr="005354C2">
        <w:rPr>
          <w:rFonts w:ascii="Times New Roman" w:hAnsi="Times New Roman" w:cs="Times New Roman"/>
          <w:sz w:val="24"/>
        </w:rPr>
        <w:t xml:space="preserve"> April </w:t>
      </w:r>
      <w:r w:rsidRPr="005354C2">
        <w:rPr>
          <w:rFonts w:ascii="Times New Roman" w:hAnsi="Times New Roman" w:cs="Times New Roman"/>
          <w:sz w:val="24"/>
        </w:rPr>
        <w:t xml:space="preserve">2016. </w:t>
      </w:r>
    </w:p>
    <w:p w:rsidR="007F4B05" w:rsidRDefault="007F4B05" w:rsidP="007F4B05">
      <w:pPr>
        <w:spacing w:line="480" w:lineRule="auto"/>
        <w:jc w:val="center"/>
        <w:rPr>
          <w:rFonts w:ascii="Times New Roman" w:hAnsi="Times New Roman" w:cs="Times New Roman"/>
          <w:b/>
        </w:rPr>
      </w:pPr>
      <w:r>
        <w:rPr>
          <w:noProof/>
          <w:lang w:eastAsia="en-GB"/>
        </w:rPr>
        <w:lastRenderedPageBreak/>
        <w:drawing>
          <wp:inline distT="0" distB="0" distL="0" distR="0" wp14:anchorId="0F515A28" wp14:editId="3EFC71A5">
            <wp:extent cx="5943600" cy="40963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50FD" w:rsidRPr="007F4B05" w:rsidRDefault="007F4B05" w:rsidP="007F4B05">
      <w:pPr>
        <w:spacing w:line="480" w:lineRule="auto"/>
        <w:rPr>
          <w:rFonts w:ascii="Times New Roman" w:hAnsi="Times New Roman" w:cs="Times New Roman"/>
          <w:b/>
        </w:rPr>
      </w:pPr>
      <w:r w:rsidRPr="0056369B">
        <w:rPr>
          <w:rFonts w:ascii="Times New Roman" w:hAnsi="Times New Roman" w:cs="Times New Roman"/>
          <w:b/>
          <w:sz w:val="24"/>
        </w:rPr>
        <w:t>Figure 1.</w:t>
      </w:r>
      <w:r>
        <w:rPr>
          <w:rFonts w:ascii="Times New Roman" w:hAnsi="Times New Roman" w:cs="Times New Roman"/>
          <w:b/>
          <w:sz w:val="24"/>
        </w:rPr>
        <w:t xml:space="preserve"> </w:t>
      </w:r>
      <w:r>
        <w:rPr>
          <w:rFonts w:ascii="Times New Roman" w:hAnsi="Times New Roman" w:cs="Times New Roman"/>
          <w:sz w:val="24"/>
        </w:rPr>
        <w:t>Mean differences in cognitive appraisal (challenge and threat) and achievement goal orientation (approach and avoidance) between the rational and irrational team talk conditions.</w:t>
      </w:r>
    </w:p>
    <w:sectPr w:rsidR="00DE50FD" w:rsidRPr="007F4B05" w:rsidSect="00C76C0F">
      <w:pgSz w:w="16838" w:h="11906" w:orient="landscape"/>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3D6" w:rsidRDefault="004B43D6">
      <w:pPr>
        <w:spacing w:after="0" w:line="240" w:lineRule="auto"/>
      </w:pPr>
      <w:r>
        <w:separator/>
      </w:r>
    </w:p>
  </w:endnote>
  <w:endnote w:type="continuationSeparator" w:id="0">
    <w:p w:rsidR="004B43D6" w:rsidRDefault="004B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07175"/>
      <w:docPartObj>
        <w:docPartGallery w:val="Page Numbers (Bottom of Page)"/>
        <w:docPartUnique/>
      </w:docPartObj>
    </w:sdtPr>
    <w:sdtEndPr>
      <w:rPr>
        <w:rFonts w:ascii="Times New Roman" w:hAnsi="Times New Roman" w:cs="Times New Roman"/>
        <w:noProof/>
        <w:sz w:val="24"/>
      </w:rPr>
    </w:sdtEndPr>
    <w:sdtContent>
      <w:p w:rsidR="00DE6610" w:rsidRPr="009E36CB" w:rsidRDefault="00B92D59">
        <w:pPr>
          <w:pStyle w:val="Footer"/>
          <w:jc w:val="right"/>
          <w:rPr>
            <w:rFonts w:ascii="Times New Roman" w:hAnsi="Times New Roman" w:cs="Times New Roman"/>
            <w:sz w:val="24"/>
          </w:rPr>
        </w:pPr>
        <w:r w:rsidRPr="009E36CB">
          <w:rPr>
            <w:rFonts w:ascii="Times New Roman" w:hAnsi="Times New Roman" w:cs="Times New Roman"/>
            <w:sz w:val="24"/>
          </w:rPr>
          <w:fldChar w:fldCharType="begin"/>
        </w:r>
        <w:r w:rsidRPr="009E36CB">
          <w:rPr>
            <w:rFonts w:ascii="Times New Roman" w:hAnsi="Times New Roman" w:cs="Times New Roman"/>
            <w:sz w:val="24"/>
          </w:rPr>
          <w:instrText xml:space="preserve"> PAGE   \* MERGEFORMAT </w:instrText>
        </w:r>
        <w:r w:rsidRPr="009E36CB">
          <w:rPr>
            <w:rFonts w:ascii="Times New Roman" w:hAnsi="Times New Roman" w:cs="Times New Roman"/>
            <w:sz w:val="24"/>
          </w:rPr>
          <w:fldChar w:fldCharType="separate"/>
        </w:r>
        <w:r w:rsidR="00157C71">
          <w:rPr>
            <w:rFonts w:ascii="Times New Roman" w:hAnsi="Times New Roman" w:cs="Times New Roman"/>
            <w:noProof/>
            <w:sz w:val="24"/>
          </w:rPr>
          <w:t>18</w:t>
        </w:r>
        <w:r w:rsidRPr="009E36CB">
          <w:rPr>
            <w:rFonts w:ascii="Times New Roman" w:hAnsi="Times New Roman" w:cs="Times New Roman"/>
            <w:noProof/>
            <w:sz w:val="24"/>
          </w:rPr>
          <w:fldChar w:fldCharType="end"/>
        </w:r>
      </w:p>
    </w:sdtContent>
  </w:sdt>
  <w:p w:rsidR="00DE6610" w:rsidRDefault="004B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3D6" w:rsidRDefault="004B43D6">
      <w:pPr>
        <w:spacing w:after="0" w:line="240" w:lineRule="auto"/>
      </w:pPr>
      <w:r>
        <w:separator/>
      </w:r>
    </w:p>
  </w:footnote>
  <w:footnote w:type="continuationSeparator" w:id="0">
    <w:p w:rsidR="004B43D6" w:rsidRDefault="004B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C2" w:rsidRPr="00B85FC2" w:rsidRDefault="00B85FC2">
    <w:pPr>
      <w:pStyle w:val="Header"/>
      <w:rPr>
        <w:rFonts w:ascii="Times New Roman" w:hAnsi="Times New Roman" w:cs="Times New Roman"/>
        <w:i/>
        <w:sz w:val="24"/>
      </w:rPr>
    </w:pPr>
    <w:r w:rsidRPr="00B85FC2">
      <w:rPr>
        <w:rFonts w:ascii="Times New Roman" w:hAnsi="Times New Roman" w:cs="Times New Roman"/>
        <w:i/>
        <w:sz w:val="24"/>
      </w:rPr>
      <w:t>Evans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85BD7"/>
    <w:multiLevelType w:val="hybridMultilevel"/>
    <w:tmpl w:val="A518F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05"/>
    <w:rsid w:val="00007FB7"/>
    <w:rsid w:val="00013851"/>
    <w:rsid w:val="00014F91"/>
    <w:rsid w:val="00017472"/>
    <w:rsid w:val="0002094D"/>
    <w:rsid w:val="000224A1"/>
    <w:rsid w:val="0002407B"/>
    <w:rsid w:val="000321BB"/>
    <w:rsid w:val="000410E4"/>
    <w:rsid w:val="00041459"/>
    <w:rsid w:val="00043173"/>
    <w:rsid w:val="00047C68"/>
    <w:rsid w:val="00054BB7"/>
    <w:rsid w:val="00055D31"/>
    <w:rsid w:val="00061FF4"/>
    <w:rsid w:val="00066295"/>
    <w:rsid w:val="00066A61"/>
    <w:rsid w:val="00067D41"/>
    <w:rsid w:val="00071997"/>
    <w:rsid w:val="00072C84"/>
    <w:rsid w:val="000732E7"/>
    <w:rsid w:val="000733F3"/>
    <w:rsid w:val="000739B9"/>
    <w:rsid w:val="000841EF"/>
    <w:rsid w:val="00084D02"/>
    <w:rsid w:val="0009059C"/>
    <w:rsid w:val="0009351F"/>
    <w:rsid w:val="00097725"/>
    <w:rsid w:val="000A29B6"/>
    <w:rsid w:val="000A2D8B"/>
    <w:rsid w:val="000B22C4"/>
    <w:rsid w:val="000C25A7"/>
    <w:rsid w:val="000C2FD9"/>
    <w:rsid w:val="000C5537"/>
    <w:rsid w:val="000C6D67"/>
    <w:rsid w:val="000E2253"/>
    <w:rsid w:val="000E33DC"/>
    <w:rsid w:val="000E6C75"/>
    <w:rsid w:val="000F2E72"/>
    <w:rsid w:val="000F4DC5"/>
    <w:rsid w:val="000F6CCB"/>
    <w:rsid w:val="001005F2"/>
    <w:rsid w:val="0010158E"/>
    <w:rsid w:val="00104AF0"/>
    <w:rsid w:val="00113A88"/>
    <w:rsid w:val="0011755C"/>
    <w:rsid w:val="001210C3"/>
    <w:rsid w:val="00126679"/>
    <w:rsid w:val="00126DAA"/>
    <w:rsid w:val="00135CC0"/>
    <w:rsid w:val="001424DF"/>
    <w:rsid w:val="0014358F"/>
    <w:rsid w:val="0015594C"/>
    <w:rsid w:val="00155DDB"/>
    <w:rsid w:val="00156890"/>
    <w:rsid w:val="0015750A"/>
    <w:rsid w:val="00157885"/>
    <w:rsid w:val="00157C71"/>
    <w:rsid w:val="00162540"/>
    <w:rsid w:val="00163CEA"/>
    <w:rsid w:val="00167A03"/>
    <w:rsid w:val="00172FC4"/>
    <w:rsid w:val="0017789A"/>
    <w:rsid w:val="0018057A"/>
    <w:rsid w:val="00181468"/>
    <w:rsid w:val="00182EF7"/>
    <w:rsid w:val="00184C03"/>
    <w:rsid w:val="00185402"/>
    <w:rsid w:val="00190093"/>
    <w:rsid w:val="00191A6C"/>
    <w:rsid w:val="0019207A"/>
    <w:rsid w:val="001957D1"/>
    <w:rsid w:val="00196840"/>
    <w:rsid w:val="001B1A4A"/>
    <w:rsid w:val="001B33E4"/>
    <w:rsid w:val="001C1722"/>
    <w:rsid w:val="001C2CF4"/>
    <w:rsid w:val="001C2F39"/>
    <w:rsid w:val="001E3255"/>
    <w:rsid w:val="001E5060"/>
    <w:rsid w:val="001F07AD"/>
    <w:rsid w:val="001F20FA"/>
    <w:rsid w:val="001F2579"/>
    <w:rsid w:val="00200F1D"/>
    <w:rsid w:val="002049D6"/>
    <w:rsid w:val="002148AE"/>
    <w:rsid w:val="00220337"/>
    <w:rsid w:val="0022073C"/>
    <w:rsid w:val="00222919"/>
    <w:rsid w:val="002240F9"/>
    <w:rsid w:val="00226B7E"/>
    <w:rsid w:val="00230C90"/>
    <w:rsid w:val="00231198"/>
    <w:rsid w:val="00235EC6"/>
    <w:rsid w:val="00242050"/>
    <w:rsid w:val="002465B6"/>
    <w:rsid w:val="00246EFE"/>
    <w:rsid w:val="00251C7B"/>
    <w:rsid w:val="00261AC8"/>
    <w:rsid w:val="00262AA6"/>
    <w:rsid w:val="00275143"/>
    <w:rsid w:val="00275D22"/>
    <w:rsid w:val="00277D0B"/>
    <w:rsid w:val="00280C48"/>
    <w:rsid w:val="00285DA2"/>
    <w:rsid w:val="0029137F"/>
    <w:rsid w:val="002A509C"/>
    <w:rsid w:val="002B3FD0"/>
    <w:rsid w:val="002C055E"/>
    <w:rsid w:val="002C61BB"/>
    <w:rsid w:val="002C6F8A"/>
    <w:rsid w:val="002D1078"/>
    <w:rsid w:val="002E03CA"/>
    <w:rsid w:val="002F239A"/>
    <w:rsid w:val="002F48B6"/>
    <w:rsid w:val="002F5601"/>
    <w:rsid w:val="002F63C4"/>
    <w:rsid w:val="0030197E"/>
    <w:rsid w:val="00303CC7"/>
    <w:rsid w:val="0030597E"/>
    <w:rsid w:val="00310687"/>
    <w:rsid w:val="00315076"/>
    <w:rsid w:val="00316D2D"/>
    <w:rsid w:val="00316EFB"/>
    <w:rsid w:val="00323184"/>
    <w:rsid w:val="00323FEE"/>
    <w:rsid w:val="003249F0"/>
    <w:rsid w:val="00326066"/>
    <w:rsid w:val="00326607"/>
    <w:rsid w:val="003317B0"/>
    <w:rsid w:val="00337BA0"/>
    <w:rsid w:val="00342001"/>
    <w:rsid w:val="00344C53"/>
    <w:rsid w:val="0035456C"/>
    <w:rsid w:val="00356FD9"/>
    <w:rsid w:val="00360B8D"/>
    <w:rsid w:val="003641CB"/>
    <w:rsid w:val="00365BDD"/>
    <w:rsid w:val="003670FF"/>
    <w:rsid w:val="003708C4"/>
    <w:rsid w:val="003740DC"/>
    <w:rsid w:val="00385AA9"/>
    <w:rsid w:val="00386C81"/>
    <w:rsid w:val="00387C9F"/>
    <w:rsid w:val="003913F0"/>
    <w:rsid w:val="00391900"/>
    <w:rsid w:val="00391EF5"/>
    <w:rsid w:val="00391FB2"/>
    <w:rsid w:val="0039756A"/>
    <w:rsid w:val="003A1365"/>
    <w:rsid w:val="003B2B90"/>
    <w:rsid w:val="003B4EF7"/>
    <w:rsid w:val="003B65CD"/>
    <w:rsid w:val="003C4D9C"/>
    <w:rsid w:val="003C4ED1"/>
    <w:rsid w:val="003C7186"/>
    <w:rsid w:val="003C7720"/>
    <w:rsid w:val="003D338C"/>
    <w:rsid w:val="003D4063"/>
    <w:rsid w:val="003E5FA9"/>
    <w:rsid w:val="003F4417"/>
    <w:rsid w:val="003F5798"/>
    <w:rsid w:val="0040324D"/>
    <w:rsid w:val="004068F3"/>
    <w:rsid w:val="004111C1"/>
    <w:rsid w:val="004138EF"/>
    <w:rsid w:val="00413C23"/>
    <w:rsid w:val="00432AAF"/>
    <w:rsid w:val="00433004"/>
    <w:rsid w:val="004376C2"/>
    <w:rsid w:val="00437B43"/>
    <w:rsid w:val="00445A02"/>
    <w:rsid w:val="00446F66"/>
    <w:rsid w:val="00447754"/>
    <w:rsid w:val="004551BF"/>
    <w:rsid w:val="00455330"/>
    <w:rsid w:val="004562BD"/>
    <w:rsid w:val="00470271"/>
    <w:rsid w:val="00470381"/>
    <w:rsid w:val="00476883"/>
    <w:rsid w:val="00477B2B"/>
    <w:rsid w:val="00481F2D"/>
    <w:rsid w:val="00482B54"/>
    <w:rsid w:val="004851AD"/>
    <w:rsid w:val="004858D6"/>
    <w:rsid w:val="0049005F"/>
    <w:rsid w:val="004A5C89"/>
    <w:rsid w:val="004A6DD3"/>
    <w:rsid w:val="004A7AE9"/>
    <w:rsid w:val="004B40E6"/>
    <w:rsid w:val="004B43D6"/>
    <w:rsid w:val="004C5045"/>
    <w:rsid w:val="004C606C"/>
    <w:rsid w:val="004D0177"/>
    <w:rsid w:val="004D0598"/>
    <w:rsid w:val="004D46FA"/>
    <w:rsid w:val="004E404B"/>
    <w:rsid w:val="004F28B5"/>
    <w:rsid w:val="00500903"/>
    <w:rsid w:val="00500F50"/>
    <w:rsid w:val="00502A33"/>
    <w:rsid w:val="00515835"/>
    <w:rsid w:val="00516404"/>
    <w:rsid w:val="00516627"/>
    <w:rsid w:val="00532CCF"/>
    <w:rsid w:val="00533242"/>
    <w:rsid w:val="005354C2"/>
    <w:rsid w:val="005451AA"/>
    <w:rsid w:val="00545D3A"/>
    <w:rsid w:val="00550870"/>
    <w:rsid w:val="00551D99"/>
    <w:rsid w:val="00552227"/>
    <w:rsid w:val="00560E37"/>
    <w:rsid w:val="00562C37"/>
    <w:rsid w:val="0056369B"/>
    <w:rsid w:val="0056595F"/>
    <w:rsid w:val="00566109"/>
    <w:rsid w:val="00567638"/>
    <w:rsid w:val="00571645"/>
    <w:rsid w:val="00576910"/>
    <w:rsid w:val="00583C14"/>
    <w:rsid w:val="00596631"/>
    <w:rsid w:val="00596DA8"/>
    <w:rsid w:val="00597FAC"/>
    <w:rsid w:val="005B096B"/>
    <w:rsid w:val="005B14B9"/>
    <w:rsid w:val="005B417D"/>
    <w:rsid w:val="005B6F70"/>
    <w:rsid w:val="005C0834"/>
    <w:rsid w:val="005C6E76"/>
    <w:rsid w:val="005F312D"/>
    <w:rsid w:val="005F5D5B"/>
    <w:rsid w:val="00600864"/>
    <w:rsid w:val="006116C5"/>
    <w:rsid w:val="00624F47"/>
    <w:rsid w:val="0063108F"/>
    <w:rsid w:val="00636273"/>
    <w:rsid w:val="00636D24"/>
    <w:rsid w:val="00650740"/>
    <w:rsid w:val="00656985"/>
    <w:rsid w:val="00656A95"/>
    <w:rsid w:val="00657248"/>
    <w:rsid w:val="00662D96"/>
    <w:rsid w:val="00672186"/>
    <w:rsid w:val="006734F1"/>
    <w:rsid w:val="006763A9"/>
    <w:rsid w:val="00680F89"/>
    <w:rsid w:val="00686A23"/>
    <w:rsid w:val="006928B7"/>
    <w:rsid w:val="00695425"/>
    <w:rsid w:val="006A0F3D"/>
    <w:rsid w:val="006A0F78"/>
    <w:rsid w:val="006A47B2"/>
    <w:rsid w:val="006A5588"/>
    <w:rsid w:val="006A7248"/>
    <w:rsid w:val="006B1F60"/>
    <w:rsid w:val="006B5AAB"/>
    <w:rsid w:val="006C0026"/>
    <w:rsid w:val="006C0F7E"/>
    <w:rsid w:val="006C385F"/>
    <w:rsid w:val="006C4132"/>
    <w:rsid w:val="006C6745"/>
    <w:rsid w:val="006C7642"/>
    <w:rsid w:val="006D0536"/>
    <w:rsid w:val="006D26E7"/>
    <w:rsid w:val="006D47E1"/>
    <w:rsid w:val="006D63FD"/>
    <w:rsid w:val="006E15E2"/>
    <w:rsid w:val="006E3F0A"/>
    <w:rsid w:val="006E4AEF"/>
    <w:rsid w:val="006E65AC"/>
    <w:rsid w:val="006E69A4"/>
    <w:rsid w:val="006E798A"/>
    <w:rsid w:val="006F1615"/>
    <w:rsid w:val="006F224E"/>
    <w:rsid w:val="006F384E"/>
    <w:rsid w:val="006F491D"/>
    <w:rsid w:val="006F565D"/>
    <w:rsid w:val="006F5FD6"/>
    <w:rsid w:val="006F7D17"/>
    <w:rsid w:val="00700D7F"/>
    <w:rsid w:val="00720ECD"/>
    <w:rsid w:val="00724203"/>
    <w:rsid w:val="00732574"/>
    <w:rsid w:val="00737CC9"/>
    <w:rsid w:val="00737D38"/>
    <w:rsid w:val="00741655"/>
    <w:rsid w:val="007436E6"/>
    <w:rsid w:val="00744B29"/>
    <w:rsid w:val="007501F1"/>
    <w:rsid w:val="00750872"/>
    <w:rsid w:val="00751232"/>
    <w:rsid w:val="00751DC5"/>
    <w:rsid w:val="0075633E"/>
    <w:rsid w:val="0076694C"/>
    <w:rsid w:val="00781B02"/>
    <w:rsid w:val="00786876"/>
    <w:rsid w:val="007900E5"/>
    <w:rsid w:val="00791B1D"/>
    <w:rsid w:val="00792CB8"/>
    <w:rsid w:val="007946A9"/>
    <w:rsid w:val="007A180E"/>
    <w:rsid w:val="007A23BC"/>
    <w:rsid w:val="007A58DE"/>
    <w:rsid w:val="007A5F9C"/>
    <w:rsid w:val="007A6479"/>
    <w:rsid w:val="007A7453"/>
    <w:rsid w:val="007B1F1D"/>
    <w:rsid w:val="007B1FF3"/>
    <w:rsid w:val="007B6F39"/>
    <w:rsid w:val="007C62F1"/>
    <w:rsid w:val="007D2C4E"/>
    <w:rsid w:val="007D2F66"/>
    <w:rsid w:val="007D33DE"/>
    <w:rsid w:val="007D3CFD"/>
    <w:rsid w:val="007D48DB"/>
    <w:rsid w:val="007E2BC8"/>
    <w:rsid w:val="007F1397"/>
    <w:rsid w:val="007F4B05"/>
    <w:rsid w:val="007F6B14"/>
    <w:rsid w:val="007F7133"/>
    <w:rsid w:val="00800DA4"/>
    <w:rsid w:val="00801CD7"/>
    <w:rsid w:val="008057E3"/>
    <w:rsid w:val="00806489"/>
    <w:rsid w:val="008113D3"/>
    <w:rsid w:val="008154DF"/>
    <w:rsid w:val="00816192"/>
    <w:rsid w:val="00816215"/>
    <w:rsid w:val="00820A7D"/>
    <w:rsid w:val="00822450"/>
    <w:rsid w:val="00822E13"/>
    <w:rsid w:val="00822EF1"/>
    <w:rsid w:val="00824538"/>
    <w:rsid w:val="0082666C"/>
    <w:rsid w:val="008371C8"/>
    <w:rsid w:val="00837D83"/>
    <w:rsid w:val="00841734"/>
    <w:rsid w:val="00845433"/>
    <w:rsid w:val="00854896"/>
    <w:rsid w:val="00860AF2"/>
    <w:rsid w:val="00861886"/>
    <w:rsid w:val="00862154"/>
    <w:rsid w:val="008655A5"/>
    <w:rsid w:val="008701AF"/>
    <w:rsid w:val="008711BE"/>
    <w:rsid w:val="008743BB"/>
    <w:rsid w:val="00876A3F"/>
    <w:rsid w:val="00881623"/>
    <w:rsid w:val="00881FD0"/>
    <w:rsid w:val="008863B4"/>
    <w:rsid w:val="0089054B"/>
    <w:rsid w:val="008929A3"/>
    <w:rsid w:val="008B4B56"/>
    <w:rsid w:val="008B6FCD"/>
    <w:rsid w:val="008C1FF3"/>
    <w:rsid w:val="008C4744"/>
    <w:rsid w:val="008D26D2"/>
    <w:rsid w:val="008D64F6"/>
    <w:rsid w:val="008F2318"/>
    <w:rsid w:val="008F4540"/>
    <w:rsid w:val="008F5AA1"/>
    <w:rsid w:val="008F77B2"/>
    <w:rsid w:val="008F7A63"/>
    <w:rsid w:val="00902866"/>
    <w:rsid w:val="00906210"/>
    <w:rsid w:val="00906F84"/>
    <w:rsid w:val="0091209E"/>
    <w:rsid w:val="0091743A"/>
    <w:rsid w:val="00921A58"/>
    <w:rsid w:val="00922906"/>
    <w:rsid w:val="009237A1"/>
    <w:rsid w:val="00932E50"/>
    <w:rsid w:val="00933ADA"/>
    <w:rsid w:val="009363F7"/>
    <w:rsid w:val="00942166"/>
    <w:rsid w:val="0094697F"/>
    <w:rsid w:val="009509EF"/>
    <w:rsid w:val="0095666A"/>
    <w:rsid w:val="00957088"/>
    <w:rsid w:val="009645D8"/>
    <w:rsid w:val="00967010"/>
    <w:rsid w:val="00971E51"/>
    <w:rsid w:val="00975E0F"/>
    <w:rsid w:val="00975FBE"/>
    <w:rsid w:val="00980C71"/>
    <w:rsid w:val="0098274C"/>
    <w:rsid w:val="00984ED1"/>
    <w:rsid w:val="00987DDA"/>
    <w:rsid w:val="00997891"/>
    <w:rsid w:val="009A1EF8"/>
    <w:rsid w:val="009A22B7"/>
    <w:rsid w:val="009A276F"/>
    <w:rsid w:val="009A2CD0"/>
    <w:rsid w:val="009A3F33"/>
    <w:rsid w:val="009A4F01"/>
    <w:rsid w:val="009B126B"/>
    <w:rsid w:val="009C0A3E"/>
    <w:rsid w:val="009C503A"/>
    <w:rsid w:val="009C61FF"/>
    <w:rsid w:val="009C6581"/>
    <w:rsid w:val="009D0504"/>
    <w:rsid w:val="009D4840"/>
    <w:rsid w:val="009D6D4D"/>
    <w:rsid w:val="009E4496"/>
    <w:rsid w:val="009E6110"/>
    <w:rsid w:val="009E65A2"/>
    <w:rsid w:val="009E78B4"/>
    <w:rsid w:val="009F2E18"/>
    <w:rsid w:val="009F652A"/>
    <w:rsid w:val="009F6926"/>
    <w:rsid w:val="009F7087"/>
    <w:rsid w:val="00A02C62"/>
    <w:rsid w:val="00A11329"/>
    <w:rsid w:val="00A127DB"/>
    <w:rsid w:val="00A173B9"/>
    <w:rsid w:val="00A21148"/>
    <w:rsid w:val="00A232D6"/>
    <w:rsid w:val="00A304AB"/>
    <w:rsid w:val="00A33377"/>
    <w:rsid w:val="00A34C1F"/>
    <w:rsid w:val="00A35359"/>
    <w:rsid w:val="00A36005"/>
    <w:rsid w:val="00A40A4E"/>
    <w:rsid w:val="00A433F1"/>
    <w:rsid w:val="00A50A4A"/>
    <w:rsid w:val="00A5257B"/>
    <w:rsid w:val="00A6322E"/>
    <w:rsid w:val="00A63744"/>
    <w:rsid w:val="00A64AB4"/>
    <w:rsid w:val="00A65852"/>
    <w:rsid w:val="00A77537"/>
    <w:rsid w:val="00A77FDA"/>
    <w:rsid w:val="00A8154A"/>
    <w:rsid w:val="00A92BB4"/>
    <w:rsid w:val="00AA1576"/>
    <w:rsid w:val="00AA1BC5"/>
    <w:rsid w:val="00AA591C"/>
    <w:rsid w:val="00AB2DA3"/>
    <w:rsid w:val="00AB6822"/>
    <w:rsid w:val="00AC033E"/>
    <w:rsid w:val="00AC4535"/>
    <w:rsid w:val="00AC677D"/>
    <w:rsid w:val="00AD123C"/>
    <w:rsid w:val="00AD2F7E"/>
    <w:rsid w:val="00B05CA7"/>
    <w:rsid w:val="00B1776F"/>
    <w:rsid w:val="00B2220A"/>
    <w:rsid w:val="00B23478"/>
    <w:rsid w:val="00B261F1"/>
    <w:rsid w:val="00B26982"/>
    <w:rsid w:val="00B307B6"/>
    <w:rsid w:val="00B31B7E"/>
    <w:rsid w:val="00B33912"/>
    <w:rsid w:val="00B363ED"/>
    <w:rsid w:val="00B3684B"/>
    <w:rsid w:val="00B45EB6"/>
    <w:rsid w:val="00B50B48"/>
    <w:rsid w:val="00B52655"/>
    <w:rsid w:val="00B5295A"/>
    <w:rsid w:val="00B52C39"/>
    <w:rsid w:val="00B53D99"/>
    <w:rsid w:val="00B63D54"/>
    <w:rsid w:val="00B70868"/>
    <w:rsid w:val="00B70A08"/>
    <w:rsid w:val="00B71659"/>
    <w:rsid w:val="00B7275E"/>
    <w:rsid w:val="00B72F7A"/>
    <w:rsid w:val="00B85FC2"/>
    <w:rsid w:val="00B92D59"/>
    <w:rsid w:val="00B935AF"/>
    <w:rsid w:val="00B95C12"/>
    <w:rsid w:val="00BA1570"/>
    <w:rsid w:val="00BA28AF"/>
    <w:rsid w:val="00BA29A7"/>
    <w:rsid w:val="00BA2C16"/>
    <w:rsid w:val="00BA6BAC"/>
    <w:rsid w:val="00BA72D4"/>
    <w:rsid w:val="00BA74E7"/>
    <w:rsid w:val="00BB0B75"/>
    <w:rsid w:val="00BC0984"/>
    <w:rsid w:val="00BC0B99"/>
    <w:rsid w:val="00BC141D"/>
    <w:rsid w:val="00BE2C8B"/>
    <w:rsid w:val="00BE6E78"/>
    <w:rsid w:val="00BF0B77"/>
    <w:rsid w:val="00BF6B33"/>
    <w:rsid w:val="00C001CC"/>
    <w:rsid w:val="00C0490B"/>
    <w:rsid w:val="00C052E9"/>
    <w:rsid w:val="00C10AD4"/>
    <w:rsid w:val="00C1214C"/>
    <w:rsid w:val="00C13F99"/>
    <w:rsid w:val="00C16F0A"/>
    <w:rsid w:val="00C17D40"/>
    <w:rsid w:val="00C24C8F"/>
    <w:rsid w:val="00C3150F"/>
    <w:rsid w:val="00C35363"/>
    <w:rsid w:val="00C3601A"/>
    <w:rsid w:val="00C417F2"/>
    <w:rsid w:val="00C42DEE"/>
    <w:rsid w:val="00C50A28"/>
    <w:rsid w:val="00C5606F"/>
    <w:rsid w:val="00C65619"/>
    <w:rsid w:val="00C75364"/>
    <w:rsid w:val="00C77B3A"/>
    <w:rsid w:val="00CA4173"/>
    <w:rsid w:val="00CA4F43"/>
    <w:rsid w:val="00CA6CDE"/>
    <w:rsid w:val="00CA7202"/>
    <w:rsid w:val="00CA788F"/>
    <w:rsid w:val="00CB006A"/>
    <w:rsid w:val="00CB081A"/>
    <w:rsid w:val="00CB281B"/>
    <w:rsid w:val="00CB2C74"/>
    <w:rsid w:val="00CC0151"/>
    <w:rsid w:val="00CC1F36"/>
    <w:rsid w:val="00CD5499"/>
    <w:rsid w:val="00CE2AA1"/>
    <w:rsid w:val="00CE4060"/>
    <w:rsid w:val="00CF0C4C"/>
    <w:rsid w:val="00CF173F"/>
    <w:rsid w:val="00CF47B5"/>
    <w:rsid w:val="00D02442"/>
    <w:rsid w:val="00D04A7B"/>
    <w:rsid w:val="00D0703D"/>
    <w:rsid w:val="00D149FE"/>
    <w:rsid w:val="00D20406"/>
    <w:rsid w:val="00D21B8F"/>
    <w:rsid w:val="00D25B33"/>
    <w:rsid w:val="00D26166"/>
    <w:rsid w:val="00D3512F"/>
    <w:rsid w:val="00D36367"/>
    <w:rsid w:val="00D365A6"/>
    <w:rsid w:val="00D435AB"/>
    <w:rsid w:val="00D442E1"/>
    <w:rsid w:val="00D53C91"/>
    <w:rsid w:val="00D55C1B"/>
    <w:rsid w:val="00D61612"/>
    <w:rsid w:val="00D61912"/>
    <w:rsid w:val="00D62BBE"/>
    <w:rsid w:val="00D64F9A"/>
    <w:rsid w:val="00D663FB"/>
    <w:rsid w:val="00D7185B"/>
    <w:rsid w:val="00D74A95"/>
    <w:rsid w:val="00D74E63"/>
    <w:rsid w:val="00D770FF"/>
    <w:rsid w:val="00D90C90"/>
    <w:rsid w:val="00D9119F"/>
    <w:rsid w:val="00DA26B5"/>
    <w:rsid w:val="00DA3B65"/>
    <w:rsid w:val="00DA5687"/>
    <w:rsid w:val="00DA7BB9"/>
    <w:rsid w:val="00DB04D1"/>
    <w:rsid w:val="00DB5802"/>
    <w:rsid w:val="00DB767C"/>
    <w:rsid w:val="00DC0827"/>
    <w:rsid w:val="00DC2CFF"/>
    <w:rsid w:val="00DC3BDD"/>
    <w:rsid w:val="00DC53D7"/>
    <w:rsid w:val="00DD4F36"/>
    <w:rsid w:val="00DE0874"/>
    <w:rsid w:val="00DE50FD"/>
    <w:rsid w:val="00DE54B8"/>
    <w:rsid w:val="00DE63BC"/>
    <w:rsid w:val="00DE6541"/>
    <w:rsid w:val="00DF58E3"/>
    <w:rsid w:val="00E015B8"/>
    <w:rsid w:val="00E022D0"/>
    <w:rsid w:val="00E05B99"/>
    <w:rsid w:val="00E067AF"/>
    <w:rsid w:val="00E0754C"/>
    <w:rsid w:val="00E10A71"/>
    <w:rsid w:val="00E1163F"/>
    <w:rsid w:val="00E1284F"/>
    <w:rsid w:val="00E16067"/>
    <w:rsid w:val="00E161D4"/>
    <w:rsid w:val="00E232A7"/>
    <w:rsid w:val="00E33DF6"/>
    <w:rsid w:val="00E371A0"/>
    <w:rsid w:val="00E41231"/>
    <w:rsid w:val="00E42DEC"/>
    <w:rsid w:val="00E42EF8"/>
    <w:rsid w:val="00E44C19"/>
    <w:rsid w:val="00E46474"/>
    <w:rsid w:val="00E555ED"/>
    <w:rsid w:val="00E55F62"/>
    <w:rsid w:val="00E64CE9"/>
    <w:rsid w:val="00E64DF4"/>
    <w:rsid w:val="00E6758A"/>
    <w:rsid w:val="00E719B1"/>
    <w:rsid w:val="00E729EE"/>
    <w:rsid w:val="00E7332A"/>
    <w:rsid w:val="00E80E6A"/>
    <w:rsid w:val="00E853A6"/>
    <w:rsid w:val="00E90153"/>
    <w:rsid w:val="00E95B84"/>
    <w:rsid w:val="00E965CA"/>
    <w:rsid w:val="00E96946"/>
    <w:rsid w:val="00EA2F1B"/>
    <w:rsid w:val="00EB4439"/>
    <w:rsid w:val="00EC3D11"/>
    <w:rsid w:val="00EC4CDC"/>
    <w:rsid w:val="00EC683D"/>
    <w:rsid w:val="00EC7CDC"/>
    <w:rsid w:val="00ED020E"/>
    <w:rsid w:val="00ED5DD1"/>
    <w:rsid w:val="00ED77FC"/>
    <w:rsid w:val="00EE0170"/>
    <w:rsid w:val="00EE728E"/>
    <w:rsid w:val="00EF3F68"/>
    <w:rsid w:val="00EF43F0"/>
    <w:rsid w:val="00F04009"/>
    <w:rsid w:val="00F148B9"/>
    <w:rsid w:val="00F20ED9"/>
    <w:rsid w:val="00F23361"/>
    <w:rsid w:val="00F330BB"/>
    <w:rsid w:val="00F34D36"/>
    <w:rsid w:val="00F4752B"/>
    <w:rsid w:val="00F4766D"/>
    <w:rsid w:val="00F51BED"/>
    <w:rsid w:val="00F5391F"/>
    <w:rsid w:val="00F554AE"/>
    <w:rsid w:val="00F62E70"/>
    <w:rsid w:val="00F65C30"/>
    <w:rsid w:val="00F66C42"/>
    <w:rsid w:val="00F6753C"/>
    <w:rsid w:val="00F678B2"/>
    <w:rsid w:val="00F67DCA"/>
    <w:rsid w:val="00F71E78"/>
    <w:rsid w:val="00F75239"/>
    <w:rsid w:val="00F80068"/>
    <w:rsid w:val="00F845CD"/>
    <w:rsid w:val="00F8740B"/>
    <w:rsid w:val="00F95779"/>
    <w:rsid w:val="00FA1F93"/>
    <w:rsid w:val="00FA220C"/>
    <w:rsid w:val="00FA6096"/>
    <w:rsid w:val="00FB1988"/>
    <w:rsid w:val="00FB6AE1"/>
    <w:rsid w:val="00FD331E"/>
    <w:rsid w:val="00FD5FD0"/>
    <w:rsid w:val="00FE2ED0"/>
    <w:rsid w:val="00FE5C03"/>
    <w:rsid w:val="00FE75A9"/>
    <w:rsid w:val="00FE7F5F"/>
    <w:rsid w:val="00FF2986"/>
    <w:rsid w:val="00FF2D2D"/>
    <w:rsid w:val="00FF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149C5-CD66-A347-BF0B-E5BAC982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F4B05"/>
  </w:style>
  <w:style w:type="paragraph" w:styleId="Header">
    <w:name w:val="header"/>
    <w:basedOn w:val="Normal"/>
    <w:link w:val="HeaderChar"/>
    <w:uiPriority w:val="99"/>
    <w:unhideWhenUsed/>
    <w:rsid w:val="007F4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05"/>
  </w:style>
  <w:style w:type="paragraph" w:styleId="Footer">
    <w:name w:val="footer"/>
    <w:basedOn w:val="Normal"/>
    <w:link w:val="FooterChar"/>
    <w:uiPriority w:val="99"/>
    <w:unhideWhenUsed/>
    <w:rsid w:val="007F4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05"/>
  </w:style>
  <w:style w:type="paragraph" w:styleId="BalloonText">
    <w:name w:val="Balloon Text"/>
    <w:basedOn w:val="Normal"/>
    <w:link w:val="BalloonTextChar"/>
    <w:uiPriority w:val="99"/>
    <w:semiHidden/>
    <w:unhideWhenUsed/>
    <w:rsid w:val="007F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05"/>
    <w:rPr>
      <w:rFonts w:ascii="Tahoma" w:hAnsi="Tahoma" w:cs="Tahoma"/>
      <w:sz w:val="16"/>
      <w:szCs w:val="16"/>
    </w:rPr>
  </w:style>
  <w:style w:type="character" w:styleId="CommentReference">
    <w:name w:val="annotation reference"/>
    <w:basedOn w:val="DefaultParagraphFont"/>
    <w:uiPriority w:val="99"/>
    <w:semiHidden/>
    <w:unhideWhenUsed/>
    <w:rsid w:val="007F4B05"/>
    <w:rPr>
      <w:sz w:val="18"/>
      <w:szCs w:val="18"/>
    </w:rPr>
  </w:style>
  <w:style w:type="paragraph" w:styleId="CommentText">
    <w:name w:val="annotation text"/>
    <w:basedOn w:val="Normal"/>
    <w:link w:val="CommentTextChar"/>
    <w:uiPriority w:val="99"/>
    <w:semiHidden/>
    <w:unhideWhenUsed/>
    <w:rsid w:val="007F4B05"/>
    <w:pPr>
      <w:spacing w:line="240" w:lineRule="auto"/>
    </w:pPr>
    <w:rPr>
      <w:sz w:val="24"/>
      <w:szCs w:val="24"/>
    </w:rPr>
  </w:style>
  <w:style w:type="character" w:customStyle="1" w:styleId="CommentTextChar">
    <w:name w:val="Comment Text Char"/>
    <w:basedOn w:val="DefaultParagraphFont"/>
    <w:link w:val="CommentText"/>
    <w:uiPriority w:val="99"/>
    <w:semiHidden/>
    <w:rsid w:val="007F4B05"/>
    <w:rPr>
      <w:sz w:val="24"/>
      <w:szCs w:val="24"/>
    </w:rPr>
  </w:style>
  <w:style w:type="paragraph" w:styleId="CommentSubject">
    <w:name w:val="annotation subject"/>
    <w:basedOn w:val="CommentText"/>
    <w:next w:val="CommentText"/>
    <w:link w:val="CommentSubjectChar"/>
    <w:uiPriority w:val="99"/>
    <w:semiHidden/>
    <w:unhideWhenUsed/>
    <w:rsid w:val="007F4B05"/>
    <w:rPr>
      <w:b/>
      <w:bCs/>
      <w:sz w:val="20"/>
      <w:szCs w:val="20"/>
    </w:rPr>
  </w:style>
  <w:style w:type="character" w:customStyle="1" w:styleId="CommentSubjectChar">
    <w:name w:val="Comment Subject Char"/>
    <w:basedOn w:val="CommentTextChar"/>
    <w:link w:val="CommentSubject"/>
    <w:uiPriority w:val="99"/>
    <w:semiHidden/>
    <w:rsid w:val="007F4B05"/>
    <w:rPr>
      <w:b/>
      <w:bCs/>
      <w:sz w:val="20"/>
      <w:szCs w:val="20"/>
    </w:rPr>
  </w:style>
  <w:style w:type="character" w:styleId="Hyperlink">
    <w:name w:val="Hyperlink"/>
    <w:basedOn w:val="DefaultParagraphFont"/>
    <w:uiPriority w:val="99"/>
    <w:unhideWhenUsed/>
    <w:rsid w:val="007F4B05"/>
    <w:rPr>
      <w:color w:val="0000FF" w:themeColor="hyperlink"/>
      <w:u w:val="single"/>
    </w:rPr>
  </w:style>
  <w:style w:type="paragraph" w:styleId="FootnoteText">
    <w:name w:val="footnote text"/>
    <w:basedOn w:val="Normal"/>
    <w:link w:val="FootnoteTextChar"/>
    <w:uiPriority w:val="99"/>
    <w:semiHidden/>
    <w:unhideWhenUsed/>
    <w:rsid w:val="007F4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B05"/>
    <w:rPr>
      <w:sz w:val="20"/>
      <w:szCs w:val="20"/>
    </w:rPr>
  </w:style>
  <w:style w:type="character" w:styleId="FootnoteReference">
    <w:name w:val="footnote reference"/>
    <w:basedOn w:val="DefaultParagraphFont"/>
    <w:uiPriority w:val="99"/>
    <w:semiHidden/>
    <w:unhideWhenUsed/>
    <w:rsid w:val="007F4B05"/>
    <w:rPr>
      <w:vertAlign w:val="superscript"/>
    </w:rPr>
  </w:style>
  <w:style w:type="character" w:styleId="FollowedHyperlink">
    <w:name w:val="FollowedHyperlink"/>
    <w:basedOn w:val="DefaultParagraphFont"/>
    <w:uiPriority w:val="99"/>
    <w:semiHidden/>
    <w:unhideWhenUsed/>
    <w:rsid w:val="007F4B05"/>
    <w:rPr>
      <w:color w:val="800080" w:themeColor="followedHyperlink"/>
      <w:u w:val="single"/>
    </w:rPr>
  </w:style>
  <w:style w:type="paragraph" w:styleId="ListParagraph">
    <w:name w:val="List Paragraph"/>
    <w:basedOn w:val="Normal"/>
    <w:uiPriority w:val="34"/>
    <w:qFormat/>
    <w:rsid w:val="007F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I:\Team-Talks\Team%20talk_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Sheet1!$B$11</c:f>
              <c:strCache>
                <c:ptCount val="1"/>
                <c:pt idx="0">
                  <c:v>Rational team talk condition</c:v>
                </c:pt>
              </c:strCache>
            </c:strRef>
          </c:tx>
          <c:spPr>
            <a:solidFill>
              <a:schemeClr val="lt1"/>
            </a:solidFill>
            <a:ln w="25400" cap="flat" cmpd="sng" algn="ctr">
              <a:solidFill>
                <a:schemeClr val="dk1"/>
              </a:solidFill>
              <a:prstDash val="solid"/>
            </a:ln>
            <a:effectLst/>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Sheet1!$A$12:$A$15</c:f>
              <c:strCache>
                <c:ptCount val="4"/>
                <c:pt idx="0">
                  <c:v>Challenge </c:v>
                </c:pt>
                <c:pt idx="1">
                  <c:v>Threat</c:v>
                </c:pt>
                <c:pt idx="2">
                  <c:v>Approach</c:v>
                </c:pt>
                <c:pt idx="3">
                  <c:v>Avoidance</c:v>
                </c:pt>
              </c:strCache>
            </c:strRef>
          </c:cat>
          <c:val>
            <c:numRef>
              <c:f>Sheet1!$B$12:$B$15</c:f>
              <c:numCache>
                <c:formatCode>0.00</c:formatCode>
                <c:ptCount val="4"/>
                <c:pt idx="0">
                  <c:v>3</c:v>
                </c:pt>
                <c:pt idx="1">
                  <c:v>1.29</c:v>
                </c:pt>
                <c:pt idx="2">
                  <c:v>5.57</c:v>
                </c:pt>
                <c:pt idx="3">
                  <c:v>3.85</c:v>
                </c:pt>
              </c:numCache>
            </c:numRef>
          </c:val>
          <c:extLst>
            <c:ext xmlns:c16="http://schemas.microsoft.com/office/drawing/2014/chart" uri="{C3380CC4-5D6E-409C-BE32-E72D297353CC}">
              <c16:uniqueId val="{00000000-E6D7-504C-BF04-B150DCBE874E}"/>
            </c:ext>
          </c:extLst>
        </c:ser>
        <c:ser>
          <c:idx val="1"/>
          <c:order val="1"/>
          <c:tx>
            <c:strRef>
              <c:f>Sheet1!$C$11</c:f>
              <c:strCache>
                <c:ptCount val="1"/>
                <c:pt idx="0">
                  <c:v>Irrational team talk condition</c:v>
                </c:pt>
              </c:strCache>
            </c:strRef>
          </c:tx>
          <c:spPr>
            <a:solidFill>
              <a:schemeClr val="tx1"/>
            </a:solidFill>
            <a:ln w="25400" cap="flat" cmpd="sng" algn="ctr">
              <a:solidFill>
                <a:schemeClr val="dk1"/>
              </a:solidFill>
              <a:prstDash val="solid"/>
            </a:ln>
            <a:effectLst/>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Sheet1!$A$12:$A$15</c:f>
              <c:strCache>
                <c:ptCount val="4"/>
                <c:pt idx="0">
                  <c:v>Challenge </c:v>
                </c:pt>
                <c:pt idx="1">
                  <c:v>Threat</c:v>
                </c:pt>
                <c:pt idx="2">
                  <c:v>Approach</c:v>
                </c:pt>
                <c:pt idx="3">
                  <c:v>Avoidance</c:v>
                </c:pt>
              </c:strCache>
            </c:strRef>
          </c:cat>
          <c:val>
            <c:numRef>
              <c:f>Sheet1!$C$12:$C$15</c:f>
              <c:numCache>
                <c:formatCode>0.00</c:formatCode>
                <c:ptCount val="4"/>
                <c:pt idx="0">
                  <c:v>3.08</c:v>
                </c:pt>
                <c:pt idx="1">
                  <c:v>2.1800000000000002</c:v>
                </c:pt>
                <c:pt idx="2">
                  <c:v>5.56</c:v>
                </c:pt>
                <c:pt idx="3">
                  <c:v>4.74</c:v>
                </c:pt>
              </c:numCache>
            </c:numRef>
          </c:val>
          <c:extLst>
            <c:ext xmlns:c16="http://schemas.microsoft.com/office/drawing/2014/chart" uri="{C3380CC4-5D6E-409C-BE32-E72D297353CC}">
              <c16:uniqueId val="{00000001-E6D7-504C-BF04-B150DCBE874E}"/>
            </c:ext>
          </c:extLst>
        </c:ser>
        <c:dLbls>
          <c:dLblPos val="outEnd"/>
          <c:showLegendKey val="0"/>
          <c:showVal val="1"/>
          <c:showCatName val="0"/>
          <c:showSerName val="0"/>
          <c:showPercent val="0"/>
          <c:showBubbleSize val="0"/>
        </c:dLbls>
        <c:gapWidth val="150"/>
        <c:axId val="128608128"/>
        <c:axId val="128618496"/>
      </c:barChart>
      <c:catAx>
        <c:axId val="128608128"/>
        <c:scaling>
          <c:orientation val="minMax"/>
        </c:scaling>
        <c:delete val="0"/>
        <c:axPos val="b"/>
        <c:title>
          <c:tx>
            <c:rich>
              <a:bodyPr/>
              <a:lstStyle/>
              <a:p>
                <a:pPr>
                  <a:defRPr sz="1200"/>
                </a:pPr>
                <a:r>
                  <a:rPr lang="en-GB" sz="1200" b="0">
                    <a:latin typeface="Times New Roman" panose="02020603050405020304" pitchFamily="18" charset="0"/>
                    <a:cs typeface="Times New Roman" panose="02020603050405020304" pitchFamily="18" charset="0"/>
                  </a:rPr>
                  <a:t>Cognitive appraisal</a:t>
                </a:r>
                <a:r>
                  <a:rPr lang="en-GB" sz="1200" b="0" baseline="0">
                    <a:latin typeface="Times New Roman" panose="02020603050405020304" pitchFamily="18" charset="0"/>
                    <a:cs typeface="Times New Roman" panose="02020603050405020304" pitchFamily="18" charset="0"/>
                  </a:rPr>
                  <a:t> and achievement goal variables</a:t>
                </a:r>
                <a:endParaRPr lang="en-GB" sz="1200" b="0">
                  <a:latin typeface="Times New Roman" panose="02020603050405020304" pitchFamily="18" charset="0"/>
                  <a:cs typeface="Times New Roman" panose="02020603050405020304" pitchFamily="18" charset="0"/>
                </a:endParaRPr>
              </a:p>
            </c:rich>
          </c:tx>
          <c:layout>
            <c:manualLayout>
              <c:xMode val="edge"/>
              <c:yMode val="edge"/>
              <c:x val="0.29431724880543803"/>
              <c:y val="0.94776003720353397"/>
            </c:manualLayout>
          </c:layout>
          <c:overlay val="0"/>
        </c:title>
        <c:numFmt formatCode="General" sourceLinked="0"/>
        <c:majorTickMark val="out"/>
        <c:minorTickMark val="none"/>
        <c:tickLblPos val="nextTo"/>
        <c:spPr>
          <a:ln>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en-US"/>
          </a:p>
        </c:txPr>
        <c:crossAx val="128618496"/>
        <c:crosses val="autoZero"/>
        <c:auto val="1"/>
        <c:lblAlgn val="ctr"/>
        <c:lblOffset val="100"/>
        <c:noMultiLvlLbl val="0"/>
      </c:catAx>
      <c:valAx>
        <c:axId val="128618496"/>
        <c:scaling>
          <c:orientation val="minMax"/>
        </c:scaling>
        <c:delete val="0"/>
        <c:axPos val="l"/>
        <c:title>
          <c:tx>
            <c:rich>
              <a:bodyPr rot="-5400000" vert="horz"/>
              <a:lstStyle/>
              <a:p>
                <a:pPr>
                  <a:defRPr sz="1200"/>
                </a:pPr>
                <a:r>
                  <a:rPr lang="en-GB" sz="1200" b="0">
                    <a:latin typeface="Times New Roman" panose="02020603050405020304" pitchFamily="18" charset="0"/>
                    <a:cs typeface="Times New Roman" panose="02020603050405020304" pitchFamily="18" charset="0"/>
                  </a:rPr>
                  <a:t>Subscale score</a:t>
                </a:r>
              </a:p>
            </c:rich>
          </c:tx>
          <c:layout>
            <c:manualLayout>
              <c:xMode val="edge"/>
              <c:yMode val="edge"/>
              <c:x val="9.1074681238615604E-3"/>
              <c:y val="0.386982211333462"/>
            </c:manualLayout>
          </c:layout>
          <c:overlay val="0"/>
        </c:title>
        <c:numFmt formatCode="0.00" sourceLinked="1"/>
        <c:majorTickMark val="out"/>
        <c:minorTickMark val="none"/>
        <c:tickLblPos val="nextTo"/>
        <c:spPr>
          <a:ln>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en-US"/>
          </a:p>
        </c:txPr>
        <c:crossAx val="128608128"/>
        <c:crosses val="autoZero"/>
        <c:crossBetween val="between"/>
      </c:valAx>
    </c:plotArea>
    <c:legend>
      <c:legendPos val="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Andrew Lee</dc:creator>
  <cp:lastModifiedBy>TURNER Martin</cp:lastModifiedBy>
  <cp:revision>2</cp:revision>
  <dcterms:created xsi:type="dcterms:W3CDTF">2018-05-29T15:22:00Z</dcterms:created>
  <dcterms:modified xsi:type="dcterms:W3CDTF">2018-05-29T15:22:00Z</dcterms:modified>
</cp:coreProperties>
</file>