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2A6" w:rsidRPr="00B652A6" w:rsidRDefault="00B652A6" w:rsidP="00B652A6">
      <w:pPr>
        <w:spacing w:after="0" w:line="360" w:lineRule="auto"/>
        <w:rPr>
          <w:rFonts w:ascii="Tahoma" w:eastAsia="Tahoma" w:hAnsi="Tahoma" w:cs="Tahoma"/>
          <w:sz w:val="32"/>
          <w:szCs w:val="32"/>
          <w:lang w:val="en-US"/>
        </w:rPr>
      </w:pPr>
      <w:r w:rsidRPr="00B652A6">
        <w:rPr>
          <w:rFonts w:ascii="Tahoma" w:eastAsia="Tahoma" w:hAnsi="Tahoma" w:cs="Tahoma"/>
          <w:b/>
          <w:w w:val="99"/>
          <w:sz w:val="32"/>
          <w:szCs w:val="32"/>
          <w:lang w:val="en-US"/>
        </w:rPr>
        <w:t>Chapter</w:t>
      </w:r>
      <w:r w:rsidRPr="00B652A6">
        <w:rPr>
          <w:rFonts w:ascii="Tahoma" w:eastAsia="Tahoma" w:hAnsi="Tahoma" w:cs="Tahoma"/>
          <w:b/>
          <w:sz w:val="32"/>
          <w:szCs w:val="32"/>
          <w:lang w:val="en-US"/>
        </w:rPr>
        <w:t xml:space="preserve"> </w:t>
      </w:r>
      <w:r w:rsidR="00D23ED6">
        <w:rPr>
          <w:rFonts w:ascii="Tahoma" w:eastAsia="Tahoma" w:hAnsi="Tahoma" w:cs="Tahoma"/>
          <w:b/>
          <w:sz w:val="32"/>
          <w:szCs w:val="32"/>
          <w:lang w:val="en-US"/>
        </w:rPr>
        <w:t>Two</w:t>
      </w:r>
    </w:p>
    <w:p w:rsidR="00B652A6" w:rsidRPr="00B652A6" w:rsidRDefault="00B652A6" w:rsidP="00B652A6">
      <w:pPr>
        <w:spacing w:after="0" w:line="360" w:lineRule="auto"/>
        <w:rPr>
          <w:rFonts w:ascii="Tahoma" w:eastAsia="Times New Roman" w:hAnsi="Tahoma" w:cs="Tahoma"/>
          <w:sz w:val="14"/>
          <w:szCs w:val="14"/>
          <w:lang w:val="en-US"/>
        </w:rPr>
      </w:pPr>
    </w:p>
    <w:p w:rsidR="00B652A6" w:rsidRPr="00B652A6" w:rsidRDefault="00B652A6" w:rsidP="00B652A6">
      <w:pPr>
        <w:spacing w:after="0" w:line="360" w:lineRule="auto"/>
        <w:rPr>
          <w:rFonts w:ascii="Tahoma" w:eastAsia="Times New Roman" w:hAnsi="Tahoma" w:cs="Tahoma"/>
          <w:sz w:val="20"/>
          <w:szCs w:val="20"/>
          <w:lang w:val="en-US"/>
        </w:rPr>
      </w:pPr>
    </w:p>
    <w:p w:rsidR="00B652A6" w:rsidRPr="00B652A6" w:rsidRDefault="00B652A6" w:rsidP="00B652A6">
      <w:pPr>
        <w:spacing w:after="0" w:line="360" w:lineRule="auto"/>
        <w:rPr>
          <w:rFonts w:ascii="Tahoma" w:eastAsia="Tahoma" w:hAnsi="Tahoma" w:cs="Tahoma"/>
          <w:sz w:val="33"/>
          <w:szCs w:val="33"/>
          <w:lang w:val="en-US"/>
        </w:rPr>
      </w:pPr>
      <w:r w:rsidRPr="00B652A6">
        <w:rPr>
          <w:rFonts w:ascii="Tahoma" w:eastAsia="Tahoma" w:hAnsi="Tahoma" w:cs="Tahoma"/>
          <w:w w:val="96"/>
          <w:sz w:val="33"/>
          <w:szCs w:val="33"/>
          <w:lang w:val="en-US"/>
        </w:rPr>
        <w:t>Children’s</w:t>
      </w:r>
      <w:r w:rsidRPr="00B652A6">
        <w:rPr>
          <w:rFonts w:ascii="Tahoma" w:eastAsia="Tahoma" w:hAnsi="Tahoma" w:cs="Tahoma"/>
          <w:sz w:val="33"/>
          <w:szCs w:val="33"/>
          <w:lang w:val="en-US"/>
        </w:rPr>
        <w:t xml:space="preserve"> </w:t>
      </w:r>
      <w:r w:rsidRPr="00B652A6">
        <w:rPr>
          <w:rFonts w:ascii="Tahoma" w:eastAsia="Tahoma" w:hAnsi="Tahoma" w:cs="Tahoma"/>
          <w:w w:val="96"/>
          <w:sz w:val="33"/>
          <w:szCs w:val="33"/>
          <w:lang w:val="en-US"/>
        </w:rPr>
        <w:t>Experiences</w:t>
      </w:r>
      <w:r w:rsidRPr="00B652A6">
        <w:rPr>
          <w:rFonts w:ascii="Tahoma" w:eastAsia="Tahoma" w:hAnsi="Tahoma" w:cs="Tahoma"/>
          <w:sz w:val="33"/>
          <w:szCs w:val="33"/>
          <w:lang w:val="en-US"/>
        </w:rPr>
        <w:t xml:space="preserve"> </w:t>
      </w:r>
      <w:r w:rsidRPr="00B652A6">
        <w:rPr>
          <w:rFonts w:ascii="Tahoma" w:eastAsia="Tahoma" w:hAnsi="Tahoma" w:cs="Tahoma"/>
          <w:w w:val="96"/>
          <w:sz w:val="33"/>
          <w:szCs w:val="33"/>
          <w:lang w:val="en-US"/>
        </w:rPr>
        <w:t>of</w:t>
      </w:r>
      <w:r w:rsidRPr="00B652A6">
        <w:rPr>
          <w:rFonts w:ascii="Tahoma" w:eastAsia="Tahoma" w:hAnsi="Tahoma" w:cs="Tahoma"/>
          <w:sz w:val="33"/>
          <w:szCs w:val="33"/>
          <w:lang w:val="en-US"/>
        </w:rPr>
        <w:t xml:space="preserve"> </w:t>
      </w:r>
      <w:r w:rsidR="002D40E5">
        <w:rPr>
          <w:rFonts w:ascii="Tahoma" w:eastAsia="Tahoma" w:hAnsi="Tahoma" w:cs="Tahoma"/>
          <w:sz w:val="33"/>
          <w:szCs w:val="33"/>
          <w:lang w:val="en-US"/>
        </w:rPr>
        <w:t xml:space="preserve">Statutory </w:t>
      </w:r>
      <w:r w:rsidRPr="00B652A6">
        <w:rPr>
          <w:rFonts w:ascii="Tahoma" w:eastAsia="Tahoma" w:hAnsi="Tahoma" w:cs="Tahoma"/>
          <w:w w:val="96"/>
          <w:sz w:val="33"/>
          <w:szCs w:val="33"/>
          <w:lang w:val="en-US"/>
        </w:rPr>
        <w:t>Child Protection</w:t>
      </w:r>
      <w:r w:rsidRPr="00B652A6">
        <w:rPr>
          <w:rFonts w:ascii="Tahoma" w:eastAsia="Tahoma" w:hAnsi="Tahoma" w:cs="Tahoma"/>
          <w:sz w:val="33"/>
          <w:szCs w:val="33"/>
          <w:lang w:val="en-US"/>
        </w:rPr>
        <w:t xml:space="preserve"> </w:t>
      </w:r>
      <w:r w:rsidRPr="00B652A6">
        <w:rPr>
          <w:rFonts w:ascii="Tahoma" w:eastAsia="Tahoma" w:hAnsi="Tahoma" w:cs="Tahoma"/>
          <w:w w:val="96"/>
          <w:sz w:val="33"/>
          <w:szCs w:val="33"/>
          <w:lang w:val="en-US"/>
        </w:rPr>
        <w:t>Interventions</w:t>
      </w:r>
    </w:p>
    <w:p w:rsidR="00B652A6" w:rsidRPr="00B652A6" w:rsidRDefault="00B652A6" w:rsidP="00B652A6">
      <w:pPr>
        <w:spacing w:after="0" w:line="360" w:lineRule="auto"/>
        <w:rPr>
          <w:rFonts w:ascii="Tahoma" w:eastAsia="Times New Roman" w:hAnsi="Tahoma" w:cs="Tahoma"/>
          <w:sz w:val="20"/>
          <w:szCs w:val="20"/>
          <w:lang w:val="en-US"/>
        </w:rPr>
      </w:pPr>
    </w:p>
    <w:p w:rsidR="00B652A6" w:rsidRPr="00B652A6" w:rsidRDefault="00B652A6" w:rsidP="00B652A6">
      <w:pPr>
        <w:spacing w:after="0" w:line="360" w:lineRule="auto"/>
        <w:rPr>
          <w:rFonts w:ascii="Tahoma" w:eastAsia="Times New Roman" w:hAnsi="Tahoma" w:cs="Tahoma"/>
          <w:sz w:val="20"/>
          <w:szCs w:val="20"/>
          <w:lang w:val="en-US"/>
        </w:rPr>
      </w:pPr>
    </w:p>
    <w:p w:rsidR="00B652A6" w:rsidRPr="00B652A6" w:rsidRDefault="00F018C7" w:rsidP="00B652A6">
      <w:pPr>
        <w:spacing w:after="0" w:line="360" w:lineRule="auto"/>
        <w:rPr>
          <w:rFonts w:ascii="Tahoma" w:eastAsia="Times New Roman" w:hAnsi="Tahoma" w:cs="Tahoma"/>
          <w:sz w:val="10"/>
          <w:szCs w:val="10"/>
          <w:lang w:val="en-US"/>
        </w:rPr>
      </w:pPr>
      <w:r>
        <w:rPr>
          <w:rFonts w:ascii="Tahoma" w:eastAsia="Tahoma" w:hAnsi="Tahoma" w:cs="Tahoma"/>
          <w:sz w:val="24"/>
          <w:szCs w:val="24"/>
          <w:lang w:val="en-US"/>
        </w:rPr>
        <w:t>Within t</w:t>
      </w:r>
      <w:r w:rsidR="00B652A6" w:rsidRPr="00B652A6">
        <w:rPr>
          <w:rFonts w:ascii="Tahoma" w:eastAsia="Tahoma" w:hAnsi="Tahoma" w:cs="Tahoma"/>
          <w:sz w:val="24"/>
          <w:szCs w:val="24"/>
          <w:lang w:val="en-US"/>
        </w:rPr>
        <w:t>his chapter</w:t>
      </w:r>
      <w:r>
        <w:rPr>
          <w:rFonts w:ascii="Tahoma" w:eastAsia="Tahoma" w:hAnsi="Tahoma" w:cs="Tahoma"/>
          <w:sz w:val="24"/>
          <w:szCs w:val="24"/>
          <w:lang w:val="en-US"/>
        </w:rPr>
        <w:t>, I</w:t>
      </w:r>
      <w:r w:rsidR="00B652A6" w:rsidRPr="00B652A6">
        <w:rPr>
          <w:rFonts w:ascii="Tahoma" w:eastAsia="Tahoma" w:hAnsi="Tahoma" w:cs="Tahoma"/>
          <w:sz w:val="24"/>
          <w:szCs w:val="24"/>
          <w:lang w:val="en-US"/>
        </w:rPr>
        <w:t xml:space="preserve"> </w:t>
      </w:r>
      <w:r w:rsidR="00536DD4">
        <w:rPr>
          <w:rFonts w:ascii="Tahoma" w:eastAsia="Tahoma" w:hAnsi="Tahoma" w:cs="Tahoma"/>
          <w:sz w:val="24"/>
          <w:szCs w:val="24"/>
          <w:lang w:val="en-US"/>
        </w:rPr>
        <w:t>discuss</w:t>
      </w:r>
      <w:r w:rsidR="00B652A6" w:rsidRPr="00B652A6">
        <w:rPr>
          <w:rFonts w:ascii="Tahoma" w:eastAsia="Tahoma" w:hAnsi="Tahoma" w:cs="Tahoma"/>
          <w:sz w:val="24"/>
          <w:szCs w:val="24"/>
          <w:lang w:val="en-US"/>
        </w:rPr>
        <w:t xml:space="preserve"> children’s experiences of participation in state child protection interventions in the UK from the perspectives of children. </w:t>
      </w:r>
      <w:r w:rsidR="00BF31D9">
        <w:rPr>
          <w:rFonts w:ascii="Tahoma" w:eastAsia="Tahoma" w:hAnsi="Tahoma" w:cs="Tahoma"/>
          <w:sz w:val="24"/>
          <w:szCs w:val="24"/>
          <w:lang w:val="en-US"/>
        </w:rPr>
        <w:t xml:space="preserve">This discussion is based on </w:t>
      </w:r>
      <w:r w:rsidR="006425E9">
        <w:rPr>
          <w:rFonts w:ascii="Tahoma" w:eastAsia="Tahoma" w:hAnsi="Tahoma" w:cs="Tahoma"/>
          <w:sz w:val="24"/>
          <w:szCs w:val="24"/>
          <w:lang w:val="en-US"/>
        </w:rPr>
        <w:t xml:space="preserve">the results of </w:t>
      </w:r>
      <w:r w:rsidR="00BF31D9">
        <w:rPr>
          <w:rFonts w:ascii="Tahoma" w:eastAsia="Tahoma" w:hAnsi="Tahoma" w:cs="Tahoma"/>
          <w:sz w:val="24"/>
          <w:szCs w:val="24"/>
          <w:lang w:val="en-US"/>
        </w:rPr>
        <w:t>a systematic review of literature which I conducted in the early stages of the research</w:t>
      </w:r>
      <w:r w:rsidR="00E27DED">
        <w:rPr>
          <w:rFonts w:ascii="Tahoma" w:eastAsia="Tahoma" w:hAnsi="Tahoma" w:cs="Tahoma"/>
          <w:sz w:val="24"/>
          <w:szCs w:val="24"/>
          <w:lang w:val="en-US"/>
        </w:rPr>
        <w:t>.</w:t>
      </w:r>
      <w:r w:rsidR="0026403D">
        <w:rPr>
          <w:rFonts w:ascii="Tahoma" w:eastAsia="Tahoma" w:hAnsi="Tahoma" w:cs="Tahoma"/>
          <w:sz w:val="24"/>
          <w:szCs w:val="24"/>
          <w:lang w:val="en-US"/>
        </w:rPr>
        <w:t xml:space="preserve"> </w:t>
      </w:r>
      <w:r w:rsidR="00E27DED" w:rsidRPr="00E27DED">
        <w:rPr>
          <w:rFonts w:ascii="Tahoma" w:eastAsia="Tahoma" w:hAnsi="Tahoma" w:cs="Tahoma"/>
          <w:sz w:val="24"/>
          <w:szCs w:val="24"/>
          <w:lang w:val="en-US"/>
        </w:rPr>
        <w:t xml:space="preserve">The rationale for conducting the review was primarily to </w:t>
      </w:r>
      <w:r w:rsidR="0026403D">
        <w:rPr>
          <w:rFonts w:ascii="Tahoma" w:eastAsia="Tahoma" w:hAnsi="Tahoma" w:cs="Tahoma"/>
          <w:sz w:val="24"/>
          <w:szCs w:val="24"/>
          <w:lang w:val="en-US"/>
        </w:rPr>
        <w:t>locate</w:t>
      </w:r>
      <w:r w:rsidR="00762F23">
        <w:rPr>
          <w:rFonts w:ascii="Tahoma" w:eastAsia="Tahoma" w:hAnsi="Tahoma" w:cs="Tahoma"/>
          <w:sz w:val="24"/>
          <w:szCs w:val="24"/>
          <w:lang w:val="en-US"/>
        </w:rPr>
        <w:t xml:space="preserve"> and synthesise</w:t>
      </w:r>
      <w:r w:rsidR="00E27DED" w:rsidRPr="00E27DED">
        <w:rPr>
          <w:rFonts w:ascii="Tahoma" w:eastAsia="Tahoma" w:hAnsi="Tahoma" w:cs="Tahoma"/>
          <w:sz w:val="24"/>
          <w:szCs w:val="24"/>
          <w:lang w:val="en-US"/>
        </w:rPr>
        <w:t xml:space="preserve"> </w:t>
      </w:r>
      <w:r w:rsidR="00EE6ED0">
        <w:rPr>
          <w:rFonts w:ascii="Tahoma" w:eastAsia="Tahoma" w:hAnsi="Tahoma" w:cs="Tahoma"/>
          <w:sz w:val="24"/>
          <w:szCs w:val="24"/>
          <w:lang w:val="en-US"/>
        </w:rPr>
        <w:t xml:space="preserve">all the available </w:t>
      </w:r>
      <w:r w:rsidR="00E27DED" w:rsidRPr="00E27DED">
        <w:rPr>
          <w:rFonts w:ascii="Tahoma" w:eastAsia="Tahoma" w:hAnsi="Tahoma" w:cs="Tahoma"/>
          <w:sz w:val="24"/>
          <w:szCs w:val="24"/>
          <w:lang w:val="en-US"/>
        </w:rPr>
        <w:t>evidence of children’s experiences of participation in state child protection interventions</w:t>
      </w:r>
      <w:r w:rsidR="00762F23">
        <w:rPr>
          <w:rFonts w:ascii="Tahoma" w:eastAsia="Tahoma" w:hAnsi="Tahoma" w:cs="Tahoma"/>
          <w:sz w:val="24"/>
          <w:szCs w:val="24"/>
          <w:lang w:val="en-US"/>
        </w:rPr>
        <w:t xml:space="preserve"> </w:t>
      </w:r>
      <w:r w:rsidR="009D7F96">
        <w:rPr>
          <w:rFonts w:ascii="Tahoma" w:eastAsia="Tahoma" w:hAnsi="Tahoma" w:cs="Tahoma"/>
          <w:sz w:val="24"/>
          <w:szCs w:val="24"/>
          <w:lang w:val="en-US"/>
        </w:rPr>
        <w:t>from the point of view of the children themselves</w:t>
      </w:r>
      <w:r w:rsidR="00E94FED">
        <w:rPr>
          <w:rFonts w:ascii="Tahoma" w:eastAsia="Tahoma" w:hAnsi="Tahoma" w:cs="Tahoma"/>
          <w:sz w:val="24"/>
          <w:szCs w:val="24"/>
          <w:lang w:val="en-US"/>
        </w:rPr>
        <w:t>. The aim was</w:t>
      </w:r>
      <w:r w:rsidR="00762F23">
        <w:rPr>
          <w:rFonts w:ascii="Tahoma" w:eastAsia="Tahoma" w:hAnsi="Tahoma" w:cs="Tahoma"/>
          <w:sz w:val="24"/>
          <w:szCs w:val="24"/>
          <w:lang w:val="en-US"/>
        </w:rPr>
        <w:t xml:space="preserve"> to gain </w:t>
      </w:r>
      <w:r w:rsidR="00E27DED" w:rsidRPr="00E27DED">
        <w:rPr>
          <w:rFonts w:ascii="Tahoma" w:eastAsia="Tahoma" w:hAnsi="Tahoma" w:cs="Tahoma"/>
          <w:sz w:val="24"/>
          <w:szCs w:val="24"/>
          <w:lang w:val="en-US"/>
        </w:rPr>
        <w:t>insight into th</w:t>
      </w:r>
      <w:r w:rsidR="00762F23">
        <w:rPr>
          <w:rFonts w:ascii="Tahoma" w:eastAsia="Tahoma" w:hAnsi="Tahoma" w:cs="Tahoma"/>
          <w:sz w:val="24"/>
          <w:szCs w:val="24"/>
          <w:lang w:val="en-US"/>
        </w:rPr>
        <w:t>e</w:t>
      </w:r>
      <w:r w:rsidR="00E27DED" w:rsidRPr="00E27DED">
        <w:rPr>
          <w:rFonts w:ascii="Tahoma" w:eastAsia="Tahoma" w:hAnsi="Tahoma" w:cs="Tahoma"/>
          <w:sz w:val="24"/>
          <w:szCs w:val="24"/>
          <w:lang w:val="en-US"/>
        </w:rPr>
        <w:t xml:space="preserve"> </w:t>
      </w:r>
      <w:r w:rsidR="00525790">
        <w:rPr>
          <w:rFonts w:ascii="Tahoma" w:eastAsia="Tahoma" w:hAnsi="Tahoma" w:cs="Tahoma"/>
          <w:sz w:val="24"/>
          <w:szCs w:val="24"/>
          <w:lang w:val="en-US"/>
        </w:rPr>
        <w:t>topic</w:t>
      </w:r>
      <w:r w:rsidR="00CA0D50">
        <w:rPr>
          <w:rFonts w:ascii="Tahoma" w:eastAsia="Tahoma" w:hAnsi="Tahoma" w:cs="Tahoma"/>
          <w:sz w:val="24"/>
          <w:szCs w:val="24"/>
          <w:lang w:val="en-US"/>
        </w:rPr>
        <w:t xml:space="preserve"> </w:t>
      </w:r>
      <w:r w:rsidR="00F825C5">
        <w:rPr>
          <w:rFonts w:ascii="Tahoma" w:eastAsia="Tahoma" w:hAnsi="Tahoma" w:cs="Tahoma"/>
          <w:sz w:val="24"/>
          <w:szCs w:val="24"/>
          <w:lang w:val="en-US"/>
        </w:rPr>
        <w:t>and</w:t>
      </w:r>
      <w:r w:rsidR="00525790">
        <w:rPr>
          <w:rFonts w:ascii="Tahoma" w:eastAsia="Tahoma" w:hAnsi="Tahoma" w:cs="Tahoma"/>
          <w:sz w:val="24"/>
          <w:szCs w:val="24"/>
          <w:lang w:val="en-US"/>
        </w:rPr>
        <w:t xml:space="preserve"> </w:t>
      </w:r>
      <w:r w:rsidR="00CA0D50">
        <w:rPr>
          <w:rFonts w:ascii="Tahoma" w:eastAsia="Tahoma" w:hAnsi="Tahoma" w:cs="Tahoma"/>
          <w:sz w:val="24"/>
          <w:szCs w:val="24"/>
          <w:lang w:val="en-US"/>
        </w:rPr>
        <w:t xml:space="preserve">enable coherent discussion and </w:t>
      </w:r>
      <w:r w:rsidR="00E27DED" w:rsidRPr="00E27DED">
        <w:rPr>
          <w:rFonts w:ascii="Tahoma" w:eastAsia="Tahoma" w:hAnsi="Tahoma" w:cs="Tahoma"/>
          <w:sz w:val="24"/>
          <w:szCs w:val="24"/>
          <w:lang w:val="en-US"/>
        </w:rPr>
        <w:t xml:space="preserve">commentary on a collection of otherwise disparate studies which had sought children’s experiences of participation in a range of different child protection contexts. </w:t>
      </w:r>
      <w:r w:rsidR="00D6434F" w:rsidRPr="00BF31D9">
        <w:rPr>
          <w:rFonts w:ascii="Tahoma" w:eastAsia="Tahoma" w:hAnsi="Tahoma" w:cs="Tahoma"/>
          <w:sz w:val="24"/>
          <w:szCs w:val="24"/>
          <w:lang w:val="en-US"/>
        </w:rPr>
        <w:t xml:space="preserve">The scope of the review was determined by </w:t>
      </w:r>
      <w:r w:rsidR="00D6434F" w:rsidRPr="00B62BF1">
        <w:rPr>
          <w:rFonts w:ascii="Tahoma" w:eastAsia="Tahoma" w:hAnsi="Tahoma" w:cs="Tahoma"/>
          <w:sz w:val="24"/>
          <w:szCs w:val="24"/>
          <w:lang w:val="en-US"/>
        </w:rPr>
        <w:t>my wish to prioritise children’s voices over those of the adults who work with them in the child protection system</w:t>
      </w:r>
      <w:r w:rsidR="004E251B">
        <w:rPr>
          <w:rFonts w:ascii="Tahoma" w:eastAsia="Tahoma" w:hAnsi="Tahoma" w:cs="Tahoma"/>
          <w:sz w:val="24"/>
          <w:szCs w:val="24"/>
          <w:lang w:val="en-US"/>
        </w:rPr>
        <w:t>,</w:t>
      </w:r>
      <w:r w:rsidR="00D6434F" w:rsidRPr="00B62BF1">
        <w:rPr>
          <w:rFonts w:ascii="Tahoma" w:eastAsia="Tahoma" w:hAnsi="Tahoma" w:cs="Tahoma"/>
          <w:sz w:val="24"/>
          <w:szCs w:val="24"/>
          <w:lang w:val="en-US"/>
        </w:rPr>
        <w:t xml:space="preserve"> and hence I included only those p</w:t>
      </w:r>
      <w:r w:rsidR="00D6434F" w:rsidRPr="00BF31D9">
        <w:rPr>
          <w:rFonts w:ascii="Tahoma" w:eastAsia="Tahoma" w:hAnsi="Tahoma" w:cs="Tahoma"/>
          <w:sz w:val="24"/>
          <w:szCs w:val="24"/>
          <w:lang w:val="en-US"/>
        </w:rPr>
        <w:t>apers that directly consulted children and young people about their experiences of state child protection</w:t>
      </w:r>
      <w:r w:rsidR="00695B48">
        <w:rPr>
          <w:rFonts w:ascii="Tahoma" w:eastAsia="Tahoma" w:hAnsi="Tahoma" w:cs="Tahoma"/>
          <w:sz w:val="24"/>
          <w:szCs w:val="24"/>
          <w:lang w:val="en-US"/>
        </w:rPr>
        <w:t xml:space="preserve"> intervention</w:t>
      </w:r>
      <w:r w:rsidR="00D73262">
        <w:rPr>
          <w:rFonts w:ascii="Tahoma" w:eastAsia="Tahoma" w:hAnsi="Tahoma" w:cs="Tahoma"/>
          <w:sz w:val="24"/>
          <w:szCs w:val="24"/>
          <w:lang w:val="en-US"/>
        </w:rPr>
        <w:t>s</w:t>
      </w:r>
      <w:r w:rsidR="00695B48">
        <w:rPr>
          <w:rFonts w:ascii="Tahoma" w:eastAsia="Tahoma" w:hAnsi="Tahoma" w:cs="Tahoma"/>
          <w:sz w:val="24"/>
          <w:szCs w:val="24"/>
          <w:lang w:val="en-US"/>
        </w:rPr>
        <w:t xml:space="preserve"> </w:t>
      </w:r>
      <w:r w:rsidR="00F520BE">
        <w:rPr>
          <w:rFonts w:ascii="Tahoma" w:eastAsia="Tahoma" w:hAnsi="Tahoma" w:cs="Tahoma"/>
          <w:sz w:val="24"/>
          <w:szCs w:val="24"/>
          <w:lang w:val="en-US"/>
        </w:rPr>
        <w:t xml:space="preserve">or </w:t>
      </w:r>
      <w:r w:rsidR="00695B48">
        <w:rPr>
          <w:rFonts w:ascii="Tahoma" w:eastAsia="Tahoma" w:hAnsi="Tahoma" w:cs="Tahoma"/>
          <w:sz w:val="24"/>
          <w:szCs w:val="24"/>
          <w:lang w:val="en-US"/>
        </w:rPr>
        <w:t xml:space="preserve">that </w:t>
      </w:r>
      <w:r w:rsidR="003145FB">
        <w:rPr>
          <w:rFonts w:ascii="Tahoma" w:eastAsia="Tahoma" w:hAnsi="Tahoma" w:cs="Tahoma"/>
          <w:sz w:val="24"/>
          <w:szCs w:val="24"/>
          <w:lang w:val="en-US"/>
        </w:rPr>
        <w:t>prioritised</w:t>
      </w:r>
      <w:r w:rsidR="00695B48">
        <w:rPr>
          <w:rFonts w:ascii="Tahoma" w:eastAsia="Tahoma" w:hAnsi="Tahoma" w:cs="Tahoma"/>
          <w:sz w:val="24"/>
          <w:szCs w:val="24"/>
          <w:lang w:val="en-US"/>
        </w:rPr>
        <w:t xml:space="preserve"> children’s perspectives. </w:t>
      </w:r>
      <w:r w:rsidR="005D6BAE">
        <w:rPr>
          <w:rFonts w:ascii="Tahoma" w:eastAsia="Tahoma" w:hAnsi="Tahoma" w:cs="Tahoma"/>
          <w:sz w:val="24"/>
          <w:szCs w:val="24"/>
          <w:lang w:val="en-US"/>
        </w:rPr>
        <w:t xml:space="preserve">These papers </w:t>
      </w:r>
      <w:bookmarkStart w:id="0" w:name="_GoBack"/>
      <w:bookmarkEnd w:id="0"/>
      <w:r w:rsidR="005D6BAE">
        <w:rPr>
          <w:rFonts w:ascii="Tahoma" w:eastAsia="Tahoma" w:hAnsi="Tahoma" w:cs="Tahoma"/>
          <w:sz w:val="24"/>
          <w:szCs w:val="24"/>
          <w:lang w:val="en-US"/>
        </w:rPr>
        <w:t xml:space="preserve">form the reference list at the end of this chapter. </w:t>
      </w:r>
      <w:r w:rsidR="00B652A6" w:rsidRPr="00B652A6">
        <w:rPr>
          <w:rFonts w:ascii="Tahoma" w:eastAsia="Tahoma" w:hAnsi="Tahoma" w:cs="Tahoma"/>
          <w:sz w:val="24"/>
          <w:szCs w:val="24"/>
          <w:lang w:val="en-US"/>
        </w:rPr>
        <w:t xml:space="preserve">Each individual child who </w:t>
      </w:r>
      <w:proofErr w:type="gramStart"/>
      <w:r w:rsidR="00B652A6" w:rsidRPr="00B652A6">
        <w:rPr>
          <w:rFonts w:ascii="Tahoma" w:eastAsia="Tahoma" w:hAnsi="Tahoma" w:cs="Tahoma"/>
          <w:sz w:val="24"/>
          <w:szCs w:val="24"/>
          <w:lang w:val="en-US"/>
        </w:rPr>
        <w:t>comes into contact with</w:t>
      </w:r>
      <w:proofErr w:type="gramEnd"/>
      <w:r w:rsidR="00B652A6" w:rsidRPr="00B652A6">
        <w:rPr>
          <w:rFonts w:ascii="Tahoma" w:eastAsia="Tahoma" w:hAnsi="Tahoma" w:cs="Tahoma"/>
          <w:sz w:val="24"/>
          <w:szCs w:val="24"/>
          <w:lang w:val="en-US"/>
        </w:rPr>
        <w:t xml:space="preserve"> the child protection system </w:t>
      </w:r>
      <w:r w:rsidR="00CC7361">
        <w:rPr>
          <w:rFonts w:ascii="Tahoma" w:eastAsia="Tahoma" w:hAnsi="Tahoma" w:cs="Tahoma"/>
          <w:sz w:val="24"/>
          <w:szCs w:val="24"/>
          <w:lang w:val="en-US"/>
        </w:rPr>
        <w:t>is</w:t>
      </w:r>
      <w:r w:rsidR="00B652A6" w:rsidRPr="00B652A6">
        <w:rPr>
          <w:rFonts w:ascii="Tahoma" w:eastAsia="Tahoma" w:hAnsi="Tahoma" w:cs="Tahoma"/>
          <w:sz w:val="24"/>
          <w:szCs w:val="24"/>
          <w:lang w:val="en-US"/>
        </w:rPr>
        <w:t xml:space="preserve"> unique in terms of the ways in which their health, development and life outcomes are impacted by their experiences, and each </w:t>
      </w:r>
      <w:r w:rsidR="006A4A11">
        <w:rPr>
          <w:rFonts w:ascii="Tahoma" w:eastAsia="Tahoma" w:hAnsi="Tahoma" w:cs="Tahoma"/>
          <w:sz w:val="24"/>
          <w:szCs w:val="24"/>
          <w:lang w:val="en-US"/>
        </w:rPr>
        <w:t>will have</w:t>
      </w:r>
      <w:r w:rsidR="00B652A6" w:rsidRPr="00B652A6">
        <w:rPr>
          <w:rFonts w:ascii="Tahoma" w:eastAsia="Tahoma" w:hAnsi="Tahoma" w:cs="Tahoma"/>
          <w:sz w:val="24"/>
          <w:szCs w:val="24"/>
          <w:lang w:val="en-US"/>
        </w:rPr>
        <w:t xml:space="preserve"> a personal narrative, but there are also </w:t>
      </w:r>
      <w:r w:rsidR="00B652A6" w:rsidRPr="00B652A6">
        <w:rPr>
          <w:rFonts w:ascii="Tahoma" w:eastAsia="Tahoma" w:hAnsi="Tahoma" w:cs="Tahoma"/>
          <w:position w:val="-1"/>
          <w:sz w:val="24"/>
          <w:szCs w:val="24"/>
          <w:lang w:val="en-US"/>
        </w:rPr>
        <w:t xml:space="preserve">some distinguishing features of the experience which </w:t>
      </w:r>
      <w:r w:rsidR="001F353E">
        <w:rPr>
          <w:rFonts w:ascii="Tahoma" w:eastAsia="Tahoma" w:hAnsi="Tahoma" w:cs="Tahoma"/>
          <w:position w:val="-1"/>
          <w:sz w:val="24"/>
          <w:szCs w:val="24"/>
          <w:lang w:val="en-US"/>
        </w:rPr>
        <w:t>are</w:t>
      </w:r>
      <w:r w:rsidR="00B652A6" w:rsidRPr="00B652A6">
        <w:rPr>
          <w:rFonts w:ascii="Tahoma" w:eastAsia="Tahoma" w:hAnsi="Tahoma" w:cs="Tahoma"/>
          <w:position w:val="-1"/>
          <w:sz w:val="24"/>
          <w:szCs w:val="24"/>
          <w:lang w:val="en-US"/>
        </w:rPr>
        <w:t xml:space="preserve"> familiar to many </w:t>
      </w:r>
      <w:r w:rsidR="00B652A6" w:rsidRPr="00B652A6">
        <w:rPr>
          <w:rFonts w:ascii="Tahoma" w:eastAsia="Tahoma" w:hAnsi="Tahoma" w:cs="Tahoma"/>
          <w:sz w:val="24"/>
          <w:szCs w:val="24"/>
          <w:lang w:val="en-US"/>
        </w:rPr>
        <w:t xml:space="preserve">children </w:t>
      </w:r>
      <w:r w:rsidR="00130871">
        <w:rPr>
          <w:rFonts w:ascii="Tahoma" w:eastAsia="Tahoma" w:hAnsi="Tahoma" w:cs="Tahoma"/>
          <w:sz w:val="24"/>
          <w:szCs w:val="24"/>
          <w:lang w:val="en-US"/>
        </w:rPr>
        <w:t>undergoing</w:t>
      </w:r>
      <w:r w:rsidR="00B652A6" w:rsidRPr="00B652A6">
        <w:rPr>
          <w:rFonts w:ascii="Tahoma" w:eastAsia="Tahoma" w:hAnsi="Tahoma" w:cs="Tahoma"/>
          <w:sz w:val="24"/>
          <w:szCs w:val="24"/>
          <w:lang w:val="en-US"/>
        </w:rPr>
        <w:t xml:space="preserve"> child protection interventions</w:t>
      </w:r>
      <w:r w:rsidR="004849DA">
        <w:rPr>
          <w:rFonts w:ascii="Tahoma" w:eastAsia="Tahoma" w:hAnsi="Tahoma" w:cs="Tahoma"/>
          <w:sz w:val="24"/>
          <w:szCs w:val="24"/>
          <w:lang w:val="en-US"/>
        </w:rPr>
        <w:t>. T</w:t>
      </w:r>
      <w:r w:rsidR="001F353E">
        <w:rPr>
          <w:rFonts w:ascii="Tahoma" w:eastAsia="Tahoma" w:hAnsi="Tahoma" w:cs="Tahoma"/>
          <w:sz w:val="24"/>
          <w:szCs w:val="24"/>
          <w:lang w:val="en-US"/>
        </w:rPr>
        <w:t>hese</w:t>
      </w:r>
      <w:r w:rsidR="004849DA">
        <w:rPr>
          <w:rFonts w:ascii="Tahoma" w:eastAsia="Tahoma" w:hAnsi="Tahoma" w:cs="Tahoma"/>
          <w:sz w:val="24"/>
          <w:szCs w:val="24"/>
          <w:lang w:val="en-US"/>
        </w:rPr>
        <w:t xml:space="preserve"> </w:t>
      </w:r>
      <w:r w:rsidR="001B7B46">
        <w:rPr>
          <w:rFonts w:ascii="Tahoma" w:eastAsia="Tahoma" w:hAnsi="Tahoma" w:cs="Tahoma"/>
          <w:sz w:val="24"/>
          <w:szCs w:val="24"/>
          <w:lang w:val="en-US"/>
        </w:rPr>
        <w:t>features</w:t>
      </w:r>
      <w:r w:rsidR="001F353E">
        <w:rPr>
          <w:rFonts w:ascii="Tahoma" w:eastAsia="Tahoma" w:hAnsi="Tahoma" w:cs="Tahoma"/>
          <w:sz w:val="24"/>
          <w:szCs w:val="24"/>
          <w:lang w:val="en-US"/>
        </w:rPr>
        <w:t xml:space="preserve"> </w:t>
      </w:r>
      <w:r w:rsidR="004849DA">
        <w:rPr>
          <w:rFonts w:ascii="Tahoma" w:eastAsia="Tahoma" w:hAnsi="Tahoma" w:cs="Tahoma"/>
          <w:sz w:val="24"/>
          <w:szCs w:val="24"/>
          <w:lang w:val="en-US"/>
        </w:rPr>
        <w:t xml:space="preserve">emerged from </w:t>
      </w:r>
      <w:r w:rsidR="001B7B46">
        <w:rPr>
          <w:rFonts w:ascii="Tahoma" w:eastAsia="Tahoma" w:hAnsi="Tahoma" w:cs="Tahoma"/>
          <w:sz w:val="24"/>
          <w:szCs w:val="24"/>
          <w:lang w:val="en-US"/>
        </w:rPr>
        <w:t>a t</w:t>
      </w:r>
      <w:r w:rsidR="00203BD0">
        <w:rPr>
          <w:rFonts w:ascii="Tahoma" w:eastAsia="Tahoma" w:hAnsi="Tahoma" w:cs="Tahoma"/>
          <w:sz w:val="24"/>
          <w:szCs w:val="24"/>
          <w:lang w:val="en-US"/>
        </w:rPr>
        <w:t xml:space="preserve">hematic </w:t>
      </w:r>
      <w:r w:rsidR="004849DA">
        <w:rPr>
          <w:rFonts w:ascii="Tahoma" w:eastAsia="Tahoma" w:hAnsi="Tahoma" w:cs="Tahoma"/>
          <w:sz w:val="24"/>
          <w:szCs w:val="24"/>
          <w:lang w:val="en-US"/>
        </w:rPr>
        <w:t xml:space="preserve">synthesis of the reviewed publications and </w:t>
      </w:r>
      <w:r w:rsidR="00214ECA">
        <w:rPr>
          <w:rFonts w:ascii="Tahoma" w:eastAsia="Tahoma" w:hAnsi="Tahoma" w:cs="Tahoma"/>
          <w:sz w:val="24"/>
          <w:szCs w:val="24"/>
          <w:lang w:val="en-US"/>
        </w:rPr>
        <w:t xml:space="preserve">the ensuing discussion is organised around them. They </w:t>
      </w:r>
      <w:r w:rsidR="00EB629F" w:rsidRPr="00EB629F">
        <w:rPr>
          <w:rFonts w:ascii="Tahoma" w:eastAsia="Tahoma" w:hAnsi="Tahoma" w:cs="Tahoma"/>
          <w:sz w:val="24"/>
          <w:szCs w:val="24"/>
          <w:lang w:val="en-US"/>
        </w:rPr>
        <w:t xml:space="preserve">are </w:t>
      </w:r>
      <w:r w:rsidR="00EB629F">
        <w:rPr>
          <w:rFonts w:ascii="Tahoma" w:eastAsia="Tahoma" w:hAnsi="Tahoma" w:cs="Tahoma"/>
          <w:sz w:val="24"/>
          <w:szCs w:val="24"/>
          <w:lang w:val="en-US"/>
        </w:rPr>
        <w:t>important</w:t>
      </w:r>
      <w:r w:rsidR="00EB629F" w:rsidRPr="00EB629F">
        <w:rPr>
          <w:rFonts w:ascii="Tahoma" w:eastAsia="Tahoma" w:hAnsi="Tahoma" w:cs="Tahoma"/>
          <w:sz w:val="24"/>
          <w:szCs w:val="24"/>
          <w:lang w:val="en-US"/>
        </w:rPr>
        <w:t xml:space="preserve"> as they reveal some collective understandings of children’s participation in the child protection system as perceived by the children within it.</w:t>
      </w:r>
      <w:r w:rsidR="00EB629F">
        <w:rPr>
          <w:rFonts w:ascii="Tahoma" w:eastAsia="Tahoma" w:hAnsi="Tahoma" w:cs="Tahoma"/>
          <w:sz w:val="24"/>
          <w:szCs w:val="24"/>
          <w:lang w:val="en-US"/>
        </w:rPr>
        <w:t xml:space="preserve"> </w:t>
      </w:r>
      <w:r w:rsidR="004849DA">
        <w:rPr>
          <w:rFonts w:ascii="Tahoma" w:eastAsia="Tahoma" w:hAnsi="Tahoma" w:cs="Tahoma"/>
          <w:sz w:val="24"/>
          <w:szCs w:val="24"/>
          <w:lang w:val="en-US"/>
        </w:rPr>
        <w:t xml:space="preserve"> </w:t>
      </w:r>
    </w:p>
    <w:p w:rsidR="00B652A6" w:rsidRPr="00B652A6" w:rsidRDefault="00B652A6" w:rsidP="00B652A6">
      <w:pPr>
        <w:spacing w:after="0" w:line="360" w:lineRule="auto"/>
        <w:rPr>
          <w:rFonts w:ascii="Tahoma" w:eastAsia="Times New Roman" w:hAnsi="Tahoma" w:cs="Tahoma"/>
          <w:sz w:val="15"/>
          <w:szCs w:val="15"/>
          <w:lang w:val="en-US"/>
        </w:rPr>
      </w:pPr>
    </w:p>
    <w:p w:rsidR="00B652A6" w:rsidRPr="00B652A6" w:rsidRDefault="00B652A6" w:rsidP="00B652A6">
      <w:pPr>
        <w:spacing w:after="0" w:line="360" w:lineRule="auto"/>
        <w:rPr>
          <w:rFonts w:ascii="Tahoma" w:eastAsia="Times New Roman" w:hAnsi="Tahoma" w:cs="Tahoma"/>
          <w:sz w:val="20"/>
          <w:szCs w:val="20"/>
          <w:lang w:val="en-US"/>
        </w:rPr>
      </w:pPr>
    </w:p>
    <w:p w:rsidR="00B652A6" w:rsidRPr="00B652A6" w:rsidRDefault="00B652A6" w:rsidP="00B652A6">
      <w:pPr>
        <w:spacing w:after="0" w:line="360" w:lineRule="auto"/>
        <w:rPr>
          <w:rFonts w:ascii="Tahoma" w:eastAsia="Tahoma" w:hAnsi="Tahoma" w:cs="Tahoma"/>
          <w:sz w:val="26"/>
          <w:szCs w:val="26"/>
          <w:lang w:val="en-US"/>
        </w:rPr>
      </w:pPr>
      <w:r w:rsidRPr="00B652A6">
        <w:rPr>
          <w:rFonts w:ascii="Tahoma" w:eastAsia="Tahoma" w:hAnsi="Tahoma" w:cs="Tahoma"/>
          <w:b/>
          <w:w w:val="99"/>
          <w:sz w:val="26"/>
          <w:szCs w:val="26"/>
          <w:lang w:val="en-US"/>
        </w:rPr>
        <w:t>Disclosing</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Abuse</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and</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Initial</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Contact</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with</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the</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System</w:t>
      </w:r>
    </w:p>
    <w:p w:rsidR="00B652A6" w:rsidRPr="00B652A6" w:rsidRDefault="00B652A6" w:rsidP="00B652A6">
      <w:pPr>
        <w:spacing w:after="0" w:line="360" w:lineRule="auto"/>
        <w:rPr>
          <w:rFonts w:ascii="Tahoma" w:eastAsia="Times New Roman" w:hAnsi="Tahoma" w:cs="Tahoma"/>
          <w:sz w:val="20"/>
          <w:szCs w:val="20"/>
          <w:lang w:val="en-US"/>
        </w:rPr>
      </w:pPr>
    </w:p>
    <w:p w:rsidR="00DC3C98" w:rsidRDefault="006D4290" w:rsidP="00DC3C98">
      <w:pPr>
        <w:spacing w:after="0" w:line="360" w:lineRule="auto"/>
        <w:rPr>
          <w:rFonts w:ascii="Tahoma" w:eastAsia="Tahoma" w:hAnsi="Tahoma" w:cs="Tahoma"/>
          <w:sz w:val="24"/>
          <w:szCs w:val="24"/>
          <w:lang w:val="en-US"/>
        </w:rPr>
      </w:pPr>
      <w:r w:rsidRPr="006D4290">
        <w:rPr>
          <w:rFonts w:ascii="Tahoma" w:eastAsia="Tahoma" w:hAnsi="Tahoma" w:cs="Tahoma"/>
          <w:sz w:val="24"/>
          <w:szCs w:val="24"/>
          <w:lang w:val="en-US"/>
        </w:rPr>
        <w:t xml:space="preserve">The most common reasons </w:t>
      </w:r>
      <w:r w:rsidR="008509F3">
        <w:rPr>
          <w:rFonts w:ascii="Tahoma" w:eastAsia="Tahoma" w:hAnsi="Tahoma" w:cs="Tahoma"/>
          <w:sz w:val="24"/>
          <w:szCs w:val="24"/>
          <w:lang w:val="en-US"/>
        </w:rPr>
        <w:t xml:space="preserve">children cite </w:t>
      </w:r>
      <w:r w:rsidRPr="006D4290">
        <w:rPr>
          <w:rFonts w:ascii="Tahoma" w:eastAsia="Tahoma" w:hAnsi="Tahoma" w:cs="Tahoma"/>
          <w:sz w:val="24"/>
          <w:szCs w:val="24"/>
          <w:lang w:val="en-US"/>
        </w:rPr>
        <w:t xml:space="preserve">for disclosing abuse are the wish to make it stop, the need for emotional support and </w:t>
      </w:r>
      <w:r w:rsidR="00C4064A">
        <w:rPr>
          <w:rFonts w:ascii="Tahoma" w:eastAsia="Tahoma" w:hAnsi="Tahoma" w:cs="Tahoma"/>
          <w:sz w:val="24"/>
          <w:szCs w:val="24"/>
          <w:lang w:val="en-US"/>
        </w:rPr>
        <w:t xml:space="preserve">the need </w:t>
      </w:r>
      <w:r w:rsidRPr="006D4290">
        <w:rPr>
          <w:rFonts w:ascii="Tahoma" w:eastAsia="Tahoma" w:hAnsi="Tahoma" w:cs="Tahoma"/>
          <w:sz w:val="24"/>
          <w:szCs w:val="24"/>
          <w:lang w:val="en-US"/>
        </w:rPr>
        <w:t>to gain medical treatment</w:t>
      </w:r>
      <w:r w:rsidR="00D511BC">
        <w:rPr>
          <w:rFonts w:ascii="Tahoma" w:eastAsia="Tahoma" w:hAnsi="Tahoma" w:cs="Tahoma"/>
          <w:sz w:val="24"/>
          <w:szCs w:val="24"/>
          <w:lang w:val="en-US"/>
        </w:rPr>
        <w:t xml:space="preserve"> (</w:t>
      </w:r>
      <w:proofErr w:type="spellStart"/>
      <w:r w:rsidR="00D511BC">
        <w:rPr>
          <w:rFonts w:ascii="Tahoma" w:eastAsia="Tahoma" w:hAnsi="Tahoma" w:cs="Tahoma"/>
          <w:sz w:val="24"/>
          <w:szCs w:val="24"/>
          <w:lang w:val="en-US"/>
        </w:rPr>
        <w:t>Cossar</w:t>
      </w:r>
      <w:proofErr w:type="spellEnd"/>
      <w:r w:rsidR="00D511BC">
        <w:rPr>
          <w:rFonts w:ascii="Tahoma" w:eastAsia="Tahoma" w:hAnsi="Tahoma" w:cs="Tahoma"/>
          <w:sz w:val="24"/>
          <w:szCs w:val="24"/>
          <w:lang w:val="en-US"/>
        </w:rPr>
        <w:t xml:space="preserve"> et al, 2013)</w:t>
      </w:r>
      <w:r w:rsidR="0039482B">
        <w:rPr>
          <w:rFonts w:ascii="Tahoma" w:eastAsia="Tahoma" w:hAnsi="Tahoma" w:cs="Tahoma"/>
          <w:sz w:val="24"/>
          <w:szCs w:val="24"/>
          <w:lang w:val="en-US"/>
        </w:rPr>
        <w:t>.</w:t>
      </w:r>
      <w:r w:rsidRPr="006D4290">
        <w:rPr>
          <w:rFonts w:ascii="Tahoma" w:eastAsia="Tahoma" w:hAnsi="Tahoma" w:cs="Tahoma"/>
          <w:sz w:val="24"/>
          <w:szCs w:val="24"/>
          <w:lang w:val="en-US"/>
        </w:rPr>
        <w:t xml:space="preserve"> </w:t>
      </w:r>
      <w:r w:rsidR="00B439D4">
        <w:rPr>
          <w:rFonts w:ascii="Tahoma" w:eastAsia="Tahoma" w:hAnsi="Tahoma" w:cs="Tahoma"/>
          <w:sz w:val="24"/>
          <w:szCs w:val="24"/>
          <w:lang w:val="en-US"/>
        </w:rPr>
        <w:t>G</w:t>
      </w:r>
      <w:r w:rsidR="00B439D4" w:rsidRPr="00B439D4">
        <w:rPr>
          <w:rFonts w:ascii="Tahoma" w:eastAsia="Tahoma" w:hAnsi="Tahoma" w:cs="Tahoma"/>
          <w:sz w:val="24"/>
          <w:szCs w:val="24"/>
          <w:lang w:val="en-US"/>
        </w:rPr>
        <w:t xml:space="preserve">irls are more likely than boys to disclose </w:t>
      </w:r>
      <w:r w:rsidR="00920121">
        <w:rPr>
          <w:rFonts w:ascii="Tahoma" w:eastAsia="Tahoma" w:hAnsi="Tahoma" w:cs="Tahoma"/>
          <w:sz w:val="24"/>
          <w:szCs w:val="24"/>
          <w:lang w:val="en-US"/>
        </w:rPr>
        <w:t>abuse,</w:t>
      </w:r>
      <w:r w:rsidR="0039482B">
        <w:rPr>
          <w:rFonts w:ascii="Tahoma" w:eastAsia="Tahoma" w:hAnsi="Tahoma" w:cs="Tahoma"/>
          <w:sz w:val="24"/>
          <w:szCs w:val="24"/>
          <w:lang w:val="en-US"/>
        </w:rPr>
        <w:t xml:space="preserve"> but</w:t>
      </w:r>
      <w:r w:rsidR="0039482B" w:rsidRPr="0039482B">
        <w:rPr>
          <w:rFonts w:ascii="Tahoma" w:eastAsia="Tahoma" w:hAnsi="Tahoma" w:cs="Tahoma"/>
          <w:sz w:val="24"/>
          <w:szCs w:val="24"/>
          <w:lang w:val="en-US"/>
        </w:rPr>
        <w:t xml:space="preserve"> few children</w:t>
      </w:r>
      <w:r w:rsidR="0039482B">
        <w:rPr>
          <w:rFonts w:ascii="Tahoma" w:eastAsia="Tahoma" w:hAnsi="Tahoma" w:cs="Tahoma"/>
          <w:sz w:val="24"/>
          <w:szCs w:val="24"/>
          <w:lang w:val="en-US"/>
        </w:rPr>
        <w:t xml:space="preserve"> of either sex</w:t>
      </w:r>
      <w:r w:rsidR="0039482B" w:rsidRPr="0039482B">
        <w:rPr>
          <w:rFonts w:ascii="Tahoma" w:eastAsia="Tahoma" w:hAnsi="Tahoma" w:cs="Tahoma"/>
          <w:sz w:val="24"/>
          <w:szCs w:val="24"/>
          <w:lang w:val="en-US"/>
        </w:rPr>
        <w:t xml:space="preserve"> disclose to a professional first.</w:t>
      </w:r>
      <w:r w:rsidR="00B439D4">
        <w:rPr>
          <w:rFonts w:ascii="Tahoma" w:eastAsia="Tahoma" w:hAnsi="Tahoma" w:cs="Tahoma"/>
          <w:sz w:val="24"/>
          <w:szCs w:val="24"/>
          <w:lang w:val="en-US"/>
        </w:rPr>
        <w:t xml:space="preserve"> </w:t>
      </w:r>
      <w:r w:rsidR="00A3754E">
        <w:rPr>
          <w:rFonts w:ascii="Tahoma" w:eastAsia="Tahoma" w:hAnsi="Tahoma" w:cs="Tahoma"/>
          <w:sz w:val="24"/>
          <w:szCs w:val="24"/>
          <w:lang w:val="en-US"/>
        </w:rPr>
        <w:t>Y</w:t>
      </w:r>
      <w:r w:rsidR="00B439D4">
        <w:rPr>
          <w:rFonts w:ascii="Tahoma" w:eastAsia="Tahoma" w:hAnsi="Tahoma" w:cs="Tahoma"/>
          <w:sz w:val="24"/>
          <w:szCs w:val="24"/>
          <w:lang w:val="en-US"/>
        </w:rPr>
        <w:t>oung children</w:t>
      </w:r>
      <w:r w:rsidR="00A3754E">
        <w:rPr>
          <w:rFonts w:ascii="Tahoma" w:eastAsia="Tahoma" w:hAnsi="Tahoma" w:cs="Tahoma"/>
          <w:sz w:val="24"/>
          <w:szCs w:val="24"/>
          <w:lang w:val="en-US"/>
        </w:rPr>
        <w:t xml:space="preserve"> typically</w:t>
      </w:r>
      <w:r w:rsidR="00B439D4">
        <w:rPr>
          <w:rFonts w:ascii="Tahoma" w:eastAsia="Tahoma" w:hAnsi="Tahoma" w:cs="Tahoma"/>
          <w:sz w:val="24"/>
          <w:szCs w:val="24"/>
          <w:lang w:val="en-US"/>
        </w:rPr>
        <w:t xml:space="preserve"> </w:t>
      </w:r>
      <w:r w:rsidR="000D3CF4">
        <w:rPr>
          <w:rFonts w:ascii="Tahoma" w:eastAsia="Tahoma" w:hAnsi="Tahoma" w:cs="Tahoma"/>
          <w:sz w:val="24"/>
          <w:szCs w:val="24"/>
          <w:lang w:val="en-US"/>
        </w:rPr>
        <w:t xml:space="preserve">choose to </w:t>
      </w:r>
      <w:r w:rsidR="00B652A6" w:rsidRPr="00B652A6">
        <w:rPr>
          <w:rFonts w:ascii="Tahoma" w:eastAsia="Tahoma" w:hAnsi="Tahoma" w:cs="Tahoma"/>
          <w:sz w:val="24"/>
          <w:szCs w:val="24"/>
          <w:lang w:val="en-US"/>
        </w:rPr>
        <w:t xml:space="preserve">confide in a family member </w:t>
      </w:r>
      <w:r w:rsidR="00935EA7">
        <w:rPr>
          <w:rFonts w:ascii="Tahoma" w:eastAsia="Tahoma" w:hAnsi="Tahoma" w:cs="Tahoma"/>
          <w:sz w:val="24"/>
          <w:szCs w:val="24"/>
          <w:lang w:val="en-US"/>
        </w:rPr>
        <w:t xml:space="preserve">with mothers </w:t>
      </w:r>
      <w:r w:rsidR="002C1291">
        <w:rPr>
          <w:rFonts w:ascii="Tahoma" w:eastAsia="Tahoma" w:hAnsi="Tahoma" w:cs="Tahoma"/>
          <w:sz w:val="24"/>
          <w:szCs w:val="24"/>
          <w:lang w:val="en-US"/>
        </w:rPr>
        <w:t>being the most likely confidante.</w:t>
      </w:r>
      <w:r w:rsidR="002C1291" w:rsidRPr="002C1291">
        <w:rPr>
          <w:rFonts w:ascii="Tahoma" w:eastAsia="Tahoma" w:hAnsi="Tahoma" w:cs="Tahoma"/>
          <w:position w:val="-1"/>
          <w:sz w:val="24"/>
          <w:szCs w:val="24"/>
          <w:lang w:val="en-US"/>
        </w:rPr>
        <w:t xml:space="preserve"> </w:t>
      </w:r>
      <w:r w:rsidR="00B439D4">
        <w:rPr>
          <w:rFonts w:ascii="Tahoma" w:eastAsia="Tahoma" w:hAnsi="Tahoma" w:cs="Tahoma"/>
          <w:position w:val="-1"/>
          <w:sz w:val="24"/>
          <w:szCs w:val="24"/>
          <w:lang w:val="en-US"/>
        </w:rPr>
        <w:t xml:space="preserve">Adolescents </w:t>
      </w:r>
      <w:r w:rsidR="002C1291" w:rsidRPr="00B652A6">
        <w:rPr>
          <w:rFonts w:ascii="Tahoma" w:eastAsia="Tahoma" w:hAnsi="Tahoma" w:cs="Tahoma"/>
          <w:sz w:val="24"/>
          <w:szCs w:val="24"/>
          <w:lang w:val="en-US"/>
        </w:rPr>
        <w:t>more often choose to confide in a close friend</w:t>
      </w:r>
      <w:r w:rsidR="00B439D4">
        <w:rPr>
          <w:rFonts w:ascii="Tahoma" w:eastAsia="Tahoma" w:hAnsi="Tahoma" w:cs="Tahoma"/>
          <w:sz w:val="24"/>
          <w:szCs w:val="24"/>
          <w:lang w:val="en-US"/>
        </w:rPr>
        <w:t>, however,</w:t>
      </w:r>
      <w:r w:rsidR="002C1291" w:rsidRPr="00B652A6">
        <w:rPr>
          <w:rFonts w:ascii="Tahoma" w:eastAsia="Tahoma" w:hAnsi="Tahoma" w:cs="Tahoma"/>
          <w:sz w:val="24"/>
          <w:szCs w:val="24"/>
          <w:lang w:val="en-US"/>
        </w:rPr>
        <w:t xml:space="preserve"> they often worry that friends </w:t>
      </w:r>
      <w:r w:rsidR="00D63D25">
        <w:rPr>
          <w:rFonts w:ascii="Tahoma" w:eastAsia="Tahoma" w:hAnsi="Tahoma" w:cs="Tahoma"/>
          <w:sz w:val="24"/>
          <w:szCs w:val="24"/>
          <w:lang w:val="en-US"/>
        </w:rPr>
        <w:t>will</w:t>
      </w:r>
      <w:r w:rsidR="002C1291" w:rsidRPr="00B652A6">
        <w:rPr>
          <w:rFonts w:ascii="Tahoma" w:eastAsia="Tahoma" w:hAnsi="Tahoma" w:cs="Tahoma"/>
          <w:sz w:val="24"/>
          <w:szCs w:val="24"/>
          <w:lang w:val="en-US"/>
        </w:rPr>
        <w:t xml:space="preserve"> gossip about what they have </w:t>
      </w:r>
      <w:r w:rsidR="00B12FFB" w:rsidRPr="00B652A6">
        <w:rPr>
          <w:rFonts w:ascii="Tahoma" w:eastAsia="Tahoma" w:hAnsi="Tahoma" w:cs="Tahoma"/>
          <w:sz w:val="24"/>
          <w:szCs w:val="24"/>
          <w:lang w:val="en-US"/>
        </w:rPr>
        <w:t>said</w:t>
      </w:r>
      <w:r w:rsidR="001C17E3">
        <w:rPr>
          <w:rFonts w:ascii="Tahoma" w:eastAsia="Tahoma" w:hAnsi="Tahoma" w:cs="Tahoma"/>
          <w:sz w:val="24"/>
          <w:szCs w:val="24"/>
          <w:lang w:val="en-US"/>
        </w:rPr>
        <w:t>,</w:t>
      </w:r>
      <w:r w:rsidR="00D63D25">
        <w:rPr>
          <w:rFonts w:ascii="Tahoma" w:eastAsia="Tahoma" w:hAnsi="Tahoma" w:cs="Tahoma"/>
          <w:sz w:val="24"/>
          <w:szCs w:val="24"/>
          <w:lang w:val="en-US"/>
        </w:rPr>
        <w:t xml:space="preserve"> and s</w:t>
      </w:r>
      <w:r w:rsidR="002C1291">
        <w:rPr>
          <w:rFonts w:ascii="Tahoma" w:eastAsia="Tahoma" w:hAnsi="Tahoma" w:cs="Tahoma"/>
          <w:sz w:val="24"/>
          <w:szCs w:val="24"/>
          <w:lang w:val="en-US"/>
        </w:rPr>
        <w:t xml:space="preserve">ome young people find that </w:t>
      </w:r>
      <w:r w:rsidR="00B652A6" w:rsidRPr="00B652A6">
        <w:rPr>
          <w:rFonts w:ascii="Tahoma" w:eastAsia="Tahoma" w:hAnsi="Tahoma" w:cs="Tahoma"/>
          <w:sz w:val="24"/>
          <w:szCs w:val="24"/>
          <w:lang w:val="en-US"/>
        </w:rPr>
        <w:t xml:space="preserve">family or friends </w:t>
      </w:r>
      <w:r w:rsidR="002C1291">
        <w:rPr>
          <w:rFonts w:ascii="Tahoma" w:eastAsia="Tahoma" w:hAnsi="Tahoma" w:cs="Tahoma"/>
          <w:sz w:val="24"/>
          <w:szCs w:val="24"/>
          <w:lang w:val="en-US"/>
        </w:rPr>
        <w:t>do</w:t>
      </w:r>
      <w:r w:rsidR="00B652A6" w:rsidRPr="00B652A6">
        <w:rPr>
          <w:rFonts w:ascii="Tahoma" w:eastAsia="Tahoma" w:hAnsi="Tahoma" w:cs="Tahoma"/>
          <w:sz w:val="24"/>
          <w:szCs w:val="24"/>
          <w:lang w:val="en-US"/>
        </w:rPr>
        <w:t xml:space="preserve"> not believe them when they t</w:t>
      </w:r>
      <w:r w:rsidR="002C1291">
        <w:rPr>
          <w:rFonts w:ascii="Tahoma" w:eastAsia="Tahoma" w:hAnsi="Tahoma" w:cs="Tahoma"/>
          <w:sz w:val="24"/>
          <w:szCs w:val="24"/>
          <w:lang w:val="en-US"/>
        </w:rPr>
        <w:t>ell</w:t>
      </w:r>
      <w:r w:rsidR="00B652A6" w:rsidRPr="00B652A6">
        <w:rPr>
          <w:rFonts w:ascii="Tahoma" w:eastAsia="Tahoma" w:hAnsi="Tahoma" w:cs="Tahoma"/>
          <w:sz w:val="24"/>
          <w:szCs w:val="24"/>
          <w:lang w:val="en-US"/>
        </w:rPr>
        <w:t xml:space="preserve"> them about their situation</w:t>
      </w:r>
      <w:r w:rsidR="008B0B2D">
        <w:rPr>
          <w:rFonts w:ascii="Tahoma" w:eastAsia="Tahoma" w:hAnsi="Tahoma" w:cs="Tahoma"/>
          <w:sz w:val="24"/>
          <w:szCs w:val="24"/>
          <w:lang w:val="en-US"/>
        </w:rPr>
        <w:t>s</w:t>
      </w:r>
      <w:r w:rsidR="00FC2B40">
        <w:rPr>
          <w:rFonts w:ascii="Tahoma" w:eastAsia="Tahoma" w:hAnsi="Tahoma" w:cs="Tahoma"/>
          <w:sz w:val="24"/>
          <w:szCs w:val="24"/>
          <w:lang w:val="en-US"/>
        </w:rPr>
        <w:t xml:space="preserve"> (C</w:t>
      </w:r>
      <w:r w:rsidR="00FE013D">
        <w:rPr>
          <w:rFonts w:ascii="Tahoma" w:eastAsia="Tahoma" w:hAnsi="Tahoma" w:cs="Tahoma"/>
          <w:sz w:val="24"/>
          <w:szCs w:val="24"/>
          <w:lang w:val="en-US"/>
        </w:rPr>
        <w:t>4EO, 2010)</w:t>
      </w:r>
      <w:r w:rsidR="00B652A6" w:rsidRPr="00B652A6">
        <w:rPr>
          <w:rFonts w:ascii="Tahoma" w:eastAsia="Tahoma" w:hAnsi="Tahoma" w:cs="Tahoma"/>
          <w:sz w:val="24"/>
          <w:szCs w:val="24"/>
          <w:lang w:val="en-US"/>
        </w:rPr>
        <w:t xml:space="preserve">. </w:t>
      </w:r>
      <w:r w:rsidR="00B45814">
        <w:rPr>
          <w:rFonts w:ascii="Tahoma" w:eastAsia="Tahoma" w:hAnsi="Tahoma" w:cs="Tahoma"/>
          <w:sz w:val="24"/>
          <w:szCs w:val="24"/>
          <w:lang w:val="en-US"/>
        </w:rPr>
        <w:t>M</w:t>
      </w:r>
      <w:r w:rsidR="00B652A6" w:rsidRPr="00B652A6">
        <w:rPr>
          <w:rFonts w:ascii="Tahoma" w:eastAsia="Tahoma" w:hAnsi="Tahoma" w:cs="Tahoma"/>
          <w:sz w:val="24"/>
          <w:szCs w:val="24"/>
          <w:lang w:val="en-US"/>
        </w:rPr>
        <w:t>any children delay or never disclose their abuse</w:t>
      </w:r>
      <w:r w:rsidR="0063777E">
        <w:rPr>
          <w:rFonts w:ascii="Tahoma" w:eastAsia="Tahoma" w:hAnsi="Tahoma" w:cs="Tahoma"/>
          <w:sz w:val="24"/>
          <w:szCs w:val="24"/>
          <w:lang w:val="en-US"/>
        </w:rPr>
        <w:t xml:space="preserve"> </w:t>
      </w:r>
      <w:r w:rsidR="004C552B">
        <w:rPr>
          <w:rFonts w:ascii="Tahoma" w:eastAsia="Tahoma" w:hAnsi="Tahoma" w:cs="Tahoma"/>
          <w:sz w:val="24"/>
          <w:szCs w:val="24"/>
          <w:lang w:val="en-US"/>
        </w:rPr>
        <w:t>at all</w:t>
      </w:r>
      <w:r w:rsidR="0092166C">
        <w:rPr>
          <w:rFonts w:ascii="Tahoma" w:eastAsia="Tahoma" w:hAnsi="Tahoma" w:cs="Tahoma"/>
          <w:sz w:val="24"/>
          <w:szCs w:val="24"/>
          <w:lang w:val="en-US"/>
        </w:rPr>
        <w:t>,</w:t>
      </w:r>
      <w:r w:rsidR="004C552B">
        <w:rPr>
          <w:rFonts w:ascii="Tahoma" w:eastAsia="Tahoma" w:hAnsi="Tahoma" w:cs="Tahoma"/>
          <w:sz w:val="24"/>
          <w:szCs w:val="24"/>
          <w:lang w:val="en-US"/>
        </w:rPr>
        <w:t xml:space="preserve"> </w:t>
      </w:r>
      <w:r w:rsidR="006905A1">
        <w:rPr>
          <w:rFonts w:ascii="Tahoma" w:eastAsia="Tahoma" w:hAnsi="Tahoma" w:cs="Tahoma"/>
          <w:sz w:val="24"/>
          <w:szCs w:val="24"/>
          <w:lang w:val="en-US"/>
        </w:rPr>
        <w:t>although</w:t>
      </w:r>
      <w:r w:rsidR="0063777E">
        <w:rPr>
          <w:rFonts w:ascii="Tahoma" w:eastAsia="Tahoma" w:hAnsi="Tahoma" w:cs="Tahoma"/>
          <w:sz w:val="24"/>
          <w:szCs w:val="24"/>
          <w:lang w:val="en-US"/>
        </w:rPr>
        <w:t xml:space="preserve"> the exact figure is unknown as the</w:t>
      </w:r>
      <w:r w:rsidR="00176832">
        <w:rPr>
          <w:rFonts w:ascii="Tahoma" w:eastAsia="Tahoma" w:hAnsi="Tahoma" w:cs="Tahoma"/>
          <w:sz w:val="24"/>
          <w:szCs w:val="24"/>
          <w:lang w:val="en-US"/>
        </w:rPr>
        <w:t>se</w:t>
      </w:r>
      <w:r w:rsidR="00A220E9">
        <w:rPr>
          <w:rFonts w:ascii="Tahoma" w:eastAsia="Tahoma" w:hAnsi="Tahoma" w:cs="Tahoma"/>
          <w:sz w:val="24"/>
          <w:szCs w:val="24"/>
          <w:lang w:val="en-US"/>
        </w:rPr>
        <w:t xml:space="preserve"> children</w:t>
      </w:r>
      <w:r w:rsidR="0063777E">
        <w:rPr>
          <w:rFonts w:ascii="Tahoma" w:eastAsia="Tahoma" w:hAnsi="Tahoma" w:cs="Tahoma"/>
          <w:sz w:val="24"/>
          <w:szCs w:val="24"/>
          <w:lang w:val="en-US"/>
        </w:rPr>
        <w:t xml:space="preserve"> </w:t>
      </w:r>
      <w:r w:rsidR="007075C2">
        <w:rPr>
          <w:rFonts w:ascii="Tahoma" w:eastAsia="Tahoma" w:hAnsi="Tahoma" w:cs="Tahoma"/>
          <w:sz w:val="24"/>
          <w:szCs w:val="24"/>
          <w:lang w:val="en-US"/>
        </w:rPr>
        <w:t xml:space="preserve">commonly </w:t>
      </w:r>
      <w:r w:rsidR="0063777E">
        <w:rPr>
          <w:rFonts w:ascii="Tahoma" w:eastAsia="Tahoma" w:hAnsi="Tahoma" w:cs="Tahoma"/>
          <w:sz w:val="24"/>
          <w:szCs w:val="24"/>
          <w:lang w:val="en-US"/>
        </w:rPr>
        <w:t xml:space="preserve">do not </w:t>
      </w:r>
      <w:proofErr w:type="gramStart"/>
      <w:r w:rsidR="0063777E">
        <w:rPr>
          <w:rFonts w:ascii="Tahoma" w:eastAsia="Tahoma" w:hAnsi="Tahoma" w:cs="Tahoma"/>
          <w:sz w:val="24"/>
          <w:szCs w:val="24"/>
          <w:lang w:val="en-US"/>
        </w:rPr>
        <w:t>come into contact with</w:t>
      </w:r>
      <w:proofErr w:type="gramEnd"/>
      <w:r w:rsidR="00B652A6" w:rsidRPr="00B652A6">
        <w:rPr>
          <w:rFonts w:ascii="Tahoma" w:eastAsia="Tahoma" w:hAnsi="Tahoma" w:cs="Tahoma"/>
          <w:sz w:val="24"/>
          <w:szCs w:val="24"/>
          <w:lang w:val="en-US"/>
        </w:rPr>
        <w:t xml:space="preserve"> </w:t>
      </w:r>
      <w:r w:rsidR="0058524B">
        <w:rPr>
          <w:rFonts w:ascii="Tahoma" w:eastAsia="Tahoma" w:hAnsi="Tahoma" w:cs="Tahoma"/>
          <w:sz w:val="24"/>
          <w:szCs w:val="24"/>
          <w:lang w:val="en-US"/>
        </w:rPr>
        <w:t xml:space="preserve">the </w:t>
      </w:r>
      <w:r w:rsidR="00B652A6" w:rsidRPr="00B652A6">
        <w:rPr>
          <w:rFonts w:ascii="Tahoma" w:eastAsia="Tahoma" w:hAnsi="Tahoma" w:cs="Tahoma"/>
          <w:sz w:val="24"/>
          <w:szCs w:val="24"/>
          <w:lang w:val="en-US"/>
        </w:rPr>
        <w:t>child</w:t>
      </w:r>
      <w:r w:rsidR="0058524B">
        <w:rPr>
          <w:rFonts w:ascii="Tahoma" w:eastAsia="Tahoma" w:hAnsi="Tahoma" w:cs="Tahoma"/>
          <w:sz w:val="24"/>
          <w:szCs w:val="24"/>
          <w:lang w:val="en-US"/>
        </w:rPr>
        <w:t xml:space="preserve"> protection system</w:t>
      </w:r>
      <w:r w:rsidR="00B652A6" w:rsidRPr="00B652A6">
        <w:rPr>
          <w:rFonts w:ascii="Tahoma" w:eastAsia="Tahoma" w:hAnsi="Tahoma" w:cs="Tahoma"/>
          <w:sz w:val="24"/>
          <w:szCs w:val="24"/>
          <w:lang w:val="en-US"/>
        </w:rPr>
        <w:t xml:space="preserve">. </w:t>
      </w:r>
      <w:r w:rsidR="00FA2078" w:rsidRPr="00B652A6">
        <w:rPr>
          <w:rFonts w:ascii="Tahoma" w:eastAsia="Tahoma" w:hAnsi="Tahoma" w:cs="Tahoma"/>
          <w:sz w:val="24"/>
          <w:szCs w:val="24"/>
          <w:lang w:val="en-US"/>
        </w:rPr>
        <w:t xml:space="preserve">Children who delay disclosure for many years typically say that this is because they feel they will not be believed, </w:t>
      </w:r>
      <w:r w:rsidR="00652147">
        <w:rPr>
          <w:rFonts w:ascii="Tahoma" w:eastAsia="Tahoma" w:hAnsi="Tahoma" w:cs="Tahoma"/>
          <w:sz w:val="24"/>
          <w:szCs w:val="24"/>
          <w:lang w:val="en-US"/>
        </w:rPr>
        <w:t xml:space="preserve">are embarrassed about their situation or </w:t>
      </w:r>
      <w:r w:rsidR="00FA2078" w:rsidRPr="00B652A6">
        <w:rPr>
          <w:rFonts w:ascii="Tahoma" w:eastAsia="Tahoma" w:hAnsi="Tahoma" w:cs="Tahoma"/>
          <w:sz w:val="24"/>
          <w:szCs w:val="24"/>
          <w:lang w:val="en-US"/>
        </w:rPr>
        <w:t>fear retribution from the</w:t>
      </w:r>
      <w:r w:rsidR="00AF25E1">
        <w:rPr>
          <w:rFonts w:ascii="Tahoma" w:eastAsia="Tahoma" w:hAnsi="Tahoma" w:cs="Tahoma"/>
          <w:sz w:val="24"/>
          <w:szCs w:val="24"/>
          <w:lang w:val="en-US"/>
        </w:rPr>
        <w:t>ir</w:t>
      </w:r>
      <w:r w:rsidR="00FA2078" w:rsidRPr="00B652A6">
        <w:rPr>
          <w:rFonts w:ascii="Tahoma" w:eastAsia="Tahoma" w:hAnsi="Tahoma" w:cs="Tahoma"/>
          <w:sz w:val="24"/>
          <w:szCs w:val="24"/>
          <w:lang w:val="en-US"/>
        </w:rPr>
        <w:t xml:space="preserve"> abuser</w:t>
      </w:r>
      <w:r w:rsidR="0087602C">
        <w:rPr>
          <w:rFonts w:ascii="Tahoma" w:eastAsia="Tahoma" w:hAnsi="Tahoma" w:cs="Tahoma"/>
          <w:sz w:val="24"/>
          <w:szCs w:val="24"/>
          <w:lang w:val="en-US"/>
        </w:rPr>
        <w:t xml:space="preserve"> </w:t>
      </w:r>
      <w:r w:rsidR="007856F8">
        <w:rPr>
          <w:rFonts w:ascii="Tahoma" w:eastAsia="Tahoma" w:hAnsi="Tahoma" w:cs="Tahoma"/>
          <w:sz w:val="24"/>
          <w:szCs w:val="24"/>
          <w:lang w:val="en-US"/>
        </w:rPr>
        <w:t>(e.g. Miller &amp; Brown, 2014)</w:t>
      </w:r>
      <w:r w:rsidR="0080146D">
        <w:rPr>
          <w:rFonts w:ascii="Tahoma" w:eastAsia="Tahoma" w:hAnsi="Tahoma" w:cs="Tahoma"/>
          <w:sz w:val="24"/>
          <w:szCs w:val="24"/>
          <w:lang w:val="en-US"/>
        </w:rPr>
        <w:t>.</w:t>
      </w:r>
      <w:r w:rsidR="00FA2078" w:rsidRPr="00B652A6">
        <w:rPr>
          <w:rFonts w:ascii="Tahoma" w:eastAsia="Tahoma" w:hAnsi="Tahoma" w:cs="Tahoma"/>
          <w:sz w:val="24"/>
          <w:szCs w:val="24"/>
          <w:lang w:val="en-US"/>
        </w:rPr>
        <w:t xml:space="preserve"> </w:t>
      </w:r>
      <w:r w:rsidR="00E23E09">
        <w:rPr>
          <w:rFonts w:ascii="Tahoma" w:eastAsia="Tahoma" w:hAnsi="Tahoma" w:cs="Tahoma"/>
          <w:sz w:val="24"/>
          <w:szCs w:val="24"/>
          <w:lang w:val="en-US"/>
        </w:rPr>
        <w:t>Those</w:t>
      </w:r>
      <w:r w:rsidR="0080146D" w:rsidRPr="00B652A6">
        <w:rPr>
          <w:rFonts w:ascii="Tahoma" w:eastAsia="Tahoma" w:hAnsi="Tahoma" w:cs="Tahoma"/>
          <w:sz w:val="24"/>
          <w:szCs w:val="24"/>
          <w:lang w:val="en-US"/>
        </w:rPr>
        <w:t xml:space="preserve"> who experience a single incident of abuse are more likely to disclose than those who have experienced multiple incidents over many years. Children who are sexually abused over long periods of time have </w:t>
      </w:r>
      <w:proofErr w:type="gramStart"/>
      <w:r w:rsidR="0080146D" w:rsidRPr="00B652A6">
        <w:rPr>
          <w:rFonts w:ascii="Tahoma" w:eastAsia="Tahoma" w:hAnsi="Tahoma" w:cs="Tahoma"/>
          <w:sz w:val="24"/>
          <w:szCs w:val="24"/>
          <w:lang w:val="en-US"/>
        </w:rPr>
        <w:t xml:space="preserve">particular </w:t>
      </w:r>
      <w:r w:rsidR="00810698">
        <w:rPr>
          <w:rFonts w:ascii="Tahoma" w:eastAsia="Tahoma" w:hAnsi="Tahoma" w:cs="Tahoma"/>
          <w:sz w:val="24"/>
          <w:szCs w:val="24"/>
          <w:lang w:val="en-US"/>
        </w:rPr>
        <w:t>d</w:t>
      </w:r>
      <w:r w:rsidR="0080146D" w:rsidRPr="00B652A6">
        <w:rPr>
          <w:rFonts w:ascii="Tahoma" w:eastAsia="Tahoma" w:hAnsi="Tahoma" w:cs="Tahoma"/>
          <w:sz w:val="24"/>
          <w:szCs w:val="24"/>
          <w:lang w:val="en-US"/>
        </w:rPr>
        <w:t>ifficulties</w:t>
      </w:r>
      <w:proofErr w:type="gramEnd"/>
      <w:r w:rsidR="0080146D" w:rsidRPr="00B652A6">
        <w:rPr>
          <w:rFonts w:ascii="Tahoma" w:eastAsia="Tahoma" w:hAnsi="Tahoma" w:cs="Tahoma"/>
          <w:sz w:val="24"/>
          <w:szCs w:val="24"/>
          <w:lang w:val="en-US"/>
        </w:rPr>
        <w:t xml:space="preserve"> disclosing the abuse to others and this is linked to feelings of shame, embarrassment and self-blame</w:t>
      </w:r>
      <w:r w:rsidR="00CE4CF0">
        <w:rPr>
          <w:rFonts w:ascii="Tahoma" w:eastAsia="Tahoma" w:hAnsi="Tahoma" w:cs="Tahoma"/>
          <w:sz w:val="24"/>
          <w:szCs w:val="24"/>
          <w:lang w:val="en-US"/>
        </w:rPr>
        <w:t>.</w:t>
      </w:r>
      <w:r w:rsidR="0080146D" w:rsidRPr="00B652A6">
        <w:rPr>
          <w:rFonts w:ascii="Tahoma" w:eastAsia="Tahoma" w:hAnsi="Tahoma" w:cs="Tahoma"/>
          <w:sz w:val="24"/>
          <w:szCs w:val="24"/>
          <w:lang w:val="en-US"/>
        </w:rPr>
        <w:t xml:space="preserve"> </w:t>
      </w:r>
      <w:r w:rsidR="0038542A">
        <w:rPr>
          <w:rFonts w:ascii="Tahoma" w:eastAsia="Tahoma" w:hAnsi="Tahoma" w:cs="Tahoma"/>
          <w:sz w:val="24"/>
          <w:szCs w:val="24"/>
          <w:lang w:val="en-US"/>
        </w:rPr>
        <w:t xml:space="preserve">There is an </w:t>
      </w:r>
      <w:r w:rsidR="00590399">
        <w:rPr>
          <w:rFonts w:ascii="Tahoma" w:eastAsia="Tahoma" w:hAnsi="Tahoma" w:cs="Tahoma"/>
          <w:sz w:val="24"/>
          <w:szCs w:val="24"/>
          <w:lang w:val="en-US"/>
        </w:rPr>
        <w:t>even greater</w:t>
      </w:r>
      <w:r w:rsidR="0038542A">
        <w:rPr>
          <w:rFonts w:ascii="Tahoma" w:eastAsia="Tahoma" w:hAnsi="Tahoma" w:cs="Tahoma"/>
          <w:sz w:val="24"/>
          <w:szCs w:val="24"/>
          <w:lang w:val="en-US"/>
        </w:rPr>
        <w:t xml:space="preserve"> reluctance to report </w:t>
      </w:r>
      <w:r w:rsidR="00EA18E9" w:rsidRPr="00EA18E9">
        <w:rPr>
          <w:rFonts w:ascii="Tahoma" w:eastAsia="Tahoma" w:hAnsi="Tahoma" w:cs="Tahoma"/>
          <w:sz w:val="24"/>
          <w:szCs w:val="24"/>
          <w:lang w:val="en-US"/>
        </w:rPr>
        <w:t xml:space="preserve">sexual exploitation as </w:t>
      </w:r>
      <w:r w:rsidR="0038542A">
        <w:rPr>
          <w:rFonts w:ascii="Tahoma" w:eastAsia="Tahoma" w:hAnsi="Tahoma" w:cs="Tahoma"/>
          <w:sz w:val="24"/>
          <w:szCs w:val="24"/>
          <w:lang w:val="en-US"/>
        </w:rPr>
        <w:t>young people</w:t>
      </w:r>
      <w:r w:rsidR="00EA18E9" w:rsidRPr="00EA18E9">
        <w:rPr>
          <w:rFonts w:ascii="Tahoma" w:eastAsia="Tahoma" w:hAnsi="Tahoma" w:cs="Tahoma"/>
          <w:sz w:val="24"/>
          <w:szCs w:val="24"/>
          <w:lang w:val="en-US"/>
        </w:rPr>
        <w:t xml:space="preserve"> fear that the police and other professionals will </w:t>
      </w:r>
      <w:r w:rsidR="00976447">
        <w:rPr>
          <w:rFonts w:ascii="Tahoma" w:eastAsia="Tahoma" w:hAnsi="Tahoma" w:cs="Tahoma"/>
          <w:sz w:val="24"/>
          <w:szCs w:val="24"/>
          <w:lang w:val="en-US"/>
        </w:rPr>
        <w:t xml:space="preserve">blame or </w:t>
      </w:r>
      <w:r w:rsidR="00EA18E9" w:rsidRPr="00EA18E9">
        <w:rPr>
          <w:rFonts w:ascii="Tahoma" w:eastAsia="Tahoma" w:hAnsi="Tahoma" w:cs="Tahoma"/>
          <w:sz w:val="24"/>
          <w:szCs w:val="24"/>
          <w:lang w:val="en-US"/>
        </w:rPr>
        <w:t>look down on them</w:t>
      </w:r>
      <w:r w:rsidR="00EA18E9">
        <w:rPr>
          <w:rFonts w:ascii="Tahoma" w:eastAsia="Tahoma" w:hAnsi="Tahoma" w:cs="Tahoma"/>
          <w:sz w:val="24"/>
          <w:szCs w:val="24"/>
          <w:lang w:val="en-US"/>
        </w:rPr>
        <w:t>.</w:t>
      </w:r>
      <w:r w:rsidR="00D94EA6" w:rsidRPr="00D94EA6">
        <w:rPr>
          <w:rFonts w:ascii="Tahoma" w:eastAsia="Tahoma" w:hAnsi="Tahoma" w:cs="Tahoma"/>
          <w:sz w:val="24"/>
          <w:szCs w:val="24"/>
          <w:lang w:val="en-US"/>
        </w:rPr>
        <w:t xml:space="preserve"> </w:t>
      </w:r>
      <w:r w:rsidR="00721D5C">
        <w:rPr>
          <w:rFonts w:ascii="Tahoma" w:eastAsia="Tahoma" w:hAnsi="Tahoma" w:cs="Tahoma"/>
          <w:sz w:val="24"/>
          <w:szCs w:val="24"/>
          <w:lang w:val="en-US"/>
        </w:rPr>
        <w:t>D</w:t>
      </w:r>
      <w:r w:rsidR="00D94EA6">
        <w:rPr>
          <w:rFonts w:ascii="Tahoma" w:eastAsia="Tahoma" w:hAnsi="Tahoma" w:cs="Tahoma"/>
          <w:sz w:val="24"/>
          <w:szCs w:val="24"/>
          <w:lang w:val="en-US"/>
        </w:rPr>
        <w:t>isclosing abuse to the authorities</w:t>
      </w:r>
      <w:r w:rsidR="00D94EA6" w:rsidRPr="00703863">
        <w:rPr>
          <w:rFonts w:ascii="Tahoma" w:eastAsia="Tahoma" w:hAnsi="Tahoma" w:cs="Tahoma"/>
          <w:sz w:val="24"/>
          <w:szCs w:val="24"/>
          <w:lang w:val="en-US"/>
        </w:rPr>
        <w:t xml:space="preserve"> is </w:t>
      </w:r>
      <w:r w:rsidR="00611206">
        <w:rPr>
          <w:rFonts w:ascii="Tahoma" w:eastAsia="Tahoma" w:hAnsi="Tahoma" w:cs="Tahoma"/>
          <w:sz w:val="24"/>
          <w:szCs w:val="24"/>
          <w:lang w:val="en-US"/>
        </w:rPr>
        <w:t xml:space="preserve">not </w:t>
      </w:r>
      <w:r w:rsidR="00066AD8">
        <w:rPr>
          <w:rFonts w:ascii="Tahoma" w:eastAsia="Tahoma" w:hAnsi="Tahoma" w:cs="Tahoma"/>
          <w:sz w:val="24"/>
          <w:szCs w:val="24"/>
          <w:lang w:val="en-US"/>
        </w:rPr>
        <w:t>always</w:t>
      </w:r>
      <w:r w:rsidR="00D94EA6" w:rsidRPr="00703863">
        <w:rPr>
          <w:rFonts w:ascii="Tahoma" w:eastAsia="Tahoma" w:hAnsi="Tahoma" w:cs="Tahoma"/>
          <w:sz w:val="24"/>
          <w:szCs w:val="24"/>
          <w:lang w:val="en-US"/>
        </w:rPr>
        <w:t xml:space="preserve"> a positive experience</w:t>
      </w:r>
      <w:r w:rsidR="00D94EA6">
        <w:rPr>
          <w:rFonts w:ascii="Tahoma" w:eastAsia="Tahoma" w:hAnsi="Tahoma" w:cs="Tahoma"/>
          <w:sz w:val="24"/>
          <w:szCs w:val="24"/>
          <w:lang w:val="en-US"/>
        </w:rPr>
        <w:t xml:space="preserve"> and young people </w:t>
      </w:r>
      <w:r w:rsidR="00DC3C98">
        <w:rPr>
          <w:rFonts w:ascii="Tahoma" w:eastAsia="Tahoma" w:hAnsi="Tahoma" w:cs="Tahoma"/>
          <w:sz w:val="24"/>
          <w:szCs w:val="24"/>
          <w:lang w:val="en-US"/>
        </w:rPr>
        <w:t xml:space="preserve">frequently </w:t>
      </w:r>
      <w:r w:rsidR="00D94EA6">
        <w:rPr>
          <w:rFonts w:ascii="Tahoma" w:eastAsia="Tahoma" w:hAnsi="Tahoma" w:cs="Tahoma"/>
          <w:sz w:val="24"/>
          <w:szCs w:val="24"/>
          <w:lang w:val="en-US"/>
        </w:rPr>
        <w:t xml:space="preserve">reported </w:t>
      </w:r>
      <w:r w:rsidR="00DC3C98">
        <w:rPr>
          <w:rFonts w:ascii="Tahoma" w:eastAsia="Tahoma" w:hAnsi="Tahoma" w:cs="Tahoma"/>
          <w:sz w:val="24"/>
          <w:szCs w:val="24"/>
          <w:lang w:val="en-US"/>
        </w:rPr>
        <w:t>i</w:t>
      </w:r>
      <w:r w:rsidR="00DC3C98" w:rsidRPr="00B652A6">
        <w:rPr>
          <w:rFonts w:ascii="Tahoma" w:eastAsia="Tahoma" w:hAnsi="Tahoma" w:cs="Tahoma"/>
          <w:sz w:val="24"/>
          <w:szCs w:val="24"/>
          <w:lang w:val="en-US"/>
        </w:rPr>
        <w:t>nsensitive</w:t>
      </w:r>
      <w:r w:rsidR="00DC3C98">
        <w:rPr>
          <w:rFonts w:ascii="Tahoma" w:eastAsia="Tahoma" w:hAnsi="Tahoma" w:cs="Tahoma"/>
          <w:sz w:val="24"/>
          <w:szCs w:val="24"/>
          <w:lang w:val="en-US"/>
        </w:rPr>
        <w:t>, inadequate</w:t>
      </w:r>
      <w:r w:rsidR="00DC3C98" w:rsidRPr="00B652A6">
        <w:rPr>
          <w:rFonts w:ascii="Tahoma" w:eastAsia="Tahoma" w:hAnsi="Tahoma" w:cs="Tahoma"/>
          <w:sz w:val="24"/>
          <w:szCs w:val="24"/>
          <w:lang w:val="en-US"/>
        </w:rPr>
        <w:t xml:space="preserve"> or overwhelming response</w:t>
      </w:r>
      <w:r w:rsidR="00DC3C98">
        <w:rPr>
          <w:rFonts w:ascii="Tahoma" w:eastAsia="Tahoma" w:hAnsi="Tahoma" w:cs="Tahoma"/>
          <w:sz w:val="24"/>
          <w:szCs w:val="24"/>
          <w:lang w:val="en-US"/>
        </w:rPr>
        <w:t>s</w:t>
      </w:r>
      <w:r w:rsidR="00DC3C98" w:rsidRPr="00B652A6">
        <w:rPr>
          <w:rFonts w:ascii="Tahoma" w:eastAsia="Tahoma" w:hAnsi="Tahoma" w:cs="Tahoma"/>
          <w:sz w:val="24"/>
          <w:szCs w:val="24"/>
          <w:lang w:val="en-US"/>
        </w:rPr>
        <w:t xml:space="preserve"> from professionals</w:t>
      </w:r>
      <w:r w:rsidR="00E56ABA">
        <w:rPr>
          <w:rFonts w:ascii="Tahoma" w:eastAsia="Tahoma" w:hAnsi="Tahoma" w:cs="Tahoma"/>
          <w:sz w:val="24"/>
          <w:szCs w:val="24"/>
          <w:lang w:val="en-US"/>
        </w:rPr>
        <w:t xml:space="preserve"> which</w:t>
      </w:r>
      <w:r w:rsidR="00C67DDF" w:rsidRPr="00B652A6">
        <w:rPr>
          <w:rFonts w:ascii="Tahoma" w:eastAsia="Tahoma" w:hAnsi="Tahoma" w:cs="Tahoma"/>
          <w:sz w:val="24"/>
          <w:szCs w:val="24"/>
          <w:lang w:val="en-US"/>
        </w:rPr>
        <w:t xml:space="preserve"> led to </w:t>
      </w:r>
      <w:r w:rsidR="00C67DDF">
        <w:rPr>
          <w:rFonts w:ascii="Tahoma" w:eastAsia="Tahoma" w:hAnsi="Tahoma" w:cs="Tahoma"/>
          <w:sz w:val="24"/>
          <w:szCs w:val="24"/>
          <w:lang w:val="en-US"/>
        </w:rPr>
        <w:t>some</w:t>
      </w:r>
      <w:r w:rsidR="00C67DDF" w:rsidRPr="00B652A6">
        <w:rPr>
          <w:rFonts w:ascii="Tahoma" w:eastAsia="Tahoma" w:hAnsi="Tahoma" w:cs="Tahoma"/>
          <w:sz w:val="24"/>
          <w:szCs w:val="24"/>
          <w:lang w:val="en-US"/>
        </w:rPr>
        <w:t xml:space="preserve"> children retracting their disclosure and others having to repeatedly discuss their situation with a range of professionals</w:t>
      </w:r>
      <w:r w:rsidR="001A1A85">
        <w:rPr>
          <w:rFonts w:ascii="Tahoma" w:eastAsia="Tahoma" w:hAnsi="Tahoma" w:cs="Tahoma"/>
          <w:sz w:val="24"/>
          <w:szCs w:val="24"/>
          <w:lang w:val="en-US"/>
        </w:rPr>
        <w:t xml:space="preserve"> (e.g. </w:t>
      </w:r>
      <w:proofErr w:type="spellStart"/>
      <w:r w:rsidR="001A1A85">
        <w:rPr>
          <w:rFonts w:ascii="Tahoma" w:eastAsia="Tahoma" w:hAnsi="Tahoma" w:cs="Tahoma"/>
          <w:sz w:val="24"/>
          <w:szCs w:val="24"/>
          <w:lang w:val="en-US"/>
        </w:rPr>
        <w:t>Berelowitz</w:t>
      </w:r>
      <w:proofErr w:type="spellEnd"/>
      <w:r w:rsidR="001A1A85">
        <w:rPr>
          <w:rFonts w:ascii="Tahoma" w:eastAsia="Tahoma" w:hAnsi="Tahoma" w:cs="Tahoma"/>
          <w:sz w:val="24"/>
          <w:szCs w:val="24"/>
          <w:lang w:val="en-US"/>
        </w:rPr>
        <w:t xml:space="preserve"> et al, 2013; Eastman, 2014)</w:t>
      </w:r>
      <w:r w:rsidR="00C67DDF" w:rsidRPr="00B652A6">
        <w:rPr>
          <w:rFonts w:ascii="Tahoma" w:eastAsia="Tahoma" w:hAnsi="Tahoma" w:cs="Tahoma"/>
          <w:sz w:val="24"/>
          <w:szCs w:val="24"/>
          <w:lang w:val="en-US"/>
        </w:rPr>
        <w:t xml:space="preserve">. </w:t>
      </w:r>
      <w:r w:rsidR="00DC3C98">
        <w:rPr>
          <w:rFonts w:ascii="Tahoma" w:eastAsia="Tahoma" w:hAnsi="Tahoma" w:cs="Tahoma"/>
          <w:sz w:val="24"/>
          <w:szCs w:val="24"/>
          <w:lang w:val="en-US"/>
        </w:rPr>
        <w:t xml:space="preserve">Some </w:t>
      </w:r>
      <w:r w:rsidR="00006591">
        <w:rPr>
          <w:rFonts w:ascii="Tahoma" w:eastAsia="Tahoma" w:hAnsi="Tahoma" w:cs="Tahoma"/>
          <w:sz w:val="24"/>
          <w:szCs w:val="24"/>
          <w:lang w:val="en-US"/>
        </w:rPr>
        <w:t xml:space="preserve">young people </w:t>
      </w:r>
      <w:r w:rsidR="00DC3C98">
        <w:rPr>
          <w:rFonts w:ascii="Tahoma" w:eastAsia="Tahoma" w:hAnsi="Tahoma" w:cs="Tahoma"/>
          <w:sz w:val="24"/>
          <w:szCs w:val="24"/>
          <w:lang w:val="en-US"/>
        </w:rPr>
        <w:t xml:space="preserve">said </w:t>
      </w:r>
      <w:r w:rsidR="00D94EA6">
        <w:rPr>
          <w:rFonts w:ascii="Tahoma" w:eastAsia="Tahoma" w:hAnsi="Tahoma" w:cs="Tahoma"/>
          <w:sz w:val="24"/>
          <w:szCs w:val="24"/>
          <w:lang w:val="en-US"/>
        </w:rPr>
        <w:t>that</w:t>
      </w:r>
      <w:r w:rsidR="00D94EA6" w:rsidRPr="00B652A6">
        <w:rPr>
          <w:rFonts w:ascii="Tahoma" w:eastAsia="Tahoma" w:hAnsi="Tahoma" w:cs="Tahoma"/>
          <w:sz w:val="24"/>
          <w:szCs w:val="24"/>
          <w:lang w:val="en-US"/>
        </w:rPr>
        <w:t xml:space="preserve"> they </w:t>
      </w:r>
      <w:r w:rsidR="00D94EA6">
        <w:rPr>
          <w:rFonts w:ascii="Tahoma" w:eastAsia="Tahoma" w:hAnsi="Tahoma" w:cs="Tahoma"/>
          <w:sz w:val="24"/>
          <w:szCs w:val="24"/>
          <w:lang w:val="en-US"/>
        </w:rPr>
        <w:t>were</w:t>
      </w:r>
      <w:r w:rsidR="00D94EA6" w:rsidRPr="00B652A6">
        <w:rPr>
          <w:rFonts w:ascii="Tahoma" w:eastAsia="Tahoma" w:hAnsi="Tahoma" w:cs="Tahoma"/>
          <w:sz w:val="24"/>
          <w:szCs w:val="24"/>
          <w:lang w:val="en-US"/>
        </w:rPr>
        <w:t xml:space="preserve"> ignored</w:t>
      </w:r>
      <w:r w:rsidR="00D94EA6">
        <w:rPr>
          <w:rFonts w:ascii="Tahoma" w:eastAsia="Tahoma" w:hAnsi="Tahoma" w:cs="Tahoma"/>
          <w:sz w:val="24"/>
          <w:szCs w:val="24"/>
          <w:lang w:val="en-US"/>
        </w:rPr>
        <w:t xml:space="preserve"> by police and health services or were </w:t>
      </w:r>
      <w:r w:rsidR="00D94EA6" w:rsidRPr="00B652A6">
        <w:rPr>
          <w:rFonts w:ascii="Tahoma" w:eastAsia="Tahoma" w:hAnsi="Tahoma" w:cs="Tahoma"/>
          <w:sz w:val="24"/>
          <w:szCs w:val="24"/>
          <w:lang w:val="en-US"/>
        </w:rPr>
        <w:t>made to feel that it was their fault</w:t>
      </w:r>
      <w:r w:rsidR="00DC3C98">
        <w:rPr>
          <w:rFonts w:ascii="Tahoma" w:eastAsia="Tahoma" w:hAnsi="Tahoma" w:cs="Tahoma"/>
          <w:sz w:val="24"/>
          <w:szCs w:val="24"/>
          <w:lang w:val="en-US"/>
        </w:rPr>
        <w:t>.</w:t>
      </w:r>
      <w:r w:rsidR="00D94EA6" w:rsidRPr="00B652A6">
        <w:rPr>
          <w:rFonts w:ascii="Tahoma" w:eastAsia="Tahoma" w:hAnsi="Tahoma" w:cs="Tahoma"/>
          <w:sz w:val="24"/>
          <w:szCs w:val="24"/>
          <w:lang w:val="en-US"/>
        </w:rPr>
        <w:t xml:space="preserve"> </w:t>
      </w:r>
      <w:r w:rsidR="00DC3C98">
        <w:rPr>
          <w:rFonts w:ascii="Tahoma" w:eastAsia="Tahoma" w:hAnsi="Tahoma" w:cs="Tahoma"/>
          <w:sz w:val="24"/>
          <w:szCs w:val="24"/>
          <w:lang w:val="en-US"/>
        </w:rPr>
        <w:t>Others said</w:t>
      </w:r>
      <w:r w:rsidR="00DC3C98" w:rsidRPr="007625DE">
        <w:rPr>
          <w:rFonts w:ascii="Tahoma" w:eastAsia="Tahoma" w:hAnsi="Tahoma" w:cs="Tahoma"/>
          <w:sz w:val="24"/>
          <w:szCs w:val="24"/>
          <w:lang w:val="en-US"/>
        </w:rPr>
        <w:t xml:space="preserve"> that the authorities did not act to protect </w:t>
      </w:r>
      <w:r w:rsidR="00DC3C98">
        <w:rPr>
          <w:rFonts w:ascii="Tahoma" w:eastAsia="Tahoma" w:hAnsi="Tahoma" w:cs="Tahoma"/>
          <w:sz w:val="24"/>
          <w:szCs w:val="24"/>
          <w:lang w:val="en-US"/>
        </w:rPr>
        <w:t xml:space="preserve">or support </w:t>
      </w:r>
      <w:r w:rsidR="00DC3C98" w:rsidRPr="007625DE">
        <w:rPr>
          <w:rFonts w:ascii="Tahoma" w:eastAsia="Tahoma" w:hAnsi="Tahoma" w:cs="Tahoma"/>
          <w:sz w:val="24"/>
          <w:szCs w:val="24"/>
          <w:lang w:val="en-US"/>
        </w:rPr>
        <w:t xml:space="preserve">them and </w:t>
      </w:r>
      <w:r w:rsidR="00DC3C98">
        <w:rPr>
          <w:rFonts w:ascii="Tahoma" w:eastAsia="Tahoma" w:hAnsi="Tahoma" w:cs="Tahoma"/>
          <w:sz w:val="24"/>
          <w:szCs w:val="24"/>
          <w:lang w:val="en-US"/>
        </w:rPr>
        <w:t>the police</w:t>
      </w:r>
      <w:proofErr w:type="gramStart"/>
      <w:r w:rsidR="00DC3C98">
        <w:rPr>
          <w:rFonts w:ascii="Tahoma" w:eastAsia="Tahoma" w:hAnsi="Tahoma" w:cs="Tahoma"/>
          <w:sz w:val="24"/>
          <w:szCs w:val="24"/>
          <w:lang w:val="en-US"/>
        </w:rPr>
        <w:t xml:space="preserve">, </w:t>
      </w:r>
      <w:r w:rsidR="00DC3C98" w:rsidRPr="007625DE">
        <w:rPr>
          <w:rFonts w:ascii="Tahoma" w:eastAsia="Tahoma" w:hAnsi="Tahoma" w:cs="Tahoma"/>
          <w:sz w:val="24"/>
          <w:szCs w:val="24"/>
          <w:lang w:val="en-US"/>
        </w:rPr>
        <w:t>in particular, were</w:t>
      </w:r>
      <w:proofErr w:type="gramEnd"/>
      <w:r w:rsidR="00DC3C98" w:rsidRPr="007625DE">
        <w:rPr>
          <w:rFonts w:ascii="Tahoma" w:eastAsia="Tahoma" w:hAnsi="Tahoma" w:cs="Tahoma"/>
          <w:sz w:val="24"/>
          <w:szCs w:val="24"/>
          <w:lang w:val="en-US"/>
        </w:rPr>
        <w:t xml:space="preserve"> </w:t>
      </w:r>
      <w:r w:rsidR="00DC3C98">
        <w:rPr>
          <w:rFonts w:ascii="Tahoma" w:eastAsia="Tahoma" w:hAnsi="Tahoma" w:cs="Tahoma"/>
          <w:sz w:val="24"/>
          <w:szCs w:val="24"/>
          <w:lang w:val="en-US"/>
        </w:rPr>
        <w:t>perceived</w:t>
      </w:r>
      <w:r w:rsidR="00DC3C98" w:rsidRPr="007625DE">
        <w:rPr>
          <w:rFonts w:ascii="Tahoma" w:eastAsia="Tahoma" w:hAnsi="Tahoma" w:cs="Tahoma"/>
          <w:sz w:val="24"/>
          <w:szCs w:val="24"/>
          <w:lang w:val="en-US"/>
        </w:rPr>
        <w:t xml:space="preserve"> as reluctant to get involved in cases of child sexual exploitation concerning Asian victims and offenders because of sensitivities around culture.</w:t>
      </w:r>
      <w:r w:rsidR="00DC3C98">
        <w:rPr>
          <w:rFonts w:ascii="Tahoma" w:eastAsia="Tahoma" w:hAnsi="Tahoma" w:cs="Tahoma"/>
          <w:sz w:val="24"/>
          <w:szCs w:val="24"/>
          <w:lang w:val="en-US"/>
        </w:rPr>
        <w:t xml:space="preserve"> </w:t>
      </w:r>
      <w:r w:rsidR="0027331E">
        <w:rPr>
          <w:rFonts w:ascii="Tahoma" w:eastAsia="Tahoma" w:hAnsi="Tahoma" w:cs="Tahoma"/>
          <w:sz w:val="24"/>
          <w:szCs w:val="24"/>
          <w:lang w:val="en-US"/>
        </w:rPr>
        <w:t xml:space="preserve">In the longer term, children reported </w:t>
      </w:r>
      <w:r w:rsidR="00721D5C" w:rsidRPr="00B652A6">
        <w:rPr>
          <w:rFonts w:ascii="Tahoma" w:eastAsia="Tahoma" w:hAnsi="Tahoma" w:cs="Tahoma"/>
          <w:sz w:val="24"/>
          <w:szCs w:val="24"/>
          <w:lang w:val="en-US"/>
        </w:rPr>
        <w:t>a range of</w:t>
      </w:r>
      <w:r w:rsidR="0027331E">
        <w:rPr>
          <w:rFonts w:ascii="Tahoma" w:eastAsia="Tahoma" w:hAnsi="Tahoma" w:cs="Tahoma"/>
          <w:sz w:val="24"/>
          <w:szCs w:val="24"/>
          <w:lang w:val="en-US"/>
        </w:rPr>
        <w:t xml:space="preserve"> </w:t>
      </w:r>
      <w:r w:rsidR="00881864">
        <w:rPr>
          <w:rFonts w:ascii="Tahoma" w:eastAsia="Tahoma" w:hAnsi="Tahoma" w:cs="Tahoma"/>
          <w:sz w:val="24"/>
          <w:szCs w:val="24"/>
          <w:lang w:val="en-US"/>
        </w:rPr>
        <w:t xml:space="preserve">more </w:t>
      </w:r>
      <w:r w:rsidR="00721D5C" w:rsidRPr="00B652A6">
        <w:rPr>
          <w:rFonts w:ascii="Tahoma" w:eastAsia="Tahoma" w:hAnsi="Tahoma" w:cs="Tahoma"/>
          <w:sz w:val="24"/>
          <w:szCs w:val="24"/>
          <w:lang w:val="en-US"/>
        </w:rPr>
        <w:t>positive consequences of disclosing abuse to professionals including receiving medical and emotional support, cessation of the abusive situation or a reduction in its impact</w:t>
      </w:r>
      <w:r w:rsidR="002938BB">
        <w:rPr>
          <w:rFonts w:ascii="Tahoma" w:eastAsia="Tahoma" w:hAnsi="Tahoma" w:cs="Tahoma"/>
          <w:sz w:val="24"/>
          <w:szCs w:val="24"/>
          <w:lang w:val="en-US"/>
        </w:rPr>
        <w:t xml:space="preserve"> (</w:t>
      </w:r>
      <w:proofErr w:type="spellStart"/>
      <w:r w:rsidR="002938BB">
        <w:rPr>
          <w:rFonts w:ascii="Tahoma" w:eastAsia="Tahoma" w:hAnsi="Tahoma" w:cs="Tahoma"/>
          <w:sz w:val="24"/>
          <w:szCs w:val="24"/>
          <w:lang w:val="en-US"/>
        </w:rPr>
        <w:t>Cossar</w:t>
      </w:r>
      <w:proofErr w:type="spellEnd"/>
      <w:r w:rsidR="002938BB">
        <w:rPr>
          <w:rFonts w:ascii="Tahoma" w:eastAsia="Tahoma" w:hAnsi="Tahoma" w:cs="Tahoma"/>
          <w:sz w:val="24"/>
          <w:szCs w:val="24"/>
          <w:lang w:val="en-US"/>
        </w:rPr>
        <w:t xml:space="preserve"> et al, 2013)</w:t>
      </w:r>
      <w:r w:rsidR="00721D5C" w:rsidRPr="00B652A6">
        <w:rPr>
          <w:rFonts w:ascii="Tahoma" w:eastAsia="Tahoma" w:hAnsi="Tahoma" w:cs="Tahoma"/>
          <w:sz w:val="24"/>
          <w:szCs w:val="24"/>
          <w:lang w:val="en-US"/>
        </w:rPr>
        <w:t>.</w:t>
      </w:r>
    </w:p>
    <w:p w:rsidR="00DC3C98" w:rsidRDefault="00DC3C98" w:rsidP="00763AC5">
      <w:pPr>
        <w:spacing w:after="0" w:line="360" w:lineRule="auto"/>
        <w:rPr>
          <w:rFonts w:ascii="Tahoma" w:eastAsia="Tahoma" w:hAnsi="Tahoma" w:cs="Tahoma"/>
          <w:sz w:val="24"/>
          <w:szCs w:val="24"/>
          <w:lang w:val="en-US"/>
        </w:rPr>
      </w:pPr>
    </w:p>
    <w:p w:rsidR="00B652A6"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 xml:space="preserve">For some young people, choosing not to disclose abuse or limiting the information they share with professionals, </w:t>
      </w:r>
      <w:r w:rsidR="00762DB8">
        <w:rPr>
          <w:rFonts w:ascii="Tahoma" w:eastAsia="Tahoma" w:hAnsi="Tahoma" w:cs="Tahoma"/>
          <w:sz w:val="24"/>
          <w:szCs w:val="24"/>
          <w:lang w:val="en-US"/>
        </w:rPr>
        <w:t>is</w:t>
      </w:r>
      <w:r w:rsidRPr="00B652A6">
        <w:rPr>
          <w:rFonts w:ascii="Tahoma" w:eastAsia="Tahoma" w:hAnsi="Tahoma" w:cs="Tahoma"/>
          <w:sz w:val="24"/>
          <w:szCs w:val="24"/>
          <w:lang w:val="en-US"/>
        </w:rPr>
        <w:t xml:space="preserve"> </w:t>
      </w:r>
      <w:r w:rsidR="00B77DC2">
        <w:rPr>
          <w:rFonts w:ascii="Tahoma" w:eastAsia="Tahoma" w:hAnsi="Tahoma" w:cs="Tahoma"/>
          <w:sz w:val="24"/>
          <w:szCs w:val="24"/>
          <w:lang w:val="en-US"/>
        </w:rPr>
        <w:t>a</w:t>
      </w:r>
      <w:r w:rsidRPr="00B652A6">
        <w:rPr>
          <w:rFonts w:ascii="Tahoma" w:eastAsia="Tahoma" w:hAnsi="Tahoma" w:cs="Tahoma"/>
          <w:sz w:val="24"/>
          <w:szCs w:val="24"/>
          <w:lang w:val="en-US"/>
        </w:rPr>
        <w:t xml:space="preserve"> way that they can retain </w:t>
      </w:r>
      <w:r w:rsidR="00F11678">
        <w:rPr>
          <w:rFonts w:ascii="Tahoma" w:eastAsia="Tahoma" w:hAnsi="Tahoma" w:cs="Tahoma"/>
          <w:sz w:val="24"/>
          <w:szCs w:val="24"/>
          <w:lang w:val="en-US"/>
        </w:rPr>
        <w:t xml:space="preserve">some control over </w:t>
      </w:r>
      <w:r w:rsidRPr="00B652A6">
        <w:rPr>
          <w:rFonts w:ascii="Tahoma" w:eastAsia="Tahoma" w:hAnsi="Tahoma" w:cs="Tahoma"/>
          <w:sz w:val="24"/>
          <w:szCs w:val="24"/>
          <w:lang w:val="en-US"/>
        </w:rPr>
        <w:t xml:space="preserve">the child protection process. </w:t>
      </w:r>
      <w:r w:rsidR="00152C38">
        <w:rPr>
          <w:rFonts w:ascii="Tahoma" w:eastAsia="Tahoma" w:hAnsi="Tahoma" w:cs="Tahoma"/>
          <w:sz w:val="24"/>
          <w:szCs w:val="24"/>
          <w:lang w:val="en-US"/>
        </w:rPr>
        <w:t>However, b</w:t>
      </w:r>
      <w:r w:rsidRPr="00B652A6">
        <w:rPr>
          <w:rFonts w:ascii="Tahoma" w:eastAsia="Tahoma" w:hAnsi="Tahoma" w:cs="Tahoma"/>
          <w:sz w:val="24"/>
          <w:szCs w:val="24"/>
          <w:lang w:val="en-US"/>
        </w:rPr>
        <w:t xml:space="preserve">uilding a trusting relationship with a sensitive adult over time </w:t>
      </w:r>
      <w:r w:rsidR="00976EA2">
        <w:rPr>
          <w:rFonts w:ascii="Tahoma" w:eastAsia="Tahoma" w:hAnsi="Tahoma" w:cs="Tahoma"/>
          <w:sz w:val="24"/>
          <w:szCs w:val="24"/>
          <w:lang w:val="en-US"/>
        </w:rPr>
        <w:t xml:space="preserve">can </w:t>
      </w:r>
      <w:r w:rsidRPr="00B652A6">
        <w:rPr>
          <w:rFonts w:ascii="Tahoma" w:eastAsia="Tahoma" w:hAnsi="Tahoma" w:cs="Tahoma"/>
          <w:sz w:val="24"/>
          <w:szCs w:val="24"/>
          <w:lang w:val="en-US"/>
        </w:rPr>
        <w:t>prompt</w:t>
      </w:r>
      <w:r w:rsidR="00976EA2">
        <w:rPr>
          <w:rFonts w:ascii="Tahoma" w:eastAsia="Tahoma" w:hAnsi="Tahoma" w:cs="Tahoma"/>
          <w:sz w:val="24"/>
          <w:szCs w:val="24"/>
          <w:lang w:val="en-US"/>
        </w:rPr>
        <w:t xml:space="preserve"> </w:t>
      </w:r>
      <w:r w:rsidRPr="00B652A6">
        <w:rPr>
          <w:rFonts w:ascii="Tahoma" w:eastAsia="Tahoma" w:hAnsi="Tahoma" w:cs="Tahoma"/>
          <w:sz w:val="24"/>
          <w:szCs w:val="24"/>
          <w:lang w:val="en-US"/>
        </w:rPr>
        <w:t xml:space="preserve">a fuller disclosure of the situation when the time </w:t>
      </w:r>
      <w:r w:rsidR="005B3919">
        <w:rPr>
          <w:rFonts w:ascii="Tahoma" w:eastAsia="Tahoma" w:hAnsi="Tahoma" w:cs="Tahoma"/>
          <w:sz w:val="24"/>
          <w:szCs w:val="24"/>
          <w:lang w:val="en-US"/>
        </w:rPr>
        <w:t>feels</w:t>
      </w:r>
      <w:r w:rsidRPr="00B652A6">
        <w:rPr>
          <w:rFonts w:ascii="Tahoma" w:eastAsia="Tahoma" w:hAnsi="Tahoma" w:cs="Tahoma"/>
          <w:sz w:val="24"/>
          <w:szCs w:val="24"/>
          <w:lang w:val="en-US"/>
        </w:rPr>
        <w:t xml:space="preserve"> right.</w:t>
      </w:r>
      <w:r w:rsidR="00386238" w:rsidRPr="00386238">
        <w:rPr>
          <w:rFonts w:ascii="Tahoma" w:eastAsia="Tahoma" w:hAnsi="Tahoma" w:cs="Tahoma"/>
          <w:sz w:val="24"/>
          <w:szCs w:val="24"/>
          <w:lang w:val="en-US"/>
        </w:rPr>
        <w:t xml:space="preserve"> </w:t>
      </w:r>
      <w:r w:rsidR="00B17DF2" w:rsidRPr="00B652A6">
        <w:rPr>
          <w:rFonts w:ascii="Tahoma" w:eastAsia="Tahoma" w:hAnsi="Tahoma" w:cs="Tahoma"/>
          <w:sz w:val="24"/>
          <w:szCs w:val="24"/>
          <w:lang w:val="en-US"/>
        </w:rPr>
        <w:t xml:space="preserve">Disabled children are more likely to delay disclosure </w:t>
      </w:r>
      <w:proofErr w:type="gramStart"/>
      <w:r w:rsidR="00B17DF2" w:rsidRPr="00B652A6">
        <w:rPr>
          <w:rFonts w:ascii="Tahoma" w:eastAsia="Tahoma" w:hAnsi="Tahoma" w:cs="Tahoma"/>
          <w:sz w:val="24"/>
          <w:szCs w:val="24"/>
          <w:lang w:val="en-US"/>
        </w:rPr>
        <w:t>and also</w:t>
      </w:r>
      <w:proofErr w:type="gramEnd"/>
      <w:r w:rsidR="00B17DF2" w:rsidRPr="00B652A6">
        <w:rPr>
          <w:rFonts w:ascii="Tahoma" w:eastAsia="Tahoma" w:hAnsi="Tahoma" w:cs="Tahoma"/>
          <w:sz w:val="24"/>
          <w:szCs w:val="24"/>
          <w:lang w:val="en-US"/>
        </w:rPr>
        <w:t xml:space="preserve"> to lack </w:t>
      </w:r>
      <w:r w:rsidR="00B17DF2" w:rsidRPr="00B652A6">
        <w:rPr>
          <w:rFonts w:ascii="Tahoma" w:eastAsia="Tahoma" w:hAnsi="Tahoma" w:cs="Tahoma"/>
          <w:position w:val="-1"/>
          <w:sz w:val="24"/>
          <w:szCs w:val="24"/>
          <w:lang w:val="en-US"/>
        </w:rPr>
        <w:t>information about what constitutes abuse and their right to protection from it</w:t>
      </w:r>
      <w:r w:rsidR="00B17DF2" w:rsidRPr="00B652A6">
        <w:rPr>
          <w:rFonts w:ascii="Tahoma" w:eastAsia="Tahoma" w:hAnsi="Tahoma" w:cs="Tahoma"/>
          <w:sz w:val="24"/>
          <w:szCs w:val="24"/>
          <w:lang w:val="en-US"/>
        </w:rPr>
        <w:t xml:space="preserve">. </w:t>
      </w:r>
      <w:r w:rsidR="00B17DF2">
        <w:rPr>
          <w:rFonts w:ascii="Tahoma" w:eastAsia="Tahoma" w:hAnsi="Tahoma" w:cs="Tahoma"/>
          <w:sz w:val="24"/>
          <w:szCs w:val="24"/>
          <w:lang w:val="en-US"/>
        </w:rPr>
        <w:t>S</w:t>
      </w:r>
      <w:r w:rsidR="00B17DF2" w:rsidRPr="00B652A6">
        <w:rPr>
          <w:rFonts w:ascii="Tahoma" w:eastAsia="Tahoma" w:hAnsi="Tahoma" w:cs="Tahoma"/>
          <w:sz w:val="24"/>
          <w:szCs w:val="24"/>
          <w:lang w:val="en-US"/>
        </w:rPr>
        <w:t xml:space="preserve">ome have communication impairments that make disclosure of abuse particularly difficult and this is </w:t>
      </w:r>
      <w:r w:rsidR="00CC397B">
        <w:rPr>
          <w:rFonts w:ascii="Tahoma" w:eastAsia="Tahoma" w:hAnsi="Tahoma" w:cs="Tahoma"/>
          <w:sz w:val="24"/>
          <w:szCs w:val="24"/>
          <w:lang w:val="en-US"/>
        </w:rPr>
        <w:t xml:space="preserve">further </w:t>
      </w:r>
      <w:r w:rsidR="00B17DF2" w:rsidRPr="00B652A6">
        <w:rPr>
          <w:rFonts w:ascii="Tahoma" w:eastAsia="Tahoma" w:hAnsi="Tahoma" w:cs="Tahoma"/>
          <w:sz w:val="24"/>
          <w:szCs w:val="24"/>
          <w:lang w:val="en-US"/>
        </w:rPr>
        <w:t>complicated by attitudinal barriers which include a reluctance to believe that disabled children are abused</w:t>
      </w:r>
      <w:r w:rsidR="00601FC4">
        <w:rPr>
          <w:rFonts w:ascii="Tahoma" w:eastAsia="Tahoma" w:hAnsi="Tahoma" w:cs="Tahoma"/>
          <w:sz w:val="24"/>
          <w:szCs w:val="24"/>
          <w:lang w:val="en-US"/>
        </w:rPr>
        <w:t xml:space="preserve"> at all</w:t>
      </w:r>
      <w:r w:rsidR="00B17DF2" w:rsidRPr="00B652A6">
        <w:rPr>
          <w:rFonts w:ascii="Tahoma" w:eastAsia="Tahoma" w:hAnsi="Tahoma" w:cs="Tahoma"/>
          <w:sz w:val="24"/>
          <w:szCs w:val="24"/>
          <w:lang w:val="en-US"/>
        </w:rPr>
        <w:t xml:space="preserve">. When disclosure does takes place, </w:t>
      </w:r>
      <w:r w:rsidR="00B17DF2">
        <w:rPr>
          <w:rFonts w:ascii="Tahoma" w:eastAsia="Tahoma" w:hAnsi="Tahoma" w:cs="Tahoma"/>
          <w:sz w:val="24"/>
          <w:szCs w:val="24"/>
          <w:lang w:val="en-US"/>
        </w:rPr>
        <w:t xml:space="preserve">disabled </w:t>
      </w:r>
      <w:r w:rsidR="00B17DF2" w:rsidRPr="00B652A6">
        <w:rPr>
          <w:rFonts w:ascii="Tahoma" w:eastAsia="Tahoma" w:hAnsi="Tahoma" w:cs="Tahoma"/>
          <w:sz w:val="24"/>
          <w:szCs w:val="24"/>
          <w:lang w:val="en-US"/>
        </w:rPr>
        <w:t>children often feel that their experiences are minimised</w:t>
      </w:r>
      <w:r w:rsidR="007B769B">
        <w:rPr>
          <w:rFonts w:ascii="Tahoma" w:eastAsia="Tahoma" w:hAnsi="Tahoma" w:cs="Tahoma"/>
          <w:sz w:val="24"/>
          <w:szCs w:val="24"/>
          <w:lang w:val="en-US"/>
        </w:rPr>
        <w:t xml:space="preserve"> </w:t>
      </w:r>
      <w:r w:rsidR="008835EE">
        <w:rPr>
          <w:rFonts w:ascii="Tahoma" w:eastAsia="Tahoma" w:hAnsi="Tahoma" w:cs="Tahoma"/>
          <w:sz w:val="24"/>
          <w:szCs w:val="24"/>
          <w:lang w:val="en-US"/>
        </w:rPr>
        <w:t>(Miller &amp; Brown, 2014)</w:t>
      </w:r>
      <w:r w:rsidR="00B17DF2" w:rsidRPr="00B652A6">
        <w:rPr>
          <w:rFonts w:ascii="Tahoma" w:eastAsia="Tahoma" w:hAnsi="Tahoma" w:cs="Tahoma"/>
          <w:sz w:val="24"/>
          <w:szCs w:val="24"/>
          <w:lang w:val="en-US"/>
        </w:rPr>
        <w:t xml:space="preserve">. </w:t>
      </w:r>
      <w:proofErr w:type="gramStart"/>
      <w:r w:rsidR="00F77E53">
        <w:rPr>
          <w:rFonts w:ascii="Tahoma" w:eastAsia="Tahoma" w:hAnsi="Tahoma" w:cs="Tahoma"/>
          <w:sz w:val="24"/>
          <w:szCs w:val="24"/>
          <w:lang w:val="en-US"/>
        </w:rPr>
        <w:t>Generally speaking, r</w:t>
      </w:r>
      <w:r w:rsidRPr="00B652A6">
        <w:rPr>
          <w:rFonts w:ascii="Tahoma" w:eastAsia="Tahoma" w:hAnsi="Tahoma" w:cs="Tahoma"/>
          <w:sz w:val="24"/>
          <w:szCs w:val="24"/>
          <w:lang w:val="en-US"/>
        </w:rPr>
        <w:t>ates</w:t>
      </w:r>
      <w:proofErr w:type="gramEnd"/>
      <w:r w:rsidRPr="00B652A6">
        <w:rPr>
          <w:rFonts w:ascii="Tahoma" w:eastAsia="Tahoma" w:hAnsi="Tahoma" w:cs="Tahoma"/>
          <w:sz w:val="24"/>
          <w:szCs w:val="24"/>
          <w:lang w:val="en-US"/>
        </w:rPr>
        <w:t xml:space="preserve"> of disclosure tend to increase with age and this </w:t>
      </w:r>
      <w:r w:rsidR="007B4548">
        <w:rPr>
          <w:rFonts w:ascii="Tahoma" w:eastAsia="Tahoma" w:hAnsi="Tahoma" w:cs="Tahoma"/>
          <w:sz w:val="24"/>
          <w:szCs w:val="24"/>
          <w:lang w:val="en-US"/>
        </w:rPr>
        <w:t>appears to</w:t>
      </w:r>
      <w:r w:rsidRPr="00B652A6">
        <w:rPr>
          <w:rFonts w:ascii="Tahoma" w:eastAsia="Tahoma" w:hAnsi="Tahoma" w:cs="Tahoma"/>
          <w:sz w:val="24"/>
          <w:szCs w:val="24"/>
          <w:lang w:val="en-US"/>
        </w:rPr>
        <w:t xml:space="preserve"> be linked to children’s developing perceptions of their situations as abusive rather than normal. Children who have been abused over many years from a young age may come to a gradual awareness that their situation is not normal as they approach adolescence and are more able to compare their family with others</w:t>
      </w:r>
      <w:r w:rsidR="00837627">
        <w:rPr>
          <w:rFonts w:ascii="Tahoma" w:eastAsia="Tahoma" w:hAnsi="Tahoma" w:cs="Tahoma"/>
          <w:sz w:val="24"/>
          <w:szCs w:val="24"/>
          <w:lang w:val="en-US"/>
        </w:rPr>
        <w:t xml:space="preserve"> (</w:t>
      </w:r>
      <w:proofErr w:type="spellStart"/>
      <w:r w:rsidR="00837627">
        <w:rPr>
          <w:rFonts w:ascii="Tahoma" w:eastAsia="Tahoma" w:hAnsi="Tahoma" w:cs="Tahoma"/>
          <w:sz w:val="24"/>
          <w:szCs w:val="24"/>
          <w:lang w:val="en-US"/>
        </w:rPr>
        <w:t>Allnock</w:t>
      </w:r>
      <w:proofErr w:type="spellEnd"/>
      <w:r w:rsidR="00837627">
        <w:rPr>
          <w:rFonts w:ascii="Tahoma" w:eastAsia="Tahoma" w:hAnsi="Tahoma" w:cs="Tahoma"/>
          <w:sz w:val="24"/>
          <w:szCs w:val="24"/>
          <w:lang w:val="en-US"/>
        </w:rPr>
        <w:t xml:space="preserve"> &amp; Miller, 2013)</w:t>
      </w:r>
      <w:r w:rsidRPr="00B652A6">
        <w:rPr>
          <w:rFonts w:ascii="Tahoma" w:eastAsia="Tahoma" w:hAnsi="Tahoma" w:cs="Tahoma"/>
          <w:sz w:val="24"/>
          <w:szCs w:val="24"/>
          <w:lang w:val="en-US"/>
        </w:rPr>
        <w:t xml:space="preserve">. </w:t>
      </w:r>
      <w:r w:rsidR="00247713" w:rsidRPr="00B652A6">
        <w:rPr>
          <w:rFonts w:ascii="Tahoma" w:eastAsia="Tahoma" w:hAnsi="Tahoma" w:cs="Tahoma"/>
          <w:sz w:val="24"/>
          <w:szCs w:val="24"/>
          <w:lang w:val="en-US"/>
        </w:rPr>
        <w:t>Children’s difficult</w:t>
      </w:r>
      <w:r w:rsidR="00471643">
        <w:rPr>
          <w:rFonts w:ascii="Tahoma" w:eastAsia="Tahoma" w:hAnsi="Tahoma" w:cs="Tahoma"/>
          <w:sz w:val="24"/>
          <w:szCs w:val="24"/>
          <w:lang w:val="en-US"/>
        </w:rPr>
        <w:t>ies</w:t>
      </w:r>
      <w:r w:rsidR="00247713" w:rsidRPr="00B652A6">
        <w:rPr>
          <w:rFonts w:ascii="Tahoma" w:eastAsia="Tahoma" w:hAnsi="Tahoma" w:cs="Tahoma"/>
          <w:sz w:val="24"/>
          <w:szCs w:val="24"/>
          <w:lang w:val="en-US"/>
        </w:rPr>
        <w:t xml:space="preserve"> in accepting </w:t>
      </w:r>
      <w:r w:rsidR="00C80562">
        <w:rPr>
          <w:rFonts w:ascii="Tahoma" w:eastAsia="Tahoma" w:hAnsi="Tahoma" w:cs="Tahoma"/>
          <w:sz w:val="24"/>
          <w:szCs w:val="24"/>
          <w:lang w:val="en-US"/>
        </w:rPr>
        <w:t xml:space="preserve">that </w:t>
      </w:r>
      <w:r w:rsidR="00247713" w:rsidRPr="00B652A6">
        <w:rPr>
          <w:rFonts w:ascii="Tahoma" w:eastAsia="Tahoma" w:hAnsi="Tahoma" w:cs="Tahoma"/>
          <w:sz w:val="24"/>
          <w:szCs w:val="24"/>
          <w:lang w:val="en-US"/>
        </w:rPr>
        <w:t>a parent’s behaviour</w:t>
      </w:r>
      <w:r w:rsidR="00C80562">
        <w:rPr>
          <w:rFonts w:ascii="Tahoma" w:eastAsia="Tahoma" w:hAnsi="Tahoma" w:cs="Tahoma"/>
          <w:sz w:val="24"/>
          <w:szCs w:val="24"/>
          <w:lang w:val="en-US"/>
        </w:rPr>
        <w:t xml:space="preserve"> is abusive</w:t>
      </w:r>
      <w:r w:rsidR="00247713" w:rsidRPr="00B652A6">
        <w:rPr>
          <w:rFonts w:ascii="Tahoma" w:eastAsia="Tahoma" w:hAnsi="Tahoma" w:cs="Tahoma"/>
          <w:sz w:val="24"/>
          <w:szCs w:val="24"/>
          <w:lang w:val="en-US"/>
        </w:rPr>
        <w:t xml:space="preserve"> and confusion relating to appropriate boundaries for discipline and touching within families are issues that </w:t>
      </w:r>
      <w:r w:rsidR="00247713">
        <w:rPr>
          <w:rFonts w:ascii="Tahoma" w:eastAsia="Tahoma" w:hAnsi="Tahoma" w:cs="Tahoma"/>
          <w:sz w:val="24"/>
          <w:szCs w:val="24"/>
          <w:lang w:val="en-US"/>
        </w:rPr>
        <w:t xml:space="preserve">also </w:t>
      </w:r>
      <w:r w:rsidR="00247713" w:rsidRPr="00B652A6">
        <w:rPr>
          <w:rFonts w:ascii="Tahoma" w:eastAsia="Tahoma" w:hAnsi="Tahoma" w:cs="Tahoma"/>
          <w:sz w:val="24"/>
          <w:szCs w:val="24"/>
          <w:lang w:val="en-US"/>
        </w:rPr>
        <w:t xml:space="preserve">impede recognition of abuse. </w:t>
      </w:r>
      <w:r w:rsidR="00247713">
        <w:rPr>
          <w:rFonts w:ascii="Tahoma" w:eastAsia="Tahoma" w:hAnsi="Tahoma" w:cs="Tahoma"/>
          <w:sz w:val="24"/>
          <w:szCs w:val="24"/>
          <w:lang w:val="en-US"/>
        </w:rPr>
        <w:t>V</w:t>
      </w:r>
      <w:r w:rsidR="00247713" w:rsidRPr="00763AC5">
        <w:rPr>
          <w:rFonts w:ascii="Tahoma" w:eastAsia="Tahoma" w:hAnsi="Tahoma" w:cs="Tahoma"/>
          <w:sz w:val="24"/>
          <w:szCs w:val="24"/>
          <w:lang w:val="en-US"/>
        </w:rPr>
        <w:t xml:space="preserve">ictims of sexual abuse and child sexual exploitation </w:t>
      </w:r>
      <w:r w:rsidR="00CE1E91">
        <w:rPr>
          <w:rFonts w:ascii="Tahoma" w:eastAsia="Tahoma" w:hAnsi="Tahoma" w:cs="Tahoma"/>
          <w:sz w:val="24"/>
          <w:szCs w:val="24"/>
          <w:lang w:val="en-US"/>
        </w:rPr>
        <w:t>sometimes</w:t>
      </w:r>
      <w:r w:rsidR="00247713" w:rsidRPr="00763AC5">
        <w:rPr>
          <w:rFonts w:ascii="Tahoma" w:eastAsia="Tahoma" w:hAnsi="Tahoma" w:cs="Tahoma"/>
          <w:sz w:val="24"/>
          <w:szCs w:val="24"/>
          <w:lang w:val="en-US"/>
        </w:rPr>
        <w:t xml:space="preserve"> do not recognise they are being abused because they have formed attachment relationships with their abusers whom they think love and </w:t>
      </w:r>
      <w:r w:rsidR="00BA7AD9">
        <w:rPr>
          <w:rFonts w:ascii="Tahoma" w:eastAsia="Tahoma" w:hAnsi="Tahoma" w:cs="Tahoma"/>
          <w:sz w:val="24"/>
          <w:szCs w:val="24"/>
          <w:lang w:val="en-US"/>
        </w:rPr>
        <w:t>care for</w:t>
      </w:r>
      <w:r w:rsidR="00247713" w:rsidRPr="00763AC5">
        <w:rPr>
          <w:rFonts w:ascii="Tahoma" w:eastAsia="Tahoma" w:hAnsi="Tahoma" w:cs="Tahoma"/>
          <w:sz w:val="24"/>
          <w:szCs w:val="24"/>
          <w:lang w:val="en-US"/>
        </w:rPr>
        <w:t xml:space="preserve"> them</w:t>
      </w:r>
      <w:r w:rsidR="008E7563">
        <w:rPr>
          <w:rFonts w:ascii="Tahoma" w:eastAsia="Tahoma" w:hAnsi="Tahoma" w:cs="Tahoma"/>
          <w:sz w:val="24"/>
          <w:szCs w:val="24"/>
          <w:lang w:val="en-US"/>
        </w:rPr>
        <w:t xml:space="preserve"> (</w:t>
      </w:r>
      <w:proofErr w:type="spellStart"/>
      <w:r w:rsidR="008E7563">
        <w:rPr>
          <w:rFonts w:ascii="Tahoma" w:eastAsia="Tahoma" w:hAnsi="Tahoma" w:cs="Tahoma"/>
          <w:sz w:val="24"/>
          <w:szCs w:val="24"/>
          <w:lang w:val="en-US"/>
        </w:rPr>
        <w:t>Gohir</w:t>
      </w:r>
      <w:proofErr w:type="spellEnd"/>
      <w:r w:rsidR="008E7563">
        <w:rPr>
          <w:rFonts w:ascii="Tahoma" w:eastAsia="Tahoma" w:hAnsi="Tahoma" w:cs="Tahoma"/>
          <w:sz w:val="24"/>
          <w:szCs w:val="24"/>
          <w:lang w:val="en-US"/>
        </w:rPr>
        <w:t>, 2013)</w:t>
      </w:r>
      <w:r w:rsidR="00247713" w:rsidRPr="00763AC5">
        <w:rPr>
          <w:rFonts w:ascii="Tahoma" w:eastAsia="Tahoma" w:hAnsi="Tahoma" w:cs="Tahoma"/>
          <w:sz w:val="24"/>
          <w:szCs w:val="24"/>
          <w:lang w:val="en-US"/>
        </w:rPr>
        <w:t>.</w:t>
      </w:r>
      <w:r w:rsidR="00247713">
        <w:rPr>
          <w:rFonts w:ascii="Tahoma" w:eastAsia="Tahoma" w:hAnsi="Tahoma" w:cs="Tahoma"/>
          <w:sz w:val="24"/>
          <w:szCs w:val="24"/>
          <w:lang w:val="en-US"/>
        </w:rPr>
        <w:t xml:space="preserve"> </w:t>
      </w:r>
      <w:r w:rsidR="00E65534">
        <w:rPr>
          <w:rFonts w:ascii="Tahoma" w:eastAsia="Tahoma" w:hAnsi="Tahoma" w:cs="Tahoma"/>
          <w:sz w:val="24"/>
          <w:szCs w:val="24"/>
          <w:lang w:val="en-US"/>
        </w:rPr>
        <w:t>D</w:t>
      </w:r>
      <w:r w:rsidRPr="00B652A6">
        <w:rPr>
          <w:rFonts w:ascii="Tahoma" w:eastAsia="Tahoma" w:hAnsi="Tahoma" w:cs="Tahoma"/>
          <w:sz w:val="24"/>
          <w:szCs w:val="24"/>
          <w:lang w:val="en-US"/>
        </w:rPr>
        <w:t>isclosure</w:t>
      </w:r>
      <w:r w:rsidR="008946F9">
        <w:rPr>
          <w:rFonts w:ascii="Tahoma" w:eastAsia="Tahoma" w:hAnsi="Tahoma" w:cs="Tahoma"/>
          <w:sz w:val="24"/>
          <w:szCs w:val="24"/>
          <w:lang w:val="en-US"/>
        </w:rPr>
        <w:t>, when it happens,</w:t>
      </w:r>
      <w:r w:rsidRPr="00B652A6">
        <w:rPr>
          <w:rFonts w:ascii="Tahoma" w:eastAsia="Tahoma" w:hAnsi="Tahoma" w:cs="Tahoma"/>
          <w:sz w:val="24"/>
          <w:szCs w:val="24"/>
          <w:lang w:val="en-US"/>
        </w:rPr>
        <w:t xml:space="preserve"> is not always verbal and children may reveal their distress through behavioural signs and </w:t>
      </w:r>
      <w:r w:rsidR="00394240">
        <w:rPr>
          <w:rFonts w:ascii="Tahoma" w:eastAsia="Tahoma" w:hAnsi="Tahoma" w:cs="Tahoma"/>
          <w:sz w:val="24"/>
          <w:szCs w:val="24"/>
          <w:lang w:val="en-US"/>
        </w:rPr>
        <w:t>indicators</w:t>
      </w:r>
      <w:r w:rsidRPr="00B652A6">
        <w:rPr>
          <w:rFonts w:ascii="Tahoma" w:eastAsia="Tahoma" w:hAnsi="Tahoma" w:cs="Tahoma"/>
          <w:sz w:val="24"/>
          <w:szCs w:val="24"/>
          <w:lang w:val="en-US"/>
        </w:rPr>
        <w:t xml:space="preserve"> such as self-harm or being violent towards others</w:t>
      </w:r>
      <w:r w:rsidR="00CB4585">
        <w:rPr>
          <w:rFonts w:ascii="Tahoma" w:eastAsia="Tahoma" w:hAnsi="Tahoma" w:cs="Tahoma"/>
          <w:sz w:val="24"/>
          <w:szCs w:val="24"/>
          <w:lang w:val="en-US"/>
        </w:rPr>
        <w:t xml:space="preserve"> (Lefevre, 2013)</w:t>
      </w:r>
      <w:r w:rsidRPr="00B652A6">
        <w:rPr>
          <w:rFonts w:ascii="Tahoma" w:eastAsia="Tahoma" w:hAnsi="Tahoma" w:cs="Tahoma"/>
          <w:sz w:val="24"/>
          <w:szCs w:val="24"/>
          <w:lang w:val="en-US"/>
        </w:rPr>
        <w:t>. The sensitive intervention or support of a trusted professional such as a teacher sometimes prompts disclosure</w:t>
      </w:r>
      <w:r w:rsidR="00E65534">
        <w:rPr>
          <w:rFonts w:ascii="Tahoma" w:eastAsia="Tahoma" w:hAnsi="Tahoma" w:cs="Tahoma"/>
          <w:sz w:val="24"/>
          <w:szCs w:val="24"/>
          <w:lang w:val="en-US"/>
        </w:rPr>
        <w:t xml:space="preserve"> in these cases</w:t>
      </w:r>
      <w:r w:rsidR="00CD7604">
        <w:rPr>
          <w:rFonts w:ascii="Tahoma" w:eastAsia="Tahoma" w:hAnsi="Tahoma" w:cs="Tahoma"/>
          <w:sz w:val="24"/>
          <w:szCs w:val="24"/>
          <w:lang w:val="en-US"/>
        </w:rPr>
        <w:t>, however,</w:t>
      </w:r>
      <w:r w:rsidR="00CC2E0B">
        <w:rPr>
          <w:rFonts w:ascii="Tahoma" w:eastAsia="Tahoma" w:hAnsi="Tahoma" w:cs="Tahoma"/>
          <w:sz w:val="24"/>
          <w:szCs w:val="24"/>
          <w:lang w:val="en-US"/>
        </w:rPr>
        <w:t xml:space="preserve"> s</w:t>
      </w:r>
      <w:r w:rsidR="00013E5C">
        <w:rPr>
          <w:rFonts w:ascii="Tahoma" w:eastAsia="Tahoma" w:hAnsi="Tahoma" w:cs="Tahoma"/>
          <w:sz w:val="24"/>
          <w:szCs w:val="24"/>
          <w:lang w:val="en-US"/>
        </w:rPr>
        <w:t>ome</w:t>
      </w:r>
      <w:r w:rsidR="00E65534">
        <w:rPr>
          <w:rFonts w:ascii="Tahoma" w:eastAsia="Tahoma" w:hAnsi="Tahoma" w:cs="Tahoma"/>
          <w:sz w:val="24"/>
          <w:szCs w:val="24"/>
          <w:lang w:val="en-US"/>
        </w:rPr>
        <w:t xml:space="preserve"> </w:t>
      </w:r>
      <w:r w:rsidRPr="00B652A6">
        <w:rPr>
          <w:rFonts w:ascii="Tahoma" w:eastAsia="Tahoma" w:hAnsi="Tahoma" w:cs="Tahoma"/>
          <w:sz w:val="24"/>
          <w:szCs w:val="24"/>
          <w:lang w:val="en-US"/>
        </w:rPr>
        <w:t>young people</w:t>
      </w:r>
      <w:r w:rsidR="004565BE">
        <w:rPr>
          <w:rFonts w:ascii="Tahoma" w:eastAsia="Tahoma" w:hAnsi="Tahoma" w:cs="Tahoma"/>
          <w:sz w:val="24"/>
          <w:szCs w:val="24"/>
          <w:lang w:val="en-US"/>
        </w:rPr>
        <w:t xml:space="preserve"> </w:t>
      </w:r>
      <w:r w:rsidR="00E65534">
        <w:rPr>
          <w:rFonts w:ascii="Tahoma" w:eastAsia="Tahoma" w:hAnsi="Tahoma" w:cs="Tahoma"/>
          <w:sz w:val="24"/>
          <w:szCs w:val="24"/>
          <w:lang w:val="en-US"/>
        </w:rPr>
        <w:t xml:space="preserve">said </w:t>
      </w:r>
      <w:r w:rsidRPr="00B652A6">
        <w:rPr>
          <w:rFonts w:ascii="Tahoma" w:eastAsia="Tahoma" w:hAnsi="Tahoma" w:cs="Tahoma"/>
          <w:sz w:val="24"/>
          <w:szCs w:val="24"/>
          <w:lang w:val="en-US"/>
        </w:rPr>
        <w:t xml:space="preserve">that they </w:t>
      </w:r>
      <w:r w:rsidR="00461163">
        <w:rPr>
          <w:rFonts w:ascii="Tahoma" w:eastAsia="Tahoma" w:hAnsi="Tahoma" w:cs="Tahoma"/>
          <w:sz w:val="24"/>
          <w:szCs w:val="24"/>
          <w:lang w:val="en-US"/>
        </w:rPr>
        <w:t xml:space="preserve">had </w:t>
      </w:r>
      <w:r w:rsidRPr="00B652A6">
        <w:rPr>
          <w:rFonts w:ascii="Tahoma" w:eastAsia="Tahoma" w:hAnsi="Tahoma" w:cs="Tahoma"/>
          <w:sz w:val="24"/>
          <w:szCs w:val="24"/>
          <w:lang w:val="en-US"/>
        </w:rPr>
        <w:t xml:space="preserve">felt unable to initiate disclosure of their abuse but </w:t>
      </w:r>
      <w:r w:rsidR="00461163">
        <w:rPr>
          <w:rFonts w:ascii="Tahoma" w:eastAsia="Tahoma" w:hAnsi="Tahoma" w:cs="Tahoma"/>
          <w:sz w:val="24"/>
          <w:szCs w:val="24"/>
          <w:lang w:val="en-US"/>
        </w:rPr>
        <w:t xml:space="preserve">had </w:t>
      </w:r>
      <w:r w:rsidRPr="00B652A6">
        <w:rPr>
          <w:rFonts w:ascii="Tahoma" w:eastAsia="Tahoma" w:hAnsi="Tahoma" w:cs="Tahoma"/>
          <w:sz w:val="24"/>
          <w:szCs w:val="24"/>
          <w:lang w:val="en-US"/>
        </w:rPr>
        <w:t>wished that someone would notice and ask them about it</w:t>
      </w:r>
      <w:r w:rsidR="00F3133B">
        <w:rPr>
          <w:rFonts w:ascii="Tahoma" w:eastAsia="Tahoma" w:hAnsi="Tahoma" w:cs="Tahoma"/>
          <w:sz w:val="24"/>
          <w:szCs w:val="24"/>
          <w:lang w:val="en-US"/>
        </w:rPr>
        <w:t xml:space="preserve"> (</w:t>
      </w:r>
      <w:proofErr w:type="spellStart"/>
      <w:r w:rsidR="00F3133B">
        <w:rPr>
          <w:rFonts w:ascii="Tahoma" w:eastAsia="Tahoma" w:hAnsi="Tahoma" w:cs="Tahoma"/>
          <w:sz w:val="24"/>
          <w:szCs w:val="24"/>
          <w:lang w:val="en-US"/>
        </w:rPr>
        <w:t>Cossar</w:t>
      </w:r>
      <w:proofErr w:type="spellEnd"/>
      <w:r w:rsidR="00F3133B">
        <w:rPr>
          <w:rFonts w:ascii="Tahoma" w:eastAsia="Tahoma" w:hAnsi="Tahoma" w:cs="Tahoma"/>
          <w:sz w:val="24"/>
          <w:szCs w:val="24"/>
          <w:lang w:val="en-US"/>
        </w:rPr>
        <w:t xml:space="preserve"> et al, 2013)</w:t>
      </w:r>
      <w:r w:rsidRPr="00B652A6">
        <w:rPr>
          <w:rFonts w:ascii="Tahoma" w:eastAsia="Tahoma" w:hAnsi="Tahoma" w:cs="Tahoma"/>
          <w:sz w:val="24"/>
          <w:szCs w:val="24"/>
          <w:lang w:val="en-US"/>
        </w:rPr>
        <w:t xml:space="preserve">. Deciding to tell someone about what was happening was </w:t>
      </w:r>
      <w:r w:rsidR="0079417C">
        <w:rPr>
          <w:rFonts w:ascii="Tahoma" w:eastAsia="Tahoma" w:hAnsi="Tahoma" w:cs="Tahoma"/>
          <w:sz w:val="24"/>
          <w:szCs w:val="24"/>
          <w:lang w:val="en-US"/>
        </w:rPr>
        <w:t>often a</w:t>
      </w:r>
      <w:r w:rsidRPr="00B652A6">
        <w:rPr>
          <w:rFonts w:ascii="Tahoma" w:eastAsia="Tahoma" w:hAnsi="Tahoma" w:cs="Tahoma"/>
          <w:sz w:val="24"/>
          <w:szCs w:val="24"/>
          <w:lang w:val="en-US"/>
        </w:rPr>
        <w:t xml:space="preserve"> very difficult decision and </w:t>
      </w:r>
      <w:r w:rsidR="0009668C">
        <w:rPr>
          <w:rFonts w:ascii="Tahoma" w:eastAsia="Tahoma" w:hAnsi="Tahoma" w:cs="Tahoma"/>
          <w:sz w:val="24"/>
          <w:szCs w:val="24"/>
          <w:lang w:val="en-US"/>
        </w:rPr>
        <w:t xml:space="preserve">children </w:t>
      </w:r>
      <w:r w:rsidRPr="00B652A6">
        <w:rPr>
          <w:rFonts w:ascii="Tahoma" w:eastAsia="Tahoma" w:hAnsi="Tahoma" w:cs="Tahoma"/>
          <w:sz w:val="24"/>
          <w:szCs w:val="24"/>
          <w:lang w:val="en-US"/>
        </w:rPr>
        <w:t xml:space="preserve">employed various strategies to help them to cope with this such as writing it down and passing the information to a trusted adult. </w:t>
      </w:r>
      <w:r w:rsidR="0067573C">
        <w:rPr>
          <w:rFonts w:ascii="Tahoma" w:eastAsia="Tahoma" w:hAnsi="Tahoma" w:cs="Tahoma"/>
          <w:sz w:val="24"/>
          <w:szCs w:val="24"/>
          <w:lang w:val="en-US"/>
        </w:rPr>
        <w:t>Some</w:t>
      </w:r>
      <w:r w:rsidRPr="00B652A6">
        <w:rPr>
          <w:rFonts w:ascii="Tahoma" w:eastAsia="Tahoma" w:hAnsi="Tahoma" w:cs="Tahoma"/>
          <w:sz w:val="24"/>
          <w:szCs w:val="24"/>
          <w:lang w:val="en-US"/>
        </w:rPr>
        <w:t xml:space="preserve"> attempted to ask for help several times over many </w:t>
      </w:r>
      <w:r w:rsidR="00AB6392" w:rsidRPr="00B652A6">
        <w:rPr>
          <w:rFonts w:ascii="Tahoma" w:eastAsia="Tahoma" w:hAnsi="Tahoma" w:cs="Tahoma"/>
          <w:sz w:val="24"/>
          <w:szCs w:val="24"/>
          <w:lang w:val="en-US"/>
        </w:rPr>
        <w:t>years but</w:t>
      </w:r>
      <w:r w:rsidRPr="00B652A6">
        <w:rPr>
          <w:rFonts w:ascii="Tahoma" w:eastAsia="Tahoma" w:hAnsi="Tahoma" w:cs="Tahoma"/>
          <w:sz w:val="24"/>
          <w:szCs w:val="24"/>
          <w:lang w:val="en-US"/>
        </w:rPr>
        <w:t xml:space="preserve"> did not receive appropriate support and services</w:t>
      </w:r>
      <w:r w:rsidR="003E3CED">
        <w:rPr>
          <w:rFonts w:ascii="Tahoma" w:eastAsia="Tahoma" w:hAnsi="Tahoma" w:cs="Tahoma"/>
          <w:sz w:val="24"/>
          <w:szCs w:val="24"/>
          <w:lang w:val="en-US"/>
        </w:rPr>
        <w:t>. T</w:t>
      </w:r>
      <w:r w:rsidRPr="00B652A6">
        <w:rPr>
          <w:rFonts w:ascii="Tahoma" w:eastAsia="Tahoma" w:hAnsi="Tahoma" w:cs="Tahoma"/>
          <w:sz w:val="24"/>
          <w:szCs w:val="24"/>
          <w:lang w:val="en-US"/>
        </w:rPr>
        <w:t xml:space="preserve">his was distressing and resulted in a lack of trust and confidence in professionals making </w:t>
      </w:r>
      <w:r w:rsidR="008E58D4">
        <w:rPr>
          <w:rFonts w:ascii="Tahoma" w:eastAsia="Tahoma" w:hAnsi="Tahoma" w:cs="Tahoma"/>
          <w:sz w:val="24"/>
          <w:szCs w:val="24"/>
          <w:lang w:val="en-US"/>
        </w:rPr>
        <w:t>them</w:t>
      </w:r>
      <w:r w:rsidRPr="00B652A6">
        <w:rPr>
          <w:rFonts w:ascii="Tahoma" w:eastAsia="Tahoma" w:hAnsi="Tahoma" w:cs="Tahoma"/>
          <w:sz w:val="24"/>
          <w:szCs w:val="24"/>
          <w:lang w:val="en-US"/>
        </w:rPr>
        <w:t xml:space="preserve"> less likely to ask for help again and more likely to normalise their experiences. </w:t>
      </w:r>
    </w:p>
    <w:p w:rsidR="003E3CED" w:rsidRPr="00B652A6" w:rsidRDefault="003E3CED" w:rsidP="00B652A6">
      <w:pPr>
        <w:spacing w:after="0" w:line="360" w:lineRule="auto"/>
        <w:rPr>
          <w:rFonts w:ascii="Tahoma" w:eastAsia="Times New Roman" w:hAnsi="Tahoma" w:cs="Tahoma"/>
          <w:sz w:val="10"/>
          <w:szCs w:val="10"/>
          <w:lang w:val="en-US"/>
        </w:rPr>
      </w:pPr>
    </w:p>
    <w:p w:rsidR="00B652A6" w:rsidRPr="00B652A6" w:rsidRDefault="00530C60"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Young people emphasise that i</w:t>
      </w:r>
      <w:r w:rsidR="00B652A6" w:rsidRPr="00B652A6">
        <w:rPr>
          <w:rFonts w:ascii="Tahoma" w:eastAsia="Tahoma" w:hAnsi="Tahoma" w:cs="Tahoma"/>
          <w:sz w:val="24"/>
          <w:szCs w:val="24"/>
          <w:lang w:val="en-US"/>
        </w:rPr>
        <w:t xml:space="preserve">t is important </w:t>
      </w:r>
      <w:r>
        <w:rPr>
          <w:rFonts w:ascii="Tahoma" w:eastAsia="Tahoma" w:hAnsi="Tahoma" w:cs="Tahoma"/>
          <w:sz w:val="24"/>
          <w:szCs w:val="24"/>
          <w:lang w:val="en-US"/>
        </w:rPr>
        <w:t>that they</w:t>
      </w:r>
      <w:r w:rsidR="00B652A6" w:rsidRPr="00B652A6">
        <w:rPr>
          <w:rFonts w:ascii="Tahoma" w:eastAsia="Tahoma" w:hAnsi="Tahoma" w:cs="Tahoma"/>
          <w:sz w:val="24"/>
          <w:szCs w:val="24"/>
          <w:lang w:val="en-US"/>
        </w:rPr>
        <w:t xml:space="preserve"> know how to get help and suggest that there should be better advertising in relation to helplines and support organisations so that </w:t>
      </w:r>
      <w:r w:rsidR="005C3485">
        <w:rPr>
          <w:rFonts w:ascii="Tahoma" w:eastAsia="Tahoma" w:hAnsi="Tahoma" w:cs="Tahoma"/>
          <w:sz w:val="24"/>
          <w:szCs w:val="24"/>
          <w:lang w:val="en-US"/>
        </w:rPr>
        <w:t>they</w:t>
      </w:r>
      <w:r w:rsidR="00B652A6" w:rsidRPr="00B652A6">
        <w:rPr>
          <w:rFonts w:ascii="Tahoma" w:eastAsia="Tahoma" w:hAnsi="Tahoma" w:cs="Tahoma"/>
          <w:sz w:val="24"/>
          <w:szCs w:val="24"/>
          <w:lang w:val="en-US"/>
        </w:rPr>
        <w:t xml:space="preserve"> know who to talk to.</w:t>
      </w:r>
      <w:r w:rsidR="00B35422">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They also s</w:t>
      </w:r>
      <w:r w:rsidR="00C75CB6">
        <w:rPr>
          <w:rFonts w:ascii="Tahoma" w:eastAsia="Tahoma" w:hAnsi="Tahoma" w:cs="Tahoma"/>
          <w:sz w:val="24"/>
          <w:szCs w:val="24"/>
          <w:lang w:val="en-US"/>
        </w:rPr>
        <w:t>t</w:t>
      </w:r>
      <w:r w:rsidR="00DC6AF7">
        <w:rPr>
          <w:rFonts w:ascii="Tahoma" w:eastAsia="Tahoma" w:hAnsi="Tahoma" w:cs="Tahoma"/>
          <w:sz w:val="24"/>
          <w:szCs w:val="24"/>
          <w:lang w:val="en-US"/>
        </w:rPr>
        <w:t>ate</w:t>
      </w:r>
      <w:r w:rsidR="00B652A6" w:rsidRPr="00B652A6">
        <w:rPr>
          <w:rFonts w:ascii="Tahoma" w:eastAsia="Tahoma" w:hAnsi="Tahoma" w:cs="Tahoma"/>
          <w:sz w:val="24"/>
          <w:szCs w:val="24"/>
          <w:lang w:val="en-US"/>
        </w:rPr>
        <w:t xml:space="preserve"> that there should be greater prominence of support services in schools but </w:t>
      </w:r>
      <w:r w:rsidR="00DB5834">
        <w:rPr>
          <w:rFonts w:ascii="Tahoma" w:eastAsia="Tahoma" w:hAnsi="Tahoma" w:cs="Tahoma"/>
          <w:sz w:val="24"/>
          <w:szCs w:val="24"/>
          <w:lang w:val="en-US"/>
        </w:rPr>
        <w:t xml:space="preserve">point out </w:t>
      </w:r>
      <w:r w:rsidR="00B652A6" w:rsidRPr="00B652A6">
        <w:rPr>
          <w:rFonts w:ascii="Tahoma" w:eastAsia="Tahoma" w:hAnsi="Tahoma" w:cs="Tahoma"/>
          <w:sz w:val="24"/>
          <w:szCs w:val="24"/>
          <w:lang w:val="en-US"/>
        </w:rPr>
        <w:t xml:space="preserve">that it </w:t>
      </w:r>
      <w:r w:rsidR="00DA49A4">
        <w:rPr>
          <w:rFonts w:ascii="Tahoma" w:eastAsia="Tahoma" w:hAnsi="Tahoma" w:cs="Tahoma"/>
          <w:sz w:val="24"/>
          <w:szCs w:val="24"/>
          <w:lang w:val="en-US"/>
        </w:rPr>
        <w:t>is</w:t>
      </w:r>
      <w:r w:rsidR="00B652A6" w:rsidRPr="00B652A6">
        <w:rPr>
          <w:rFonts w:ascii="Tahoma" w:eastAsia="Tahoma" w:hAnsi="Tahoma" w:cs="Tahoma"/>
          <w:sz w:val="24"/>
          <w:szCs w:val="24"/>
          <w:lang w:val="en-US"/>
        </w:rPr>
        <w:t xml:space="preserve"> vital that these services </w:t>
      </w:r>
      <w:r w:rsidR="00DA49A4">
        <w:rPr>
          <w:rFonts w:ascii="Tahoma" w:eastAsia="Tahoma" w:hAnsi="Tahoma" w:cs="Tahoma"/>
          <w:sz w:val="24"/>
          <w:szCs w:val="24"/>
          <w:lang w:val="en-US"/>
        </w:rPr>
        <w:t>are</w:t>
      </w:r>
      <w:r w:rsidR="00B652A6" w:rsidRPr="00B652A6">
        <w:rPr>
          <w:rFonts w:ascii="Tahoma" w:eastAsia="Tahoma" w:hAnsi="Tahoma" w:cs="Tahoma"/>
          <w:sz w:val="24"/>
          <w:szCs w:val="24"/>
          <w:lang w:val="en-US"/>
        </w:rPr>
        <w:t xml:space="preserve"> confidential otherwise young people are unlikely to trust them enough to speak openly</w:t>
      </w:r>
      <w:r w:rsidR="00097750">
        <w:rPr>
          <w:rFonts w:ascii="Tahoma" w:eastAsia="Tahoma" w:hAnsi="Tahoma" w:cs="Tahoma"/>
          <w:sz w:val="24"/>
          <w:szCs w:val="24"/>
          <w:lang w:val="en-US"/>
        </w:rPr>
        <w:t xml:space="preserve"> (</w:t>
      </w:r>
      <w:r w:rsidR="00107858">
        <w:rPr>
          <w:rFonts w:ascii="Tahoma" w:eastAsia="Tahoma" w:hAnsi="Tahoma" w:cs="Tahoma"/>
          <w:sz w:val="24"/>
          <w:szCs w:val="24"/>
          <w:lang w:val="en-US"/>
        </w:rPr>
        <w:t>VAV</w:t>
      </w:r>
      <w:r w:rsidR="00097750">
        <w:rPr>
          <w:rFonts w:ascii="Tahoma" w:eastAsia="Tahoma" w:hAnsi="Tahoma" w:cs="Tahoma"/>
          <w:sz w:val="24"/>
          <w:szCs w:val="24"/>
          <w:lang w:val="en-US"/>
        </w:rPr>
        <w:t>, 201</w:t>
      </w:r>
      <w:r w:rsidR="00107858">
        <w:rPr>
          <w:rFonts w:ascii="Tahoma" w:eastAsia="Tahoma" w:hAnsi="Tahoma" w:cs="Tahoma"/>
          <w:sz w:val="24"/>
          <w:szCs w:val="24"/>
          <w:lang w:val="en-US"/>
        </w:rPr>
        <w:t>1</w:t>
      </w:r>
      <w:r w:rsidR="00415634">
        <w:rPr>
          <w:rFonts w:ascii="Tahoma" w:eastAsia="Tahoma" w:hAnsi="Tahoma" w:cs="Tahoma"/>
          <w:sz w:val="24"/>
          <w:szCs w:val="24"/>
          <w:lang w:val="en-US"/>
        </w:rPr>
        <w:t>; NSPCC, 2013</w:t>
      </w:r>
      <w:r w:rsidR="00097750">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w:t>
      </w:r>
      <w:r w:rsidR="00B35422">
        <w:rPr>
          <w:rFonts w:ascii="Tahoma" w:eastAsia="Tahoma" w:hAnsi="Tahoma" w:cs="Tahoma"/>
          <w:sz w:val="24"/>
          <w:szCs w:val="24"/>
          <w:lang w:val="en-US"/>
        </w:rPr>
        <w:t>Some, particularly those</w:t>
      </w:r>
      <w:r w:rsidR="00B652A6" w:rsidRPr="00B652A6">
        <w:rPr>
          <w:rFonts w:ascii="Tahoma" w:eastAsia="Tahoma" w:hAnsi="Tahoma" w:cs="Tahoma"/>
          <w:sz w:val="24"/>
          <w:szCs w:val="24"/>
          <w:lang w:val="en-US"/>
        </w:rPr>
        <w:t xml:space="preserve"> with concerns about </w:t>
      </w:r>
      <w:r w:rsidR="006B5CC6">
        <w:rPr>
          <w:rFonts w:ascii="Tahoma" w:eastAsia="Tahoma" w:hAnsi="Tahoma" w:cs="Tahoma"/>
          <w:sz w:val="24"/>
          <w:szCs w:val="24"/>
          <w:lang w:val="en-US"/>
        </w:rPr>
        <w:t>neglect</w:t>
      </w:r>
      <w:r w:rsidR="00790259">
        <w:rPr>
          <w:rFonts w:ascii="Tahoma" w:eastAsia="Tahoma" w:hAnsi="Tahoma" w:cs="Tahoma"/>
          <w:sz w:val="24"/>
          <w:szCs w:val="24"/>
          <w:lang w:val="en-US"/>
        </w:rPr>
        <w:t xml:space="preserve"> and </w:t>
      </w:r>
      <w:r w:rsidR="00B652A6" w:rsidRPr="00B652A6">
        <w:rPr>
          <w:rFonts w:ascii="Tahoma" w:eastAsia="Tahoma" w:hAnsi="Tahoma" w:cs="Tahoma"/>
          <w:sz w:val="24"/>
          <w:szCs w:val="24"/>
          <w:lang w:val="en-US"/>
        </w:rPr>
        <w:t xml:space="preserve">parental drug </w:t>
      </w:r>
      <w:r w:rsidR="00790259">
        <w:rPr>
          <w:rFonts w:ascii="Tahoma" w:eastAsia="Tahoma" w:hAnsi="Tahoma" w:cs="Tahoma"/>
          <w:sz w:val="24"/>
          <w:szCs w:val="24"/>
          <w:lang w:val="en-US"/>
        </w:rPr>
        <w:t>or</w:t>
      </w:r>
      <w:r w:rsidR="00B652A6" w:rsidRPr="00B652A6">
        <w:rPr>
          <w:rFonts w:ascii="Tahoma" w:eastAsia="Tahoma" w:hAnsi="Tahoma" w:cs="Tahoma"/>
          <w:sz w:val="24"/>
          <w:szCs w:val="24"/>
          <w:lang w:val="en-US"/>
        </w:rPr>
        <w:t xml:space="preserve"> alcohol misuse</w:t>
      </w:r>
      <w:r w:rsidR="0063681E">
        <w:rPr>
          <w:rFonts w:ascii="Tahoma" w:eastAsia="Tahoma" w:hAnsi="Tahoma" w:cs="Tahoma"/>
          <w:sz w:val="24"/>
          <w:szCs w:val="24"/>
          <w:lang w:val="en-US"/>
        </w:rPr>
        <w:t>,</w:t>
      </w:r>
      <w:r w:rsidR="0063681E" w:rsidRPr="0063681E">
        <w:rPr>
          <w:rFonts w:ascii="Tahoma" w:eastAsia="Tahoma" w:hAnsi="Tahoma" w:cs="Tahoma"/>
          <w:sz w:val="24"/>
          <w:szCs w:val="24"/>
          <w:lang w:val="en-US"/>
        </w:rPr>
        <w:t xml:space="preserve"> </w:t>
      </w:r>
      <w:r w:rsidR="0063681E">
        <w:rPr>
          <w:rFonts w:ascii="Tahoma" w:eastAsia="Tahoma" w:hAnsi="Tahoma" w:cs="Tahoma"/>
          <w:sz w:val="24"/>
          <w:szCs w:val="24"/>
          <w:lang w:val="en-US"/>
        </w:rPr>
        <w:t>said that they had been able to</w:t>
      </w:r>
      <w:r w:rsidR="0063681E" w:rsidRPr="00B652A6">
        <w:rPr>
          <w:rFonts w:ascii="Tahoma" w:eastAsia="Tahoma" w:hAnsi="Tahoma" w:cs="Tahoma"/>
          <w:sz w:val="24"/>
          <w:szCs w:val="24"/>
          <w:lang w:val="en-US"/>
        </w:rPr>
        <w:t xml:space="preserve"> contact </w:t>
      </w:r>
      <w:r w:rsidR="00954ED8">
        <w:rPr>
          <w:rFonts w:ascii="Tahoma" w:eastAsia="Tahoma" w:hAnsi="Tahoma" w:cs="Tahoma"/>
          <w:sz w:val="24"/>
          <w:szCs w:val="24"/>
          <w:lang w:val="en-US"/>
        </w:rPr>
        <w:t>a helpline</w:t>
      </w:r>
      <w:r w:rsidR="00B35422">
        <w:rPr>
          <w:rFonts w:ascii="Tahoma" w:eastAsia="Tahoma" w:hAnsi="Tahoma" w:cs="Tahoma"/>
          <w:sz w:val="24"/>
          <w:szCs w:val="24"/>
          <w:lang w:val="en-US"/>
        </w:rPr>
        <w:t xml:space="preserve">. However, </w:t>
      </w:r>
      <w:r w:rsidR="001D59B2">
        <w:rPr>
          <w:rFonts w:ascii="Tahoma" w:eastAsia="Tahoma" w:hAnsi="Tahoma" w:cs="Tahoma"/>
          <w:sz w:val="24"/>
          <w:szCs w:val="24"/>
          <w:lang w:val="en-US"/>
        </w:rPr>
        <w:t>those</w:t>
      </w:r>
      <w:r w:rsidR="00B652A6" w:rsidRPr="00B652A6">
        <w:rPr>
          <w:rFonts w:ascii="Tahoma" w:eastAsia="Tahoma" w:hAnsi="Tahoma" w:cs="Tahoma"/>
          <w:sz w:val="24"/>
          <w:szCs w:val="24"/>
          <w:lang w:val="en-US"/>
        </w:rPr>
        <w:t xml:space="preserve"> </w:t>
      </w:r>
      <w:r w:rsidR="002574F6">
        <w:rPr>
          <w:rFonts w:ascii="Tahoma" w:eastAsia="Tahoma" w:hAnsi="Tahoma" w:cs="Tahoma"/>
          <w:sz w:val="24"/>
          <w:szCs w:val="24"/>
          <w:lang w:val="en-US"/>
        </w:rPr>
        <w:t xml:space="preserve">who were </w:t>
      </w:r>
      <w:r w:rsidR="00B652A6" w:rsidRPr="00B652A6">
        <w:rPr>
          <w:rFonts w:ascii="Tahoma" w:eastAsia="Tahoma" w:hAnsi="Tahoma" w:cs="Tahoma"/>
          <w:sz w:val="24"/>
          <w:szCs w:val="24"/>
          <w:lang w:val="en-US"/>
        </w:rPr>
        <w:t xml:space="preserve">experiencing sexual exploitation </w:t>
      </w:r>
      <w:r w:rsidR="00B35422">
        <w:rPr>
          <w:rFonts w:ascii="Tahoma" w:eastAsia="Tahoma" w:hAnsi="Tahoma" w:cs="Tahoma"/>
          <w:sz w:val="24"/>
          <w:szCs w:val="24"/>
          <w:lang w:val="en-US"/>
        </w:rPr>
        <w:t xml:space="preserve">said that they </w:t>
      </w:r>
      <w:r w:rsidR="00B652A6" w:rsidRPr="00B652A6">
        <w:rPr>
          <w:rFonts w:ascii="Tahoma" w:eastAsia="Tahoma" w:hAnsi="Tahoma" w:cs="Tahoma"/>
          <w:sz w:val="24"/>
          <w:szCs w:val="24"/>
          <w:lang w:val="en-US"/>
        </w:rPr>
        <w:t>would not call a helpline as they could not be certain where the information would end up</w:t>
      </w:r>
      <w:r w:rsidR="00107858">
        <w:rPr>
          <w:rFonts w:ascii="Tahoma" w:eastAsia="Tahoma" w:hAnsi="Tahoma" w:cs="Tahoma"/>
          <w:sz w:val="24"/>
          <w:szCs w:val="24"/>
          <w:lang w:val="en-US"/>
        </w:rPr>
        <w:t xml:space="preserve"> (Coffey, 2014)</w:t>
      </w:r>
      <w:r w:rsidR="00B652A6" w:rsidRPr="00B652A6">
        <w:rPr>
          <w:rFonts w:ascii="Tahoma" w:eastAsia="Tahoma" w:hAnsi="Tahoma" w:cs="Tahoma"/>
          <w:sz w:val="24"/>
          <w:szCs w:val="24"/>
          <w:lang w:val="en-US"/>
        </w:rPr>
        <w:t>.</w:t>
      </w:r>
      <w:r w:rsidR="007322DD">
        <w:rPr>
          <w:rFonts w:ascii="Tahoma" w:eastAsia="Tahoma" w:hAnsi="Tahoma" w:cs="Tahoma"/>
          <w:sz w:val="24"/>
          <w:szCs w:val="24"/>
          <w:lang w:val="en-US"/>
        </w:rPr>
        <w:t xml:space="preserve"> </w:t>
      </w:r>
      <w:r w:rsidR="002E459C">
        <w:rPr>
          <w:rFonts w:ascii="Tahoma" w:eastAsia="Tahoma" w:hAnsi="Tahoma" w:cs="Tahoma"/>
          <w:sz w:val="24"/>
          <w:szCs w:val="24"/>
          <w:lang w:val="en-US"/>
        </w:rPr>
        <w:t>Other young people</w:t>
      </w:r>
      <w:r w:rsidR="007322DD">
        <w:rPr>
          <w:rFonts w:ascii="Tahoma" w:eastAsia="Tahoma" w:hAnsi="Tahoma" w:cs="Tahoma"/>
          <w:sz w:val="24"/>
          <w:szCs w:val="24"/>
          <w:lang w:val="en-US"/>
        </w:rPr>
        <w:t xml:space="preserve"> </w:t>
      </w:r>
      <w:r w:rsidR="00F827D4">
        <w:rPr>
          <w:rFonts w:ascii="Tahoma" w:eastAsia="Tahoma" w:hAnsi="Tahoma" w:cs="Tahoma"/>
          <w:sz w:val="24"/>
          <w:szCs w:val="24"/>
          <w:lang w:val="en-US"/>
        </w:rPr>
        <w:t>found</w:t>
      </w:r>
      <w:r w:rsidR="007322DD">
        <w:rPr>
          <w:rFonts w:ascii="Tahoma" w:eastAsia="Tahoma" w:hAnsi="Tahoma" w:cs="Tahoma"/>
          <w:sz w:val="24"/>
          <w:szCs w:val="24"/>
          <w:lang w:val="en-US"/>
        </w:rPr>
        <w:t xml:space="preserve"> th</w:t>
      </w:r>
      <w:r w:rsidR="001D59B2">
        <w:rPr>
          <w:rFonts w:ascii="Tahoma" w:eastAsia="Tahoma" w:hAnsi="Tahoma" w:cs="Tahoma"/>
          <w:sz w:val="24"/>
          <w:szCs w:val="24"/>
          <w:lang w:val="en-US"/>
        </w:rPr>
        <w:t xml:space="preserve">at </w:t>
      </w:r>
      <w:r w:rsidR="00B652A6" w:rsidRPr="00B652A6">
        <w:rPr>
          <w:rFonts w:ascii="Tahoma" w:eastAsia="Tahoma" w:hAnsi="Tahoma" w:cs="Tahoma"/>
          <w:sz w:val="24"/>
          <w:szCs w:val="24"/>
          <w:lang w:val="en-US"/>
        </w:rPr>
        <w:t>they c</w:t>
      </w:r>
      <w:r w:rsidR="001D59B2">
        <w:rPr>
          <w:rFonts w:ascii="Tahoma" w:eastAsia="Tahoma" w:hAnsi="Tahoma" w:cs="Tahoma"/>
          <w:sz w:val="24"/>
          <w:szCs w:val="24"/>
          <w:lang w:val="en-US"/>
        </w:rPr>
        <w:t>ould</w:t>
      </w:r>
      <w:r w:rsidR="00B652A6" w:rsidRPr="00B652A6">
        <w:rPr>
          <w:rFonts w:ascii="Tahoma" w:eastAsia="Tahoma" w:hAnsi="Tahoma" w:cs="Tahoma"/>
          <w:sz w:val="24"/>
          <w:szCs w:val="24"/>
          <w:lang w:val="en-US"/>
        </w:rPr>
        <w:t xml:space="preserve"> retain some autonomy when accessing helplines and web</w:t>
      </w:r>
      <w:r w:rsidR="000E5DCD">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based support services as they </w:t>
      </w:r>
      <w:r w:rsidR="001D59B2">
        <w:rPr>
          <w:rFonts w:ascii="Tahoma" w:eastAsia="Tahoma" w:hAnsi="Tahoma" w:cs="Tahoma"/>
          <w:sz w:val="24"/>
          <w:szCs w:val="24"/>
          <w:lang w:val="en-US"/>
        </w:rPr>
        <w:t>could</w:t>
      </w:r>
      <w:r w:rsidR="00B652A6" w:rsidRPr="00B652A6">
        <w:rPr>
          <w:rFonts w:ascii="Tahoma" w:eastAsia="Tahoma" w:hAnsi="Tahoma" w:cs="Tahoma"/>
          <w:sz w:val="24"/>
          <w:szCs w:val="24"/>
          <w:lang w:val="en-US"/>
        </w:rPr>
        <w:t xml:space="preserve"> control the length of the call and remain anonymous if they wish</w:t>
      </w:r>
      <w:r w:rsidR="001D59B2">
        <w:rPr>
          <w:rFonts w:ascii="Tahoma" w:eastAsia="Tahoma" w:hAnsi="Tahoma" w:cs="Tahoma"/>
          <w:sz w:val="24"/>
          <w:szCs w:val="24"/>
          <w:lang w:val="en-US"/>
        </w:rPr>
        <w:t>ed</w:t>
      </w:r>
      <w:r w:rsidR="00002DE9">
        <w:rPr>
          <w:rFonts w:ascii="Tahoma" w:eastAsia="Tahoma" w:hAnsi="Tahoma" w:cs="Tahoma"/>
          <w:sz w:val="24"/>
          <w:szCs w:val="24"/>
          <w:lang w:val="en-US"/>
        </w:rPr>
        <w:t xml:space="preserve"> (Burgess et al, 2014)</w:t>
      </w:r>
      <w:r w:rsidR="00B652A6" w:rsidRPr="00B652A6">
        <w:rPr>
          <w:rFonts w:ascii="Tahoma" w:eastAsia="Tahoma" w:hAnsi="Tahoma" w:cs="Tahoma"/>
          <w:sz w:val="24"/>
          <w:szCs w:val="24"/>
          <w:lang w:val="en-US"/>
        </w:rPr>
        <w:t xml:space="preserve">. </w:t>
      </w:r>
      <w:r w:rsidR="000E5DCD">
        <w:rPr>
          <w:rFonts w:ascii="Tahoma" w:eastAsia="Tahoma" w:hAnsi="Tahoma" w:cs="Tahoma"/>
          <w:sz w:val="24"/>
          <w:szCs w:val="24"/>
          <w:lang w:val="en-US"/>
        </w:rPr>
        <w:t>W</w:t>
      </w:r>
      <w:r w:rsidR="00B652A6" w:rsidRPr="00B652A6">
        <w:rPr>
          <w:rFonts w:ascii="Tahoma" w:eastAsia="Tahoma" w:hAnsi="Tahoma" w:cs="Tahoma"/>
          <w:sz w:val="24"/>
          <w:szCs w:val="24"/>
          <w:lang w:val="en-US"/>
        </w:rPr>
        <w:t>eb</w:t>
      </w:r>
      <w:r w:rsidR="000E5DCD">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based </w:t>
      </w:r>
      <w:r w:rsidR="00B652A6" w:rsidRPr="00B652A6">
        <w:rPr>
          <w:rFonts w:ascii="Tahoma" w:eastAsia="Tahoma" w:hAnsi="Tahoma" w:cs="Tahoma"/>
          <w:position w:val="-1"/>
          <w:sz w:val="24"/>
          <w:szCs w:val="24"/>
          <w:lang w:val="en-US"/>
        </w:rPr>
        <w:t xml:space="preserve">information and support is valued by many young people as it </w:t>
      </w:r>
      <w:r w:rsidR="00306A5A">
        <w:rPr>
          <w:rFonts w:ascii="Tahoma" w:eastAsia="Tahoma" w:hAnsi="Tahoma" w:cs="Tahoma"/>
          <w:position w:val="-1"/>
          <w:sz w:val="24"/>
          <w:szCs w:val="24"/>
          <w:lang w:val="en-US"/>
        </w:rPr>
        <w:t>is</w:t>
      </w:r>
      <w:r w:rsidR="00B652A6" w:rsidRPr="00B652A6">
        <w:rPr>
          <w:rFonts w:ascii="Tahoma" w:eastAsia="Tahoma" w:hAnsi="Tahoma" w:cs="Tahoma"/>
          <w:position w:val="-1"/>
          <w:sz w:val="24"/>
          <w:szCs w:val="24"/>
          <w:lang w:val="en-US"/>
        </w:rPr>
        <w:t xml:space="preserve"> easily </w:t>
      </w:r>
      <w:r w:rsidR="00B652A6" w:rsidRPr="00B652A6">
        <w:rPr>
          <w:rFonts w:ascii="Tahoma" w:eastAsia="Tahoma" w:hAnsi="Tahoma" w:cs="Tahoma"/>
          <w:sz w:val="24"/>
          <w:szCs w:val="24"/>
          <w:lang w:val="en-US"/>
        </w:rPr>
        <w:t>accessible, non-stigmatising and helps them to understand their situation and the role that various professionals play in their lives.</w:t>
      </w:r>
    </w:p>
    <w:p w:rsidR="009D3A6C" w:rsidRDefault="009D3A6C" w:rsidP="00B652A6">
      <w:pPr>
        <w:spacing w:after="0" w:line="360" w:lineRule="auto"/>
        <w:rPr>
          <w:rFonts w:ascii="Tahoma" w:eastAsia="Tahoma" w:hAnsi="Tahoma" w:cs="Tahoma"/>
          <w:sz w:val="24"/>
          <w:szCs w:val="24"/>
          <w:lang w:val="en-US"/>
        </w:rPr>
      </w:pPr>
    </w:p>
    <w:p w:rsidR="0044322F" w:rsidRDefault="0044322F" w:rsidP="0044322F">
      <w:pPr>
        <w:spacing w:after="0" w:line="360" w:lineRule="auto"/>
        <w:rPr>
          <w:rFonts w:ascii="Tahoma" w:eastAsia="Tahoma" w:hAnsi="Tahoma" w:cs="Tahoma"/>
          <w:sz w:val="24"/>
          <w:szCs w:val="24"/>
          <w:lang w:val="en-US"/>
        </w:rPr>
      </w:pPr>
      <w:r>
        <w:rPr>
          <w:rFonts w:ascii="Tahoma" w:eastAsia="Tahoma" w:hAnsi="Tahoma" w:cs="Tahoma"/>
          <w:sz w:val="24"/>
          <w:szCs w:val="24"/>
          <w:lang w:val="en-US"/>
        </w:rPr>
        <w:t>C</w:t>
      </w:r>
      <w:r w:rsidRPr="00B652A6">
        <w:rPr>
          <w:rFonts w:ascii="Tahoma" w:eastAsia="Tahoma" w:hAnsi="Tahoma" w:cs="Tahoma"/>
          <w:sz w:val="24"/>
          <w:szCs w:val="24"/>
          <w:lang w:val="en-US"/>
        </w:rPr>
        <w:t>onfiding in a professional person about personal or painful issues requires a trusting relationship. Young people greatly appreciate those who</w:t>
      </w:r>
      <w:r w:rsidR="00C32E66">
        <w:rPr>
          <w:rFonts w:ascii="Tahoma" w:eastAsia="Tahoma" w:hAnsi="Tahoma" w:cs="Tahoma"/>
          <w:sz w:val="24"/>
          <w:szCs w:val="24"/>
          <w:lang w:val="en-US"/>
        </w:rPr>
        <w:t xml:space="preserve"> </w:t>
      </w:r>
      <w:r w:rsidRPr="00B652A6">
        <w:rPr>
          <w:rFonts w:ascii="Tahoma" w:eastAsia="Tahoma" w:hAnsi="Tahoma" w:cs="Tahoma"/>
          <w:sz w:val="24"/>
          <w:szCs w:val="24"/>
          <w:lang w:val="en-US"/>
        </w:rPr>
        <w:t xml:space="preserve">treat them with kindness and sympathy, treat the information confidentially and explain fully what </w:t>
      </w:r>
      <w:r w:rsidR="00C32E66">
        <w:rPr>
          <w:rFonts w:ascii="Tahoma" w:eastAsia="Tahoma" w:hAnsi="Tahoma" w:cs="Tahoma"/>
          <w:sz w:val="24"/>
          <w:szCs w:val="24"/>
          <w:lang w:val="en-US"/>
        </w:rPr>
        <w:t>w</w:t>
      </w:r>
      <w:r w:rsidR="00074F91">
        <w:rPr>
          <w:rFonts w:ascii="Tahoma" w:eastAsia="Tahoma" w:hAnsi="Tahoma" w:cs="Tahoma"/>
          <w:sz w:val="24"/>
          <w:szCs w:val="24"/>
          <w:lang w:val="en-US"/>
        </w:rPr>
        <w:t>ill</w:t>
      </w:r>
      <w:r w:rsidRPr="00B652A6">
        <w:rPr>
          <w:rFonts w:ascii="Tahoma" w:eastAsia="Tahoma" w:hAnsi="Tahoma" w:cs="Tahoma"/>
          <w:sz w:val="24"/>
          <w:szCs w:val="24"/>
          <w:lang w:val="en-US"/>
        </w:rPr>
        <w:t xml:space="preserve"> happen next</w:t>
      </w:r>
      <w:r w:rsidR="00130A59">
        <w:rPr>
          <w:rFonts w:ascii="Tahoma" w:eastAsia="Tahoma" w:hAnsi="Tahoma" w:cs="Tahoma"/>
          <w:sz w:val="24"/>
          <w:szCs w:val="24"/>
          <w:lang w:val="en-US"/>
        </w:rPr>
        <w:t xml:space="preserve"> (Munro, 2011)</w:t>
      </w:r>
      <w:r w:rsidRPr="00B652A6">
        <w:rPr>
          <w:rFonts w:ascii="Tahoma" w:eastAsia="Tahoma" w:hAnsi="Tahoma" w:cs="Tahoma"/>
          <w:sz w:val="24"/>
          <w:szCs w:val="24"/>
          <w:lang w:val="en-US"/>
        </w:rPr>
        <w:t xml:space="preserve">. </w:t>
      </w:r>
      <w:r w:rsidR="00DF38C0">
        <w:rPr>
          <w:rFonts w:ascii="Tahoma" w:eastAsia="Tahoma" w:hAnsi="Tahoma" w:cs="Tahoma"/>
          <w:sz w:val="24"/>
          <w:szCs w:val="24"/>
          <w:lang w:val="en-US"/>
        </w:rPr>
        <w:t>C</w:t>
      </w:r>
      <w:r w:rsidRPr="00B652A6">
        <w:rPr>
          <w:rFonts w:ascii="Tahoma" w:eastAsia="Tahoma" w:hAnsi="Tahoma" w:cs="Tahoma"/>
          <w:sz w:val="24"/>
          <w:szCs w:val="24"/>
          <w:lang w:val="en-US"/>
        </w:rPr>
        <w:t>hildren</w:t>
      </w:r>
      <w:r w:rsidR="00DF38C0">
        <w:rPr>
          <w:rFonts w:ascii="Tahoma" w:eastAsia="Tahoma" w:hAnsi="Tahoma" w:cs="Tahoma"/>
          <w:sz w:val="24"/>
          <w:szCs w:val="24"/>
          <w:lang w:val="en-US"/>
        </w:rPr>
        <w:t xml:space="preserve"> often</w:t>
      </w:r>
      <w:r w:rsidRPr="00B652A6">
        <w:rPr>
          <w:rFonts w:ascii="Tahoma" w:eastAsia="Tahoma" w:hAnsi="Tahoma" w:cs="Tahoma"/>
          <w:sz w:val="24"/>
          <w:szCs w:val="24"/>
          <w:lang w:val="en-US"/>
        </w:rPr>
        <w:t xml:space="preserve"> f</w:t>
      </w:r>
      <w:r w:rsidR="00050F79">
        <w:rPr>
          <w:rFonts w:ascii="Tahoma" w:eastAsia="Tahoma" w:hAnsi="Tahoma" w:cs="Tahoma"/>
          <w:sz w:val="24"/>
          <w:szCs w:val="24"/>
          <w:lang w:val="en-US"/>
        </w:rPr>
        <w:t>in</w:t>
      </w:r>
      <w:r w:rsidRPr="00B652A6">
        <w:rPr>
          <w:rFonts w:ascii="Tahoma" w:eastAsia="Tahoma" w:hAnsi="Tahoma" w:cs="Tahoma"/>
          <w:sz w:val="24"/>
          <w:szCs w:val="24"/>
          <w:lang w:val="en-US"/>
        </w:rPr>
        <w:t>d</w:t>
      </w:r>
      <w:r w:rsidR="00DF38C0">
        <w:rPr>
          <w:rFonts w:ascii="Tahoma" w:eastAsia="Tahoma" w:hAnsi="Tahoma" w:cs="Tahoma"/>
          <w:sz w:val="24"/>
          <w:szCs w:val="24"/>
          <w:lang w:val="en-US"/>
        </w:rPr>
        <w:t xml:space="preserve"> that</w:t>
      </w:r>
      <w:r w:rsidRPr="00B652A6">
        <w:rPr>
          <w:rFonts w:ascii="Tahoma" w:eastAsia="Tahoma" w:hAnsi="Tahoma" w:cs="Tahoma"/>
          <w:sz w:val="24"/>
          <w:szCs w:val="24"/>
          <w:lang w:val="en-US"/>
        </w:rPr>
        <w:t xml:space="preserve"> talking about their abuse</w:t>
      </w:r>
      <w:r w:rsidR="00DF38C0">
        <w:rPr>
          <w:rFonts w:ascii="Tahoma" w:eastAsia="Tahoma" w:hAnsi="Tahoma" w:cs="Tahoma"/>
          <w:sz w:val="24"/>
          <w:szCs w:val="24"/>
          <w:lang w:val="en-US"/>
        </w:rPr>
        <w:t xml:space="preserve"> is</w:t>
      </w:r>
      <w:r w:rsidRPr="00B652A6">
        <w:rPr>
          <w:rFonts w:ascii="Tahoma" w:eastAsia="Tahoma" w:hAnsi="Tahoma" w:cs="Tahoma"/>
          <w:sz w:val="24"/>
          <w:szCs w:val="24"/>
          <w:lang w:val="en-US"/>
        </w:rPr>
        <w:t xml:space="preserve"> </w:t>
      </w:r>
      <w:r w:rsidR="0063535C" w:rsidRPr="00B652A6">
        <w:rPr>
          <w:rFonts w:ascii="Tahoma" w:eastAsia="Tahoma" w:hAnsi="Tahoma" w:cs="Tahoma"/>
          <w:sz w:val="24"/>
          <w:szCs w:val="24"/>
          <w:lang w:val="en-US"/>
        </w:rPr>
        <w:t>helpful,</w:t>
      </w:r>
      <w:r>
        <w:rPr>
          <w:rFonts w:ascii="Tahoma" w:eastAsia="Tahoma" w:hAnsi="Tahoma" w:cs="Tahoma"/>
          <w:sz w:val="24"/>
          <w:szCs w:val="24"/>
          <w:lang w:val="en-US"/>
        </w:rPr>
        <w:t xml:space="preserve"> but</w:t>
      </w:r>
      <w:r w:rsidRPr="00B652A6">
        <w:rPr>
          <w:rFonts w:ascii="Tahoma" w:eastAsia="Tahoma" w:hAnsi="Tahoma" w:cs="Tahoma"/>
          <w:sz w:val="24"/>
          <w:szCs w:val="24"/>
          <w:lang w:val="en-US"/>
        </w:rPr>
        <w:t xml:space="preserve"> some feel it is a private matter and do not want to talk about it regardless of their relationship with professionals</w:t>
      </w:r>
      <w:r w:rsidR="0098602A">
        <w:rPr>
          <w:rFonts w:ascii="Tahoma" w:eastAsia="Tahoma" w:hAnsi="Tahoma" w:cs="Tahoma"/>
          <w:sz w:val="24"/>
          <w:szCs w:val="24"/>
          <w:lang w:val="en-US"/>
        </w:rPr>
        <w:t xml:space="preserve"> (Westcott &amp; Davies, 1996)</w:t>
      </w:r>
      <w:r w:rsidRPr="00B652A6">
        <w:rPr>
          <w:rFonts w:ascii="Tahoma" w:eastAsia="Tahoma" w:hAnsi="Tahoma" w:cs="Tahoma"/>
          <w:sz w:val="24"/>
          <w:szCs w:val="24"/>
          <w:lang w:val="en-US"/>
        </w:rPr>
        <w:t xml:space="preserve">. </w:t>
      </w:r>
      <w:r>
        <w:rPr>
          <w:rFonts w:ascii="Tahoma" w:eastAsia="Tahoma" w:hAnsi="Tahoma" w:cs="Tahoma"/>
          <w:sz w:val="24"/>
          <w:szCs w:val="24"/>
          <w:lang w:val="en-US"/>
        </w:rPr>
        <w:t>Some</w:t>
      </w:r>
      <w:r w:rsidRPr="00B652A6">
        <w:rPr>
          <w:rFonts w:ascii="Tahoma" w:eastAsia="Tahoma" w:hAnsi="Tahoma" w:cs="Tahoma"/>
          <w:sz w:val="24"/>
          <w:szCs w:val="24"/>
          <w:lang w:val="en-US"/>
        </w:rPr>
        <w:t xml:space="preserve"> </w:t>
      </w:r>
      <w:r>
        <w:rPr>
          <w:rFonts w:ascii="Tahoma" w:eastAsia="Tahoma" w:hAnsi="Tahoma" w:cs="Tahoma"/>
          <w:sz w:val="24"/>
          <w:szCs w:val="24"/>
          <w:lang w:val="en-US"/>
        </w:rPr>
        <w:t>do</w:t>
      </w:r>
      <w:r w:rsidRPr="00B652A6">
        <w:rPr>
          <w:rFonts w:ascii="Tahoma" w:eastAsia="Tahoma" w:hAnsi="Tahoma" w:cs="Tahoma"/>
          <w:sz w:val="24"/>
          <w:szCs w:val="24"/>
          <w:lang w:val="en-US"/>
        </w:rPr>
        <w:t xml:space="preserve"> want to talk but have conflicting loyalties and </w:t>
      </w:r>
      <w:r w:rsidR="00000C70">
        <w:rPr>
          <w:rFonts w:ascii="Tahoma" w:eastAsia="Tahoma" w:hAnsi="Tahoma" w:cs="Tahoma"/>
          <w:sz w:val="24"/>
          <w:szCs w:val="24"/>
          <w:lang w:val="en-US"/>
        </w:rPr>
        <w:t xml:space="preserve">therefore </w:t>
      </w:r>
      <w:r w:rsidRPr="00B652A6">
        <w:rPr>
          <w:rFonts w:ascii="Tahoma" w:eastAsia="Tahoma" w:hAnsi="Tahoma" w:cs="Tahoma"/>
          <w:sz w:val="24"/>
          <w:szCs w:val="24"/>
          <w:lang w:val="en-US"/>
        </w:rPr>
        <w:t xml:space="preserve">find it difficult to verbalise their feelings. </w:t>
      </w:r>
      <w:r w:rsidR="00122C63">
        <w:rPr>
          <w:rFonts w:ascii="Tahoma" w:eastAsia="Tahoma" w:hAnsi="Tahoma" w:cs="Tahoma"/>
          <w:sz w:val="24"/>
          <w:szCs w:val="24"/>
          <w:lang w:val="en-US"/>
        </w:rPr>
        <w:t>Some y</w:t>
      </w:r>
      <w:r w:rsidR="0064082D" w:rsidRPr="00B652A6">
        <w:rPr>
          <w:rFonts w:ascii="Tahoma" w:eastAsia="Tahoma" w:hAnsi="Tahoma" w:cs="Tahoma"/>
          <w:sz w:val="24"/>
          <w:szCs w:val="24"/>
          <w:lang w:val="en-US"/>
        </w:rPr>
        <w:t>oung people</w:t>
      </w:r>
      <w:r w:rsidR="004C0575">
        <w:rPr>
          <w:rFonts w:ascii="Tahoma" w:eastAsia="Tahoma" w:hAnsi="Tahoma" w:cs="Tahoma"/>
          <w:sz w:val="24"/>
          <w:szCs w:val="24"/>
          <w:lang w:val="en-US"/>
        </w:rPr>
        <w:t xml:space="preserve"> report</w:t>
      </w:r>
      <w:r w:rsidR="0064082D" w:rsidRPr="00B652A6">
        <w:rPr>
          <w:rFonts w:ascii="Tahoma" w:eastAsia="Tahoma" w:hAnsi="Tahoma" w:cs="Tahoma"/>
          <w:sz w:val="24"/>
          <w:szCs w:val="24"/>
          <w:lang w:val="en-US"/>
        </w:rPr>
        <w:t xml:space="preserve"> feel</w:t>
      </w:r>
      <w:r w:rsidR="004C0575">
        <w:rPr>
          <w:rFonts w:ascii="Tahoma" w:eastAsia="Tahoma" w:hAnsi="Tahoma" w:cs="Tahoma"/>
          <w:sz w:val="24"/>
          <w:szCs w:val="24"/>
          <w:lang w:val="en-US"/>
        </w:rPr>
        <w:t>ing</w:t>
      </w:r>
      <w:r w:rsidR="0064082D" w:rsidRPr="00B652A6">
        <w:rPr>
          <w:rFonts w:ascii="Tahoma" w:eastAsia="Tahoma" w:hAnsi="Tahoma" w:cs="Tahoma"/>
          <w:sz w:val="24"/>
          <w:szCs w:val="24"/>
          <w:lang w:val="en-US"/>
        </w:rPr>
        <w:t xml:space="preserve"> too ashamed and embarrassed to talk about their abuse and fear the stigma that they feel is attached to it</w:t>
      </w:r>
      <w:r w:rsidR="0064082D">
        <w:rPr>
          <w:rFonts w:ascii="Tahoma" w:eastAsia="Tahoma" w:hAnsi="Tahoma" w:cs="Tahoma"/>
          <w:sz w:val="24"/>
          <w:szCs w:val="24"/>
          <w:lang w:val="en-US"/>
        </w:rPr>
        <w:t>.</w:t>
      </w:r>
      <w:r w:rsidR="0064082D" w:rsidRPr="00B652A6">
        <w:rPr>
          <w:rFonts w:ascii="Tahoma" w:eastAsia="Tahoma" w:hAnsi="Tahoma" w:cs="Tahoma"/>
          <w:sz w:val="24"/>
          <w:szCs w:val="24"/>
          <w:lang w:val="en-US"/>
        </w:rPr>
        <w:t xml:space="preserve"> Asian girls</w:t>
      </w:r>
      <w:r w:rsidR="0064082D">
        <w:rPr>
          <w:rFonts w:ascii="Tahoma" w:eastAsia="Tahoma" w:hAnsi="Tahoma" w:cs="Tahoma"/>
          <w:sz w:val="24"/>
          <w:szCs w:val="24"/>
          <w:lang w:val="en-US"/>
        </w:rPr>
        <w:t xml:space="preserve"> face </w:t>
      </w:r>
      <w:proofErr w:type="gramStart"/>
      <w:r w:rsidR="0064082D">
        <w:rPr>
          <w:rFonts w:ascii="Tahoma" w:eastAsia="Tahoma" w:hAnsi="Tahoma" w:cs="Tahoma"/>
          <w:sz w:val="24"/>
          <w:szCs w:val="24"/>
          <w:lang w:val="en-US"/>
        </w:rPr>
        <w:t>particular barriers</w:t>
      </w:r>
      <w:proofErr w:type="gramEnd"/>
      <w:r w:rsidR="0064082D">
        <w:rPr>
          <w:rFonts w:ascii="Tahoma" w:eastAsia="Tahoma" w:hAnsi="Tahoma" w:cs="Tahoma"/>
          <w:sz w:val="24"/>
          <w:szCs w:val="24"/>
          <w:lang w:val="en-US"/>
        </w:rPr>
        <w:t xml:space="preserve"> </w:t>
      </w:r>
      <w:r w:rsidR="00024E72">
        <w:rPr>
          <w:rFonts w:ascii="Tahoma" w:eastAsia="Tahoma" w:hAnsi="Tahoma" w:cs="Tahoma"/>
          <w:sz w:val="24"/>
          <w:szCs w:val="24"/>
          <w:lang w:val="en-US"/>
        </w:rPr>
        <w:t>to</w:t>
      </w:r>
      <w:r w:rsidR="0064082D" w:rsidRPr="00B652A6">
        <w:rPr>
          <w:rFonts w:ascii="Tahoma" w:eastAsia="Tahoma" w:hAnsi="Tahoma" w:cs="Tahoma"/>
          <w:sz w:val="24"/>
          <w:szCs w:val="24"/>
          <w:lang w:val="en-US"/>
        </w:rPr>
        <w:t xml:space="preserve"> talking about sexual abuse and exploitation</w:t>
      </w:r>
      <w:r w:rsidR="0064082D">
        <w:rPr>
          <w:rFonts w:ascii="Tahoma" w:eastAsia="Tahoma" w:hAnsi="Tahoma" w:cs="Tahoma"/>
          <w:sz w:val="24"/>
          <w:szCs w:val="24"/>
          <w:lang w:val="en-US"/>
        </w:rPr>
        <w:t xml:space="preserve"> and t</w:t>
      </w:r>
      <w:r w:rsidR="0064082D" w:rsidRPr="00B652A6">
        <w:rPr>
          <w:rFonts w:ascii="Tahoma" w:eastAsia="Tahoma" w:hAnsi="Tahoma" w:cs="Tahoma"/>
          <w:sz w:val="24"/>
          <w:szCs w:val="24"/>
          <w:lang w:val="en-US"/>
        </w:rPr>
        <w:t>hey typically fear bringing shame and dishonour on themselves and their families</w:t>
      </w:r>
      <w:r w:rsidR="0064082D">
        <w:rPr>
          <w:rFonts w:ascii="Tahoma" w:eastAsia="Tahoma" w:hAnsi="Tahoma" w:cs="Tahoma"/>
          <w:sz w:val="24"/>
          <w:szCs w:val="24"/>
          <w:lang w:val="en-US"/>
        </w:rPr>
        <w:t>. T</w:t>
      </w:r>
      <w:r w:rsidR="0064082D" w:rsidRPr="00B652A6">
        <w:rPr>
          <w:rFonts w:ascii="Tahoma" w:eastAsia="Tahoma" w:hAnsi="Tahoma" w:cs="Tahoma"/>
          <w:sz w:val="24"/>
          <w:szCs w:val="24"/>
          <w:lang w:val="en-US"/>
        </w:rPr>
        <w:t xml:space="preserve">here may be serious consequences for those who </w:t>
      </w:r>
      <w:r w:rsidR="0064082D">
        <w:rPr>
          <w:rFonts w:ascii="Tahoma" w:eastAsia="Tahoma" w:hAnsi="Tahoma" w:cs="Tahoma"/>
          <w:sz w:val="24"/>
          <w:szCs w:val="24"/>
          <w:lang w:val="en-US"/>
        </w:rPr>
        <w:t xml:space="preserve">do </w:t>
      </w:r>
      <w:r w:rsidR="0064082D" w:rsidRPr="00B652A6">
        <w:rPr>
          <w:rFonts w:ascii="Tahoma" w:eastAsia="Tahoma" w:hAnsi="Tahoma" w:cs="Tahoma"/>
          <w:sz w:val="24"/>
          <w:szCs w:val="24"/>
          <w:lang w:val="en-US"/>
        </w:rPr>
        <w:t xml:space="preserve">disclose, including violence, being blamed for the abuse and being forced to leave the family home or </w:t>
      </w:r>
      <w:proofErr w:type="gramStart"/>
      <w:r w:rsidR="0064082D" w:rsidRPr="00B652A6">
        <w:rPr>
          <w:rFonts w:ascii="Tahoma" w:eastAsia="Tahoma" w:hAnsi="Tahoma" w:cs="Tahoma"/>
          <w:sz w:val="24"/>
          <w:szCs w:val="24"/>
          <w:lang w:val="en-US"/>
        </w:rPr>
        <w:t>enter into</w:t>
      </w:r>
      <w:proofErr w:type="gramEnd"/>
      <w:r w:rsidR="0064082D" w:rsidRPr="00B652A6">
        <w:rPr>
          <w:rFonts w:ascii="Tahoma" w:eastAsia="Tahoma" w:hAnsi="Tahoma" w:cs="Tahoma"/>
          <w:sz w:val="24"/>
          <w:szCs w:val="24"/>
          <w:lang w:val="en-US"/>
        </w:rPr>
        <w:t xml:space="preserve"> marriage against their wishes</w:t>
      </w:r>
      <w:r w:rsidR="00A61EED">
        <w:rPr>
          <w:rFonts w:ascii="Tahoma" w:eastAsia="Tahoma" w:hAnsi="Tahoma" w:cs="Tahoma"/>
          <w:sz w:val="24"/>
          <w:szCs w:val="24"/>
          <w:lang w:val="en-US"/>
        </w:rPr>
        <w:t xml:space="preserve"> (</w:t>
      </w:r>
      <w:proofErr w:type="spellStart"/>
      <w:r w:rsidR="00A61EED">
        <w:rPr>
          <w:rFonts w:ascii="Tahoma" w:eastAsia="Tahoma" w:hAnsi="Tahoma" w:cs="Tahoma"/>
          <w:sz w:val="24"/>
          <w:szCs w:val="24"/>
          <w:lang w:val="en-US"/>
        </w:rPr>
        <w:t>Gohir</w:t>
      </w:r>
      <w:proofErr w:type="spellEnd"/>
      <w:r w:rsidR="00A61EED">
        <w:rPr>
          <w:rFonts w:ascii="Tahoma" w:eastAsia="Tahoma" w:hAnsi="Tahoma" w:cs="Tahoma"/>
          <w:sz w:val="24"/>
          <w:szCs w:val="24"/>
          <w:lang w:val="en-US"/>
        </w:rPr>
        <w:t>, 2013)</w:t>
      </w:r>
      <w:r w:rsidR="0064082D" w:rsidRPr="00B652A6">
        <w:rPr>
          <w:rFonts w:ascii="Tahoma" w:eastAsia="Tahoma" w:hAnsi="Tahoma" w:cs="Tahoma"/>
          <w:sz w:val="24"/>
          <w:szCs w:val="24"/>
          <w:lang w:val="en-US"/>
        </w:rPr>
        <w:t xml:space="preserve">. </w:t>
      </w:r>
      <w:r w:rsidRPr="00B652A6">
        <w:rPr>
          <w:rFonts w:ascii="Tahoma" w:eastAsia="Tahoma" w:hAnsi="Tahoma" w:cs="Tahoma"/>
          <w:sz w:val="24"/>
          <w:szCs w:val="24"/>
          <w:lang w:val="en-US"/>
        </w:rPr>
        <w:t>Fear that the information w</w:t>
      </w:r>
      <w:r>
        <w:rPr>
          <w:rFonts w:ascii="Tahoma" w:eastAsia="Tahoma" w:hAnsi="Tahoma" w:cs="Tahoma"/>
          <w:sz w:val="24"/>
          <w:szCs w:val="24"/>
          <w:lang w:val="en-US"/>
        </w:rPr>
        <w:t>ill</w:t>
      </w:r>
      <w:r w:rsidRPr="00B652A6">
        <w:rPr>
          <w:rFonts w:ascii="Tahoma" w:eastAsia="Tahoma" w:hAnsi="Tahoma" w:cs="Tahoma"/>
          <w:sz w:val="24"/>
          <w:szCs w:val="24"/>
          <w:lang w:val="en-US"/>
        </w:rPr>
        <w:t xml:space="preserve"> not be treated confidentially </w:t>
      </w:r>
      <w:r>
        <w:rPr>
          <w:rFonts w:ascii="Tahoma" w:eastAsia="Tahoma" w:hAnsi="Tahoma" w:cs="Tahoma"/>
          <w:sz w:val="24"/>
          <w:szCs w:val="24"/>
          <w:lang w:val="en-US"/>
        </w:rPr>
        <w:t>i</w:t>
      </w:r>
      <w:r w:rsidRPr="00B652A6">
        <w:rPr>
          <w:rFonts w:ascii="Tahoma" w:eastAsia="Tahoma" w:hAnsi="Tahoma" w:cs="Tahoma"/>
          <w:sz w:val="24"/>
          <w:szCs w:val="24"/>
          <w:lang w:val="en-US"/>
        </w:rPr>
        <w:t xml:space="preserve">s a significant barrier to disclosure for </w:t>
      </w:r>
      <w:r w:rsidR="005B2AD4">
        <w:rPr>
          <w:rFonts w:ascii="Tahoma" w:eastAsia="Tahoma" w:hAnsi="Tahoma" w:cs="Tahoma"/>
          <w:sz w:val="24"/>
          <w:szCs w:val="24"/>
          <w:lang w:val="en-US"/>
        </w:rPr>
        <w:t>other</w:t>
      </w:r>
      <w:r w:rsidRPr="00B652A6">
        <w:rPr>
          <w:rFonts w:ascii="Tahoma" w:eastAsia="Tahoma" w:hAnsi="Tahoma" w:cs="Tahoma"/>
          <w:sz w:val="24"/>
          <w:szCs w:val="24"/>
          <w:lang w:val="en-US"/>
        </w:rPr>
        <w:t xml:space="preserve"> young people </w:t>
      </w:r>
      <w:r>
        <w:rPr>
          <w:rFonts w:ascii="Tahoma" w:eastAsia="Tahoma" w:hAnsi="Tahoma" w:cs="Tahoma"/>
          <w:sz w:val="24"/>
          <w:szCs w:val="24"/>
          <w:lang w:val="en-US"/>
        </w:rPr>
        <w:t xml:space="preserve">and </w:t>
      </w:r>
      <w:r w:rsidRPr="00B652A6">
        <w:rPr>
          <w:rFonts w:ascii="Tahoma" w:eastAsia="Tahoma" w:hAnsi="Tahoma" w:cs="Tahoma"/>
          <w:sz w:val="24"/>
          <w:szCs w:val="24"/>
          <w:lang w:val="en-US"/>
        </w:rPr>
        <w:t>particularly those who ha</w:t>
      </w:r>
      <w:r>
        <w:rPr>
          <w:rFonts w:ascii="Tahoma" w:eastAsia="Tahoma" w:hAnsi="Tahoma" w:cs="Tahoma"/>
          <w:sz w:val="24"/>
          <w:szCs w:val="24"/>
          <w:lang w:val="en-US"/>
        </w:rPr>
        <w:t>ve had</w:t>
      </w:r>
      <w:r w:rsidRPr="00B652A6">
        <w:rPr>
          <w:rFonts w:ascii="Tahoma" w:eastAsia="Tahoma" w:hAnsi="Tahoma" w:cs="Tahoma"/>
          <w:sz w:val="24"/>
          <w:szCs w:val="24"/>
          <w:lang w:val="en-US"/>
        </w:rPr>
        <w:t xml:space="preserve"> experience</w:t>
      </w:r>
      <w:r>
        <w:rPr>
          <w:rFonts w:ascii="Tahoma" w:eastAsia="Tahoma" w:hAnsi="Tahoma" w:cs="Tahoma"/>
          <w:sz w:val="24"/>
          <w:szCs w:val="24"/>
          <w:lang w:val="en-US"/>
        </w:rPr>
        <w:t>s</w:t>
      </w:r>
      <w:r w:rsidRPr="00B652A6">
        <w:rPr>
          <w:rFonts w:ascii="Tahoma" w:eastAsia="Tahoma" w:hAnsi="Tahoma" w:cs="Tahoma"/>
          <w:sz w:val="24"/>
          <w:szCs w:val="24"/>
          <w:lang w:val="en-US"/>
        </w:rPr>
        <w:t xml:space="preserve"> </w:t>
      </w:r>
      <w:r>
        <w:rPr>
          <w:rFonts w:ascii="Tahoma" w:eastAsia="Tahoma" w:hAnsi="Tahoma" w:cs="Tahoma"/>
          <w:sz w:val="24"/>
          <w:szCs w:val="24"/>
          <w:lang w:val="en-US"/>
        </w:rPr>
        <w:t xml:space="preserve">of </w:t>
      </w:r>
      <w:r w:rsidRPr="00B652A6">
        <w:rPr>
          <w:rFonts w:ascii="Tahoma" w:eastAsia="Tahoma" w:hAnsi="Tahoma" w:cs="Tahoma"/>
          <w:sz w:val="24"/>
          <w:szCs w:val="24"/>
          <w:lang w:val="en-US"/>
        </w:rPr>
        <w:t>a professional sharing information about them without consent in the past. Although young people underst</w:t>
      </w:r>
      <w:r>
        <w:rPr>
          <w:rFonts w:ascii="Tahoma" w:eastAsia="Tahoma" w:hAnsi="Tahoma" w:cs="Tahoma"/>
          <w:sz w:val="24"/>
          <w:szCs w:val="24"/>
          <w:lang w:val="en-US"/>
        </w:rPr>
        <w:t>and</w:t>
      </w:r>
      <w:r w:rsidRPr="00B652A6">
        <w:rPr>
          <w:rFonts w:ascii="Tahoma" w:eastAsia="Tahoma" w:hAnsi="Tahoma" w:cs="Tahoma"/>
          <w:sz w:val="24"/>
          <w:szCs w:val="24"/>
          <w:lang w:val="en-US"/>
        </w:rPr>
        <w:t xml:space="preserve"> that certain information </w:t>
      </w:r>
      <w:proofErr w:type="gramStart"/>
      <w:r>
        <w:rPr>
          <w:rFonts w:ascii="Tahoma" w:eastAsia="Tahoma" w:hAnsi="Tahoma" w:cs="Tahoma"/>
          <w:sz w:val="24"/>
          <w:szCs w:val="24"/>
          <w:lang w:val="en-US"/>
        </w:rPr>
        <w:t>has</w:t>
      </w:r>
      <w:r w:rsidRPr="00B652A6">
        <w:rPr>
          <w:rFonts w:ascii="Tahoma" w:eastAsia="Tahoma" w:hAnsi="Tahoma" w:cs="Tahoma"/>
          <w:sz w:val="24"/>
          <w:szCs w:val="24"/>
          <w:lang w:val="en-US"/>
        </w:rPr>
        <w:t xml:space="preserve"> to</w:t>
      </w:r>
      <w:proofErr w:type="gramEnd"/>
      <w:r w:rsidRPr="00B652A6">
        <w:rPr>
          <w:rFonts w:ascii="Tahoma" w:eastAsia="Tahoma" w:hAnsi="Tahoma" w:cs="Tahoma"/>
          <w:sz w:val="24"/>
          <w:szCs w:val="24"/>
          <w:lang w:val="en-US"/>
        </w:rPr>
        <w:t xml:space="preserve"> be shared to ensure that help </w:t>
      </w:r>
      <w:r>
        <w:rPr>
          <w:rFonts w:ascii="Tahoma" w:eastAsia="Tahoma" w:hAnsi="Tahoma" w:cs="Tahoma"/>
          <w:sz w:val="24"/>
          <w:szCs w:val="24"/>
          <w:lang w:val="en-US"/>
        </w:rPr>
        <w:t>is</w:t>
      </w:r>
      <w:r w:rsidRPr="00B652A6">
        <w:rPr>
          <w:rFonts w:ascii="Tahoma" w:eastAsia="Tahoma" w:hAnsi="Tahoma" w:cs="Tahoma"/>
          <w:sz w:val="24"/>
          <w:szCs w:val="24"/>
          <w:lang w:val="en-US"/>
        </w:rPr>
        <w:t xml:space="preserve"> gained, they appreciate where this </w:t>
      </w:r>
      <w:r>
        <w:rPr>
          <w:rFonts w:ascii="Tahoma" w:eastAsia="Tahoma" w:hAnsi="Tahoma" w:cs="Tahoma"/>
          <w:sz w:val="24"/>
          <w:szCs w:val="24"/>
          <w:lang w:val="en-US"/>
        </w:rPr>
        <w:t>i</w:t>
      </w:r>
      <w:r w:rsidRPr="00B652A6">
        <w:rPr>
          <w:rFonts w:ascii="Tahoma" w:eastAsia="Tahoma" w:hAnsi="Tahoma" w:cs="Tahoma"/>
          <w:sz w:val="24"/>
          <w:szCs w:val="24"/>
          <w:lang w:val="en-US"/>
        </w:rPr>
        <w:t xml:space="preserve">s done transparently and discussed with them first. </w:t>
      </w:r>
    </w:p>
    <w:p w:rsidR="00044F3F" w:rsidRPr="00B652A6" w:rsidRDefault="00044F3F" w:rsidP="00B652A6">
      <w:pPr>
        <w:spacing w:after="0" w:line="360" w:lineRule="auto"/>
        <w:rPr>
          <w:rFonts w:ascii="Tahoma" w:eastAsia="Times New Roman" w:hAnsi="Tahoma" w:cs="Tahoma"/>
          <w:sz w:val="16"/>
          <w:szCs w:val="16"/>
          <w:lang w:val="en-US"/>
        </w:rPr>
      </w:pPr>
    </w:p>
    <w:p w:rsidR="008008E0" w:rsidRDefault="00D946F5"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Initial i</w:t>
      </w:r>
      <w:r w:rsidR="00B652A6" w:rsidRPr="00B652A6">
        <w:rPr>
          <w:rFonts w:ascii="Tahoma" w:eastAsia="Tahoma" w:hAnsi="Tahoma" w:cs="Tahoma"/>
          <w:sz w:val="24"/>
          <w:szCs w:val="24"/>
          <w:lang w:val="en-US"/>
        </w:rPr>
        <w:t>nvestigative interviews conducted by police officers and social workers are</w:t>
      </w:r>
      <w:r w:rsidR="00415F16">
        <w:rPr>
          <w:rFonts w:ascii="Tahoma" w:eastAsia="Tahoma" w:hAnsi="Tahoma" w:cs="Tahoma"/>
          <w:sz w:val="24"/>
          <w:szCs w:val="24"/>
          <w:lang w:val="en-US"/>
        </w:rPr>
        <w:t xml:space="preserve"> overwhelmingly perceived as</w:t>
      </w:r>
      <w:r w:rsidR="00B652A6" w:rsidRPr="00B652A6">
        <w:rPr>
          <w:rFonts w:ascii="Tahoma" w:eastAsia="Tahoma" w:hAnsi="Tahoma" w:cs="Tahoma"/>
          <w:sz w:val="24"/>
          <w:szCs w:val="24"/>
          <w:lang w:val="en-US"/>
        </w:rPr>
        <w:t xml:space="preserve"> stressful and </w:t>
      </w:r>
      <w:r w:rsidR="00F84BA8">
        <w:rPr>
          <w:rFonts w:ascii="Tahoma" w:eastAsia="Tahoma" w:hAnsi="Tahoma" w:cs="Tahoma"/>
          <w:sz w:val="24"/>
          <w:szCs w:val="24"/>
          <w:lang w:val="en-US"/>
        </w:rPr>
        <w:t>sometimes as</w:t>
      </w:r>
      <w:r w:rsidR="00B652A6" w:rsidRPr="00B652A6">
        <w:rPr>
          <w:rFonts w:ascii="Tahoma" w:eastAsia="Tahoma" w:hAnsi="Tahoma" w:cs="Tahoma"/>
          <w:sz w:val="24"/>
          <w:szCs w:val="24"/>
          <w:lang w:val="en-US"/>
        </w:rPr>
        <w:t xml:space="preserve"> traumatic </w:t>
      </w:r>
      <w:r w:rsidR="00415F16">
        <w:rPr>
          <w:rFonts w:ascii="Tahoma" w:eastAsia="Tahoma" w:hAnsi="Tahoma" w:cs="Tahoma"/>
          <w:sz w:val="24"/>
          <w:szCs w:val="24"/>
          <w:lang w:val="en-US"/>
        </w:rPr>
        <w:t>by</w:t>
      </w:r>
      <w:r w:rsidR="00B652A6" w:rsidRPr="00B652A6">
        <w:rPr>
          <w:rFonts w:ascii="Tahoma" w:eastAsia="Tahoma" w:hAnsi="Tahoma" w:cs="Tahoma"/>
          <w:sz w:val="24"/>
          <w:szCs w:val="24"/>
          <w:lang w:val="en-US"/>
        </w:rPr>
        <w:t xml:space="preserve"> young people</w:t>
      </w:r>
      <w:r w:rsidR="006107C2">
        <w:rPr>
          <w:rFonts w:ascii="Tahoma" w:eastAsia="Tahoma" w:hAnsi="Tahoma" w:cs="Tahoma"/>
          <w:sz w:val="24"/>
          <w:szCs w:val="24"/>
          <w:lang w:val="en-US"/>
        </w:rPr>
        <w:t xml:space="preserve"> </w:t>
      </w:r>
      <w:r w:rsidR="00450548">
        <w:rPr>
          <w:rFonts w:ascii="Tahoma" w:eastAsia="Tahoma" w:hAnsi="Tahoma" w:cs="Tahoma"/>
          <w:sz w:val="24"/>
          <w:szCs w:val="24"/>
          <w:lang w:val="en-US"/>
        </w:rPr>
        <w:t>(e.g. Davidson et al, 2006; Westcott &amp; Davies, 1996)</w:t>
      </w:r>
      <w:r w:rsidR="00B652A6" w:rsidRPr="00B652A6">
        <w:rPr>
          <w:rFonts w:ascii="Tahoma" w:eastAsia="Tahoma" w:hAnsi="Tahoma" w:cs="Tahoma"/>
          <w:sz w:val="24"/>
          <w:szCs w:val="24"/>
          <w:lang w:val="en-US"/>
        </w:rPr>
        <w:t xml:space="preserve">. This </w:t>
      </w:r>
      <w:r w:rsidR="00AC6C70">
        <w:rPr>
          <w:rFonts w:ascii="Tahoma" w:eastAsia="Tahoma" w:hAnsi="Tahoma" w:cs="Tahoma"/>
          <w:sz w:val="24"/>
          <w:szCs w:val="24"/>
          <w:lang w:val="en-US"/>
        </w:rPr>
        <w:t>appears to</w:t>
      </w:r>
      <w:r w:rsidR="00B652A6" w:rsidRPr="00B652A6">
        <w:rPr>
          <w:rFonts w:ascii="Tahoma" w:eastAsia="Tahoma" w:hAnsi="Tahoma" w:cs="Tahoma"/>
          <w:sz w:val="24"/>
          <w:szCs w:val="24"/>
          <w:lang w:val="en-US"/>
        </w:rPr>
        <w:t xml:space="preserve"> be</w:t>
      </w:r>
      <w:r w:rsidR="00AC6C70">
        <w:rPr>
          <w:rFonts w:ascii="Tahoma" w:eastAsia="Tahoma" w:hAnsi="Tahoma" w:cs="Tahoma"/>
          <w:sz w:val="24"/>
          <w:szCs w:val="24"/>
          <w:lang w:val="en-US"/>
        </w:rPr>
        <w:t xml:space="preserve"> partly</w:t>
      </w:r>
      <w:r w:rsidR="00B652A6" w:rsidRPr="00B652A6">
        <w:rPr>
          <w:rFonts w:ascii="Tahoma" w:eastAsia="Tahoma" w:hAnsi="Tahoma" w:cs="Tahoma"/>
          <w:sz w:val="24"/>
          <w:szCs w:val="24"/>
          <w:lang w:val="en-US"/>
        </w:rPr>
        <w:t xml:space="preserve"> because interviewers</w:t>
      </w:r>
      <w:r w:rsidR="00BC40DE">
        <w:rPr>
          <w:rFonts w:ascii="Tahoma" w:eastAsia="Tahoma" w:hAnsi="Tahoma" w:cs="Tahoma"/>
          <w:sz w:val="24"/>
          <w:szCs w:val="24"/>
          <w:lang w:val="en-US"/>
        </w:rPr>
        <w:t xml:space="preserve"> are </w:t>
      </w:r>
      <w:r w:rsidR="00EF2781">
        <w:rPr>
          <w:rFonts w:ascii="Tahoma" w:eastAsia="Tahoma" w:hAnsi="Tahoma" w:cs="Tahoma"/>
          <w:sz w:val="24"/>
          <w:szCs w:val="24"/>
          <w:lang w:val="en-US"/>
        </w:rPr>
        <w:t xml:space="preserve">under </w:t>
      </w:r>
      <w:r w:rsidR="00BC40DE">
        <w:rPr>
          <w:rFonts w:ascii="Tahoma" w:eastAsia="Tahoma" w:hAnsi="Tahoma" w:cs="Tahoma"/>
          <w:sz w:val="24"/>
          <w:szCs w:val="24"/>
          <w:lang w:val="en-US"/>
        </w:rPr>
        <w:t>pressur</w:t>
      </w:r>
      <w:r w:rsidR="00EF2781">
        <w:rPr>
          <w:rFonts w:ascii="Tahoma" w:eastAsia="Tahoma" w:hAnsi="Tahoma" w:cs="Tahoma"/>
          <w:sz w:val="24"/>
          <w:szCs w:val="24"/>
          <w:lang w:val="en-US"/>
        </w:rPr>
        <w:t>e</w:t>
      </w:r>
      <w:r w:rsidR="00BC40DE">
        <w:rPr>
          <w:rFonts w:ascii="Tahoma" w:eastAsia="Tahoma" w:hAnsi="Tahoma" w:cs="Tahoma"/>
          <w:sz w:val="24"/>
          <w:szCs w:val="24"/>
          <w:lang w:val="en-US"/>
        </w:rPr>
        <w:t xml:space="preserve"> to</w:t>
      </w:r>
      <w:r w:rsidR="00B652A6" w:rsidRPr="00B652A6">
        <w:rPr>
          <w:rFonts w:ascii="Tahoma" w:eastAsia="Tahoma" w:hAnsi="Tahoma" w:cs="Tahoma"/>
          <w:sz w:val="24"/>
          <w:szCs w:val="24"/>
          <w:lang w:val="en-US"/>
        </w:rPr>
        <w:t xml:space="preserve"> obtain disclosures in format</w:t>
      </w:r>
      <w:r w:rsidR="00AC62F8">
        <w:rPr>
          <w:rFonts w:ascii="Tahoma" w:eastAsia="Tahoma" w:hAnsi="Tahoma" w:cs="Tahoma"/>
          <w:sz w:val="24"/>
          <w:szCs w:val="24"/>
          <w:lang w:val="en-US"/>
        </w:rPr>
        <w:t>s</w:t>
      </w:r>
      <w:r w:rsidR="00B652A6" w:rsidRPr="00B652A6">
        <w:rPr>
          <w:rFonts w:ascii="Tahoma" w:eastAsia="Tahoma" w:hAnsi="Tahoma" w:cs="Tahoma"/>
          <w:sz w:val="24"/>
          <w:szCs w:val="24"/>
          <w:lang w:val="en-US"/>
        </w:rPr>
        <w:t xml:space="preserve"> that the courts find acceptable and </w:t>
      </w:r>
      <w:r w:rsidR="003377CD">
        <w:rPr>
          <w:rFonts w:ascii="Tahoma" w:eastAsia="Tahoma" w:hAnsi="Tahoma" w:cs="Tahoma"/>
          <w:sz w:val="24"/>
          <w:szCs w:val="24"/>
          <w:lang w:val="en-US"/>
        </w:rPr>
        <w:t>attendant</w:t>
      </w:r>
      <w:r w:rsidR="000E1FCE">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 xml:space="preserve">issues surrounding adult perceptions of the credibility and validity of children as witnesses. Questions about the abuse itself can be perceived as threatening </w:t>
      </w:r>
      <w:r w:rsidR="008B1136">
        <w:rPr>
          <w:rFonts w:ascii="Tahoma" w:eastAsia="Tahoma" w:hAnsi="Tahoma" w:cs="Tahoma"/>
          <w:sz w:val="24"/>
          <w:szCs w:val="24"/>
          <w:lang w:val="en-US"/>
        </w:rPr>
        <w:t>by</w:t>
      </w:r>
      <w:r w:rsidR="00B652A6" w:rsidRPr="00B652A6">
        <w:rPr>
          <w:rFonts w:ascii="Tahoma" w:eastAsia="Tahoma" w:hAnsi="Tahoma" w:cs="Tahoma"/>
          <w:sz w:val="24"/>
          <w:szCs w:val="24"/>
          <w:lang w:val="en-US"/>
        </w:rPr>
        <w:t xml:space="preserve"> children</w:t>
      </w:r>
      <w:r w:rsidR="008B1136">
        <w:rPr>
          <w:rFonts w:ascii="Tahoma" w:eastAsia="Tahoma" w:hAnsi="Tahoma" w:cs="Tahoma"/>
          <w:sz w:val="24"/>
          <w:szCs w:val="24"/>
          <w:lang w:val="en-US"/>
        </w:rPr>
        <w:t xml:space="preserve"> because they</w:t>
      </w:r>
      <w:r w:rsidR="00B652A6" w:rsidRPr="00B652A6">
        <w:rPr>
          <w:rFonts w:ascii="Tahoma" w:eastAsia="Tahoma" w:hAnsi="Tahoma" w:cs="Tahoma"/>
          <w:sz w:val="24"/>
          <w:szCs w:val="24"/>
          <w:lang w:val="en-US"/>
        </w:rPr>
        <w:t xml:space="preserve"> are asked to discuss events that they have previously found unmentionable and </w:t>
      </w:r>
      <w:r w:rsidR="00E52885">
        <w:rPr>
          <w:rFonts w:ascii="Tahoma" w:eastAsia="Tahoma" w:hAnsi="Tahoma" w:cs="Tahoma"/>
          <w:sz w:val="24"/>
          <w:szCs w:val="24"/>
          <w:lang w:val="en-US"/>
        </w:rPr>
        <w:t>in</w:t>
      </w:r>
      <w:r w:rsidR="00B652A6" w:rsidRPr="00B652A6">
        <w:rPr>
          <w:rFonts w:ascii="Tahoma" w:eastAsia="Tahoma" w:hAnsi="Tahoma" w:cs="Tahoma"/>
          <w:sz w:val="24"/>
          <w:szCs w:val="24"/>
          <w:lang w:val="en-US"/>
        </w:rPr>
        <w:t xml:space="preserve"> breach</w:t>
      </w:r>
      <w:r w:rsidR="00E52885">
        <w:rPr>
          <w:rFonts w:ascii="Tahoma" w:eastAsia="Tahoma" w:hAnsi="Tahoma" w:cs="Tahoma"/>
          <w:sz w:val="24"/>
          <w:szCs w:val="24"/>
          <w:lang w:val="en-US"/>
        </w:rPr>
        <w:t xml:space="preserve"> of</w:t>
      </w:r>
      <w:r w:rsidR="00B652A6" w:rsidRPr="00B652A6">
        <w:rPr>
          <w:rFonts w:ascii="Tahoma" w:eastAsia="Tahoma" w:hAnsi="Tahoma" w:cs="Tahoma"/>
          <w:sz w:val="24"/>
          <w:szCs w:val="24"/>
          <w:lang w:val="en-US"/>
        </w:rPr>
        <w:t xml:space="preserve"> social taboos. </w:t>
      </w:r>
      <w:r w:rsidR="008B1136">
        <w:rPr>
          <w:rFonts w:ascii="Tahoma" w:eastAsia="Tahoma" w:hAnsi="Tahoma" w:cs="Tahoma"/>
          <w:sz w:val="24"/>
          <w:szCs w:val="24"/>
          <w:lang w:val="en-US"/>
        </w:rPr>
        <w:t>S</w:t>
      </w:r>
      <w:r w:rsidR="00B652A6" w:rsidRPr="00B652A6">
        <w:rPr>
          <w:rFonts w:ascii="Tahoma" w:eastAsia="Tahoma" w:hAnsi="Tahoma" w:cs="Tahoma"/>
          <w:sz w:val="24"/>
          <w:szCs w:val="24"/>
          <w:lang w:val="en-US"/>
        </w:rPr>
        <w:t xml:space="preserve">ome young people </w:t>
      </w:r>
      <w:r w:rsidR="008B1136">
        <w:rPr>
          <w:rFonts w:ascii="Tahoma" w:eastAsia="Tahoma" w:hAnsi="Tahoma" w:cs="Tahoma"/>
          <w:sz w:val="24"/>
          <w:szCs w:val="24"/>
          <w:lang w:val="en-US"/>
        </w:rPr>
        <w:t xml:space="preserve">report </w:t>
      </w:r>
      <w:r w:rsidR="00B652A6" w:rsidRPr="00B652A6">
        <w:rPr>
          <w:rFonts w:ascii="Tahoma" w:eastAsia="Tahoma" w:hAnsi="Tahoma" w:cs="Tahoma"/>
          <w:sz w:val="24"/>
          <w:szCs w:val="24"/>
          <w:lang w:val="en-US"/>
        </w:rPr>
        <w:t xml:space="preserve">finding </w:t>
      </w:r>
      <w:r w:rsidR="008B1136">
        <w:rPr>
          <w:rFonts w:ascii="Tahoma" w:eastAsia="Tahoma" w:hAnsi="Tahoma" w:cs="Tahoma"/>
          <w:sz w:val="24"/>
          <w:szCs w:val="24"/>
          <w:lang w:val="en-US"/>
        </w:rPr>
        <w:t xml:space="preserve">the interview </w:t>
      </w:r>
      <w:r w:rsidR="001A7319" w:rsidRPr="00B652A6">
        <w:rPr>
          <w:rFonts w:ascii="Tahoma" w:eastAsia="Tahoma" w:hAnsi="Tahoma" w:cs="Tahoma"/>
          <w:sz w:val="24"/>
          <w:szCs w:val="24"/>
          <w:lang w:val="en-US"/>
        </w:rPr>
        <w:t>supportive,</w:t>
      </w:r>
      <w:r w:rsidR="00B652A6" w:rsidRPr="00B652A6">
        <w:rPr>
          <w:rFonts w:ascii="Tahoma" w:eastAsia="Tahoma" w:hAnsi="Tahoma" w:cs="Tahoma"/>
          <w:sz w:val="24"/>
          <w:szCs w:val="24"/>
          <w:lang w:val="en-US"/>
        </w:rPr>
        <w:t xml:space="preserve"> but </w:t>
      </w:r>
      <w:r w:rsidR="008B1136">
        <w:rPr>
          <w:rFonts w:ascii="Tahoma" w:eastAsia="Tahoma" w:hAnsi="Tahoma" w:cs="Tahoma"/>
          <w:sz w:val="24"/>
          <w:szCs w:val="24"/>
          <w:lang w:val="en-US"/>
        </w:rPr>
        <w:t>most</w:t>
      </w:r>
      <w:r w:rsidR="00B652A6" w:rsidRPr="00B652A6">
        <w:rPr>
          <w:rFonts w:ascii="Tahoma" w:eastAsia="Tahoma" w:hAnsi="Tahoma" w:cs="Tahoma"/>
          <w:sz w:val="24"/>
          <w:szCs w:val="24"/>
          <w:lang w:val="en-US"/>
        </w:rPr>
        <w:t xml:space="preserve"> find it frightening and even coercive. </w:t>
      </w:r>
      <w:r w:rsidR="001A7319">
        <w:rPr>
          <w:rFonts w:ascii="Tahoma" w:eastAsia="Tahoma" w:hAnsi="Tahoma" w:cs="Tahoma"/>
          <w:sz w:val="24"/>
          <w:szCs w:val="24"/>
          <w:lang w:val="en-US"/>
        </w:rPr>
        <w:t>P</w:t>
      </w:r>
      <w:r w:rsidR="00B652A6" w:rsidRPr="00B652A6">
        <w:rPr>
          <w:rFonts w:ascii="Tahoma" w:eastAsia="Tahoma" w:hAnsi="Tahoma" w:cs="Tahoma"/>
          <w:sz w:val="24"/>
          <w:szCs w:val="24"/>
          <w:lang w:val="en-US"/>
        </w:rPr>
        <w:t xml:space="preserve">olice uniforms </w:t>
      </w:r>
      <w:r w:rsidR="001A7319">
        <w:rPr>
          <w:rFonts w:ascii="Tahoma" w:eastAsia="Tahoma" w:hAnsi="Tahoma" w:cs="Tahoma"/>
          <w:sz w:val="24"/>
          <w:szCs w:val="24"/>
          <w:lang w:val="en-US"/>
        </w:rPr>
        <w:t>are</w:t>
      </w:r>
      <w:r w:rsidR="00B652A6" w:rsidRPr="00B652A6">
        <w:rPr>
          <w:rFonts w:ascii="Tahoma" w:eastAsia="Tahoma" w:hAnsi="Tahoma" w:cs="Tahoma"/>
          <w:sz w:val="24"/>
          <w:szCs w:val="24"/>
          <w:lang w:val="en-US"/>
        </w:rPr>
        <w:t xml:space="preserve"> intimidating</w:t>
      </w:r>
      <w:r w:rsidR="001A7319">
        <w:rPr>
          <w:rFonts w:ascii="Tahoma" w:eastAsia="Tahoma" w:hAnsi="Tahoma" w:cs="Tahoma"/>
          <w:sz w:val="24"/>
          <w:szCs w:val="24"/>
          <w:lang w:val="en-US"/>
        </w:rPr>
        <w:t xml:space="preserve"> for some children</w:t>
      </w:r>
      <w:r w:rsidR="00B652A6" w:rsidRPr="00B652A6">
        <w:rPr>
          <w:rFonts w:ascii="Tahoma" w:eastAsia="Tahoma" w:hAnsi="Tahoma" w:cs="Tahoma"/>
          <w:sz w:val="24"/>
          <w:szCs w:val="24"/>
          <w:lang w:val="en-US"/>
        </w:rPr>
        <w:t xml:space="preserve"> and</w:t>
      </w:r>
      <w:r w:rsidR="001A7319">
        <w:rPr>
          <w:rFonts w:ascii="Tahoma" w:eastAsia="Tahoma" w:hAnsi="Tahoma" w:cs="Tahoma"/>
          <w:sz w:val="24"/>
          <w:szCs w:val="24"/>
          <w:lang w:val="en-US"/>
        </w:rPr>
        <w:t xml:space="preserve"> they</w:t>
      </w:r>
      <w:r w:rsidR="00B652A6" w:rsidRPr="00B652A6">
        <w:rPr>
          <w:rFonts w:ascii="Tahoma" w:eastAsia="Tahoma" w:hAnsi="Tahoma" w:cs="Tahoma"/>
          <w:sz w:val="24"/>
          <w:szCs w:val="24"/>
          <w:lang w:val="en-US"/>
        </w:rPr>
        <w:t xml:space="preserve"> recommend that police officers wear plain clothes</w:t>
      </w:r>
      <w:r w:rsidR="00510ACB">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The gender of the interviewer can also be significant in how comfortable children are in talking about their abuse</w:t>
      </w:r>
      <w:r w:rsidR="00FF14CF">
        <w:rPr>
          <w:rFonts w:ascii="Tahoma" w:eastAsia="Tahoma" w:hAnsi="Tahoma" w:cs="Tahoma"/>
          <w:sz w:val="24"/>
          <w:szCs w:val="24"/>
          <w:lang w:val="en-US"/>
        </w:rPr>
        <w:t xml:space="preserve"> Kaplan et al, 1991)</w:t>
      </w:r>
      <w:r w:rsidR="00B652A6" w:rsidRPr="00B652A6">
        <w:rPr>
          <w:rFonts w:ascii="Tahoma" w:eastAsia="Tahoma" w:hAnsi="Tahoma" w:cs="Tahoma"/>
          <w:sz w:val="24"/>
          <w:szCs w:val="24"/>
          <w:lang w:val="en-US"/>
        </w:rPr>
        <w:t xml:space="preserve">. Sexually abused </w:t>
      </w:r>
      <w:proofErr w:type="gramStart"/>
      <w:r w:rsidR="00B652A6" w:rsidRPr="00B652A6">
        <w:rPr>
          <w:rFonts w:ascii="Tahoma" w:eastAsia="Tahoma" w:hAnsi="Tahoma" w:cs="Tahoma"/>
          <w:sz w:val="24"/>
          <w:szCs w:val="24"/>
          <w:lang w:val="en-US"/>
        </w:rPr>
        <w:t xml:space="preserve">boys </w:t>
      </w:r>
      <w:r w:rsidR="00510ACB">
        <w:rPr>
          <w:rFonts w:ascii="Tahoma" w:eastAsia="Tahoma" w:hAnsi="Tahoma" w:cs="Tahoma"/>
          <w:sz w:val="24"/>
          <w:szCs w:val="24"/>
          <w:lang w:val="en-US"/>
        </w:rPr>
        <w:t xml:space="preserve">in particular, </w:t>
      </w:r>
      <w:r w:rsidR="00B652A6" w:rsidRPr="00B652A6">
        <w:rPr>
          <w:rFonts w:ascii="Tahoma" w:eastAsia="Tahoma" w:hAnsi="Tahoma" w:cs="Tahoma"/>
          <w:sz w:val="24"/>
          <w:szCs w:val="24"/>
          <w:lang w:val="en-US"/>
        </w:rPr>
        <w:t>report</w:t>
      </w:r>
      <w:proofErr w:type="gramEnd"/>
      <w:r w:rsidR="00B652A6" w:rsidRPr="00B652A6">
        <w:rPr>
          <w:rFonts w:ascii="Tahoma" w:eastAsia="Tahoma" w:hAnsi="Tahoma" w:cs="Tahoma"/>
          <w:sz w:val="24"/>
          <w:szCs w:val="24"/>
          <w:lang w:val="en-US"/>
        </w:rPr>
        <w:t xml:space="preserve"> that they fe</w:t>
      </w:r>
      <w:r w:rsidR="00510ACB">
        <w:rPr>
          <w:rFonts w:ascii="Tahoma" w:eastAsia="Tahoma" w:hAnsi="Tahoma" w:cs="Tahoma"/>
          <w:sz w:val="24"/>
          <w:szCs w:val="24"/>
          <w:lang w:val="en-US"/>
        </w:rPr>
        <w:t>el</w:t>
      </w:r>
      <w:r w:rsidR="00B652A6" w:rsidRPr="00B652A6">
        <w:rPr>
          <w:rFonts w:ascii="Tahoma" w:eastAsia="Tahoma" w:hAnsi="Tahoma" w:cs="Tahoma"/>
          <w:sz w:val="24"/>
          <w:szCs w:val="24"/>
          <w:lang w:val="en-US"/>
        </w:rPr>
        <w:t xml:space="preserve"> more at ease with female interviewers</w:t>
      </w:r>
      <w:r w:rsidR="00510ACB">
        <w:rPr>
          <w:rFonts w:ascii="Tahoma" w:eastAsia="Tahoma" w:hAnsi="Tahoma" w:cs="Tahoma"/>
          <w:sz w:val="24"/>
          <w:szCs w:val="24"/>
          <w:lang w:val="en-US"/>
        </w:rPr>
        <w:t xml:space="preserve">, however, </w:t>
      </w:r>
      <w:r w:rsidR="00B652A6" w:rsidRPr="00B652A6">
        <w:rPr>
          <w:rFonts w:ascii="Tahoma" w:eastAsia="Tahoma" w:hAnsi="Tahoma" w:cs="Tahoma"/>
          <w:sz w:val="24"/>
          <w:szCs w:val="24"/>
          <w:lang w:val="en-US"/>
        </w:rPr>
        <w:t>young people, male and female, overwhelmingly prefer female</w:t>
      </w:r>
      <w:r w:rsidR="00510ACB">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 xml:space="preserve">interviewers with the most commonly cited reason being the perception that women </w:t>
      </w:r>
      <w:r w:rsidR="00510ACB">
        <w:rPr>
          <w:rFonts w:ascii="Tahoma" w:eastAsia="Tahoma" w:hAnsi="Tahoma" w:cs="Tahoma"/>
          <w:sz w:val="24"/>
          <w:szCs w:val="24"/>
          <w:lang w:val="en-US"/>
        </w:rPr>
        <w:t>are</w:t>
      </w:r>
      <w:r w:rsidR="00B652A6" w:rsidRPr="00B652A6">
        <w:rPr>
          <w:rFonts w:ascii="Tahoma" w:eastAsia="Tahoma" w:hAnsi="Tahoma" w:cs="Tahoma"/>
          <w:sz w:val="24"/>
          <w:szCs w:val="24"/>
          <w:lang w:val="en-US"/>
        </w:rPr>
        <w:t xml:space="preserve"> more understanding</w:t>
      </w:r>
      <w:r w:rsidR="00510ACB">
        <w:rPr>
          <w:rFonts w:ascii="Tahoma" w:eastAsia="Tahoma" w:hAnsi="Tahoma" w:cs="Tahoma"/>
          <w:sz w:val="24"/>
          <w:szCs w:val="24"/>
          <w:lang w:val="en-US"/>
        </w:rPr>
        <w:t xml:space="preserve">. Some children </w:t>
      </w:r>
      <w:r w:rsidR="00BB255B">
        <w:rPr>
          <w:rFonts w:ascii="Tahoma" w:eastAsia="Tahoma" w:hAnsi="Tahoma" w:cs="Tahoma"/>
          <w:sz w:val="24"/>
          <w:szCs w:val="24"/>
          <w:lang w:val="en-US"/>
        </w:rPr>
        <w:t xml:space="preserve">said that they </w:t>
      </w:r>
      <w:r w:rsidR="00510ACB">
        <w:rPr>
          <w:rFonts w:ascii="Tahoma" w:eastAsia="Tahoma" w:hAnsi="Tahoma" w:cs="Tahoma"/>
          <w:sz w:val="24"/>
          <w:szCs w:val="24"/>
          <w:lang w:val="en-US"/>
        </w:rPr>
        <w:t xml:space="preserve">have </w:t>
      </w:r>
      <w:r w:rsidR="00B652A6" w:rsidRPr="00B652A6">
        <w:rPr>
          <w:rFonts w:ascii="Tahoma" w:eastAsia="Tahoma" w:hAnsi="Tahoma" w:cs="Tahoma"/>
          <w:sz w:val="24"/>
          <w:szCs w:val="24"/>
          <w:lang w:val="en-US"/>
        </w:rPr>
        <w:t xml:space="preserve">difficulties trusting men which </w:t>
      </w:r>
      <w:r w:rsidR="00510ACB">
        <w:rPr>
          <w:rFonts w:ascii="Tahoma" w:eastAsia="Tahoma" w:hAnsi="Tahoma" w:cs="Tahoma"/>
          <w:sz w:val="24"/>
          <w:szCs w:val="24"/>
          <w:lang w:val="en-US"/>
        </w:rPr>
        <w:t>is</w:t>
      </w:r>
      <w:r w:rsidR="00B652A6" w:rsidRPr="00B652A6">
        <w:rPr>
          <w:rFonts w:ascii="Tahoma" w:eastAsia="Tahoma" w:hAnsi="Tahoma" w:cs="Tahoma"/>
          <w:sz w:val="24"/>
          <w:szCs w:val="24"/>
          <w:lang w:val="en-US"/>
        </w:rPr>
        <w:t xml:space="preserve"> </w:t>
      </w:r>
      <w:r w:rsidR="00BC7829">
        <w:rPr>
          <w:rFonts w:ascii="Tahoma" w:eastAsia="Tahoma" w:hAnsi="Tahoma" w:cs="Tahoma"/>
          <w:sz w:val="24"/>
          <w:szCs w:val="24"/>
          <w:lang w:val="en-US"/>
        </w:rPr>
        <w:t>associated with</w:t>
      </w:r>
      <w:r w:rsidR="00B652A6" w:rsidRPr="00B652A6">
        <w:rPr>
          <w:rFonts w:ascii="Tahoma" w:eastAsia="Tahoma" w:hAnsi="Tahoma" w:cs="Tahoma"/>
          <w:sz w:val="24"/>
          <w:szCs w:val="24"/>
          <w:lang w:val="en-US"/>
        </w:rPr>
        <w:t xml:space="preserve"> their experiences of abuse.</w:t>
      </w:r>
      <w:r w:rsidR="008008E0">
        <w:rPr>
          <w:rFonts w:ascii="Tahoma" w:eastAsia="Tahoma" w:hAnsi="Tahoma" w:cs="Tahoma"/>
          <w:sz w:val="24"/>
          <w:szCs w:val="24"/>
          <w:lang w:val="en-US"/>
        </w:rPr>
        <w:t xml:space="preserve"> </w:t>
      </w:r>
    </w:p>
    <w:p w:rsidR="008008E0" w:rsidRDefault="008008E0" w:rsidP="00B652A6">
      <w:pPr>
        <w:spacing w:after="0" w:line="360" w:lineRule="auto"/>
        <w:rPr>
          <w:rFonts w:ascii="Tahoma" w:eastAsia="Tahoma" w:hAnsi="Tahoma" w:cs="Tahoma"/>
          <w:sz w:val="24"/>
          <w:szCs w:val="24"/>
          <w:lang w:val="en-US"/>
        </w:rPr>
      </w:pPr>
    </w:p>
    <w:p w:rsidR="00B652A6" w:rsidRDefault="00291881"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I</w:t>
      </w:r>
      <w:r w:rsidR="00B652A6" w:rsidRPr="00B652A6">
        <w:rPr>
          <w:rFonts w:ascii="Tahoma" w:eastAsia="Tahoma" w:hAnsi="Tahoma" w:cs="Tahoma"/>
          <w:sz w:val="24"/>
          <w:szCs w:val="24"/>
          <w:lang w:val="en-US"/>
        </w:rPr>
        <w:t>nitial investigative interview</w:t>
      </w:r>
      <w:r w:rsidR="00B5342B">
        <w:rPr>
          <w:rFonts w:ascii="Tahoma" w:eastAsia="Tahoma" w:hAnsi="Tahoma" w:cs="Tahoma"/>
          <w:sz w:val="24"/>
          <w:szCs w:val="24"/>
          <w:lang w:val="en-US"/>
        </w:rPr>
        <w:t>s seem rushed</w:t>
      </w:r>
      <w:r w:rsidR="00B652A6" w:rsidRPr="00B652A6">
        <w:rPr>
          <w:rFonts w:ascii="Tahoma" w:eastAsia="Tahoma" w:hAnsi="Tahoma" w:cs="Tahoma"/>
          <w:sz w:val="24"/>
          <w:szCs w:val="24"/>
          <w:lang w:val="en-US"/>
        </w:rPr>
        <w:t xml:space="preserve"> and sudden</w:t>
      </w:r>
      <w:r>
        <w:rPr>
          <w:rFonts w:ascii="Tahoma" w:eastAsia="Tahoma" w:hAnsi="Tahoma" w:cs="Tahoma"/>
          <w:sz w:val="24"/>
          <w:szCs w:val="24"/>
          <w:lang w:val="en-US"/>
        </w:rPr>
        <w:t xml:space="preserve"> to many young people</w:t>
      </w:r>
      <w:r w:rsidR="00B652A6" w:rsidRPr="00B652A6">
        <w:rPr>
          <w:rFonts w:ascii="Tahoma" w:eastAsia="Tahoma" w:hAnsi="Tahoma" w:cs="Tahoma"/>
          <w:sz w:val="24"/>
          <w:szCs w:val="24"/>
          <w:lang w:val="en-US"/>
        </w:rPr>
        <w:t xml:space="preserve"> and interviewers often turn up without </w:t>
      </w:r>
      <w:proofErr w:type="gramStart"/>
      <w:r w:rsidR="00B652A6" w:rsidRPr="00B652A6">
        <w:rPr>
          <w:rFonts w:ascii="Tahoma" w:eastAsia="Tahoma" w:hAnsi="Tahoma" w:cs="Tahoma"/>
          <w:sz w:val="24"/>
          <w:szCs w:val="24"/>
          <w:lang w:val="en-US"/>
        </w:rPr>
        <w:t>prior warning</w:t>
      </w:r>
      <w:proofErr w:type="gramEnd"/>
      <w:r w:rsidR="00B652A6" w:rsidRPr="00B652A6">
        <w:rPr>
          <w:rFonts w:ascii="Tahoma" w:eastAsia="Tahoma" w:hAnsi="Tahoma" w:cs="Tahoma"/>
          <w:sz w:val="24"/>
          <w:szCs w:val="24"/>
          <w:lang w:val="en-US"/>
        </w:rPr>
        <w:t xml:space="preserve">. </w:t>
      </w:r>
      <w:r w:rsidR="00B5342B">
        <w:rPr>
          <w:rFonts w:ascii="Tahoma" w:eastAsia="Tahoma" w:hAnsi="Tahoma" w:cs="Tahoma"/>
          <w:sz w:val="24"/>
          <w:szCs w:val="24"/>
          <w:lang w:val="en-US"/>
        </w:rPr>
        <w:t>There are generally</w:t>
      </w:r>
      <w:r w:rsidR="00B652A6" w:rsidRPr="00B652A6">
        <w:rPr>
          <w:rFonts w:ascii="Tahoma" w:eastAsia="Tahoma" w:hAnsi="Tahoma" w:cs="Tahoma"/>
          <w:sz w:val="24"/>
          <w:szCs w:val="24"/>
          <w:lang w:val="en-US"/>
        </w:rPr>
        <w:t xml:space="preserve"> high levels of </w:t>
      </w:r>
      <w:r w:rsidR="0059170C">
        <w:rPr>
          <w:rFonts w:ascii="Tahoma" w:eastAsia="Tahoma" w:hAnsi="Tahoma" w:cs="Tahoma"/>
          <w:sz w:val="24"/>
          <w:szCs w:val="24"/>
          <w:lang w:val="en-US"/>
        </w:rPr>
        <w:t>anxiety</w:t>
      </w:r>
      <w:r w:rsidR="00B652A6" w:rsidRPr="00B652A6">
        <w:rPr>
          <w:rFonts w:ascii="Tahoma" w:eastAsia="Tahoma" w:hAnsi="Tahoma" w:cs="Tahoma"/>
          <w:sz w:val="24"/>
          <w:szCs w:val="24"/>
          <w:lang w:val="en-US"/>
        </w:rPr>
        <w:t xml:space="preserve"> </w:t>
      </w:r>
      <w:r w:rsidR="00920AB2">
        <w:rPr>
          <w:rFonts w:ascii="Tahoma" w:eastAsia="Tahoma" w:hAnsi="Tahoma" w:cs="Tahoma"/>
          <w:sz w:val="24"/>
          <w:szCs w:val="24"/>
          <w:lang w:val="en-US"/>
        </w:rPr>
        <w:t xml:space="preserve">associated </w:t>
      </w:r>
      <w:r w:rsidR="00B652A6" w:rsidRPr="00B652A6">
        <w:rPr>
          <w:rFonts w:ascii="Tahoma" w:eastAsia="Tahoma" w:hAnsi="Tahoma" w:cs="Tahoma"/>
          <w:sz w:val="24"/>
          <w:szCs w:val="24"/>
          <w:lang w:val="en-US"/>
        </w:rPr>
        <w:t xml:space="preserve">with the initial interview and </w:t>
      </w:r>
      <w:r w:rsidR="00CE78D2">
        <w:rPr>
          <w:rFonts w:ascii="Tahoma" w:eastAsia="Tahoma" w:hAnsi="Tahoma" w:cs="Tahoma"/>
          <w:sz w:val="24"/>
          <w:szCs w:val="24"/>
          <w:lang w:val="en-US"/>
        </w:rPr>
        <w:t>children</w:t>
      </w:r>
      <w:r w:rsidR="00B652A6" w:rsidRPr="00B652A6">
        <w:rPr>
          <w:rFonts w:ascii="Tahoma" w:eastAsia="Tahoma" w:hAnsi="Tahoma" w:cs="Tahoma"/>
          <w:sz w:val="24"/>
          <w:szCs w:val="24"/>
          <w:lang w:val="en-US"/>
        </w:rPr>
        <w:t xml:space="preserve"> frequent</w:t>
      </w:r>
      <w:r w:rsidR="003E7D7D">
        <w:rPr>
          <w:rFonts w:ascii="Tahoma" w:eastAsia="Tahoma" w:hAnsi="Tahoma" w:cs="Tahoma"/>
          <w:sz w:val="24"/>
          <w:szCs w:val="24"/>
          <w:lang w:val="en-US"/>
        </w:rPr>
        <w:t>ly</w:t>
      </w:r>
      <w:r w:rsidR="00B652A6" w:rsidRPr="00B652A6">
        <w:rPr>
          <w:rFonts w:ascii="Tahoma" w:eastAsia="Tahoma" w:hAnsi="Tahoma" w:cs="Tahoma"/>
          <w:sz w:val="24"/>
          <w:szCs w:val="24"/>
          <w:lang w:val="en-US"/>
        </w:rPr>
        <w:t xml:space="preserve"> recount a highly pressurised and formidable process</w:t>
      </w:r>
      <w:r w:rsidR="00E5551A">
        <w:rPr>
          <w:rFonts w:ascii="Tahoma" w:eastAsia="Tahoma" w:hAnsi="Tahoma" w:cs="Tahoma"/>
          <w:sz w:val="24"/>
          <w:szCs w:val="24"/>
          <w:lang w:val="en-US"/>
        </w:rPr>
        <w:t xml:space="preserve"> (</w:t>
      </w:r>
      <w:proofErr w:type="spellStart"/>
      <w:r w:rsidR="00E5551A">
        <w:rPr>
          <w:rFonts w:ascii="Tahoma" w:eastAsia="Tahoma" w:hAnsi="Tahoma" w:cs="Tahoma"/>
          <w:sz w:val="24"/>
          <w:szCs w:val="24"/>
          <w:lang w:val="en-US"/>
        </w:rPr>
        <w:t>Wattam</w:t>
      </w:r>
      <w:proofErr w:type="spellEnd"/>
      <w:r w:rsidR="00E5551A">
        <w:rPr>
          <w:rFonts w:ascii="Tahoma" w:eastAsia="Tahoma" w:hAnsi="Tahoma" w:cs="Tahoma"/>
          <w:sz w:val="24"/>
          <w:szCs w:val="24"/>
          <w:lang w:val="en-US"/>
        </w:rPr>
        <w:t xml:space="preserve"> et al, 1992)</w:t>
      </w:r>
      <w:r w:rsidR="00B652A6" w:rsidRPr="00B652A6">
        <w:rPr>
          <w:rFonts w:ascii="Tahoma" w:eastAsia="Tahoma" w:hAnsi="Tahoma" w:cs="Tahoma"/>
          <w:sz w:val="24"/>
          <w:szCs w:val="24"/>
          <w:lang w:val="en-US"/>
        </w:rPr>
        <w:t xml:space="preserve">. This </w:t>
      </w:r>
      <w:r w:rsidR="00E650CB">
        <w:rPr>
          <w:rFonts w:ascii="Tahoma" w:eastAsia="Tahoma" w:hAnsi="Tahoma" w:cs="Tahoma"/>
          <w:sz w:val="24"/>
          <w:szCs w:val="24"/>
          <w:lang w:val="en-US"/>
        </w:rPr>
        <w:t>i</w:t>
      </w:r>
      <w:r w:rsidR="00B652A6" w:rsidRPr="00B652A6">
        <w:rPr>
          <w:rFonts w:ascii="Tahoma" w:eastAsia="Tahoma" w:hAnsi="Tahoma" w:cs="Tahoma"/>
          <w:sz w:val="24"/>
          <w:szCs w:val="24"/>
          <w:lang w:val="en-US"/>
        </w:rPr>
        <w:t xml:space="preserve">s </w:t>
      </w:r>
      <w:r w:rsidR="00E650CB">
        <w:rPr>
          <w:rFonts w:ascii="Tahoma" w:eastAsia="Tahoma" w:hAnsi="Tahoma" w:cs="Tahoma"/>
          <w:sz w:val="24"/>
          <w:szCs w:val="24"/>
          <w:lang w:val="en-US"/>
        </w:rPr>
        <w:t xml:space="preserve">the case </w:t>
      </w:r>
      <w:r w:rsidR="00B652A6" w:rsidRPr="00B652A6">
        <w:rPr>
          <w:rFonts w:ascii="Tahoma" w:eastAsia="Tahoma" w:hAnsi="Tahoma" w:cs="Tahoma"/>
          <w:sz w:val="24"/>
          <w:szCs w:val="24"/>
          <w:lang w:val="en-US"/>
        </w:rPr>
        <w:t xml:space="preserve">even when the process </w:t>
      </w:r>
      <w:r w:rsidR="00E650CB">
        <w:rPr>
          <w:rFonts w:ascii="Tahoma" w:eastAsia="Tahoma" w:hAnsi="Tahoma" w:cs="Tahoma"/>
          <w:sz w:val="24"/>
          <w:szCs w:val="24"/>
          <w:lang w:val="en-US"/>
        </w:rPr>
        <w:t>i</w:t>
      </w:r>
      <w:r w:rsidR="00B652A6" w:rsidRPr="00B652A6">
        <w:rPr>
          <w:rFonts w:ascii="Tahoma" w:eastAsia="Tahoma" w:hAnsi="Tahoma" w:cs="Tahoma"/>
          <w:sz w:val="24"/>
          <w:szCs w:val="24"/>
          <w:lang w:val="en-US"/>
        </w:rPr>
        <w:t xml:space="preserve">s started </w:t>
      </w:r>
      <w:proofErr w:type="gramStart"/>
      <w:r w:rsidR="00B652A6" w:rsidRPr="00B652A6">
        <w:rPr>
          <w:rFonts w:ascii="Tahoma" w:eastAsia="Tahoma" w:hAnsi="Tahoma" w:cs="Tahoma"/>
          <w:sz w:val="24"/>
          <w:szCs w:val="24"/>
          <w:lang w:val="en-US"/>
        </w:rPr>
        <w:t>as a result of</w:t>
      </w:r>
      <w:proofErr w:type="gramEnd"/>
      <w:r w:rsidR="00B652A6" w:rsidRPr="00B652A6">
        <w:rPr>
          <w:rFonts w:ascii="Tahoma" w:eastAsia="Tahoma" w:hAnsi="Tahoma" w:cs="Tahoma"/>
          <w:sz w:val="24"/>
          <w:szCs w:val="24"/>
          <w:lang w:val="en-US"/>
        </w:rPr>
        <w:t xml:space="preserve"> the child’s disclosure. Most young people </w:t>
      </w:r>
      <w:r w:rsidR="00E07B89">
        <w:rPr>
          <w:rFonts w:ascii="Tahoma" w:eastAsia="Tahoma" w:hAnsi="Tahoma" w:cs="Tahoma"/>
          <w:sz w:val="24"/>
          <w:szCs w:val="24"/>
          <w:lang w:val="en-US"/>
        </w:rPr>
        <w:t>ar</w:t>
      </w:r>
      <w:r w:rsidR="00B652A6" w:rsidRPr="00B652A6">
        <w:rPr>
          <w:rFonts w:ascii="Tahoma" w:eastAsia="Tahoma" w:hAnsi="Tahoma" w:cs="Tahoma"/>
          <w:sz w:val="24"/>
          <w:szCs w:val="24"/>
          <w:lang w:val="en-US"/>
        </w:rPr>
        <w:t xml:space="preserve">e not given a choice </w:t>
      </w:r>
      <w:r w:rsidR="00771016">
        <w:rPr>
          <w:rFonts w:ascii="Tahoma" w:eastAsia="Tahoma" w:hAnsi="Tahoma" w:cs="Tahoma"/>
          <w:sz w:val="24"/>
          <w:szCs w:val="24"/>
          <w:lang w:val="en-US"/>
        </w:rPr>
        <w:t>of</w:t>
      </w:r>
      <w:r w:rsidR="00B652A6" w:rsidRPr="00B652A6">
        <w:rPr>
          <w:rFonts w:ascii="Tahoma" w:eastAsia="Tahoma" w:hAnsi="Tahoma" w:cs="Tahoma"/>
          <w:sz w:val="24"/>
          <w:szCs w:val="24"/>
          <w:lang w:val="en-US"/>
        </w:rPr>
        <w:t xml:space="preserve"> location for th</w:t>
      </w:r>
      <w:r w:rsidR="00E07B89">
        <w:rPr>
          <w:rFonts w:ascii="Tahoma" w:eastAsia="Tahoma" w:hAnsi="Tahoma" w:cs="Tahoma"/>
          <w:sz w:val="24"/>
          <w:szCs w:val="24"/>
          <w:lang w:val="en-US"/>
        </w:rPr>
        <w:t>e</w:t>
      </w:r>
      <w:r w:rsidR="00B652A6" w:rsidRPr="00B652A6">
        <w:rPr>
          <w:rFonts w:ascii="Tahoma" w:eastAsia="Tahoma" w:hAnsi="Tahoma" w:cs="Tahoma"/>
          <w:sz w:val="24"/>
          <w:szCs w:val="24"/>
          <w:lang w:val="en-US"/>
        </w:rPr>
        <w:t xml:space="preserve"> interview and, although most d</w:t>
      </w:r>
      <w:r w:rsidR="00E07B89">
        <w:rPr>
          <w:rFonts w:ascii="Tahoma" w:eastAsia="Tahoma" w:hAnsi="Tahoma" w:cs="Tahoma"/>
          <w:sz w:val="24"/>
          <w:szCs w:val="24"/>
          <w:lang w:val="en-US"/>
        </w:rPr>
        <w:t>o</w:t>
      </w:r>
      <w:r w:rsidR="00B652A6" w:rsidRPr="00B652A6">
        <w:rPr>
          <w:rFonts w:ascii="Tahoma" w:eastAsia="Tahoma" w:hAnsi="Tahoma" w:cs="Tahoma"/>
          <w:sz w:val="24"/>
          <w:szCs w:val="24"/>
          <w:lang w:val="en-US"/>
        </w:rPr>
        <w:t xml:space="preserve"> not see this as an issue, some </w:t>
      </w:r>
      <w:r w:rsidR="00E07B89">
        <w:rPr>
          <w:rFonts w:ascii="Tahoma" w:eastAsia="Tahoma" w:hAnsi="Tahoma" w:cs="Tahoma"/>
          <w:sz w:val="24"/>
          <w:szCs w:val="24"/>
          <w:lang w:val="en-US"/>
        </w:rPr>
        <w:t>feel</w:t>
      </w:r>
      <w:r w:rsidR="00B652A6" w:rsidRPr="00B652A6">
        <w:rPr>
          <w:rFonts w:ascii="Tahoma" w:eastAsia="Tahoma" w:hAnsi="Tahoma" w:cs="Tahoma"/>
          <w:sz w:val="24"/>
          <w:szCs w:val="24"/>
          <w:lang w:val="en-US"/>
        </w:rPr>
        <w:t xml:space="preserve"> </w:t>
      </w:r>
      <w:r w:rsidR="00E07B89">
        <w:rPr>
          <w:rFonts w:ascii="Tahoma" w:eastAsia="Tahoma" w:hAnsi="Tahoma" w:cs="Tahoma"/>
          <w:sz w:val="24"/>
          <w:szCs w:val="24"/>
          <w:lang w:val="en-US"/>
        </w:rPr>
        <w:t xml:space="preserve">they </w:t>
      </w:r>
      <w:r w:rsidR="006E675D">
        <w:rPr>
          <w:rFonts w:ascii="Tahoma" w:eastAsia="Tahoma" w:hAnsi="Tahoma" w:cs="Tahoma"/>
          <w:sz w:val="24"/>
          <w:szCs w:val="24"/>
          <w:lang w:val="en-US"/>
        </w:rPr>
        <w:t xml:space="preserve">would have been </w:t>
      </w:r>
      <w:r w:rsidR="00B652A6" w:rsidRPr="00B652A6">
        <w:rPr>
          <w:rFonts w:ascii="Tahoma" w:eastAsia="Tahoma" w:hAnsi="Tahoma" w:cs="Tahoma"/>
          <w:sz w:val="24"/>
          <w:szCs w:val="24"/>
          <w:lang w:val="en-US"/>
        </w:rPr>
        <w:t>able to speak more freely if the interview had been held elsewhere</w:t>
      </w:r>
      <w:r w:rsidR="00671305">
        <w:rPr>
          <w:rFonts w:ascii="Tahoma" w:eastAsia="Tahoma" w:hAnsi="Tahoma" w:cs="Tahoma"/>
          <w:sz w:val="24"/>
          <w:szCs w:val="24"/>
          <w:lang w:val="en-US"/>
        </w:rPr>
        <w:t xml:space="preserve"> (C4EO, 2010)</w:t>
      </w:r>
      <w:r w:rsidR="00B652A6" w:rsidRPr="00B652A6">
        <w:rPr>
          <w:rFonts w:ascii="Tahoma" w:eastAsia="Tahoma" w:hAnsi="Tahoma" w:cs="Tahoma"/>
          <w:sz w:val="24"/>
          <w:szCs w:val="24"/>
          <w:lang w:val="en-US"/>
        </w:rPr>
        <w:t xml:space="preserve">. The most common reason for this </w:t>
      </w:r>
      <w:r w:rsidR="00793BB6">
        <w:rPr>
          <w:rFonts w:ascii="Tahoma" w:eastAsia="Tahoma" w:hAnsi="Tahoma" w:cs="Tahoma"/>
          <w:sz w:val="24"/>
          <w:szCs w:val="24"/>
          <w:lang w:val="en-US"/>
        </w:rPr>
        <w:t>is</w:t>
      </w:r>
      <w:r w:rsidR="00B652A6" w:rsidRPr="00B652A6">
        <w:rPr>
          <w:rFonts w:ascii="Tahoma" w:eastAsia="Tahoma" w:hAnsi="Tahoma" w:cs="Tahoma"/>
          <w:sz w:val="24"/>
          <w:szCs w:val="24"/>
          <w:lang w:val="en-US"/>
        </w:rPr>
        <w:t xml:space="preserve"> the fear of family members overhearing or walking in. Most young people had another person to accompany them when the interview took </w:t>
      </w:r>
      <w:r w:rsidR="002B1533" w:rsidRPr="00B652A6">
        <w:rPr>
          <w:rFonts w:ascii="Tahoma" w:eastAsia="Tahoma" w:hAnsi="Tahoma" w:cs="Tahoma"/>
          <w:sz w:val="24"/>
          <w:szCs w:val="24"/>
          <w:lang w:val="en-US"/>
        </w:rPr>
        <w:t>place,</w:t>
      </w:r>
      <w:r w:rsidR="00B652A6" w:rsidRPr="00B652A6">
        <w:rPr>
          <w:rFonts w:ascii="Tahoma" w:eastAsia="Tahoma" w:hAnsi="Tahoma" w:cs="Tahoma"/>
          <w:sz w:val="24"/>
          <w:szCs w:val="24"/>
          <w:lang w:val="en-US"/>
        </w:rPr>
        <w:t xml:space="preserve"> and this was usually a family member although </w:t>
      </w:r>
      <w:r w:rsidR="002D2C79">
        <w:rPr>
          <w:rFonts w:ascii="Tahoma" w:eastAsia="Tahoma" w:hAnsi="Tahoma" w:cs="Tahoma"/>
          <w:sz w:val="24"/>
          <w:szCs w:val="24"/>
          <w:lang w:val="en-US"/>
        </w:rPr>
        <w:t>they</w:t>
      </w:r>
      <w:r w:rsidR="00B652A6" w:rsidRPr="00B652A6">
        <w:rPr>
          <w:rFonts w:ascii="Tahoma" w:eastAsia="Tahoma" w:hAnsi="Tahoma" w:cs="Tahoma"/>
          <w:sz w:val="24"/>
          <w:szCs w:val="24"/>
          <w:lang w:val="en-US"/>
        </w:rPr>
        <w:t xml:space="preserve"> </w:t>
      </w:r>
      <w:r w:rsidR="00707DCD">
        <w:rPr>
          <w:rFonts w:ascii="Tahoma" w:eastAsia="Tahoma" w:hAnsi="Tahoma" w:cs="Tahoma"/>
          <w:sz w:val="24"/>
          <w:szCs w:val="24"/>
          <w:lang w:val="en-US"/>
        </w:rPr>
        <w:t>ar</w:t>
      </w:r>
      <w:r w:rsidR="00B652A6" w:rsidRPr="00B652A6">
        <w:rPr>
          <w:rFonts w:ascii="Tahoma" w:eastAsia="Tahoma" w:hAnsi="Tahoma" w:cs="Tahoma"/>
          <w:sz w:val="24"/>
          <w:szCs w:val="24"/>
          <w:lang w:val="en-US"/>
        </w:rPr>
        <w:t>e not typically given a choice of chaperone. This produced mixed feelings with some</w:t>
      </w:r>
      <w:r w:rsidR="00CB6A54">
        <w:rPr>
          <w:rFonts w:ascii="Tahoma" w:eastAsia="Tahoma" w:hAnsi="Tahoma" w:cs="Tahoma"/>
          <w:sz w:val="24"/>
          <w:szCs w:val="24"/>
          <w:lang w:val="en-US"/>
        </w:rPr>
        <w:t xml:space="preserve"> children</w:t>
      </w:r>
      <w:r w:rsidR="00B652A6" w:rsidRPr="00B652A6">
        <w:rPr>
          <w:rFonts w:ascii="Tahoma" w:eastAsia="Tahoma" w:hAnsi="Tahoma" w:cs="Tahoma"/>
          <w:sz w:val="24"/>
          <w:szCs w:val="24"/>
          <w:lang w:val="en-US"/>
        </w:rPr>
        <w:t xml:space="preserve"> feeling reassured by the presence of a supporter but some feeling inhibited and needing more privacy to enable them to talk honestly and openly. </w:t>
      </w:r>
      <w:r w:rsidR="00CB6A54">
        <w:rPr>
          <w:rFonts w:ascii="Tahoma" w:eastAsia="Tahoma" w:hAnsi="Tahoma" w:cs="Tahoma"/>
          <w:sz w:val="24"/>
          <w:szCs w:val="24"/>
          <w:lang w:val="en-US"/>
        </w:rPr>
        <w:t xml:space="preserve">Those </w:t>
      </w:r>
      <w:r w:rsidR="00B652A6" w:rsidRPr="00B652A6">
        <w:rPr>
          <w:rFonts w:ascii="Tahoma" w:eastAsia="Tahoma" w:hAnsi="Tahoma" w:cs="Tahoma"/>
          <w:sz w:val="24"/>
          <w:szCs w:val="24"/>
          <w:lang w:val="en-US"/>
        </w:rPr>
        <w:t>who ha</w:t>
      </w:r>
      <w:r w:rsidR="00327355">
        <w:rPr>
          <w:rFonts w:ascii="Tahoma" w:eastAsia="Tahoma" w:hAnsi="Tahoma" w:cs="Tahoma"/>
          <w:sz w:val="24"/>
          <w:szCs w:val="24"/>
          <w:lang w:val="en-US"/>
        </w:rPr>
        <w:t>ve</w:t>
      </w:r>
      <w:r w:rsidR="00B652A6" w:rsidRPr="00B652A6">
        <w:rPr>
          <w:rFonts w:ascii="Tahoma" w:eastAsia="Tahoma" w:hAnsi="Tahoma" w:cs="Tahoma"/>
          <w:sz w:val="24"/>
          <w:szCs w:val="24"/>
          <w:lang w:val="en-US"/>
        </w:rPr>
        <w:t xml:space="preserve"> experienced domestic violence point out that it is essential that all family members are interviewed individually </w:t>
      </w:r>
      <w:proofErr w:type="gramStart"/>
      <w:r w:rsidR="00B652A6" w:rsidRPr="00B652A6">
        <w:rPr>
          <w:rFonts w:ascii="Tahoma" w:eastAsia="Tahoma" w:hAnsi="Tahoma" w:cs="Tahoma"/>
          <w:sz w:val="24"/>
          <w:szCs w:val="24"/>
          <w:lang w:val="en-US"/>
        </w:rPr>
        <w:t>in order for</w:t>
      </w:r>
      <w:proofErr w:type="gramEnd"/>
      <w:r w:rsidR="00B652A6" w:rsidRPr="00B652A6">
        <w:rPr>
          <w:rFonts w:ascii="Tahoma" w:eastAsia="Tahoma" w:hAnsi="Tahoma" w:cs="Tahoma"/>
          <w:sz w:val="24"/>
          <w:szCs w:val="24"/>
          <w:lang w:val="en-US"/>
        </w:rPr>
        <w:t xml:space="preserve"> them to respond openly and honestly</w:t>
      </w:r>
      <w:r w:rsidR="008347F7">
        <w:rPr>
          <w:rFonts w:ascii="Tahoma" w:eastAsia="Tahoma" w:hAnsi="Tahoma" w:cs="Tahoma"/>
          <w:sz w:val="24"/>
          <w:szCs w:val="24"/>
          <w:lang w:val="en-US"/>
        </w:rPr>
        <w:t xml:space="preserve"> (VAV, 2011)</w:t>
      </w:r>
      <w:r w:rsidR="00B652A6" w:rsidRPr="00B652A6">
        <w:rPr>
          <w:rFonts w:ascii="Tahoma" w:eastAsia="Tahoma" w:hAnsi="Tahoma" w:cs="Tahoma"/>
          <w:sz w:val="24"/>
          <w:szCs w:val="24"/>
          <w:lang w:val="en-US"/>
        </w:rPr>
        <w:t xml:space="preserve">. </w:t>
      </w:r>
      <w:proofErr w:type="gramStart"/>
      <w:r w:rsidR="00667FCB">
        <w:rPr>
          <w:rFonts w:ascii="Tahoma" w:eastAsia="Tahoma" w:hAnsi="Tahoma" w:cs="Tahoma"/>
          <w:sz w:val="24"/>
          <w:szCs w:val="24"/>
          <w:lang w:val="en-US"/>
        </w:rPr>
        <w:t>The majority of</w:t>
      </w:r>
      <w:proofErr w:type="gramEnd"/>
      <w:r w:rsidR="00B652A6" w:rsidRPr="00B652A6">
        <w:rPr>
          <w:rFonts w:ascii="Tahoma" w:eastAsia="Tahoma" w:hAnsi="Tahoma" w:cs="Tahoma"/>
          <w:sz w:val="24"/>
          <w:szCs w:val="24"/>
          <w:lang w:val="en-US"/>
        </w:rPr>
        <w:t xml:space="preserve"> </w:t>
      </w:r>
      <w:r w:rsidR="000F478D">
        <w:rPr>
          <w:rFonts w:ascii="Tahoma" w:eastAsia="Tahoma" w:hAnsi="Tahoma" w:cs="Tahoma"/>
          <w:sz w:val="24"/>
          <w:szCs w:val="24"/>
          <w:lang w:val="en-US"/>
        </w:rPr>
        <w:t>children</w:t>
      </w:r>
      <w:r w:rsidR="00B652A6" w:rsidRPr="00B652A6">
        <w:rPr>
          <w:rFonts w:ascii="Tahoma" w:eastAsia="Tahoma" w:hAnsi="Tahoma" w:cs="Tahoma"/>
          <w:sz w:val="24"/>
          <w:szCs w:val="24"/>
          <w:lang w:val="en-US"/>
        </w:rPr>
        <w:t xml:space="preserve"> report</w:t>
      </w:r>
      <w:r w:rsidR="00667FCB">
        <w:rPr>
          <w:rFonts w:ascii="Tahoma" w:eastAsia="Tahoma" w:hAnsi="Tahoma" w:cs="Tahoma"/>
          <w:sz w:val="24"/>
          <w:szCs w:val="24"/>
          <w:lang w:val="en-US"/>
        </w:rPr>
        <w:t>ed</w:t>
      </w:r>
      <w:r w:rsidR="00B652A6" w:rsidRPr="00B652A6">
        <w:rPr>
          <w:rFonts w:ascii="Tahoma" w:eastAsia="Tahoma" w:hAnsi="Tahoma" w:cs="Tahoma"/>
          <w:sz w:val="24"/>
          <w:szCs w:val="24"/>
          <w:lang w:val="en-US"/>
        </w:rPr>
        <w:t xml:space="preserve"> feeling nervous, anxious or upset at the beginning of the investigative interview and this usually continue</w:t>
      </w:r>
      <w:r w:rsidR="008A159C">
        <w:rPr>
          <w:rFonts w:ascii="Tahoma" w:eastAsia="Tahoma" w:hAnsi="Tahoma" w:cs="Tahoma"/>
          <w:sz w:val="24"/>
          <w:szCs w:val="24"/>
          <w:lang w:val="en-US"/>
        </w:rPr>
        <w:t>d</w:t>
      </w:r>
      <w:r w:rsidR="00B652A6" w:rsidRPr="00B652A6">
        <w:rPr>
          <w:rFonts w:ascii="Tahoma" w:eastAsia="Tahoma" w:hAnsi="Tahoma" w:cs="Tahoma"/>
          <w:sz w:val="24"/>
          <w:szCs w:val="24"/>
          <w:lang w:val="en-US"/>
        </w:rPr>
        <w:t xml:space="preserve"> throughout the process although a few beg</w:t>
      </w:r>
      <w:r w:rsidR="008A159C">
        <w:rPr>
          <w:rFonts w:ascii="Tahoma" w:eastAsia="Tahoma" w:hAnsi="Tahoma" w:cs="Tahoma"/>
          <w:sz w:val="24"/>
          <w:szCs w:val="24"/>
          <w:lang w:val="en-US"/>
        </w:rPr>
        <w:t>a</w:t>
      </w:r>
      <w:r w:rsidR="00B652A6" w:rsidRPr="00B652A6">
        <w:rPr>
          <w:rFonts w:ascii="Tahoma" w:eastAsia="Tahoma" w:hAnsi="Tahoma" w:cs="Tahoma"/>
          <w:sz w:val="24"/>
          <w:szCs w:val="24"/>
          <w:lang w:val="en-US"/>
        </w:rPr>
        <w:t>n to feel more comfortable as the interview progresse</w:t>
      </w:r>
      <w:r w:rsidR="008A159C">
        <w:rPr>
          <w:rFonts w:ascii="Tahoma" w:eastAsia="Tahoma" w:hAnsi="Tahoma" w:cs="Tahoma"/>
          <w:sz w:val="24"/>
          <w:szCs w:val="24"/>
          <w:lang w:val="en-US"/>
        </w:rPr>
        <w:t>d</w:t>
      </w:r>
      <w:r w:rsidR="0002762F">
        <w:rPr>
          <w:rFonts w:ascii="Tahoma" w:eastAsia="Tahoma" w:hAnsi="Tahoma" w:cs="Tahoma"/>
          <w:sz w:val="24"/>
          <w:szCs w:val="24"/>
          <w:lang w:val="en-US"/>
        </w:rPr>
        <w:t xml:space="preserve"> (</w:t>
      </w:r>
      <w:proofErr w:type="spellStart"/>
      <w:r w:rsidR="0002762F">
        <w:rPr>
          <w:rFonts w:ascii="Tahoma" w:eastAsia="Tahoma" w:hAnsi="Tahoma" w:cs="Tahoma"/>
          <w:sz w:val="24"/>
          <w:szCs w:val="24"/>
          <w:lang w:val="en-US"/>
        </w:rPr>
        <w:t>Woolfson</w:t>
      </w:r>
      <w:proofErr w:type="spellEnd"/>
      <w:r w:rsidR="0002762F">
        <w:rPr>
          <w:rFonts w:ascii="Tahoma" w:eastAsia="Tahoma" w:hAnsi="Tahoma" w:cs="Tahoma"/>
          <w:sz w:val="24"/>
          <w:szCs w:val="24"/>
          <w:lang w:val="en-US"/>
        </w:rPr>
        <w:t xml:space="preserve"> et al, 2010; Westcott &amp; Davies, 1996)</w:t>
      </w:r>
      <w:r w:rsidR="00327355">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Young people sometimes fe</w:t>
      </w:r>
      <w:r w:rsidR="00327355">
        <w:rPr>
          <w:rFonts w:ascii="Tahoma" w:eastAsia="Tahoma" w:hAnsi="Tahoma" w:cs="Tahoma"/>
          <w:sz w:val="24"/>
          <w:szCs w:val="24"/>
          <w:lang w:val="en-US"/>
        </w:rPr>
        <w:t>lt</w:t>
      </w:r>
      <w:r w:rsidR="00B652A6" w:rsidRPr="00B652A6">
        <w:rPr>
          <w:rFonts w:ascii="Tahoma" w:eastAsia="Tahoma" w:hAnsi="Tahoma" w:cs="Tahoma"/>
          <w:sz w:val="24"/>
          <w:szCs w:val="24"/>
          <w:lang w:val="en-US"/>
        </w:rPr>
        <w:t xml:space="preserve"> that they would be judged negatively or that the interviewers would not believe them although most felt they had been believed in the end. Some had difficulty recalling details to which they did not attach the same significance as the interviewers such as dates and surroundings</w:t>
      </w:r>
      <w:r w:rsidR="006F219A">
        <w:rPr>
          <w:rFonts w:ascii="Tahoma" w:eastAsia="Tahoma" w:hAnsi="Tahoma" w:cs="Tahoma"/>
          <w:sz w:val="24"/>
          <w:szCs w:val="24"/>
          <w:lang w:val="en-US"/>
        </w:rPr>
        <w:t xml:space="preserve"> and</w:t>
      </w:r>
      <w:r w:rsidR="00B652A6" w:rsidRPr="00B652A6">
        <w:rPr>
          <w:rFonts w:ascii="Tahoma" w:eastAsia="Tahoma" w:hAnsi="Tahoma" w:cs="Tahoma"/>
          <w:sz w:val="24"/>
          <w:szCs w:val="24"/>
          <w:lang w:val="en-US"/>
        </w:rPr>
        <w:t xml:space="preserve"> </w:t>
      </w:r>
      <w:r w:rsidR="005C3CE3">
        <w:rPr>
          <w:rFonts w:ascii="Tahoma" w:eastAsia="Tahoma" w:hAnsi="Tahoma" w:cs="Tahoma"/>
          <w:sz w:val="24"/>
          <w:szCs w:val="24"/>
          <w:lang w:val="en-US"/>
        </w:rPr>
        <w:t xml:space="preserve">this </w:t>
      </w:r>
      <w:r w:rsidR="000B5933">
        <w:rPr>
          <w:rFonts w:ascii="Tahoma" w:eastAsia="Tahoma" w:hAnsi="Tahoma" w:cs="Tahoma"/>
          <w:sz w:val="24"/>
          <w:szCs w:val="24"/>
          <w:lang w:val="en-US"/>
        </w:rPr>
        <w:t>increase</w:t>
      </w:r>
      <w:r w:rsidR="0088708C">
        <w:rPr>
          <w:rFonts w:ascii="Tahoma" w:eastAsia="Tahoma" w:hAnsi="Tahoma" w:cs="Tahoma"/>
          <w:sz w:val="24"/>
          <w:szCs w:val="24"/>
          <w:lang w:val="en-US"/>
        </w:rPr>
        <w:t>d</w:t>
      </w:r>
      <w:r w:rsidR="000B5933">
        <w:rPr>
          <w:rFonts w:ascii="Tahoma" w:eastAsia="Tahoma" w:hAnsi="Tahoma" w:cs="Tahoma"/>
          <w:sz w:val="24"/>
          <w:szCs w:val="24"/>
          <w:lang w:val="en-US"/>
        </w:rPr>
        <w:t xml:space="preserve"> anxiety. S</w:t>
      </w:r>
      <w:r w:rsidR="00B652A6" w:rsidRPr="00B652A6">
        <w:rPr>
          <w:rFonts w:ascii="Tahoma" w:eastAsia="Tahoma" w:hAnsi="Tahoma" w:cs="Tahoma"/>
          <w:sz w:val="24"/>
          <w:szCs w:val="24"/>
          <w:lang w:val="en-US"/>
        </w:rPr>
        <w:t xml:space="preserve">ome children felt isolated in the interview room, harassed by the interviewer and felt that the interviewer did not believe what they were saying. This undermined their self-confidence and reinforced feelings of guilt, self-blame and worthlessness. Most children </w:t>
      </w:r>
      <w:r w:rsidR="00FA4D1A">
        <w:rPr>
          <w:rFonts w:ascii="Tahoma" w:eastAsia="Tahoma" w:hAnsi="Tahoma" w:cs="Tahoma"/>
          <w:sz w:val="24"/>
          <w:szCs w:val="24"/>
          <w:lang w:val="en-US"/>
        </w:rPr>
        <w:t>fel</w:t>
      </w:r>
      <w:r w:rsidR="00CF5898">
        <w:rPr>
          <w:rFonts w:ascii="Tahoma" w:eastAsia="Tahoma" w:hAnsi="Tahoma" w:cs="Tahoma"/>
          <w:sz w:val="24"/>
          <w:szCs w:val="24"/>
          <w:lang w:val="en-US"/>
        </w:rPr>
        <w:t>t</w:t>
      </w:r>
      <w:r w:rsidR="00FA4D1A">
        <w:rPr>
          <w:rFonts w:ascii="Tahoma" w:eastAsia="Tahoma" w:hAnsi="Tahoma" w:cs="Tahoma"/>
          <w:sz w:val="24"/>
          <w:szCs w:val="24"/>
          <w:lang w:val="en-US"/>
        </w:rPr>
        <w:t xml:space="preserve"> relief</w:t>
      </w:r>
      <w:r w:rsidR="00B652A6" w:rsidRPr="00B652A6">
        <w:rPr>
          <w:rFonts w:ascii="Tahoma" w:eastAsia="Tahoma" w:hAnsi="Tahoma" w:cs="Tahoma"/>
          <w:sz w:val="24"/>
          <w:szCs w:val="24"/>
          <w:lang w:val="en-US"/>
        </w:rPr>
        <w:t xml:space="preserve"> when the interview </w:t>
      </w:r>
      <w:r w:rsidR="00F0017E">
        <w:rPr>
          <w:rFonts w:ascii="Tahoma" w:eastAsia="Tahoma" w:hAnsi="Tahoma" w:cs="Tahoma"/>
          <w:sz w:val="24"/>
          <w:szCs w:val="24"/>
          <w:lang w:val="en-US"/>
        </w:rPr>
        <w:t>wa</w:t>
      </w:r>
      <w:r w:rsidR="00B652A6" w:rsidRPr="00B652A6">
        <w:rPr>
          <w:rFonts w:ascii="Tahoma" w:eastAsia="Tahoma" w:hAnsi="Tahoma" w:cs="Tahoma"/>
          <w:sz w:val="24"/>
          <w:szCs w:val="24"/>
          <w:lang w:val="en-US"/>
        </w:rPr>
        <w:t>s over although some continue</w:t>
      </w:r>
      <w:r w:rsidR="00CF5898">
        <w:rPr>
          <w:rFonts w:ascii="Tahoma" w:eastAsia="Tahoma" w:hAnsi="Tahoma" w:cs="Tahoma"/>
          <w:sz w:val="24"/>
          <w:szCs w:val="24"/>
          <w:lang w:val="en-US"/>
        </w:rPr>
        <w:t>d</w:t>
      </w:r>
      <w:r w:rsidR="00B652A6" w:rsidRPr="00B652A6">
        <w:rPr>
          <w:rFonts w:ascii="Tahoma" w:eastAsia="Tahoma" w:hAnsi="Tahoma" w:cs="Tahoma"/>
          <w:sz w:val="24"/>
          <w:szCs w:val="24"/>
          <w:lang w:val="en-US"/>
        </w:rPr>
        <w:t xml:space="preserve"> to feel upset afterwards and this was usually because they were worried about the impact of what they had said on other family members</w:t>
      </w:r>
      <w:r w:rsidR="00746E6D">
        <w:rPr>
          <w:rFonts w:ascii="Tahoma" w:eastAsia="Tahoma" w:hAnsi="Tahoma" w:cs="Tahoma"/>
          <w:sz w:val="24"/>
          <w:szCs w:val="24"/>
          <w:lang w:val="en-US"/>
        </w:rPr>
        <w:t xml:space="preserve"> (Davidson et al, 2006)</w:t>
      </w:r>
      <w:r w:rsidR="00B652A6" w:rsidRPr="00B652A6">
        <w:rPr>
          <w:rFonts w:ascii="Tahoma" w:eastAsia="Tahoma" w:hAnsi="Tahoma" w:cs="Tahoma"/>
          <w:sz w:val="24"/>
          <w:szCs w:val="24"/>
          <w:lang w:val="en-US"/>
        </w:rPr>
        <w:t>. Some, having undergone an investigative interview, said that they would never have participated if they had known the consequences beforehand.</w:t>
      </w:r>
      <w:r w:rsidR="00EE3619">
        <w:rPr>
          <w:rFonts w:ascii="Tahoma" w:eastAsia="Tahoma" w:hAnsi="Tahoma" w:cs="Tahoma"/>
          <w:sz w:val="24"/>
          <w:szCs w:val="24"/>
          <w:lang w:val="en-US"/>
        </w:rPr>
        <w:t xml:space="preserve"> </w:t>
      </w:r>
      <w:r w:rsidR="00927ED0">
        <w:rPr>
          <w:rFonts w:ascii="Tahoma" w:eastAsia="Tahoma" w:hAnsi="Tahoma" w:cs="Tahoma"/>
          <w:sz w:val="24"/>
          <w:szCs w:val="24"/>
          <w:lang w:val="en-US"/>
        </w:rPr>
        <w:t>However</w:t>
      </w:r>
      <w:r w:rsidR="00EE3619">
        <w:rPr>
          <w:rFonts w:ascii="Tahoma" w:eastAsia="Tahoma" w:hAnsi="Tahoma" w:cs="Tahoma"/>
          <w:sz w:val="24"/>
          <w:szCs w:val="24"/>
          <w:lang w:val="en-US"/>
        </w:rPr>
        <w:t xml:space="preserve">, </w:t>
      </w:r>
      <w:r w:rsidR="007A6776">
        <w:rPr>
          <w:rFonts w:ascii="Tahoma" w:eastAsia="Tahoma" w:hAnsi="Tahoma" w:cs="Tahoma"/>
          <w:sz w:val="24"/>
          <w:szCs w:val="24"/>
          <w:lang w:val="en-US"/>
        </w:rPr>
        <w:t>some</w:t>
      </w:r>
      <w:r w:rsidR="00B652A6" w:rsidRPr="00B652A6">
        <w:rPr>
          <w:rFonts w:ascii="Tahoma" w:eastAsia="Tahoma" w:hAnsi="Tahoma" w:cs="Tahoma"/>
          <w:sz w:val="24"/>
          <w:szCs w:val="24"/>
          <w:lang w:val="en-US"/>
        </w:rPr>
        <w:t xml:space="preserve"> had been involved in the process and had things fully explained to them </w:t>
      </w:r>
      <w:r w:rsidR="007A6776">
        <w:rPr>
          <w:rFonts w:ascii="Tahoma" w:eastAsia="Tahoma" w:hAnsi="Tahoma" w:cs="Tahoma"/>
          <w:sz w:val="24"/>
          <w:szCs w:val="24"/>
          <w:lang w:val="en-US"/>
        </w:rPr>
        <w:t xml:space="preserve">and these young people </w:t>
      </w:r>
      <w:r w:rsidR="00B652A6" w:rsidRPr="00B652A6">
        <w:rPr>
          <w:rFonts w:ascii="Tahoma" w:eastAsia="Tahoma" w:hAnsi="Tahoma" w:cs="Tahoma"/>
          <w:sz w:val="24"/>
          <w:szCs w:val="24"/>
          <w:lang w:val="en-US"/>
        </w:rPr>
        <w:t>were more likely to feel that the investigation was a positive experience even if they did not agree with the need for it</w:t>
      </w:r>
      <w:r w:rsidR="000C624F">
        <w:rPr>
          <w:rFonts w:ascii="Tahoma" w:eastAsia="Tahoma" w:hAnsi="Tahoma" w:cs="Tahoma"/>
          <w:sz w:val="24"/>
          <w:szCs w:val="24"/>
          <w:lang w:val="en-US"/>
        </w:rPr>
        <w:t xml:space="preserve">. </w:t>
      </w:r>
    </w:p>
    <w:p w:rsidR="00FF6235" w:rsidRDefault="00FF6235" w:rsidP="00B652A6">
      <w:pPr>
        <w:spacing w:after="0" w:line="360" w:lineRule="auto"/>
        <w:rPr>
          <w:rFonts w:ascii="Tahoma" w:eastAsia="Tahoma" w:hAnsi="Tahoma" w:cs="Tahoma"/>
          <w:sz w:val="24"/>
          <w:szCs w:val="24"/>
          <w:lang w:val="en-US"/>
        </w:rPr>
      </w:pPr>
    </w:p>
    <w:p w:rsidR="00F71BA4" w:rsidRDefault="00F71BA4" w:rsidP="00B652A6">
      <w:pPr>
        <w:spacing w:after="0" w:line="360" w:lineRule="auto"/>
        <w:rPr>
          <w:rFonts w:ascii="Tahoma" w:eastAsia="Tahoma" w:hAnsi="Tahoma" w:cs="Tahoma"/>
          <w:b/>
          <w:w w:val="99"/>
          <w:sz w:val="26"/>
          <w:szCs w:val="26"/>
          <w:lang w:val="en-US"/>
        </w:rPr>
      </w:pPr>
    </w:p>
    <w:p w:rsidR="00B652A6" w:rsidRPr="00B652A6"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b/>
          <w:w w:val="99"/>
          <w:sz w:val="26"/>
          <w:szCs w:val="26"/>
          <w:lang w:val="en-US"/>
        </w:rPr>
        <w:t>Relationships</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with</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Professionals</w:t>
      </w:r>
    </w:p>
    <w:p w:rsidR="0079781B" w:rsidRPr="0079781B" w:rsidRDefault="0079781B" w:rsidP="00B652A6">
      <w:pPr>
        <w:spacing w:after="0" w:line="360" w:lineRule="auto"/>
        <w:rPr>
          <w:rFonts w:ascii="Tahoma" w:eastAsia="Tahoma" w:hAnsi="Tahoma" w:cs="Tahoma"/>
          <w:sz w:val="12"/>
          <w:szCs w:val="12"/>
          <w:lang w:val="en-US"/>
        </w:rPr>
      </w:pPr>
    </w:p>
    <w:p w:rsidR="00AD7E6E" w:rsidRDefault="00B652A6" w:rsidP="00B652A6">
      <w:pPr>
        <w:spacing w:after="0" w:line="360" w:lineRule="auto"/>
        <w:rPr>
          <w:rFonts w:ascii="Tahoma" w:eastAsia="Tahoma" w:hAnsi="Tahoma" w:cs="Tahoma"/>
          <w:position w:val="-1"/>
          <w:sz w:val="24"/>
          <w:szCs w:val="24"/>
          <w:lang w:val="en-US"/>
        </w:rPr>
      </w:pPr>
      <w:r w:rsidRPr="00B652A6">
        <w:rPr>
          <w:rFonts w:ascii="Tahoma" w:eastAsia="Tahoma" w:hAnsi="Tahoma" w:cs="Tahoma"/>
          <w:sz w:val="24"/>
          <w:szCs w:val="24"/>
          <w:lang w:val="en-US"/>
        </w:rPr>
        <w:t xml:space="preserve">The relationship between children and professionals within statutory child protection interventions is complex and children’s accounts of this often reveal deep seated feelings of powerlessness. Children who are subject to child protection proceedings are likely to be encouraged to talk to a range of professionals and, as a result, may experience serious and unexpected consequences for themselves and their families. Contact with social workers is often initiated by others such as a concerned parent or teacher and thus children may feel confused or be cautious in their initial dealings with them. </w:t>
      </w:r>
      <w:r w:rsidR="00B35932">
        <w:rPr>
          <w:rFonts w:ascii="Tahoma" w:eastAsia="Tahoma" w:hAnsi="Tahoma" w:cs="Tahoma"/>
          <w:sz w:val="24"/>
          <w:szCs w:val="24"/>
          <w:lang w:val="en-US"/>
        </w:rPr>
        <w:t>Y</w:t>
      </w:r>
      <w:r w:rsidRPr="00B652A6">
        <w:rPr>
          <w:rFonts w:ascii="Tahoma" w:eastAsia="Tahoma" w:hAnsi="Tahoma" w:cs="Tahoma"/>
          <w:sz w:val="24"/>
          <w:szCs w:val="24"/>
          <w:lang w:val="en-US"/>
        </w:rPr>
        <w:t xml:space="preserve">oung people often distrust social workers and police officers and fear getting into trouble or being removed from their parents and this inhibits the formation of trusting relationships. Young people who have had brushes with authority frequently feel that if they report abuse they will not get help as they have been written off as trouble by professionals. Others fear that social workers will twist what they say and misrepresent them. </w:t>
      </w:r>
      <w:r w:rsidR="006F7A9E">
        <w:rPr>
          <w:rFonts w:ascii="Tahoma" w:eastAsia="Tahoma" w:hAnsi="Tahoma" w:cs="Tahoma"/>
          <w:sz w:val="24"/>
          <w:szCs w:val="24"/>
          <w:lang w:val="en-US"/>
        </w:rPr>
        <w:t>Y</w:t>
      </w:r>
      <w:r w:rsidRPr="00B652A6">
        <w:rPr>
          <w:rFonts w:ascii="Tahoma" w:eastAsia="Tahoma" w:hAnsi="Tahoma" w:cs="Tahoma"/>
          <w:sz w:val="24"/>
          <w:szCs w:val="24"/>
          <w:lang w:val="en-US"/>
        </w:rPr>
        <w:t xml:space="preserve">oung people </w:t>
      </w:r>
      <w:r w:rsidR="006F7A9E">
        <w:rPr>
          <w:rFonts w:ascii="Tahoma" w:eastAsia="Tahoma" w:hAnsi="Tahoma" w:cs="Tahoma"/>
          <w:sz w:val="24"/>
          <w:szCs w:val="24"/>
          <w:lang w:val="en-US"/>
        </w:rPr>
        <w:t>sometimes</w:t>
      </w:r>
      <w:r w:rsidRPr="00B652A6">
        <w:rPr>
          <w:rFonts w:ascii="Tahoma" w:eastAsia="Tahoma" w:hAnsi="Tahoma" w:cs="Tahoma"/>
          <w:sz w:val="24"/>
          <w:szCs w:val="24"/>
          <w:lang w:val="en-US"/>
        </w:rPr>
        <w:t xml:space="preserve"> feel that police officers focus on the wrong things such as anti-social behaviour and miss the big issues behind these behaviours such as child sexual exploitation</w:t>
      </w:r>
      <w:r w:rsidR="000E5760">
        <w:rPr>
          <w:rFonts w:ascii="Tahoma" w:eastAsia="Tahoma" w:hAnsi="Tahoma" w:cs="Tahoma"/>
          <w:sz w:val="24"/>
          <w:szCs w:val="24"/>
          <w:lang w:val="en-US"/>
        </w:rPr>
        <w:t xml:space="preserve"> (Coffey, 2014)</w:t>
      </w:r>
      <w:r w:rsidRPr="00B652A6">
        <w:rPr>
          <w:rFonts w:ascii="Tahoma" w:eastAsia="Tahoma" w:hAnsi="Tahoma" w:cs="Tahoma"/>
          <w:sz w:val="24"/>
          <w:szCs w:val="24"/>
          <w:lang w:val="en-US"/>
        </w:rPr>
        <w:t>. These types of actions are perceived as manipulative by children who feel powerless to challenge or rectify the distortion of information about themselves and their families. However, one of the biggest factors in determining how successful children perceive child protection outcomes is their relationship with their social worker and the extent to which they trust them</w:t>
      </w:r>
      <w:r w:rsidR="003D15B9">
        <w:rPr>
          <w:rFonts w:ascii="Tahoma" w:eastAsia="Tahoma" w:hAnsi="Tahoma" w:cs="Tahoma"/>
          <w:sz w:val="24"/>
          <w:szCs w:val="24"/>
          <w:lang w:val="en-US"/>
        </w:rPr>
        <w:t xml:space="preserve"> (e.g. Morgan, 2014; </w:t>
      </w:r>
      <w:proofErr w:type="spellStart"/>
      <w:r w:rsidR="003D15B9">
        <w:rPr>
          <w:rFonts w:ascii="Tahoma" w:eastAsia="Tahoma" w:hAnsi="Tahoma" w:cs="Tahoma"/>
          <w:sz w:val="24"/>
          <w:szCs w:val="24"/>
          <w:lang w:val="en-US"/>
        </w:rPr>
        <w:t>Cossar</w:t>
      </w:r>
      <w:proofErr w:type="spellEnd"/>
      <w:r w:rsidR="003D15B9">
        <w:rPr>
          <w:rFonts w:ascii="Tahoma" w:eastAsia="Tahoma" w:hAnsi="Tahoma" w:cs="Tahoma"/>
          <w:sz w:val="24"/>
          <w:szCs w:val="24"/>
          <w:lang w:val="en-US"/>
        </w:rPr>
        <w:t xml:space="preserve"> et al, 2014)</w:t>
      </w:r>
      <w:r w:rsidRPr="00B652A6">
        <w:rPr>
          <w:rFonts w:ascii="Tahoma" w:eastAsia="Tahoma" w:hAnsi="Tahoma" w:cs="Tahoma"/>
          <w:sz w:val="24"/>
          <w:szCs w:val="24"/>
          <w:lang w:val="en-US"/>
        </w:rPr>
        <w:t xml:space="preserve">. Young people state how important it is for them to feel that their social worker cares about them </w:t>
      </w:r>
      <w:proofErr w:type="gramStart"/>
      <w:r w:rsidRPr="00B652A6">
        <w:rPr>
          <w:rFonts w:ascii="Tahoma" w:eastAsia="Tahoma" w:hAnsi="Tahoma" w:cs="Tahoma"/>
          <w:sz w:val="24"/>
          <w:szCs w:val="24"/>
          <w:lang w:val="en-US"/>
        </w:rPr>
        <w:t>in order for</w:t>
      </w:r>
      <w:proofErr w:type="gramEnd"/>
      <w:r w:rsidRPr="00B652A6">
        <w:rPr>
          <w:rFonts w:ascii="Tahoma" w:eastAsia="Tahoma" w:hAnsi="Tahoma" w:cs="Tahoma"/>
          <w:sz w:val="24"/>
          <w:szCs w:val="24"/>
          <w:lang w:val="en-US"/>
        </w:rPr>
        <w:t xml:space="preserve"> them to talk openly.</w:t>
      </w:r>
      <w:r w:rsidRPr="00B652A6">
        <w:rPr>
          <w:rFonts w:ascii="Tahoma" w:eastAsia="Tahoma" w:hAnsi="Tahoma" w:cs="Tahoma"/>
          <w:position w:val="-1"/>
          <w:sz w:val="24"/>
          <w:szCs w:val="24"/>
          <w:lang w:val="en-US"/>
        </w:rPr>
        <w:t xml:space="preserve"> The formation of trusting relationships with professionals can help to develop</w:t>
      </w:r>
      <w:r w:rsidRPr="00B652A6">
        <w:rPr>
          <w:rFonts w:ascii="Tahoma" w:eastAsia="Tahoma" w:hAnsi="Tahoma" w:cs="Tahoma"/>
          <w:sz w:val="24"/>
          <w:szCs w:val="24"/>
          <w:lang w:val="en-US"/>
        </w:rPr>
        <w:t xml:space="preserve"> resilience and self-esteem in children and young people, can help them to recognise and disclose abuse and identify opportunities that can improve their lives and aspirations</w:t>
      </w:r>
      <w:r w:rsidR="00271D64">
        <w:rPr>
          <w:rFonts w:ascii="Tahoma" w:eastAsia="Tahoma" w:hAnsi="Tahoma" w:cs="Tahoma"/>
          <w:sz w:val="24"/>
          <w:szCs w:val="24"/>
          <w:lang w:val="en-US"/>
        </w:rPr>
        <w:t xml:space="preserve"> (Hanson &amp; Holmes, 2014)</w:t>
      </w:r>
      <w:r w:rsidRPr="00B652A6">
        <w:rPr>
          <w:rFonts w:ascii="Tahoma" w:eastAsia="Tahoma" w:hAnsi="Tahoma" w:cs="Tahoma"/>
          <w:sz w:val="24"/>
          <w:szCs w:val="24"/>
          <w:lang w:val="en-US"/>
        </w:rPr>
        <w:t xml:space="preserve">. Many children do have trusting relationships with their social workers and this is important to them. </w:t>
      </w:r>
      <w:proofErr w:type="gramStart"/>
      <w:r w:rsidR="00D065FA">
        <w:rPr>
          <w:rFonts w:ascii="Tahoma" w:eastAsia="Tahoma" w:hAnsi="Tahoma" w:cs="Tahoma"/>
          <w:sz w:val="24"/>
          <w:szCs w:val="24"/>
          <w:lang w:val="en-US"/>
        </w:rPr>
        <w:t>On the whole</w:t>
      </w:r>
      <w:proofErr w:type="gramEnd"/>
      <w:r w:rsidR="00D065FA">
        <w:rPr>
          <w:rFonts w:ascii="Tahoma" w:eastAsia="Tahoma" w:hAnsi="Tahoma" w:cs="Tahoma"/>
          <w:sz w:val="24"/>
          <w:szCs w:val="24"/>
          <w:lang w:val="en-US"/>
        </w:rPr>
        <w:t xml:space="preserve">, children state that factors such </w:t>
      </w:r>
      <w:r w:rsidRPr="00B652A6">
        <w:rPr>
          <w:rFonts w:ascii="Tahoma" w:eastAsia="Tahoma" w:hAnsi="Tahoma" w:cs="Tahoma"/>
          <w:sz w:val="24"/>
          <w:szCs w:val="24"/>
          <w:lang w:val="en-US"/>
        </w:rPr>
        <w:t xml:space="preserve">as gender and race </w:t>
      </w:r>
      <w:r w:rsidR="00D065FA">
        <w:rPr>
          <w:rFonts w:ascii="Tahoma" w:eastAsia="Tahoma" w:hAnsi="Tahoma" w:cs="Tahoma"/>
          <w:sz w:val="24"/>
          <w:szCs w:val="24"/>
          <w:lang w:val="en-US"/>
        </w:rPr>
        <w:t>are un</w:t>
      </w:r>
      <w:r w:rsidRPr="00B652A6">
        <w:rPr>
          <w:rFonts w:ascii="Tahoma" w:eastAsia="Tahoma" w:hAnsi="Tahoma" w:cs="Tahoma"/>
          <w:sz w:val="24"/>
          <w:szCs w:val="24"/>
          <w:lang w:val="en-US"/>
        </w:rPr>
        <w:t xml:space="preserve">important in forming relationships with social workers. </w:t>
      </w:r>
      <w:r w:rsidR="00AD6DC7">
        <w:rPr>
          <w:rFonts w:ascii="Tahoma" w:eastAsia="Tahoma" w:hAnsi="Tahoma" w:cs="Tahoma"/>
          <w:sz w:val="24"/>
          <w:szCs w:val="24"/>
          <w:lang w:val="en-US"/>
        </w:rPr>
        <w:t>More important is that the so</w:t>
      </w:r>
      <w:r w:rsidRPr="00B652A6">
        <w:rPr>
          <w:rFonts w:ascii="Tahoma" w:eastAsia="Tahoma" w:hAnsi="Tahoma" w:cs="Tahoma"/>
          <w:sz w:val="24"/>
          <w:szCs w:val="24"/>
          <w:lang w:val="en-US"/>
        </w:rPr>
        <w:t>cial worker</w:t>
      </w:r>
      <w:r w:rsidR="00AD6DC7">
        <w:rPr>
          <w:rFonts w:ascii="Tahoma" w:eastAsia="Tahoma" w:hAnsi="Tahoma" w:cs="Tahoma"/>
          <w:sz w:val="24"/>
          <w:szCs w:val="24"/>
          <w:lang w:val="en-US"/>
        </w:rPr>
        <w:t xml:space="preserve"> is</w:t>
      </w:r>
      <w:r w:rsidRPr="00B652A6">
        <w:rPr>
          <w:rFonts w:ascii="Tahoma" w:eastAsia="Tahoma" w:hAnsi="Tahoma" w:cs="Tahoma"/>
          <w:sz w:val="24"/>
          <w:szCs w:val="24"/>
          <w:lang w:val="en-US"/>
        </w:rPr>
        <w:t xml:space="preserve"> available, responsive, supportive, and prepared to act on the</w:t>
      </w:r>
      <w:r w:rsidR="00AD6DC7">
        <w:rPr>
          <w:rFonts w:ascii="Tahoma" w:eastAsia="Tahoma" w:hAnsi="Tahoma" w:cs="Tahoma"/>
          <w:sz w:val="24"/>
          <w:szCs w:val="24"/>
          <w:lang w:val="en-US"/>
        </w:rPr>
        <w:t xml:space="preserve"> child’s</w:t>
      </w:r>
      <w:r w:rsidRPr="00B652A6">
        <w:rPr>
          <w:rFonts w:ascii="Tahoma" w:eastAsia="Tahoma" w:hAnsi="Tahoma" w:cs="Tahoma"/>
          <w:sz w:val="24"/>
          <w:szCs w:val="24"/>
          <w:lang w:val="en-US"/>
        </w:rPr>
        <w:t xml:space="preserve"> concerns</w:t>
      </w:r>
      <w:r w:rsidR="00AD6DC7">
        <w:rPr>
          <w:rFonts w:ascii="Tahoma" w:eastAsia="Tahoma" w:hAnsi="Tahoma" w:cs="Tahoma"/>
          <w:sz w:val="24"/>
          <w:szCs w:val="24"/>
          <w:lang w:val="en-US"/>
        </w:rPr>
        <w:t>. T</w:t>
      </w:r>
      <w:r w:rsidRPr="00B652A6">
        <w:rPr>
          <w:rFonts w:ascii="Tahoma" w:eastAsia="Tahoma" w:hAnsi="Tahoma" w:cs="Tahoma"/>
          <w:sz w:val="24"/>
          <w:szCs w:val="24"/>
          <w:lang w:val="en-US"/>
        </w:rPr>
        <w:t>hey value social workers who are straight with them, advocate for them and keep promises</w:t>
      </w:r>
      <w:r w:rsidR="004C0667">
        <w:rPr>
          <w:rFonts w:ascii="Tahoma" w:eastAsia="Tahoma" w:hAnsi="Tahoma" w:cs="Tahoma"/>
          <w:sz w:val="24"/>
          <w:szCs w:val="24"/>
          <w:lang w:val="en-US"/>
        </w:rPr>
        <w:t xml:space="preserve"> (</w:t>
      </w:r>
      <w:r w:rsidR="00E67450">
        <w:rPr>
          <w:rFonts w:ascii="Tahoma" w:eastAsia="Tahoma" w:hAnsi="Tahoma" w:cs="Tahoma"/>
          <w:sz w:val="24"/>
          <w:szCs w:val="24"/>
          <w:lang w:val="en-US"/>
        </w:rPr>
        <w:t xml:space="preserve">e.g. </w:t>
      </w:r>
      <w:proofErr w:type="spellStart"/>
      <w:r w:rsidR="004C0667">
        <w:rPr>
          <w:rFonts w:ascii="Tahoma" w:eastAsia="Tahoma" w:hAnsi="Tahoma" w:cs="Tahoma"/>
          <w:sz w:val="24"/>
          <w:szCs w:val="24"/>
          <w:lang w:val="en-US"/>
        </w:rPr>
        <w:t>Cossar</w:t>
      </w:r>
      <w:proofErr w:type="spellEnd"/>
      <w:r w:rsidR="004C0667">
        <w:rPr>
          <w:rFonts w:ascii="Tahoma" w:eastAsia="Tahoma" w:hAnsi="Tahoma" w:cs="Tahoma"/>
          <w:sz w:val="24"/>
          <w:szCs w:val="24"/>
          <w:lang w:val="en-US"/>
        </w:rPr>
        <w:t xml:space="preserve"> &amp; Long, 2008</w:t>
      </w:r>
      <w:r w:rsidR="00E67450">
        <w:rPr>
          <w:rFonts w:ascii="Tahoma" w:eastAsia="Tahoma" w:hAnsi="Tahoma" w:cs="Tahoma"/>
          <w:sz w:val="24"/>
          <w:szCs w:val="24"/>
          <w:lang w:val="en-US"/>
        </w:rPr>
        <w:t>; Oliver, 2010</w:t>
      </w:r>
      <w:r w:rsidR="004C0667">
        <w:rPr>
          <w:rFonts w:ascii="Tahoma" w:eastAsia="Tahoma" w:hAnsi="Tahoma" w:cs="Tahoma"/>
          <w:sz w:val="24"/>
          <w:szCs w:val="24"/>
          <w:lang w:val="en-US"/>
        </w:rPr>
        <w:t>)</w:t>
      </w:r>
      <w:r w:rsidRPr="00B652A6">
        <w:rPr>
          <w:rFonts w:ascii="Tahoma" w:eastAsia="Tahoma" w:hAnsi="Tahoma" w:cs="Tahoma"/>
          <w:sz w:val="24"/>
          <w:szCs w:val="24"/>
          <w:lang w:val="en-US"/>
        </w:rPr>
        <w:t xml:space="preserve">. </w:t>
      </w:r>
      <w:r w:rsidR="009340AF">
        <w:rPr>
          <w:rFonts w:ascii="Tahoma" w:eastAsia="Tahoma" w:hAnsi="Tahoma" w:cs="Tahoma"/>
          <w:sz w:val="24"/>
          <w:szCs w:val="24"/>
          <w:lang w:val="en-US"/>
        </w:rPr>
        <w:t>A</w:t>
      </w:r>
      <w:r w:rsidRPr="00B652A6">
        <w:rPr>
          <w:rFonts w:ascii="Tahoma" w:eastAsia="Tahoma" w:hAnsi="Tahoma" w:cs="Tahoma"/>
          <w:sz w:val="24"/>
          <w:szCs w:val="24"/>
          <w:lang w:val="en-US"/>
        </w:rPr>
        <w:t xml:space="preserve"> kind and caring nature and a good sense of humour </w:t>
      </w:r>
      <w:r w:rsidR="009340AF">
        <w:rPr>
          <w:rFonts w:ascii="Tahoma" w:eastAsia="Tahoma" w:hAnsi="Tahoma" w:cs="Tahoma"/>
          <w:sz w:val="24"/>
          <w:szCs w:val="24"/>
          <w:lang w:val="en-US"/>
        </w:rPr>
        <w:t xml:space="preserve">are generally </w:t>
      </w:r>
      <w:r w:rsidR="008577A4">
        <w:rPr>
          <w:rFonts w:ascii="Tahoma" w:eastAsia="Tahoma" w:hAnsi="Tahoma" w:cs="Tahoma"/>
          <w:sz w:val="24"/>
          <w:szCs w:val="24"/>
          <w:lang w:val="en-US"/>
        </w:rPr>
        <w:t>appreciated</w:t>
      </w:r>
      <w:r w:rsidR="005F3C76">
        <w:rPr>
          <w:rFonts w:ascii="Tahoma" w:eastAsia="Tahoma" w:hAnsi="Tahoma" w:cs="Tahoma"/>
          <w:sz w:val="24"/>
          <w:szCs w:val="24"/>
          <w:lang w:val="en-US"/>
        </w:rPr>
        <w:t>, h</w:t>
      </w:r>
      <w:r w:rsidR="009340AF">
        <w:rPr>
          <w:rFonts w:ascii="Tahoma" w:eastAsia="Tahoma" w:hAnsi="Tahoma" w:cs="Tahoma"/>
          <w:sz w:val="24"/>
          <w:szCs w:val="24"/>
          <w:lang w:val="en-US"/>
        </w:rPr>
        <w:t>owever</w:t>
      </w:r>
      <w:r w:rsidRPr="00B652A6">
        <w:rPr>
          <w:rFonts w:ascii="Tahoma" w:eastAsia="Tahoma" w:hAnsi="Tahoma" w:cs="Tahoma"/>
          <w:sz w:val="24"/>
          <w:szCs w:val="24"/>
          <w:lang w:val="en-US"/>
        </w:rPr>
        <w:t xml:space="preserve">, some young people point out that it is patronising when professionals try to make friends with </w:t>
      </w:r>
      <w:r w:rsidR="009340AF">
        <w:rPr>
          <w:rFonts w:ascii="Tahoma" w:eastAsia="Tahoma" w:hAnsi="Tahoma" w:cs="Tahoma"/>
          <w:sz w:val="24"/>
          <w:szCs w:val="24"/>
          <w:lang w:val="en-US"/>
        </w:rPr>
        <w:t>them</w:t>
      </w:r>
      <w:r w:rsidRPr="00B652A6">
        <w:rPr>
          <w:rFonts w:ascii="Tahoma" w:eastAsia="Tahoma" w:hAnsi="Tahoma" w:cs="Tahoma"/>
          <w:sz w:val="24"/>
          <w:szCs w:val="24"/>
          <w:lang w:val="en-US"/>
        </w:rPr>
        <w:t xml:space="preserve"> when </w:t>
      </w:r>
      <w:proofErr w:type="gramStart"/>
      <w:r w:rsidRPr="00B652A6">
        <w:rPr>
          <w:rFonts w:ascii="Tahoma" w:eastAsia="Tahoma" w:hAnsi="Tahoma" w:cs="Tahoma"/>
          <w:sz w:val="24"/>
          <w:szCs w:val="24"/>
          <w:lang w:val="en-US"/>
        </w:rPr>
        <w:t>it is clear that they</w:t>
      </w:r>
      <w:proofErr w:type="gramEnd"/>
      <w:r w:rsidRPr="00B652A6">
        <w:rPr>
          <w:rFonts w:ascii="Tahoma" w:eastAsia="Tahoma" w:hAnsi="Tahoma" w:cs="Tahoma"/>
          <w:sz w:val="24"/>
          <w:szCs w:val="24"/>
          <w:lang w:val="en-US"/>
        </w:rPr>
        <w:t xml:space="preserve"> have a job to do and are just ticking boxes</w:t>
      </w:r>
      <w:r w:rsidRPr="00B652A6">
        <w:rPr>
          <w:rFonts w:ascii="Tahoma" w:eastAsia="Tahoma" w:hAnsi="Tahoma" w:cs="Tahoma"/>
          <w:position w:val="-1"/>
          <w:sz w:val="24"/>
          <w:szCs w:val="24"/>
          <w:lang w:val="en-US"/>
        </w:rPr>
        <w:t xml:space="preserve">. </w:t>
      </w:r>
    </w:p>
    <w:p w:rsidR="00AD7E6E" w:rsidRDefault="00AD7E6E" w:rsidP="00B652A6">
      <w:pPr>
        <w:spacing w:after="0" w:line="360" w:lineRule="auto"/>
        <w:rPr>
          <w:rFonts w:ascii="Tahoma" w:eastAsia="Tahoma" w:hAnsi="Tahoma" w:cs="Tahoma"/>
          <w:sz w:val="24"/>
          <w:szCs w:val="24"/>
          <w:lang w:val="en-US"/>
        </w:rPr>
      </w:pPr>
    </w:p>
    <w:p w:rsidR="00B652A6" w:rsidRPr="00B652A6" w:rsidRDefault="00E45766" w:rsidP="00B652A6">
      <w:pPr>
        <w:spacing w:after="0" w:line="360" w:lineRule="auto"/>
        <w:rPr>
          <w:rFonts w:ascii="Tahoma" w:eastAsia="Tahoma" w:hAnsi="Tahoma" w:cs="Tahoma"/>
          <w:sz w:val="24"/>
          <w:szCs w:val="24"/>
          <w:lang w:val="en-US"/>
        </w:rPr>
      </w:pPr>
      <w:r w:rsidRPr="00E45766">
        <w:rPr>
          <w:rFonts w:ascii="Tahoma" w:eastAsia="Tahoma" w:hAnsi="Tahoma" w:cs="Tahoma"/>
          <w:sz w:val="24"/>
          <w:szCs w:val="24"/>
          <w:lang w:val="en-US"/>
        </w:rPr>
        <w:t xml:space="preserve">Some young people said that they had only been seen by social workers in the presence of their parents and this meant that they could not speak fully about their experiences and concerns. </w:t>
      </w:r>
      <w:r w:rsidR="000E047B">
        <w:rPr>
          <w:rFonts w:ascii="Tahoma" w:eastAsia="Tahoma" w:hAnsi="Tahoma" w:cs="Tahoma"/>
          <w:sz w:val="24"/>
          <w:szCs w:val="24"/>
          <w:lang w:val="en-US"/>
        </w:rPr>
        <w:t>Many of the</w:t>
      </w:r>
      <w:r w:rsidR="00ED0383">
        <w:rPr>
          <w:rFonts w:ascii="Tahoma" w:eastAsia="Tahoma" w:hAnsi="Tahoma" w:cs="Tahoma"/>
          <w:sz w:val="24"/>
          <w:szCs w:val="24"/>
          <w:lang w:val="en-US"/>
        </w:rPr>
        <w:t>m</w:t>
      </w:r>
      <w:r w:rsidR="000E047B">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would</w:t>
      </w:r>
      <w:r w:rsidR="000E047B">
        <w:rPr>
          <w:rFonts w:ascii="Tahoma" w:eastAsia="Tahoma" w:hAnsi="Tahoma" w:cs="Tahoma"/>
          <w:sz w:val="24"/>
          <w:szCs w:val="24"/>
          <w:lang w:val="en-US"/>
        </w:rPr>
        <w:t xml:space="preserve"> have </w:t>
      </w:r>
      <w:r w:rsidR="00B652A6" w:rsidRPr="00B652A6">
        <w:rPr>
          <w:rFonts w:ascii="Tahoma" w:eastAsia="Tahoma" w:hAnsi="Tahoma" w:cs="Tahoma"/>
          <w:sz w:val="24"/>
          <w:szCs w:val="24"/>
          <w:lang w:val="en-US"/>
        </w:rPr>
        <w:t>talk</w:t>
      </w:r>
      <w:r w:rsidR="000E047B">
        <w:rPr>
          <w:rFonts w:ascii="Tahoma" w:eastAsia="Tahoma" w:hAnsi="Tahoma" w:cs="Tahoma"/>
          <w:sz w:val="24"/>
          <w:szCs w:val="24"/>
          <w:lang w:val="en-US"/>
        </w:rPr>
        <w:t>ed</w:t>
      </w:r>
      <w:r w:rsidR="00B652A6" w:rsidRPr="00B652A6">
        <w:rPr>
          <w:rFonts w:ascii="Tahoma" w:eastAsia="Tahoma" w:hAnsi="Tahoma" w:cs="Tahoma"/>
          <w:sz w:val="24"/>
          <w:szCs w:val="24"/>
          <w:lang w:val="en-US"/>
        </w:rPr>
        <w:t xml:space="preserve"> </w:t>
      </w:r>
      <w:r w:rsidR="00662234">
        <w:rPr>
          <w:rFonts w:ascii="Tahoma" w:eastAsia="Tahoma" w:hAnsi="Tahoma" w:cs="Tahoma"/>
          <w:sz w:val="24"/>
          <w:szCs w:val="24"/>
          <w:lang w:val="en-US"/>
        </w:rPr>
        <w:t xml:space="preserve">had they been </w:t>
      </w:r>
      <w:r w:rsidR="00B652A6" w:rsidRPr="00B652A6">
        <w:rPr>
          <w:rFonts w:ascii="Tahoma" w:eastAsia="Tahoma" w:hAnsi="Tahoma" w:cs="Tahoma"/>
          <w:sz w:val="24"/>
          <w:szCs w:val="24"/>
          <w:lang w:val="en-US"/>
        </w:rPr>
        <w:t>given the opportunity</w:t>
      </w:r>
      <w:r w:rsidR="000E047B">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 xml:space="preserve">to speak with a social worker alone. Many </w:t>
      </w:r>
      <w:r w:rsidR="009058BC">
        <w:rPr>
          <w:rFonts w:ascii="Tahoma" w:eastAsia="Tahoma" w:hAnsi="Tahoma" w:cs="Tahoma"/>
          <w:sz w:val="24"/>
          <w:szCs w:val="24"/>
          <w:lang w:val="en-US"/>
        </w:rPr>
        <w:t>others</w:t>
      </w:r>
      <w:r w:rsidR="00B652A6" w:rsidRPr="00B652A6">
        <w:rPr>
          <w:rFonts w:ascii="Tahoma" w:eastAsia="Tahoma" w:hAnsi="Tahoma" w:cs="Tahoma"/>
          <w:sz w:val="24"/>
          <w:szCs w:val="24"/>
          <w:lang w:val="en-US"/>
        </w:rPr>
        <w:t xml:space="preserve"> ha</w:t>
      </w:r>
      <w:r w:rsidR="00F11EB9">
        <w:rPr>
          <w:rFonts w:ascii="Tahoma" w:eastAsia="Tahoma" w:hAnsi="Tahoma" w:cs="Tahoma"/>
          <w:sz w:val="24"/>
          <w:szCs w:val="24"/>
          <w:lang w:val="en-US"/>
        </w:rPr>
        <w:t>d</w:t>
      </w:r>
      <w:r w:rsidR="00B652A6" w:rsidRPr="00B652A6">
        <w:rPr>
          <w:rFonts w:ascii="Tahoma" w:eastAsia="Tahoma" w:hAnsi="Tahoma" w:cs="Tahoma"/>
          <w:sz w:val="24"/>
          <w:szCs w:val="24"/>
          <w:lang w:val="en-US"/>
        </w:rPr>
        <w:t xml:space="preserve"> irregular </w:t>
      </w:r>
      <w:r w:rsidR="003576FE">
        <w:rPr>
          <w:rFonts w:ascii="Tahoma" w:eastAsia="Tahoma" w:hAnsi="Tahoma" w:cs="Tahoma"/>
          <w:sz w:val="24"/>
          <w:szCs w:val="24"/>
          <w:lang w:val="en-US"/>
        </w:rPr>
        <w:t>or</w:t>
      </w:r>
      <w:r w:rsidR="00B652A6" w:rsidRPr="00B652A6">
        <w:rPr>
          <w:rFonts w:ascii="Tahoma" w:eastAsia="Tahoma" w:hAnsi="Tahoma" w:cs="Tahoma"/>
          <w:sz w:val="24"/>
          <w:szCs w:val="24"/>
          <w:lang w:val="en-US"/>
        </w:rPr>
        <w:t xml:space="preserve"> minimal contact with their social worker which ma</w:t>
      </w:r>
      <w:r w:rsidR="00F11EB9">
        <w:rPr>
          <w:rFonts w:ascii="Tahoma" w:eastAsia="Tahoma" w:hAnsi="Tahoma" w:cs="Tahoma"/>
          <w:sz w:val="24"/>
          <w:szCs w:val="24"/>
          <w:lang w:val="en-US"/>
        </w:rPr>
        <w:t>de</w:t>
      </w:r>
      <w:r w:rsidR="00B652A6" w:rsidRPr="00B652A6">
        <w:rPr>
          <w:rFonts w:ascii="Tahoma" w:eastAsia="Tahoma" w:hAnsi="Tahoma" w:cs="Tahoma"/>
          <w:sz w:val="24"/>
          <w:szCs w:val="24"/>
          <w:lang w:val="en-US"/>
        </w:rPr>
        <w:t xml:space="preserve"> it difficult to form </w:t>
      </w:r>
      <w:r w:rsidR="0049681C">
        <w:rPr>
          <w:rFonts w:ascii="Tahoma" w:eastAsia="Tahoma" w:hAnsi="Tahoma" w:cs="Tahoma"/>
          <w:sz w:val="24"/>
          <w:szCs w:val="24"/>
          <w:lang w:val="en-US"/>
        </w:rPr>
        <w:t xml:space="preserve">a </w:t>
      </w:r>
      <w:r w:rsidR="009058BC">
        <w:rPr>
          <w:rFonts w:ascii="Tahoma" w:eastAsia="Tahoma" w:hAnsi="Tahoma" w:cs="Tahoma"/>
          <w:sz w:val="24"/>
          <w:szCs w:val="24"/>
          <w:lang w:val="en-US"/>
        </w:rPr>
        <w:t>r</w:t>
      </w:r>
      <w:r w:rsidR="00B652A6" w:rsidRPr="00B652A6">
        <w:rPr>
          <w:rFonts w:ascii="Tahoma" w:eastAsia="Tahoma" w:hAnsi="Tahoma" w:cs="Tahoma"/>
          <w:sz w:val="24"/>
          <w:szCs w:val="24"/>
          <w:lang w:val="en-US"/>
        </w:rPr>
        <w:t>elationship</w:t>
      </w:r>
      <w:r w:rsidR="00B56621">
        <w:rPr>
          <w:rFonts w:ascii="Tahoma" w:eastAsia="Tahoma" w:hAnsi="Tahoma" w:cs="Tahoma"/>
          <w:sz w:val="24"/>
          <w:szCs w:val="24"/>
          <w:lang w:val="en-US"/>
        </w:rPr>
        <w:t xml:space="preserve"> (Aubrey &amp; Dahl, 2006)</w:t>
      </w:r>
      <w:r w:rsidR="00B652A6" w:rsidRPr="00B652A6">
        <w:rPr>
          <w:rFonts w:ascii="Tahoma" w:eastAsia="Tahoma" w:hAnsi="Tahoma" w:cs="Tahoma"/>
          <w:sz w:val="24"/>
          <w:szCs w:val="24"/>
          <w:lang w:val="en-US"/>
        </w:rPr>
        <w:t>. Young people frequently report that they had difficulty contacting their social worker or that their social worker did not turn up for meetings</w:t>
      </w:r>
      <w:r w:rsidR="00FA2428">
        <w:rPr>
          <w:rFonts w:ascii="Tahoma" w:eastAsia="Tahoma" w:hAnsi="Tahoma" w:cs="Tahoma"/>
          <w:sz w:val="24"/>
          <w:szCs w:val="24"/>
          <w:lang w:val="en-US"/>
        </w:rPr>
        <w:t xml:space="preserve"> (Oliver, 2010)</w:t>
      </w:r>
      <w:r w:rsidR="00B652A6" w:rsidRPr="00B652A6">
        <w:rPr>
          <w:rFonts w:ascii="Tahoma" w:eastAsia="Tahoma" w:hAnsi="Tahoma" w:cs="Tahoma"/>
          <w:sz w:val="24"/>
          <w:szCs w:val="24"/>
          <w:lang w:val="en-US"/>
        </w:rPr>
        <w:t xml:space="preserve">. Changes of social worker means that new relationships </w:t>
      </w:r>
      <w:proofErr w:type="gramStart"/>
      <w:r w:rsidR="00B652A6" w:rsidRPr="00B652A6">
        <w:rPr>
          <w:rFonts w:ascii="Tahoma" w:eastAsia="Tahoma" w:hAnsi="Tahoma" w:cs="Tahoma"/>
          <w:sz w:val="24"/>
          <w:szCs w:val="24"/>
          <w:lang w:val="en-US"/>
        </w:rPr>
        <w:t>have to</w:t>
      </w:r>
      <w:proofErr w:type="gramEnd"/>
      <w:r w:rsidR="00B652A6" w:rsidRPr="00B652A6">
        <w:rPr>
          <w:rFonts w:ascii="Tahoma" w:eastAsia="Tahoma" w:hAnsi="Tahoma" w:cs="Tahoma"/>
          <w:sz w:val="24"/>
          <w:szCs w:val="24"/>
          <w:lang w:val="en-US"/>
        </w:rPr>
        <w:t xml:space="preserve"> be developed and this becomes progressively less likely </w:t>
      </w:r>
      <w:r w:rsidR="00794276">
        <w:rPr>
          <w:rFonts w:ascii="Tahoma" w:eastAsia="Tahoma" w:hAnsi="Tahoma" w:cs="Tahoma"/>
          <w:sz w:val="24"/>
          <w:szCs w:val="24"/>
          <w:lang w:val="en-US"/>
        </w:rPr>
        <w:t>when</w:t>
      </w:r>
      <w:r w:rsidR="00B652A6" w:rsidRPr="00B652A6">
        <w:rPr>
          <w:rFonts w:ascii="Tahoma" w:eastAsia="Tahoma" w:hAnsi="Tahoma" w:cs="Tahoma"/>
          <w:sz w:val="24"/>
          <w:szCs w:val="24"/>
          <w:lang w:val="en-US"/>
        </w:rPr>
        <w:t xml:space="preserve"> changes in worker are frequent. Young people do not like being visited unannounced by social workers either at home or school but particularly at school as this results in them having to come up with a story to explain to peers why they were taken out of class</w:t>
      </w:r>
      <w:r w:rsidR="00322BA4">
        <w:rPr>
          <w:rFonts w:ascii="Tahoma" w:eastAsia="Tahoma" w:hAnsi="Tahoma" w:cs="Tahoma"/>
          <w:sz w:val="24"/>
          <w:szCs w:val="24"/>
          <w:lang w:val="en-US"/>
        </w:rPr>
        <w:t xml:space="preserve"> (</w:t>
      </w:r>
      <w:proofErr w:type="spellStart"/>
      <w:r w:rsidR="00322BA4">
        <w:rPr>
          <w:rFonts w:ascii="Tahoma" w:eastAsia="Tahoma" w:hAnsi="Tahoma" w:cs="Tahoma"/>
          <w:sz w:val="24"/>
          <w:szCs w:val="24"/>
          <w:lang w:val="en-US"/>
        </w:rPr>
        <w:t>Cossar</w:t>
      </w:r>
      <w:proofErr w:type="spellEnd"/>
      <w:r w:rsidR="00322BA4">
        <w:rPr>
          <w:rFonts w:ascii="Tahoma" w:eastAsia="Tahoma" w:hAnsi="Tahoma" w:cs="Tahoma"/>
          <w:sz w:val="24"/>
          <w:szCs w:val="24"/>
          <w:lang w:val="en-US"/>
        </w:rPr>
        <w:t xml:space="preserve"> &amp; Long, 2008)</w:t>
      </w:r>
      <w:r w:rsidR="00B652A6" w:rsidRPr="00B652A6">
        <w:rPr>
          <w:rFonts w:ascii="Tahoma" w:eastAsia="Tahoma" w:hAnsi="Tahoma" w:cs="Tahoma"/>
          <w:sz w:val="24"/>
          <w:szCs w:val="24"/>
          <w:lang w:val="en-US"/>
        </w:rPr>
        <w:t xml:space="preserve">. </w:t>
      </w:r>
      <w:r w:rsidR="0036760C">
        <w:rPr>
          <w:rFonts w:ascii="Tahoma" w:eastAsia="Tahoma" w:hAnsi="Tahoma" w:cs="Tahoma"/>
          <w:sz w:val="24"/>
          <w:szCs w:val="24"/>
          <w:lang w:val="en-US"/>
        </w:rPr>
        <w:t>Some children said that police officers and social w</w:t>
      </w:r>
      <w:r w:rsidR="00B652A6" w:rsidRPr="00B652A6">
        <w:rPr>
          <w:rFonts w:ascii="Tahoma" w:eastAsia="Tahoma" w:hAnsi="Tahoma" w:cs="Tahoma"/>
          <w:sz w:val="24"/>
          <w:szCs w:val="24"/>
          <w:lang w:val="en-US"/>
        </w:rPr>
        <w:t>orkers ha</w:t>
      </w:r>
      <w:r w:rsidR="0036760C">
        <w:rPr>
          <w:rFonts w:ascii="Tahoma" w:eastAsia="Tahoma" w:hAnsi="Tahoma" w:cs="Tahoma"/>
          <w:sz w:val="24"/>
          <w:szCs w:val="24"/>
          <w:lang w:val="en-US"/>
        </w:rPr>
        <w:t>d</w:t>
      </w:r>
      <w:r w:rsidR="00B652A6" w:rsidRPr="00B652A6">
        <w:rPr>
          <w:rFonts w:ascii="Tahoma" w:eastAsia="Tahoma" w:hAnsi="Tahoma" w:cs="Tahoma"/>
          <w:sz w:val="24"/>
          <w:szCs w:val="24"/>
          <w:lang w:val="en-US"/>
        </w:rPr>
        <w:t xml:space="preserve"> turn</w:t>
      </w:r>
      <w:r w:rsidR="0036760C">
        <w:rPr>
          <w:rFonts w:ascii="Tahoma" w:eastAsia="Tahoma" w:hAnsi="Tahoma" w:cs="Tahoma"/>
          <w:sz w:val="24"/>
          <w:szCs w:val="24"/>
          <w:lang w:val="en-US"/>
        </w:rPr>
        <w:t>ed</w:t>
      </w:r>
      <w:r w:rsidR="00B652A6" w:rsidRPr="00B652A6">
        <w:rPr>
          <w:rFonts w:ascii="Tahoma" w:eastAsia="Tahoma" w:hAnsi="Tahoma" w:cs="Tahoma"/>
          <w:sz w:val="24"/>
          <w:szCs w:val="24"/>
          <w:lang w:val="en-US"/>
        </w:rPr>
        <w:t xml:space="preserve"> up unannounced to conduct video interviews for use in court. Children feel particularly unprepared for this and often find it difficult to describe their abuse adequately. Some fear the consequences of this process from their abuser which also makes it difficult to talk. Children find meetings with social workers particularly difficult if they feel that they are being interrogated and viewed as a source of evidence rather than a person with thoughts and feelings</w:t>
      </w:r>
      <w:r w:rsidR="00DE3740">
        <w:rPr>
          <w:rFonts w:ascii="Tahoma" w:eastAsia="Tahoma" w:hAnsi="Tahoma" w:cs="Tahoma"/>
          <w:sz w:val="24"/>
          <w:szCs w:val="24"/>
          <w:lang w:val="en-US"/>
        </w:rPr>
        <w:t xml:space="preserve"> </w:t>
      </w:r>
      <w:proofErr w:type="spellStart"/>
      <w:r w:rsidR="00DE3740">
        <w:rPr>
          <w:rFonts w:ascii="Tahoma" w:eastAsia="Tahoma" w:hAnsi="Tahoma" w:cs="Tahoma"/>
          <w:sz w:val="24"/>
          <w:szCs w:val="24"/>
          <w:lang w:val="en-US"/>
        </w:rPr>
        <w:t>Cossar</w:t>
      </w:r>
      <w:proofErr w:type="spellEnd"/>
      <w:r w:rsidR="00DE3740">
        <w:rPr>
          <w:rFonts w:ascii="Tahoma" w:eastAsia="Tahoma" w:hAnsi="Tahoma" w:cs="Tahoma"/>
          <w:sz w:val="24"/>
          <w:szCs w:val="24"/>
          <w:lang w:val="en-US"/>
        </w:rPr>
        <w:t xml:space="preserve"> et al, 2014)</w:t>
      </w:r>
      <w:r w:rsidR="00B652A6" w:rsidRPr="00B652A6">
        <w:rPr>
          <w:rFonts w:ascii="Tahoma" w:eastAsia="Tahoma" w:hAnsi="Tahoma" w:cs="Tahoma"/>
          <w:sz w:val="24"/>
          <w:szCs w:val="24"/>
          <w:lang w:val="en-US"/>
        </w:rPr>
        <w:t xml:space="preserve">. </w:t>
      </w:r>
    </w:p>
    <w:p w:rsidR="00B652A6" w:rsidRPr="00B652A6" w:rsidRDefault="00B652A6" w:rsidP="00B652A6">
      <w:pPr>
        <w:spacing w:after="0" w:line="360" w:lineRule="auto"/>
        <w:rPr>
          <w:rFonts w:ascii="Tahoma" w:eastAsia="Tahoma" w:hAnsi="Tahoma" w:cs="Tahoma"/>
          <w:sz w:val="24"/>
          <w:szCs w:val="24"/>
          <w:lang w:val="en-US"/>
        </w:rPr>
      </w:pPr>
    </w:p>
    <w:p w:rsidR="00B652A6"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Many young people feel that they cannot be honest with their social worker because this might make things worse for them at home</w:t>
      </w:r>
      <w:r w:rsidR="005E0BD1">
        <w:rPr>
          <w:rFonts w:ascii="Tahoma" w:eastAsia="Tahoma" w:hAnsi="Tahoma" w:cs="Tahoma"/>
          <w:sz w:val="24"/>
          <w:szCs w:val="24"/>
          <w:lang w:val="en-US"/>
        </w:rPr>
        <w:t>. One young person</w:t>
      </w:r>
      <w:r w:rsidRPr="00B652A6">
        <w:rPr>
          <w:rFonts w:ascii="Tahoma" w:eastAsia="Tahoma" w:hAnsi="Tahoma" w:cs="Tahoma"/>
          <w:sz w:val="24"/>
          <w:szCs w:val="24"/>
          <w:lang w:val="en-US"/>
        </w:rPr>
        <w:t xml:space="preserve"> was caring for her mother</w:t>
      </w:r>
      <w:r w:rsidR="005E0BD1">
        <w:rPr>
          <w:rFonts w:ascii="Tahoma" w:eastAsia="Tahoma" w:hAnsi="Tahoma" w:cs="Tahoma"/>
          <w:sz w:val="24"/>
          <w:szCs w:val="24"/>
          <w:lang w:val="en-US"/>
        </w:rPr>
        <w:t xml:space="preserve"> at home </w:t>
      </w:r>
      <w:r w:rsidRPr="00B652A6">
        <w:rPr>
          <w:rFonts w:ascii="Tahoma" w:eastAsia="Tahoma" w:hAnsi="Tahoma" w:cs="Tahoma"/>
          <w:sz w:val="24"/>
          <w:szCs w:val="24"/>
          <w:lang w:val="en-US"/>
        </w:rPr>
        <w:t>but could not confide in her social worker for fear that her mother might be arrested</w:t>
      </w:r>
      <w:r w:rsidR="00610F84">
        <w:rPr>
          <w:rFonts w:ascii="Tahoma" w:eastAsia="Tahoma" w:hAnsi="Tahoma" w:cs="Tahoma"/>
          <w:sz w:val="24"/>
          <w:szCs w:val="24"/>
          <w:lang w:val="en-US"/>
        </w:rPr>
        <w:t xml:space="preserve"> (</w:t>
      </w:r>
      <w:proofErr w:type="spellStart"/>
      <w:r w:rsidR="00610F84">
        <w:rPr>
          <w:rFonts w:ascii="Tahoma" w:eastAsia="Tahoma" w:hAnsi="Tahoma" w:cs="Tahoma"/>
          <w:sz w:val="24"/>
          <w:szCs w:val="24"/>
          <w:lang w:val="en-US"/>
        </w:rPr>
        <w:t>Cossar</w:t>
      </w:r>
      <w:proofErr w:type="spellEnd"/>
      <w:r w:rsidR="00610F84">
        <w:rPr>
          <w:rFonts w:ascii="Tahoma" w:eastAsia="Tahoma" w:hAnsi="Tahoma" w:cs="Tahoma"/>
          <w:sz w:val="24"/>
          <w:szCs w:val="24"/>
          <w:lang w:val="en-US"/>
        </w:rPr>
        <w:t xml:space="preserve"> &amp; Long, 2008)</w:t>
      </w:r>
      <w:r w:rsidRPr="00B652A6">
        <w:rPr>
          <w:rFonts w:ascii="Tahoma" w:eastAsia="Tahoma" w:hAnsi="Tahoma" w:cs="Tahoma"/>
          <w:sz w:val="24"/>
          <w:szCs w:val="24"/>
          <w:lang w:val="en-US"/>
        </w:rPr>
        <w:t>. Another young person told how she had refused to speak to social workers as they had allowed her to stay with her abusive mother in the past resulting in a serious loss of trust and confidence</w:t>
      </w:r>
      <w:r w:rsidR="00610F84">
        <w:rPr>
          <w:rFonts w:ascii="Tahoma" w:eastAsia="Tahoma" w:hAnsi="Tahoma" w:cs="Tahoma"/>
          <w:sz w:val="24"/>
          <w:szCs w:val="24"/>
          <w:lang w:val="en-US"/>
        </w:rPr>
        <w:t xml:space="preserve"> (Eastman, 2014)</w:t>
      </w:r>
      <w:r w:rsidRPr="00B652A6">
        <w:rPr>
          <w:rFonts w:ascii="Tahoma" w:eastAsia="Tahoma" w:hAnsi="Tahoma" w:cs="Tahoma"/>
          <w:sz w:val="24"/>
          <w:szCs w:val="24"/>
          <w:lang w:val="en-US"/>
        </w:rPr>
        <w:t>. Many young</w:t>
      </w:r>
      <w:r w:rsidRPr="00B652A6">
        <w:rPr>
          <w:rFonts w:ascii="Tahoma" w:eastAsia="Tahoma" w:hAnsi="Tahoma" w:cs="Tahoma"/>
          <w:position w:val="-1"/>
          <w:sz w:val="24"/>
          <w:szCs w:val="24"/>
          <w:lang w:val="en-US"/>
        </w:rPr>
        <w:t xml:space="preserve"> people who had experienced domestic violence stated that they could not</w:t>
      </w:r>
      <w:r w:rsidRPr="00B652A6">
        <w:rPr>
          <w:rFonts w:ascii="Tahoma" w:eastAsia="Tahoma" w:hAnsi="Tahoma" w:cs="Tahoma"/>
          <w:sz w:val="24"/>
          <w:szCs w:val="24"/>
          <w:lang w:val="en-US"/>
        </w:rPr>
        <w:t xml:space="preserve"> discuss honestly what was going on for fear of being taken into care</w:t>
      </w:r>
      <w:r w:rsidR="00130881">
        <w:rPr>
          <w:rFonts w:ascii="Tahoma" w:eastAsia="Tahoma" w:hAnsi="Tahoma" w:cs="Tahoma"/>
          <w:sz w:val="24"/>
          <w:szCs w:val="24"/>
          <w:lang w:val="en-US"/>
        </w:rPr>
        <w:t xml:space="preserve"> (VAV, 2011)</w:t>
      </w:r>
      <w:r w:rsidRPr="00B652A6">
        <w:rPr>
          <w:rFonts w:ascii="Tahoma" w:eastAsia="Tahoma" w:hAnsi="Tahoma" w:cs="Tahoma"/>
          <w:sz w:val="24"/>
          <w:szCs w:val="24"/>
          <w:lang w:val="en-US"/>
        </w:rPr>
        <w:t>. Others disagreed with professionals’ views of their families and thought that concerns were mistaken or unfounded</w:t>
      </w:r>
      <w:r w:rsidR="00C83991">
        <w:rPr>
          <w:rFonts w:ascii="Tahoma" w:eastAsia="Tahoma" w:hAnsi="Tahoma" w:cs="Tahoma"/>
          <w:sz w:val="24"/>
          <w:szCs w:val="24"/>
          <w:lang w:val="en-US"/>
        </w:rPr>
        <w:t xml:space="preserve"> </w:t>
      </w:r>
      <w:r w:rsidR="00C6739D">
        <w:rPr>
          <w:rFonts w:ascii="Tahoma" w:eastAsia="Tahoma" w:hAnsi="Tahoma" w:cs="Tahoma"/>
          <w:sz w:val="24"/>
          <w:szCs w:val="24"/>
          <w:lang w:val="en-US"/>
        </w:rPr>
        <w:t>(</w:t>
      </w:r>
      <w:r w:rsidR="00A00DD0">
        <w:rPr>
          <w:rFonts w:ascii="Tahoma" w:eastAsia="Tahoma" w:hAnsi="Tahoma" w:cs="Tahoma"/>
          <w:sz w:val="24"/>
          <w:szCs w:val="24"/>
          <w:lang w:val="en-US"/>
        </w:rPr>
        <w:t xml:space="preserve">e.g. </w:t>
      </w:r>
      <w:r w:rsidR="00C83991">
        <w:rPr>
          <w:rFonts w:ascii="Tahoma" w:eastAsia="Tahoma" w:hAnsi="Tahoma" w:cs="Tahoma"/>
          <w:sz w:val="24"/>
          <w:szCs w:val="24"/>
          <w:lang w:val="en-US"/>
        </w:rPr>
        <w:t>Dill</w:t>
      </w:r>
      <w:r w:rsidR="00C6739D">
        <w:rPr>
          <w:rFonts w:ascii="Tahoma" w:eastAsia="Tahoma" w:hAnsi="Tahoma" w:cs="Tahoma"/>
          <w:sz w:val="24"/>
          <w:szCs w:val="24"/>
          <w:lang w:val="en-US"/>
        </w:rPr>
        <w:t>on et al, 2016)</w:t>
      </w:r>
      <w:r w:rsidRPr="00B652A6">
        <w:rPr>
          <w:rFonts w:ascii="Tahoma" w:eastAsia="Tahoma" w:hAnsi="Tahoma" w:cs="Tahoma"/>
          <w:sz w:val="24"/>
          <w:szCs w:val="24"/>
          <w:lang w:val="en-US"/>
        </w:rPr>
        <w:t xml:space="preserve">. This </w:t>
      </w:r>
      <w:r w:rsidR="00BF503C">
        <w:rPr>
          <w:rFonts w:ascii="Tahoma" w:eastAsia="Tahoma" w:hAnsi="Tahoma" w:cs="Tahoma"/>
          <w:sz w:val="24"/>
          <w:szCs w:val="24"/>
          <w:lang w:val="en-US"/>
        </w:rPr>
        <w:t xml:space="preserve">sometimes </w:t>
      </w:r>
      <w:r w:rsidRPr="00B652A6">
        <w:rPr>
          <w:rFonts w:ascii="Tahoma" w:eastAsia="Tahoma" w:hAnsi="Tahoma" w:cs="Tahoma"/>
          <w:sz w:val="24"/>
          <w:szCs w:val="24"/>
          <w:lang w:val="en-US"/>
        </w:rPr>
        <w:t>result</w:t>
      </w:r>
      <w:r w:rsidR="00BF503C">
        <w:rPr>
          <w:rFonts w:ascii="Tahoma" w:eastAsia="Tahoma" w:hAnsi="Tahoma" w:cs="Tahoma"/>
          <w:sz w:val="24"/>
          <w:szCs w:val="24"/>
          <w:lang w:val="en-US"/>
        </w:rPr>
        <w:t>ed</w:t>
      </w:r>
      <w:r w:rsidRPr="00B652A6">
        <w:rPr>
          <w:rFonts w:ascii="Tahoma" w:eastAsia="Tahoma" w:hAnsi="Tahoma" w:cs="Tahoma"/>
          <w:sz w:val="24"/>
          <w:szCs w:val="24"/>
          <w:lang w:val="en-US"/>
        </w:rPr>
        <w:t xml:space="preserve"> in oppositional relationships </w:t>
      </w:r>
      <w:r w:rsidR="0051348E">
        <w:rPr>
          <w:rFonts w:ascii="Tahoma" w:eastAsia="Tahoma" w:hAnsi="Tahoma" w:cs="Tahoma"/>
          <w:sz w:val="24"/>
          <w:szCs w:val="24"/>
          <w:lang w:val="en-US"/>
        </w:rPr>
        <w:t xml:space="preserve">being formed </w:t>
      </w:r>
      <w:r w:rsidRPr="00B652A6">
        <w:rPr>
          <w:rFonts w:ascii="Tahoma" w:eastAsia="Tahoma" w:hAnsi="Tahoma" w:cs="Tahoma"/>
          <w:sz w:val="24"/>
          <w:szCs w:val="24"/>
          <w:lang w:val="en-US"/>
        </w:rPr>
        <w:t>with social workers and</w:t>
      </w:r>
      <w:r w:rsidR="00FD212A">
        <w:rPr>
          <w:rFonts w:ascii="Tahoma" w:eastAsia="Tahoma" w:hAnsi="Tahoma" w:cs="Tahoma"/>
          <w:sz w:val="24"/>
          <w:szCs w:val="24"/>
          <w:lang w:val="en-US"/>
        </w:rPr>
        <w:t xml:space="preserve"> </w:t>
      </w:r>
      <w:r w:rsidRPr="00B652A6">
        <w:rPr>
          <w:rFonts w:ascii="Tahoma" w:eastAsia="Tahoma" w:hAnsi="Tahoma" w:cs="Tahoma"/>
          <w:sz w:val="24"/>
          <w:szCs w:val="24"/>
          <w:lang w:val="en-US"/>
        </w:rPr>
        <w:t>young people experienc</w:t>
      </w:r>
      <w:r w:rsidR="00730430">
        <w:rPr>
          <w:rFonts w:ascii="Tahoma" w:eastAsia="Tahoma" w:hAnsi="Tahoma" w:cs="Tahoma"/>
          <w:sz w:val="24"/>
          <w:szCs w:val="24"/>
          <w:lang w:val="en-US"/>
        </w:rPr>
        <w:t>ing</w:t>
      </w:r>
      <w:r w:rsidRPr="00B652A6">
        <w:rPr>
          <w:rFonts w:ascii="Tahoma" w:eastAsia="Tahoma" w:hAnsi="Tahoma" w:cs="Tahoma"/>
          <w:sz w:val="24"/>
          <w:szCs w:val="24"/>
          <w:lang w:val="en-US"/>
        </w:rPr>
        <w:t xml:space="preserve"> social work </w:t>
      </w:r>
      <w:r w:rsidR="009068C6">
        <w:rPr>
          <w:rFonts w:ascii="Tahoma" w:eastAsia="Tahoma" w:hAnsi="Tahoma" w:cs="Tahoma"/>
          <w:sz w:val="24"/>
          <w:szCs w:val="24"/>
          <w:lang w:val="en-US"/>
        </w:rPr>
        <w:t>as</w:t>
      </w:r>
      <w:r w:rsidRPr="00B652A6">
        <w:rPr>
          <w:rFonts w:ascii="Tahoma" w:eastAsia="Tahoma" w:hAnsi="Tahoma" w:cs="Tahoma"/>
          <w:sz w:val="24"/>
          <w:szCs w:val="24"/>
          <w:lang w:val="en-US"/>
        </w:rPr>
        <w:t xml:space="preserve"> social policing rather than as a source of help and support</w:t>
      </w:r>
      <w:r w:rsidR="00D4074C">
        <w:rPr>
          <w:rFonts w:ascii="Tahoma" w:eastAsia="Tahoma" w:hAnsi="Tahoma" w:cs="Tahoma"/>
          <w:sz w:val="24"/>
          <w:szCs w:val="24"/>
          <w:lang w:val="en-US"/>
        </w:rPr>
        <w:t xml:space="preserve"> (Davidson et al, 2006)</w:t>
      </w:r>
      <w:r w:rsidRPr="00B652A6">
        <w:rPr>
          <w:rFonts w:ascii="Tahoma" w:eastAsia="Tahoma" w:hAnsi="Tahoma" w:cs="Tahoma"/>
          <w:sz w:val="24"/>
          <w:szCs w:val="24"/>
          <w:lang w:val="en-US"/>
        </w:rPr>
        <w:t xml:space="preserve">. Some children have an impaired ability to trust adults </w:t>
      </w:r>
      <w:proofErr w:type="gramStart"/>
      <w:r w:rsidRPr="00B652A6">
        <w:rPr>
          <w:rFonts w:ascii="Tahoma" w:eastAsia="Tahoma" w:hAnsi="Tahoma" w:cs="Tahoma"/>
          <w:sz w:val="24"/>
          <w:szCs w:val="24"/>
          <w:lang w:val="en-US"/>
        </w:rPr>
        <w:t>as a result of</w:t>
      </w:r>
      <w:proofErr w:type="gramEnd"/>
      <w:r w:rsidRPr="00B652A6">
        <w:rPr>
          <w:rFonts w:ascii="Tahoma" w:eastAsia="Tahoma" w:hAnsi="Tahoma" w:cs="Tahoma"/>
          <w:sz w:val="24"/>
          <w:szCs w:val="24"/>
          <w:lang w:val="en-US"/>
        </w:rPr>
        <w:t xml:space="preserve"> their maltreatment and this can make engagement with social workers even more difficult. </w:t>
      </w:r>
      <w:r w:rsidR="00FD649A">
        <w:rPr>
          <w:rFonts w:ascii="Tahoma" w:eastAsia="Tahoma" w:hAnsi="Tahoma" w:cs="Tahoma"/>
          <w:sz w:val="24"/>
          <w:szCs w:val="24"/>
          <w:lang w:val="en-US"/>
        </w:rPr>
        <w:t>Y</w:t>
      </w:r>
      <w:r w:rsidRPr="00B652A6">
        <w:rPr>
          <w:rFonts w:ascii="Tahoma" w:eastAsia="Tahoma" w:hAnsi="Tahoma" w:cs="Tahoma"/>
          <w:sz w:val="24"/>
          <w:szCs w:val="24"/>
          <w:lang w:val="en-US"/>
        </w:rPr>
        <w:t xml:space="preserve">oung people </w:t>
      </w:r>
      <w:r w:rsidR="00FD649A">
        <w:rPr>
          <w:rFonts w:ascii="Tahoma" w:eastAsia="Tahoma" w:hAnsi="Tahoma" w:cs="Tahoma"/>
          <w:sz w:val="24"/>
          <w:szCs w:val="24"/>
          <w:lang w:val="en-US"/>
        </w:rPr>
        <w:t xml:space="preserve">often </w:t>
      </w:r>
      <w:r w:rsidRPr="00B652A6">
        <w:rPr>
          <w:rFonts w:ascii="Tahoma" w:eastAsia="Tahoma" w:hAnsi="Tahoma" w:cs="Tahoma"/>
          <w:sz w:val="24"/>
          <w:szCs w:val="24"/>
          <w:lang w:val="en-US"/>
        </w:rPr>
        <w:t>stated that social workers did not fully understand what the family’s</w:t>
      </w:r>
      <w:r w:rsidRPr="00B652A6">
        <w:rPr>
          <w:rFonts w:ascii="Tahoma" w:eastAsia="Tahoma" w:hAnsi="Tahoma" w:cs="Tahoma"/>
          <w:position w:val="-1"/>
          <w:sz w:val="24"/>
          <w:szCs w:val="24"/>
          <w:lang w:val="en-US"/>
        </w:rPr>
        <w:t xml:space="preserve"> problems were or had overlooked a cause for concern</w:t>
      </w:r>
      <w:r w:rsidR="006C085A">
        <w:rPr>
          <w:rFonts w:ascii="Tahoma" w:eastAsia="Tahoma" w:hAnsi="Tahoma" w:cs="Tahoma"/>
          <w:position w:val="-1"/>
          <w:sz w:val="24"/>
          <w:szCs w:val="24"/>
          <w:lang w:val="en-US"/>
        </w:rPr>
        <w:t xml:space="preserve"> (</w:t>
      </w:r>
      <w:proofErr w:type="spellStart"/>
      <w:r w:rsidR="006C085A">
        <w:rPr>
          <w:rFonts w:ascii="Tahoma" w:eastAsia="Tahoma" w:hAnsi="Tahoma" w:cs="Tahoma"/>
          <w:position w:val="-1"/>
          <w:sz w:val="24"/>
          <w:szCs w:val="24"/>
          <w:lang w:val="en-US"/>
        </w:rPr>
        <w:t>Cossar</w:t>
      </w:r>
      <w:proofErr w:type="spellEnd"/>
      <w:r w:rsidR="006C085A">
        <w:rPr>
          <w:rFonts w:ascii="Tahoma" w:eastAsia="Tahoma" w:hAnsi="Tahoma" w:cs="Tahoma"/>
          <w:position w:val="-1"/>
          <w:sz w:val="24"/>
          <w:szCs w:val="24"/>
          <w:lang w:val="en-US"/>
        </w:rPr>
        <w:t xml:space="preserve"> et al, 2011)</w:t>
      </w:r>
      <w:r w:rsidRPr="00B652A6">
        <w:rPr>
          <w:rFonts w:ascii="Tahoma" w:eastAsia="Tahoma" w:hAnsi="Tahoma" w:cs="Tahoma"/>
          <w:position w:val="-1"/>
          <w:sz w:val="24"/>
          <w:szCs w:val="24"/>
          <w:lang w:val="en-US"/>
        </w:rPr>
        <w:t>.</w:t>
      </w:r>
      <w:r w:rsidRPr="00B652A6">
        <w:rPr>
          <w:rFonts w:ascii="Tahoma" w:eastAsia="Tahoma" w:hAnsi="Tahoma" w:cs="Tahoma"/>
          <w:sz w:val="24"/>
          <w:szCs w:val="24"/>
          <w:lang w:val="en-US"/>
        </w:rPr>
        <w:t xml:space="preserve"> In some </w:t>
      </w:r>
      <w:proofErr w:type="gramStart"/>
      <w:r w:rsidR="00034075" w:rsidRPr="00B652A6">
        <w:rPr>
          <w:rFonts w:ascii="Tahoma" w:eastAsia="Tahoma" w:hAnsi="Tahoma" w:cs="Tahoma"/>
          <w:sz w:val="24"/>
          <w:szCs w:val="24"/>
          <w:lang w:val="en-US"/>
        </w:rPr>
        <w:t>cases</w:t>
      </w:r>
      <w:proofErr w:type="gramEnd"/>
      <w:r w:rsidRPr="00B652A6">
        <w:rPr>
          <w:rFonts w:ascii="Tahoma" w:eastAsia="Tahoma" w:hAnsi="Tahoma" w:cs="Tahoma"/>
          <w:sz w:val="24"/>
          <w:szCs w:val="24"/>
          <w:lang w:val="en-US"/>
        </w:rPr>
        <w:t xml:space="preserve"> this was due to parents deliberately manipulating their children and social workers in order to hide the truth. </w:t>
      </w:r>
      <w:r w:rsidR="00FD649A">
        <w:rPr>
          <w:rFonts w:ascii="Tahoma" w:eastAsia="Tahoma" w:hAnsi="Tahoma" w:cs="Tahoma"/>
          <w:sz w:val="24"/>
          <w:szCs w:val="24"/>
          <w:lang w:val="en-US"/>
        </w:rPr>
        <w:t>S</w:t>
      </w:r>
      <w:r w:rsidRPr="00B652A6">
        <w:rPr>
          <w:rFonts w:ascii="Tahoma" w:eastAsia="Tahoma" w:hAnsi="Tahoma" w:cs="Tahoma"/>
          <w:sz w:val="24"/>
          <w:szCs w:val="24"/>
          <w:lang w:val="en-US"/>
        </w:rPr>
        <w:t>ocial workers often rely heavily on the views of parents and do not seek and listen seriously to the views of other adults and siblings who attempt to speak on the child’s behalf</w:t>
      </w:r>
      <w:r w:rsidR="00121A57">
        <w:rPr>
          <w:rFonts w:ascii="Tahoma" w:eastAsia="Tahoma" w:hAnsi="Tahoma" w:cs="Tahoma"/>
          <w:sz w:val="24"/>
          <w:szCs w:val="24"/>
          <w:lang w:val="en-US"/>
        </w:rPr>
        <w:t>.</w:t>
      </w:r>
    </w:p>
    <w:p w:rsidR="00121A57" w:rsidRPr="00B652A6" w:rsidRDefault="00121A57" w:rsidP="00B652A6">
      <w:pPr>
        <w:spacing w:after="0" w:line="360" w:lineRule="auto"/>
        <w:rPr>
          <w:rFonts w:ascii="Tahoma" w:eastAsia="Times New Roman" w:hAnsi="Tahoma" w:cs="Tahoma"/>
          <w:sz w:val="16"/>
          <w:szCs w:val="16"/>
          <w:lang w:val="en-US"/>
        </w:rPr>
      </w:pPr>
    </w:p>
    <w:p w:rsidR="00B652A6" w:rsidRPr="00B652A6"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 xml:space="preserve">Some children are offered the opportunity to have an independent advocate to represent their views in child protection meetings. </w:t>
      </w:r>
      <w:r w:rsidR="001B6901">
        <w:rPr>
          <w:rFonts w:ascii="Tahoma" w:eastAsia="Tahoma" w:hAnsi="Tahoma" w:cs="Tahoma"/>
          <w:sz w:val="24"/>
          <w:szCs w:val="24"/>
          <w:lang w:val="en-US"/>
        </w:rPr>
        <w:t>Children often perceive their</w:t>
      </w:r>
      <w:r w:rsidRPr="00B652A6">
        <w:rPr>
          <w:rFonts w:ascii="Tahoma" w:eastAsia="Tahoma" w:hAnsi="Tahoma" w:cs="Tahoma"/>
          <w:sz w:val="24"/>
          <w:szCs w:val="24"/>
          <w:lang w:val="en-US"/>
        </w:rPr>
        <w:t xml:space="preserve"> </w:t>
      </w:r>
      <w:r w:rsidR="001B6901">
        <w:rPr>
          <w:rFonts w:ascii="Tahoma" w:eastAsia="Tahoma" w:hAnsi="Tahoma" w:cs="Tahoma"/>
          <w:sz w:val="24"/>
          <w:szCs w:val="24"/>
          <w:lang w:val="en-US"/>
        </w:rPr>
        <w:t>r</w:t>
      </w:r>
      <w:r w:rsidRPr="00B652A6">
        <w:rPr>
          <w:rFonts w:ascii="Tahoma" w:eastAsia="Tahoma" w:hAnsi="Tahoma" w:cs="Tahoma"/>
          <w:sz w:val="24"/>
          <w:szCs w:val="24"/>
          <w:lang w:val="en-US"/>
        </w:rPr>
        <w:t>elationship with their advocate as one that is confidential, helps them to speak or put their views forward, and provides both practical and emotional support</w:t>
      </w:r>
      <w:r w:rsidR="00CD6E26">
        <w:rPr>
          <w:rFonts w:ascii="Tahoma" w:eastAsia="Tahoma" w:hAnsi="Tahoma" w:cs="Tahoma"/>
          <w:sz w:val="24"/>
          <w:szCs w:val="24"/>
          <w:lang w:val="en-US"/>
        </w:rPr>
        <w:t xml:space="preserve"> (Horan &amp; Dalrymple, </w:t>
      </w:r>
      <w:r w:rsidR="00BE09D9">
        <w:rPr>
          <w:rFonts w:ascii="Tahoma" w:eastAsia="Tahoma" w:hAnsi="Tahoma" w:cs="Tahoma"/>
          <w:sz w:val="24"/>
          <w:szCs w:val="24"/>
          <w:lang w:val="en-US"/>
        </w:rPr>
        <w:t>2003)</w:t>
      </w:r>
      <w:r w:rsidRPr="00B652A6">
        <w:rPr>
          <w:rFonts w:ascii="Tahoma" w:eastAsia="Tahoma" w:hAnsi="Tahoma" w:cs="Tahoma"/>
          <w:sz w:val="24"/>
          <w:szCs w:val="24"/>
          <w:lang w:val="en-US"/>
        </w:rPr>
        <w:t xml:space="preserve">. Part of the advocate’s role is to negotiate at formal meetings in a way that is sensitive to the young person involved who may feel reluctant to say certain things for fear they may hurt or upset a family member who is present. It may take several meetings for the advocate to form a relationship with the young person that is both meaningful and helpful by the time the child protection conference arrives. </w:t>
      </w:r>
      <w:r w:rsidR="001B6901">
        <w:rPr>
          <w:rFonts w:ascii="Tahoma" w:eastAsia="Tahoma" w:hAnsi="Tahoma" w:cs="Tahoma"/>
          <w:sz w:val="24"/>
          <w:szCs w:val="24"/>
          <w:lang w:val="en-US"/>
        </w:rPr>
        <w:t>T</w:t>
      </w:r>
      <w:r w:rsidRPr="00B652A6">
        <w:rPr>
          <w:rFonts w:ascii="Tahoma" w:eastAsia="Tahoma" w:hAnsi="Tahoma" w:cs="Tahoma"/>
          <w:sz w:val="24"/>
          <w:szCs w:val="24"/>
          <w:lang w:val="en-US"/>
        </w:rPr>
        <w:t>he presence of a trained advocate at child protection case conferences can help ensure that children’s views are expressed clearly and accurately, that outcomes are meaningful to children and that children’s experiences of safeguarding are improved</w:t>
      </w:r>
      <w:r w:rsidR="00BD2B11">
        <w:rPr>
          <w:rFonts w:ascii="Tahoma" w:eastAsia="Tahoma" w:hAnsi="Tahoma" w:cs="Tahoma"/>
          <w:sz w:val="24"/>
          <w:szCs w:val="24"/>
          <w:lang w:val="en-US"/>
        </w:rPr>
        <w:t xml:space="preserve"> (</w:t>
      </w:r>
      <w:proofErr w:type="spellStart"/>
      <w:r w:rsidR="00524A5E">
        <w:rPr>
          <w:rFonts w:ascii="Tahoma" w:eastAsia="Tahoma" w:hAnsi="Tahoma" w:cs="Tahoma"/>
          <w:sz w:val="24"/>
          <w:szCs w:val="24"/>
          <w:lang w:val="en-US"/>
        </w:rPr>
        <w:t>Lagaay</w:t>
      </w:r>
      <w:proofErr w:type="spellEnd"/>
      <w:r w:rsidR="00524A5E">
        <w:rPr>
          <w:rFonts w:ascii="Tahoma" w:eastAsia="Tahoma" w:hAnsi="Tahoma" w:cs="Tahoma"/>
          <w:sz w:val="24"/>
          <w:szCs w:val="24"/>
          <w:lang w:val="en-US"/>
        </w:rPr>
        <w:t xml:space="preserve"> &amp; Courtney, 2013; </w:t>
      </w:r>
      <w:r w:rsidR="00BD2B11">
        <w:rPr>
          <w:rFonts w:ascii="Tahoma" w:eastAsia="Tahoma" w:hAnsi="Tahoma" w:cs="Tahoma"/>
          <w:sz w:val="24"/>
          <w:szCs w:val="24"/>
          <w:lang w:val="en-US"/>
        </w:rPr>
        <w:t>La Valle et al, 2012)</w:t>
      </w:r>
      <w:r w:rsidRPr="00B652A6">
        <w:rPr>
          <w:rFonts w:ascii="Tahoma" w:eastAsia="Tahoma" w:hAnsi="Tahoma" w:cs="Tahoma"/>
          <w:sz w:val="24"/>
          <w:szCs w:val="24"/>
          <w:lang w:val="en-US"/>
        </w:rPr>
        <w:t xml:space="preserve">. </w:t>
      </w:r>
      <w:r w:rsidR="001B6901">
        <w:rPr>
          <w:rFonts w:ascii="Tahoma" w:eastAsia="Tahoma" w:hAnsi="Tahoma" w:cs="Tahoma"/>
          <w:sz w:val="24"/>
          <w:szCs w:val="24"/>
          <w:lang w:val="en-US"/>
        </w:rPr>
        <w:t>Children may be</w:t>
      </w:r>
      <w:r w:rsidRPr="00B652A6">
        <w:rPr>
          <w:rFonts w:ascii="Tahoma" w:eastAsia="Tahoma" w:hAnsi="Tahoma" w:cs="Tahoma"/>
          <w:sz w:val="24"/>
          <w:szCs w:val="24"/>
          <w:lang w:val="en-US"/>
        </w:rPr>
        <w:t xml:space="preserve"> offered the chance to </w:t>
      </w:r>
      <w:r w:rsidR="001B6901">
        <w:rPr>
          <w:rFonts w:ascii="Tahoma" w:eastAsia="Tahoma" w:hAnsi="Tahoma" w:cs="Tahoma"/>
          <w:sz w:val="24"/>
          <w:szCs w:val="24"/>
          <w:lang w:val="en-US"/>
        </w:rPr>
        <w:t xml:space="preserve">nominate a person from their immediate family or professional network to advocate for </w:t>
      </w:r>
      <w:r w:rsidR="00C42476">
        <w:rPr>
          <w:rFonts w:ascii="Tahoma" w:eastAsia="Tahoma" w:hAnsi="Tahoma" w:cs="Tahoma"/>
          <w:sz w:val="24"/>
          <w:szCs w:val="24"/>
          <w:lang w:val="en-US"/>
        </w:rPr>
        <w:t>them,</w:t>
      </w:r>
      <w:r w:rsidR="001B6901">
        <w:rPr>
          <w:rFonts w:ascii="Tahoma" w:eastAsia="Tahoma" w:hAnsi="Tahoma" w:cs="Tahoma"/>
          <w:sz w:val="24"/>
          <w:szCs w:val="24"/>
          <w:lang w:val="en-US"/>
        </w:rPr>
        <w:t xml:space="preserve"> but </w:t>
      </w:r>
      <w:r w:rsidR="00A777A7">
        <w:rPr>
          <w:rFonts w:ascii="Tahoma" w:eastAsia="Tahoma" w:hAnsi="Tahoma" w:cs="Tahoma"/>
          <w:sz w:val="24"/>
          <w:szCs w:val="24"/>
          <w:lang w:val="en-US"/>
        </w:rPr>
        <w:t>they more often c</w:t>
      </w:r>
      <w:r w:rsidRPr="00B652A6">
        <w:rPr>
          <w:rFonts w:ascii="Tahoma" w:eastAsia="Tahoma" w:hAnsi="Tahoma" w:cs="Tahoma"/>
          <w:sz w:val="24"/>
          <w:szCs w:val="24"/>
          <w:lang w:val="en-US"/>
        </w:rPr>
        <w:t xml:space="preserve">hose to appoint an independent advocate. Advocacy </w:t>
      </w:r>
      <w:r w:rsidR="003F3D54">
        <w:rPr>
          <w:rFonts w:ascii="Tahoma" w:eastAsia="Tahoma" w:hAnsi="Tahoma" w:cs="Tahoma"/>
          <w:sz w:val="24"/>
          <w:szCs w:val="24"/>
          <w:lang w:val="en-US"/>
        </w:rPr>
        <w:t>is</w:t>
      </w:r>
      <w:r w:rsidRPr="00B652A6">
        <w:rPr>
          <w:rFonts w:ascii="Tahoma" w:eastAsia="Tahoma" w:hAnsi="Tahoma" w:cs="Tahoma"/>
          <w:sz w:val="24"/>
          <w:szCs w:val="24"/>
          <w:lang w:val="en-US"/>
        </w:rPr>
        <w:t xml:space="preserve"> a particularly useful service for ensuring that the rights of babies and very young children are upheld in the child protection process</w:t>
      </w:r>
      <w:r w:rsidR="00246F95">
        <w:rPr>
          <w:rFonts w:ascii="Tahoma" w:eastAsia="Tahoma" w:hAnsi="Tahoma" w:cs="Tahoma"/>
          <w:sz w:val="24"/>
          <w:szCs w:val="24"/>
          <w:lang w:val="en-US"/>
        </w:rPr>
        <w:t xml:space="preserve"> (Gribble &amp; Gallagher, 2014)</w:t>
      </w:r>
      <w:r w:rsidRPr="00B652A6">
        <w:rPr>
          <w:rFonts w:ascii="Tahoma" w:eastAsia="Tahoma" w:hAnsi="Tahoma" w:cs="Tahoma"/>
          <w:sz w:val="24"/>
          <w:szCs w:val="24"/>
          <w:lang w:val="en-US"/>
        </w:rPr>
        <w:t xml:space="preserve">. Despite this, children do not have rights to independent advocacy in child protection conferences in the UK and </w:t>
      </w:r>
      <w:r w:rsidR="002818E0">
        <w:rPr>
          <w:rFonts w:ascii="Tahoma" w:eastAsia="Tahoma" w:hAnsi="Tahoma" w:cs="Tahoma"/>
          <w:sz w:val="24"/>
          <w:szCs w:val="24"/>
          <w:lang w:val="en-US"/>
        </w:rPr>
        <w:t>very few children</w:t>
      </w:r>
      <w:r w:rsidRPr="00B652A6">
        <w:rPr>
          <w:rFonts w:ascii="Tahoma" w:eastAsia="Tahoma" w:hAnsi="Tahoma" w:cs="Tahoma"/>
          <w:sz w:val="24"/>
          <w:szCs w:val="24"/>
          <w:lang w:val="en-US"/>
        </w:rPr>
        <w:t xml:space="preserve"> </w:t>
      </w:r>
      <w:r w:rsidR="002818E0">
        <w:rPr>
          <w:rFonts w:ascii="Tahoma" w:eastAsia="Tahoma" w:hAnsi="Tahoma" w:cs="Tahoma"/>
          <w:sz w:val="24"/>
          <w:szCs w:val="24"/>
          <w:lang w:val="en-US"/>
        </w:rPr>
        <w:t xml:space="preserve">are given opportunities </w:t>
      </w:r>
      <w:r w:rsidR="001B1882">
        <w:rPr>
          <w:rFonts w:ascii="Tahoma" w:eastAsia="Tahoma" w:hAnsi="Tahoma" w:cs="Tahoma"/>
          <w:sz w:val="24"/>
          <w:szCs w:val="24"/>
          <w:lang w:val="en-US"/>
        </w:rPr>
        <w:t>to access th</w:t>
      </w:r>
      <w:r w:rsidR="00FA24FA">
        <w:rPr>
          <w:rFonts w:ascii="Tahoma" w:eastAsia="Tahoma" w:hAnsi="Tahoma" w:cs="Tahoma"/>
          <w:sz w:val="24"/>
          <w:szCs w:val="24"/>
          <w:lang w:val="en-US"/>
        </w:rPr>
        <w:t>is</w:t>
      </w:r>
      <w:r w:rsidR="001B1882">
        <w:rPr>
          <w:rFonts w:ascii="Tahoma" w:eastAsia="Tahoma" w:hAnsi="Tahoma" w:cs="Tahoma"/>
          <w:sz w:val="24"/>
          <w:szCs w:val="24"/>
          <w:lang w:val="en-US"/>
        </w:rPr>
        <w:t xml:space="preserve"> </w:t>
      </w:r>
      <w:r w:rsidR="002818E0">
        <w:rPr>
          <w:rFonts w:ascii="Tahoma" w:eastAsia="Tahoma" w:hAnsi="Tahoma" w:cs="Tahoma"/>
          <w:sz w:val="24"/>
          <w:szCs w:val="24"/>
          <w:lang w:val="en-US"/>
        </w:rPr>
        <w:t>support.</w:t>
      </w:r>
    </w:p>
    <w:p w:rsidR="00B652A6" w:rsidRPr="00B652A6" w:rsidRDefault="00B652A6" w:rsidP="00B652A6">
      <w:pPr>
        <w:spacing w:after="0" w:line="360" w:lineRule="auto"/>
        <w:rPr>
          <w:rFonts w:ascii="Tahoma" w:eastAsia="Times New Roman" w:hAnsi="Tahoma" w:cs="Tahoma"/>
          <w:sz w:val="15"/>
          <w:szCs w:val="15"/>
          <w:lang w:val="en-US"/>
        </w:rPr>
      </w:pPr>
    </w:p>
    <w:p w:rsidR="000F52D8" w:rsidRDefault="000F52D8" w:rsidP="00B652A6">
      <w:pPr>
        <w:spacing w:after="0" w:line="360" w:lineRule="auto"/>
        <w:rPr>
          <w:rFonts w:ascii="Tahoma" w:eastAsia="Tahoma" w:hAnsi="Tahoma" w:cs="Tahoma"/>
          <w:b/>
          <w:w w:val="99"/>
          <w:sz w:val="26"/>
          <w:szCs w:val="26"/>
          <w:lang w:val="en-US"/>
        </w:rPr>
      </w:pPr>
    </w:p>
    <w:p w:rsidR="00B652A6" w:rsidRPr="00B652A6" w:rsidRDefault="00E22961" w:rsidP="00B652A6">
      <w:pPr>
        <w:spacing w:after="0" w:line="360" w:lineRule="auto"/>
        <w:rPr>
          <w:rFonts w:ascii="Tahoma" w:eastAsia="Tahoma" w:hAnsi="Tahoma" w:cs="Tahoma"/>
          <w:sz w:val="26"/>
          <w:szCs w:val="26"/>
          <w:lang w:val="en-US"/>
        </w:rPr>
      </w:pPr>
      <w:r>
        <w:rPr>
          <w:rFonts w:ascii="Tahoma" w:eastAsia="Tahoma" w:hAnsi="Tahoma" w:cs="Tahoma"/>
          <w:b/>
          <w:w w:val="99"/>
          <w:sz w:val="26"/>
          <w:szCs w:val="26"/>
          <w:lang w:val="en-US"/>
        </w:rPr>
        <w:t xml:space="preserve">Children’s </w:t>
      </w:r>
      <w:r w:rsidR="00B652A6" w:rsidRPr="00B652A6">
        <w:rPr>
          <w:rFonts w:ascii="Tahoma" w:eastAsia="Tahoma" w:hAnsi="Tahoma" w:cs="Tahoma"/>
          <w:b/>
          <w:w w:val="99"/>
          <w:sz w:val="26"/>
          <w:szCs w:val="26"/>
          <w:lang w:val="en-US"/>
        </w:rPr>
        <w:t>Understanding</w:t>
      </w:r>
      <w:r w:rsidR="00B652A6" w:rsidRPr="00B652A6">
        <w:rPr>
          <w:rFonts w:ascii="Tahoma" w:eastAsia="Tahoma" w:hAnsi="Tahoma" w:cs="Tahoma"/>
          <w:b/>
          <w:sz w:val="26"/>
          <w:szCs w:val="26"/>
          <w:lang w:val="en-US"/>
        </w:rPr>
        <w:t xml:space="preserve"> </w:t>
      </w:r>
      <w:r w:rsidR="00B652A6" w:rsidRPr="00B652A6">
        <w:rPr>
          <w:rFonts w:ascii="Tahoma" w:eastAsia="Tahoma" w:hAnsi="Tahoma" w:cs="Tahoma"/>
          <w:b/>
          <w:w w:val="99"/>
          <w:sz w:val="26"/>
          <w:szCs w:val="26"/>
          <w:lang w:val="en-US"/>
        </w:rPr>
        <w:t>of</w:t>
      </w:r>
      <w:r w:rsidR="00B652A6" w:rsidRPr="00B652A6">
        <w:rPr>
          <w:rFonts w:ascii="Tahoma" w:eastAsia="Tahoma" w:hAnsi="Tahoma" w:cs="Tahoma"/>
          <w:b/>
          <w:sz w:val="26"/>
          <w:szCs w:val="26"/>
          <w:lang w:val="en-US"/>
        </w:rPr>
        <w:t xml:space="preserve"> </w:t>
      </w:r>
      <w:r w:rsidR="00B652A6" w:rsidRPr="00B652A6">
        <w:rPr>
          <w:rFonts w:ascii="Tahoma" w:eastAsia="Tahoma" w:hAnsi="Tahoma" w:cs="Tahoma"/>
          <w:b/>
          <w:w w:val="99"/>
          <w:sz w:val="26"/>
          <w:szCs w:val="26"/>
          <w:lang w:val="en-US"/>
        </w:rPr>
        <w:t>the</w:t>
      </w:r>
      <w:r w:rsidR="00B652A6" w:rsidRPr="00B652A6">
        <w:rPr>
          <w:rFonts w:ascii="Tahoma" w:eastAsia="Tahoma" w:hAnsi="Tahoma" w:cs="Tahoma"/>
          <w:b/>
          <w:sz w:val="26"/>
          <w:szCs w:val="26"/>
          <w:lang w:val="en-US"/>
        </w:rPr>
        <w:t xml:space="preserve"> </w:t>
      </w:r>
      <w:r w:rsidR="00B652A6" w:rsidRPr="00B652A6">
        <w:rPr>
          <w:rFonts w:ascii="Tahoma" w:eastAsia="Tahoma" w:hAnsi="Tahoma" w:cs="Tahoma"/>
          <w:b/>
          <w:w w:val="99"/>
          <w:sz w:val="26"/>
          <w:szCs w:val="26"/>
          <w:lang w:val="en-US"/>
        </w:rPr>
        <w:t>System</w:t>
      </w:r>
    </w:p>
    <w:p w:rsidR="00B652A6" w:rsidRPr="00B652A6" w:rsidRDefault="00B652A6" w:rsidP="00B652A6">
      <w:pPr>
        <w:spacing w:after="0" w:line="360" w:lineRule="auto"/>
        <w:rPr>
          <w:rFonts w:ascii="Tahoma" w:eastAsia="Times New Roman" w:hAnsi="Tahoma" w:cs="Tahoma"/>
          <w:sz w:val="16"/>
          <w:szCs w:val="16"/>
          <w:lang w:val="en-US"/>
        </w:rPr>
      </w:pPr>
    </w:p>
    <w:p w:rsidR="00B652A6" w:rsidRPr="00B652A6" w:rsidRDefault="00602EC9"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C</w:t>
      </w:r>
      <w:r w:rsidR="00B652A6" w:rsidRPr="00B652A6">
        <w:rPr>
          <w:rFonts w:ascii="Tahoma" w:eastAsia="Tahoma" w:hAnsi="Tahoma" w:cs="Tahoma"/>
          <w:sz w:val="24"/>
          <w:szCs w:val="24"/>
          <w:lang w:val="en-US"/>
        </w:rPr>
        <w:t xml:space="preserve">hildren and young people who have undergone child protection investigations </w:t>
      </w:r>
      <w:r w:rsidR="00423C50">
        <w:rPr>
          <w:rFonts w:ascii="Tahoma" w:eastAsia="Tahoma" w:hAnsi="Tahoma" w:cs="Tahoma"/>
          <w:sz w:val="24"/>
          <w:szCs w:val="24"/>
          <w:lang w:val="en-US"/>
        </w:rPr>
        <w:t>often f</w:t>
      </w:r>
      <w:r>
        <w:rPr>
          <w:rFonts w:ascii="Tahoma" w:eastAsia="Tahoma" w:hAnsi="Tahoma" w:cs="Tahoma"/>
          <w:sz w:val="24"/>
          <w:szCs w:val="24"/>
          <w:lang w:val="en-US"/>
        </w:rPr>
        <w:t>ind</w:t>
      </w:r>
      <w:r w:rsidR="00B652A6" w:rsidRPr="00B652A6">
        <w:rPr>
          <w:rFonts w:ascii="Tahoma" w:eastAsia="Tahoma" w:hAnsi="Tahoma" w:cs="Tahoma"/>
          <w:sz w:val="24"/>
          <w:szCs w:val="24"/>
          <w:lang w:val="en-US"/>
        </w:rPr>
        <w:t xml:space="preserve"> the process confusing</w:t>
      </w:r>
      <w:r w:rsidR="00423C50">
        <w:rPr>
          <w:rFonts w:ascii="Tahoma" w:eastAsia="Tahoma" w:hAnsi="Tahoma" w:cs="Tahoma"/>
          <w:sz w:val="24"/>
          <w:szCs w:val="24"/>
          <w:lang w:val="en-US"/>
        </w:rPr>
        <w:t xml:space="preserve"> and have varied experiences of how well this </w:t>
      </w:r>
      <w:r w:rsidR="00EC101E">
        <w:rPr>
          <w:rFonts w:ascii="Tahoma" w:eastAsia="Tahoma" w:hAnsi="Tahoma" w:cs="Tahoma"/>
          <w:sz w:val="24"/>
          <w:szCs w:val="24"/>
          <w:lang w:val="en-US"/>
        </w:rPr>
        <w:t>was</w:t>
      </w:r>
      <w:r w:rsidR="00423C50">
        <w:rPr>
          <w:rFonts w:ascii="Tahoma" w:eastAsia="Tahoma" w:hAnsi="Tahoma" w:cs="Tahoma"/>
          <w:sz w:val="24"/>
          <w:szCs w:val="24"/>
          <w:lang w:val="en-US"/>
        </w:rPr>
        <w:t xml:space="preserve"> explained to them. </w:t>
      </w:r>
      <w:r w:rsidR="00B652A6" w:rsidRPr="00B652A6">
        <w:rPr>
          <w:rFonts w:ascii="Tahoma" w:eastAsia="Tahoma" w:hAnsi="Tahoma" w:cs="Tahoma"/>
          <w:sz w:val="24"/>
          <w:szCs w:val="24"/>
          <w:lang w:val="en-US"/>
        </w:rPr>
        <w:t xml:space="preserve">Many children </w:t>
      </w:r>
      <w:r w:rsidR="00154520">
        <w:rPr>
          <w:rFonts w:ascii="Tahoma" w:eastAsia="Tahoma" w:hAnsi="Tahoma" w:cs="Tahoma"/>
          <w:sz w:val="24"/>
          <w:szCs w:val="24"/>
          <w:lang w:val="en-US"/>
        </w:rPr>
        <w:t xml:space="preserve">initially </w:t>
      </w:r>
      <w:r w:rsidR="00B652A6" w:rsidRPr="00B652A6">
        <w:rPr>
          <w:rFonts w:ascii="Tahoma" w:eastAsia="Tahoma" w:hAnsi="Tahoma" w:cs="Tahoma"/>
          <w:sz w:val="24"/>
          <w:szCs w:val="24"/>
          <w:lang w:val="en-US"/>
        </w:rPr>
        <w:t>feared that the involvement of social workers meant that they would automatically be taken into care, although for some young people this was a relief bringing the possibility of help and an end to their worries</w:t>
      </w:r>
      <w:r w:rsidR="00AF6AFE">
        <w:rPr>
          <w:rFonts w:ascii="Tahoma" w:eastAsia="Tahoma" w:hAnsi="Tahoma" w:cs="Tahoma"/>
          <w:sz w:val="24"/>
          <w:szCs w:val="24"/>
          <w:lang w:val="en-US"/>
        </w:rPr>
        <w:t xml:space="preserve"> </w:t>
      </w:r>
      <w:r w:rsidR="00DE4958">
        <w:rPr>
          <w:rFonts w:ascii="Tahoma" w:eastAsia="Tahoma" w:hAnsi="Tahoma" w:cs="Tahoma"/>
          <w:sz w:val="24"/>
          <w:szCs w:val="24"/>
          <w:lang w:val="en-US"/>
        </w:rPr>
        <w:t>(</w:t>
      </w:r>
      <w:r w:rsidR="00AF6AFE">
        <w:rPr>
          <w:rFonts w:ascii="Tahoma" w:eastAsia="Tahoma" w:hAnsi="Tahoma" w:cs="Tahoma"/>
          <w:sz w:val="24"/>
          <w:szCs w:val="24"/>
          <w:lang w:val="en-US"/>
        </w:rPr>
        <w:t xml:space="preserve">Morgan, 2014; </w:t>
      </w:r>
      <w:proofErr w:type="spellStart"/>
      <w:r w:rsidR="00AF6AFE">
        <w:rPr>
          <w:rFonts w:ascii="Tahoma" w:eastAsia="Tahoma" w:hAnsi="Tahoma" w:cs="Tahoma"/>
          <w:sz w:val="24"/>
          <w:szCs w:val="24"/>
          <w:lang w:val="en-US"/>
        </w:rPr>
        <w:t>Woolfson</w:t>
      </w:r>
      <w:proofErr w:type="spellEnd"/>
      <w:r w:rsidR="00AF6AFE">
        <w:rPr>
          <w:rFonts w:ascii="Tahoma" w:eastAsia="Tahoma" w:hAnsi="Tahoma" w:cs="Tahoma"/>
          <w:sz w:val="24"/>
          <w:szCs w:val="24"/>
          <w:lang w:val="en-US"/>
        </w:rPr>
        <w:t xml:space="preserve"> et al, 2010)</w:t>
      </w:r>
      <w:r w:rsidR="00B652A6" w:rsidRPr="00B652A6">
        <w:rPr>
          <w:rFonts w:ascii="Tahoma" w:eastAsia="Tahoma" w:hAnsi="Tahoma" w:cs="Tahoma"/>
          <w:sz w:val="24"/>
          <w:szCs w:val="24"/>
          <w:lang w:val="en-US"/>
        </w:rPr>
        <w:t>. Children did not tend to view professionals as having integrated support roles to play in terms of child protection and understood them as having a specific role to perform, for example, the doctor’s role is simply to administer medical treatment. Disabled children were particularly likely to experience a lack of adequate information about the system leaving some feeling isolated and excluded</w:t>
      </w:r>
      <w:r w:rsidR="002C6B43">
        <w:rPr>
          <w:rFonts w:ascii="Tahoma" w:eastAsia="Tahoma" w:hAnsi="Tahoma" w:cs="Tahoma"/>
          <w:sz w:val="24"/>
          <w:szCs w:val="24"/>
          <w:lang w:val="en-US"/>
        </w:rPr>
        <w:t xml:space="preserve"> (Miller &amp; Brown, 2014)</w:t>
      </w:r>
      <w:r w:rsidR="00B652A6" w:rsidRPr="00B652A6">
        <w:rPr>
          <w:rFonts w:ascii="Tahoma" w:eastAsia="Tahoma" w:hAnsi="Tahoma" w:cs="Tahoma"/>
          <w:sz w:val="24"/>
          <w:szCs w:val="24"/>
          <w:lang w:val="en-US"/>
        </w:rPr>
        <w:t xml:space="preserve">. </w:t>
      </w:r>
      <w:r w:rsidR="009E09C6">
        <w:rPr>
          <w:rFonts w:ascii="Tahoma" w:eastAsia="Tahoma" w:hAnsi="Tahoma" w:cs="Tahoma"/>
          <w:sz w:val="24"/>
          <w:szCs w:val="24"/>
          <w:lang w:val="en-US"/>
        </w:rPr>
        <w:t>Children who have</w:t>
      </w:r>
      <w:r w:rsidR="00B652A6" w:rsidRPr="00B652A6">
        <w:rPr>
          <w:rFonts w:ascii="Tahoma" w:eastAsia="Tahoma" w:hAnsi="Tahoma" w:cs="Tahoma"/>
          <w:sz w:val="24"/>
          <w:szCs w:val="24"/>
          <w:lang w:val="en-US"/>
        </w:rPr>
        <w:t xml:space="preserve"> a minimal understanding</w:t>
      </w:r>
      <w:r w:rsidR="009E09C6">
        <w:rPr>
          <w:rFonts w:ascii="Tahoma" w:eastAsia="Tahoma" w:hAnsi="Tahoma" w:cs="Tahoma"/>
          <w:sz w:val="24"/>
          <w:szCs w:val="24"/>
          <w:lang w:val="en-US"/>
        </w:rPr>
        <w:t xml:space="preserve"> of the child protection system</w:t>
      </w:r>
      <w:r w:rsidR="00B652A6" w:rsidRPr="00B652A6">
        <w:rPr>
          <w:rFonts w:ascii="Tahoma" w:eastAsia="Tahoma" w:hAnsi="Tahoma" w:cs="Tahoma"/>
          <w:sz w:val="24"/>
          <w:szCs w:val="24"/>
          <w:lang w:val="en-US"/>
        </w:rPr>
        <w:t xml:space="preserve"> are likely to be aged under ten years old and will typically understand that they have a social worker who visits </w:t>
      </w:r>
      <w:r w:rsidR="00E26890">
        <w:rPr>
          <w:rFonts w:ascii="Tahoma" w:eastAsia="Tahoma" w:hAnsi="Tahoma" w:cs="Tahoma"/>
          <w:sz w:val="24"/>
          <w:szCs w:val="24"/>
          <w:lang w:val="en-US"/>
        </w:rPr>
        <w:t xml:space="preserve">and possibly that the social workers job is to keep children </w:t>
      </w:r>
      <w:proofErr w:type="gramStart"/>
      <w:r w:rsidR="00E26890">
        <w:rPr>
          <w:rFonts w:ascii="Tahoma" w:eastAsia="Tahoma" w:hAnsi="Tahoma" w:cs="Tahoma"/>
          <w:sz w:val="24"/>
          <w:szCs w:val="24"/>
          <w:lang w:val="en-US"/>
        </w:rPr>
        <w:t>safe</w:t>
      </w:r>
      <w:r w:rsidR="007B4C90">
        <w:rPr>
          <w:rFonts w:ascii="Tahoma" w:eastAsia="Tahoma" w:hAnsi="Tahoma" w:cs="Tahoma"/>
          <w:sz w:val="24"/>
          <w:szCs w:val="24"/>
          <w:lang w:val="en-US"/>
        </w:rPr>
        <w:t>,</w:t>
      </w:r>
      <w:r w:rsidR="00E26890">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but</w:t>
      </w:r>
      <w:proofErr w:type="gramEnd"/>
      <w:r w:rsidR="00B652A6" w:rsidRPr="00B652A6">
        <w:rPr>
          <w:rFonts w:ascii="Tahoma" w:eastAsia="Tahoma" w:hAnsi="Tahoma" w:cs="Tahoma"/>
          <w:sz w:val="24"/>
          <w:szCs w:val="24"/>
          <w:lang w:val="en-US"/>
        </w:rPr>
        <w:t xml:space="preserve"> will not be aware of the wider role of the social worker. </w:t>
      </w:r>
      <w:r w:rsidR="008455E2">
        <w:rPr>
          <w:rFonts w:ascii="Tahoma" w:eastAsia="Tahoma" w:hAnsi="Tahoma" w:cs="Tahoma"/>
          <w:sz w:val="24"/>
          <w:szCs w:val="24"/>
          <w:lang w:val="en-US"/>
        </w:rPr>
        <w:t xml:space="preserve">Some children </w:t>
      </w:r>
      <w:r w:rsidR="00B652A6" w:rsidRPr="00B652A6">
        <w:rPr>
          <w:rFonts w:ascii="Tahoma" w:eastAsia="Tahoma" w:hAnsi="Tahoma" w:cs="Tahoma"/>
          <w:sz w:val="24"/>
          <w:szCs w:val="24"/>
          <w:lang w:val="en-US"/>
        </w:rPr>
        <w:t xml:space="preserve">may have a detailed knowledge of one part of the system </w:t>
      </w:r>
      <w:r w:rsidR="005B6CE4">
        <w:rPr>
          <w:rFonts w:ascii="Tahoma" w:eastAsia="Tahoma" w:hAnsi="Tahoma" w:cs="Tahoma"/>
          <w:sz w:val="24"/>
          <w:szCs w:val="24"/>
          <w:lang w:val="en-US"/>
        </w:rPr>
        <w:t>such as</w:t>
      </w:r>
      <w:r w:rsidR="00B652A6" w:rsidRPr="00B652A6">
        <w:rPr>
          <w:rFonts w:ascii="Tahoma" w:eastAsia="Tahoma" w:hAnsi="Tahoma" w:cs="Tahoma"/>
          <w:sz w:val="24"/>
          <w:szCs w:val="24"/>
          <w:lang w:val="en-US"/>
        </w:rPr>
        <w:t xml:space="preserve"> the court </w:t>
      </w:r>
      <w:r w:rsidR="008455E2" w:rsidRPr="00B652A6">
        <w:rPr>
          <w:rFonts w:ascii="Tahoma" w:eastAsia="Tahoma" w:hAnsi="Tahoma" w:cs="Tahoma"/>
          <w:sz w:val="24"/>
          <w:szCs w:val="24"/>
          <w:lang w:val="en-US"/>
        </w:rPr>
        <w:t>proceedings but</w:t>
      </w:r>
      <w:r w:rsidR="00B652A6" w:rsidRPr="00B652A6">
        <w:rPr>
          <w:rFonts w:ascii="Tahoma" w:eastAsia="Tahoma" w:hAnsi="Tahoma" w:cs="Tahoma"/>
          <w:sz w:val="24"/>
          <w:szCs w:val="24"/>
          <w:lang w:val="en-US"/>
        </w:rPr>
        <w:t xml:space="preserve"> have difficulty piecing together the whole picture. The</w:t>
      </w:r>
      <w:r w:rsidR="008455E2">
        <w:rPr>
          <w:rFonts w:ascii="Tahoma" w:eastAsia="Tahoma" w:hAnsi="Tahoma" w:cs="Tahoma"/>
          <w:sz w:val="24"/>
          <w:szCs w:val="24"/>
          <w:lang w:val="en-US"/>
        </w:rPr>
        <w:t>se children</w:t>
      </w:r>
      <w:r w:rsidR="00B652A6" w:rsidRPr="00B652A6">
        <w:rPr>
          <w:rFonts w:ascii="Tahoma" w:eastAsia="Tahoma" w:hAnsi="Tahoma" w:cs="Tahoma"/>
          <w:sz w:val="24"/>
          <w:szCs w:val="24"/>
          <w:lang w:val="en-US"/>
        </w:rPr>
        <w:t xml:space="preserve"> pointed out that they found the child protection system confusing and called for more information and greater transparency amongst those </w:t>
      </w:r>
      <w:r w:rsidR="00073F99">
        <w:rPr>
          <w:rFonts w:ascii="Tahoma" w:eastAsia="Tahoma" w:hAnsi="Tahoma" w:cs="Tahoma"/>
          <w:sz w:val="24"/>
          <w:szCs w:val="24"/>
          <w:lang w:val="en-US"/>
        </w:rPr>
        <w:t>purport</w:t>
      </w:r>
      <w:r w:rsidR="00B652A6" w:rsidRPr="00B652A6">
        <w:rPr>
          <w:rFonts w:ascii="Tahoma" w:eastAsia="Tahoma" w:hAnsi="Tahoma" w:cs="Tahoma"/>
          <w:sz w:val="24"/>
          <w:szCs w:val="24"/>
          <w:lang w:val="en-US"/>
        </w:rPr>
        <w:t>ing to help them</w:t>
      </w:r>
      <w:r w:rsidR="00226D5D">
        <w:rPr>
          <w:rFonts w:ascii="Tahoma" w:eastAsia="Tahoma" w:hAnsi="Tahoma" w:cs="Tahoma"/>
          <w:sz w:val="24"/>
          <w:szCs w:val="24"/>
          <w:lang w:val="en-US"/>
        </w:rPr>
        <w:t xml:space="preserve"> (</w:t>
      </w:r>
      <w:proofErr w:type="spellStart"/>
      <w:r w:rsidR="00226D5D">
        <w:rPr>
          <w:rFonts w:ascii="Tahoma" w:eastAsia="Tahoma" w:hAnsi="Tahoma" w:cs="Tahoma"/>
          <w:sz w:val="24"/>
          <w:szCs w:val="24"/>
          <w:lang w:val="en-US"/>
        </w:rPr>
        <w:t>Mainey</w:t>
      </w:r>
      <w:proofErr w:type="spellEnd"/>
      <w:r w:rsidR="00226D5D">
        <w:rPr>
          <w:rFonts w:ascii="Tahoma" w:eastAsia="Tahoma" w:hAnsi="Tahoma" w:cs="Tahoma"/>
          <w:sz w:val="24"/>
          <w:szCs w:val="24"/>
          <w:lang w:val="en-US"/>
        </w:rPr>
        <w:t xml:space="preserve"> et al, 2009)</w:t>
      </w:r>
      <w:r w:rsidR="00B652A6" w:rsidRPr="00B652A6">
        <w:rPr>
          <w:rFonts w:ascii="Tahoma" w:eastAsia="Tahoma" w:hAnsi="Tahoma" w:cs="Tahoma"/>
          <w:sz w:val="24"/>
          <w:szCs w:val="24"/>
          <w:lang w:val="en-US"/>
        </w:rPr>
        <w:t xml:space="preserve">. </w:t>
      </w:r>
      <w:r w:rsidR="008455E2">
        <w:rPr>
          <w:rFonts w:ascii="Tahoma" w:eastAsia="Tahoma" w:hAnsi="Tahoma" w:cs="Tahoma"/>
          <w:sz w:val="24"/>
          <w:szCs w:val="24"/>
          <w:lang w:val="en-US"/>
        </w:rPr>
        <w:t>S</w:t>
      </w:r>
      <w:r w:rsidR="008455E2" w:rsidRPr="008455E2">
        <w:rPr>
          <w:rFonts w:ascii="Tahoma" w:eastAsia="Tahoma" w:hAnsi="Tahoma" w:cs="Tahoma"/>
          <w:sz w:val="24"/>
          <w:szCs w:val="24"/>
          <w:lang w:val="en-US"/>
        </w:rPr>
        <w:t xml:space="preserve">ome young people stated that professionals signposted them to other support services and they found this helpful. </w:t>
      </w:r>
      <w:r w:rsidR="008455E2">
        <w:rPr>
          <w:rFonts w:ascii="Tahoma" w:eastAsia="Tahoma" w:hAnsi="Tahoma" w:cs="Tahoma"/>
          <w:sz w:val="24"/>
          <w:szCs w:val="24"/>
          <w:lang w:val="en-US"/>
        </w:rPr>
        <w:t xml:space="preserve">Others </w:t>
      </w:r>
      <w:r w:rsidR="00B652A6" w:rsidRPr="00B652A6">
        <w:rPr>
          <w:rFonts w:ascii="Tahoma" w:eastAsia="Tahoma" w:hAnsi="Tahoma" w:cs="Tahoma"/>
          <w:sz w:val="24"/>
          <w:szCs w:val="24"/>
          <w:lang w:val="en-US"/>
        </w:rPr>
        <w:t>expressed that adequate information was not forthcoming from professionals</w:t>
      </w:r>
      <w:r w:rsidR="008455E2">
        <w:rPr>
          <w:rFonts w:ascii="Tahoma" w:eastAsia="Tahoma" w:hAnsi="Tahoma" w:cs="Tahoma"/>
          <w:sz w:val="24"/>
          <w:szCs w:val="24"/>
          <w:lang w:val="en-US"/>
        </w:rPr>
        <w:t xml:space="preserve"> and they had to</w:t>
      </w:r>
      <w:r w:rsidR="00B652A6" w:rsidRPr="00B652A6">
        <w:rPr>
          <w:rFonts w:ascii="Tahoma" w:eastAsia="Tahoma" w:hAnsi="Tahoma" w:cs="Tahoma"/>
          <w:sz w:val="24"/>
          <w:szCs w:val="24"/>
          <w:lang w:val="en-US"/>
        </w:rPr>
        <w:t xml:space="preserve"> tr</w:t>
      </w:r>
      <w:r w:rsidR="008455E2">
        <w:rPr>
          <w:rFonts w:ascii="Tahoma" w:eastAsia="Tahoma" w:hAnsi="Tahoma" w:cs="Tahoma"/>
          <w:sz w:val="24"/>
          <w:szCs w:val="24"/>
          <w:lang w:val="en-US"/>
        </w:rPr>
        <w:t>y</w:t>
      </w:r>
      <w:r w:rsidR="00B652A6" w:rsidRPr="00B652A6">
        <w:rPr>
          <w:rFonts w:ascii="Tahoma" w:eastAsia="Tahoma" w:hAnsi="Tahoma" w:cs="Tahoma"/>
          <w:sz w:val="24"/>
          <w:szCs w:val="24"/>
          <w:lang w:val="en-US"/>
        </w:rPr>
        <w:t xml:space="preserve"> to access it elsewhere, mainly by talking to family members</w:t>
      </w:r>
      <w:r w:rsidR="00226D5D">
        <w:rPr>
          <w:rFonts w:ascii="Tahoma" w:eastAsia="Tahoma" w:hAnsi="Tahoma" w:cs="Tahoma"/>
          <w:sz w:val="24"/>
          <w:szCs w:val="24"/>
          <w:lang w:val="en-US"/>
        </w:rPr>
        <w:t xml:space="preserve"> </w:t>
      </w:r>
      <w:proofErr w:type="spellStart"/>
      <w:r w:rsidR="00226D5D">
        <w:rPr>
          <w:rFonts w:ascii="Tahoma" w:eastAsia="Tahoma" w:hAnsi="Tahoma" w:cs="Tahoma"/>
          <w:sz w:val="24"/>
          <w:szCs w:val="24"/>
          <w:lang w:val="en-US"/>
        </w:rPr>
        <w:t>Lagaay</w:t>
      </w:r>
      <w:proofErr w:type="spellEnd"/>
      <w:r w:rsidR="00226D5D">
        <w:rPr>
          <w:rFonts w:ascii="Tahoma" w:eastAsia="Tahoma" w:hAnsi="Tahoma" w:cs="Tahoma"/>
          <w:sz w:val="24"/>
          <w:szCs w:val="24"/>
          <w:lang w:val="en-US"/>
        </w:rPr>
        <w:t xml:space="preserve"> &amp; Courtney, 2013)</w:t>
      </w:r>
      <w:r w:rsidR="00B652A6" w:rsidRPr="00B652A6">
        <w:rPr>
          <w:rFonts w:ascii="Tahoma" w:eastAsia="Tahoma" w:hAnsi="Tahoma" w:cs="Tahoma"/>
          <w:sz w:val="24"/>
          <w:szCs w:val="24"/>
          <w:lang w:val="en-US"/>
        </w:rPr>
        <w:t>. Young people aged fourteen and over had the clearest understanding of the system including the roles of the various professionals involved, case conferences, core group meetings and the details of social work reports and child protection plans</w:t>
      </w:r>
      <w:r w:rsidR="00EA00E3">
        <w:rPr>
          <w:rFonts w:ascii="Tahoma" w:eastAsia="Tahoma" w:hAnsi="Tahoma" w:cs="Tahoma"/>
          <w:sz w:val="24"/>
          <w:szCs w:val="24"/>
          <w:lang w:val="en-US"/>
        </w:rPr>
        <w:t xml:space="preserve"> (</w:t>
      </w:r>
      <w:proofErr w:type="spellStart"/>
      <w:r w:rsidR="00EA00E3">
        <w:rPr>
          <w:rFonts w:ascii="Tahoma" w:eastAsia="Tahoma" w:hAnsi="Tahoma" w:cs="Tahoma"/>
          <w:sz w:val="24"/>
          <w:szCs w:val="24"/>
          <w:lang w:val="en-US"/>
        </w:rPr>
        <w:t>Cossar</w:t>
      </w:r>
      <w:proofErr w:type="spellEnd"/>
      <w:r w:rsidR="00EA00E3">
        <w:rPr>
          <w:rFonts w:ascii="Tahoma" w:eastAsia="Tahoma" w:hAnsi="Tahoma" w:cs="Tahoma"/>
          <w:sz w:val="24"/>
          <w:szCs w:val="24"/>
          <w:lang w:val="en-US"/>
        </w:rPr>
        <w:t xml:space="preserve"> et al, 2014)</w:t>
      </w:r>
      <w:r w:rsidR="00B652A6" w:rsidRPr="00B652A6">
        <w:rPr>
          <w:rFonts w:ascii="Tahoma" w:eastAsia="Tahoma" w:hAnsi="Tahoma" w:cs="Tahoma"/>
          <w:sz w:val="24"/>
          <w:szCs w:val="24"/>
          <w:lang w:val="en-US"/>
        </w:rPr>
        <w:t>.</w:t>
      </w:r>
    </w:p>
    <w:p w:rsidR="00B652A6" w:rsidRPr="00040CBB" w:rsidRDefault="00B652A6" w:rsidP="00B652A6">
      <w:pPr>
        <w:spacing w:after="0" w:line="360" w:lineRule="auto"/>
        <w:rPr>
          <w:rFonts w:ascii="Tahoma" w:eastAsia="Times New Roman" w:hAnsi="Tahoma" w:cs="Tahoma"/>
          <w:sz w:val="24"/>
          <w:szCs w:val="24"/>
          <w:lang w:val="en-US"/>
        </w:rPr>
      </w:pPr>
    </w:p>
    <w:p w:rsidR="00B652A6" w:rsidRPr="00B652A6" w:rsidRDefault="00FF4250"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 xml:space="preserve">The </w:t>
      </w:r>
      <w:proofErr w:type="gramStart"/>
      <w:r>
        <w:rPr>
          <w:rFonts w:ascii="Tahoma" w:eastAsia="Tahoma" w:hAnsi="Tahoma" w:cs="Tahoma"/>
          <w:sz w:val="24"/>
          <w:szCs w:val="24"/>
          <w:lang w:val="en-US"/>
        </w:rPr>
        <w:t>vast majority</w:t>
      </w:r>
      <w:proofErr w:type="gramEnd"/>
      <w:r>
        <w:rPr>
          <w:rFonts w:ascii="Tahoma" w:eastAsia="Tahoma" w:hAnsi="Tahoma" w:cs="Tahoma"/>
          <w:sz w:val="24"/>
          <w:szCs w:val="24"/>
          <w:lang w:val="en-US"/>
        </w:rPr>
        <w:t xml:space="preserve"> of children d</w:t>
      </w:r>
      <w:r w:rsidR="006968BF">
        <w:rPr>
          <w:rFonts w:ascii="Tahoma" w:eastAsia="Tahoma" w:hAnsi="Tahoma" w:cs="Tahoma"/>
          <w:sz w:val="24"/>
          <w:szCs w:val="24"/>
          <w:lang w:val="en-US"/>
        </w:rPr>
        <w:t>id</w:t>
      </w:r>
      <w:r>
        <w:rPr>
          <w:rFonts w:ascii="Tahoma" w:eastAsia="Tahoma" w:hAnsi="Tahoma" w:cs="Tahoma"/>
          <w:sz w:val="24"/>
          <w:szCs w:val="24"/>
          <w:lang w:val="en-US"/>
        </w:rPr>
        <w:t xml:space="preserve"> not know</w:t>
      </w:r>
      <w:r w:rsidR="00B652A6" w:rsidRPr="00B652A6">
        <w:rPr>
          <w:rFonts w:ascii="Tahoma" w:eastAsia="Tahoma" w:hAnsi="Tahoma" w:cs="Tahoma"/>
          <w:sz w:val="24"/>
          <w:szCs w:val="24"/>
          <w:lang w:val="en-US"/>
        </w:rPr>
        <w:t xml:space="preserve"> what to expect when child protection services beg</w:t>
      </w:r>
      <w:r w:rsidR="00762AA1">
        <w:rPr>
          <w:rFonts w:ascii="Tahoma" w:eastAsia="Tahoma" w:hAnsi="Tahoma" w:cs="Tahoma"/>
          <w:sz w:val="24"/>
          <w:szCs w:val="24"/>
          <w:lang w:val="en-US"/>
        </w:rPr>
        <w:t>a</w:t>
      </w:r>
      <w:r w:rsidR="00B652A6" w:rsidRPr="00B652A6">
        <w:rPr>
          <w:rFonts w:ascii="Tahoma" w:eastAsia="Tahoma" w:hAnsi="Tahoma" w:cs="Tahoma"/>
          <w:sz w:val="24"/>
          <w:szCs w:val="24"/>
          <w:lang w:val="en-US"/>
        </w:rPr>
        <w:t>n to intervene in their lives</w:t>
      </w:r>
      <w:r w:rsidR="004575C2">
        <w:rPr>
          <w:rFonts w:ascii="Tahoma" w:eastAsia="Tahoma" w:hAnsi="Tahoma" w:cs="Tahoma"/>
          <w:sz w:val="24"/>
          <w:szCs w:val="24"/>
          <w:lang w:val="en-US"/>
        </w:rPr>
        <w:t xml:space="preserve"> (McKenna, 2013)</w:t>
      </w:r>
      <w:r w:rsidR="00B652A6" w:rsidRPr="00B652A6">
        <w:rPr>
          <w:rFonts w:ascii="Tahoma" w:eastAsia="Tahoma" w:hAnsi="Tahoma" w:cs="Tahoma"/>
          <w:sz w:val="24"/>
          <w:szCs w:val="24"/>
          <w:lang w:val="en-US"/>
        </w:rPr>
        <w:t>. Many first became aware that they were the subject of a child protection concern when social workers and/or police officers arrived, often unannounced, to conduct an initial investigative interview. This was likely to be the most emotionally challenging period of the investigation and young people spoke of it as a time when they felt most vulnerable as they had no clear idea of what was going on</w:t>
      </w:r>
      <w:r w:rsidR="007A051B">
        <w:rPr>
          <w:rFonts w:ascii="Tahoma" w:eastAsia="Tahoma" w:hAnsi="Tahoma" w:cs="Tahoma"/>
          <w:sz w:val="24"/>
          <w:szCs w:val="24"/>
          <w:lang w:val="en-US"/>
        </w:rPr>
        <w:t xml:space="preserve"> </w:t>
      </w:r>
      <w:r w:rsidR="005A172D">
        <w:rPr>
          <w:rFonts w:ascii="Tahoma" w:eastAsia="Tahoma" w:hAnsi="Tahoma" w:cs="Tahoma"/>
          <w:sz w:val="24"/>
          <w:szCs w:val="24"/>
          <w:lang w:val="en-US"/>
        </w:rPr>
        <w:t>(</w:t>
      </w:r>
      <w:proofErr w:type="spellStart"/>
      <w:r w:rsidR="005A172D">
        <w:rPr>
          <w:rFonts w:ascii="Tahoma" w:eastAsia="Tahoma" w:hAnsi="Tahoma" w:cs="Tahoma"/>
          <w:sz w:val="24"/>
          <w:szCs w:val="24"/>
          <w:lang w:val="en-US"/>
        </w:rPr>
        <w:t>Woolfson</w:t>
      </w:r>
      <w:proofErr w:type="spellEnd"/>
      <w:r w:rsidR="005A172D">
        <w:rPr>
          <w:rFonts w:ascii="Tahoma" w:eastAsia="Tahoma" w:hAnsi="Tahoma" w:cs="Tahoma"/>
          <w:sz w:val="24"/>
          <w:szCs w:val="24"/>
          <w:lang w:val="en-US"/>
        </w:rPr>
        <w:t xml:space="preserve"> et al, 2010)</w:t>
      </w:r>
      <w:r w:rsidR="00B652A6" w:rsidRPr="00B652A6">
        <w:rPr>
          <w:rFonts w:ascii="Tahoma" w:eastAsia="Tahoma" w:hAnsi="Tahoma" w:cs="Tahoma"/>
          <w:sz w:val="24"/>
          <w:szCs w:val="24"/>
          <w:lang w:val="en-US"/>
        </w:rPr>
        <w:t xml:space="preserve">. </w:t>
      </w:r>
      <w:r>
        <w:rPr>
          <w:rFonts w:ascii="Tahoma" w:eastAsia="Tahoma" w:hAnsi="Tahoma" w:cs="Tahoma"/>
          <w:sz w:val="24"/>
          <w:szCs w:val="24"/>
          <w:lang w:val="en-US"/>
        </w:rPr>
        <w:t>M</w:t>
      </w:r>
      <w:r w:rsidR="00B652A6" w:rsidRPr="00B652A6">
        <w:rPr>
          <w:rFonts w:ascii="Tahoma" w:eastAsia="Tahoma" w:hAnsi="Tahoma" w:cs="Tahoma"/>
          <w:sz w:val="24"/>
          <w:szCs w:val="24"/>
          <w:lang w:val="en-US"/>
        </w:rPr>
        <w:t>ost</w:t>
      </w:r>
      <w:r w:rsidR="00370F37">
        <w:rPr>
          <w:rFonts w:ascii="Tahoma" w:eastAsia="Tahoma" w:hAnsi="Tahoma" w:cs="Tahoma"/>
          <w:sz w:val="24"/>
          <w:szCs w:val="24"/>
          <w:lang w:val="en-US"/>
        </w:rPr>
        <w:t xml:space="preserve"> children, even the youngest, understood the purpose of the investigative interview but they often</w:t>
      </w:r>
      <w:r w:rsidR="00B652A6" w:rsidRPr="00B652A6">
        <w:rPr>
          <w:rFonts w:ascii="Tahoma" w:eastAsia="Tahoma" w:hAnsi="Tahoma" w:cs="Tahoma"/>
          <w:sz w:val="24"/>
          <w:szCs w:val="24"/>
          <w:lang w:val="en-US"/>
        </w:rPr>
        <w:t xml:space="preserve"> did not understand th</w:t>
      </w:r>
      <w:r w:rsidR="007A0C83">
        <w:rPr>
          <w:rFonts w:ascii="Tahoma" w:eastAsia="Tahoma" w:hAnsi="Tahoma" w:cs="Tahoma"/>
          <w:sz w:val="24"/>
          <w:szCs w:val="24"/>
          <w:lang w:val="en-US"/>
        </w:rPr>
        <w:t>e</w:t>
      </w:r>
      <w:r w:rsidR="00B652A6" w:rsidRPr="00B652A6">
        <w:rPr>
          <w:rFonts w:ascii="Tahoma" w:eastAsia="Tahoma" w:hAnsi="Tahoma" w:cs="Tahoma"/>
          <w:sz w:val="24"/>
          <w:szCs w:val="24"/>
          <w:lang w:val="en-US"/>
        </w:rPr>
        <w:t xml:space="preserve"> process fully</w:t>
      </w:r>
      <w:r w:rsidR="00BE01D3">
        <w:rPr>
          <w:rFonts w:ascii="Tahoma" w:eastAsia="Tahoma" w:hAnsi="Tahoma" w:cs="Tahoma"/>
          <w:sz w:val="24"/>
          <w:szCs w:val="24"/>
          <w:lang w:val="en-US"/>
        </w:rPr>
        <w:t>, were unprepared for it</w:t>
      </w:r>
      <w:r w:rsidR="00B652A6" w:rsidRPr="00B652A6">
        <w:rPr>
          <w:rFonts w:ascii="Tahoma" w:eastAsia="Tahoma" w:hAnsi="Tahoma" w:cs="Tahoma"/>
          <w:sz w:val="24"/>
          <w:szCs w:val="24"/>
          <w:lang w:val="en-US"/>
        </w:rPr>
        <w:t xml:space="preserve"> and found it confusing</w:t>
      </w:r>
      <w:r w:rsidR="0050726F">
        <w:rPr>
          <w:rFonts w:ascii="Tahoma" w:eastAsia="Tahoma" w:hAnsi="Tahoma" w:cs="Tahoma"/>
          <w:sz w:val="24"/>
          <w:szCs w:val="24"/>
          <w:lang w:val="en-US"/>
        </w:rPr>
        <w:t xml:space="preserve"> (Westcott &amp; Davies, 1996)</w:t>
      </w:r>
      <w:r w:rsidR="00370F37">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This was mainly due to a lack of information about the process and a lack of control over it. Some young people felt that they were peripheral to discussions with the family or other professionals which did not really include them. Most </w:t>
      </w:r>
      <w:r w:rsidR="001D48E0">
        <w:rPr>
          <w:rFonts w:ascii="Tahoma" w:eastAsia="Tahoma" w:hAnsi="Tahoma" w:cs="Tahoma"/>
          <w:sz w:val="24"/>
          <w:szCs w:val="24"/>
          <w:lang w:val="en-US"/>
        </w:rPr>
        <w:t>children</w:t>
      </w:r>
      <w:r w:rsidR="00B652A6" w:rsidRPr="00B652A6">
        <w:rPr>
          <w:rFonts w:ascii="Tahoma" w:eastAsia="Tahoma" w:hAnsi="Tahoma" w:cs="Tahoma"/>
          <w:sz w:val="24"/>
          <w:szCs w:val="24"/>
          <w:lang w:val="en-US"/>
        </w:rPr>
        <w:t xml:space="preserve"> had little understanding of what might happen </w:t>
      </w:r>
      <w:proofErr w:type="gramStart"/>
      <w:r w:rsidR="00B652A6" w:rsidRPr="00B652A6">
        <w:rPr>
          <w:rFonts w:ascii="Tahoma" w:eastAsia="Tahoma" w:hAnsi="Tahoma" w:cs="Tahoma"/>
          <w:sz w:val="24"/>
          <w:szCs w:val="24"/>
          <w:lang w:val="en-US"/>
        </w:rPr>
        <w:t>as a result of</w:t>
      </w:r>
      <w:proofErr w:type="gramEnd"/>
      <w:r w:rsidR="00B652A6" w:rsidRPr="00B652A6">
        <w:rPr>
          <w:rFonts w:ascii="Tahoma" w:eastAsia="Tahoma" w:hAnsi="Tahoma" w:cs="Tahoma"/>
          <w:sz w:val="24"/>
          <w:szCs w:val="24"/>
          <w:lang w:val="en-US"/>
        </w:rPr>
        <w:t xml:space="preserve"> the investigative interview and found it difficult to follow the subsequent child protection process and make links between the various interventions in their lives. Some said that what had </w:t>
      </w:r>
      <w:proofErr w:type="gramStart"/>
      <w:r w:rsidR="00B652A6" w:rsidRPr="00B652A6">
        <w:rPr>
          <w:rFonts w:ascii="Tahoma" w:eastAsia="Tahoma" w:hAnsi="Tahoma" w:cs="Tahoma"/>
          <w:sz w:val="24"/>
          <w:szCs w:val="24"/>
          <w:lang w:val="en-US"/>
        </w:rPr>
        <w:t>actually happened</w:t>
      </w:r>
      <w:proofErr w:type="gramEnd"/>
      <w:r w:rsidR="00B652A6" w:rsidRPr="00B652A6">
        <w:rPr>
          <w:rFonts w:ascii="Tahoma" w:eastAsia="Tahoma" w:hAnsi="Tahoma" w:cs="Tahoma"/>
          <w:sz w:val="24"/>
          <w:szCs w:val="24"/>
          <w:lang w:val="en-US"/>
        </w:rPr>
        <w:t xml:space="preserve"> following a meeting did not match with their prior understanding and expectations of what would </w:t>
      </w:r>
      <w:r w:rsidR="00883FBA" w:rsidRPr="00B652A6">
        <w:rPr>
          <w:rFonts w:ascii="Tahoma" w:eastAsia="Tahoma" w:hAnsi="Tahoma" w:cs="Tahoma"/>
          <w:sz w:val="24"/>
          <w:szCs w:val="24"/>
          <w:lang w:val="en-US"/>
        </w:rPr>
        <w:t>happen,</w:t>
      </w:r>
      <w:r w:rsidR="00B652A6" w:rsidRPr="00B652A6">
        <w:rPr>
          <w:rFonts w:ascii="Tahoma" w:eastAsia="Tahoma" w:hAnsi="Tahoma" w:cs="Tahoma"/>
          <w:sz w:val="24"/>
          <w:szCs w:val="24"/>
          <w:lang w:val="en-US"/>
        </w:rPr>
        <w:t xml:space="preserve"> and this resulted in feelings of distrust and abandonment</w:t>
      </w:r>
      <w:r w:rsidR="00E60825">
        <w:rPr>
          <w:rFonts w:ascii="Tahoma" w:eastAsia="Tahoma" w:hAnsi="Tahoma" w:cs="Tahoma"/>
          <w:sz w:val="24"/>
          <w:szCs w:val="24"/>
          <w:lang w:val="en-US"/>
        </w:rPr>
        <w:t xml:space="preserve"> (</w:t>
      </w:r>
      <w:proofErr w:type="spellStart"/>
      <w:r w:rsidR="00E60825">
        <w:rPr>
          <w:rFonts w:ascii="Tahoma" w:eastAsia="Tahoma" w:hAnsi="Tahoma" w:cs="Tahoma"/>
          <w:sz w:val="24"/>
          <w:szCs w:val="24"/>
          <w:lang w:val="en-US"/>
        </w:rPr>
        <w:t>Woolfson</w:t>
      </w:r>
      <w:proofErr w:type="spellEnd"/>
      <w:r w:rsidR="00E60825">
        <w:rPr>
          <w:rFonts w:ascii="Tahoma" w:eastAsia="Tahoma" w:hAnsi="Tahoma" w:cs="Tahoma"/>
          <w:sz w:val="24"/>
          <w:szCs w:val="24"/>
          <w:lang w:val="en-US"/>
        </w:rPr>
        <w:t xml:space="preserve"> et al, 2010)</w:t>
      </w:r>
      <w:r w:rsidR="00B652A6" w:rsidRPr="00B652A6">
        <w:rPr>
          <w:rFonts w:ascii="Tahoma" w:eastAsia="Tahoma" w:hAnsi="Tahoma" w:cs="Tahoma"/>
          <w:sz w:val="24"/>
          <w:szCs w:val="24"/>
          <w:lang w:val="en-US"/>
        </w:rPr>
        <w:t xml:space="preserve">. </w:t>
      </w:r>
      <w:r w:rsidR="0039669C">
        <w:rPr>
          <w:rFonts w:ascii="Tahoma" w:eastAsia="Tahoma" w:hAnsi="Tahoma" w:cs="Tahoma"/>
          <w:sz w:val="24"/>
          <w:szCs w:val="24"/>
          <w:lang w:val="en-US"/>
        </w:rPr>
        <w:t>C</w:t>
      </w:r>
      <w:r w:rsidR="0039669C" w:rsidRPr="00B652A6">
        <w:rPr>
          <w:rFonts w:ascii="Tahoma" w:eastAsia="Tahoma" w:hAnsi="Tahoma" w:cs="Tahoma"/>
          <w:sz w:val="24"/>
          <w:szCs w:val="24"/>
          <w:lang w:val="en-US"/>
        </w:rPr>
        <w:t xml:space="preserve">hildren often experience discontinuity and confusion within the child protection system due to changes in placement and the large number of professionals that </w:t>
      </w:r>
      <w:r w:rsidR="0039669C">
        <w:rPr>
          <w:rFonts w:ascii="Tahoma" w:eastAsia="Tahoma" w:hAnsi="Tahoma" w:cs="Tahoma"/>
          <w:sz w:val="24"/>
          <w:szCs w:val="24"/>
          <w:lang w:val="en-US"/>
        </w:rPr>
        <w:t>they</w:t>
      </w:r>
      <w:r w:rsidR="0039669C" w:rsidRPr="00B652A6">
        <w:rPr>
          <w:rFonts w:ascii="Tahoma" w:eastAsia="Tahoma" w:hAnsi="Tahoma" w:cs="Tahoma"/>
          <w:sz w:val="24"/>
          <w:szCs w:val="24"/>
          <w:lang w:val="en-US"/>
        </w:rPr>
        <w:t xml:space="preserve"> </w:t>
      </w:r>
      <w:proofErr w:type="gramStart"/>
      <w:r w:rsidR="0039669C" w:rsidRPr="00B652A6">
        <w:rPr>
          <w:rFonts w:ascii="Tahoma" w:eastAsia="Tahoma" w:hAnsi="Tahoma" w:cs="Tahoma"/>
          <w:sz w:val="24"/>
          <w:szCs w:val="24"/>
          <w:lang w:val="en-US"/>
        </w:rPr>
        <w:t>come into contact with</w:t>
      </w:r>
      <w:proofErr w:type="gramEnd"/>
      <w:r w:rsidR="0039669C" w:rsidRPr="00B652A6">
        <w:rPr>
          <w:rFonts w:ascii="Tahoma" w:eastAsia="Tahoma" w:hAnsi="Tahoma" w:cs="Tahoma"/>
          <w:sz w:val="24"/>
          <w:szCs w:val="24"/>
          <w:lang w:val="en-US"/>
        </w:rPr>
        <w:t xml:space="preserve"> for assessment, therapeutic or legal purposes. </w:t>
      </w:r>
      <w:r w:rsidR="00624BB6">
        <w:rPr>
          <w:rFonts w:ascii="Tahoma" w:eastAsia="Tahoma" w:hAnsi="Tahoma" w:cs="Tahoma"/>
          <w:sz w:val="24"/>
          <w:szCs w:val="24"/>
          <w:lang w:val="en-US"/>
        </w:rPr>
        <w:t xml:space="preserve">Feelings of </w:t>
      </w:r>
      <w:r w:rsidR="00F117B8">
        <w:rPr>
          <w:rFonts w:ascii="Tahoma" w:eastAsia="Tahoma" w:hAnsi="Tahoma" w:cs="Tahoma"/>
          <w:sz w:val="24"/>
          <w:szCs w:val="24"/>
          <w:lang w:val="en-US"/>
        </w:rPr>
        <w:t>p</w:t>
      </w:r>
      <w:r w:rsidR="00624BB6">
        <w:rPr>
          <w:rFonts w:ascii="Tahoma" w:eastAsia="Tahoma" w:hAnsi="Tahoma" w:cs="Tahoma"/>
          <w:sz w:val="24"/>
          <w:szCs w:val="24"/>
          <w:lang w:val="en-US"/>
        </w:rPr>
        <w:t xml:space="preserve">owerlessness are common </w:t>
      </w:r>
      <w:r w:rsidR="00D95B42">
        <w:rPr>
          <w:rFonts w:ascii="Tahoma" w:eastAsia="Tahoma" w:hAnsi="Tahoma" w:cs="Tahoma"/>
          <w:sz w:val="24"/>
          <w:szCs w:val="24"/>
          <w:lang w:val="en-US"/>
        </w:rPr>
        <w:t>because</w:t>
      </w:r>
      <w:r w:rsidR="00B652A6" w:rsidRPr="00B652A6">
        <w:rPr>
          <w:rFonts w:ascii="Tahoma" w:eastAsia="Tahoma" w:hAnsi="Tahoma" w:cs="Tahoma"/>
          <w:sz w:val="24"/>
          <w:szCs w:val="24"/>
          <w:lang w:val="en-US"/>
        </w:rPr>
        <w:t xml:space="preserve"> the professional understands the </w:t>
      </w:r>
      <w:r w:rsidR="00D738F6" w:rsidRPr="00B652A6">
        <w:rPr>
          <w:rFonts w:ascii="Tahoma" w:eastAsia="Tahoma" w:hAnsi="Tahoma" w:cs="Tahoma"/>
          <w:sz w:val="24"/>
          <w:szCs w:val="24"/>
          <w:lang w:val="en-US"/>
        </w:rPr>
        <w:t>syste</w:t>
      </w:r>
      <w:r w:rsidR="00E86375">
        <w:rPr>
          <w:rFonts w:ascii="Tahoma" w:eastAsia="Tahoma" w:hAnsi="Tahoma" w:cs="Tahoma"/>
          <w:sz w:val="24"/>
          <w:szCs w:val="24"/>
          <w:lang w:val="en-US"/>
        </w:rPr>
        <w:t>m</w:t>
      </w:r>
      <w:r w:rsidR="00B652A6" w:rsidRPr="00B652A6">
        <w:rPr>
          <w:rFonts w:ascii="Tahoma" w:eastAsia="Tahoma" w:hAnsi="Tahoma" w:cs="Tahoma"/>
          <w:sz w:val="24"/>
          <w:szCs w:val="24"/>
          <w:lang w:val="en-US"/>
        </w:rPr>
        <w:t xml:space="preserve"> and the child does not.</w:t>
      </w:r>
    </w:p>
    <w:p w:rsidR="00B652A6" w:rsidRPr="00B652A6" w:rsidRDefault="00B652A6" w:rsidP="00B652A6">
      <w:pPr>
        <w:spacing w:after="0" w:line="360" w:lineRule="auto"/>
        <w:rPr>
          <w:rFonts w:ascii="Tahoma" w:eastAsia="Times New Roman" w:hAnsi="Tahoma" w:cs="Tahoma"/>
          <w:sz w:val="16"/>
          <w:szCs w:val="16"/>
          <w:lang w:val="en-US"/>
        </w:rPr>
      </w:pPr>
    </w:p>
    <w:p w:rsidR="00B652A6" w:rsidRPr="00B652A6" w:rsidRDefault="00737477"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A</w:t>
      </w:r>
      <w:r w:rsidR="00B652A6" w:rsidRPr="00B652A6">
        <w:rPr>
          <w:rFonts w:ascii="Tahoma" w:eastAsia="Tahoma" w:hAnsi="Tahoma" w:cs="Tahoma"/>
          <w:sz w:val="24"/>
          <w:szCs w:val="24"/>
          <w:lang w:val="en-US"/>
        </w:rPr>
        <w:t xml:space="preserve">ccess to information is integral to the full understanding and participation of children in child protection processes but children frequently point out that this </w:t>
      </w:r>
      <w:r>
        <w:rPr>
          <w:rFonts w:ascii="Tahoma" w:eastAsia="Tahoma" w:hAnsi="Tahoma" w:cs="Tahoma"/>
          <w:sz w:val="24"/>
          <w:szCs w:val="24"/>
          <w:lang w:val="en-US"/>
        </w:rPr>
        <w:t>i</w:t>
      </w:r>
      <w:r w:rsidR="00B652A6" w:rsidRPr="00B652A6">
        <w:rPr>
          <w:rFonts w:ascii="Tahoma" w:eastAsia="Tahoma" w:hAnsi="Tahoma" w:cs="Tahoma"/>
          <w:sz w:val="24"/>
          <w:szCs w:val="24"/>
          <w:lang w:val="en-US"/>
        </w:rPr>
        <w:t>s not forthcoming</w:t>
      </w:r>
      <w:r w:rsidR="005723E4">
        <w:rPr>
          <w:rFonts w:ascii="Tahoma" w:eastAsia="Tahoma" w:hAnsi="Tahoma" w:cs="Tahoma"/>
          <w:sz w:val="24"/>
          <w:szCs w:val="24"/>
          <w:lang w:val="en-US"/>
        </w:rPr>
        <w:t xml:space="preserve"> (e.g. Murray &amp; Hallett, 2000; Thoburn et al, 1995)</w:t>
      </w:r>
      <w:r w:rsidR="00B652A6" w:rsidRPr="00B652A6">
        <w:rPr>
          <w:rFonts w:ascii="Tahoma" w:eastAsia="Tahoma" w:hAnsi="Tahoma" w:cs="Tahoma"/>
          <w:sz w:val="24"/>
          <w:szCs w:val="24"/>
          <w:lang w:val="en-US"/>
        </w:rPr>
        <w:t>. Most local authorities produce leaflets for young people to explain the process of the child protection conference but despite this, m</w:t>
      </w:r>
      <w:r w:rsidR="00256EBA">
        <w:rPr>
          <w:rFonts w:ascii="Tahoma" w:eastAsia="Tahoma" w:hAnsi="Tahoma" w:cs="Tahoma"/>
          <w:sz w:val="24"/>
          <w:szCs w:val="24"/>
          <w:lang w:val="en-US"/>
        </w:rPr>
        <w:t>any never</w:t>
      </w:r>
      <w:r w:rsidR="00B652A6" w:rsidRPr="00B652A6">
        <w:rPr>
          <w:rFonts w:ascii="Tahoma" w:eastAsia="Tahoma" w:hAnsi="Tahoma" w:cs="Tahoma"/>
          <w:sz w:val="24"/>
          <w:szCs w:val="24"/>
          <w:lang w:val="en-US"/>
        </w:rPr>
        <w:t xml:space="preserve"> see one. </w:t>
      </w:r>
      <w:r w:rsidR="005A11FF">
        <w:rPr>
          <w:rFonts w:ascii="Tahoma" w:eastAsia="Tahoma" w:hAnsi="Tahoma" w:cs="Tahoma"/>
          <w:sz w:val="24"/>
          <w:szCs w:val="24"/>
          <w:lang w:val="en-US"/>
        </w:rPr>
        <w:t>S</w:t>
      </w:r>
      <w:r w:rsidR="00B652A6" w:rsidRPr="00B652A6">
        <w:rPr>
          <w:rFonts w:ascii="Tahoma" w:eastAsia="Tahoma" w:hAnsi="Tahoma" w:cs="Tahoma"/>
          <w:sz w:val="24"/>
          <w:szCs w:val="24"/>
          <w:lang w:val="en-US"/>
        </w:rPr>
        <w:t xml:space="preserve">ome young people had been given the opportunity to attend the case conference, </w:t>
      </w:r>
      <w:r w:rsidR="005A11FF">
        <w:rPr>
          <w:rFonts w:ascii="Tahoma" w:eastAsia="Tahoma" w:hAnsi="Tahoma" w:cs="Tahoma"/>
          <w:sz w:val="24"/>
          <w:szCs w:val="24"/>
          <w:lang w:val="en-US"/>
        </w:rPr>
        <w:t xml:space="preserve">however, </w:t>
      </w:r>
      <w:r w:rsidR="00B652A6" w:rsidRPr="00B652A6">
        <w:rPr>
          <w:rFonts w:ascii="Tahoma" w:eastAsia="Tahoma" w:hAnsi="Tahoma" w:cs="Tahoma"/>
          <w:sz w:val="24"/>
          <w:szCs w:val="24"/>
          <w:lang w:val="en-US"/>
        </w:rPr>
        <w:t>they had not always been able to make an informed choice about this because they did not understand what the conference was for</w:t>
      </w:r>
      <w:r w:rsidR="00AC0CAE">
        <w:rPr>
          <w:rFonts w:ascii="Tahoma" w:eastAsia="Tahoma" w:hAnsi="Tahoma" w:cs="Tahoma"/>
          <w:sz w:val="24"/>
          <w:szCs w:val="24"/>
          <w:lang w:val="en-US"/>
        </w:rPr>
        <w:t xml:space="preserve"> (</w:t>
      </w:r>
      <w:proofErr w:type="spellStart"/>
      <w:r w:rsidR="00AC0CAE">
        <w:rPr>
          <w:rFonts w:ascii="Tahoma" w:eastAsia="Tahoma" w:hAnsi="Tahoma" w:cs="Tahoma"/>
          <w:sz w:val="24"/>
          <w:szCs w:val="24"/>
          <w:lang w:val="en-US"/>
        </w:rPr>
        <w:t>Els</w:t>
      </w:r>
      <w:r w:rsidR="00D06804">
        <w:rPr>
          <w:rFonts w:ascii="Tahoma" w:eastAsia="Tahoma" w:hAnsi="Tahoma" w:cs="Tahoma"/>
          <w:sz w:val="24"/>
          <w:szCs w:val="24"/>
          <w:lang w:val="en-US"/>
        </w:rPr>
        <w:t>l</w:t>
      </w:r>
      <w:r w:rsidR="00AC0CAE">
        <w:rPr>
          <w:rFonts w:ascii="Tahoma" w:eastAsia="Tahoma" w:hAnsi="Tahoma" w:cs="Tahoma"/>
          <w:sz w:val="24"/>
          <w:szCs w:val="24"/>
          <w:lang w:val="en-US"/>
        </w:rPr>
        <w:t>ey</w:t>
      </w:r>
      <w:proofErr w:type="spellEnd"/>
      <w:r w:rsidR="00AC0CAE">
        <w:rPr>
          <w:rFonts w:ascii="Tahoma" w:eastAsia="Tahoma" w:hAnsi="Tahoma" w:cs="Tahoma"/>
          <w:sz w:val="24"/>
          <w:szCs w:val="24"/>
          <w:lang w:val="en-US"/>
        </w:rPr>
        <w:t xml:space="preserve">, 2013; </w:t>
      </w:r>
      <w:proofErr w:type="spellStart"/>
      <w:r w:rsidR="00AC0CAE">
        <w:rPr>
          <w:rFonts w:ascii="Tahoma" w:eastAsia="Tahoma" w:hAnsi="Tahoma" w:cs="Tahoma"/>
          <w:sz w:val="24"/>
          <w:szCs w:val="24"/>
          <w:lang w:val="en-US"/>
        </w:rPr>
        <w:t>Cossar</w:t>
      </w:r>
      <w:proofErr w:type="spellEnd"/>
      <w:r w:rsidR="00AC0CAE">
        <w:rPr>
          <w:rFonts w:ascii="Tahoma" w:eastAsia="Tahoma" w:hAnsi="Tahoma" w:cs="Tahoma"/>
          <w:sz w:val="24"/>
          <w:szCs w:val="24"/>
          <w:lang w:val="en-US"/>
        </w:rPr>
        <w:t xml:space="preserve"> &amp; Long, 2008)</w:t>
      </w:r>
      <w:r w:rsidR="00B652A6" w:rsidRPr="00B652A6">
        <w:rPr>
          <w:rFonts w:ascii="Tahoma" w:eastAsia="Tahoma" w:hAnsi="Tahoma" w:cs="Tahoma"/>
          <w:sz w:val="24"/>
          <w:szCs w:val="24"/>
          <w:lang w:val="en-US"/>
        </w:rPr>
        <w:t xml:space="preserve">. Understanding of the case conference process </w:t>
      </w:r>
      <w:r w:rsidR="00A17BCB">
        <w:rPr>
          <w:rFonts w:ascii="Tahoma" w:eastAsia="Tahoma" w:hAnsi="Tahoma" w:cs="Tahoma"/>
          <w:sz w:val="24"/>
          <w:szCs w:val="24"/>
          <w:lang w:val="en-US"/>
        </w:rPr>
        <w:t>is lin</w:t>
      </w:r>
      <w:r w:rsidR="00B652A6" w:rsidRPr="00B652A6">
        <w:rPr>
          <w:rFonts w:ascii="Tahoma" w:eastAsia="Tahoma" w:hAnsi="Tahoma" w:cs="Tahoma"/>
          <w:sz w:val="24"/>
          <w:szCs w:val="24"/>
          <w:lang w:val="en-US"/>
        </w:rPr>
        <w:t xml:space="preserve">ked to attendance at one rather than age and young people who had attended cited parents as the main source of information prior to the event. </w:t>
      </w:r>
      <w:r w:rsidR="00EB0BE2">
        <w:rPr>
          <w:rFonts w:ascii="Tahoma" w:eastAsia="Tahoma" w:hAnsi="Tahoma" w:cs="Tahoma"/>
          <w:sz w:val="24"/>
          <w:szCs w:val="24"/>
          <w:lang w:val="en-US"/>
        </w:rPr>
        <w:t>Some y</w:t>
      </w:r>
      <w:r w:rsidR="00B652A6" w:rsidRPr="00B652A6">
        <w:rPr>
          <w:rFonts w:ascii="Tahoma" w:eastAsia="Tahoma" w:hAnsi="Tahoma" w:cs="Tahoma"/>
          <w:sz w:val="24"/>
          <w:szCs w:val="24"/>
          <w:lang w:val="en-US"/>
        </w:rPr>
        <w:t>oung people fel</w:t>
      </w:r>
      <w:r w:rsidR="00771CD5">
        <w:rPr>
          <w:rFonts w:ascii="Tahoma" w:eastAsia="Tahoma" w:hAnsi="Tahoma" w:cs="Tahoma"/>
          <w:sz w:val="24"/>
          <w:szCs w:val="24"/>
          <w:lang w:val="en-US"/>
        </w:rPr>
        <w:t>t</w:t>
      </w:r>
      <w:r w:rsidR="00B652A6" w:rsidRPr="00B652A6">
        <w:rPr>
          <w:rFonts w:ascii="Tahoma" w:eastAsia="Tahoma" w:hAnsi="Tahoma" w:cs="Tahoma"/>
          <w:sz w:val="24"/>
          <w:szCs w:val="24"/>
          <w:lang w:val="en-US"/>
        </w:rPr>
        <w:t xml:space="preserve"> that their views </w:t>
      </w:r>
      <w:r w:rsidR="00771CD5">
        <w:rPr>
          <w:rFonts w:ascii="Tahoma" w:eastAsia="Tahoma" w:hAnsi="Tahoma" w:cs="Tahoma"/>
          <w:sz w:val="24"/>
          <w:szCs w:val="24"/>
          <w:lang w:val="en-US"/>
        </w:rPr>
        <w:t>were</w:t>
      </w:r>
      <w:r w:rsidR="00B652A6" w:rsidRPr="00B652A6">
        <w:rPr>
          <w:rFonts w:ascii="Tahoma" w:eastAsia="Tahoma" w:hAnsi="Tahoma" w:cs="Tahoma"/>
          <w:sz w:val="24"/>
          <w:szCs w:val="24"/>
          <w:lang w:val="en-US"/>
        </w:rPr>
        <w:t xml:space="preserve"> misrepresented by their social worker at the case conference and their opinions ignored</w:t>
      </w:r>
      <w:r w:rsidR="00FC5D3F">
        <w:rPr>
          <w:rFonts w:ascii="Tahoma" w:eastAsia="Tahoma" w:hAnsi="Tahoma" w:cs="Tahoma"/>
          <w:sz w:val="24"/>
          <w:szCs w:val="24"/>
          <w:lang w:val="en-US"/>
        </w:rPr>
        <w:t xml:space="preserve"> (</w:t>
      </w:r>
      <w:proofErr w:type="spellStart"/>
      <w:r w:rsidR="00FC5D3F">
        <w:rPr>
          <w:rFonts w:ascii="Tahoma" w:eastAsia="Tahoma" w:hAnsi="Tahoma" w:cs="Tahoma"/>
          <w:sz w:val="24"/>
          <w:szCs w:val="24"/>
          <w:lang w:val="en-US"/>
        </w:rPr>
        <w:t>Woolfson</w:t>
      </w:r>
      <w:proofErr w:type="spellEnd"/>
      <w:r w:rsidR="00FC5D3F">
        <w:rPr>
          <w:rFonts w:ascii="Tahoma" w:eastAsia="Tahoma" w:hAnsi="Tahoma" w:cs="Tahoma"/>
          <w:sz w:val="24"/>
          <w:szCs w:val="24"/>
          <w:lang w:val="en-US"/>
        </w:rPr>
        <w:t xml:space="preserve"> et al, 2010)</w:t>
      </w:r>
      <w:r w:rsidR="00B652A6" w:rsidRPr="00B652A6">
        <w:rPr>
          <w:rFonts w:ascii="Tahoma" w:eastAsia="Tahoma" w:hAnsi="Tahoma" w:cs="Tahoma"/>
          <w:sz w:val="24"/>
          <w:szCs w:val="24"/>
          <w:lang w:val="en-US"/>
        </w:rPr>
        <w:t xml:space="preserve">. </w:t>
      </w:r>
      <w:r w:rsidR="005A11FF">
        <w:rPr>
          <w:rFonts w:ascii="Tahoma" w:eastAsia="Tahoma" w:hAnsi="Tahoma" w:cs="Tahoma"/>
          <w:sz w:val="24"/>
          <w:szCs w:val="24"/>
          <w:lang w:val="en-US"/>
        </w:rPr>
        <w:t>Others</w:t>
      </w:r>
      <w:r w:rsidR="00B652A6" w:rsidRPr="00B652A6">
        <w:rPr>
          <w:rFonts w:ascii="Tahoma" w:eastAsia="Tahoma" w:hAnsi="Tahoma" w:cs="Tahoma"/>
          <w:sz w:val="24"/>
          <w:szCs w:val="24"/>
          <w:lang w:val="en-US"/>
        </w:rPr>
        <w:t xml:space="preserve"> felt that the truth had been distorted at meetings and perceptions of successful outcomes were dependent on whether they had been given the chance to correct any misinterpretations</w:t>
      </w:r>
      <w:r w:rsidR="00FC5D3F">
        <w:rPr>
          <w:rFonts w:ascii="Tahoma" w:eastAsia="Tahoma" w:hAnsi="Tahoma" w:cs="Tahoma"/>
          <w:sz w:val="24"/>
          <w:szCs w:val="24"/>
          <w:lang w:val="en-US"/>
        </w:rPr>
        <w:t xml:space="preserve"> (Davidson et al, 2006)</w:t>
      </w:r>
      <w:r w:rsidR="00B652A6" w:rsidRPr="00B652A6">
        <w:rPr>
          <w:rFonts w:ascii="Tahoma" w:eastAsia="Tahoma" w:hAnsi="Tahoma" w:cs="Tahoma"/>
          <w:sz w:val="24"/>
          <w:szCs w:val="24"/>
          <w:lang w:val="en-US"/>
        </w:rPr>
        <w:t xml:space="preserve">. </w:t>
      </w:r>
      <w:r w:rsidR="00B35778">
        <w:rPr>
          <w:rFonts w:ascii="Tahoma" w:eastAsia="Tahoma" w:hAnsi="Tahoma" w:cs="Tahoma"/>
          <w:sz w:val="24"/>
          <w:szCs w:val="24"/>
          <w:lang w:val="en-US"/>
        </w:rPr>
        <w:t>C</w:t>
      </w:r>
      <w:r w:rsidR="00B652A6" w:rsidRPr="00B652A6">
        <w:rPr>
          <w:rFonts w:ascii="Tahoma" w:eastAsia="Tahoma" w:hAnsi="Tahoma" w:cs="Tahoma"/>
          <w:sz w:val="24"/>
          <w:szCs w:val="24"/>
          <w:lang w:val="en-US"/>
        </w:rPr>
        <w:t xml:space="preserve">ontrary to the popular professional view that too many questions will result in re-traumatisation, many young people appreciated extended questioning as it indicated that professionals took their point of view seriously and provided validation of their experiences and an increased sense of security. Young people pointed out that they did not understand some of the jargon used by professionals at meetings </w:t>
      </w:r>
      <w:proofErr w:type="gramStart"/>
      <w:r w:rsidR="00B652A6" w:rsidRPr="00B652A6">
        <w:rPr>
          <w:rFonts w:ascii="Tahoma" w:eastAsia="Tahoma" w:hAnsi="Tahoma" w:cs="Tahoma"/>
          <w:sz w:val="24"/>
          <w:szCs w:val="24"/>
          <w:lang w:val="en-US"/>
        </w:rPr>
        <w:t>and also</w:t>
      </w:r>
      <w:proofErr w:type="gramEnd"/>
      <w:r w:rsidR="00B652A6" w:rsidRPr="00B652A6">
        <w:rPr>
          <w:rFonts w:ascii="Tahoma" w:eastAsia="Tahoma" w:hAnsi="Tahoma" w:cs="Tahoma"/>
          <w:sz w:val="24"/>
          <w:szCs w:val="24"/>
          <w:lang w:val="en-US"/>
        </w:rPr>
        <w:t xml:space="preserve"> that they sometimes did not have the relevant vocabulary to discuss their experiences</w:t>
      </w:r>
      <w:r w:rsidR="006C20B4">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particularly in relation to sexual abuse</w:t>
      </w:r>
      <w:r w:rsidR="006C20B4">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and sometimes needed questions to be rephrased before they were able to answer</w:t>
      </w:r>
      <w:r w:rsidR="004A00B5">
        <w:rPr>
          <w:rFonts w:ascii="Tahoma" w:eastAsia="Tahoma" w:hAnsi="Tahoma" w:cs="Tahoma"/>
          <w:sz w:val="24"/>
          <w:szCs w:val="24"/>
          <w:lang w:val="en-US"/>
        </w:rPr>
        <w:t xml:space="preserve"> (Murray &amp; Hallett, 2006)</w:t>
      </w:r>
      <w:r w:rsidR="00B652A6" w:rsidRPr="00B652A6">
        <w:rPr>
          <w:rFonts w:ascii="Tahoma" w:eastAsia="Tahoma" w:hAnsi="Tahoma" w:cs="Tahoma"/>
          <w:position w:val="-1"/>
          <w:sz w:val="24"/>
          <w:szCs w:val="24"/>
          <w:lang w:val="en-US"/>
        </w:rPr>
        <w:t xml:space="preserve">. Use of professional </w:t>
      </w:r>
      <w:r w:rsidR="00F271D9">
        <w:rPr>
          <w:rFonts w:ascii="Tahoma" w:eastAsia="Tahoma" w:hAnsi="Tahoma" w:cs="Tahoma"/>
          <w:position w:val="-1"/>
          <w:sz w:val="24"/>
          <w:szCs w:val="24"/>
          <w:lang w:val="en-US"/>
        </w:rPr>
        <w:t>jargon</w:t>
      </w:r>
      <w:r w:rsidR="00B652A6" w:rsidRPr="00B652A6">
        <w:rPr>
          <w:rFonts w:ascii="Tahoma" w:eastAsia="Tahoma" w:hAnsi="Tahoma" w:cs="Tahoma"/>
          <w:position w:val="-1"/>
          <w:sz w:val="24"/>
          <w:szCs w:val="24"/>
          <w:lang w:val="en-US"/>
        </w:rPr>
        <w:t xml:space="preserve"> can make information inaccessible to children exasperating the power imbalance further. </w:t>
      </w:r>
      <w:r w:rsidR="00B652A6" w:rsidRPr="00B652A6">
        <w:rPr>
          <w:rFonts w:ascii="Tahoma" w:eastAsia="Tahoma" w:hAnsi="Tahoma" w:cs="Tahoma"/>
          <w:sz w:val="24"/>
          <w:szCs w:val="24"/>
          <w:lang w:val="en-US"/>
        </w:rPr>
        <w:t xml:space="preserve">Receiving and reading the minutes of the case conference was particularly difficult for some young people as they felt that words had been twisted and the minutes were not an accurate representation of events with many </w:t>
      </w:r>
      <w:proofErr w:type="gramStart"/>
      <w:r w:rsidR="00B652A6" w:rsidRPr="00B652A6">
        <w:rPr>
          <w:rFonts w:ascii="Tahoma" w:eastAsia="Tahoma" w:hAnsi="Tahoma" w:cs="Tahoma"/>
          <w:sz w:val="24"/>
          <w:szCs w:val="24"/>
          <w:lang w:val="en-US"/>
        </w:rPr>
        <w:t>feeling</w:t>
      </w:r>
      <w:proofErr w:type="gramEnd"/>
      <w:r w:rsidR="00B652A6" w:rsidRPr="00B652A6">
        <w:rPr>
          <w:rFonts w:ascii="Tahoma" w:eastAsia="Tahoma" w:hAnsi="Tahoma" w:cs="Tahoma"/>
          <w:sz w:val="24"/>
          <w:szCs w:val="24"/>
          <w:lang w:val="en-US"/>
        </w:rPr>
        <w:t xml:space="preserve"> powerless to do anything about it</w:t>
      </w:r>
      <w:r w:rsidR="005E314C">
        <w:rPr>
          <w:rFonts w:ascii="Tahoma" w:eastAsia="Tahoma" w:hAnsi="Tahoma" w:cs="Tahoma"/>
          <w:sz w:val="24"/>
          <w:szCs w:val="24"/>
          <w:lang w:val="en-US"/>
        </w:rPr>
        <w:t xml:space="preserve"> (</w:t>
      </w:r>
      <w:proofErr w:type="spellStart"/>
      <w:r w:rsidR="005E314C">
        <w:rPr>
          <w:rFonts w:ascii="Tahoma" w:eastAsia="Tahoma" w:hAnsi="Tahoma" w:cs="Tahoma"/>
          <w:sz w:val="24"/>
          <w:szCs w:val="24"/>
          <w:lang w:val="en-US"/>
        </w:rPr>
        <w:t>Cossar</w:t>
      </w:r>
      <w:proofErr w:type="spellEnd"/>
      <w:r w:rsidR="005E314C">
        <w:rPr>
          <w:rFonts w:ascii="Tahoma" w:eastAsia="Tahoma" w:hAnsi="Tahoma" w:cs="Tahoma"/>
          <w:sz w:val="24"/>
          <w:szCs w:val="24"/>
          <w:lang w:val="en-US"/>
        </w:rPr>
        <w:t xml:space="preserve"> &amp; Long, 2008)</w:t>
      </w:r>
      <w:r w:rsidR="00B652A6" w:rsidRPr="00B652A6">
        <w:rPr>
          <w:rFonts w:ascii="Tahoma" w:eastAsia="Tahoma" w:hAnsi="Tahoma" w:cs="Tahoma"/>
          <w:sz w:val="24"/>
          <w:szCs w:val="24"/>
          <w:lang w:val="en-US"/>
        </w:rPr>
        <w:t xml:space="preserve">. </w:t>
      </w:r>
      <w:r w:rsidR="00274FC5">
        <w:rPr>
          <w:rFonts w:ascii="Tahoma" w:eastAsia="Tahoma" w:hAnsi="Tahoma" w:cs="Tahoma"/>
          <w:sz w:val="24"/>
          <w:szCs w:val="24"/>
          <w:lang w:val="en-US"/>
        </w:rPr>
        <w:t>S</w:t>
      </w:r>
      <w:r w:rsidR="00B652A6" w:rsidRPr="00EB240A">
        <w:rPr>
          <w:rFonts w:ascii="Tahoma" w:eastAsia="Tahoma" w:hAnsi="Tahoma" w:cs="Tahoma"/>
          <w:sz w:val="24"/>
          <w:szCs w:val="24"/>
          <w:lang w:val="en-US"/>
        </w:rPr>
        <w:t xml:space="preserve">ocial workers </w:t>
      </w:r>
      <w:r w:rsidR="00DA1BEE">
        <w:rPr>
          <w:rFonts w:ascii="Tahoma" w:eastAsia="Tahoma" w:hAnsi="Tahoma" w:cs="Tahoma"/>
          <w:sz w:val="24"/>
          <w:szCs w:val="24"/>
          <w:lang w:val="en-US"/>
        </w:rPr>
        <w:t>are</w:t>
      </w:r>
      <w:r w:rsidR="00274FC5">
        <w:rPr>
          <w:rFonts w:ascii="Tahoma" w:eastAsia="Tahoma" w:hAnsi="Tahoma" w:cs="Tahoma"/>
          <w:sz w:val="24"/>
          <w:szCs w:val="24"/>
          <w:lang w:val="en-US"/>
        </w:rPr>
        <w:t xml:space="preserve"> perceived</w:t>
      </w:r>
      <w:r w:rsidR="00D65CF0">
        <w:rPr>
          <w:rFonts w:ascii="Tahoma" w:eastAsia="Tahoma" w:hAnsi="Tahoma" w:cs="Tahoma"/>
          <w:sz w:val="24"/>
          <w:szCs w:val="24"/>
          <w:lang w:val="en-US"/>
        </w:rPr>
        <w:t xml:space="preserve"> </w:t>
      </w:r>
      <w:r w:rsidR="009514EC">
        <w:rPr>
          <w:rFonts w:ascii="Tahoma" w:eastAsia="Tahoma" w:hAnsi="Tahoma" w:cs="Tahoma"/>
          <w:sz w:val="24"/>
          <w:szCs w:val="24"/>
          <w:lang w:val="en-US"/>
        </w:rPr>
        <w:t>to be</w:t>
      </w:r>
      <w:r w:rsidR="00274FC5">
        <w:rPr>
          <w:rFonts w:ascii="Tahoma" w:eastAsia="Tahoma" w:hAnsi="Tahoma" w:cs="Tahoma"/>
          <w:sz w:val="24"/>
          <w:szCs w:val="24"/>
          <w:lang w:val="en-US"/>
        </w:rPr>
        <w:t xml:space="preserve"> </w:t>
      </w:r>
      <w:r w:rsidR="00B652A6" w:rsidRPr="00EB240A">
        <w:rPr>
          <w:rFonts w:ascii="Tahoma" w:eastAsia="Tahoma" w:hAnsi="Tahoma" w:cs="Tahoma"/>
          <w:sz w:val="24"/>
          <w:szCs w:val="24"/>
          <w:lang w:val="en-US"/>
        </w:rPr>
        <w:t>power</w:t>
      </w:r>
      <w:r w:rsidR="00274FC5">
        <w:rPr>
          <w:rFonts w:ascii="Tahoma" w:eastAsia="Tahoma" w:hAnsi="Tahoma" w:cs="Tahoma"/>
          <w:sz w:val="24"/>
          <w:szCs w:val="24"/>
          <w:lang w:val="en-US"/>
        </w:rPr>
        <w:t>ful</w:t>
      </w:r>
      <w:r w:rsidR="00B652A6" w:rsidRPr="00EB240A">
        <w:rPr>
          <w:rFonts w:ascii="Tahoma" w:eastAsia="Tahoma" w:hAnsi="Tahoma" w:cs="Tahoma"/>
          <w:sz w:val="24"/>
          <w:szCs w:val="24"/>
          <w:lang w:val="en-US"/>
        </w:rPr>
        <w:t xml:space="preserve"> gatekeepers to resources and information</w:t>
      </w:r>
      <w:r w:rsidR="00D65CF0">
        <w:rPr>
          <w:rFonts w:ascii="Tahoma" w:eastAsia="Tahoma" w:hAnsi="Tahoma" w:cs="Tahoma"/>
          <w:sz w:val="24"/>
          <w:szCs w:val="24"/>
          <w:lang w:val="en-US"/>
        </w:rPr>
        <w:t xml:space="preserve"> and d</w:t>
      </w:r>
      <w:r w:rsidR="00B652A6" w:rsidRPr="00EB240A">
        <w:rPr>
          <w:rFonts w:ascii="Tahoma" w:eastAsia="Tahoma" w:hAnsi="Tahoma" w:cs="Tahoma"/>
          <w:sz w:val="24"/>
          <w:szCs w:val="24"/>
          <w:lang w:val="en-US"/>
        </w:rPr>
        <w:t>enying access to these things disempowers and marginalises children</w:t>
      </w:r>
      <w:r w:rsidR="006909D3" w:rsidRPr="00EB240A">
        <w:rPr>
          <w:rFonts w:ascii="Tahoma" w:eastAsia="Tahoma" w:hAnsi="Tahoma" w:cs="Tahoma"/>
          <w:sz w:val="24"/>
          <w:szCs w:val="24"/>
          <w:lang w:val="en-US"/>
        </w:rPr>
        <w:t xml:space="preserve"> in the child protection process</w:t>
      </w:r>
      <w:r w:rsidR="00B652A6" w:rsidRPr="00EB240A">
        <w:rPr>
          <w:rFonts w:ascii="Tahoma" w:eastAsia="Tahoma" w:hAnsi="Tahoma" w:cs="Tahoma"/>
          <w:sz w:val="24"/>
          <w:szCs w:val="24"/>
          <w:lang w:val="en-US"/>
        </w:rPr>
        <w:t>.</w:t>
      </w:r>
      <w:r w:rsidR="005C03A6" w:rsidRPr="005C03A6">
        <w:rPr>
          <w:rFonts w:ascii="Tahoma" w:eastAsia="Tahoma" w:hAnsi="Tahoma" w:cs="Tahoma"/>
          <w:sz w:val="24"/>
          <w:szCs w:val="24"/>
          <w:lang w:val="en-US"/>
        </w:rPr>
        <w:t xml:space="preserve"> </w:t>
      </w:r>
    </w:p>
    <w:p w:rsidR="00B652A6" w:rsidRPr="00B652A6" w:rsidRDefault="00B652A6" w:rsidP="00B652A6">
      <w:pPr>
        <w:spacing w:after="0" w:line="360" w:lineRule="auto"/>
        <w:rPr>
          <w:rFonts w:ascii="Tahoma" w:eastAsia="Times New Roman" w:hAnsi="Tahoma" w:cs="Tahoma"/>
          <w:sz w:val="16"/>
          <w:szCs w:val="16"/>
          <w:lang w:val="en-US"/>
        </w:rPr>
      </w:pPr>
    </w:p>
    <w:p w:rsidR="00B652A6" w:rsidRPr="00B652A6"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Most young people had heard of the child protection register and were aware that it was there to help protect children</w:t>
      </w:r>
      <w:r w:rsidR="00842AF8">
        <w:rPr>
          <w:rFonts w:ascii="Tahoma" w:eastAsia="Tahoma" w:hAnsi="Tahoma" w:cs="Tahoma"/>
          <w:sz w:val="24"/>
          <w:szCs w:val="24"/>
          <w:lang w:val="en-US"/>
        </w:rPr>
        <w:t>,</w:t>
      </w:r>
      <w:r w:rsidRPr="00B652A6">
        <w:rPr>
          <w:rFonts w:ascii="Tahoma" w:eastAsia="Tahoma" w:hAnsi="Tahoma" w:cs="Tahoma"/>
          <w:sz w:val="24"/>
          <w:szCs w:val="24"/>
          <w:lang w:val="en-US"/>
        </w:rPr>
        <w:t xml:space="preserve"> but they did not always know whether they were on it</w:t>
      </w:r>
      <w:r w:rsidR="003568B7">
        <w:rPr>
          <w:rFonts w:ascii="Tahoma" w:eastAsia="Tahoma" w:hAnsi="Tahoma" w:cs="Tahoma"/>
          <w:sz w:val="24"/>
          <w:szCs w:val="24"/>
          <w:lang w:val="en-US"/>
        </w:rPr>
        <w:t xml:space="preserve"> (</w:t>
      </w:r>
      <w:proofErr w:type="spellStart"/>
      <w:r w:rsidR="003568B7">
        <w:rPr>
          <w:rFonts w:ascii="Tahoma" w:eastAsia="Tahoma" w:hAnsi="Tahoma" w:cs="Tahoma"/>
          <w:sz w:val="24"/>
          <w:szCs w:val="24"/>
          <w:lang w:val="en-US"/>
        </w:rPr>
        <w:t>Woolfson</w:t>
      </w:r>
      <w:proofErr w:type="spellEnd"/>
      <w:r w:rsidR="003568B7">
        <w:rPr>
          <w:rFonts w:ascii="Tahoma" w:eastAsia="Tahoma" w:hAnsi="Tahoma" w:cs="Tahoma"/>
          <w:sz w:val="24"/>
          <w:szCs w:val="24"/>
          <w:lang w:val="en-US"/>
        </w:rPr>
        <w:t xml:space="preserve"> et al, 2010)</w:t>
      </w:r>
      <w:r w:rsidRPr="00B652A6">
        <w:rPr>
          <w:rFonts w:ascii="Tahoma" w:eastAsia="Tahoma" w:hAnsi="Tahoma" w:cs="Tahoma"/>
          <w:sz w:val="24"/>
          <w:szCs w:val="24"/>
          <w:lang w:val="en-US"/>
        </w:rPr>
        <w:t xml:space="preserve">. </w:t>
      </w:r>
      <w:r w:rsidR="00E60A9C">
        <w:rPr>
          <w:rFonts w:ascii="Tahoma" w:eastAsia="Tahoma" w:hAnsi="Tahoma" w:cs="Tahoma"/>
          <w:sz w:val="24"/>
          <w:szCs w:val="24"/>
          <w:lang w:val="en-US"/>
        </w:rPr>
        <w:t xml:space="preserve">Many children </w:t>
      </w:r>
      <w:r w:rsidR="00842AF8">
        <w:rPr>
          <w:rFonts w:ascii="Tahoma" w:eastAsia="Tahoma" w:hAnsi="Tahoma" w:cs="Tahoma"/>
          <w:sz w:val="24"/>
          <w:szCs w:val="24"/>
          <w:lang w:val="en-US"/>
        </w:rPr>
        <w:t>are</w:t>
      </w:r>
      <w:r w:rsidRPr="00B652A6">
        <w:rPr>
          <w:rFonts w:ascii="Tahoma" w:eastAsia="Tahoma" w:hAnsi="Tahoma" w:cs="Tahoma"/>
          <w:sz w:val="24"/>
          <w:szCs w:val="24"/>
          <w:lang w:val="en-US"/>
        </w:rPr>
        <w:t xml:space="preserve"> not aware that they </w:t>
      </w:r>
      <w:r w:rsidR="00842AF8">
        <w:rPr>
          <w:rFonts w:ascii="Tahoma" w:eastAsia="Tahoma" w:hAnsi="Tahoma" w:cs="Tahoma"/>
          <w:sz w:val="24"/>
          <w:szCs w:val="24"/>
          <w:lang w:val="en-US"/>
        </w:rPr>
        <w:t>are</w:t>
      </w:r>
      <w:r w:rsidRPr="00B652A6">
        <w:rPr>
          <w:rFonts w:ascii="Tahoma" w:eastAsia="Tahoma" w:hAnsi="Tahoma" w:cs="Tahoma"/>
          <w:sz w:val="24"/>
          <w:szCs w:val="24"/>
          <w:lang w:val="en-US"/>
        </w:rPr>
        <w:t xml:space="preserve"> on the child protection register at all and there </w:t>
      </w:r>
      <w:r w:rsidR="00842AF8">
        <w:rPr>
          <w:rFonts w:ascii="Tahoma" w:eastAsia="Tahoma" w:hAnsi="Tahoma" w:cs="Tahoma"/>
          <w:sz w:val="24"/>
          <w:szCs w:val="24"/>
          <w:lang w:val="en-US"/>
        </w:rPr>
        <w:t>is</w:t>
      </w:r>
      <w:r w:rsidRPr="00B652A6">
        <w:rPr>
          <w:rFonts w:ascii="Tahoma" w:eastAsia="Tahoma" w:hAnsi="Tahoma" w:cs="Tahoma"/>
          <w:sz w:val="24"/>
          <w:szCs w:val="24"/>
          <w:lang w:val="en-US"/>
        </w:rPr>
        <w:t xml:space="preserve"> some confusion about what the child protection register is for</w:t>
      </w:r>
      <w:r w:rsidR="00D402E2">
        <w:rPr>
          <w:rFonts w:ascii="Tahoma" w:eastAsia="Tahoma" w:hAnsi="Tahoma" w:cs="Tahoma"/>
          <w:sz w:val="24"/>
          <w:szCs w:val="24"/>
          <w:lang w:val="en-US"/>
        </w:rPr>
        <w:t>,</w:t>
      </w:r>
      <w:r w:rsidRPr="00B652A6">
        <w:rPr>
          <w:rFonts w:ascii="Tahoma" w:eastAsia="Tahoma" w:hAnsi="Tahoma" w:cs="Tahoma"/>
          <w:sz w:val="24"/>
          <w:szCs w:val="24"/>
          <w:lang w:val="en-US"/>
        </w:rPr>
        <w:t xml:space="preserve"> with </w:t>
      </w:r>
      <w:r w:rsidR="006B7613">
        <w:rPr>
          <w:rFonts w:ascii="Tahoma" w:eastAsia="Tahoma" w:hAnsi="Tahoma" w:cs="Tahoma"/>
          <w:sz w:val="24"/>
          <w:szCs w:val="24"/>
          <w:lang w:val="en-US"/>
        </w:rPr>
        <w:t>a few</w:t>
      </w:r>
      <w:r w:rsidRPr="00B652A6">
        <w:rPr>
          <w:rFonts w:ascii="Tahoma" w:eastAsia="Tahoma" w:hAnsi="Tahoma" w:cs="Tahoma"/>
          <w:sz w:val="24"/>
          <w:szCs w:val="24"/>
          <w:lang w:val="en-US"/>
        </w:rPr>
        <w:t xml:space="preserve"> thinking that it is a list of badly behaved children</w:t>
      </w:r>
      <w:r w:rsidR="003568B7">
        <w:rPr>
          <w:rFonts w:ascii="Tahoma" w:eastAsia="Tahoma" w:hAnsi="Tahoma" w:cs="Tahoma"/>
          <w:sz w:val="24"/>
          <w:szCs w:val="24"/>
          <w:lang w:val="en-US"/>
        </w:rPr>
        <w:t xml:space="preserve"> (</w:t>
      </w:r>
      <w:proofErr w:type="spellStart"/>
      <w:r w:rsidR="00082A5B">
        <w:rPr>
          <w:rFonts w:ascii="Tahoma" w:eastAsia="Tahoma" w:hAnsi="Tahoma" w:cs="Tahoma"/>
          <w:sz w:val="24"/>
          <w:szCs w:val="24"/>
          <w:lang w:val="en-US"/>
        </w:rPr>
        <w:t>Cossar</w:t>
      </w:r>
      <w:proofErr w:type="spellEnd"/>
      <w:r w:rsidR="00082A5B">
        <w:rPr>
          <w:rFonts w:ascii="Tahoma" w:eastAsia="Tahoma" w:hAnsi="Tahoma" w:cs="Tahoma"/>
          <w:sz w:val="24"/>
          <w:szCs w:val="24"/>
          <w:lang w:val="en-US"/>
        </w:rPr>
        <w:t xml:space="preserve"> &amp; Long, 2008)</w:t>
      </w:r>
      <w:r w:rsidRPr="00B652A6">
        <w:rPr>
          <w:rFonts w:ascii="Tahoma" w:eastAsia="Tahoma" w:hAnsi="Tahoma" w:cs="Tahoma"/>
          <w:sz w:val="24"/>
          <w:szCs w:val="24"/>
          <w:lang w:val="en-US"/>
        </w:rPr>
        <w:t xml:space="preserve">. Young people tended to have very limited knowledge of what was in their child protection plans with under twelves being unlikely to even have heard of it. </w:t>
      </w:r>
      <w:r w:rsidR="007F5546">
        <w:rPr>
          <w:rFonts w:ascii="Tahoma" w:eastAsia="Tahoma" w:hAnsi="Tahoma" w:cs="Tahoma"/>
          <w:sz w:val="24"/>
          <w:szCs w:val="24"/>
          <w:lang w:val="en-US"/>
        </w:rPr>
        <w:t>Very few</w:t>
      </w:r>
      <w:r w:rsidRPr="00B652A6">
        <w:rPr>
          <w:rFonts w:ascii="Tahoma" w:eastAsia="Tahoma" w:hAnsi="Tahoma" w:cs="Tahoma"/>
          <w:sz w:val="24"/>
          <w:szCs w:val="24"/>
          <w:lang w:val="en-US"/>
        </w:rPr>
        <w:t xml:space="preserve"> children had a good understanding of their child protection plan</w:t>
      </w:r>
      <w:r w:rsidR="00143E54">
        <w:rPr>
          <w:rFonts w:ascii="Tahoma" w:eastAsia="Tahoma" w:hAnsi="Tahoma" w:cs="Tahoma"/>
          <w:sz w:val="24"/>
          <w:szCs w:val="24"/>
          <w:lang w:val="en-US"/>
        </w:rPr>
        <w:t xml:space="preserve"> (</w:t>
      </w:r>
      <w:r w:rsidR="003B4D1E">
        <w:rPr>
          <w:rFonts w:ascii="Tahoma" w:eastAsia="Tahoma" w:hAnsi="Tahoma" w:cs="Tahoma"/>
          <w:sz w:val="24"/>
          <w:szCs w:val="24"/>
          <w:lang w:val="en-US"/>
        </w:rPr>
        <w:t xml:space="preserve">Dillon et al, 2016; </w:t>
      </w:r>
      <w:proofErr w:type="spellStart"/>
      <w:r w:rsidR="00143E54">
        <w:rPr>
          <w:rFonts w:ascii="Tahoma" w:eastAsia="Tahoma" w:hAnsi="Tahoma" w:cs="Tahoma"/>
          <w:sz w:val="24"/>
          <w:szCs w:val="24"/>
          <w:lang w:val="en-US"/>
        </w:rPr>
        <w:t>Cossar</w:t>
      </w:r>
      <w:proofErr w:type="spellEnd"/>
      <w:r w:rsidR="00143E54">
        <w:rPr>
          <w:rFonts w:ascii="Tahoma" w:eastAsia="Tahoma" w:hAnsi="Tahoma" w:cs="Tahoma"/>
          <w:sz w:val="24"/>
          <w:szCs w:val="24"/>
          <w:lang w:val="en-US"/>
        </w:rPr>
        <w:t xml:space="preserve"> et al, 2011)</w:t>
      </w:r>
      <w:r w:rsidRPr="00B652A6">
        <w:rPr>
          <w:rFonts w:ascii="Tahoma" w:eastAsia="Tahoma" w:hAnsi="Tahoma" w:cs="Tahoma"/>
          <w:sz w:val="24"/>
          <w:szCs w:val="24"/>
          <w:lang w:val="en-US"/>
        </w:rPr>
        <w:t>.</w:t>
      </w:r>
      <w:r w:rsidR="0059170F" w:rsidRPr="0059170F">
        <w:rPr>
          <w:rFonts w:ascii="Tahoma" w:eastAsia="Tahoma" w:hAnsi="Tahoma" w:cs="Tahoma"/>
          <w:sz w:val="24"/>
          <w:szCs w:val="24"/>
          <w:lang w:val="en-US"/>
        </w:rPr>
        <w:t xml:space="preserve"> </w:t>
      </w:r>
      <w:r w:rsidR="0059170F" w:rsidRPr="00B652A6">
        <w:rPr>
          <w:rFonts w:ascii="Tahoma" w:eastAsia="Tahoma" w:hAnsi="Tahoma" w:cs="Tahoma"/>
          <w:sz w:val="24"/>
          <w:szCs w:val="24"/>
          <w:lang w:val="en-US"/>
        </w:rPr>
        <w:t xml:space="preserve">There is a stigma attached to being on </w:t>
      </w:r>
      <w:r w:rsidR="002D30C7">
        <w:rPr>
          <w:rFonts w:ascii="Tahoma" w:eastAsia="Tahoma" w:hAnsi="Tahoma" w:cs="Tahoma"/>
          <w:sz w:val="24"/>
          <w:szCs w:val="24"/>
          <w:lang w:val="en-US"/>
        </w:rPr>
        <w:t>a child protection plan</w:t>
      </w:r>
      <w:r w:rsidR="0059170F" w:rsidRPr="00B652A6">
        <w:rPr>
          <w:rFonts w:ascii="Tahoma" w:eastAsia="Tahoma" w:hAnsi="Tahoma" w:cs="Tahoma"/>
          <w:sz w:val="24"/>
          <w:szCs w:val="24"/>
          <w:lang w:val="en-US"/>
        </w:rPr>
        <w:t xml:space="preserve"> </w:t>
      </w:r>
      <w:r w:rsidR="0059170F">
        <w:rPr>
          <w:rFonts w:ascii="Tahoma" w:eastAsia="Tahoma" w:hAnsi="Tahoma" w:cs="Tahoma"/>
          <w:sz w:val="24"/>
          <w:szCs w:val="24"/>
          <w:lang w:val="en-US"/>
        </w:rPr>
        <w:t>and</w:t>
      </w:r>
      <w:r w:rsidR="0059170F" w:rsidRPr="00B652A6">
        <w:rPr>
          <w:rFonts w:ascii="Tahoma" w:eastAsia="Tahoma" w:hAnsi="Tahoma" w:cs="Tahoma"/>
          <w:sz w:val="24"/>
          <w:szCs w:val="24"/>
          <w:lang w:val="en-US"/>
        </w:rPr>
        <w:t xml:space="preserve"> some children</w:t>
      </w:r>
      <w:r w:rsidR="0059170F">
        <w:rPr>
          <w:rFonts w:ascii="Tahoma" w:eastAsia="Tahoma" w:hAnsi="Tahoma" w:cs="Tahoma"/>
          <w:sz w:val="24"/>
          <w:szCs w:val="24"/>
          <w:lang w:val="en-US"/>
        </w:rPr>
        <w:t xml:space="preserve"> were</w:t>
      </w:r>
      <w:r w:rsidR="0059170F" w:rsidRPr="00B652A6">
        <w:rPr>
          <w:rFonts w:ascii="Tahoma" w:eastAsia="Tahoma" w:hAnsi="Tahoma" w:cs="Tahoma"/>
          <w:sz w:val="24"/>
          <w:szCs w:val="24"/>
          <w:lang w:val="en-US"/>
        </w:rPr>
        <w:t xml:space="preserve"> reluctant to tell peers as they thought this might lead to </w:t>
      </w:r>
      <w:r w:rsidR="0059170F">
        <w:rPr>
          <w:rFonts w:ascii="Tahoma" w:eastAsia="Tahoma" w:hAnsi="Tahoma" w:cs="Tahoma"/>
          <w:sz w:val="24"/>
          <w:szCs w:val="24"/>
          <w:lang w:val="en-US"/>
        </w:rPr>
        <w:t xml:space="preserve">them </w:t>
      </w:r>
      <w:r w:rsidR="0059170F" w:rsidRPr="00B652A6">
        <w:rPr>
          <w:rFonts w:ascii="Tahoma" w:eastAsia="Tahoma" w:hAnsi="Tahoma" w:cs="Tahoma"/>
          <w:sz w:val="24"/>
          <w:szCs w:val="24"/>
          <w:lang w:val="en-US"/>
        </w:rPr>
        <w:t xml:space="preserve">being bullied. </w:t>
      </w:r>
      <w:r w:rsidR="0059170F">
        <w:rPr>
          <w:rFonts w:ascii="Tahoma" w:eastAsia="Tahoma" w:hAnsi="Tahoma" w:cs="Tahoma"/>
          <w:sz w:val="24"/>
          <w:szCs w:val="24"/>
          <w:lang w:val="en-US"/>
        </w:rPr>
        <w:t>M</w:t>
      </w:r>
      <w:r w:rsidR="0059170F" w:rsidRPr="00B652A6">
        <w:rPr>
          <w:rFonts w:ascii="Tahoma" w:eastAsia="Tahoma" w:hAnsi="Tahoma" w:cs="Tahoma"/>
          <w:sz w:val="24"/>
          <w:szCs w:val="24"/>
          <w:lang w:val="en-US"/>
        </w:rPr>
        <w:t xml:space="preserve">ost young people </w:t>
      </w:r>
      <w:r w:rsidR="0059170F">
        <w:rPr>
          <w:rFonts w:ascii="Tahoma" w:eastAsia="Tahoma" w:hAnsi="Tahoma" w:cs="Tahoma"/>
          <w:sz w:val="24"/>
          <w:szCs w:val="24"/>
          <w:lang w:val="en-US"/>
        </w:rPr>
        <w:t>did</w:t>
      </w:r>
      <w:r w:rsidR="0059170F" w:rsidRPr="00B652A6">
        <w:rPr>
          <w:rFonts w:ascii="Tahoma" w:eastAsia="Tahoma" w:hAnsi="Tahoma" w:cs="Tahoma"/>
          <w:sz w:val="24"/>
          <w:szCs w:val="24"/>
          <w:lang w:val="en-US"/>
        </w:rPr>
        <w:t xml:space="preserve"> not associate positive outcomes with being on the child protection register or felt it had made no difference.</w:t>
      </w:r>
      <w:r w:rsidR="0059170F" w:rsidRPr="00B652A6">
        <w:rPr>
          <w:rFonts w:ascii="Tahoma" w:eastAsia="Tahoma" w:hAnsi="Tahoma" w:cs="Tahoma"/>
          <w:position w:val="-1"/>
          <w:sz w:val="24"/>
          <w:szCs w:val="24"/>
          <w:lang w:val="en-US"/>
        </w:rPr>
        <w:t xml:space="preserve"> A minority felt that it had made things worse due to the increased stress</w:t>
      </w:r>
      <w:r w:rsidR="0059170F" w:rsidRPr="00B652A6">
        <w:rPr>
          <w:rFonts w:ascii="Tahoma" w:eastAsia="Tahoma" w:hAnsi="Tahoma" w:cs="Tahoma"/>
          <w:sz w:val="24"/>
          <w:szCs w:val="24"/>
          <w:lang w:val="en-US"/>
        </w:rPr>
        <w:t xml:space="preserve"> experienced by their parents.</w:t>
      </w:r>
    </w:p>
    <w:p w:rsidR="00B652A6" w:rsidRPr="00B652A6" w:rsidRDefault="00B652A6" w:rsidP="00B652A6">
      <w:pPr>
        <w:spacing w:after="0" w:line="360" w:lineRule="auto"/>
        <w:rPr>
          <w:rFonts w:ascii="Tahoma" w:eastAsia="Times New Roman" w:hAnsi="Tahoma" w:cs="Tahoma"/>
          <w:sz w:val="16"/>
          <w:szCs w:val="16"/>
          <w:lang w:val="en-US"/>
        </w:rPr>
      </w:pPr>
    </w:p>
    <w:p w:rsidR="00496187" w:rsidRPr="00B652A6" w:rsidRDefault="00496187" w:rsidP="00B652A6">
      <w:pPr>
        <w:spacing w:after="0" w:line="360" w:lineRule="auto"/>
        <w:rPr>
          <w:rFonts w:ascii="Tahoma" w:eastAsia="Tahoma" w:hAnsi="Tahoma" w:cs="Tahoma"/>
          <w:sz w:val="24"/>
          <w:szCs w:val="24"/>
          <w:lang w:val="en-US"/>
        </w:rPr>
      </w:pPr>
    </w:p>
    <w:p w:rsidR="00B652A6" w:rsidRPr="00B652A6" w:rsidRDefault="00B652A6" w:rsidP="00B652A6">
      <w:pPr>
        <w:spacing w:after="0" w:line="360" w:lineRule="auto"/>
        <w:rPr>
          <w:rFonts w:ascii="Tahoma" w:eastAsia="Times New Roman" w:hAnsi="Tahoma" w:cs="Tahoma"/>
          <w:sz w:val="15"/>
          <w:szCs w:val="15"/>
          <w:lang w:val="en-US"/>
        </w:rPr>
      </w:pPr>
    </w:p>
    <w:p w:rsidR="00B652A6" w:rsidRPr="00B652A6" w:rsidRDefault="00B652A6" w:rsidP="00B652A6">
      <w:pPr>
        <w:spacing w:after="0" w:line="360" w:lineRule="auto"/>
        <w:rPr>
          <w:rFonts w:ascii="Tahoma" w:eastAsia="Tahoma" w:hAnsi="Tahoma" w:cs="Tahoma"/>
          <w:sz w:val="26"/>
          <w:szCs w:val="26"/>
          <w:lang w:val="en-US"/>
        </w:rPr>
      </w:pPr>
      <w:r w:rsidRPr="00B652A6">
        <w:rPr>
          <w:rFonts w:ascii="Tahoma" w:eastAsia="Tahoma" w:hAnsi="Tahoma" w:cs="Tahoma"/>
          <w:b/>
          <w:w w:val="99"/>
          <w:sz w:val="26"/>
          <w:szCs w:val="26"/>
          <w:lang w:val="en-US"/>
        </w:rPr>
        <w:t>Participation</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in</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the</w:t>
      </w:r>
      <w:r w:rsidRPr="00B652A6">
        <w:rPr>
          <w:rFonts w:ascii="Tahoma" w:eastAsia="Tahoma" w:hAnsi="Tahoma" w:cs="Tahoma"/>
          <w:b/>
          <w:sz w:val="26"/>
          <w:szCs w:val="26"/>
          <w:lang w:val="en-US"/>
        </w:rPr>
        <w:t xml:space="preserve"> </w:t>
      </w:r>
      <w:r w:rsidRPr="00B652A6">
        <w:rPr>
          <w:rFonts w:ascii="Tahoma" w:eastAsia="Tahoma" w:hAnsi="Tahoma" w:cs="Tahoma"/>
          <w:b/>
          <w:w w:val="99"/>
          <w:sz w:val="26"/>
          <w:szCs w:val="26"/>
          <w:lang w:val="en-US"/>
        </w:rPr>
        <w:t>System</w:t>
      </w:r>
    </w:p>
    <w:p w:rsidR="00B652A6" w:rsidRPr="00B652A6" w:rsidRDefault="00B652A6" w:rsidP="00B652A6">
      <w:pPr>
        <w:spacing w:after="0" w:line="360" w:lineRule="auto"/>
        <w:rPr>
          <w:rFonts w:ascii="Tahoma" w:eastAsia="Times New Roman" w:hAnsi="Tahoma" w:cs="Tahoma"/>
          <w:sz w:val="20"/>
          <w:szCs w:val="20"/>
          <w:lang w:val="en-US"/>
        </w:rPr>
      </w:pPr>
    </w:p>
    <w:p w:rsidR="00D468B0" w:rsidRDefault="00B652A6" w:rsidP="00D468B0">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 xml:space="preserve">The child protection arena provides a difficult context for the genuine participation of children </w:t>
      </w:r>
      <w:r w:rsidR="00A74088">
        <w:rPr>
          <w:rFonts w:ascii="Tahoma" w:eastAsia="Tahoma" w:hAnsi="Tahoma" w:cs="Tahoma"/>
          <w:sz w:val="24"/>
          <w:szCs w:val="24"/>
          <w:lang w:val="en-US"/>
        </w:rPr>
        <w:t>because there is an</w:t>
      </w:r>
      <w:r w:rsidRPr="00B652A6">
        <w:rPr>
          <w:rFonts w:ascii="Tahoma" w:eastAsia="Tahoma" w:hAnsi="Tahoma" w:cs="Tahoma"/>
          <w:sz w:val="24"/>
          <w:szCs w:val="24"/>
          <w:lang w:val="en-US"/>
        </w:rPr>
        <w:t xml:space="preserve"> imbalance</w:t>
      </w:r>
      <w:r w:rsidR="003957C2">
        <w:rPr>
          <w:rFonts w:ascii="Tahoma" w:eastAsia="Tahoma" w:hAnsi="Tahoma" w:cs="Tahoma"/>
          <w:sz w:val="24"/>
          <w:szCs w:val="24"/>
          <w:lang w:val="en-US"/>
        </w:rPr>
        <w:t xml:space="preserve"> of power</w:t>
      </w:r>
      <w:r w:rsidRPr="00B652A6">
        <w:rPr>
          <w:rFonts w:ascii="Tahoma" w:eastAsia="Tahoma" w:hAnsi="Tahoma" w:cs="Tahoma"/>
          <w:sz w:val="24"/>
          <w:szCs w:val="24"/>
          <w:lang w:val="en-US"/>
        </w:rPr>
        <w:t xml:space="preserve"> between children and the professionals who have the right to intervene in their lives and impose restrictions </w:t>
      </w:r>
      <w:r w:rsidR="00FE7207">
        <w:rPr>
          <w:rFonts w:ascii="Tahoma" w:eastAsia="Tahoma" w:hAnsi="Tahoma" w:cs="Tahoma"/>
          <w:sz w:val="24"/>
          <w:szCs w:val="24"/>
          <w:lang w:val="en-US"/>
        </w:rPr>
        <w:t>that they believe</w:t>
      </w:r>
      <w:r w:rsidRPr="00B652A6">
        <w:rPr>
          <w:rFonts w:ascii="Tahoma" w:eastAsia="Tahoma" w:hAnsi="Tahoma" w:cs="Tahoma"/>
          <w:sz w:val="24"/>
          <w:szCs w:val="24"/>
          <w:lang w:val="en-US"/>
        </w:rPr>
        <w:t xml:space="preserve"> are in the</w:t>
      </w:r>
      <w:r w:rsidR="00320187">
        <w:rPr>
          <w:rFonts w:ascii="Tahoma" w:eastAsia="Tahoma" w:hAnsi="Tahoma" w:cs="Tahoma"/>
          <w:sz w:val="24"/>
          <w:szCs w:val="24"/>
          <w:lang w:val="en-US"/>
        </w:rPr>
        <w:t>ir</w:t>
      </w:r>
      <w:r w:rsidRPr="00B652A6">
        <w:rPr>
          <w:rFonts w:ascii="Tahoma" w:eastAsia="Tahoma" w:hAnsi="Tahoma" w:cs="Tahoma"/>
          <w:sz w:val="24"/>
          <w:szCs w:val="24"/>
          <w:lang w:val="en-US"/>
        </w:rPr>
        <w:t xml:space="preserve"> best interests. Participation is </w:t>
      </w:r>
      <w:r w:rsidR="00DE5C25">
        <w:rPr>
          <w:rFonts w:ascii="Tahoma" w:eastAsia="Tahoma" w:hAnsi="Tahoma" w:cs="Tahoma"/>
          <w:sz w:val="24"/>
          <w:szCs w:val="24"/>
          <w:lang w:val="en-US"/>
        </w:rPr>
        <w:t xml:space="preserve">further </w:t>
      </w:r>
      <w:r w:rsidRPr="00B652A6">
        <w:rPr>
          <w:rFonts w:ascii="Tahoma" w:eastAsia="Tahoma" w:hAnsi="Tahoma" w:cs="Tahoma"/>
          <w:sz w:val="24"/>
          <w:szCs w:val="24"/>
          <w:lang w:val="en-US"/>
        </w:rPr>
        <w:t>complicated by the complex emotional bonds that exist between children and their parents. It can also be complicated by professional misconceptions about their agency in the abuse itself</w:t>
      </w:r>
      <w:r w:rsidR="00C46F1C">
        <w:rPr>
          <w:rFonts w:ascii="Tahoma" w:eastAsia="Tahoma" w:hAnsi="Tahoma" w:cs="Tahoma"/>
          <w:sz w:val="24"/>
          <w:szCs w:val="24"/>
          <w:lang w:val="en-US"/>
        </w:rPr>
        <w:t xml:space="preserve"> and y</w:t>
      </w:r>
      <w:r w:rsidR="0083417F">
        <w:rPr>
          <w:rFonts w:ascii="Tahoma" w:eastAsia="Tahoma" w:hAnsi="Tahoma" w:cs="Tahoma"/>
          <w:sz w:val="24"/>
          <w:szCs w:val="24"/>
          <w:lang w:val="en-US"/>
        </w:rPr>
        <w:t xml:space="preserve">oung </w:t>
      </w:r>
      <w:r w:rsidR="00707FA1">
        <w:rPr>
          <w:rFonts w:ascii="Tahoma" w:eastAsia="Tahoma" w:hAnsi="Tahoma" w:cs="Tahoma"/>
          <w:sz w:val="24"/>
          <w:szCs w:val="24"/>
          <w:lang w:val="en-US"/>
        </w:rPr>
        <w:t xml:space="preserve">victims of sexual exploitation </w:t>
      </w:r>
      <w:r w:rsidR="0083417F">
        <w:rPr>
          <w:rFonts w:ascii="Tahoma" w:eastAsia="Tahoma" w:hAnsi="Tahoma" w:cs="Tahoma"/>
          <w:sz w:val="24"/>
          <w:szCs w:val="24"/>
          <w:lang w:val="en-US"/>
        </w:rPr>
        <w:t xml:space="preserve">report that </w:t>
      </w:r>
      <w:r w:rsidR="00EA33F4">
        <w:rPr>
          <w:rFonts w:ascii="Tahoma" w:eastAsia="Tahoma" w:hAnsi="Tahoma" w:cs="Tahoma"/>
          <w:sz w:val="24"/>
          <w:szCs w:val="24"/>
          <w:lang w:val="en-US"/>
        </w:rPr>
        <w:t>professionals</w:t>
      </w:r>
      <w:r w:rsidRPr="00B652A6">
        <w:rPr>
          <w:rFonts w:ascii="Tahoma" w:eastAsia="Tahoma" w:hAnsi="Tahoma" w:cs="Tahoma"/>
          <w:sz w:val="24"/>
          <w:szCs w:val="24"/>
          <w:lang w:val="en-US"/>
        </w:rPr>
        <w:t xml:space="preserve"> </w:t>
      </w:r>
      <w:r w:rsidR="008F65BA">
        <w:rPr>
          <w:rFonts w:ascii="Tahoma" w:eastAsia="Tahoma" w:hAnsi="Tahoma" w:cs="Tahoma"/>
          <w:sz w:val="24"/>
          <w:szCs w:val="24"/>
          <w:lang w:val="en-US"/>
        </w:rPr>
        <w:t>sometimes</w:t>
      </w:r>
      <w:r w:rsidRPr="00B652A6">
        <w:rPr>
          <w:rFonts w:ascii="Tahoma" w:eastAsia="Tahoma" w:hAnsi="Tahoma" w:cs="Tahoma"/>
          <w:sz w:val="24"/>
          <w:szCs w:val="24"/>
          <w:lang w:val="en-US"/>
        </w:rPr>
        <w:t xml:space="preserve"> mistakenly conclude that </w:t>
      </w:r>
      <w:r w:rsidR="0083417F">
        <w:rPr>
          <w:rFonts w:ascii="Tahoma" w:eastAsia="Tahoma" w:hAnsi="Tahoma" w:cs="Tahoma"/>
          <w:sz w:val="24"/>
          <w:szCs w:val="24"/>
          <w:lang w:val="en-US"/>
        </w:rPr>
        <w:t>they</w:t>
      </w:r>
      <w:r w:rsidRPr="00B652A6">
        <w:rPr>
          <w:rFonts w:ascii="Tahoma" w:eastAsia="Tahoma" w:hAnsi="Tahoma" w:cs="Tahoma"/>
          <w:sz w:val="24"/>
          <w:szCs w:val="24"/>
          <w:lang w:val="en-US"/>
        </w:rPr>
        <w:t xml:space="preserve"> have made informed lifestyle choices</w:t>
      </w:r>
      <w:r w:rsidR="00C03301">
        <w:rPr>
          <w:rFonts w:ascii="Tahoma" w:eastAsia="Tahoma" w:hAnsi="Tahoma" w:cs="Tahoma"/>
          <w:sz w:val="24"/>
          <w:szCs w:val="24"/>
          <w:lang w:val="en-US"/>
        </w:rPr>
        <w:t xml:space="preserve"> (</w:t>
      </w:r>
      <w:proofErr w:type="spellStart"/>
      <w:r w:rsidR="00C03301">
        <w:rPr>
          <w:rFonts w:ascii="Tahoma" w:eastAsia="Tahoma" w:hAnsi="Tahoma" w:cs="Tahoma"/>
          <w:sz w:val="24"/>
          <w:szCs w:val="24"/>
          <w:lang w:val="en-US"/>
        </w:rPr>
        <w:t>Alnock</w:t>
      </w:r>
      <w:proofErr w:type="spellEnd"/>
      <w:r w:rsidR="00C03301">
        <w:rPr>
          <w:rFonts w:ascii="Tahoma" w:eastAsia="Tahoma" w:hAnsi="Tahoma" w:cs="Tahoma"/>
          <w:sz w:val="24"/>
          <w:szCs w:val="24"/>
          <w:lang w:val="en-US"/>
        </w:rPr>
        <w:t xml:space="preserve"> &amp; Miller, 2013; Hanson &amp; Holmes, 2014)</w:t>
      </w:r>
      <w:r w:rsidR="00C46F1C">
        <w:rPr>
          <w:rFonts w:ascii="Tahoma" w:eastAsia="Tahoma" w:hAnsi="Tahoma" w:cs="Tahoma"/>
          <w:sz w:val="24"/>
          <w:szCs w:val="24"/>
          <w:lang w:val="en-US"/>
        </w:rPr>
        <w:t>.</w:t>
      </w:r>
      <w:r w:rsidRPr="00B652A6">
        <w:rPr>
          <w:rFonts w:ascii="Tahoma" w:eastAsia="Tahoma" w:hAnsi="Tahoma" w:cs="Tahoma"/>
          <w:sz w:val="24"/>
          <w:szCs w:val="24"/>
          <w:lang w:val="en-US"/>
        </w:rPr>
        <w:t xml:space="preserve"> Lack of understanding or misrepresentation by professionals can </w:t>
      </w:r>
      <w:r w:rsidR="00C46F1C">
        <w:rPr>
          <w:rFonts w:ascii="Tahoma" w:eastAsia="Tahoma" w:hAnsi="Tahoma" w:cs="Tahoma"/>
          <w:sz w:val="24"/>
          <w:szCs w:val="24"/>
          <w:lang w:val="en-US"/>
        </w:rPr>
        <w:t>leave young people vulnerable to continuing harm and result</w:t>
      </w:r>
      <w:r w:rsidR="00EC6629">
        <w:rPr>
          <w:rFonts w:ascii="Tahoma" w:eastAsia="Tahoma" w:hAnsi="Tahoma" w:cs="Tahoma"/>
          <w:sz w:val="24"/>
          <w:szCs w:val="24"/>
          <w:lang w:val="en-US"/>
        </w:rPr>
        <w:t>s</w:t>
      </w:r>
      <w:r w:rsidR="00C46F1C">
        <w:rPr>
          <w:rFonts w:ascii="Tahoma" w:eastAsia="Tahoma" w:hAnsi="Tahoma" w:cs="Tahoma"/>
          <w:sz w:val="24"/>
          <w:szCs w:val="24"/>
          <w:lang w:val="en-US"/>
        </w:rPr>
        <w:t xml:space="preserve"> in limited</w:t>
      </w:r>
      <w:r w:rsidR="006A2BB2">
        <w:rPr>
          <w:rFonts w:ascii="Tahoma" w:eastAsia="Tahoma" w:hAnsi="Tahoma" w:cs="Tahoma"/>
          <w:sz w:val="24"/>
          <w:szCs w:val="24"/>
          <w:lang w:val="en-US"/>
        </w:rPr>
        <w:t xml:space="preserve"> </w:t>
      </w:r>
      <w:r w:rsidRPr="00B652A6">
        <w:rPr>
          <w:rFonts w:ascii="Tahoma" w:eastAsia="Tahoma" w:hAnsi="Tahoma" w:cs="Tahoma"/>
          <w:sz w:val="24"/>
          <w:szCs w:val="24"/>
          <w:lang w:val="en-US"/>
        </w:rPr>
        <w:t>engagement and agency in the child protection process</w:t>
      </w:r>
      <w:r w:rsidR="00C46F1C">
        <w:rPr>
          <w:rFonts w:ascii="Tahoma" w:eastAsia="Tahoma" w:hAnsi="Tahoma" w:cs="Tahoma"/>
          <w:sz w:val="24"/>
          <w:szCs w:val="24"/>
          <w:lang w:val="en-US"/>
        </w:rPr>
        <w:t>.</w:t>
      </w:r>
      <w:r w:rsidRPr="00B652A6">
        <w:rPr>
          <w:rFonts w:ascii="Tahoma" w:eastAsia="Tahoma" w:hAnsi="Tahoma" w:cs="Tahoma"/>
          <w:sz w:val="24"/>
          <w:szCs w:val="24"/>
          <w:lang w:val="en-US"/>
        </w:rPr>
        <w:t xml:space="preserve"> </w:t>
      </w:r>
      <w:r w:rsidR="00456236">
        <w:rPr>
          <w:rFonts w:ascii="Tahoma" w:eastAsia="Tahoma" w:hAnsi="Tahoma" w:cs="Tahoma"/>
          <w:sz w:val="24"/>
          <w:szCs w:val="24"/>
          <w:lang w:val="en-US"/>
        </w:rPr>
        <w:t>T</w:t>
      </w:r>
      <w:r w:rsidR="00456236" w:rsidRPr="00B652A6">
        <w:rPr>
          <w:rFonts w:ascii="Tahoma" w:eastAsia="Tahoma" w:hAnsi="Tahoma" w:cs="Tahoma"/>
          <w:sz w:val="24"/>
          <w:szCs w:val="24"/>
          <w:lang w:val="en-US"/>
        </w:rPr>
        <w:t xml:space="preserve">he </w:t>
      </w:r>
      <w:r w:rsidR="00456236">
        <w:rPr>
          <w:rFonts w:ascii="Tahoma" w:eastAsia="Tahoma" w:hAnsi="Tahoma" w:cs="Tahoma"/>
          <w:sz w:val="24"/>
          <w:szCs w:val="24"/>
          <w:lang w:val="en-US"/>
        </w:rPr>
        <w:t xml:space="preserve">existing child protection system </w:t>
      </w:r>
      <w:r w:rsidR="00804506">
        <w:rPr>
          <w:rFonts w:ascii="Tahoma" w:eastAsia="Tahoma" w:hAnsi="Tahoma" w:cs="Tahoma"/>
          <w:sz w:val="24"/>
          <w:szCs w:val="24"/>
          <w:lang w:val="en-US"/>
        </w:rPr>
        <w:t xml:space="preserve">appears somewhat </w:t>
      </w:r>
      <w:r w:rsidR="00456236">
        <w:rPr>
          <w:rFonts w:ascii="Tahoma" w:eastAsia="Tahoma" w:hAnsi="Tahoma" w:cs="Tahoma"/>
          <w:sz w:val="24"/>
          <w:szCs w:val="24"/>
          <w:lang w:val="en-US"/>
        </w:rPr>
        <w:t>inadequate in</w:t>
      </w:r>
      <w:r w:rsidR="00456236" w:rsidRPr="00B652A6">
        <w:rPr>
          <w:rFonts w:ascii="Tahoma" w:eastAsia="Tahoma" w:hAnsi="Tahoma" w:cs="Tahoma"/>
          <w:sz w:val="24"/>
          <w:szCs w:val="24"/>
          <w:lang w:val="en-US"/>
        </w:rPr>
        <w:t xml:space="preserve"> addressing the </w:t>
      </w:r>
      <w:proofErr w:type="gramStart"/>
      <w:r w:rsidR="00456236" w:rsidRPr="00B652A6">
        <w:rPr>
          <w:rFonts w:ascii="Tahoma" w:eastAsia="Tahoma" w:hAnsi="Tahoma" w:cs="Tahoma"/>
          <w:sz w:val="24"/>
          <w:szCs w:val="24"/>
          <w:lang w:val="en-US"/>
        </w:rPr>
        <w:t>particular and</w:t>
      </w:r>
      <w:proofErr w:type="gramEnd"/>
      <w:r w:rsidR="00456236" w:rsidRPr="00B652A6">
        <w:rPr>
          <w:rFonts w:ascii="Tahoma" w:eastAsia="Tahoma" w:hAnsi="Tahoma" w:cs="Tahoma"/>
          <w:sz w:val="24"/>
          <w:szCs w:val="24"/>
          <w:lang w:val="en-US"/>
        </w:rPr>
        <w:t xml:space="preserve"> coalescing risks of adolescents as it relies on components that can alienate them by causing stigma, fear and intimidation during processes that are supposed to be participatory such as investigative interviews and case conferences. </w:t>
      </w:r>
      <w:r w:rsidR="0015423D">
        <w:rPr>
          <w:rFonts w:ascii="Tahoma" w:eastAsia="Tahoma" w:hAnsi="Tahoma" w:cs="Tahoma"/>
          <w:sz w:val="24"/>
          <w:szCs w:val="24"/>
          <w:lang w:val="en-US"/>
        </w:rPr>
        <w:t>Participation can</w:t>
      </w:r>
      <w:r w:rsidR="0015423D" w:rsidRPr="00B652A6">
        <w:rPr>
          <w:rFonts w:ascii="Tahoma" w:eastAsia="Tahoma" w:hAnsi="Tahoma" w:cs="Tahoma"/>
          <w:sz w:val="24"/>
          <w:szCs w:val="24"/>
          <w:lang w:val="en-US"/>
        </w:rPr>
        <w:t xml:space="preserve"> </w:t>
      </w:r>
      <w:r w:rsidR="009733C6">
        <w:rPr>
          <w:rFonts w:ascii="Tahoma" w:eastAsia="Tahoma" w:hAnsi="Tahoma" w:cs="Tahoma"/>
          <w:sz w:val="24"/>
          <w:szCs w:val="24"/>
          <w:lang w:val="en-US"/>
        </w:rPr>
        <w:t xml:space="preserve">even </w:t>
      </w:r>
      <w:r w:rsidR="0015423D" w:rsidRPr="00B652A6">
        <w:rPr>
          <w:rFonts w:ascii="Tahoma" w:eastAsia="Tahoma" w:hAnsi="Tahoma" w:cs="Tahoma"/>
          <w:sz w:val="24"/>
          <w:szCs w:val="24"/>
          <w:lang w:val="en-US"/>
        </w:rPr>
        <w:t>be harmful for some children such as</w:t>
      </w:r>
      <w:r w:rsidR="0015423D" w:rsidRPr="00B652A6">
        <w:rPr>
          <w:rFonts w:ascii="Tahoma" w:eastAsia="Tahoma" w:hAnsi="Tahoma" w:cs="Tahoma"/>
          <w:position w:val="-1"/>
          <w:sz w:val="24"/>
          <w:szCs w:val="24"/>
          <w:lang w:val="en-US"/>
        </w:rPr>
        <w:t xml:space="preserve"> those exposed to aggression and hostility between parents and professionals</w:t>
      </w:r>
      <w:r w:rsidR="0015423D" w:rsidRPr="00B652A6">
        <w:rPr>
          <w:rFonts w:ascii="Tahoma" w:eastAsia="Tahoma" w:hAnsi="Tahoma" w:cs="Tahoma"/>
          <w:sz w:val="24"/>
          <w:szCs w:val="24"/>
          <w:lang w:val="en-US"/>
        </w:rPr>
        <w:t xml:space="preserve"> during child protection conferences</w:t>
      </w:r>
      <w:r w:rsidR="00F16F58">
        <w:rPr>
          <w:rFonts w:ascii="Tahoma" w:eastAsia="Tahoma" w:hAnsi="Tahoma" w:cs="Tahoma"/>
          <w:sz w:val="24"/>
          <w:szCs w:val="24"/>
          <w:lang w:val="en-US"/>
        </w:rPr>
        <w:t xml:space="preserve"> (</w:t>
      </w:r>
      <w:proofErr w:type="spellStart"/>
      <w:r w:rsidR="00F16F58">
        <w:rPr>
          <w:rFonts w:ascii="Tahoma" w:eastAsia="Tahoma" w:hAnsi="Tahoma" w:cs="Tahoma"/>
          <w:sz w:val="24"/>
          <w:szCs w:val="24"/>
          <w:lang w:val="en-US"/>
        </w:rPr>
        <w:t>Cossar</w:t>
      </w:r>
      <w:proofErr w:type="spellEnd"/>
      <w:r w:rsidR="00F16F58">
        <w:rPr>
          <w:rFonts w:ascii="Tahoma" w:eastAsia="Tahoma" w:hAnsi="Tahoma" w:cs="Tahoma"/>
          <w:sz w:val="24"/>
          <w:szCs w:val="24"/>
          <w:lang w:val="en-US"/>
        </w:rPr>
        <w:t xml:space="preserve"> et al, 2014)</w:t>
      </w:r>
      <w:r w:rsidR="0015423D" w:rsidRPr="00B652A6">
        <w:rPr>
          <w:rFonts w:ascii="Tahoma" w:eastAsia="Tahoma" w:hAnsi="Tahoma" w:cs="Tahoma"/>
          <w:sz w:val="24"/>
          <w:szCs w:val="24"/>
          <w:lang w:val="en-US"/>
        </w:rPr>
        <w:t>.</w:t>
      </w:r>
      <w:r w:rsidR="009733C6">
        <w:rPr>
          <w:rFonts w:ascii="Tahoma" w:eastAsia="Tahoma" w:hAnsi="Tahoma" w:cs="Tahoma"/>
          <w:sz w:val="24"/>
          <w:szCs w:val="24"/>
          <w:lang w:val="en-US"/>
        </w:rPr>
        <w:t xml:space="preserve"> </w:t>
      </w:r>
      <w:r w:rsidR="00456236" w:rsidRPr="00B652A6">
        <w:rPr>
          <w:rFonts w:ascii="Tahoma" w:eastAsia="Tahoma" w:hAnsi="Tahoma" w:cs="Tahoma"/>
          <w:sz w:val="24"/>
          <w:szCs w:val="24"/>
          <w:lang w:val="en-US"/>
        </w:rPr>
        <w:t xml:space="preserve">Far from the well-meaning goal of protecting young people from harm, inappropriate interventions and failure to take account of young people’s views can lead to an increased exposure to harm </w:t>
      </w:r>
      <w:r w:rsidR="00456236">
        <w:rPr>
          <w:rFonts w:ascii="Tahoma" w:eastAsia="Tahoma" w:hAnsi="Tahoma" w:cs="Tahoma"/>
          <w:sz w:val="24"/>
          <w:szCs w:val="24"/>
          <w:lang w:val="en-US"/>
        </w:rPr>
        <w:t>such as</w:t>
      </w:r>
      <w:r w:rsidR="00456236" w:rsidRPr="00B652A6">
        <w:rPr>
          <w:rFonts w:ascii="Tahoma" w:eastAsia="Tahoma" w:hAnsi="Tahoma" w:cs="Tahoma"/>
          <w:sz w:val="24"/>
          <w:szCs w:val="24"/>
          <w:lang w:val="en-US"/>
        </w:rPr>
        <w:t xml:space="preserve"> running away from an unsuitable care placement. </w:t>
      </w:r>
      <w:r w:rsidR="002E34D4" w:rsidRPr="00B652A6">
        <w:rPr>
          <w:rFonts w:ascii="Tahoma" w:eastAsia="Tahoma" w:hAnsi="Tahoma" w:cs="Tahoma"/>
          <w:sz w:val="24"/>
          <w:szCs w:val="24"/>
          <w:lang w:val="en-US"/>
        </w:rPr>
        <w:t>However, protection and participation are not necessarily incompatible ideals</w:t>
      </w:r>
      <w:r w:rsidR="00EA7CBD">
        <w:rPr>
          <w:rFonts w:ascii="Tahoma" w:eastAsia="Tahoma" w:hAnsi="Tahoma" w:cs="Tahoma"/>
          <w:sz w:val="24"/>
          <w:szCs w:val="24"/>
          <w:lang w:val="en-US"/>
        </w:rPr>
        <w:t xml:space="preserve"> as</w:t>
      </w:r>
      <w:r w:rsidR="002E34D4" w:rsidRPr="00B652A6">
        <w:rPr>
          <w:rFonts w:ascii="Tahoma" w:eastAsia="Tahoma" w:hAnsi="Tahoma" w:cs="Tahoma"/>
          <w:sz w:val="24"/>
          <w:szCs w:val="24"/>
          <w:lang w:val="en-US"/>
        </w:rPr>
        <w:t xml:space="preserve"> participation can lead to the development of protective qualities such as increased confidence and self-esteem</w:t>
      </w:r>
      <w:r w:rsidR="00E22D44">
        <w:rPr>
          <w:rFonts w:ascii="Tahoma" w:eastAsia="Tahoma" w:hAnsi="Tahoma" w:cs="Tahoma"/>
          <w:sz w:val="24"/>
          <w:szCs w:val="24"/>
          <w:lang w:val="en-US"/>
        </w:rPr>
        <w:t>.</w:t>
      </w:r>
      <w:r w:rsidR="00E52576">
        <w:rPr>
          <w:rFonts w:ascii="Tahoma" w:eastAsia="Tahoma" w:hAnsi="Tahoma" w:cs="Tahoma"/>
          <w:sz w:val="24"/>
          <w:szCs w:val="24"/>
          <w:lang w:val="en-US"/>
        </w:rPr>
        <w:t xml:space="preserve"> </w:t>
      </w:r>
      <w:r w:rsidR="00D468B0" w:rsidRPr="00B652A6">
        <w:rPr>
          <w:rFonts w:ascii="Tahoma" w:eastAsia="Tahoma" w:hAnsi="Tahoma" w:cs="Tahoma"/>
          <w:sz w:val="24"/>
          <w:szCs w:val="24"/>
          <w:lang w:val="en-US"/>
        </w:rPr>
        <w:t xml:space="preserve">Children </w:t>
      </w:r>
      <w:r w:rsidR="00D468B0">
        <w:rPr>
          <w:rFonts w:ascii="Tahoma" w:eastAsia="Tahoma" w:hAnsi="Tahoma" w:cs="Tahoma"/>
          <w:sz w:val="24"/>
          <w:szCs w:val="24"/>
          <w:lang w:val="en-US"/>
        </w:rPr>
        <w:t xml:space="preserve">undergoing child protection investigations </w:t>
      </w:r>
      <w:r w:rsidR="00D468B0" w:rsidRPr="00B652A6">
        <w:rPr>
          <w:rFonts w:ascii="Tahoma" w:eastAsia="Tahoma" w:hAnsi="Tahoma" w:cs="Tahoma"/>
          <w:sz w:val="24"/>
          <w:szCs w:val="24"/>
          <w:lang w:val="en-US"/>
        </w:rPr>
        <w:t xml:space="preserve">might be consulted in </w:t>
      </w:r>
      <w:proofErr w:type="gramStart"/>
      <w:r w:rsidR="00D468B0" w:rsidRPr="00B652A6">
        <w:rPr>
          <w:rFonts w:ascii="Tahoma" w:eastAsia="Tahoma" w:hAnsi="Tahoma" w:cs="Tahoma"/>
          <w:sz w:val="24"/>
          <w:szCs w:val="24"/>
          <w:lang w:val="en-US"/>
        </w:rPr>
        <w:t>a number of</w:t>
      </w:r>
      <w:proofErr w:type="gramEnd"/>
      <w:r w:rsidR="00D468B0" w:rsidRPr="00B652A6">
        <w:rPr>
          <w:rFonts w:ascii="Tahoma" w:eastAsia="Tahoma" w:hAnsi="Tahoma" w:cs="Tahoma"/>
          <w:sz w:val="24"/>
          <w:szCs w:val="24"/>
          <w:lang w:val="en-US"/>
        </w:rPr>
        <w:t xml:space="preserve"> ways including being given opportunities to have their wishes and feelings heard in relation to their individual case and being included in consultation groups to help practitioners learn from children’s </w:t>
      </w:r>
      <w:r w:rsidR="00D468B0">
        <w:rPr>
          <w:rFonts w:ascii="Tahoma" w:eastAsia="Tahoma" w:hAnsi="Tahoma" w:cs="Tahoma"/>
          <w:sz w:val="24"/>
          <w:szCs w:val="24"/>
          <w:lang w:val="en-US"/>
        </w:rPr>
        <w:t>e</w:t>
      </w:r>
      <w:r w:rsidR="00D468B0" w:rsidRPr="00B652A6">
        <w:rPr>
          <w:rFonts w:ascii="Tahoma" w:eastAsia="Tahoma" w:hAnsi="Tahoma" w:cs="Tahoma"/>
          <w:sz w:val="24"/>
          <w:szCs w:val="24"/>
          <w:lang w:val="en-US"/>
        </w:rPr>
        <w:t xml:space="preserve">xperiences and identify good practice. </w:t>
      </w:r>
      <w:r w:rsidR="00D468B0" w:rsidRPr="00BC0877">
        <w:rPr>
          <w:rFonts w:ascii="Tahoma" w:eastAsia="Tahoma" w:hAnsi="Tahoma" w:cs="Tahoma"/>
          <w:sz w:val="24"/>
          <w:szCs w:val="24"/>
          <w:lang w:val="en-US"/>
        </w:rPr>
        <w:t xml:space="preserve">Some local authorities seek children’s views during inspection </w:t>
      </w:r>
      <w:r w:rsidR="00D74FAC">
        <w:rPr>
          <w:rFonts w:ascii="Tahoma" w:eastAsia="Tahoma" w:hAnsi="Tahoma" w:cs="Tahoma"/>
          <w:sz w:val="24"/>
          <w:szCs w:val="24"/>
          <w:lang w:val="en-US"/>
        </w:rPr>
        <w:t>or</w:t>
      </w:r>
      <w:r w:rsidR="00D468B0" w:rsidRPr="00BC0877">
        <w:rPr>
          <w:rFonts w:ascii="Tahoma" w:eastAsia="Tahoma" w:hAnsi="Tahoma" w:cs="Tahoma"/>
          <w:sz w:val="24"/>
          <w:szCs w:val="24"/>
          <w:lang w:val="en-US"/>
        </w:rPr>
        <w:t xml:space="preserve"> </w:t>
      </w:r>
      <w:r w:rsidR="00E940AF">
        <w:rPr>
          <w:rFonts w:ascii="Tahoma" w:eastAsia="Tahoma" w:hAnsi="Tahoma" w:cs="Tahoma"/>
          <w:sz w:val="24"/>
          <w:szCs w:val="24"/>
          <w:lang w:val="en-US"/>
        </w:rPr>
        <w:t xml:space="preserve">when </w:t>
      </w:r>
      <w:r w:rsidR="00D468B0" w:rsidRPr="00BC0877">
        <w:rPr>
          <w:rFonts w:ascii="Tahoma" w:eastAsia="Tahoma" w:hAnsi="Tahoma" w:cs="Tahoma"/>
          <w:sz w:val="24"/>
          <w:szCs w:val="24"/>
          <w:lang w:val="en-US"/>
        </w:rPr>
        <w:t>develop</w:t>
      </w:r>
      <w:r w:rsidR="00E940AF">
        <w:rPr>
          <w:rFonts w:ascii="Tahoma" w:eastAsia="Tahoma" w:hAnsi="Tahoma" w:cs="Tahoma"/>
          <w:sz w:val="24"/>
          <w:szCs w:val="24"/>
          <w:lang w:val="en-US"/>
        </w:rPr>
        <w:t>ing</w:t>
      </w:r>
      <w:r w:rsidR="00D468B0" w:rsidRPr="00BC0877">
        <w:rPr>
          <w:rFonts w:ascii="Tahoma" w:eastAsia="Tahoma" w:hAnsi="Tahoma" w:cs="Tahoma"/>
          <w:sz w:val="24"/>
          <w:szCs w:val="24"/>
          <w:lang w:val="en-US"/>
        </w:rPr>
        <w:t xml:space="preserve"> services.</w:t>
      </w:r>
      <w:r w:rsidR="00D468B0">
        <w:rPr>
          <w:rFonts w:ascii="Tahoma" w:eastAsia="Tahoma" w:hAnsi="Tahoma" w:cs="Tahoma"/>
          <w:sz w:val="24"/>
          <w:szCs w:val="24"/>
          <w:lang w:val="en-US"/>
        </w:rPr>
        <w:t xml:space="preserve"> H</w:t>
      </w:r>
      <w:r w:rsidR="00D468B0" w:rsidRPr="00B652A6">
        <w:rPr>
          <w:rFonts w:ascii="Tahoma" w:eastAsia="Tahoma" w:hAnsi="Tahoma" w:cs="Tahoma"/>
          <w:sz w:val="24"/>
          <w:szCs w:val="24"/>
          <w:lang w:val="en-US"/>
        </w:rPr>
        <w:t xml:space="preserve">owever, children’s views are </w:t>
      </w:r>
      <w:r w:rsidR="00D468B0">
        <w:rPr>
          <w:rFonts w:ascii="Tahoma" w:eastAsia="Tahoma" w:hAnsi="Tahoma" w:cs="Tahoma"/>
          <w:sz w:val="24"/>
          <w:szCs w:val="24"/>
          <w:lang w:val="en-US"/>
        </w:rPr>
        <w:t xml:space="preserve">more </w:t>
      </w:r>
      <w:r w:rsidR="00D468B0" w:rsidRPr="00B652A6">
        <w:rPr>
          <w:rFonts w:ascii="Tahoma" w:eastAsia="Tahoma" w:hAnsi="Tahoma" w:cs="Tahoma"/>
          <w:sz w:val="24"/>
          <w:szCs w:val="24"/>
          <w:lang w:val="en-US"/>
        </w:rPr>
        <w:t xml:space="preserve">often not heard at all or </w:t>
      </w:r>
      <w:r w:rsidR="00D468B0">
        <w:rPr>
          <w:rFonts w:ascii="Tahoma" w:eastAsia="Tahoma" w:hAnsi="Tahoma" w:cs="Tahoma"/>
          <w:sz w:val="24"/>
          <w:szCs w:val="24"/>
          <w:lang w:val="en-US"/>
        </w:rPr>
        <w:t xml:space="preserve">are </w:t>
      </w:r>
      <w:r w:rsidR="00D468B0" w:rsidRPr="00B652A6">
        <w:rPr>
          <w:rFonts w:ascii="Tahoma" w:eastAsia="Tahoma" w:hAnsi="Tahoma" w:cs="Tahoma"/>
          <w:sz w:val="24"/>
          <w:szCs w:val="24"/>
          <w:lang w:val="en-US"/>
        </w:rPr>
        <w:t xml:space="preserve">not represented adequately in the child protection </w:t>
      </w:r>
      <w:r w:rsidR="0011583D">
        <w:rPr>
          <w:rFonts w:ascii="Tahoma" w:eastAsia="Tahoma" w:hAnsi="Tahoma" w:cs="Tahoma"/>
          <w:sz w:val="24"/>
          <w:szCs w:val="24"/>
          <w:lang w:val="en-US"/>
        </w:rPr>
        <w:t>system</w:t>
      </w:r>
      <w:r w:rsidR="00D468B0" w:rsidRPr="00B652A6">
        <w:rPr>
          <w:rFonts w:ascii="Tahoma" w:eastAsia="Tahoma" w:hAnsi="Tahoma" w:cs="Tahoma"/>
          <w:position w:val="-1"/>
          <w:sz w:val="24"/>
          <w:szCs w:val="24"/>
          <w:lang w:val="en-US"/>
        </w:rPr>
        <w:t>. Young people point out that when they are</w:t>
      </w:r>
      <w:r w:rsidR="00D468B0" w:rsidRPr="00B652A6">
        <w:rPr>
          <w:rFonts w:ascii="Tahoma" w:eastAsia="Tahoma" w:hAnsi="Tahoma" w:cs="Tahoma"/>
          <w:sz w:val="24"/>
          <w:szCs w:val="24"/>
          <w:lang w:val="en-US"/>
        </w:rPr>
        <w:t xml:space="preserve"> consulted this is usually by filling in a questionnaire for inspection purposes which does not ask about the things that they feel are important</w:t>
      </w:r>
      <w:r w:rsidR="00924DBC">
        <w:rPr>
          <w:rFonts w:ascii="Tahoma" w:eastAsia="Tahoma" w:hAnsi="Tahoma" w:cs="Tahoma"/>
          <w:sz w:val="24"/>
          <w:szCs w:val="24"/>
          <w:lang w:val="en-US"/>
        </w:rPr>
        <w:t xml:space="preserve"> (Morgan, 2014)</w:t>
      </w:r>
      <w:r w:rsidR="00D468B0">
        <w:rPr>
          <w:rFonts w:ascii="Tahoma" w:eastAsia="Tahoma" w:hAnsi="Tahoma" w:cs="Tahoma"/>
          <w:sz w:val="24"/>
          <w:szCs w:val="24"/>
          <w:lang w:val="en-US"/>
        </w:rPr>
        <w:t>. Children</w:t>
      </w:r>
      <w:r w:rsidR="00D468B0" w:rsidRPr="00B652A6">
        <w:rPr>
          <w:rFonts w:ascii="Tahoma" w:eastAsia="Tahoma" w:hAnsi="Tahoma" w:cs="Tahoma"/>
          <w:position w:val="-1"/>
          <w:sz w:val="24"/>
          <w:szCs w:val="24"/>
          <w:lang w:val="en-US"/>
        </w:rPr>
        <w:t xml:space="preserve"> and young people want their</w:t>
      </w:r>
      <w:r w:rsidR="00D468B0" w:rsidRPr="00B652A6">
        <w:rPr>
          <w:rFonts w:ascii="Tahoma" w:eastAsia="Tahoma" w:hAnsi="Tahoma" w:cs="Tahoma"/>
          <w:sz w:val="24"/>
          <w:szCs w:val="24"/>
          <w:lang w:val="en-US"/>
        </w:rPr>
        <w:t xml:space="preserve"> views to be genuinely considered by those who work with them, however, consultation </w:t>
      </w:r>
      <w:r w:rsidR="00F5677F">
        <w:rPr>
          <w:rFonts w:ascii="Tahoma" w:eastAsia="Tahoma" w:hAnsi="Tahoma" w:cs="Tahoma"/>
          <w:sz w:val="24"/>
          <w:szCs w:val="24"/>
          <w:lang w:val="en-US"/>
        </w:rPr>
        <w:t>is</w:t>
      </w:r>
      <w:r w:rsidR="00D468B0" w:rsidRPr="00B652A6">
        <w:rPr>
          <w:rFonts w:ascii="Tahoma" w:eastAsia="Tahoma" w:hAnsi="Tahoma" w:cs="Tahoma"/>
          <w:sz w:val="24"/>
          <w:szCs w:val="24"/>
          <w:lang w:val="en-US"/>
        </w:rPr>
        <w:t xml:space="preserve"> often perceived to be tokenistic and </w:t>
      </w:r>
      <w:r w:rsidR="00F5677F">
        <w:rPr>
          <w:rFonts w:ascii="Tahoma" w:eastAsia="Tahoma" w:hAnsi="Tahoma" w:cs="Tahoma"/>
          <w:sz w:val="24"/>
          <w:szCs w:val="24"/>
          <w:lang w:val="en-US"/>
        </w:rPr>
        <w:t>children’s</w:t>
      </w:r>
      <w:r w:rsidR="00D468B0" w:rsidRPr="00B652A6">
        <w:rPr>
          <w:rFonts w:ascii="Tahoma" w:eastAsia="Tahoma" w:hAnsi="Tahoma" w:cs="Tahoma"/>
          <w:sz w:val="24"/>
          <w:szCs w:val="24"/>
          <w:lang w:val="en-US"/>
        </w:rPr>
        <w:t xml:space="preserve"> interest wanes when they become aware that their views have little impact on decisions taken</w:t>
      </w:r>
      <w:r w:rsidR="00D468B0">
        <w:rPr>
          <w:rFonts w:ascii="Tahoma" w:eastAsia="Tahoma" w:hAnsi="Tahoma" w:cs="Tahoma"/>
          <w:sz w:val="24"/>
          <w:szCs w:val="24"/>
          <w:lang w:val="en-US"/>
        </w:rPr>
        <w:t xml:space="preserve">. The </w:t>
      </w:r>
      <w:r w:rsidR="005926EE">
        <w:rPr>
          <w:rFonts w:ascii="Tahoma" w:eastAsia="Tahoma" w:hAnsi="Tahoma" w:cs="Tahoma"/>
          <w:sz w:val="24"/>
          <w:szCs w:val="24"/>
          <w:lang w:val="en-US"/>
        </w:rPr>
        <w:t xml:space="preserve">problem seems to be that </w:t>
      </w:r>
      <w:r w:rsidR="00D468B0" w:rsidRPr="00B652A6">
        <w:rPr>
          <w:rFonts w:ascii="Tahoma" w:eastAsia="Tahoma" w:hAnsi="Tahoma" w:cs="Tahoma"/>
          <w:sz w:val="24"/>
          <w:szCs w:val="24"/>
          <w:lang w:val="en-US"/>
        </w:rPr>
        <w:t xml:space="preserve">emphasis </w:t>
      </w:r>
      <w:r w:rsidR="005926EE">
        <w:rPr>
          <w:rFonts w:ascii="Tahoma" w:eastAsia="Tahoma" w:hAnsi="Tahoma" w:cs="Tahoma"/>
          <w:sz w:val="24"/>
          <w:szCs w:val="24"/>
          <w:lang w:val="en-US"/>
        </w:rPr>
        <w:t>is</w:t>
      </w:r>
      <w:r w:rsidR="00607CDC">
        <w:rPr>
          <w:rFonts w:ascii="Tahoma" w:eastAsia="Tahoma" w:hAnsi="Tahoma" w:cs="Tahoma"/>
          <w:sz w:val="24"/>
          <w:szCs w:val="24"/>
          <w:lang w:val="en-US"/>
        </w:rPr>
        <w:t xml:space="preserve"> </w:t>
      </w:r>
      <w:r w:rsidR="00D468B0" w:rsidRPr="00B652A6">
        <w:rPr>
          <w:rFonts w:ascii="Tahoma" w:eastAsia="Tahoma" w:hAnsi="Tahoma" w:cs="Tahoma"/>
          <w:sz w:val="24"/>
          <w:szCs w:val="24"/>
          <w:lang w:val="en-US"/>
        </w:rPr>
        <w:t>placed on asking children for their views rather than making use of these views to feed into professional planning and decision making</w:t>
      </w:r>
      <w:r w:rsidR="006219BC">
        <w:rPr>
          <w:rFonts w:ascii="Tahoma" w:eastAsia="Tahoma" w:hAnsi="Tahoma" w:cs="Tahoma"/>
          <w:sz w:val="24"/>
          <w:szCs w:val="24"/>
          <w:lang w:val="en-US"/>
        </w:rPr>
        <w:t xml:space="preserve"> (Kirby &amp; Laws, 2010)</w:t>
      </w:r>
      <w:r w:rsidR="00D468B0" w:rsidRPr="00B652A6">
        <w:rPr>
          <w:rFonts w:ascii="Tahoma" w:eastAsia="Tahoma" w:hAnsi="Tahoma" w:cs="Tahoma"/>
          <w:sz w:val="24"/>
          <w:szCs w:val="24"/>
          <w:lang w:val="en-US"/>
        </w:rPr>
        <w:t>.</w:t>
      </w:r>
    </w:p>
    <w:p w:rsidR="001F3AFA" w:rsidRDefault="001F3AFA" w:rsidP="00D468B0">
      <w:pPr>
        <w:spacing w:after="0" w:line="360" w:lineRule="auto"/>
        <w:rPr>
          <w:rFonts w:ascii="Tahoma" w:eastAsia="Tahoma" w:hAnsi="Tahoma" w:cs="Tahoma"/>
          <w:sz w:val="24"/>
          <w:szCs w:val="24"/>
          <w:lang w:val="en-US"/>
        </w:rPr>
      </w:pPr>
    </w:p>
    <w:p w:rsidR="00E15AAD" w:rsidRPr="00B652A6" w:rsidRDefault="00536C70" w:rsidP="00E15AAD">
      <w:pPr>
        <w:spacing w:after="0" w:line="360" w:lineRule="auto"/>
        <w:rPr>
          <w:rFonts w:ascii="Tahoma" w:eastAsia="Tahoma" w:hAnsi="Tahoma" w:cs="Tahoma"/>
          <w:sz w:val="24"/>
          <w:szCs w:val="24"/>
          <w:lang w:val="en-US"/>
        </w:rPr>
      </w:pPr>
      <w:r>
        <w:rPr>
          <w:rFonts w:ascii="Tahoma" w:eastAsia="Tahoma" w:hAnsi="Tahoma" w:cs="Tahoma"/>
          <w:sz w:val="24"/>
          <w:szCs w:val="24"/>
          <w:lang w:val="en-US"/>
        </w:rPr>
        <w:t>T</w:t>
      </w:r>
      <w:r w:rsidR="00175FDA">
        <w:rPr>
          <w:rFonts w:ascii="Tahoma" w:eastAsia="Tahoma" w:hAnsi="Tahoma" w:cs="Tahoma"/>
          <w:sz w:val="24"/>
          <w:szCs w:val="24"/>
          <w:lang w:val="en-US"/>
        </w:rPr>
        <w:t>here is an</w:t>
      </w:r>
      <w:r w:rsidR="00175FDA" w:rsidRPr="00B652A6">
        <w:rPr>
          <w:rFonts w:ascii="Tahoma" w:eastAsia="Tahoma" w:hAnsi="Tahoma" w:cs="Tahoma"/>
          <w:sz w:val="24"/>
          <w:szCs w:val="24"/>
          <w:lang w:val="en-US"/>
        </w:rPr>
        <w:t xml:space="preserve"> irony </w:t>
      </w:r>
      <w:r w:rsidR="00175FDA">
        <w:rPr>
          <w:rFonts w:ascii="Tahoma" w:eastAsia="Tahoma" w:hAnsi="Tahoma" w:cs="Tahoma"/>
          <w:sz w:val="24"/>
          <w:szCs w:val="24"/>
          <w:lang w:val="en-US"/>
        </w:rPr>
        <w:t>in</w:t>
      </w:r>
      <w:r w:rsidR="00175FDA" w:rsidRPr="00B652A6">
        <w:rPr>
          <w:rFonts w:ascii="Tahoma" w:eastAsia="Tahoma" w:hAnsi="Tahoma" w:cs="Tahoma"/>
          <w:sz w:val="24"/>
          <w:szCs w:val="24"/>
          <w:lang w:val="en-US"/>
        </w:rPr>
        <w:t xml:space="preserve"> the general absence of children’s voices in the child protection </w:t>
      </w:r>
      <w:r w:rsidR="00175FDA">
        <w:rPr>
          <w:rFonts w:ascii="Tahoma" w:eastAsia="Tahoma" w:hAnsi="Tahoma" w:cs="Tahoma"/>
          <w:sz w:val="24"/>
          <w:szCs w:val="24"/>
          <w:lang w:val="en-US"/>
        </w:rPr>
        <w:t>process</w:t>
      </w:r>
      <w:r w:rsidR="00175FDA" w:rsidRPr="00B652A6">
        <w:rPr>
          <w:rFonts w:ascii="Tahoma" w:eastAsia="Tahoma" w:hAnsi="Tahoma" w:cs="Tahoma"/>
          <w:sz w:val="24"/>
          <w:szCs w:val="24"/>
          <w:lang w:val="en-US"/>
        </w:rPr>
        <w:t xml:space="preserve"> at a time when their participation is emphasised in both national and international law</w:t>
      </w:r>
      <w:r w:rsidR="00175FDA">
        <w:rPr>
          <w:rFonts w:ascii="Tahoma" w:eastAsia="Tahoma" w:hAnsi="Tahoma" w:cs="Tahoma"/>
          <w:sz w:val="24"/>
          <w:szCs w:val="24"/>
          <w:lang w:val="en-US"/>
        </w:rPr>
        <w:t>. H</w:t>
      </w:r>
      <w:r w:rsidR="00175FDA" w:rsidRPr="00B652A6">
        <w:rPr>
          <w:rFonts w:ascii="Tahoma" w:eastAsia="Tahoma" w:hAnsi="Tahoma" w:cs="Tahoma"/>
          <w:sz w:val="24"/>
          <w:szCs w:val="24"/>
          <w:lang w:val="en-US"/>
        </w:rPr>
        <w:t xml:space="preserve">igh profile safeguarding enquiries such as those in Rochdale and </w:t>
      </w:r>
      <w:proofErr w:type="spellStart"/>
      <w:r w:rsidR="00175FDA" w:rsidRPr="00B652A6">
        <w:rPr>
          <w:rFonts w:ascii="Tahoma" w:eastAsia="Tahoma" w:hAnsi="Tahoma" w:cs="Tahoma"/>
          <w:sz w:val="24"/>
          <w:szCs w:val="24"/>
          <w:lang w:val="en-US"/>
        </w:rPr>
        <w:t>Edlington</w:t>
      </w:r>
      <w:proofErr w:type="spellEnd"/>
      <w:r w:rsidR="00175FDA" w:rsidRPr="00B652A6">
        <w:rPr>
          <w:rFonts w:ascii="Tahoma" w:eastAsia="Tahoma" w:hAnsi="Tahoma" w:cs="Tahoma"/>
          <w:sz w:val="24"/>
          <w:szCs w:val="24"/>
          <w:lang w:val="en-US"/>
        </w:rPr>
        <w:t xml:space="preserve"> </w:t>
      </w:r>
      <w:r w:rsidR="00175FDA">
        <w:rPr>
          <w:rFonts w:ascii="Tahoma" w:eastAsia="Tahoma" w:hAnsi="Tahoma" w:cs="Tahoma"/>
          <w:sz w:val="24"/>
          <w:szCs w:val="24"/>
          <w:lang w:val="en-US"/>
        </w:rPr>
        <w:t>have</w:t>
      </w:r>
      <w:r w:rsidR="00175FDA" w:rsidRPr="00B652A6">
        <w:rPr>
          <w:rFonts w:ascii="Tahoma" w:eastAsia="Tahoma" w:hAnsi="Tahoma" w:cs="Tahoma"/>
          <w:sz w:val="24"/>
          <w:szCs w:val="24"/>
          <w:lang w:val="en-US"/>
        </w:rPr>
        <w:t xml:space="preserve"> emphasised the need to put children rather than adults at the centre of child protection work and for children to be actively included in the child protection system. </w:t>
      </w:r>
      <w:r w:rsidR="00175FDA">
        <w:rPr>
          <w:rFonts w:ascii="Tahoma" w:eastAsia="Tahoma" w:hAnsi="Tahoma" w:cs="Tahoma"/>
          <w:sz w:val="24"/>
          <w:szCs w:val="24"/>
          <w:lang w:val="en-US"/>
        </w:rPr>
        <w:t>However, t</w:t>
      </w:r>
      <w:r w:rsidR="00175FDA" w:rsidRPr="00B652A6">
        <w:rPr>
          <w:rFonts w:ascii="Tahoma" w:eastAsia="Tahoma" w:hAnsi="Tahoma" w:cs="Tahoma"/>
          <w:sz w:val="24"/>
          <w:szCs w:val="24"/>
          <w:lang w:val="en-US"/>
        </w:rPr>
        <w:t>he current emphasis on working in partnership with parents and supporting families to keep their children at home rather than taking them into care means that social workers</w:t>
      </w:r>
      <w:r w:rsidR="00175FDA">
        <w:rPr>
          <w:rFonts w:ascii="Tahoma" w:eastAsia="Tahoma" w:hAnsi="Tahoma" w:cs="Tahoma"/>
          <w:sz w:val="24"/>
          <w:szCs w:val="24"/>
          <w:lang w:val="en-US"/>
        </w:rPr>
        <w:t xml:space="preserve"> </w:t>
      </w:r>
      <w:r w:rsidR="00175FDA" w:rsidRPr="00B652A6">
        <w:rPr>
          <w:rFonts w:ascii="Tahoma" w:eastAsia="Tahoma" w:hAnsi="Tahoma" w:cs="Tahoma"/>
          <w:position w:val="-1"/>
          <w:sz w:val="24"/>
          <w:szCs w:val="24"/>
          <w:lang w:val="en-US"/>
        </w:rPr>
        <w:t xml:space="preserve">sometimes focus more on </w:t>
      </w:r>
      <w:r w:rsidR="00CF5A83">
        <w:rPr>
          <w:rFonts w:ascii="Tahoma" w:eastAsia="Tahoma" w:hAnsi="Tahoma" w:cs="Tahoma"/>
          <w:position w:val="-1"/>
          <w:sz w:val="24"/>
          <w:szCs w:val="24"/>
          <w:lang w:val="en-US"/>
        </w:rPr>
        <w:t xml:space="preserve">the </w:t>
      </w:r>
      <w:r w:rsidR="00175FDA" w:rsidRPr="00B652A6">
        <w:rPr>
          <w:rFonts w:ascii="Tahoma" w:eastAsia="Tahoma" w:hAnsi="Tahoma" w:cs="Tahoma"/>
          <w:position w:val="-1"/>
          <w:sz w:val="24"/>
          <w:szCs w:val="24"/>
          <w:lang w:val="en-US"/>
        </w:rPr>
        <w:t xml:space="preserve">needs of parents than the needs of children. </w:t>
      </w:r>
      <w:r w:rsidR="00D27AD2">
        <w:rPr>
          <w:rFonts w:ascii="Tahoma" w:eastAsia="Tahoma" w:hAnsi="Tahoma" w:cs="Tahoma"/>
          <w:position w:val="-1"/>
          <w:sz w:val="24"/>
          <w:szCs w:val="24"/>
          <w:lang w:val="en-US"/>
        </w:rPr>
        <w:t>Although</w:t>
      </w:r>
      <w:r w:rsidR="00175FDA" w:rsidRPr="00B652A6">
        <w:rPr>
          <w:rFonts w:ascii="Tahoma" w:eastAsia="Tahoma" w:hAnsi="Tahoma" w:cs="Tahoma"/>
          <w:sz w:val="24"/>
          <w:szCs w:val="24"/>
          <w:lang w:val="en-US"/>
        </w:rPr>
        <w:t xml:space="preserve"> looked after children are increasingly consulted in the research process, the voices of those children who remain at home during child protection interventions are rarely heard</w:t>
      </w:r>
      <w:r w:rsidR="00FA39A4">
        <w:rPr>
          <w:rFonts w:ascii="Tahoma" w:eastAsia="Tahoma" w:hAnsi="Tahoma" w:cs="Tahoma"/>
          <w:sz w:val="24"/>
          <w:szCs w:val="24"/>
          <w:lang w:val="en-US"/>
        </w:rPr>
        <w:t xml:space="preserve"> (</w:t>
      </w:r>
      <w:proofErr w:type="spellStart"/>
      <w:r w:rsidR="00FA39A4">
        <w:rPr>
          <w:rFonts w:ascii="Tahoma" w:eastAsia="Tahoma" w:hAnsi="Tahoma" w:cs="Tahoma"/>
          <w:sz w:val="24"/>
          <w:szCs w:val="24"/>
          <w:lang w:val="en-US"/>
        </w:rPr>
        <w:t>O’Quigley</w:t>
      </w:r>
      <w:proofErr w:type="spellEnd"/>
      <w:r w:rsidR="00262B08">
        <w:rPr>
          <w:rFonts w:ascii="Tahoma" w:eastAsia="Tahoma" w:hAnsi="Tahoma" w:cs="Tahoma"/>
          <w:sz w:val="24"/>
          <w:szCs w:val="24"/>
          <w:lang w:val="en-US"/>
        </w:rPr>
        <w:t>, 2000)</w:t>
      </w:r>
      <w:r w:rsidR="00175FDA" w:rsidRPr="00B652A6">
        <w:rPr>
          <w:rFonts w:ascii="Tahoma" w:eastAsia="Tahoma" w:hAnsi="Tahoma" w:cs="Tahoma"/>
          <w:sz w:val="24"/>
          <w:szCs w:val="24"/>
          <w:lang w:val="en-US"/>
        </w:rPr>
        <w:t xml:space="preserve">. </w:t>
      </w:r>
      <w:r w:rsidR="00175FDA">
        <w:rPr>
          <w:rFonts w:ascii="Tahoma" w:eastAsia="Tahoma" w:hAnsi="Tahoma" w:cs="Tahoma"/>
          <w:sz w:val="24"/>
          <w:szCs w:val="24"/>
          <w:lang w:val="en-US"/>
        </w:rPr>
        <w:t>F</w:t>
      </w:r>
      <w:r w:rsidR="00175FDA" w:rsidRPr="00B652A6">
        <w:rPr>
          <w:rFonts w:ascii="Tahoma" w:eastAsia="Tahoma" w:hAnsi="Tahoma" w:cs="Tahoma"/>
          <w:sz w:val="24"/>
          <w:szCs w:val="24"/>
          <w:lang w:val="en-US"/>
        </w:rPr>
        <w:t>ew children</w:t>
      </w:r>
      <w:r w:rsidR="002113A3">
        <w:rPr>
          <w:rFonts w:ascii="Tahoma" w:eastAsia="Tahoma" w:hAnsi="Tahoma" w:cs="Tahoma"/>
          <w:sz w:val="24"/>
          <w:szCs w:val="24"/>
          <w:lang w:val="en-US"/>
        </w:rPr>
        <w:t xml:space="preserve"> who </w:t>
      </w:r>
      <w:r w:rsidR="00AF4B7A">
        <w:rPr>
          <w:rFonts w:ascii="Tahoma" w:eastAsia="Tahoma" w:hAnsi="Tahoma" w:cs="Tahoma"/>
          <w:sz w:val="24"/>
          <w:szCs w:val="24"/>
          <w:lang w:val="en-US"/>
        </w:rPr>
        <w:t xml:space="preserve">ultimately </w:t>
      </w:r>
      <w:r w:rsidR="002113A3">
        <w:rPr>
          <w:rFonts w:ascii="Tahoma" w:eastAsia="Tahoma" w:hAnsi="Tahoma" w:cs="Tahoma"/>
          <w:sz w:val="24"/>
          <w:szCs w:val="24"/>
          <w:lang w:val="en-US"/>
        </w:rPr>
        <w:t>became</w:t>
      </w:r>
      <w:r w:rsidR="00175FDA" w:rsidRPr="00B652A6">
        <w:rPr>
          <w:rFonts w:ascii="Tahoma" w:eastAsia="Tahoma" w:hAnsi="Tahoma" w:cs="Tahoma"/>
          <w:sz w:val="24"/>
          <w:szCs w:val="24"/>
          <w:lang w:val="en-US"/>
        </w:rPr>
        <w:t xml:space="preserve"> subject to care orders felt that they had much of a </w:t>
      </w:r>
      <w:r w:rsidR="00DC1AA2">
        <w:rPr>
          <w:rFonts w:ascii="Tahoma" w:eastAsia="Tahoma" w:hAnsi="Tahoma" w:cs="Tahoma"/>
          <w:sz w:val="24"/>
          <w:szCs w:val="24"/>
          <w:lang w:val="en-US"/>
        </w:rPr>
        <w:t>say</w:t>
      </w:r>
      <w:r w:rsidR="00175FDA" w:rsidRPr="00B652A6">
        <w:rPr>
          <w:rFonts w:ascii="Tahoma" w:eastAsia="Tahoma" w:hAnsi="Tahoma" w:cs="Tahoma"/>
          <w:sz w:val="24"/>
          <w:szCs w:val="24"/>
          <w:lang w:val="en-US"/>
        </w:rPr>
        <w:t xml:space="preserve"> in what was happening to them</w:t>
      </w:r>
      <w:r w:rsidR="00D33836">
        <w:rPr>
          <w:rFonts w:ascii="Tahoma" w:eastAsia="Tahoma" w:hAnsi="Tahoma" w:cs="Tahoma"/>
          <w:sz w:val="24"/>
          <w:szCs w:val="24"/>
          <w:lang w:val="en-US"/>
        </w:rPr>
        <w:t xml:space="preserve"> (Morgan, 2014)</w:t>
      </w:r>
      <w:r w:rsidR="00175FDA" w:rsidRPr="00B652A6">
        <w:rPr>
          <w:rFonts w:ascii="Tahoma" w:eastAsia="Tahoma" w:hAnsi="Tahoma" w:cs="Tahoma"/>
          <w:sz w:val="24"/>
          <w:szCs w:val="24"/>
          <w:lang w:val="en-US"/>
        </w:rPr>
        <w:t xml:space="preserve">. They felt that their opinions were likely to be </w:t>
      </w:r>
      <w:proofErr w:type="gramStart"/>
      <w:r w:rsidR="00175FDA" w:rsidRPr="00B652A6">
        <w:rPr>
          <w:rFonts w:ascii="Tahoma" w:eastAsia="Tahoma" w:hAnsi="Tahoma" w:cs="Tahoma"/>
          <w:sz w:val="24"/>
          <w:szCs w:val="24"/>
          <w:lang w:val="en-US"/>
        </w:rPr>
        <w:t>taken into account</w:t>
      </w:r>
      <w:proofErr w:type="gramEnd"/>
      <w:r w:rsidR="00175FDA" w:rsidRPr="00B652A6">
        <w:rPr>
          <w:rFonts w:ascii="Tahoma" w:eastAsia="Tahoma" w:hAnsi="Tahoma" w:cs="Tahoma"/>
          <w:sz w:val="24"/>
          <w:szCs w:val="24"/>
          <w:lang w:val="en-US"/>
        </w:rPr>
        <w:t xml:space="preserve"> at home and by teachers at school, but </w:t>
      </w:r>
      <w:r w:rsidR="00175FDA">
        <w:rPr>
          <w:rFonts w:ascii="Tahoma" w:eastAsia="Tahoma" w:hAnsi="Tahoma" w:cs="Tahoma"/>
          <w:sz w:val="24"/>
          <w:szCs w:val="24"/>
          <w:lang w:val="en-US"/>
        </w:rPr>
        <w:t>few re</w:t>
      </w:r>
      <w:r w:rsidR="00175FDA" w:rsidRPr="00B652A6">
        <w:rPr>
          <w:rFonts w:ascii="Tahoma" w:eastAsia="Tahoma" w:hAnsi="Tahoma" w:cs="Tahoma"/>
          <w:sz w:val="24"/>
          <w:szCs w:val="24"/>
          <w:lang w:val="en-US"/>
        </w:rPr>
        <w:t>called having been consulted by the court. The full participation of disabled children is seen as</w:t>
      </w:r>
      <w:r w:rsidR="00175FDA">
        <w:rPr>
          <w:rFonts w:ascii="Tahoma" w:eastAsia="Tahoma" w:hAnsi="Tahoma" w:cs="Tahoma"/>
          <w:sz w:val="24"/>
          <w:szCs w:val="24"/>
          <w:lang w:val="en-US"/>
        </w:rPr>
        <w:t xml:space="preserve"> particularly</w:t>
      </w:r>
      <w:r w:rsidR="00175FDA" w:rsidRPr="00B652A6">
        <w:rPr>
          <w:rFonts w:ascii="Tahoma" w:eastAsia="Tahoma" w:hAnsi="Tahoma" w:cs="Tahoma"/>
          <w:sz w:val="24"/>
          <w:szCs w:val="24"/>
          <w:lang w:val="en-US"/>
        </w:rPr>
        <w:t xml:space="preserve"> problematic, as social workers and other professionals may be unfamiliar with alternative methods of communication such as sign language</w:t>
      </w:r>
      <w:r w:rsidR="00F51897">
        <w:rPr>
          <w:rFonts w:ascii="Tahoma" w:eastAsia="Tahoma" w:hAnsi="Tahoma" w:cs="Tahoma"/>
          <w:sz w:val="24"/>
          <w:szCs w:val="24"/>
          <w:lang w:val="en-US"/>
        </w:rPr>
        <w:t xml:space="preserve"> (Oliver, 2010)</w:t>
      </w:r>
      <w:r w:rsidR="00175FDA" w:rsidRPr="00B652A6">
        <w:rPr>
          <w:rFonts w:ascii="Tahoma" w:eastAsia="Tahoma" w:hAnsi="Tahoma" w:cs="Tahoma"/>
          <w:sz w:val="24"/>
          <w:szCs w:val="24"/>
          <w:lang w:val="en-US"/>
        </w:rPr>
        <w:t>.</w:t>
      </w:r>
      <w:r w:rsidR="00233629">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 xml:space="preserve">Young people expressed the opinion that court and social workers should try to make it easier for them to take part and to discuss personal things that worried them or that they found embarrassing. </w:t>
      </w:r>
      <w:r w:rsidR="00E15AAD">
        <w:rPr>
          <w:rFonts w:ascii="Tahoma" w:eastAsia="Tahoma" w:hAnsi="Tahoma" w:cs="Tahoma"/>
          <w:sz w:val="24"/>
          <w:szCs w:val="24"/>
          <w:lang w:val="en-US"/>
        </w:rPr>
        <w:t>Th</w:t>
      </w:r>
      <w:r w:rsidR="00E15AAD" w:rsidRPr="00B652A6">
        <w:rPr>
          <w:rFonts w:ascii="Tahoma" w:eastAsia="Tahoma" w:hAnsi="Tahoma" w:cs="Tahoma"/>
          <w:sz w:val="24"/>
          <w:szCs w:val="24"/>
          <w:lang w:val="en-US"/>
        </w:rPr>
        <w:t xml:space="preserve">e court process is a very difficult experience for most children and there are </w:t>
      </w:r>
      <w:r w:rsidR="00E15AAD">
        <w:rPr>
          <w:rFonts w:ascii="Tahoma" w:eastAsia="Tahoma" w:hAnsi="Tahoma" w:cs="Tahoma"/>
          <w:sz w:val="24"/>
          <w:szCs w:val="24"/>
          <w:lang w:val="en-US"/>
        </w:rPr>
        <w:t xml:space="preserve">frequent </w:t>
      </w:r>
      <w:r w:rsidR="00E15AAD" w:rsidRPr="00B652A6">
        <w:rPr>
          <w:rFonts w:ascii="Tahoma" w:eastAsia="Tahoma" w:hAnsi="Tahoma" w:cs="Tahoma"/>
          <w:sz w:val="24"/>
          <w:szCs w:val="24"/>
          <w:lang w:val="en-US"/>
        </w:rPr>
        <w:t>barriers to full participation. One young person described her questioning by a barrister stating that he made one attack after another and shouted at her to the point where the judge had to ask him to stop</w:t>
      </w:r>
      <w:r w:rsidR="00F6133D">
        <w:rPr>
          <w:rFonts w:ascii="Tahoma" w:eastAsia="Tahoma" w:hAnsi="Tahoma" w:cs="Tahoma"/>
          <w:sz w:val="24"/>
          <w:szCs w:val="24"/>
          <w:lang w:val="en-US"/>
        </w:rPr>
        <w:t xml:space="preserve"> (Coffey, 2014)</w:t>
      </w:r>
      <w:r w:rsidR="00E15AAD" w:rsidRPr="00B652A6">
        <w:rPr>
          <w:rFonts w:ascii="Tahoma" w:eastAsia="Tahoma" w:hAnsi="Tahoma" w:cs="Tahoma"/>
          <w:sz w:val="24"/>
          <w:szCs w:val="24"/>
          <w:lang w:val="en-US"/>
        </w:rPr>
        <w:t xml:space="preserve">. </w:t>
      </w:r>
      <w:r w:rsidR="00E15AAD">
        <w:rPr>
          <w:rFonts w:ascii="Tahoma" w:eastAsia="Tahoma" w:hAnsi="Tahoma" w:cs="Tahoma"/>
          <w:sz w:val="24"/>
          <w:szCs w:val="24"/>
          <w:lang w:val="en-US"/>
        </w:rPr>
        <w:t>Young people</w:t>
      </w:r>
      <w:r w:rsidR="00E15AAD" w:rsidRPr="00B652A6">
        <w:rPr>
          <w:rFonts w:ascii="Tahoma" w:eastAsia="Tahoma" w:hAnsi="Tahoma" w:cs="Tahoma"/>
          <w:sz w:val="24"/>
          <w:szCs w:val="24"/>
          <w:lang w:val="en-US"/>
        </w:rPr>
        <w:t xml:space="preserve"> who have been prosecution witnesses and had to give evidence in court, sometimes against their parents, unanimously agree that this is a very </w:t>
      </w:r>
      <w:r w:rsidR="00E15AAD">
        <w:rPr>
          <w:rFonts w:ascii="Tahoma" w:eastAsia="Tahoma" w:hAnsi="Tahoma" w:cs="Tahoma"/>
          <w:sz w:val="24"/>
          <w:szCs w:val="24"/>
          <w:lang w:val="en-US"/>
        </w:rPr>
        <w:t>distressing</w:t>
      </w:r>
      <w:r w:rsidR="00E15AAD" w:rsidRPr="00B652A6">
        <w:rPr>
          <w:rFonts w:ascii="Tahoma" w:eastAsia="Tahoma" w:hAnsi="Tahoma" w:cs="Tahoma"/>
          <w:sz w:val="24"/>
          <w:szCs w:val="24"/>
          <w:lang w:val="en-US"/>
        </w:rPr>
        <w:t xml:space="preserve"> process. </w:t>
      </w:r>
      <w:r w:rsidR="00E15AAD">
        <w:rPr>
          <w:rFonts w:ascii="Tahoma" w:eastAsia="Tahoma" w:hAnsi="Tahoma" w:cs="Tahoma"/>
          <w:sz w:val="24"/>
          <w:szCs w:val="24"/>
          <w:lang w:val="en-US"/>
        </w:rPr>
        <w:t>In 2009 a</w:t>
      </w:r>
      <w:r w:rsidR="00E15AAD" w:rsidRPr="00B652A6">
        <w:rPr>
          <w:rFonts w:ascii="Tahoma" w:eastAsia="Tahoma" w:hAnsi="Tahoma" w:cs="Tahoma"/>
          <w:sz w:val="24"/>
          <w:szCs w:val="24"/>
          <w:lang w:val="en-US"/>
        </w:rPr>
        <w:t xml:space="preserve"> governmental decision </w:t>
      </w:r>
      <w:r w:rsidR="00E15AAD">
        <w:rPr>
          <w:rFonts w:ascii="Tahoma" w:eastAsia="Tahoma" w:hAnsi="Tahoma" w:cs="Tahoma"/>
          <w:sz w:val="24"/>
          <w:szCs w:val="24"/>
          <w:lang w:val="en-US"/>
        </w:rPr>
        <w:t xml:space="preserve">was </w:t>
      </w:r>
      <w:r w:rsidR="00E15AAD" w:rsidRPr="00B652A6">
        <w:rPr>
          <w:rFonts w:ascii="Tahoma" w:eastAsia="Tahoma" w:hAnsi="Tahoma" w:cs="Tahoma"/>
          <w:sz w:val="24"/>
          <w:szCs w:val="24"/>
          <w:lang w:val="en-US"/>
        </w:rPr>
        <w:t>taken to allow reporters to attend family court hearings. Although this decision was taken to allow greater transparency in the court system, most young people are strongly against it as it means that details of their family circumstances or maltreatment can be published in various media</w:t>
      </w:r>
      <w:r w:rsidR="00901CF3">
        <w:rPr>
          <w:rFonts w:ascii="Tahoma" w:eastAsia="Tahoma" w:hAnsi="Tahoma" w:cs="Tahoma"/>
          <w:sz w:val="24"/>
          <w:szCs w:val="24"/>
          <w:lang w:val="en-US"/>
        </w:rPr>
        <w:t>. E</w:t>
      </w:r>
      <w:r w:rsidR="00E15AAD" w:rsidRPr="00B652A6">
        <w:rPr>
          <w:rFonts w:ascii="Tahoma" w:eastAsia="Tahoma" w:hAnsi="Tahoma" w:cs="Tahoma"/>
          <w:sz w:val="24"/>
          <w:szCs w:val="24"/>
          <w:lang w:val="en-US"/>
        </w:rPr>
        <w:t xml:space="preserve">ven though safeguards remain in place to protect </w:t>
      </w:r>
      <w:r w:rsidR="00901CF3">
        <w:rPr>
          <w:rFonts w:ascii="Tahoma" w:eastAsia="Tahoma" w:hAnsi="Tahoma" w:cs="Tahoma"/>
          <w:sz w:val="24"/>
          <w:szCs w:val="24"/>
          <w:lang w:val="en-US"/>
        </w:rPr>
        <w:t>children’s</w:t>
      </w:r>
      <w:r w:rsidR="00E15AAD" w:rsidRPr="00B652A6">
        <w:rPr>
          <w:rFonts w:ascii="Tahoma" w:eastAsia="Tahoma" w:hAnsi="Tahoma" w:cs="Tahoma"/>
          <w:sz w:val="24"/>
          <w:szCs w:val="24"/>
          <w:lang w:val="en-US"/>
        </w:rPr>
        <w:t xml:space="preserve"> identity and that of their families</w:t>
      </w:r>
      <w:r w:rsidR="00901CF3">
        <w:rPr>
          <w:rFonts w:ascii="Tahoma" w:eastAsia="Tahoma" w:hAnsi="Tahoma" w:cs="Tahoma"/>
          <w:sz w:val="24"/>
          <w:szCs w:val="24"/>
          <w:lang w:val="en-US"/>
        </w:rPr>
        <w:t>, y</w:t>
      </w:r>
      <w:r w:rsidR="00E15AAD" w:rsidRPr="00B652A6">
        <w:rPr>
          <w:rFonts w:ascii="Tahoma" w:eastAsia="Tahoma" w:hAnsi="Tahoma" w:cs="Tahoma"/>
          <w:sz w:val="24"/>
          <w:szCs w:val="24"/>
          <w:lang w:val="en-US"/>
        </w:rPr>
        <w:t xml:space="preserve">oung people said that they could still be identified by those who know them through details such as geographical area, school attended, ethnicity and religion. Without exception, they thought that children should be </w:t>
      </w:r>
      <w:proofErr w:type="gramStart"/>
      <w:r w:rsidR="00E15AAD" w:rsidRPr="00B652A6">
        <w:rPr>
          <w:rFonts w:ascii="Tahoma" w:eastAsia="Tahoma" w:hAnsi="Tahoma" w:cs="Tahoma"/>
          <w:sz w:val="24"/>
          <w:szCs w:val="24"/>
          <w:lang w:val="en-US"/>
        </w:rPr>
        <w:t>consulted</w:t>
      </w:r>
      <w:proofErr w:type="gramEnd"/>
      <w:r w:rsidR="00E15AAD" w:rsidRPr="00B652A6">
        <w:rPr>
          <w:rFonts w:ascii="Tahoma" w:eastAsia="Tahoma" w:hAnsi="Tahoma" w:cs="Tahoma"/>
          <w:sz w:val="24"/>
          <w:szCs w:val="24"/>
          <w:lang w:val="en-US"/>
        </w:rPr>
        <w:t xml:space="preserve"> and informed consent obtained before reporters were allowed at the hearing</w:t>
      </w:r>
      <w:r w:rsidR="00F3058E">
        <w:rPr>
          <w:rFonts w:ascii="Tahoma" w:eastAsia="Tahoma" w:hAnsi="Tahoma" w:cs="Tahoma"/>
          <w:sz w:val="24"/>
          <w:szCs w:val="24"/>
          <w:lang w:val="en-US"/>
        </w:rPr>
        <w:t xml:space="preserve"> (</w:t>
      </w:r>
      <w:proofErr w:type="spellStart"/>
      <w:r w:rsidR="00F3058E">
        <w:rPr>
          <w:rFonts w:ascii="Tahoma" w:eastAsia="Tahoma" w:hAnsi="Tahoma" w:cs="Tahoma"/>
          <w:sz w:val="24"/>
          <w:szCs w:val="24"/>
          <w:lang w:val="en-US"/>
        </w:rPr>
        <w:t>Brophey</w:t>
      </w:r>
      <w:proofErr w:type="spellEnd"/>
      <w:r w:rsidR="00F3058E">
        <w:rPr>
          <w:rFonts w:ascii="Tahoma" w:eastAsia="Tahoma" w:hAnsi="Tahoma" w:cs="Tahoma"/>
          <w:sz w:val="24"/>
          <w:szCs w:val="24"/>
          <w:lang w:val="en-US"/>
        </w:rPr>
        <w:t>, 2014)</w:t>
      </w:r>
      <w:r w:rsidR="00E15AAD" w:rsidRPr="00B652A6">
        <w:rPr>
          <w:rFonts w:ascii="Tahoma" w:eastAsia="Tahoma" w:hAnsi="Tahoma" w:cs="Tahoma"/>
          <w:sz w:val="24"/>
          <w:szCs w:val="24"/>
          <w:lang w:val="en-US"/>
        </w:rPr>
        <w:t>.</w:t>
      </w:r>
    </w:p>
    <w:p w:rsidR="000D571E" w:rsidRDefault="000D571E" w:rsidP="00B652A6">
      <w:pPr>
        <w:spacing w:after="0" w:line="360" w:lineRule="auto"/>
        <w:rPr>
          <w:rFonts w:ascii="Tahoma" w:eastAsia="Tahoma" w:hAnsi="Tahoma" w:cs="Tahoma"/>
          <w:sz w:val="24"/>
          <w:szCs w:val="24"/>
          <w:lang w:val="en-US"/>
        </w:rPr>
      </w:pPr>
    </w:p>
    <w:p w:rsidR="00F30ED0"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 xml:space="preserve">Many young people who participated in investigative interviews felt that they </w:t>
      </w:r>
      <w:r w:rsidRPr="00B652A6">
        <w:rPr>
          <w:rFonts w:ascii="Tahoma" w:eastAsia="Tahoma" w:hAnsi="Tahoma" w:cs="Tahoma"/>
          <w:w w:val="95"/>
          <w:sz w:val="25"/>
          <w:szCs w:val="25"/>
          <w:lang w:val="en-US"/>
        </w:rPr>
        <w:t>ha</w:t>
      </w:r>
      <w:r w:rsidRPr="00B652A6">
        <w:rPr>
          <w:rFonts w:ascii="Tahoma" w:eastAsia="Tahoma" w:hAnsi="Tahoma" w:cs="Tahoma"/>
          <w:w w:val="96"/>
          <w:sz w:val="25"/>
          <w:szCs w:val="25"/>
          <w:lang w:val="en-US"/>
        </w:rPr>
        <w:t>d</w:t>
      </w:r>
      <w:r w:rsidRPr="00B652A6">
        <w:rPr>
          <w:rFonts w:ascii="Tahoma" w:eastAsia="Tahoma" w:hAnsi="Tahoma" w:cs="Tahoma"/>
          <w:sz w:val="25"/>
          <w:szCs w:val="25"/>
          <w:lang w:val="en-US"/>
        </w:rPr>
        <w:t xml:space="preserve"> </w:t>
      </w:r>
      <w:r w:rsidRPr="00B652A6">
        <w:rPr>
          <w:rFonts w:ascii="Tahoma" w:eastAsia="Tahoma" w:hAnsi="Tahoma" w:cs="Tahoma"/>
          <w:sz w:val="24"/>
          <w:szCs w:val="24"/>
          <w:lang w:val="en-US"/>
        </w:rPr>
        <w:t>been given the opportunity to speak and have their views listened to</w:t>
      </w:r>
      <w:r w:rsidR="00596989">
        <w:rPr>
          <w:rFonts w:ascii="Tahoma" w:eastAsia="Tahoma" w:hAnsi="Tahoma" w:cs="Tahoma"/>
          <w:sz w:val="24"/>
          <w:szCs w:val="24"/>
          <w:lang w:val="en-US"/>
        </w:rPr>
        <w:t xml:space="preserve"> </w:t>
      </w:r>
      <w:r w:rsidR="00AF5952">
        <w:rPr>
          <w:rFonts w:ascii="Tahoma" w:eastAsia="Tahoma" w:hAnsi="Tahoma" w:cs="Tahoma"/>
          <w:sz w:val="24"/>
          <w:szCs w:val="24"/>
          <w:lang w:val="en-US"/>
        </w:rPr>
        <w:t>al</w:t>
      </w:r>
      <w:r w:rsidRPr="00B652A6">
        <w:rPr>
          <w:rFonts w:ascii="Tahoma" w:eastAsia="Tahoma" w:hAnsi="Tahoma" w:cs="Tahoma"/>
          <w:sz w:val="24"/>
          <w:szCs w:val="24"/>
          <w:lang w:val="en-US"/>
        </w:rPr>
        <w:t xml:space="preserve">though this </w:t>
      </w:r>
      <w:r w:rsidR="00F648C6">
        <w:rPr>
          <w:rFonts w:ascii="Tahoma" w:eastAsia="Tahoma" w:hAnsi="Tahoma" w:cs="Tahoma"/>
          <w:sz w:val="24"/>
          <w:szCs w:val="24"/>
          <w:lang w:val="en-US"/>
        </w:rPr>
        <w:t>was usually</w:t>
      </w:r>
      <w:r w:rsidRPr="00B652A6">
        <w:rPr>
          <w:rFonts w:ascii="Tahoma" w:eastAsia="Tahoma" w:hAnsi="Tahoma" w:cs="Tahoma"/>
          <w:sz w:val="24"/>
          <w:szCs w:val="24"/>
          <w:lang w:val="en-US"/>
        </w:rPr>
        <w:t xml:space="preserve"> </w:t>
      </w:r>
      <w:r w:rsidR="00596989">
        <w:rPr>
          <w:rFonts w:ascii="Tahoma" w:eastAsia="Tahoma" w:hAnsi="Tahoma" w:cs="Tahoma"/>
          <w:sz w:val="24"/>
          <w:szCs w:val="24"/>
          <w:lang w:val="en-US"/>
        </w:rPr>
        <w:t xml:space="preserve">an </w:t>
      </w:r>
      <w:r w:rsidRPr="00B652A6">
        <w:rPr>
          <w:rFonts w:ascii="Tahoma" w:eastAsia="Tahoma" w:hAnsi="Tahoma" w:cs="Tahoma"/>
          <w:sz w:val="24"/>
          <w:szCs w:val="24"/>
          <w:lang w:val="en-US"/>
        </w:rPr>
        <w:t xml:space="preserve">upsetting </w:t>
      </w:r>
      <w:r w:rsidR="00596989">
        <w:rPr>
          <w:rFonts w:ascii="Tahoma" w:eastAsia="Tahoma" w:hAnsi="Tahoma" w:cs="Tahoma"/>
          <w:sz w:val="24"/>
          <w:szCs w:val="24"/>
          <w:lang w:val="en-US"/>
        </w:rPr>
        <w:t>process</w:t>
      </w:r>
      <w:r w:rsidR="001631FC">
        <w:rPr>
          <w:rFonts w:ascii="Tahoma" w:eastAsia="Tahoma" w:hAnsi="Tahoma" w:cs="Tahoma"/>
          <w:sz w:val="24"/>
          <w:szCs w:val="24"/>
          <w:lang w:val="en-US"/>
        </w:rPr>
        <w:t xml:space="preserve"> (</w:t>
      </w:r>
      <w:proofErr w:type="spellStart"/>
      <w:r w:rsidR="001631FC">
        <w:rPr>
          <w:rFonts w:ascii="Tahoma" w:eastAsia="Tahoma" w:hAnsi="Tahoma" w:cs="Tahoma"/>
          <w:sz w:val="24"/>
          <w:szCs w:val="24"/>
          <w:lang w:val="en-US"/>
        </w:rPr>
        <w:t>Woolfson</w:t>
      </w:r>
      <w:proofErr w:type="spellEnd"/>
      <w:r w:rsidR="001631FC">
        <w:rPr>
          <w:rFonts w:ascii="Tahoma" w:eastAsia="Tahoma" w:hAnsi="Tahoma" w:cs="Tahoma"/>
          <w:sz w:val="24"/>
          <w:szCs w:val="24"/>
          <w:lang w:val="en-US"/>
        </w:rPr>
        <w:t xml:space="preserve"> et al, 2010)</w:t>
      </w:r>
      <w:r w:rsidRPr="00B652A6">
        <w:rPr>
          <w:rFonts w:ascii="Tahoma" w:eastAsia="Tahoma" w:hAnsi="Tahoma" w:cs="Tahoma"/>
          <w:sz w:val="24"/>
          <w:szCs w:val="24"/>
          <w:lang w:val="en-US"/>
        </w:rPr>
        <w:t>. Having a parent present at the interview against the child’s wishes, however, was prohibitive to active participation</w:t>
      </w:r>
      <w:r w:rsidR="00E0781B">
        <w:rPr>
          <w:rFonts w:ascii="Tahoma" w:eastAsia="Tahoma" w:hAnsi="Tahoma" w:cs="Tahoma"/>
          <w:sz w:val="24"/>
          <w:szCs w:val="24"/>
          <w:lang w:val="en-US"/>
        </w:rPr>
        <w:t xml:space="preserve"> (Westcott &amp; Davies, 1996)</w:t>
      </w:r>
      <w:r w:rsidRPr="00B652A6">
        <w:rPr>
          <w:rFonts w:ascii="Tahoma" w:eastAsia="Tahoma" w:hAnsi="Tahoma" w:cs="Tahoma"/>
          <w:sz w:val="24"/>
          <w:szCs w:val="24"/>
          <w:lang w:val="en-US"/>
        </w:rPr>
        <w:t xml:space="preserve">. The complicated language used by social workers and police officers during investigative interviews was cited as an issue by several children who </w:t>
      </w:r>
      <w:r w:rsidR="00F75DC8">
        <w:rPr>
          <w:rFonts w:ascii="Tahoma" w:eastAsia="Tahoma" w:hAnsi="Tahoma" w:cs="Tahoma"/>
          <w:sz w:val="24"/>
          <w:szCs w:val="24"/>
          <w:lang w:val="en-US"/>
        </w:rPr>
        <w:t>indicated</w:t>
      </w:r>
      <w:r w:rsidRPr="00B652A6">
        <w:rPr>
          <w:rFonts w:ascii="Tahoma" w:eastAsia="Tahoma" w:hAnsi="Tahoma" w:cs="Tahoma"/>
          <w:sz w:val="24"/>
          <w:szCs w:val="24"/>
          <w:lang w:val="en-US"/>
        </w:rPr>
        <w:t xml:space="preserve"> that the vocabulary and grammar used by interviewers was not always appropriate to the</w:t>
      </w:r>
      <w:r w:rsidR="00F75DC8">
        <w:rPr>
          <w:rFonts w:ascii="Tahoma" w:eastAsia="Tahoma" w:hAnsi="Tahoma" w:cs="Tahoma"/>
          <w:sz w:val="24"/>
          <w:szCs w:val="24"/>
          <w:lang w:val="en-US"/>
        </w:rPr>
        <w:t>ir</w:t>
      </w:r>
      <w:r w:rsidRPr="00B652A6">
        <w:rPr>
          <w:rFonts w:ascii="Tahoma" w:eastAsia="Tahoma" w:hAnsi="Tahoma" w:cs="Tahoma"/>
          <w:sz w:val="24"/>
          <w:szCs w:val="24"/>
          <w:lang w:val="en-US"/>
        </w:rPr>
        <w:t xml:space="preserve"> age and understanding. Having an overly long interview and being asked too many questions was also seen as unhelpful. </w:t>
      </w:r>
      <w:r w:rsidR="008B62EE">
        <w:rPr>
          <w:rFonts w:ascii="Tahoma" w:eastAsia="Tahoma" w:hAnsi="Tahoma" w:cs="Tahoma"/>
          <w:sz w:val="24"/>
          <w:szCs w:val="24"/>
          <w:lang w:val="en-US"/>
        </w:rPr>
        <w:t>Many</w:t>
      </w:r>
      <w:r w:rsidRPr="00B652A6">
        <w:rPr>
          <w:rFonts w:ascii="Tahoma" w:eastAsia="Tahoma" w:hAnsi="Tahoma" w:cs="Tahoma"/>
          <w:sz w:val="24"/>
          <w:szCs w:val="24"/>
          <w:lang w:val="en-US"/>
        </w:rPr>
        <w:t xml:space="preserve"> young people who attended a children’s hearing in Scotland found that this had been </w:t>
      </w:r>
      <w:r w:rsidR="00F55CCD" w:rsidRPr="00B652A6">
        <w:rPr>
          <w:rFonts w:ascii="Tahoma" w:eastAsia="Tahoma" w:hAnsi="Tahoma" w:cs="Tahoma"/>
          <w:sz w:val="24"/>
          <w:szCs w:val="24"/>
          <w:lang w:val="en-US"/>
        </w:rPr>
        <w:t>helpful,</w:t>
      </w:r>
      <w:r w:rsidRPr="00B652A6">
        <w:rPr>
          <w:rFonts w:ascii="Tahoma" w:eastAsia="Tahoma" w:hAnsi="Tahoma" w:cs="Tahoma"/>
          <w:sz w:val="24"/>
          <w:szCs w:val="24"/>
          <w:lang w:val="en-US"/>
        </w:rPr>
        <w:t xml:space="preserve"> and they had been well supported in the process</w:t>
      </w:r>
      <w:r w:rsidR="00CF6F78">
        <w:rPr>
          <w:rFonts w:ascii="Tahoma" w:eastAsia="Tahoma" w:hAnsi="Tahoma" w:cs="Tahoma"/>
          <w:sz w:val="24"/>
          <w:szCs w:val="24"/>
          <w:lang w:val="en-US"/>
        </w:rPr>
        <w:t xml:space="preserve"> </w:t>
      </w:r>
      <w:r w:rsidR="00DF3D12">
        <w:rPr>
          <w:rFonts w:ascii="Tahoma" w:eastAsia="Tahoma" w:hAnsi="Tahoma" w:cs="Tahoma"/>
          <w:sz w:val="24"/>
          <w:szCs w:val="24"/>
          <w:lang w:val="en-US"/>
        </w:rPr>
        <w:t>(</w:t>
      </w:r>
      <w:r w:rsidR="00CF6F78">
        <w:rPr>
          <w:rFonts w:ascii="Tahoma" w:eastAsia="Tahoma" w:hAnsi="Tahoma" w:cs="Tahoma"/>
          <w:sz w:val="24"/>
          <w:szCs w:val="24"/>
          <w:lang w:val="en-US"/>
        </w:rPr>
        <w:t>McKenna, 2013)</w:t>
      </w:r>
      <w:r w:rsidRPr="00B652A6">
        <w:rPr>
          <w:rFonts w:ascii="Tahoma" w:eastAsia="Tahoma" w:hAnsi="Tahoma" w:cs="Tahoma"/>
          <w:sz w:val="24"/>
          <w:szCs w:val="24"/>
          <w:lang w:val="en-US"/>
        </w:rPr>
        <w:t xml:space="preserve">. </w:t>
      </w:r>
      <w:r w:rsidR="00DF73DE">
        <w:rPr>
          <w:rFonts w:ascii="Tahoma" w:eastAsia="Tahoma" w:hAnsi="Tahoma" w:cs="Tahoma"/>
          <w:sz w:val="24"/>
          <w:szCs w:val="24"/>
          <w:lang w:val="en-US"/>
        </w:rPr>
        <w:t>S</w:t>
      </w:r>
      <w:r w:rsidR="00DF73DE" w:rsidRPr="00B652A6">
        <w:rPr>
          <w:rFonts w:ascii="Tahoma" w:eastAsia="Tahoma" w:hAnsi="Tahoma" w:cs="Tahoma"/>
          <w:sz w:val="24"/>
          <w:szCs w:val="24"/>
          <w:lang w:val="en-US"/>
        </w:rPr>
        <w:t xml:space="preserve">ome processes make it easier for young people to participate. </w:t>
      </w:r>
      <w:r w:rsidR="00DF73DE">
        <w:rPr>
          <w:rFonts w:ascii="Tahoma" w:eastAsia="Tahoma" w:hAnsi="Tahoma" w:cs="Tahoma"/>
          <w:sz w:val="24"/>
          <w:szCs w:val="24"/>
          <w:lang w:val="en-US"/>
        </w:rPr>
        <w:t>For example, some children</w:t>
      </w:r>
      <w:r w:rsidR="00DF73DE" w:rsidRPr="00B652A6">
        <w:rPr>
          <w:rFonts w:ascii="Tahoma" w:eastAsia="Tahoma" w:hAnsi="Tahoma" w:cs="Tahoma"/>
          <w:sz w:val="24"/>
          <w:szCs w:val="24"/>
          <w:lang w:val="en-US"/>
        </w:rPr>
        <w:t xml:space="preserve"> were encouraged to write their views down to be read out at meetings which they found helpful</w:t>
      </w:r>
      <w:r w:rsidR="00DF73DE">
        <w:rPr>
          <w:rFonts w:ascii="Tahoma" w:eastAsia="Tahoma" w:hAnsi="Tahoma" w:cs="Tahoma"/>
          <w:sz w:val="24"/>
          <w:szCs w:val="24"/>
          <w:lang w:val="en-US"/>
        </w:rPr>
        <w:t>.</w:t>
      </w:r>
      <w:r w:rsidR="00DF73DE" w:rsidRPr="00B652A6">
        <w:rPr>
          <w:rFonts w:ascii="Tahoma" w:eastAsia="Tahoma" w:hAnsi="Tahoma" w:cs="Tahoma"/>
          <w:sz w:val="24"/>
          <w:szCs w:val="24"/>
          <w:lang w:val="en-US"/>
        </w:rPr>
        <w:t xml:space="preserve"> The Scottish hearings system issues children with a ‘Having Your Say’ form to complete prior to their hearing and although this enabled </w:t>
      </w:r>
      <w:r w:rsidR="00DF73DE">
        <w:rPr>
          <w:rFonts w:ascii="Tahoma" w:eastAsia="Tahoma" w:hAnsi="Tahoma" w:cs="Tahoma"/>
          <w:sz w:val="24"/>
          <w:szCs w:val="24"/>
          <w:lang w:val="en-US"/>
        </w:rPr>
        <w:t>some</w:t>
      </w:r>
      <w:r w:rsidR="00DF73DE" w:rsidRPr="00B652A6">
        <w:rPr>
          <w:rFonts w:ascii="Tahoma" w:eastAsia="Tahoma" w:hAnsi="Tahoma" w:cs="Tahoma"/>
          <w:sz w:val="24"/>
          <w:szCs w:val="24"/>
          <w:lang w:val="en-US"/>
        </w:rPr>
        <w:t xml:space="preserve"> young people to contribute their views, </w:t>
      </w:r>
      <w:r w:rsidR="00DF73DE">
        <w:rPr>
          <w:rFonts w:ascii="Tahoma" w:eastAsia="Tahoma" w:hAnsi="Tahoma" w:cs="Tahoma"/>
          <w:sz w:val="24"/>
          <w:szCs w:val="24"/>
          <w:lang w:val="en-US"/>
        </w:rPr>
        <w:t>most</w:t>
      </w:r>
      <w:r w:rsidR="00DF73DE" w:rsidRPr="00B652A6">
        <w:rPr>
          <w:rFonts w:ascii="Tahoma" w:eastAsia="Tahoma" w:hAnsi="Tahoma" w:cs="Tahoma"/>
          <w:sz w:val="24"/>
          <w:szCs w:val="24"/>
          <w:lang w:val="en-US"/>
        </w:rPr>
        <w:t xml:space="preserve"> of those who received a form </w:t>
      </w:r>
      <w:r w:rsidR="00DF73DE">
        <w:rPr>
          <w:rFonts w:ascii="Tahoma" w:eastAsia="Tahoma" w:hAnsi="Tahoma" w:cs="Tahoma"/>
          <w:sz w:val="24"/>
          <w:szCs w:val="24"/>
          <w:lang w:val="en-US"/>
        </w:rPr>
        <w:t xml:space="preserve">did not </w:t>
      </w:r>
      <w:r w:rsidR="00DF73DE" w:rsidRPr="00B652A6">
        <w:rPr>
          <w:rFonts w:ascii="Tahoma" w:eastAsia="Tahoma" w:hAnsi="Tahoma" w:cs="Tahoma"/>
          <w:sz w:val="24"/>
          <w:szCs w:val="24"/>
          <w:lang w:val="en-US"/>
        </w:rPr>
        <w:t>complete it</w:t>
      </w:r>
      <w:r w:rsidR="00DF73DE">
        <w:rPr>
          <w:rFonts w:ascii="Tahoma" w:eastAsia="Tahoma" w:hAnsi="Tahoma" w:cs="Tahoma"/>
          <w:sz w:val="24"/>
          <w:szCs w:val="24"/>
          <w:lang w:val="en-US"/>
        </w:rPr>
        <w:t xml:space="preserve"> </w:t>
      </w:r>
      <w:r w:rsidR="00C911E7">
        <w:rPr>
          <w:rFonts w:ascii="Tahoma" w:eastAsia="Tahoma" w:hAnsi="Tahoma" w:cs="Tahoma"/>
          <w:sz w:val="24"/>
          <w:szCs w:val="24"/>
          <w:lang w:val="en-US"/>
        </w:rPr>
        <w:t>indicating that this</w:t>
      </w:r>
      <w:r w:rsidR="00DF73DE" w:rsidRPr="00B652A6">
        <w:rPr>
          <w:rFonts w:ascii="Tahoma" w:eastAsia="Tahoma" w:hAnsi="Tahoma" w:cs="Tahoma"/>
          <w:sz w:val="24"/>
          <w:szCs w:val="24"/>
          <w:lang w:val="en-US"/>
        </w:rPr>
        <w:t xml:space="preserve"> is not </w:t>
      </w:r>
      <w:r w:rsidR="008C086A">
        <w:rPr>
          <w:rFonts w:ascii="Tahoma" w:eastAsia="Tahoma" w:hAnsi="Tahoma" w:cs="Tahoma"/>
          <w:sz w:val="24"/>
          <w:szCs w:val="24"/>
          <w:lang w:val="en-US"/>
        </w:rPr>
        <w:t xml:space="preserve">the most </w:t>
      </w:r>
      <w:r w:rsidR="00DF73DE" w:rsidRPr="00B652A6">
        <w:rPr>
          <w:rFonts w:ascii="Tahoma" w:eastAsia="Tahoma" w:hAnsi="Tahoma" w:cs="Tahoma"/>
          <w:sz w:val="24"/>
          <w:szCs w:val="24"/>
          <w:lang w:val="en-US"/>
        </w:rPr>
        <w:t>appropriate mode of communication</w:t>
      </w:r>
      <w:r w:rsidR="001A779A">
        <w:rPr>
          <w:rFonts w:ascii="Tahoma" w:eastAsia="Tahoma" w:hAnsi="Tahoma" w:cs="Tahoma"/>
          <w:sz w:val="24"/>
          <w:szCs w:val="24"/>
          <w:lang w:val="en-US"/>
        </w:rPr>
        <w:t xml:space="preserve">, particularly </w:t>
      </w:r>
      <w:r w:rsidR="00DF73DE" w:rsidRPr="00B652A6">
        <w:rPr>
          <w:rFonts w:ascii="Tahoma" w:eastAsia="Tahoma" w:hAnsi="Tahoma" w:cs="Tahoma"/>
          <w:sz w:val="24"/>
          <w:szCs w:val="24"/>
          <w:lang w:val="en-US"/>
        </w:rPr>
        <w:t>for young children</w:t>
      </w:r>
      <w:r w:rsidR="00DF3D12">
        <w:rPr>
          <w:rFonts w:ascii="Tahoma" w:eastAsia="Tahoma" w:hAnsi="Tahoma" w:cs="Tahoma"/>
          <w:sz w:val="24"/>
          <w:szCs w:val="24"/>
          <w:lang w:val="en-US"/>
        </w:rPr>
        <w:t xml:space="preserve"> (Whitehead et al, 2009)</w:t>
      </w:r>
      <w:r w:rsidR="00DF73DE" w:rsidRPr="00B652A6">
        <w:rPr>
          <w:rFonts w:ascii="Tahoma" w:eastAsia="Tahoma" w:hAnsi="Tahoma" w:cs="Tahoma"/>
          <w:sz w:val="24"/>
          <w:szCs w:val="24"/>
          <w:lang w:val="en-US"/>
        </w:rPr>
        <w:t xml:space="preserve">. </w:t>
      </w:r>
      <w:r w:rsidR="004240A3">
        <w:rPr>
          <w:rFonts w:ascii="Tahoma" w:eastAsia="Tahoma" w:hAnsi="Tahoma" w:cs="Tahoma"/>
          <w:sz w:val="24"/>
          <w:szCs w:val="24"/>
          <w:lang w:val="en-US"/>
        </w:rPr>
        <w:t>In Scotland, m</w:t>
      </w:r>
      <w:r w:rsidR="008B62EE">
        <w:rPr>
          <w:rFonts w:ascii="Tahoma" w:eastAsia="Tahoma" w:hAnsi="Tahoma" w:cs="Tahoma"/>
          <w:sz w:val="24"/>
          <w:szCs w:val="24"/>
          <w:lang w:val="en-US"/>
        </w:rPr>
        <w:t>ost</w:t>
      </w:r>
      <w:r w:rsidRPr="00B652A6">
        <w:rPr>
          <w:rFonts w:ascii="Tahoma" w:eastAsia="Tahoma" w:hAnsi="Tahoma" w:cs="Tahoma"/>
          <w:sz w:val="24"/>
          <w:szCs w:val="24"/>
          <w:lang w:val="en-US"/>
        </w:rPr>
        <w:t xml:space="preserve"> children and young people</w:t>
      </w:r>
      <w:r w:rsidR="00DF73DE">
        <w:rPr>
          <w:rFonts w:ascii="Tahoma" w:eastAsia="Tahoma" w:hAnsi="Tahoma" w:cs="Tahoma"/>
          <w:sz w:val="24"/>
          <w:szCs w:val="24"/>
          <w:lang w:val="en-US"/>
        </w:rPr>
        <w:t xml:space="preserve"> undergoing child protection investigations</w:t>
      </w:r>
      <w:r w:rsidRPr="00B652A6">
        <w:rPr>
          <w:rFonts w:ascii="Tahoma" w:eastAsia="Tahoma" w:hAnsi="Tahoma" w:cs="Tahoma"/>
          <w:sz w:val="24"/>
          <w:szCs w:val="24"/>
          <w:lang w:val="en-US"/>
        </w:rPr>
        <w:t xml:space="preserve"> attend their hearing</w:t>
      </w:r>
      <w:r w:rsidR="004705B4">
        <w:rPr>
          <w:rFonts w:ascii="Tahoma" w:eastAsia="Tahoma" w:hAnsi="Tahoma" w:cs="Tahoma"/>
          <w:sz w:val="24"/>
          <w:szCs w:val="24"/>
          <w:lang w:val="en-US"/>
        </w:rPr>
        <w:t>,</w:t>
      </w:r>
      <w:r w:rsidR="008B62EE">
        <w:rPr>
          <w:rFonts w:ascii="Tahoma" w:eastAsia="Tahoma" w:hAnsi="Tahoma" w:cs="Tahoma"/>
          <w:sz w:val="24"/>
          <w:szCs w:val="24"/>
          <w:lang w:val="en-US"/>
        </w:rPr>
        <w:t xml:space="preserve"> </w:t>
      </w:r>
      <w:r w:rsidRPr="00B652A6">
        <w:rPr>
          <w:rFonts w:ascii="Tahoma" w:eastAsia="Tahoma" w:hAnsi="Tahoma" w:cs="Tahoma"/>
          <w:sz w:val="24"/>
          <w:szCs w:val="24"/>
          <w:lang w:val="en-US"/>
        </w:rPr>
        <w:t xml:space="preserve">which is in stark contrast to the </w:t>
      </w:r>
      <w:r w:rsidR="00D9684D">
        <w:rPr>
          <w:rFonts w:ascii="Tahoma" w:eastAsia="Tahoma" w:hAnsi="Tahoma" w:cs="Tahoma"/>
          <w:sz w:val="24"/>
          <w:szCs w:val="24"/>
          <w:lang w:val="en-US"/>
        </w:rPr>
        <w:t>minority</w:t>
      </w:r>
      <w:r w:rsidRPr="00B652A6">
        <w:rPr>
          <w:rFonts w:ascii="Tahoma" w:eastAsia="Tahoma" w:hAnsi="Tahoma" w:cs="Tahoma"/>
          <w:sz w:val="24"/>
          <w:szCs w:val="24"/>
          <w:lang w:val="en-US"/>
        </w:rPr>
        <w:t xml:space="preserve"> of children who attend their child protection case conferences</w:t>
      </w:r>
      <w:r w:rsidR="008B62EE">
        <w:rPr>
          <w:rFonts w:ascii="Tahoma" w:eastAsia="Tahoma" w:hAnsi="Tahoma" w:cs="Tahoma"/>
          <w:sz w:val="24"/>
          <w:szCs w:val="24"/>
          <w:lang w:val="en-US"/>
        </w:rPr>
        <w:t xml:space="preserve"> in England and Wales</w:t>
      </w:r>
      <w:r w:rsidR="008346ED">
        <w:rPr>
          <w:rFonts w:ascii="Tahoma" w:eastAsia="Tahoma" w:hAnsi="Tahoma" w:cs="Tahoma"/>
          <w:sz w:val="24"/>
          <w:szCs w:val="24"/>
          <w:lang w:val="en-US"/>
        </w:rPr>
        <w:t xml:space="preserve"> </w:t>
      </w:r>
      <w:r w:rsidR="003908AA">
        <w:rPr>
          <w:rFonts w:ascii="Tahoma" w:eastAsia="Tahoma" w:hAnsi="Tahoma" w:cs="Tahoma"/>
          <w:sz w:val="24"/>
          <w:szCs w:val="24"/>
          <w:lang w:val="en-US"/>
        </w:rPr>
        <w:t>(Murray &amp; Hallett, 2000</w:t>
      </w:r>
      <w:r w:rsidR="00604127">
        <w:rPr>
          <w:rFonts w:ascii="Tahoma" w:eastAsia="Tahoma" w:hAnsi="Tahoma" w:cs="Tahoma"/>
          <w:sz w:val="24"/>
          <w:szCs w:val="24"/>
          <w:lang w:val="en-US"/>
        </w:rPr>
        <w:t>; Thoburn et al, 1995</w:t>
      </w:r>
      <w:r w:rsidR="003908AA">
        <w:rPr>
          <w:rFonts w:ascii="Tahoma" w:eastAsia="Tahoma" w:hAnsi="Tahoma" w:cs="Tahoma"/>
          <w:sz w:val="24"/>
          <w:szCs w:val="24"/>
          <w:lang w:val="en-US"/>
        </w:rPr>
        <w:t>)</w:t>
      </w:r>
      <w:r w:rsidRPr="00B652A6">
        <w:rPr>
          <w:rFonts w:ascii="Tahoma" w:eastAsia="Tahoma" w:hAnsi="Tahoma" w:cs="Tahoma"/>
          <w:sz w:val="24"/>
          <w:szCs w:val="24"/>
          <w:lang w:val="en-US"/>
        </w:rPr>
        <w:t xml:space="preserve">. However, </w:t>
      </w:r>
      <w:r w:rsidR="003B70ED">
        <w:rPr>
          <w:rFonts w:ascii="Tahoma" w:eastAsia="Tahoma" w:hAnsi="Tahoma" w:cs="Tahoma"/>
          <w:sz w:val="24"/>
          <w:szCs w:val="24"/>
          <w:lang w:val="en-US"/>
        </w:rPr>
        <w:t xml:space="preserve">of those </w:t>
      </w:r>
      <w:r w:rsidR="00E1514F">
        <w:rPr>
          <w:rFonts w:ascii="Tahoma" w:eastAsia="Tahoma" w:hAnsi="Tahoma" w:cs="Tahoma"/>
          <w:sz w:val="24"/>
          <w:szCs w:val="24"/>
          <w:lang w:val="en-US"/>
        </w:rPr>
        <w:t>who</w:t>
      </w:r>
      <w:r w:rsidR="003B70ED">
        <w:rPr>
          <w:rFonts w:ascii="Tahoma" w:eastAsia="Tahoma" w:hAnsi="Tahoma" w:cs="Tahoma"/>
          <w:sz w:val="24"/>
          <w:szCs w:val="24"/>
          <w:lang w:val="en-US"/>
        </w:rPr>
        <w:t xml:space="preserve"> attended their hearing, very few</w:t>
      </w:r>
      <w:r w:rsidRPr="00B652A6">
        <w:rPr>
          <w:rFonts w:ascii="Tahoma" w:eastAsia="Tahoma" w:hAnsi="Tahoma" w:cs="Tahoma"/>
          <w:sz w:val="24"/>
          <w:szCs w:val="24"/>
          <w:lang w:val="en-US"/>
        </w:rPr>
        <w:t xml:space="preserve"> contributed more than a </w:t>
      </w:r>
      <w:r w:rsidR="0028756D" w:rsidRPr="00B652A6">
        <w:rPr>
          <w:rFonts w:ascii="Tahoma" w:eastAsia="Tahoma" w:hAnsi="Tahoma" w:cs="Tahoma"/>
          <w:sz w:val="24"/>
          <w:szCs w:val="24"/>
          <w:lang w:val="en-US"/>
        </w:rPr>
        <w:t>one-line</w:t>
      </w:r>
      <w:r w:rsidRPr="00B652A6">
        <w:rPr>
          <w:rFonts w:ascii="Tahoma" w:eastAsia="Tahoma" w:hAnsi="Tahoma" w:cs="Tahoma"/>
          <w:sz w:val="24"/>
          <w:szCs w:val="24"/>
          <w:lang w:val="en-US"/>
        </w:rPr>
        <w:t xml:space="preserve"> response</w:t>
      </w:r>
      <w:r w:rsidR="003B70ED">
        <w:rPr>
          <w:rFonts w:ascii="Tahoma" w:eastAsia="Tahoma" w:hAnsi="Tahoma" w:cs="Tahoma"/>
          <w:sz w:val="24"/>
          <w:szCs w:val="24"/>
          <w:lang w:val="en-US"/>
        </w:rPr>
        <w:t xml:space="preserve"> </w:t>
      </w:r>
      <w:r w:rsidRPr="00B652A6">
        <w:rPr>
          <w:rFonts w:ascii="Tahoma" w:eastAsia="Tahoma" w:hAnsi="Tahoma" w:cs="Tahoma"/>
          <w:sz w:val="24"/>
          <w:szCs w:val="24"/>
          <w:lang w:val="en-US"/>
        </w:rPr>
        <w:t xml:space="preserve">and </w:t>
      </w:r>
      <w:r w:rsidR="003B70ED">
        <w:rPr>
          <w:rFonts w:ascii="Tahoma" w:eastAsia="Tahoma" w:hAnsi="Tahoma" w:cs="Tahoma"/>
          <w:sz w:val="24"/>
          <w:szCs w:val="24"/>
          <w:lang w:val="en-US"/>
        </w:rPr>
        <w:t xml:space="preserve">many </w:t>
      </w:r>
      <w:r w:rsidRPr="00B652A6">
        <w:rPr>
          <w:rFonts w:ascii="Tahoma" w:eastAsia="Tahoma" w:hAnsi="Tahoma" w:cs="Tahoma"/>
          <w:sz w:val="24"/>
          <w:szCs w:val="24"/>
          <w:lang w:val="en-US"/>
        </w:rPr>
        <w:t xml:space="preserve">more contributed only monosyllabic responses or non-verbal cues. The extent to which this can be deemed fully participatory is debatable. </w:t>
      </w:r>
      <w:r w:rsidR="00A4592D">
        <w:rPr>
          <w:rFonts w:ascii="Tahoma" w:eastAsia="Tahoma" w:hAnsi="Tahoma" w:cs="Tahoma"/>
          <w:sz w:val="24"/>
          <w:szCs w:val="24"/>
          <w:lang w:val="en-US"/>
        </w:rPr>
        <w:t>M</w:t>
      </w:r>
      <w:r w:rsidRPr="00B652A6">
        <w:rPr>
          <w:rFonts w:ascii="Tahoma" w:eastAsia="Tahoma" w:hAnsi="Tahoma" w:cs="Tahoma"/>
          <w:sz w:val="24"/>
          <w:szCs w:val="24"/>
          <w:lang w:val="en-US"/>
        </w:rPr>
        <w:t>any children could not exercise their rights</w:t>
      </w:r>
      <w:r w:rsidR="00A4592D">
        <w:rPr>
          <w:rFonts w:ascii="Tahoma" w:eastAsia="Tahoma" w:hAnsi="Tahoma" w:cs="Tahoma"/>
          <w:sz w:val="24"/>
          <w:szCs w:val="24"/>
          <w:lang w:val="en-US"/>
        </w:rPr>
        <w:t>,</w:t>
      </w:r>
      <w:r w:rsidRPr="00B652A6">
        <w:rPr>
          <w:rFonts w:ascii="Tahoma" w:eastAsia="Tahoma" w:hAnsi="Tahoma" w:cs="Tahoma"/>
          <w:sz w:val="24"/>
          <w:szCs w:val="24"/>
          <w:lang w:val="en-US"/>
        </w:rPr>
        <w:t xml:space="preserve"> including the right to dispute the grounds for referral and </w:t>
      </w:r>
      <w:r w:rsidR="00715042">
        <w:rPr>
          <w:rFonts w:ascii="Tahoma" w:eastAsia="Tahoma" w:hAnsi="Tahoma" w:cs="Tahoma"/>
          <w:sz w:val="24"/>
          <w:szCs w:val="24"/>
          <w:lang w:val="en-US"/>
        </w:rPr>
        <w:t xml:space="preserve">the right to </w:t>
      </w:r>
      <w:r w:rsidRPr="00B652A6">
        <w:rPr>
          <w:rFonts w:ascii="Tahoma" w:eastAsia="Tahoma" w:hAnsi="Tahoma" w:cs="Tahoma"/>
          <w:sz w:val="24"/>
          <w:szCs w:val="24"/>
          <w:lang w:val="en-US"/>
        </w:rPr>
        <w:t>appeal the decision of the panel</w:t>
      </w:r>
      <w:r w:rsidR="00A4592D">
        <w:rPr>
          <w:rFonts w:ascii="Tahoma" w:eastAsia="Tahoma" w:hAnsi="Tahoma" w:cs="Tahoma"/>
          <w:sz w:val="24"/>
          <w:szCs w:val="24"/>
          <w:lang w:val="en-US"/>
        </w:rPr>
        <w:t>,</w:t>
      </w:r>
      <w:r w:rsidRPr="00B652A6">
        <w:rPr>
          <w:rFonts w:ascii="Tahoma" w:eastAsia="Tahoma" w:hAnsi="Tahoma" w:cs="Tahoma"/>
          <w:sz w:val="24"/>
          <w:szCs w:val="24"/>
          <w:lang w:val="en-US"/>
        </w:rPr>
        <w:t xml:space="preserve"> because they were not aware of them</w:t>
      </w:r>
      <w:r w:rsidR="00E864B5">
        <w:rPr>
          <w:rFonts w:ascii="Tahoma" w:eastAsia="Tahoma" w:hAnsi="Tahoma" w:cs="Tahoma"/>
          <w:sz w:val="24"/>
          <w:szCs w:val="24"/>
          <w:lang w:val="en-US"/>
        </w:rPr>
        <w:t xml:space="preserve"> (Whitehead et al, 2009)</w:t>
      </w:r>
      <w:r w:rsidRPr="00B652A6">
        <w:rPr>
          <w:rFonts w:ascii="Tahoma" w:eastAsia="Tahoma" w:hAnsi="Tahoma" w:cs="Tahoma"/>
          <w:sz w:val="24"/>
          <w:szCs w:val="24"/>
          <w:lang w:val="en-US"/>
        </w:rPr>
        <w:t xml:space="preserve">. </w:t>
      </w:r>
      <w:r w:rsidR="00A402B3">
        <w:rPr>
          <w:rFonts w:ascii="Tahoma" w:eastAsia="Tahoma" w:hAnsi="Tahoma" w:cs="Tahoma"/>
          <w:sz w:val="24"/>
          <w:szCs w:val="24"/>
          <w:lang w:val="en-US"/>
        </w:rPr>
        <w:t>C</w:t>
      </w:r>
      <w:r w:rsidRPr="00B652A6">
        <w:rPr>
          <w:rFonts w:ascii="Tahoma" w:eastAsia="Tahoma" w:hAnsi="Tahoma" w:cs="Tahoma"/>
          <w:sz w:val="24"/>
          <w:szCs w:val="24"/>
          <w:lang w:val="en-US"/>
        </w:rPr>
        <w:t xml:space="preserve">hildren have very limited opportunities to influence </w:t>
      </w:r>
      <w:r w:rsidR="00A402B3">
        <w:rPr>
          <w:rFonts w:ascii="Tahoma" w:eastAsia="Tahoma" w:hAnsi="Tahoma" w:cs="Tahoma"/>
          <w:sz w:val="24"/>
          <w:szCs w:val="24"/>
          <w:lang w:val="en-US"/>
        </w:rPr>
        <w:t>the child protection process despite the</w:t>
      </w:r>
      <w:r w:rsidRPr="00B652A6">
        <w:rPr>
          <w:rFonts w:ascii="Tahoma" w:eastAsia="Tahoma" w:hAnsi="Tahoma" w:cs="Tahoma"/>
          <w:sz w:val="24"/>
          <w:szCs w:val="24"/>
          <w:lang w:val="en-US"/>
        </w:rPr>
        <w:t xml:space="preserve"> child-centred </w:t>
      </w:r>
      <w:r w:rsidR="00A402B3">
        <w:rPr>
          <w:rFonts w:ascii="Tahoma" w:eastAsia="Tahoma" w:hAnsi="Tahoma" w:cs="Tahoma"/>
          <w:sz w:val="24"/>
          <w:szCs w:val="24"/>
          <w:lang w:val="en-US"/>
        </w:rPr>
        <w:t>rhetoric which</w:t>
      </w:r>
      <w:r w:rsidRPr="00B652A6">
        <w:rPr>
          <w:rFonts w:ascii="Tahoma" w:eastAsia="Tahoma" w:hAnsi="Tahoma" w:cs="Tahoma"/>
          <w:sz w:val="24"/>
          <w:szCs w:val="24"/>
          <w:lang w:val="en-US"/>
        </w:rPr>
        <w:t xml:space="preserve"> dominates child protection</w:t>
      </w:r>
      <w:r w:rsidR="00E94ABE">
        <w:rPr>
          <w:rFonts w:ascii="Tahoma" w:eastAsia="Tahoma" w:hAnsi="Tahoma" w:cs="Tahoma"/>
          <w:sz w:val="24"/>
          <w:szCs w:val="24"/>
          <w:lang w:val="en-US"/>
        </w:rPr>
        <w:t xml:space="preserve"> policy and</w:t>
      </w:r>
      <w:r w:rsidRPr="00B652A6">
        <w:rPr>
          <w:rFonts w:ascii="Tahoma" w:eastAsia="Tahoma" w:hAnsi="Tahoma" w:cs="Tahoma"/>
          <w:sz w:val="24"/>
          <w:szCs w:val="24"/>
          <w:lang w:val="en-US"/>
        </w:rPr>
        <w:t xml:space="preserve"> </w:t>
      </w:r>
      <w:r w:rsidR="00A402B3">
        <w:rPr>
          <w:rFonts w:ascii="Tahoma" w:eastAsia="Tahoma" w:hAnsi="Tahoma" w:cs="Tahoma"/>
          <w:sz w:val="24"/>
          <w:szCs w:val="24"/>
          <w:lang w:val="en-US"/>
        </w:rPr>
        <w:t>literature</w:t>
      </w:r>
      <w:r w:rsidRPr="00B652A6">
        <w:rPr>
          <w:rFonts w:ascii="Tahoma" w:eastAsia="Tahoma" w:hAnsi="Tahoma" w:cs="Tahoma"/>
          <w:sz w:val="24"/>
          <w:szCs w:val="24"/>
          <w:lang w:val="en-US"/>
        </w:rPr>
        <w:t xml:space="preserve">. This is </w:t>
      </w:r>
      <w:r w:rsidR="00E82702">
        <w:rPr>
          <w:rFonts w:ascii="Tahoma" w:eastAsia="Tahoma" w:hAnsi="Tahoma" w:cs="Tahoma"/>
          <w:sz w:val="24"/>
          <w:szCs w:val="24"/>
          <w:lang w:val="en-US"/>
        </w:rPr>
        <w:t>evident in the accounts of</w:t>
      </w:r>
      <w:r w:rsidR="009A2F5B">
        <w:rPr>
          <w:rFonts w:ascii="Tahoma" w:eastAsia="Tahoma" w:hAnsi="Tahoma" w:cs="Tahoma"/>
          <w:sz w:val="24"/>
          <w:szCs w:val="24"/>
          <w:lang w:val="en-US"/>
        </w:rPr>
        <w:t xml:space="preserve"> </w:t>
      </w:r>
      <w:r w:rsidRPr="00B652A6">
        <w:rPr>
          <w:rFonts w:ascii="Tahoma" w:eastAsia="Tahoma" w:hAnsi="Tahoma" w:cs="Tahoma"/>
          <w:sz w:val="24"/>
          <w:szCs w:val="24"/>
          <w:lang w:val="en-US"/>
        </w:rPr>
        <w:t>young people who state that professionals ignore what they say</w:t>
      </w:r>
      <w:r w:rsidR="007A73DC">
        <w:rPr>
          <w:rFonts w:ascii="Tahoma" w:eastAsia="Tahoma" w:hAnsi="Tahoma" w:cs="Tahoma"/>
          <w:sz w:val="24"/>
          <w:szCs w:val="24"/>
          <w:lang w:val="en-US"/>
        </w:rPr>
        <w:t>, do not share information with them</w:t>
      </w:r>
      <w:r w:rsidRPr="00B652A6">
        <w:rPr>
          <w:rFonts w:ascii="Tahoma" w:eastAsia="Tahoma" w:hAnsi="Tahoma" w:cs="Tahoma"/>
          <w:sz w:val="24"/>
          <w:szCs w:val="24"/>
          <w:lang w:val="en-US"/>
        </w:rPr>
        <w:t xml:space="preserve"> and do not consult them regarding any action that is taken</w:t>
      </w:r>
      <w:r w:rsidR="00507BD3">
        <w:rPr>
          <w:rFonts w:ascii="Tahoma" w:eastAsia="Tahoma" w:hAnsi="Tahoma" w:cs="Tahoma"/>
          <w:sz w:val="24"/>
          <w:szCs w:val="24"/>
          <w:lang w:val="en-US"/>
        </w:rPr>
        <w:t xml:space="preserve"> (Holland &amp; </w:t>
      </w:r>
      <w:proofErr w:type="spellStart"/>
      <w:r w:rsidR="00507BD3">
        <w:rPr>
          <w:rFonts w:ascii="Tahoma" w:eastAsia="Tahoma" w:hAnsi="Tahoma" w:cs="Tahoma"/>
          <w:sz w:val="24"/>
          <w:szCs w:val="24"/>
          <w:lang w:val="en-US"/>
        </w:rPr>
        <w:t>Scourfield</w:t>
      </w:r>
      <w:proofErr w:type="spellEnd"/>
      <w:r w:rsidR="00507BD3">
        <w:rPr>
          <w:rFonts w:ascii="Tahoma" w:eastAsia="Tahoma" w:hAnsi="Tahoma" w:cs="Tahoma"/>
          <w:sz w:val="24"/>
          <w:szCs w:val="24"/>
          <w:lang w:val="en-US"/>
        </w:rPr>
        <w:t>, 2004; Leeson, 2007)</w:t>
      </w:r>
      <w:r w:rsidR="00E82702">
        <w:rPr>
          <w:rFonts w:ascii="Tahoma" w:eastAsia="Tahoma" w:hAnsi="Tahoma" w:cs="Tahoma"/>
          <w:sz w:val="24"/>
          <w:szCs w:val="24"/>
          <w:lang w:val="en-US"/>
        </w:rPr>
        <w:t>.</w:t>
      </w:r>
      <w:r w:rsidRPr="00B652A6">
        <w:rPr>
          <w:rFonts w:ascii="Tahoma" w:eastAsia="Tahoma" w:hAnsi="Tahoma" w:cs="Tahoma"/>
          <w:sz w:val="24"/>
          <w:szCs w:val="24"/>
          <w:lang w:val="en-US"/>
        </w:rPr>
        <w:t xml:space="preserve"> </w:t>
      </w:r>
      <w:r w:rsidR="00F30ED0">
        <w:rPr>
          <w:rFonts w:ascii="Tahoma" w:eastAsia="Tahoma" w:hAnsi="Tahoma" w:cs="Tahoma"/>
          <w:sz w:val="24"/>
          <w:szCs w:val="24"/>
          <w:lang w:val="en-US"/>
        </w:rPr>
        <w:t>S</w:t>
      </w:r>
      <w:r w:rsidR="00F30ED0" w:rsidRPr="00B652A6">
        <w:rPr>
          <w:rFonts w:ascii="Tahoma" w:eastAsia="Tahoma" w:hAnsi="Tahoma" w:cs="Tahoma"/>
          <w:sz w:val="24"/>
          <w:szCs w:val="24"/>
          <w:lang w:val="en-US"/>
        </w:rPr>
        <w:t xml:space="preserve">ignificant numbers of children are not offered the opportunity to see or discuss their social worker’s report and </w:t>
      </w:r>
      <w:r w:rsidR="00F30ED0">
        <w:rPr>
          <w:rFonts w:ascii="Tahoma" w:eastAsia="Tahoma" w:hAnsi="Tahoma" w:cs="Tahoma"/>
          <w:sz w:val="24"/>
          <w:szCs w:val="24"/>
          <w:lang w:val="en-US"/>
        </w:rPr>
        <w:t>have no control over what is put in it</w:t>
      </w:r>
      <w:r w:rsidR="00507BD3">
        <w:rPr>
          <w:rFonts w:ascii="Tahoma" w:eastAsia="Tahoma" w:hAnsi="Tahoma" w:cs="Tahoma"/>
          <w:sz w:val="24"/>
          <w:szCs w:val="24"/>
          <w:lang w:val="en-US"/>
        </w:rPr>
        <w:t xml:space="preserve"> (Munro, 2011)</w:t>
      </w:r>
      <w:r w:rsidR="00F30ED0">
        <w:rPr>
          <w:rFonts w:ascii="Tahoma" w:eastAsia="Tahoma" w:hAnsi="Tahoma" w:cs="Tahoma"/>
          <w:sz w:val="24"/>
          <w:szCs w:val="24"/>
          <w:lang w:val="en-US"/>
        </w:rPr>
        <w:t xml:space="preserve">. </w:t>
      </w:r>
      <w:r w:rsidRPr="00B652A6">
        <w:rPr>
          <w:rFonts w:ascii="Tahoma" w:eastAsia="Tahoma" w:hAnsi="Tahoma" w:cs="Tahoma"/>
          <w:sz w:val="24"/>
          <w:szCs w:val="24"/>
          <w:lang w:val="en-US"/>
        </w:rPr>
        <w:t xml:space="preserve">Children want opportunities to participate and negotiate in important decisions about their </w:t>
      </w:r>
      <w:r w:rsidR="00E82702" w:rsidRPr="00B652A6">
        <w:rPr>
          <w:rFonts w:ascii="Tahoma" w:eastAsia="Tahoma" w:hAnsi="Tahoma" w:cs="Tahoma"/>
          <w:sz w:val="24"/>
          <w:szCs w:val="24"/>
          <w:lang w:val="en-US"/>
        </w:rPr>
        <w:t>lives,</w:t>
      </w:r>
      <w:r w:rsidR="00E82702">
        <w:rPr>
          <w:rFonts w:ascii="Tahoma" w:eastAsia="Tahoma" w:hAnsi="Tahoma" w:cs="Tahoma"/>
          <w:sz w:val="24"/>
          <w:szCs w:val="24"/>
          <w:lang w:val="en-US"/>
        </w:rPr>
        <w:t xml:space="preserve"> but </w:t>
      </w:r>
      <w:r w:rsidR="00E82702" w:rsidRPr="00B652A6">
        <w:rPr>
          <w:rFonts w:ascii="Tahoma" w:eastAsia="Tahoma" w:hAnsi="Tahoma" w:cs="Tahoma"/>
          <w:sz w:val="24"/>
          <w:szCs w:val="24"/>
          <w:lang w:val="en-US"/>
        </w:rPr>
        <w:t>decisions are almost always made by professionals.</w:t>
      </w:r>
      <w:r w:rsidRPr="00B652A6">
        <w:rPr>
          <w:rFonts w:ascii="Tahoma" w:eastAsia="Tahoma" w:hAnsi="Tahoma" w:cs="Tahoma"/>
          <w:sz w:val="24"/>
          <w:szCs w:val="24"/>
          <w:lang w:val="en-US"/>
        </w:rPr>
        <w:t xml:space="preserve"> </w:t>
      </w:r>
    </w:p>
    <w:p w:rsidR="00F30ED0" w:rsidRDefault="00F30ED0" w:rsidP="00B652A6">
      <w:pPr>
        <w:spacing w:after="0" w:line="360" w:lineRule="auto"/>
        <w:rPr>
          <w:rFonts w:ascii="Tahoma" w:eastAsia="Tahoma" w:hAnsi="Tahoma" w:cs="Tahoma"/>
          <w:sz w:val="24"/>
          <w:szCs w:val="24"/>
          <w:lang w:val="en-US"/>
        </w:rPr>
      </w:pPr>
    </w:p>
    <w:p w:rsidR="00B652A6" w:rsidRPr="00B652A6" w:rsidRDefault="001C0422"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M</w:t>
      </w:r>
      <w:r w:rsidR="00B652A6" w:rsidRPr="00B652A6">
        <w:rPr>
          <w:rFonts w:ascii="Tahoma" w:eastAsia="Tahoma" w:hAnsi="Tahoma" w:cs="Tahoma"/>
          <w:sz w:val="24"/>
          <w:szCs w:val="24"/>
          <w:lang w:val="en-US"/>
        </w:rPr>
        <w:t>any young people are not given the opportunity to attend their initial case conference despite this being recommended in the national guidance</w:t>
      </w:r>
      <w:r w:rsidR="00F81EC4">
        <w:rPr>
          <w:rFonts w:ascii="Tahoma" w:eastAsia="Tahoma" w:hAnsi="Tahoma" w:cs="Tahoma"/>
          <w:sz w:val="24"/>
          <w:szCs w:val="24"/>
          <w:lang w:val="en-US"/>
        </w:rPr>
        <w:t xml:space="preserve"> (</w:t>
      </w:r>
      <w:proofErr w:type="spellStart"/>
      <w:r w:rsidR="00F81EC4">
        <w:rPr>
          <w:rFonts w:ascii="Tahoma" w:eastAsia="Tahoma" w:hAnsi="Tahoma" w:cs="Tahoma"/>
          <w:sz w:val="24"/>
          <w:szCs w:val="24"/>
          <w:lang w:val="en-US"/>
        </w:rPr>
        <w:t>Cossar</w:t>
      </w:r>
      <w:proofErr w:type="spellEnd"/>
      <w:r w:rsidR="00F81EC4">
        <w:rPr>
          <w:rFonts w:ascii="Tahoma" w:eastAsia="Tahoma" w:hAnsi="Tahoma" w:cs="Tahoma"/>
          <w:sz w:val="24"/>
          <w:szCs w:val="24"/>
          <w:lang w:val="en-US"/>
        </w:rPr>
        <w:t xml:space="preserve"> &amp; Long, 2008)</w:t>
      </w:r>
      <w:r w:rsidR="00E05D00">
        <w:rPr>
          <w:rFonts w:ascii="Tahoma" w:eastAsia="Tahoma" w:hAnsi="Tahoma" w:cs="Tahoma"/>
          <w:sz w:val="24"/>
          <w:szCs w:val="24"/>
          <w:lang w:val="en-US"/>
        </w:rPr>
        <w:t>. F</w:t>
      </w:r>
      <w:r w:rsidR="00ED6CF2">
        <w:rPr>
          <w:rFonts w:ascii="Tahoma" w:eastAsia="Tahoma" w:hAnsi="Tahoma" w:cs="Tahoma"/>
          <w:sz w:val="24"/>
          <w:szCs w:val="24"/>
          <w:lang w:val="en-US"/>
        </w:rPr>
        <w:t>ew of th</w:t>
      </w:r>
      <w:r w:rsidR="00C14ED6">
        <w:rPr>
          <w:rFonts w:ascii="Tahoma" w:eastAsia="Tahoma" w:hAnsi="Tahoma" w:cs="Tahoma"/>
          <w:sz w:val="24"/>
          <w:szCs w:val="24"/>
          <w:lang w:val="en-US"/>
        </w:rPr>
        <w:t>o</w:t>
      </w:r>
      <w:r w:rsidR="00ED6CF2">
        <w:rPr>
          <w:rFonts w:ascii="Tahoma" w:eastAsia="Tahoma" w:hAnsi="Tahoma" w:cs="Tahoma"/>
          <w:sz w:val="24"/>
          <w:szCs w:val="24"/>
          <w:lang w:val="en-US"/>
        </w:rPr>
        <w:t>se</w:t>
      </w:r>
      <w:r w:rsidR="00E05D00">
        <w:rPr>
          <w:rFonts w:ascii="Tahoma" w:eastAsia="Tahoma" w:hAnsi="Tahoma" w:cs="Tahoma"/>
          <w:sz w:val="24"/>
          <w:szCs w:val="24"/>
          <w:lang w:val="en-US"/>
        </w:rPr>
        <w:t xml:space="preserve"> who did attend</w:t>
      </w:r>
      <w:r w:rsidR="00ED6CF2">
        <w:rPr>
          <w:rFonts w:ascii="Tahoma" w:eastAsia="Tahoma" w:hAnsi="Tahoma" w:cs="Tahoma"/>
          <w:sz w:val="24"/>
          <w:szCs w:val="24"/>
          <w:lang w:val="en-US"/>
        </w:rPr>
        <w:t xml:space="preserve"> had be</w:t>
      </w:r>
      <w:r w:rsidR="00B652A6" w:rsidRPr="00B652A6">
        <w:rPr>
          <w:rFonts w:ascii="Tahoma" w:eastAsia="Tahoma" w:hAnsi="Tahoma" w:cs="Tahoma"/>
          <w:sz w:val="24"/>
          <w:szCs w:val="24"/>
          <w:lang w:val="en-US"/>
        </w:rPr>
        <w:t xml:space="preserve">en given the opportunity to view and discuss the social worker’s report before the meeting. </w:t>
      </w:r>
      <w:r w:rsidR="00053B98" w:rsidRPr="00B652A6">
        <w:rPr>
          <w:rFonts w:ascii="Tahoma" w:eastAsia="Tahoma" w:hAnsi="Tahoma" w:cs="Tahoma"/>
          <w:sz w:val="24"/>
          <w:szCs w:val="24"/>
          <w:lang w:val="en-US"/>
        </w:rPr>
        <w:t xml:space="preserve">Most of those who attended did so </w:t>
      </w:r>
      <w:proofErr w:type="gramStart"/>
      <w:r w:rsidR="00053B98" w:rsidRPr="00B652A6">
        <w:rPr>
          <w:rFonts w:ascii="Tahoma" w:eastAsia="Tahoma" w:hAnsi="Tahoma" w:cs="Tahoma"/>
          <w:sz w:val="24"/>
          <w:szCs w:val="24"/>
          <w:lang w:val="en-US"/>
        </w:rPr>
        <w:t>as a way to</w:t>
      </w:r>
      <w:proofErr w:type="gramEnd"/>
      <w:r w:rsidR="00053B98" w:rsidRPr="00B652A6">
        <w:rPr>
          <w:rFonts w:ascii="Tahoma" w:eastAsia="Tahoma" w:hAnsi="Tahoma" w:cs="Tahoma"/>
          <w:sz w:val="24"/>
          <w:szCs w:val="24"/>
          <w:lang w:val="en-US"/>
        </w:rPr>
        <w:t xml:space="preserve"> find out what was happening or because they thought things would be worse if they did not</w:t>
      </w:r>
      <w:r w:rsidR="00F81EC4">
        <w:rPr>
          <w:rFonts w:ascii="Tahoma" w:eastAsia="Tahoma" w:hAnsi="Tahoma" w:cs="Tahoma"/>
          <w:sz w:val="24"/>
          <w:szCs w:val="24"/>
          <w:lang w:val="en-US"/>
        </w:rPr>
        <w:t xml:space="preserve"> (</w:t>
      </w:r>
      <w:proofErr w:type="spellStart"/>
      <w:r w:rsidR="00F81EC4">
        <w:rPr>
          <w:rFonts w:ascii="Tahoma" w:eastAsia="Tahoma" w:hAnsi="Tahoma" w:cs="Tahoma"/>
          <w:sz w:val="24"/>
          <w:szCs w:val="24"/>
          <w:lang w:val="en-US"/>
        </w:rPr>
        <w:t>Cossar</w:t>
      </w:r>
      <w:proofErr w:type="spellEnd"/>
      <w:r w:rsidR="00F81EC4">
        <w:rPr>
          <w:rFonts w:ascii="Tahoma" w:eastAsia="Tahoma" w:hAnsi="Tahoma" w:cs="Tahoma"/>
          <w:sz w:val="24"/>
          <w:szCs w:val="24"/>
          <w:lang w:val="en-US"/>
        </w:rPr>
        <w:t xml:space="preserve"> et al, 2014)</w:t>
      </w:r>
      <w:r w:rsidR="00053B98" w:rsidRPr="00B652A6">
        <w:rPr>
          <w:rFonts w:ascii="Tahoma" w:eastAsia="Tahoma" w:hAnsi="Tahoma" w:cs="Tahoma"/>
          <w:sz w:val="24"/>
          <w:szCs w:val="24"/>
          <w:lang w:val="en-US"/>
        </w:rPr>
        <w:t xml:space="preserve">. </w:t>
      </w:r>
      <w:r w:rsidR="00AC6B1E">
        <w:rPr>
          <w:rFonts w:ascii="Tahoma" w:eastAsia="Tahoma" w:hAnsi="Tahoma" w:cs="Tahoma"/>
          <w:sz w:val="24"/>
          <w:szCs w:val="24"/>
          <w:lang w:val="en-US"/>
        </w:rPr>
        <w:t xml:space="preserve">At the </w:t>
      </w:r>
      <w:r w:rsidR="00B157AC">
        <w:rPr>
          <w:rFonts w:ascii="Tahoma" w:eastAsia="Tahoma" w:hAnsi="Tahoma" w:cs="Tahoma"/>
          <w:sz w:val="24"/>
          <w:szCs w:val="24"/>
          <w:lang w:val="en-US"/>
        </w:rPr>
        <w:t>conference</w:t>
      </w:r>
      <w:r w:rsidR="00B652A6" w:rsidRPr="00B652A6">
        <w:rPr>
          <w:rFonts w:ascii="Tahoma" w:eastAsia="Tahoma" w:hAnsi="Tahoma" w:cs="Tahoma"/>
          <w:sz w:val="24"/>
          <w:szCs w:val="24"/>
          <w:lang w:val="en-US"/>
        </w:rPr>
        <w:t xml:space="preserve"> some</w:t>
      </w:r>
      <w:r w:rsidR="00AC6B1E">
        <w:rPr>
          <w:rFonts w:ascii="Tahoma" w:eastAsia="Tahoma" w:hAnsi="Tahoma" w:cs="Tahoma"/>
          <w:sz w:val="24"/>
          <w:szCs w:val="24"/>
          <w:lang w:val="en-US"/>
        </w:rPr>
        <w:t xml:space="preserve"> children</w:t>
      </w:r>
      <w:r w:rsidR="00B652A6" w:rsidRPr="00B652A6">
        <w:rPr>
          <w:rFonts w:ascii="Tahoma" w:eastAsia="Tahoma" w:hAnsi="Tahoma" w:cs="Tahoma"/>
          <w:sz w:val="24"/>
          <w:szCs w:val="24"/>
          <w:lang w:val="en-US"/>
        </w:rPr>
        <w:t xml:space="preserve"> were asked for their views and felt happy with their contribution</w:t>
      </w:r>
      <w:r w:rsidR="002812CB">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but most were dissatisfied with their level of participation feeling that they were not able to ask all the questions they wanted and that their views had been marginalised. </w:t>
      </w:r>
      <w:r w:rsidR="00E0103A">
        <w:rPr>
          <w:rFonts w:ascii="Tahoma" w:eastAsia="Tahoma" w:hAnsi="Tahoma" w:cs="Tahoma"/>
          <w:sz w:val="24"/>
          <w:szCs w:val="24"/>
          <w:lang w:val="en-US"/>
        </w:rPr>
        <w:t xml:space="preserve">Most children </w:t>
      </w:r>
      <w:r w:rsidR="007538BD">
        <w:rPr>
          <w:rFonts w:ascii="Tahoma" w:eastAsia="Tahoma" w:hAnsi="Tahoma" w:cs="Tahoma"/>
          <w:sz w:val="24"/>
          <w:szCs w:val="24"/>
          <w:lang w:val="en-US"/>
        </w:rPr>
        <w:t>were</w:t>
      </w:r>
      <w:r w:rsidR="00E0103A">
        <w:rPr>
          <w:rFonts w:ascii="Tahoma" w:eastAsia="Tahoma" w:hAnsi="Tahoma" w:cs="Tahoma"/>
          <w:sz w:val="24"/>
          <w:szCs w:val="24"/>
          <w:lang w:val="en-US"/>
        </w:rPr>
        <w:t xml:space="preserve"> not</w:t>
      </w:r>
      <w:r w:rsidR="00B652A6" w:rsidRPr="00B652A6">
        <w:rPr>
          <w:rFonts w:ascii="Tahoma" w:eastAsia="Tahoma" w:hAnsi="Tahoma" w:cs="Tahoma"/>
          <w:sz w:val="24"/>
          <w:szCs w:val="24"/>
          <w:lang w:val="en-US"/>
        </w:rPr>
        <w:t xml:space="preserve"> involved to a significant extent </w:t>
      </w:r>
      <w:r w:rsidR="00E0103A">
        <w:rPr>
          <w:rFonts w:ascii="Tahoma" w:eastAsia="Tahoma" w:hAnsi="Tahoma" w:cs="Tahoma"/>
          <w:sz w:val="24"/>
          <w:szCs w:val="24"/>
          <w:lang w:val="en-US"/>
        </w:rPr>
        <w:t>in the conference a</w:t>
      </w:r>
      <w:r w:rsidR="00B652A6" w:rsidRPr="00B652A6">
        <w:rPr>
          <w:rFonts w:ascii="Tahoma" w:eastAsia="Tahoma" w:hAnsi="Tahoma" w:cs="Tahoma"/>
          <w:sz w:val="24"/>
          <w:szCs w:val="24"/>
          <w:lang w:val="en-US"/>
        </w:rPr>
        <w:t>nd</w:t>
      </w:r>
      <w:r w:rsidR="00E0103A">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although those that contributed to the meeting felt that this was a positive experience, many </w:t>
      </w:r>
      <w:r w:rsidR="007538BD">
        <w:rPr>
          <w:rFonts w:ascii="Tahoma" w:eastAsia="Tahoma" w:hAnsi="Tahoma" w:cs="Tahoma"/>
          <w:sz w:val="24"/>
          <w:szCs w:val="24"/>
          <w:lang w:val="en-US"/>
        </w:rPr>
        <w:t>others</w:t>
      </w:r>
      <w:r w:rsidR="00B652A6" w:rsidRPr="00B652A6">
        <w:rPr>
          <w:rFonts w:ascii="Tahoma" w:eastAsia="Tahoma" w:hAnsi="Tahoma" w:cs="Tahoma"/>
          <w:sz w:val="24"/>
          <w:szCs w:val="24"/>
          <w:lang w:val="en-US"/>
        </w:rPr>
        <w:t xml:space="preserve"> were too anxious to speak, were ignored or were not given the opportunity to contribute</w:t>
      </w:r>
      <w:r w:rsidR="006D532B">
        <w:rPr>
          <w:rFonts w:ascii="Tahoma" w:eastAsia="Tahoma" w:hAnsi="Tahoma" w:cs="Tahoma"/>
          <w:sz w:val="24"/>
          <w:szCs w:val="24"/>
          <w:lang w:val="en-US"/>
        </w:rPr>
        <w:t xml:space="preserve"> (McGee &amp; Westcott, 1996; </w:t>
      </w:r>
      <w:proofErr w:type="spellStart"/>
      <w:r w:rsidR="006D532B">
        <w:rPr>
          <w:rFonts w:ascii="Tahoma" w:eastAsia="Tahoma" w:hAnsi="Tahoma" w:cs="Tahoma"/>
          <w:sz w:val="24"/>
          <w:szCs w:val="24"/>
          <w:lang w:val="en-US"/>
        </w:rPr>
        <w:t>Cossa</w:t>
      </w:r>
      <w:r w:rsidR="00AB0047">
        <w:rPr>
          <w:rFonts w:ascii="Tahoma" w:eastAsia="Tahoma" w:hAnsi="Tahoma" w:cs="Tahoma"/>
          <w:sz w:val="24"/>
          <w:szCs w:val="24"/>
          <w:lang w:val="en-US"/>
        </w:rPr>
        <w:t>r</w:t>
      </w:r>
      <w:proofErr w:type="spellEnd"/>
      <w:r w:rsidR="006D532B">
        <w:rPr>
          <w:rFonts w:ascii="Tahoma" w:eastAsia="Tahoma" w:hAnsi="Tahoma" w:cs="Tahoma"/>
          <w:sz w:val="24"/>
          <w:szCs w:val="24"/>
          <w:lang w:val="en-US"/>
        </w:rPr>
        <w:t xml:space="preserve"> et al, 2011)</w:t>
      </w:r>
      <w:r w:rsidR="00B652A6" w:rsidRPr="00B652A6">
        <w:rPr>
          <w:rFonts w:ascii="Tahoma" w:eastAsia="Tahoma" w:hAnsi="Tahoma" w:cs="Tahoma"/>
          <w:sz w:val="24"/>
          <w:szCs w:val="24"/>
          <w:lang w:val="en-US"/>
        </w:rPr>
        <w:t>. Many young people found it difficult to listen to information that was discussed about their parents. Some felt that professionals were inaccurate in the information they held and that they were being personally attacked, to the point that a few young people reported walking out of the case conference or losing their temper in frustration</w:t>
      </w:r>
      <w:r w:rsidR="00AB0047">
        <w:rPr>
          <w:rFonts w:ascii="Tahoma" w:eastAsia="Tahoma" w:hAnsi="Tahoma" w:cs="Tahoma"/>
          <w:sz w:val="24"/>
          <w:szCs w:val="24"/>
          <w:lang w:val="en-US"/>
        </w:rPr>
        <w:t xml:space="preserve"> (</w:t>
      </w:r>
      <w:proofErr w:type="spellStart"/>
      <w:r w:rsidR="00AB0047">
        <w:rPr>
          <w:rFonts w:ascii="Tahoma" w:eastAsia="Tahoma" w:hAnsi="Tahoma" w:cs="Tahoma"/>
          <w:sz w:val="24"/>
          <w:szCs w:val="24"/>
          <w:lang w:val="en-US"/>
        </w:rPr>
        <w:t>Cossar</w:t>
      </w:r>
      <w:proofErr w:type="spellEnd"/>
      <w:r w:rsidR="00AB0047">
        <w:rPr>
          <w:rFonts w:ascii="Tahoma" w:eastAsia="Tahoma" w:hAnsi="Tahoma" w:cs="Tahoma"/>
          <w:sz w:val="24"/>
          <w:szCs w:val="24"/>
          <w:lang w:val="en-US"/>
        </w:rPr>
        <w:t xml:space="preserve"> &amp; Long, 2008)</w:t>
      </w:r>
      <w:r w:rsidR="00B652A6" w:rsidRPr="00B652A6">
        <w:rPr>
          <w:rFonts w:ascii="Tahoma" w:eastAsia="Tahoma" w:hAnsi="Tahoma" w:cs="Tahoma"/>
          <w:sz w:val="24"/>
          <w:szCs w:val="24"/>
          <w:lang w:val="en-US"/>
        </w:rPr>
        <w:t xml:space="preserve">. Some young people pointed out that they were unable to fully participate in the meeting because they were uncomfortable speaking in front of some or </w:t>
      </w:r>
      <w:proofErr w:type="gramStart"/>
      <w:r w:rsidR="00B652A6" w:rsidRPr="00B652A6">
        <w:rPr>
          <w:rFonts w:ascii="Tahoma" w:eastAsia="Tahoma" w:hAnsi="Tahoma" w:cs="Tahoma"/>
          <w:sz w:val="24"/>
          <w:szCs w:val="24"/>
          <w:lang w:val="en-US"/>
        </w:rPr>
        <w:t>all of</w:t>
      </w:r>
      <w:proofErr w:type="gramEnd"/>
      <w:r w:rsidR="00B652A6" w:rsidRPr="00B652A6">
        <w:rPr>
          <w:rFonts w:ascii="Tahoma" w:eastAsia="Tahoma" w:hAnsi="Tahoma" w:cs="Tahoma"/>
          <w:sz w:val="24"/>
          <w:szCs w:val="24"/>
          <w:lang w:val="en-US"/>
        </w:rPr>
        <w:t xml:space="preserve"> the adults present</w:t>
      </w:r>
      <w:r w:rsidR="00BA4D54">
        <w:rPr>
          <w:rFonts w:ascii="Tahoma" w:eastAsia="Tahoma" w:hAnsi="Tahoma" w:cs="Tahoma"/>
          <w:sz w:val="24"/>
          <w:szCs w:val="24"/>
          <w:lang w:val="en-US"/>
        </w:rPr>
        <w:t xml:space="preserve"> </w:t>
      </w:r>
      <w:r w:rsidR="00B25909">
        <w:rPr>
          <w:rFonts w:ascii="Tahoma" w:eastAsia="Tahoma" w:hAnsi="Tahoma" w:cs="Tahoma"/>
          <w:sz w:val="24"/>
          <w:szCs w:val="24"/>
          <w:lang w:val="en-US"/>
        </w:rPr>
        <w:t>(Scottish Executive, 2002)</w:t>
      </w:r>
      <w:r w:rsidR="00B652A6" w:rsidRPr="00B652A6">
        <w:rPr>
          <w:rFonts w:ascii="Tahoma" w:eastAsia="Tahoma" w:hAnsi="Tahoma" w:cs="Tahoma"/>
          <w:sz w:val="24"/>
          <w:szCs w:val="24"/>
          <w:lang w:val="en-US"/>
        </w:rPr>
        <w:t xml:space="preserve">. </w:t>
      </w:r>
      <w:r w:rsidR="006446AA">
        <w:rPr>
          <w:rFonts w:ascii="Tahoma" w:eastAsia="Tahoma" w:hAnsi="Tahoma" w:cs="Tahoma"/>
          <w:sz w:val="24"/>
          <w:szCs w:val="24"/>
          <w:lang w:val="en-US"/>
        </w:rPr>
        <w:t>T</w:t>
      </w:r>
      <w:r w:rsidR="00B652A6" w:rsidRPr="00B652A6">
        <w:rPr>
          <w:rFonts w:ascii="Tahoma" w:eastAsia="Tahoma" w:hAnsi="Tahoma" w:cs="Tahoma"/>
          <w:sz w:val="24"/>
          <w:szCs w:val="24"/>
          <w:lang w:val="en-US"/>
        </w:rPr>
        <w:t>he independent chair</w:t>
      </w:r>
      <w:r w:rsidR="006446AA">
        <w:rPr>
          <w:rFonts w:ascii="Tahoma" w:eastAsia="Tahoma" w:hAnsi="Tahoma" w:cs="Tahoma"/>
          <w:sz w:val="24"/>
          <w:szCs w:val="24"/>
          <w:lang w:val="en-US"/>
        </w:rPr>
        <w:t xml:space="preserve"> was often viewed</w:t>
      </w:r>
      <w:r w:rsidR="00B652A6" w:rsidRPr="00B652A6">
        <w:rPr>
          <w:rFonts w:ascii="Tahoma" w:eastAsia="Tahoma" w:hAnsi="Tahoma" w:cs="Tahoma"/>
          <w:sz w:val="24"/>
          <w:szCs w:val="24"/>
          <w:lang w:val="en-US"/>
        </w:rPr>
        <w:t xml:space="preserve"> in a positive light </w:t>
      </w:r>
      <w:r w:rsidR="000637F1">
        <w:rPr>
          <w:rFonts w:ascii="Tahoma" w:eastAsia="Tahoma" w:hAnsi="Tahoma" w:cs="Tahoma"/>
          <w:sz w:val="24"/>
          <w:szCs w:val="24"/>
          <w:lang w:val="en-US"/>
        </w:rPr>
        <w:t xml:space="preserve">with the </w:t>
      </w:r>
      <w:r w:rsidR="00B652A6" w:rsidRPr="00B652A6">
        <w:rPr>
          <w:rFonts w:ascii="Tahoma" w:eastAsia="Tahoma" w:hAnsi="Tahoma" w:cs="Tahoma"/>
          <w:sz w:val="24"/>
          <w:szCs w:val="24"/>
          <w:lang w:val="en-US"/>
        </w:rPr>
        <w:t>feeling that he or she had been informative, had helped to ensure that the meeting was conducted in a fair manner and that they were invited to give their views. However, most young people felt that they had little influence over the decisions that were made and were not given any choice in the subsequent course of action. Young people raised the issue of meetings being dominated by adults and suggested that meetings would be easier if there were fewer professionals present and they were less formal.</w:t>
      </w:r>
    </w:p>
    <w:p w:rsidR="00B652A6" w:rsidRPr="00B652A6" w:rsidRDefault="00B652A6" w:rsidP="00B652A6">
      <w:pPr>
        <w:spacing w:after="0" w:line="360" w:lineRule="auto"/>
        <w:rPr>
          <w:rFonts w:ascii="Tahoma" w:eastAsia="Times New Roman" w:hAnsi="Tahoma" w:cs="Tahoma"/>
          <w:sz w:val="16"/>
          <w:szCs w:val="16"/>
          <w:lang w:val="en-US"/>
        </w:rPr>
      </w:pPr>
    </w:p>
    <w:p w:rsidR="00145DDD" w:rsidRDefault="002C5769" w:rsidP="00B652A6">
      <w:pPr>
        <w:spacing w:after="0" w:line="360" w:lineRule="auto"/>
        <w:rPr>
          <w:rFonts w:ascii="Tahoma" w:eastAsia="Tahoma" w:hAnsi="Tahoma" w:cs="Tahoma"/>
          <w:sz w:val="24"/>
          <w:szCs w:val="24"/>
          <w:lang w:val="en-US"/>
        </w:rPr>
      </w:pPr>
      <w:r w:rsidRPr="002C5769">
        <w:rPr>
          <w:rFonts w:ascii="Tahoma" w:eastAsia="Tahoma" w:hAnsi="Tahoma" w:cs="Tahoma"/>
          <w:sz w:val="24"/>
          <w:szCs w:val="24"/>
          <w:lang w:val="en-US"/>
        </w:rPr>
        <w:t>Young people are more likely to participate in family group conferences than child protection case conferences</w:t>
      </w:r>
      <w:r w:rsidR="00F0101F">
        <w:rPr>
          <w:rFonts w:ascii="Tahoma" w:eastAsia="Tahoma" w:hAnsi="Tahoma" w:cs="Tahoma"/>
          <w:sz w:val="24"/>
          <w:szCs w:val="24"/>
          <w:lang w:val="en-US"/>
        </w:rPr>
        <w:t xml:space="preserve"> (Oliver, 2010)</w:t>
      </w:r>
      <w:r w:rsidRPr="002C5769">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 xml:space="preserve">Family group conferences have increasingly been promoted </w:t>
      </w:r>
      <w:proofErr w:type="gramStart"/>
      <w:r w:rsidR="00B652A6" w:rsidRPr="00B652A6">
        <w:rPr>
          <w:rFonts w:ascii="Tahoma" w:eastAsia="Tahoma" w:hAnsi="Tahoma" w:cs="Tahoma"/>
          <w:sz w:val="24"/>
          <w:szCs w:val="24"/>
          <w:lang w:val="en-US"/>
        </w:rPr>
        <w:t>in order to</w:t>
      </w:r>
      <w:proofErr w:type="gramEnd"/>
      <w:r w:rsidR="00B652A6" w:rsidRPr="00B652A6">
        <w:rPr>
          <w:rFonts w:ascii="Tahoma" w:eastAsia="Tahoma" w:hAnsi="Tahoma" w:cs="Tahoma"/>
          <w:sz w:val="24"/>
          <w:szCs w:val="24"/>
          <w:lang w:val="en-US"/>
        </w:rPr>
        <w:t xml:space="preserve"> encourage families to be active in the child protection process </w:t>
      </w:r>
      <w:r w:rsidR="00FE3A08">
        <w:rPr>
          <w:rFonts w:ascii="Tahoma" w:eastAsia="Tahoma" w:hAnsi="Tahoma" w:cs="Tahoma"/>
          <w:sz w:val="24"/>
          <w:szCs w:val="24"/>
          <w:lang w:val="en-US"/>
        </w:rPr>
        <w:t>and involved in</w:t>
      </w:r>
      <w:r w:rsidR="00B652A6" w:rsidRPr="00B652A6">
        <w:rPr>
          <w:rFonts w:ascii="Tahoma" w:eastAsia="Tahoma" w:hAnsi="Tahoma" w:cs="Tahoma"/>
          <w:sz w:val="24"/>
          <w:szCs w:val="24"/>
          <w:lang w:val="en-US"/>
        </w:rPr>
        <w:t xml:space="preserve"> making safeguarding decisions</w:t>
      </w:r>
      <w:r>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 xml:space="preserve">These meetings are usually held when there are concerns about parenting capacity and involve extended family members coming together to discuss and plan the future care of a child with professional support. </w:t>
      </w:r>
      <w:r w:rsidR="006B6A34">
        <w:rPr>
          <w:rFonts w:ascii="Tahoma" w:eastAsia="Tahoma" w:hAnsi="Tahoma" w:cs="Tahoma"/>
          <w:sz w:val="24"/>
          <w:szCs w:val="24"/>
          <w:lang w:val="en-US"/>
        </w:rPr>
        <w:t>C</w:t>
      </w:r>
      <w:r w:rsidR="00B652A6" w:rsidRPr="00B652A6">
        <w:rPr>
          <w:rFonts w:ascii="Tahoma" w:eastAsia="Tahoma" w:hAnsi="Tahoma" w:cs="Tahoma"/>
          <w:sz w:val="24"/>
          <w:szCs w:val="24"/>
          <w:lang w:val="en-US"/>
        </w:rPr>
        <w:t>hildren</w:t>
      </w:r>
      <w:r w:rsidR="006B6A34">
        <w:rPr>
          <w:rFonts w:ascii="Tahoma" w:eastAsia="Tahoma" w:hAnsi="Tahoma" w:cs="Tahoma"/>
          <w:sz w:val="24"/>
          <w:szCs w:val="24"/>
          <w:lang w:val="en-US"/>
        </w:rPr>
        <w:t xml:space="preserve"> who</w:t>
      </w:r>
      <w:r w:rsidR="00B652A6" w:rsidRPr="00B652A6">
        <w:rPr>
          <w:rFonts w:ascii="Tahoma" w:eastAsia="Tahoma" w:hAnsi="Tahoma" w:cs="Tahoma"/>
          <w:sz w:val="24"/>
          <w:szCs w:val="24"/>
          <w:lang w:val="en-US"/>
        </w:rPr>
        <w:t xml:space="preserve"> attend</w:t>
      </w:r>
      <w:r w:rsidR="006B6A34">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 xml:space="preserve">family group conferences </w:t>
      </w:r>
      <w:r w:rsidR="006B6A34">
        <w:rPr>
          <w:rFonts w:ascii="Tahoma" w:eastAsia="Tahoma" w:hAnsi="Tahoma" w:cs="Tahoma"/>
          <w:sz w:val="24"/>
          <w:szCs w:val="24"/>
          <w:lang w:val="en-US"/>
        </w:rPr>
        <w:t>sometimes</w:t>
      </w:r>
      <w:r w:rsidR="00B652A6" w:rsidRPr="00B652A6">
        <w:rPr>
          <w:rFonts w:ascii="Tahoma" w:eastAsia="Tahoma" w:hAnsi="Tahoma" w:cs="Tahoma"/>
          <w:sz w:val="24"/>
          <w:szCs w:val="24"/>
          <w:lang w:val="en-US"/>
        </w:rPr>
        <w:t xml:space="preserve"> have access to an advocate to allow them to participate</w:t>
      </w:r>
      <w:r w:rsidR="0080244A">
        <w:rPr>
          <w:rFonts w:ascii="Tahoma" w:eastAsia="Tahoma" w:hAnsi="Tahoma" w:cs="Tahoma"/>
          <w:sz w:val="24"/>
          <w:szCs w:val="24"/>
          <w:lang w:val="en-US"/>
        </w:rPr>
        <w:t xml:space="preserve"> more fully</w:t>
      </w:r>
      <w:r w:rsidR="00B652A6" w:rsidRPr="00B652A6">
        <w:rPr>
          <w:rFonts w:ascii="Tahoma" w:eastAsia="Tahoma" w:hAnsi="Tahoma" w:cs="Tahoma"/>
          <w:sz w:val="24"/>
          <w:szCs w:val="24"/>
          <w:lang w:val="en-US"/>
        </w:rPr>
        <w:t xml:space="preserve"> in decision making and ensure that their views are given the same weight as those of adults. </w:t>
      </w:r>
      <w:r w:rsidR="00753E59">
        <w:rPr>
          <w:rFonts w:ascii="Tahoma" w:eastAsia="Tahoma" w:hAnsi="Tahoma" w:cs="Tahoma"/>
          <w:sz w:val="24"/>
          <w:szCs w:val="24"/>
          <w:lang w:val="en-US"/>
        </w:rPr>
        <w:t>Other</w:t>
      </w:r>
      <w:r w:rsidR="003C32B6">
        <w:rPr>
          <w:rFonts w:ascii="Tahoma" w:eastAsia="Tahoma" w:hAnsi="Tahoma" w:cs="Tahoma"/>
          <w:sz w:val="24"/>
          <w:szCs w:val="24"/>
          <w:lang w:val="en-US"/>
        </w:rPr>
        <w:t xml:space="preserve"> c</w:t>
      </w:r>
      <w:r w:rsidR="00B652A6" w:rsidRPr="00B652A6">
        <w:rPr>
          <w:rFonts w:ascii="Tahoma" w:eastAsia="Tahoma" w:hAnsi="Tahoma" w:cs="Tahoma"/>
          <w:sz w:val="24"/>
          <w:szCs w:val="24"/>
          <w:lang w:val="en-US"/>
        </w:rPr>
        <w:t>hildren</w:t>
      </w:r>
      <w:r w:rsidR="0088467E">
        <w:rPr>
          <w:rFonts w:ascii="Tahoma" w:eastAsia="Tahoma" w:hAnsi="Tahoma" w:cs="Tahoma"/>
          <w:sz w:val="24"/>
          <w:szCs w:val="24"/>
          <w:lang w:val="en-US"/>
        </w:rPr>
        <w:t xml:space="preserve"> </w:t>
      </w:r>
      <w:r w:rsidR="003C32B6">
        <w:rPr>
          <w:rFonts w:ascii="Tahoma" w:eastAsia="Tahoma" w:hAnsi="Tahoma" w:cs="Tahoma"/>
          <w:sz w:val="24"/>
          <w:szCs w:val="24"/>
          <w:lang w:val="en-US"/>
        </w:rPr>
        <w:t>are</w:t>
      </w:r>
      <w:r w:rsidR="0088467E">
        <w:rPr>
          <w:rFonts w:ascii="Tahoma" w:eastAsia="Tahoma" w:hAnsi="Tahoma" w:cs="Tahoma"/>
          <w:sz w:val="24"/>
          <w:szCs w:val="24"/>
          <w:lang w:val="en-US"/>
        </w:rPr>
        <w:t xml:space="preserve"> helped to </w:t>
      </w:r>
      <w:r w:rsidR="00B652A6" w:rsidRPr="00B652A6">
        <w:rPr>
          <w:rFonts w:ascii="Tahoma" w:eastAsia="Tahoma" w:hAnsi="Tahoma" w:cs="Tahoma"/>
          <w:sz w:val="24"/>
          <w:szCs w:val="24"/>
          <w:lang w:val="en-US"/>
        </w:rPr>
        <w:t>participat</w:t>
      </w:r>
      <w:r w:rsidR="0088467E">
        <w:rPr>
          <w:rFonts w:ascii="Tahoma" w:eastAsia="Tahoma" w:hAnsi="Tahoma" w:cs="Tahoma"/>
          <w:sz w:val="24"/>
          <w:szCs w:val="24"/>
          <w:lang w:val="en-US"/>
        </w:rPr>
        <w:t>e</w:t>
      </w:r>
      <w:r w:rsidR="00B652A6" w:rsidRPr="00B652A6">
        <w:rPr>
          <w:rFonts w:ascii="Tahoma" w:eastAsia="Tahoma" w:hAnsi="Tahoma" w:cs="Tahoma"/>
          <w:sz w:val="24"/>
          <w:szCs w:val="24"/>
          <w:lang w:val="en-US"/>
        </w:rPr>
        <w:t xml:space="preserve"> </w:t>
      </w:r>
      <w:r w:rsidR="003C32B6">
        <w:rPr>
          <w:rFonts w:ascii="Tahoma" w:eastAsia="Tahoma" w:hAnsi="Tahoma" w:cs="Tahoma"/>
          <w:sz w:val="24"/>
          <w:szCs w:val="24"/>
          <w:lang w:val="en-US"/>
        </w:rPr>
        <w:t xml:space="preserve">by </w:t>
      </w:r>
      <w:r w:rsidR="00B652A6" w:rsidRPr="00B652A6">
        <w:rPr>
          <w:rFonts w:ascii="Tahoma" w:eastAsia="Tahoma" w:hAnsi="Tahoma" w:cs="Tahoma"/>
          <w:sz w:val="24"/>
          <w:szCs w:val="24"/>
          <w:lang w:val="en-US"/>
        </w:rPr>
        <w:t xml:space="preserve">family support workers. In </w:t>
      </w:r>
      <w:r w:rsidR="0088467E">
        <w:rPr>
          <w:rFonts w:ascii="Tahoma" w:eastAsia="Tahoma" w:hAnsi="Tahoma" w:cs="Tahoma"/>
          <w:sz w:val="24"/>
          <w:szCs w:val="24"/>
          <w:lang w:val="en-US"/>
        </w:rPr>
        <w:t xml:space="preserve">these circumstances, </w:t>
      </w:r>
      <w:r w:rsidR="00B652A6" w:rsidRPr="00B652A6">
        <w:rPr>
          <w:rFonts w:ascii="Tahoma" w:eastAsia="Tahoma" w:hAnsi="Tahoma" w:cs="Tahoma"/>
          <w:sz w:val="24"/>
          <w:szCs w:val="24"/>
          <w:lang w:val="en-US"/>
        </w:rPr>
        <w:t xml:space="preserve">most </w:t>
      </w:r>
      <w:r w:rsidR="0088467E">
        <w:rPr>
          <w:rFonts w:ascii="Tahoma" w:eastAsia="Tahoma" w:hAnsi="Tahoma" w:cs="Tahoma"/>
          <w:sz w:val="24"/>
          <w:szCs w:val="24"/>
          <w:lang w:val="en-US"/>
        </w:rPr>
        <w:t>children,</w:t>
      </w:r>
      <w:r w:rsidR="00B652A6" w:rsidRPr="00B652A6">
        <w:rPr>
          <w:rFonts w:ascii="Tahoma" w:eastAsia="Tahoma" w:hAnsi="Tahoma" w:cs="Tahoma"/>
          <w:sz w:val="24"/>
          <w:szCs w:val="24"/>
          <w:lang w:val="en-US"/>
        </w:rPr>
        <w:t xml:space="preserve"> even very young children</w:t>
      </w:r>
      <w:r w:rsidR="0088467E">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w:t>
      </w:r>
      <w:proofErr w:type="gramStart"/>
      <w:r w:rsidR="0088467E">
        <w:rPr>
          <w:rFonts w:ascii="Tahoma" w:eastAsia="Tahoma" w:hAnsi="Tahoma" w:cs="Tahoma"/>
          <w:sz w:val="24"/>
          <w:szCs w:val="24"/>
          <w:lang w:val="en-US"/>
        </w:rPr>
        <w:t>are</w:t>
      </w:r>
      <w:r w:rsidR="00B652A6" w:rsidRPr="00B652A6">
        <w:rPr>
          <w:rFonts w:ascii="Tahoma" w:eastAsia="Tahoma" w:hAnsi="Tahoma" w:cs="Tahoma"/>
          <w:sz w:val="24"/>
          <w:szCs w:val="24"/>
          <w:lang w:val="en-US"/>
        </w:rPr>
        <w:t xml:space="preserve"> able to</w:t>
      </w:r>
      <w:proofErr w:type="gramEnd"/>
      <w:r w:rsidR="00B652A6" w:rsidRPr="00B652A6">
        <w:rPr>
          <w:rFonts w:ascii="Tahoma" w:eastAsia="Tahoma" w:hAnsi="Tahoma" w:cs="Tahoma"/>
          <w:sz w:val="24"/>
          <w:szCs w:val="24"/>
          <w:lang w:val="en-US"/>
        </w:rPr>
        <w:t xml:space="preserve"> influence minor decisions made about their care and some children felt they were able to influence major decisions. </w:t>
      </w:r>
      <w:r w:rsidR="0088467E">
        <w:rPr>
          <w:rFonts w:ascii="Tahoma" w:eastAsia="Tahoma" w:hAnsi="Tahoma" w:cs="Tahoma"/>
          <w:sz w:val="24"/>
          <w:szCs w:val="24"/>
          <w:lang w:val="en-US"/>
        </w:rPr>
        <w:t>T</w:t>
      </w:r>
      <w:r w:rsidR="00B652A6" w:rsidRPr="00B652A6">
        <w:rPr>
          <w:rFonts w:ascii="Tahoma" w:eastAsia="Tahoma" w:hAnsi="Tahoma" w:cs="Tahoma"/>
          <w:sz w:val="24"/>
          <w:szCs w:val="24"/>
          <w:lang w:val="en-US"/>
        </w:rPr>
        <w:t xml:space="preserve">his </w:t>
      </w:r>
      <w:r w:rsidR="005C2505">
        <w:rPr>
          <w:rFonts w:ascii="Tahoma" w:eastAsia="Tahoma" w:hAnsi="Tahoma" w:cs="Tahoma"/>
          <w:sz w:val="24"/>
          <w:szCs w:val="24"/>
          <w:lang w:val="en-US"/>
        </w:rPr>
        <w:t>was</w:t>
      </w:r>
      <w:r w:rsidR="00B652A6" w:rsidRPr="00B652A6">
        <w:rPr>
          <w:rFonts w:ascii="Tahoma" w:eastAsia="Tahoma" w:hAnsi="Tahoma" w:cs="Tahoma"/>
          <w:sz w:val="24"/>
          <w:szCs w:val="24"/>
          <w:lang w:val="en-US"/>
        </w:rPr>
        <w:t xml:space="preserve"> a liberating experience for some children who fe</w:t>
      </w:r>
      <w:r w:rsidR="005C2505">
        <w:rPr>
          <w:rFonts w:ascii="Tahoma" w:eastAsia="Tahoma" w:hAnsi="Tahoma" w:cs="Tahoma"/>
          <w:sz w:val="24"/>
          <w:szCs w:val="24"/>
          <w:lang w:val="en-US"/>
        </w:rPr>
        <w:t>lt</w:t>
      </w:r>
      <w:r w:rsidR="00B652A6" w:rsidRPr="00B652A6">
        <w:rPr>
          <w:rFonts w:ascii="Tahoma" w:eastAsia="Tahoma" w:hAnsi="Tahoma" w:cs="Tahoma"/>
          <w:sz w:val="24"/>
          <w:szCs w:val="24"/>
          <w:lang w:val="en-US"/>
        </w:rPr>
        <w:t xml:space="preserve"> that they </w:t>
      </w:r>
      <w:r w:rsidR="00D1355E">
        <w:rPr>
          <w:rFonts w:ascii="Tahoma" w:eastAsia="Tahoma" w:hAnsi="Tahoma" w:cs="Tahoma"/>
          <w:sz w:val="24"/>
          <w:szCs w:val="24"/>
          <w:lang w:val="en-US"/>
        </w:rPr>
        <w:t>had been</w:t>
      </w:r>
      <w:r w:rsidR="00B652A6" w:rsidRPr="00B652A6">
        <w:rPr>
          <w:rFonts w:ascii="Tahoma" w:eastAsia="Tahoma" w:hAnsi="Tahoma" w:cs="Tahoma"/>
          <w:sz w:val="24"/>
          <w:szCs w:val="24"/>
          <w:lang w:val="en-US"/>
        </w:rPr>
        <w:t xml:space="preserve"> listened to in the child protection process. </w:t>
      </w:r>
      <w:r w:rsidR="0088467E">
        <w:rPr>
          <w:rFonts w:ascii="Tahoma" w:eastAsia="Tahoma" w:hAnsi="Tahoma" w:cs="Tahoma"/>
          <w:sz w:val="24"/>
          <w:szCs w:val="24"/>
          <w:lang w:val="en-US"/>
        </w:rPr>
        <w:t>However,</w:t>
      </w:r>
      <w:r w:rsidR="00B652A6" w:rsidRPr="00B652A6">
        <w:rPr>
          <w:rFonts w:ascii="Tahoma" w:eastAsia="Tahoma" w:hAnsi="Tahoma" w:cs="Tahoma"/>
          <w:sz w:val="24"/>
          <w:szCs w:val="24"/>
          <w:lang w:val="en-US"/>
        </w:rPr>
        <w:t xml:space="preserve"> family group conferences are essentially adult decision</w:t>
      </w:r>
      <w:r w:rsidR="002842E2">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making forums </w:t>
      </w:r>
      <w:proofErr w:type="gramStart"/>
      <w:r w:rsidR="00B652A6" w:rsidRPr="00B652A6">
        <w:rPr>
          <w:rFonts w:ascii="Tahoma" w:eastAsia="Tahoma" w:hAnsi="Tahoma" w:cs="Tahoma"/>
          <w:sz w:val="24"/>
          <w:szCs w:val="24"/>
          <w:lang w:val="en-US"/>
        </w:rPr>
        <w:t>similar to</w:t>
      </w:r>
      <w:proofErr w:type="gramEnd"/>
      <w:r w:rsidR="00B652A6" w:rsidRPr="00B652A6">
        <w:rPr>
          <w:rFonts w:ascii="Tahoma" w:eastAsia="Tahoma" w:hAnsi="Tahoma" w:cs="Tahoma"/>
          <w:sz w:val="24"/>
          <w:szCs w:val="24"/>
          <w:lang w:val="en-US"/>
        </w:rPr>
        <w:t xml:space="preserve"> case conferences and </w:t>
      </w:r>
      <w:r w:rsidR="0088467E">
        <w:rPr>
          <w:rFonts w:ascii="Tahoma" w:eastAsia="Tahoma" w:hAnsi="Tahoma" w:cs="Tahoma"/>
          <w:sz w:val="24"/>
          <w:szCs w:val="24"/>
          <w:lang w:val="en-US"/>
        </w:rPr>
        <w:t xml:space="preserve">many other </w:t>
      </w:r>
      <w:r w:rsidR="00B652A6" w:rsidRPr="00B652A6">
        <w:rPr>
          <w:rFonts w:ascii="Tahoma" w:eastAsia="Tahoma" w:hAnsi="Tahoma" w:cs="Tahoma"/>
          <w:sz w:val="24"/>
          <w:szCs w:val="24"/>
          <w:lang w:val="en-US"/>
        </w:rPr>
        <w:t>children fe</w:t>
      </w:r>
      <w:r w:rsidR="005C2505">
        <w:rPr>
          <w:rFonts w:ascii="Tahoma" w:eastAsia="Tahoma" w:hAnsi="Tahoma" w:cs="Tahoma"/>
          <w:sz w:val="24"/>
          <w:szCs w:val="24"/>
          <w:lang w:val="en-US"/>
        </w:rPr>
        <w:t>lt</w:t>
      </w:r>
      <w:r w:rsidR="00B652A6" w:rsidRPr="00B652A6">
        <w:rPr>
          <w:rFonts w:ascii="Tahoma" w:eastAsia="Tahoma" w:hAnsi="Tahoma" w:cs="Tahoma"/>
          <w:sz w:val="24"/>
          <w:szCs w:val="24"/>
          <w:lang w:val="en-US"/>
        </w:rPr>
        <w:t xml:space="preserve"> disempowered by the process. Most children found the meetings boring and some said that they attended only because the meeting enabled them to see an otherwise</w:t>
      </w:r>
      <w:r w:rsidR="0088467E">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absent parent indicating that their priorities may be very different to those of adults</w:t>
      </w:r>
      <w:r w:rsidR="002A201C">
        <w:rPr>
          <w:rFonts w:ascii="Tahoma" w:eastAsia="Tahoma" w:hAnsi="Tahoma" w:cs="Tahoma"/>
          <w:sz w:val="24"/>
          <w:szCs w:val="24"/>
          <w:lang w:val="en-US"/>
        </w:rPr>
        <w:t xml:space="preserve"> (Holland &amp; </w:t>
      </w:r>
      <w:proofErr w:type="spellStart"/>
      <w:r w:rsidR="002A201C">
        <w:rPr>
          <w:rFonts w:ascii="Tahoma" w:eastAsia="Tahoma" w:hAnsi="Tahoma" w:cs="Tahoma"/>
          <w:sz w:val="24"/>
          <w:szCs w:val="24"/>
          <w:lang w:val="en-US"/>
        </w:rPr>
        <w:t>Scourfield</w:t>
      </w:r>
      <w:proofErr w:type="spellEnd"/>
      <w:r w:rsidR="002A201C">
        <w:rPr>
          <w:rFonts w:ascii="Tahoma" w:eastAsia="Tahoma" w:hAnsi="Tahoma" w:cs="Tahoma"/>
          <w:sz w:val="24"/>
          <w:szCs w:val="24"/>
          <w:lang w:val="en-US"/>
        </w:rPr>
        <w:t>, 2004; Oliver, 2010)</w:t>
      </w:r>
      <w:r w:rsidR="00B652A6" w:rsidRPr="00B652A6">
        <w:rPr>
          <w:rFonts w:ascii="Tahoma" w:eastAsia="Tahoma" w:hAnsi="Tahoma" w:cs="Tahoma"/>
          <w:sz w:val="24"/>
          <w:szCs w:val="24"/>
          <w:lang w:val="en-US"/>
        </w:rPr>
        <w:t xml:space="preserve">. A minority of children were distressed or humiliated by the process due to witnessing family conflict about their care or being fearful of repercussions from </w:t>
      </w:r>
      <w:proofErr w:type="gramStart"/>
      <w:r w:rsidR="00B652A6" w:rsidRPr="00B652A6">
        <w:rPr>
          <w:rFonts w:ascii="Tahoma" w:eastAsia="Tahoma" w:hAnsi="Tahoma" w:cs="Tahoma"/>
          <w:sz w:val="24"/>
          <w:szCs w:val="24"/>
          <w:lang w:val="en-US"/>
        </w:rPr>
        <w:t>particular family</w:t>
      </w:r>
      <w:proofErr w:type="gramEnd"/>
      <w:r w:rsidR="00B652A6" w:rsidRPr="00B652A6">
        <w:rPr>
          <w:rFonts w:ascii="Tahoma" w:eastAsia="Tahoma" w:hAnsi="Tahoma" w:cs="Tahoma"/>
          <w:sz w:val="24"/>
          <w:szCs w:val="24"/>
          <w:lang w:val="en-US"/>
        </w:rPr>
        <w:t xml:space="preserve"> members and one girl was present whilst all members of her extended family said that they were no longer able to care for her</w:t>
      </w:r>
      <w:r w:rsidR="007B60DA">
        <w:rPr>
          <w:rFonts w:ascii="Tahoma" w:eastAsia="Tahoma" w:hAnsi="Tahoma" w:cs="Tahoma"/>
          <w:sz w:val="24"/>
          <w:szCs w:val="24"/>
          <w:lang w:val="en-US"/>
        </w:rPr>
        <w:t xml:space="preserve"> (Kirby &amp; Laws, 2010; Oliver, 2010)</w:t>
      </w:r>
      <w:r w:rsidR="00B652A6" w:rsidRPr="00B652A6">
        <w:rPr>
          <w:rFonts w:ascii="Tahoma" w:eastAsia="Tahoma" w:hAnsi="Tahoma" w:cs="Tahoma"/>
          <w:position w:val="-1"/>
          <w:sz w:val="24"/>
          <w:szCs w:val="24"/>
          <w:lang w:val="en-US"/>
        </w:rPr>
        <w:t>.</w:t>
      </w:r>
      <w:r w:rsidR="006A5B79">
        <w:rPr>
          <w:rFonts w:ascii="Tahoma" w:eastAsia="Tahoma" w:hAnsi="Tahoma" w:cs="Tahoma"/>
          <w:position w:val="-1"/>
          <w:sz w:val="24"/>
          <w:szCs w:val="24"/>
          <w:lang w:val="en-US"/>
        </w:rPr>
        <w:t xml:space="preserve"> </w:t>
      </w:r>
      <w:r w:rsidR="00A73FBF">
        <w:rPr>
          <w:rFonts w:ascii="Tahoma" w:eastAsia="Tahoma" w:hAnsi="Tahoma" w:cs="Tahoma"/>
          <w:sz w:val="24"/>
          <w:szCs w:val="24"/>
          <w:lang w:val="en-US"/>
        </w:rPr>
        <w:t>D</w:t>
      </w:r>
      <w:r w:rsidR="00B652A6" w:rsidRPr="00B652A6">
        <w:rPr>
          <w:rFonts w:ascii="Tahoma" w:eastAsia="Tahoma" w:hAnsi="Tahoma" w:cs="Tahoma"/>
          <w:sz w:val="24"/>
          <w:szCs w:val="24"/>
          <w:lang w:val="en-US"/>
        </w:rPr>
        <w:t xml:space="preserve">eciding the extent to which children should participate in decisions and be involved in agreeing the </w:t>
      </w:r>
      <w:r w:rsidR="00A73FBF">
        <w:rPr>
          <w:rFonts w:ascii="Tahoma" w:eastAsia="Tahoma" w:hAnsi="Tahoma" w:cs="Tahoma"/>
          <w:sz w:val="24"/>
          <w:szCs w:val="24"/>
          <w:lang w:val="en-US"/>
        </w:rPr>
        <w:t xml:space="preserve">child protection </w:t>
      </w:r>
      <w:r w:rsidR="00B652A6" w:rsidRPr="00B652A6">
        <w:rPr>
          <w:rFonts w:ascii="Tahoma" w:eastAsia="Tahoma" w:hAnsi="Tahoma" w:cs="Tahoma"/>
          <w:sz w:val="24"/>
          <w:szCs w:val="24"/>
          <w:lang w:val="en-US"/>
        </w:rPr>
        <w:t>plan can be problematic</w:t>
      </w:r>
      <w:r w:rsidR="004D7EBB">
        <w:rPr>
          <w:rFonts w:ascii="Tahoma" w:eastAsia="Tahoma" w:hAnsi="Tahoma" w:cs="Tahoma"/>
          <w:sz w:val="24"/>
          <w:szCs w:val="24"/>
          <w:lang w:val="en-US"/>
        </w:rPr>
        <w:t xml:space="preserve"> and there have been</w:t>
      </w:r>
      <w:r w:rsidR="00B652A6" w:rsidRPr="00B652A6">
        <w:rPr>
          <w:rFonts w:ascii="Tahoma" w:eastAsia="Tahoma" w:hAnsi="Tahoma" w:cs="Tahoma"/>
          <w:sz w:val="24"/>
          <w:szCs w:val="24"/>
          <w:lang w:val="en-US"/>
        </w:rPr>
        <w:t xml:space="preserve"> </w:t>
      </w:r>
      <w:r w:rsidR="004D7EBB">
        <w:rPr>
          <w:rFonts w:ascii="Tahoma" w:eastAsia="Tahoma" w:hAnsi="Tahoma" w:cs="Tahoma"/>
          <w:sz w:val="24"/>
          <w:szCs w:val="24"/>
          <w:lang w:val="en-US"/>
        </w:rPr>
        <w:t xml:space="preserve">cases where </w:t>
      </w:r>
      <w:r w:rsidR="00B652A6" w:rsidRPr="00B652A6">
        <w:rPr>
          <w:rFonts w:ascii="Tahoma" w:eastAsia="Tahoma" w:hAnsi="Tahoma" w:cs="Tahoma"/>
          <w:sz w:val="24"/>
          <w:szCs w:val="24"/>
          <w:lang w:val="en-US"/>
        </w:rPr>
        <w:t xml:space="preserve">young people </w:t>
      </w:r>
      <w:r w:rsidR="00B652A6" w:rsidRPr="00B652A6">
        <w:rPr>
          <w:rFonts w:ascii="Tahoma" w:eastAsia="Tahoma" w:hAnsi="Tahoma" w:cs="Tahoma"/>
          <w:position w:val="-1"/>
          <w:sz w:val="24"/>
          <w:szCs w:val="24"/>
          <w:lang w:val="en-US"/>
        </w:rPr>
        <w:t xml:space="preserve">within the context of family group conferences wielded disproportionate </w:t>
      </w:r>
      <w:r w:rsidR="00B652A6" w:rsidRPr="00B652A6">
        <w:rPr>
          <w:rFonts w:ascii="Tahoma" w:eastAsia="Tahoma" w:hAnsi="Tahoma" w:cs="Tahoma"/>
          <w:sz w:val="24"/>
          <w:szCs w:val="24"/>
          <w:lang w:val="en-US"/>
        </w:rPr>
        <w:t xml:space="preserve">levels of power and control over their parents who did not impose sufficient boundaries. In these </w:t>
      </w:r>
      <w:r w:rsidR="008317F4" w:rsidRPr="00B652A6">
        <w:rPr>
          <w:rFonts w:ascii="Tahoma" w:eastAsia="Tahoma" w:hAnsi="Tahoma" w:cs="Tahoma"/>
          <w:sz w:val="24"/>
          <w:szCs w:val="24"/>
          <w:lang w:val="en-US"/>
        </w:rPr>
        <w:t>cases,</w:t>
      </w:r>
      <w:r w:rsidR="00B652A6" w:rsidRPr="00B652A6">
        <w:rPr>
          <w:rFonts w:ascii="Tahoma" w:eastAsia="Tahoma" w:hAnsi="Tahoma" w:cs="Tahoma"/>
          <w:sz w:val="24"/>
          <w:szCs w:val="24"/>
          <w:lang w:val="en-US"/>
        </w:rPr>
        <w:t xml:space="preserve"> the professional emphasis on children’s wishes and feelings </w:t>
      </w:r>
      <w:r w:rsidR="004D7EBB">
        <w:rPr>
          <w:rFonts w:ascii="Tahoma" w:eastAsia="Tahoma" w:hAnsi="Tahoma" w:cs="Tahoma"/>
          <w:sz w:val="24"/>
          <w:szCs w:val="24"/>
          <w:lang w:val="en-US"/>
        </w:rPr>
        <w:t xml:space="preserve">can </w:t>
      </w:r>
      <w:r w:rsidR="00B652A6" w:rsidRPr="00B652A6">
        <w:rPr>
          <w:rFonts w:ascii="Tahoma" w:eastAsia="Tahoma" w:hAnsi="Tahoma" w:cs="Tahoma"/>
          <w:sz w:val="24"/>
          <w:szCs w:val="24"/>
          <w:lang w:val="en-US"/>
        </w:rPr>
        <w:t>contribute to the young pe</w:t>
      </w:r>
      <w:r w:rsidR="006A5B79">
        <w:rPr>
          <w:rFonts w:ascii="Tahoma" w:eastAsia="Tahoma" w:hAnsi="Tahoma" w:cs="Tahoma"/>
          <w:sz w:val="24"/>
          <w:szCs w:val="24"/>
          <w:lang w:val="en-US"/>
        </w:rPr>
        <w:t>rson’s</w:t>
      </w:r>
      <w:r w:rsidR="00B652A6" w:rsidRPr="00B652A6">
        <w:rPr>
          <w:rFonts w:ascii="Tahoma" w:eastAsia="Tahoma" w:hAnsi="Tahoma" w:cs="Tahoma"/>
          <w:sz w:val="24"/>
          <w:szCs w:val="24"/>
          <w:lang w:val="en-US"/>
        </w:rPr>
        <w:t xml:space="preserve"> ability to dominate within their families and </w:t>
      </w:r>
      <w:r w:rsidR="004D7EBB">
        <w:rPr>
          <w:rFonts w:ascii="Tahoma" w:eastAsia="Tahoma" w:hAnsi="Tahoma" w:cs="Tahoma"/>
          <w:sz w:val="24"/>
          <w:szCs w:val="24"/>
          <w:lang w:val="en-US"/>
        </w:rPr>
        <w:t>might therefore</w:t>
      </w:r>
      <w:r w:rsidR="00B652A6" w:rsidRPr="00B652A6">
        <w:rPr>
          <w:rFonts w:ascii="Tahoma" w:eastAsia="Tahoma" w:hAnsi="Tahoma" w:cs="Tahoma"/>
          <w:sz w:val="24"/>
          <w:szCs w:val="24"/>
          <w:lang w:val="en-US"/>
        </w:rPr>
        <w:t xml:space="preserve"> be detrimental to finding acceptable solutions.</w:t>
      </w:r>
    </w:p>
    <w:p w:rsidR="0051336A" w:rsidRDefault="0051336A" w:rsidP="00B652A6">
      <w:pPr>
        <w:spacing w:after="0" w:line="360" w:lineRule="auto"/>
        <w:rPr>
          <w:rFonts w:ascii="Tahoma" w:eastAsia="Tahoma" w:hAnsi="Tahoma" w:cs="Tahoma"/>
          <w:sz w:val="24"/>
          <w:szCs w:val="24"/>
          <w:lang w:val="en-US"/>
        </w:rPr>
      </w:pPr>
    </w:p>
    <w:p w:rsidR="0051336A" w:rsidRDefault="0051336A" w:rsidP="00B652A6">
      <w:pPr>
        <w:spacing w:after="0" w:line="360" w:lineRule="auto"/>
        <w:rPr>
          <w:rFonts w:ascii="Tahoma" w:eastAsia="Tahoma" w:hAnsi="Tahoma" w:cs="Tahoma"/>
          <w:sz w:val="24"/>
          <w:szCs w:val="24"/>
          <w:lang w:val="en-US"/>
        </w:rPr>
      </w:pPr>
    </w:p>
    <w:p w:rsidR="00B652A6" w:rsidRPr="00B652A6" w:rsidRDefault="00026EE8" w:rsidP="00B652A6">
      <w:pPr>
        <w:spacing w:after="0" w:line="360" w:lineRule="auto"/>
        <w:rPr>
          <w:rFonts w:ascii="Tahoma" w:eastAsia="Tahoma" w:hAnsi="Tahoma" w:cs="Tahoma"/>
          <w:sz w:val="26"/>
          <w:szCs w:val="26"/>
          <w:lang w:val="en-US"/>
        </w:rPr>
      </w:pPr>
      <w:r>
        <w:rPr>
          <w:rFonts w:ascii="Tahoma" w:eastAsia="Tahoma" w:hAnsi="Tahoma" w:cs="Tahoma"/>
          <w:b/>
          <w:w w:val="99"/>
          <w:sz w:val="26"/>
          <w:szCs w:val="26"/>
          <w:lang w:val="en-US"/>
        </w:rPr>
        <w:t xml:space="preserve">The </w:t>
      </w:r>
      <w:r w:rsidR="00B652A6" w:rsidRPr="00B652A6">
        <w:rPr>
          <w:rFonts w:ascii="Tahoma" w:eastAsia="Tahoma" w:hAnsi="Tahoma" w:cs="Tahoma"/>
          <w:b/>
          <w:w w:val="99"/>
          <w:sz w:val="26"/>
          <w:szCs w:val="26"/>
          <w:lang w:val="en-US"/>
        </w:rPr>
        <w:t>Impact</w:t>
      </w:r>
      <w:r w:rsidR="00B652A6" w:rsidRPr="00B652A6">
        <w:rPr>
          <w:rFonts w:ascii="Tahoma" w:eastAsia="Tahoma" w:hAnsi="Tahoma" w:cs="Tahoma"/>
          <w:b/>
          <w:sz w:val="26"/>
          <w:szCs w:val="26"/>
          <w:lang w:val="en-US"/>
        </w:rPr>
        <w:t xml:space="preserve"> </w:t>
      </w:r>
      <w:r w:rsidR="00B652A6" w:rsidRPr="00B652A6">
        <w:rPr>
          <w:rFonts w:ascii="Tahoma" w:eastAsia="Tahoma" w:hAnsi="Tahoma" w:cs="Tahoma"/>
          <w:b/>
          <w:w w:val="99"/>
          <w:sz w:val="26"/>
          <w:szCs w:val="26"/>
          <w:lang w:val="en-US"/>
        </w:rPr>
        <w:t>of</w:t>
      </w:r>
      <w:r w:rsidR="00B652A6" w:rsidRPr="00B652A6">
        <w:rPr>
          <w:rFonts w:ascii="Tahoma" w:eastAsia="Tahoma" w:hAnsi="Tahoma" w:cs="Tahoma"/>
          <w:b/>
          <w:sz w:val="26"/>
          <w:szCs w:val="26"/>
          <w:lang w:val="en-US"/>
        </w:rPr>
        <w:t xml:space="preserve"> </w:t>
      </w:r>
      <w:r w:rsidR="00B652A6" w:rsidRPr="00B652A6">
        <w:rPr>
          <w:rFonts w:ascii="Tahoma" w:eastAsia="Tahoma" w:hAnsi="Tahoma" w:cs="Tahoma"/>
          <w:b/>
          <w:w w:val="99"/>
          <w:sz w:val="26"/>
          <w:szCs w:val="26"/>
          <w:lang w:val="en-US"/>
        </w:rPr>
        <w:t>the</w:t>
      </w:r>
      <w:r w:rsidR="00B652A6" w:rsidRPr="00B652A6">
        <w:rPr>
          <w:rFonts w:ascii="Tahoma" w:eastAsia="Tahoma" w:hAnsi="Tahoma" w:cs="Tahoma"/>
          <w:b/>
          <w:sz w:val="26"/>
          <w:szCs w:val="26"/>
          <w:lang w:val="en-US"/>
        </w:rPr>
        <w:t xml:space="preserve"> </w:t>
      </w:r>
      <w:r w:rsidR="00B652A6" w:rsidRPr="00B652A6">
        <w:rPr>
          <w:rFonts w:ascii="Tahoma" w:eastAsia="Tahoma" w:hAnsi="Tahoma" w:cs="Tahoma"/>
          <w:b/>
          <w:w w:val="99"/>
          <w:sz w:val="26"/>
          <w:szCs w:val="26"/>
          <w:lang w:val="en-US"/>
        </w:rPr>
        <w:t>System</w:t>
      </w:r>
      <w:r w:rsidR="00B652A6" w:rsidRPr="00B652A6">
        <w:rPr>
          <w:rFonts w:ascii="Tahoma" w:eastAsia="Tahoma" w:hAnsi="Tahoma" w:cs="Tahoma"/>
          <w:b/>
          <w:sz w:val="26"/>
          <w:szCs w:val="26"/>
          <w:lang w:val="en-US"/>
        </w:rPr>
        <w:t xml:space="preserve"> </w:t>
      </w:r>
      <w:r w:rsidR="00B652A6" w:rsidRPr="00B652A6">
        <w:rPr>
          <w:rFonts w:ascii="Tahoma" w:eastAsia="Tahoma" w:hAnsi="Tahoma" w:cs="Tahoma"/>
          <w:b/>
          <w:w w:val="99"/>
          <w:sz w:val="26"/>
          <w:szCs w:val="26"/>
          <w:lang w:val="en-US"/>
        </w:rPr>
        <w:t>on</w:t>
      </w:r>
      <w:r w:rsidR="00B652A6" w:rsidRPr="00B652A6">
        <w:rPr>
          <w:rFonts w:ascii="Tahoma" w:eastAsia="Tahoma" w:hAnsi="Tahoma" w:cs="Tahoma"/>
          <w:b/>
          <w:sz w:val="26"/>
          <w:szCs w:val="26"/>
          <w:lang w:val="en-US"/>
        </w:rPr>
        <w:t xml:space="preserve"> </w:t>
      </w:r>
      <w:r w:rsidR="00B652A6" w:rsidRPr="00B652A6">
        <w:rPr>
          <w:rFonts w:ascii="Tahoma" w:eastAsia="Tahoma" w:hAnsi="Tahoma" w:cs="Tahoma"/>
          <w:b/>
          <w:w w:val="99"/>
          <w:sz w:val="26"/>
          <w:szCs w:val="26"/>
          <w:lang w:val="en-US"/>
        </w:rPr>
        <w:t>Children</w:t>
      </w:r>
    </w:p>
    <w:p w:rsidR="00B652A6" w:rsidRPr="00B652A6" w:rsidRDefault="00B652A6" w:rsidP="00B652A6">
      <w:pPr>
        <w:spacing w:after="0" w:line="360" w:lineRule="auto"/>
        <w:rPr>
          <w:rFonts w:ascii="Tahoma" w:eastAsia="Times New Roman" w:hAnsi="Tahoma" w:cs="Tahoma"/>
          <w:sz w:val="16"/>
          <w:szCs w:val="16"/>
          <w:lang w:val="en-US"/>
        </w:rPr>
      </w:pPr>
    </w:p>
    <w:p w:rsidR="008F0124" w:rsidRDefault="00134CA3" w:rsidP="00445A5F">
      <w:pPr>
        <w:spacing w:after="0" w:line="360" w:lineRule="auto"/>
        <w:rPr>
          <w:rFonts w:ascii="Tahoma" w:eastAsia="Tahoma" w:hAnsi="Tahoma" w:cs="Tahoma"/>
          <w:sz w:val="24"/>
          <w:szCs w:val="24"/>
          <w:lang w:val="en-US"/>
        </w:rPr>
      </w:pPr>
      <w:r>
        <w:rPr>
          <w:rFonts w:ascii="Tahoma" w:eastAsia="Tahoma" w:hAnsi="Tahoma" w:cs="Tahoma"/>
          <w:sz w:val="24"/>
          <w:szCs w:val="24"/>
          <w:lang w:val="en-US"/>
        </w:rPr>
        <w:t>Y</w:t>
      </w:r>
      <w:r w:rsidR="00B652A6" w:rsidRPr="00B652A6">
        <w:rPr>
          <w:rFonts w:ascii="Tahoma" w:eastAsia="Tahoma" w:hAnsi="Tahoma" w:cs="Tahoma"/>
          <w:sz w:val="24"/>
          <w:szCs w:val="24"/>
          <w:lang w:val="en-US"/>
        </w:rPr>
        <w:t>oung people</w:t>
      </w:r>
      <w:r>
        <w:rPr>
          <w:rFonts w:ascii="Tahoma" w:eastAsia="Tahoma" w:hAnsi="Tahoma" w:cs="Tahoma"/>
          <w:sz w:val="24"/>
          <w:szCs w:val="24"/>
          <w:lang w:val="en-US"/>
        </w:rPr>
        <w:t xml:space="preserve"> </w:t>
      </w:r>
      <w:r w:rsidR="007D6784">
        <w:rPr>
          <w:rFonts w:ascii="Tahoma" w:eastAsia="Tahoma" w:hAnsi="Tahoma" w:cs="Tahoma"/>
          <w:sz w:val="24"/>
          <w:szCs w:val="24"/>
          <w:lang w:val="en-US"/>
        </w:rPr>
        <w:t xml:space="preserve">who </w:t>
      </w:r>
      <w:r>
        <w:rPr>
          <w:rFonts w:ascii="Tahoma" w:eastAsia="Tahoma" w:hAnsi="Tahoma" w:cs="Tahoma"/>
          <w:sz w:val="24"/>
          <w:szCs w:val="24"/>
          <w:lang w:val="en-US"/>
        </w:rPr>
        <w:t>undergo child protection investigations may</w:t>
      </w:r>
      <w:r w:rsidR="00B652A6" w:rsidRPr="00B652A6">
        <w:rPr>
          <w:rFonts w:ascii="Tahoma" w:eastAsia="Tahoma" w:hAnsi="Tahoma" w:cs="Tahoma"/>
          <w:sz w:val="24"/>
          <w:szCs w:val="24"/>
          <w:lang w:val="en-US"/>
        </w:rPr>
        <w:t xml:space="preserve"> run away from home or abscond from children’s homes, sometimes repeatedly. Running away </w:t>
      </w:r>
      <w:r w:rsidR="00D8575E">
        <w:rPr>
          <w:rFonts w:ascii="Tahoma" w:eastAsia="Tahoma" w:hAnsi="Tahoma" w:cs="Tahoma"/>
          <w:sz w:val="24"/>
          <w:szCs w:val="24"/>
          <w:lang w:val="en-US"/>
        </w:rPr>
        <w:t xml:space="preserve">is often </w:t>
      </w:r>
      <w:r w:rsidR="00B652A6" w:rsidRPr="00B652A6">
        <w:rPr>
          <w:rFonts w:ascii="Tahoma" w:eastAsia="Tahoma" w:hAnsi="Tahoma" w:cs="Tahoma"/>
          <w:sz w:val="24"/>
          <w:szCs w:val="24"/>
          <w:lang w:val="en-US"/>
        </w:rPr>
        <w:t xml:space="preserve">a cry for help and young people usually run because of serious problems </w:t>
      </w:r>
      <w:r w:rsidR="009A4670">
        <w:rPr>
          <w:rFonts w:ascii="Tahoma" w:eastAsia="Tahoma" w:hAnsi="Tahoma" w:cs="Tahoma"/>
          <w:sz w:val="24"/>
          <w:szCs w:val="24"/>
          <w:lang w:val="en-US"/>
        </w:rPr>
        <w:t xml:space="preserve">at home </w:t>
      </w:r>
      <w:r w:rsidR="00B652A6" w:rsidRPr="00B652A6">
        <w:rPr>
          <w:rFonts w:ascii="Tahoma" w:eastAsia="Tahoma" w:hAnsi="Tahoma" w:cs="Tahoma"/>
          <w:sz w:val="24"/>
          <w:szCs w:val="24"/>
          <w:lang w:val="en-US"/>
        </w:rPr>
        <w:t xml:space="preserve">including abuse and neglect, </w:t>
      </w:r>
      <w:r w:rsidR="005E4CFF">
        <w:rPr>
          <w:rFonts w:ascii="Tahoma" w:eastAsia="Tahoma" w:hAnsi="Tahoma" w:cs="Tahoma"/>
          <w:sz w:val="24"/>
          <w:szCs w:val="24"/>
          <w:lang w:val="en-US"/>
        </w:rPr>
        <w:t>issues</w:t>
      </w:r>
      <w:r w:rsidR="00B652A6" w:rsidRPr="00B652A6">
        <w:rPr>
          <w:rFonts w:ascii="Tahoma" w:eastAsia="Tahoma" w:hAnsi="Tahoma" w:cs="Tahoma"/>
          <w:sz w:val="24"/>
          <w:szCs w:val="24"/>
          <w:lang w:val="en-US"/>
        </w:rPr>
        <w:t xml:space="preserve"> at school, involvement in criminal activity or sexual exploitation</w:t>
      </w:r>
      <w:r w:rsidR="00FB321B">
        <w:rPr>
          <w:rFonts w:ascii="Tahoma" w:eastAsia="Tahoma" w:hAnsi="Tahoma" w:cs="Tahoma"/>
          <w:sz w:val="24"/>
          <w:szCs w:val="24"/>
          <w:lang w:val="en-US"/>
        </w:rPr>
        <w:t xml:space="preserve"> (Williams, 2012)</w:t>
      </w:r>
      <w:r>
        <w:rPr>
          <w:rFonts w:ascii="Tahoma" w:eastAsia="Tahoma" w:hAnsi="Tahoma" w:cs="Tahoma"/>
          <w:sz w:val="24"/>
          <w:szCs w:val="24"/>
          <w:lang w:val="en-US"/>
        </w:rPr>
        <w:t>. G</w:t>
      </w:r>
      <w:r w:rsidR="00B652A6" w:rsidRPr="00B652A6">
        <w:rPr>
          <w:rFonts w:ascii="Tahoma" w:eastAsia="Tahoma" w:hAnsi="Tahoma" w:cs="Tahoma"/>
          <w:sz w:val="24"/>
          <w:szCs w:val="24"/>
          <w:lang w:val="en-US"/>
        </w:rPr>
        <w:t xml:space="preserve">irls who are being sexually exploited are often encouraged to run away from home by their abusers </w:t>
      </w:r>
      <w:proofErr w:type="gramStart"/>
      <w:r w:rsidR="00B652A6" w:rsidRPr="00B652A6">
        <w:rPr>
          <w:rFonts w:ascii="Tahoma" w:eastAsia="Tahoma" w:hAnsi="Tahoma" w:cs="Tahoma"/>
          <w:sz w:val="24"/>
          <w:szCs w:val="24"/>
          <w:lang w:val="en-US"/>
        </w:rPr>
        <w:t>in order to</w:t>
      </w:r>
      <w:proofErr w:type="gramEnd"/>
      <w:r w:rsidR="00B652A6" w:rsidRPr="00B652A6">
        <w:rPr>
          <w:rFonts w:ascii="Tahoma" w:eastAsia="Tahoma" w:hAnsi="Tahoma" w:cs="Tahoma"/>
          <w:sz w:val="24"/>
          <w:szCs w:val="24"/>
          <w:lang w:val="en-US"/>
        </w:rPr>
        <w:t xml:space="preserve"> encourage dependency upon them. </w:t>
      </w:r>
      <w:r w:rsidR="00BE6A82">
        <w:rPr>
          <w:rFonts w:ascii="Tahoma" w:eastAsia="Tahoma" w:hAnsi="Tahoma" w:cs="Tahoma"/>
          <w:sz w:val="24"/>
          <w:szCs w:val="24"/>
          <w:lang w:val="en-US"/>
        </w:rPr>
        <w:t>Some</w:t>
      </w:r>
      <w:r w:rsidR="00BE6A82" w:rsidRPr="00B652A6">
        <w:rPr>
          <w:rFonts w:ascii="Tahoma" w:eastAsia="Tahoma" w:hAnsi="Tahoma" w:cs="Tahoma"/>
          <w:sz w:val="24"/>
          <w:szCs w:val="24"/>
          <w:lang w:val="en-US"/>
        </w:rPr>
        <w:t xml:space="preserve"> </w:t>
      </w:r>
      <w:r w:rsidR="00B9691A">
        <w:rPr>
          <w:rFonts w:ascii="Tahoma" w:eastAsia="Tahoma" w:hAnsi="Tahoma" w:cs="Tahoma"/>
          <w:sz w:val="24"/>
          <w:szCs w:val="24"/>
          <w:lang w:val="en-US"/>
        </w:rPr>
        <w:t xml:space="preserve">young people </w:t>
      </w:r>
      <w:r w:rsidR="00BE6A82" w:rsidRPr="00B652A6">
        <w:rPr>
          <w:rFonts w:ascii="Tahoma" w:eastAsia="Tahoma" w:hAnsi="Tahoma" w:cs="Tahoma"/>
          <w:sz w:val="24"/>
          <w:szCs w:val="24"/>
          <w:lang w:val="en-US"/>
        </w:rPr>
        <w:t>run away to allow them to engage more easily in activities that m</w:t>
      </w:r>
      <w:r w:rsidR="00BE6A82">
        <w:rPr>
          <w:rFonts w:ascii="Tahoma" w:eastAsia="Tahoma" w:hAnsi="Tahoma" w:cs="Tahoma"/>
          <w:sz w:val="24"/>
          <w:szCs w:val="24"/>
          <w:lang w:val="en-US"/>
        </w:rPr>
        <w:t>ight</w:t>
      </w:r>
      <w:r w:rsidR="00BE6A82" w:rsidRPr="00B652A6">
        <w:rPr>
          <w:rFonts w:ascii="Tahoma" w:eastAsia="Tahoma" w:hAnsi="Tahoma" w:cs="Tahoma"/>
          <w:sz w:val="24"/>
          <w:szCs w:val="24"/>
          <w:lang w:val="en-US"/>
        </w:rPr>
        <w:t xml:space="preserve"> compromise their safety such as drug or alcohol abuse, </w:t>
      </w:r>
      <w:r w:rsidR="00BE6A82">
        <w:rPr>
          <w:rFonts w:ascii="Tahoma" w:eastAsia="Tahoma" w:hAnsi="Tahoma" w:cs="Tahoma"/>
          <w:sz w:val="24"/>
          <w:szCs w:val="24"/>
          <w:lang w:val="en-US"/>
        </w:rPr>
        <w:t>prostitution</w:t>
      </w:r>
      <w:r w:rsidR="00BE6A82" w:rsidRPr="00B652A6">
        <w:rPr>
          <w:rFonts w:ascii="Tahoma" w:eastAsia="Tahoma" w:hAnsi="Tahoma" w:cs="Tahoma"/>
          <w:sz w:val="24"/>
          <w:szCs w:val="24"/>
          <w:lang w:val="en-US"/>
        </w:rPr>
        <w:t xml:space="preserve"> or crime</w:t>
      </w:r>
      <w:r w:rsidR="00BE6A82">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 xml:space="preserve">Although running away is preceded by exposure to harm for many young people, they will also be at a high risk of harm once they have left home </w:t>
      </w:r>
      <w:r w:rsidR="00450273">
        <w:rPr>
          <w:rFonts w:ascii="Tahoma" w:eastAsia="Tahoma" w:hAnsi="Tahoma" w:cs="Tahoma"/>
          <w:sz w:val="24"/>
          <w:szCs w:val="24"/>
          <w:lang w:val="en-US"/>
        </w:rPr>
        <w:t xml:space="preserve">or the placement </w:t>
      </w:r>
      <w:r w:rsidR="00B652A6" w:rsidRPr="00B652A6">
        <w:rPr>
          <w:rFonts w:ascii="Tahoma" w:eastAsia="Tahoma" w:hAnsi="Tahoma" w:cs="Tahoma"/>
          <w:sz w:val="24"/>
          <w:szCs w:val="24"/>
          <w:lang w:val="en-US"/>
        </w:rPr>
        <w:t xml:space="preserve">as they may sleep rough or at the house of somebody they have only just met, or they may need to steal or beg to survive. </w:t>
      </w:r>
      <w:r w:rsidR="00A20FA3">
        <w:rPr>
          <w:rFonts w:ascii="Tahoma" w:eastAsia="Tahoma" w:hAnsi="Tahoma" w:cs="Tahoma"/>
          <w:sz w:val="24"/>
          <w:szCs w:val="24"/>
          <w:lang w:val="en-US"/>
        </w:rPr>
        <w:t>Despite this</w:t>
      </w:r>
      <w:r w:rsidR="00A50613">
        <w:rPr>
          <w:rFonts w:ascii="Tahoma" w:eastAsia="Tahoma" w:hAnsi="Tahoma" w:cs="Tahoma"/>
          <w:sz w:val="24"/>
          <w:szCs w:val="24"/>
          <w:lang w:val="en-US"/>
        </w:rPr>
        <w:t>, s</w:t>
      </w:r>
      <w:r w:rsidR="00A50613" w:rsidRPr="00B652A6">
        <w:rPr>
          <w:rFonts w:ascii="Tahoma" w:eastAsia="Tahoma" w:hAnsi="Tahoma" w:cs="Tahoma"/>
          <w:sz w:val="24"/>
          <w:szCs w:val="24"/>
          <w:lang w:val="en-US"/>
        </w:rPr>
        <w:t xml:space="preserve">ome young people </w:t>
      </w:r>
      <w:r w:rsidR="00A105BD">
        <w:rPr>
          <w:rFonts w:ascii="Tahoma" w:eastAsia="Tahoma" w:hAnsi="Tahoma" w:cs="Tahoma"/>
          <w:sz w:val="24"/>
          <w:szCs w:val="24"/>
          <w:lang w:val="en-US"/>
        </w:rPr>
        <w:t>said</w:t>
      </w:r>
      <w:r w:rsidR="00A50613" w:rsidRPr="00B652A6">
        <w:rPr>
          <w:rFonts w:ascii="Tahoma" w:eastAsia="Tahoma" w:hAnsi="Tahoma" w:cs="Tahoma"/>
          <w:sz w:val="24"/>
          <w:szCs w:val="24"/>
          <w:lang w:val="en-US"/>
        </w:rPr>
        <w:t xml:space="preserve"> that they had to </w:t>
      </w:r>
      <w:r w:rsidR="00A50613">
        <w:rPr>
          <w:rFonts w:ascii="Tahoma" w:eastAsia="Tahoma" w:hAnsi="Tahoma" w:cs="Tahoma"/>
          <w:sz w:val="24"/>
          <w:szCs w:val="24"/>
          <w:lang w:val="en-US"/>
        </w:rPr>
        <w:t xml:space="preserve">take deliberate action to </w:t>
      </w:r>
      <w:r w:rsidR="00A50613" w:rsidRPr="00B652A6">
        <w:rPr>
          <w:rFonts w:ascii="Tahoma" w:eastAsia="Tahoma" w:hAnsi="Tahoma" w:cs="Tahoma"/>
          <w:sz w:val="24"/>
          <w:szCs w:val="24"/>
          <w:lang w:val="en-US"/>
        </w:rPr>
        <w:t xml:space="preserve">make their situation worse by running away </w:t>
      </w:r>
      <w:proofErr w:type="gramStart"/>
      <w:r w:rsidR="00A50613" w:rsidRPr="00B652A6">
        <w:rPr>
          <w:rFonts w:ascii="Tahoma" w:eastAsia="Tahoma" w:hAnsi="Tahoma" w:cs="Tahoma"/>
          <w:sz w:val="24"/>
          <w:szCs w:val="24"/>
          <w:lang w:val="en-US"/>
        </w:rPr>
        <w:t>in order to</w:t>
      </w:r>
      <w:proofErr w:type="gramEnd"/>
      <w:r w:rsidR="00A50613" w:rsidRPr="00B652A6">
        <w:rPr>
          <w:rFonts w:ascii="Tahoma" w:eastAsia="Tahoma" w:hAnsi="Tahoma" w:cs="Tahoma"/>
          <w:sz w:val="24"/>
          <w:szCs w:val="24"/>
          <w:lang w:val="en-US"/>
        </w:rPr>
        <w:t xml:space="preserve"> be listened to or taken seriously.</w:t>
      </w:r>
    </w:p>
    <w:p w:rsidR="005761B0" w:rsidRPr="006F425F" w:rsidRDefault="005761B0" w:rsidP="00B652A6">
      <w:pPr>
        <w:spacing w:after="0" w:line="360" w:lineRule="auto"/>
        <w:rPr>
          <w:rFonts w:ascii="Tahoma" w:eastAsia="Tahoma" w:hAnsi="Tahoma" w:cs="Tahoma"/>
          <w:sz w:val="24"/>
          <w:szCs w:val="24"/>
          <w:lang w:val="en-US"/>
        </w:rPr>
      </w:pPr>
    </w:p>
    <w:p w:rsidR="00581BD0" w:rsidRDefault="00507A94"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There is a</w:t>
      </w:r>
      <w:r w:rsidR="00B652A6" w:rsidRPr="00B652A6">
        <w:rPr>
          <w:rFonts w:ascii="Tahoma" w:eastAsia="Tahoma" w:hAnsi="Tahoma" w:cs="Tahoma"/>
          <w:sz w:val="24"/>
          <w:szCs w:val="24"/>
          <w:lang w:val="en-US"/>
        </w:rPr>
        <w:t xml:space="preserve"> sense of difference felt by many </w:t>
      </w:r>
      <w:r>
        <w:rPr>
          <w:rFonts w:ascii="Tahoma" w:eastAsia="Tahoma" w:hAnsi="Tahoma" w:cs="Tahoma"/>
          <w:sz w:val="24"/>
          <w:szCs w:val="24"/>
          <w:lang w:val="en-US"/>
        </w:rPr>
        <w:t xml:space="preserve">young people </w:t>
      </w:r>
      <w:r w:rsidR="00B652A6" w:rsidRPr="00B652A6">
        <w:rPr>
          <w:rFonts w:ascii="Tahoma" w:eastAsia="Tahoma" w:hAnsi="Tahoma" w:cs="Tahoma"/>
          <w:sz w:val="24"/>
          <w:szCs w:val="24"/>
          <w:lang w:val="en-US"/>
        </w:rPr>
        <w:t xml:space="preserve">in the child protection system which can lead to a negative sense of self. </w:t>
      </w:r>
      <w:r w:rsidR="00581BD0" w:rsidRPr="00B652A6">
        <w:rPr>
          <w:rFonts w:ascii="Tahoma" w:eastAsia="Tahoma" w:hAnsi="Tahoma" w:cs="Tahoma"/>
          <w:sz w:val="24"/>
          <w:szCs w:val="24"/>
          <w:lang w:val="en-US"/>
        </w:rPr>
        <w:t xml:space="preserve">Feeling that you are different or unloved can result in a downward slope to high risk activities. </w:t>
      </w:r>
      <w:r w:rsidR="0067206D">
        <w:rPr>
          <w:rFonts w:ascii="Tahoma" w:eastAsia="Tahoma" w:hAnsi="Tahoma" w:cs="Tahoma"/>
          <w:sz w:val="24"/>
          <w:szCs w:val="24"/>
          <w:lang w:val="en-US"/>
        </w:rPr>
        <w:t>However, a</w:t>
      </w:r>
      <w:r w:rsidR="00581BD0" w:rsidRPr="00B652A6">
        <w:rPr>
          <w:rFonts w:ascii="Tahoma" w:eastAsia="Tahoma" w:hAnsi="Tahoma" w:cs="Tahoma"/>
          <w:sz w:val="24"/>
          <w:szCs w:val="24"/>
          <w:lang w:val="en-US"/>
        </w:rPr>
        <w:t>daptive coping strategies such as the ability to reflect on bad experiences and being able to think forward to the possible consequences of behaviours and plan accordingly</w:t>
      </w:r>
      <w:r w:rsidR="00362FF7">
        <w:rPr>
          <w:rFonts w:ascii="Tahoma" w:eastAsia="Tahoma" w:hAnsi="Tahoma" w:cs="Tahoma"/>
          <w:sz w:val="24"/>
          <w:szCs w:val="24"/>
          <w:lang w:val="en-US"/>
        </w:rPr>
        <w:t>,</w:t>
      </w:r>
      <w:r w:rsidR="00581BD0" w:rsidRPr="00B652A6">
        <w:rPr>
          <w:rFonts w:ascii="Tahoma" w:eastAsia="Tahoma" w:hAnsi="Tahoma" w:cs="Tahoma"/>
          <w:sz w:val="24"/>
          <w:szCs w:val="24"/>
          <w:lang w:val="en-US"/>
        </w:rPr>
        <w:t xml:space="preserve"> are displayed by </w:t>
      </w:r>
      <w:r w:rsidR="00581BD0">
        <w:rPr>
          <w:rFonts w:ascii="Tahoma" w:eastAsia="Tahoma" w:hAnsi="Tahoma" w:cs="Tahoma"/>
          <w:sz w:val="24"/>
          <w:szCs w:val="24"/>
          <w:lang w:val="en-US"/>
        </w:rPr>
        <w:t>many</w:t>
      </w:r>
      <w:r w:rsidR="00581BD0" w:rsidRPr="00B652A6">
        <w:rPr>
          <w:rFonts w:ascii="Tahoma" w:eastAsia="Tahoma" w:hAnsi="Tahoma" w:cs="Tahoma"/>
          <w:sz w:val="24"/>
          <w:szCs w:val="24"/>
          <w:lang w:val="en-US"/>
        </w:rPr>
        <w:t xml:space="preserve"> young people</w:t>
      </w:r>
      <w:r w:rsidR="00581BD0">
        <w:rPr>
          <w:rFonts w:ascii="Tahoma" w:eastAsia="Tahoma" w:hAnsi="Tahoma" w:cs="Tahoma"/>
          <w:sz w:val="24"/>
          <w:szCs w:val="24"/>
          <w:lang w:val="en-US"/>
        </w:rPr>
        <w:t>. T</w:t>
      </w:r>
      <w:r w:rsidR="00581BD0" w:rsidRPr="00B652A6">
        <w:rPr>
          <w:rFonts w:ascii="Tahoma" w:eastAsia="Tahoma" w:hAnsi="Tahoma" w:cs="Tahoma"/>
          <w:sz w:val="24"/>
          <w:szCs w:val="24"/>
          <w:lang w:val="en-US"/>
        </w:rPr>
        <w:t xml:space="preserve">his capacity can be strengthened by the support of others </w:t>
      </w:r>
      <w:r w:rsidR="00EA1F90">
        <w:rPr>
          <w:rFonts w:ascii="Tahoma" w:eastAsia="Tahoma" w:hAnsi="Tahoma" w:cs="Tahoma"/>
          <w:sz w:val="24"/>
          <w:szCs w:val="24"/>
          <w:lang w:val="en-US"/>
        </w:rPr>
        <w:t>but</w:t>
      </w:r>
      <w:r w:rsidR="00581BD0" w:rsidRPr="00B652A6">
        <w:rPr>
          <w:rFonts w:ascii="Tahoma" w:eastAsia="Tahoma" w:hAnsi="Tahoma" w:cs="Tahoma"/>
          <w:sz w:val="24"/>
          <w:szCs w:val="24"/>
          <w:lang w:val="en-US"/>
        </w:rPr>
        <w:t xml:space="preserve"> is often dependent on feelings of inner self worth</w:t>
      </w:r>
      <w:r w:rsidR="007A356E">
        <w:rPr>
          <w:rFonts w:ascii="Tahoma" w:eastAsia="Tahoma" w:hAnsi="Tahoma" w:cs="Tahoma"/>
          <w:sz w:val="24"/>
          <w:szCs w:val="24"/>
          <w:lang w:val="en-US"/>
        </w:rPr>
        <w:t xml:space="preserve"> and y</w:t>
      </w:r>
      <w:r w:rsidR="006D395E" w:rsidRPr="00B652A6">
        <w:rPr>
          <w:rFonts w:ascii="Tahoma" w:eastAsia="Tahoma" w:hAnsi="Tahoma" w:cs="Tahoma"/>
          <w:sz w:val="24"/>
          <w:szCs w:val="24"/>
          <w:lang w:val="en-US"/>
        </w:rPr>
        <w:t>oung people sometimes feel that it is pointless changing maladaptive behaviours and coping strategies such as drug abuse or prostitution</w:t>
      </w:r>
      <w:r w:rsidR="007A356E">
        <w:rPr>
          <w:rFonts w:ascii="Tahoma" w:eastAsia="Tahoma" w:hAnsi="Tahoma" w:cs="Tahoma"/>
          <w:sz w:val="24"/>
          <w:szCs w:val="24"/>
          <w:lang w:val="en-US"/>
        </w:rPr>
        <w:t>. This is</w:t>
      </w:r>
      <w:r w:rsidR="006D395E" w:rsidRPr="00B652A6">
        <w:rPr>
          <w:rFonts w:ascii="Tahoma" w:eastAsia="Tahoma" w:hAnsi="Tahoma" w:cs="Tahoma"/>
          <w:sz w:val="24"/>
          <w:szCs w:val="24"/>
          <w:lang w:val="en-US"/>
        </w:rPr>
        <w:t xml:space="preserve"> because </w:t>
      </w:r>
      <w:r w:rsidR="007A356E">
        <w:rPr>
          <w:rFonts w:ascii="Tahoma" w:eastAsia="Tahoma" w:hAnsi="Tahoma" w:cs="Tahoma"/>
          <w:sz w:val="24"/>
          <w:szCs w:val="24"/>
          <w:lang w:val="en-US"/>
        </w:rPr>
        <w:t xml:space="preserve">they feel that </w:t>
      </w:r>
      <w:r w:rsidR="006D395E" w:rsidRPr="00B652A6">
        <w:rPr>
          <w:rFonts w:ascii="Tahoma" w:eastAsia="Tahoma" w:hAnsi="Tahoma" w:cs="Tahoma"/>
          <w:sz w:val="24"/>
          <w:szCs w:val="24"/>
          <w:lang w:val="en-US"/>
        </w:rPr>
        <w:t xml:space="preserve">others will continue to label </w:t>
      </w:r>
      <w:r w:rsidR="005C443E">
        <w:rPr>
          <w:rFonts w:ascii="Tahoma" w:eastAsia="Tahoma" w:hAnsi="Tahoma" w:cs="Tahoma"/>
          <w:sz w:val="24"/>
          <w:szCs w:val="24"/>
          <w:lang w:val="en-US"/>
        </w:rPr>
        <w:t xml:space="preserve">them </w:t>
      </w:r>
      <w:r w:rsidR="007A356E">
        <w:rPr>
          <w:rFonts w:ascii="Tahoma" w:eastAsia="Tahoma" w:hAnsi="Tahoma" w:cs="Tahoma"/>
          <w:sz w:val="24"/>
          <w:szCs w:val="24"/>
          <w:lang w:val="en-US"/>
        </w:rPr>
        <w:t xml:space="preserve">negatively </w:t>
      </w:r>
      <w:r w:rsidR="006D395E" w:rsidRPr="00B652A6">
        <w:rPr>
          <w:rFonts w:ascii="Tahoma" w:eastAsia="Tahoma" w:hAnsi="Tahoma" w:cs="Tahoma"/>
          <w:sz w:val="24"/>
          <w:szCs w:val="24"/>
          <w:lang w:val="en-US"/>
        </w:rPr>
        <w:t>rather than respect their capacity to change</w:t>
      </w:r>
      <w:r w:rsidR="007A356E">
        <w:rPr>
          <w:rFonts w:ascii="Tahoma" w:eastAsia="Tahoma" w:hAnsi="Tahoma" w:cs="Tahoma"/>
          <w:sz w:val="24"/>
          <w:szCs w:val="24"/>
          <w:lang w:val="en-US"/>
        </w:rPr>
        <w:t xml:space="preserve"> and </w:t>
      </w:r>
      <w:r w:rsidR="001F75E9">
        <w:rPr>
          <w:rFonts w:ascii="Tahoma" w:eastAsia="Tahoma" w:hAnsi="Tahoma" w:cs="Tahoma"/>
          <w:sz w:val="24"/>
          <w:szCs w:val="24"/>
          <w:lang w:val="en-US"/>
        </w:rPr>
        <w:t xml:space="preserve">this </w:t>
      </w:r>
      <w:r w:rsidR="006D395E" w:rsidRPr="00B652A6">
        <w:rPr>
          <w:rFonts w:ascii="Tahoma" w:eastAsia="Tahoma" w:hAnsi="Tahoma" w:cs="Tahoma"/>
          <w:sz w:val="24"/>
          <w:szCs w:val="24"/>
          <w:lang w:val="en-US"/>
        </w:rPr>
        <w:t>can lead to further vulnerability and isolation.</w:t>
      </w:r>
      <w:r w:rsidR="007260A1">
        <w:rPr>
          <w:rFonts w:ascii="Tahoma" w:eastAsia="Tahoma" w:hAnsi="Tahoma" w:cs="Tahoma"/>
          <w:sz w:val="24"/>
          <w:szCs w:val="24"/>
          <w:lang w:val="en-US"/>
        </w:rPr>
        <w:t xml:space="preserve"> </w:t>
      </w:r>
      <w:r w:rsidR="007260A1" w:rsidRPr="00B652A6">
        <w:rPr>
          <w:rFonts w:ascii="Tahoma" w:eastAsia="Tahoma" w:hAnsi="Tahoma" w:cs="Tahoma"/>
          <w:sz w:val="24"/>
          <w:szCs w:val="24"/>
          <w:lang w:val="en-US"/>
        </w:rPr>
        <w:t xml:space="preserve">Feeling different can have the opposite effect in some young </w:t>
      </w:r>
      <w:r w:rsidR="007260A1" w:rsidRPr="00B652A6">
        <w:rPr>
          <w:rFonts w:ascii="Tahoma" w:eastAsia="Tahoma" w:hAnsi="Tahoma" w:cs="Tahoma"/>
          <w:position w:val="-1"/>
          <w:sz w:val="24"/>
          <w:szCs w:val="24"/>
          <w:lang w:val="en-US"/>
        </w:rPr>
        <w:t xml:space="preserve">people however, and one young woman recited how </w:t>
      </w:r>
      <w:r w:rsidR="00525956">
        <w:rPr>
          <w:rFonts w:ascii="Tahoma" w:eastAsia="Tahoma" w:hAnsi="Tahoma" w:cs="Tahoma"/>
          <w:position w:val="-1"/>
          <w:sz w:val="24"/>
          <w:szCs w:val="24"/>
          <w:lang w:val="en-US"/>
        </w:rPr>
        <w:t>it</w:t>
      </w:r>
      <w:r w:rsidR="007260A1" w:rsidRPr="00B652A6">
        <w:rPr>
          <w:rFonts w:ascii="Tahoma" w:eastAsia="Tahoma" w:hAnsi="Tahoma" w:cs="Tahoma"/>
          <w:position w:val="-1"/>
          <w:sz w:val="24"/>
          <w:szCs w:val="24"/>
          <w:lang w:val="en-US"/>
        </w:rPr>
        <w:t xml:space="preserve"> had made her stop </w:t>
      </w:r>
      <w:r w:rsidR="007260A1" w:rsidRPr="00B652A6">
        <w:rPr>
          <w:rFonts w:ascii="Tahoma" w:eastAsia="Tahoma" w:hAnsi="Tahoma" w:cs="Tahoma"/>
          <w:sz w:val="24"/>
          <w:szCs w:val="24"/>
          <w:lang w:val="en-US"/>
        </w:rPr>
        <w:t xml:space="preserve">shop lifting </w:t>
      </w:r>
      <w:r w:rsidR="007260A1">
        <w:rPr>
          <w:rFonts w:ascii="Tahoma" w:eastAsia="Tahoma" w:hAnsi="Tahoma" w:cs="Tahoma"/>
          <w:sz w:val="24"/>
          <w:szCs w:val="24"/>
          <w:lang w:val="en-US"/>
        </w:rPr>
        <w:t xml:space="preserve">initially, </w:t>
      </w:r>
      <w:r w:rsidR="007260A1" w:rsidRPr="00B652A6">
        <w:rPr>
          <w:rFonts w:ascii="Tahoma" w:eastAsia="Tahoma" w:hAnsi="Tahoma" w:cs="Tahoma"/>
          <w:sz w:val="24"/>
          <w:szCs w:val="24"/>
          <w:lang w:val="en-US"/>
        </w:rPr>
        <w:t xml:space="preserve">and </w:t>
      </w:r>
      <w:r w:rsidR="007260A1">
        <w:rPr>
          <w:rFonts w:ascii="Tahoma" w:eastAsia="Tahoma" w:hAnsi="Tahoma" w:cs="Tahoma"/>
          <w:sz w:val="24"/>
          <w:szCs w:val="24"/>
          <w:lang w:val="en-US"/>
        </w:rPr>
        <w:t>later</w:t>
      </w:r>
      <w:r w:rsidR="007260A1" w:rsidRPr="00B652A6">
        <w:rPr>
          <w:rFonts w:ascii="Tahoma" w:eastAsia="Tahoma" w:hAnsi="Tahoma" w:cs="Tahoma"/>
          <w:sz w:val="24"/>
          <w:szCs w:val="24"/>
          <w:lang w:val="en-US"/>
        </w:rPr>
        <w:t xml:space="preserve"> she stopped selling sex and went on to become an outreach support worker</w:t>
      </w:r>
      <w:r w:rsidR="007403AC">
        <w:rPr>
          <w:rFonts w:ascii="Tahoma" w:eastAsia="Tahoma" w:hAnsi="Tahoma" w:cs="Tahoma"/>
          <w:sz w:val="24"/>
          <w:szCs w:val="24"/>
          <w:lang w:val="en-US"/>
        </w:rPr>
        <w:t xml:space="preserve"> (</w:t>
      </w:r>
      <w:proofErr w:type="spellStart"/>
      <w:r w:rsidR="007403AC">
        <w:rPr>
          <w:rFonts w:ascii="Tahoma" w:eastAsia="Tahoma" w:hAnsi="Tahoma" w:cs="Tahoma"/>
          <w:sz w:val="24"/>
          <w:szCs w:val="24"/>
          <w:lang w:val="en-US"/>
        </w:rPr>
        <w:t>Dodsworth</w:t>
      </w:r>
      <w:proofErr w:type="spellEnd"/>
      <w:r w:rsidR="007403AC">
        <w:rPr>
          <w:rFonts w:ascii="Tahoma" w:eastAsia="Tahoma" w:hAnsi="Tahoma" w:cs="Tahoma"/>
          <w:sz w:val="24"/>
          <w:szCs w:val="24"/>
          <w:lang w:val="en-US"/>
        </w:rPr>
        <w:t>, 2014)</w:t>
      </w:r>
      <w:r w:rsidR="007260A1" w:rsidRPr="00B652A6">
        <w:rPr>
          <w:rFonts w:ascii="Tahoma" w:eastAsia="Tahoma" w:hAnsi="Tahoma" w:cs="Tahoma"/>
          <w:sz w:val="24"/>
          <w:szCs w:val="24"/>
          <w:lang w:val="en-US"/>
        </w:rPr>
        <w:t xml:space="preserve">. </w:t>
      </w:r>
      <w:r w:rsidR="00581BD0">
        <w:rPr>
          <w:rFonts w:ascii="Tahoma" w:eastAsia="Tahoma" w:hAnsi="Tahoma" w:cs="Tahoma"/>
          <w:sz w:val="24"/>
          <w:szCs w:val="24"/>
          <w:lang w:val="en-US"/>
        </w:rPr>
        <w:t xml:space="preserve">Although many </w:t>
      </w:r>
      <w:r w:rsidR="00581BD0" w:rsidRPr="00B652A6">
        <w:rPr>
          <w:rFonts w:ascii="Tahoma" w:eastAsia="Tahoma" w:hAnsi="Tahoma" w:cs="Tahoma"/>
          <w:sz w:val="24"/>
          <w:szCs w:val="24"/>
          <w:lang w:val="en-US"/>
        </w:rPr>
        <w:t>children d</w:t>
      </w:r>
      <w:r w:rsidR="00581BD0">
        <w:rPr>
          <w:rFonts w:ascii="Tahoma" w:eastAsia="Tahoma" w:hAnsi="Tahoma" w:cs="Tahoma"/>
          <w:sz w:val="24"/>
          <w:szCs w:val="24"/>
          <w:lang w:val="en-US"/>
        </w:rPr>
        <w:t>o</w:t>
      </w:r>
      <w:r w:rsidR="00581BD0" w:rsidRPr="00B652A6">
        <w:rPr>
          <w:rFonts w:ascii="Tahoma" w:eastAsia="Tahoma" w:hAnsi="Tahoma" w:cs="Tahoma"/>
          <w:sz w:val="24"/>
          <w:szCs w:val="24"/>
          <w:lang w:val="en-US"/>
        </w:rPr>
        <w:t xml:space="preserve"> not demonstrate improvements in levels of self-esteem following intervention, they </w:t>
      </w:r>
      <w:r w:rsidR="00581BD0">
        <w:rPr>
          <w:rFonts w:ascii="Tahoma" w:eastAsia="Tahoma" w:hAnsi="Tahoma" w:cs="Tahoma"/>
          <w:sz w:val="24"/>
          <w:szCs w:val="24"/>
          <w:lang w:val="en-US"/>
        </w:rPr>
        <w:t>sometimes</w:t>
      </w:r>
      <w:r w:rsidR="00581BD0" w:rsidRPr="00B652A6">
        <w:rPr>
          <w:rFonts w:ascii="Tahoma" w:eastAsia="Tahoma" w:hAnsi="Tahoma" w:cs="Tahoma"/>
          <w:sz w:val="24"/>
          <w:szCs w:val="24"/>
          <w:lang w:val="en-US"/>
        </w:rPr>
        <w:t xml:space="preserve"> have more confidence in talking to others about their families’ problems which suggest</w:t>
      </w:r>
      <w:r w:rsidR="00581BD0">
        <w:rPr>
          <w:rFonts w:ascii="Tahoma" w:eastAsia="Tahoma" w:hAnsi="Tahoma" w:cs="Tahoma"/>
          <w:sz w:val="24"/>
          <w:szCs w:val="24"/>
          <w:lang w:val="en-US"/>
        </w:rPr>
        <w:t>s</w:t>
      </w:r>
      <w:r w:rsidR="00581BD0" w:rsidRPr="00B652A6">
        <w:rPr>
          <w:rFonts w:ascii="Tahoma" w:eastAsia="Tahoma" w:hAnsi="Tahoma" w:cs="Tahoma"/>
          <w:sz w:val="24"/>
          <w:szCs w:val="24"/>
          <w:lang w:val="en-US"/>
        </w:rPr>
        <w:t xml:space="preserve"> an increased sense of optimism for the future and belief that things could change for the better</w:t>
      </w:r>
      <w:r w:rsidR="00DF5DCD">
        <w:rPr>
          <w:rFonts w:ascii="Tahoma" w:eastAsia="Tahoma" w:hAnsi="Tahoma" w:cs="Tahoma"/>
          <w:sz w:val="24"/>
          <w:szCs w:val="24"/>
          <w:lang w:val="en-US"/>
        </w:rPr>
        <w:t xml:space="preserve"> </w:t>
      </w:r>
      <w:r w:rsidR="00007124">
        <w:rPr>
          <w:rFonts w:ascii="Tahoma" w:eastAsia="Tahoma" w:hAnsi="Tahoma" w:cs="Tahoma"/>
          <w:sz w:val="24"/>
          <w:szCs w:val="24"/>
          <w:lang w:val="en-US"/>
        </w:rPr>
        <w:t>(Cass &amp; Fernandes, 2014)</w:t>
      </w:r>
      <w:r w:rsidR="00581BD0" w:rsidRPr="00B652A6">
        <w:rPr>
          <w:rFonts w:ascii="Tahoma" w:eastAsia="Tahoma" w:hAnsi="Tahoma" w:cs="Tahoma"/>
          <w:sz w:val="24"/>
          <w:szCs w:val="24"/>
          <w:lang w:val="en-US"/>
        </w:rPr>
        <w:t>.</w:t>
      </w:r>
    </w:p>
    <w:p w:rsidR="00C3363B" w:rsidRDefault="00C3363B" w:rsidP="00B652A6">
      <w:pPr>
        <w:spacing w:after="0" w:line="360" w:lineRule="auto"/>
        <w:rPr>
          <w:rFonts w:ascii="Tahoma" w:eastAsia="Tahoma" w:hAnsi="Tahoma" w:cs="Tahoma"/>
          <w:sz w:val="24"/>
          <w:szCs w:val="24"/>
          <w:lang w:val="en-US"/>
        </w:rPr>
      </w:pPr>
    </w:p>
    <w:p w:rsidR="00C3363B" w:rsidRPr="00B652A6" w:rsidRDefault="00B652A6" w:rsidP="00C3363B">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Understanding the process of adaptation to trauma and stress is important in recognising why some children have better outcomes than others. The characteristics of the adverse experience, the personal attributes of the young person and the environment he or she lives in all interact in complex ways to develop resilience. Those that handle adverse experiences successfully often have increased confidence to face the next challenge that comes along. However, if stressful experiences are not handled well, the next bad experience will often feel overwhelming and the young person may feel helpless, despairing and victimised. This is particularly likely when trauma is experienced as extreme and ongoing. Labels given by others at this stage in children’s lives may be integrated into their own concepts of self-identity</w:t>
      </w:r>
      <w:r w:rsidR="003B02AC">
        <w:rPr>
          <w:rFonts w:ascii="Tahoma" w:eastAsia="Tahoma" w:hAnsi="Tahoma" w:cs="Tahoma"/>
          <w:sz w:val="24"/>
          <w:szCs w:val="24"/>
          <w:lang w:val="en-US"/>
        </w:rPr>
        <w:t xml:space="preserve"> and t</w:t>
      </w:r>
      <w:r w:rsidRPr="00B652A6">
        <w:rPr>
          <w:rFonts w:ascii="Tahoma" w:eastAsia="Tahoma" w:hAnsi="Tahoma" w:cs="Tahoma"/>
          <w:sz w:val="24"/>
          <w:szCs w:val="24"/>
          <w:lang w:val="en-US"/>
        </w:rPr>
        <w:t>he sense that children and young people make of their own adverse experiences has a profound effect on their levels of resilience and how they perceive themselves</w:t>
      </w:r>
      <w:r w:rsidRPr="00B652A6">
        <w:rPr>
          <w:rFonts w:ascii="Tahoma" w:eastAsia="Tahoma" w:hAnsi="Tahoma" w:cs="Tahoma"/>
          <w:position w:val="-1"/>
          <w:sz w:val="24"/>
          <w:szCs w:val="24"/>
          <w:lang w:val="en-US"/>
        </w:rPr>
        <w:t>.</w:t>
      </w:r>
      <w:r w:rsidR="00C3363B" w:rsidRPr="00C3363B">
        <w:rPr>
          <w:rFonts w:ascii="Tahoma" w:eastAsia="Tahoma" w:hAnsi="Tahoma" w:cs="Tahoma"/>
          <w:sz w:val="24"/>
          <w:szCs w:val="24"/>
          <w:lang w:val="en-US"/>
        </w:rPr>
        <w:t xml:space="preserve"> </w:t>
      </w:r>
      <w:r w:rsidR="00C3363B">
        <w:rPr>
          <w:rFonts w:ascii="Tahoma" w:eastAsia="Tahoma" w:hAnsi="Tahoma" w:cs="Tahoma"/>
          <w:sz w:val="24"/>
          <w:szCs w:val="24"/>
          <w:lang w:val="en-US"/>
        </w:rPr>
        <w:t>Y</w:t>
      </w:r>
      <w:r w:rsidR="00C3363B" w:rsidRPr="00B652A6">
        <w:rPr>
          <w:rFonts w:ascii="Tahoma" w:eastAsia="Tahoma" w:hAnsi="Tahoma" w:cs="Tahoma"/>
          <w:sz w:val="24"/>
          <w:szCs w:val="24"/>
          <w:lang w:val="en-US"/>
        </w:rPr>
        <w:t xml:space="preserve">oung people who have been rejected and sexually exploited can find it particularly difficult to form healthy relationships in later life. They may normalise abusive experiences and continue the search for affection and approval that deep down they do not think they deserve. Those who do not disclose </w:t>
      </w:r>
      <w:r w:rsidR="00C3363B">
        <w:rPr>
          <w:rFonts w:ascii="Tahoma" w:eastAsia="Tahoma" w:hAnsi="Tahoma" w:cs="Tahoma"/>
          <w:sz w:val="24"/>
          <w:szCs w:val="24"/>
          <w:lang w:val="en-US"/>
        </w:rPr>
        <w:t xml:space="preserve">their </w:t>
      </w:r>
      <w:r w:rsidR="00C3363B" w:rsidRPr="00B652A6">
        <w:rPr>
          <w:rFonts w:ascii="Tahoma" w:eastAsia="Tahoma" w:hAnsi="Tahoma" w:cs="Tahoma"/>
          <w:sz w:val="24"/>
          <w:szCs w:val="24"/>
          <w:lang w:val="en-US"/>
        </w:rPr>
        <w:t>abuse or who have suffered sexual abuse over protracted periods of time are more likely to experience serious psychological issues in adult life</w:t>
      </w:r>
      <w:r w:rsidR="00C3363B">
        <w:rPr>
          <w:rFonts w:ascii="Tahoma" w:eastAsia="Tahoma" w:hAnsi="Tahoma" w:cs="Tahoma"/>
          <w:sz w:val="24"/>
          <w:szCs w:val="24"/>
          <w:lang w:val="en-US"/>
        </w:rPr>
        <w:t>.</w:t>
      </w:r>
      <w:r w:rsidR="00C3363B" w:rsidRPr="00B652A6">
        <w:rPr>
          <w:rFonts w:ascii="Tahoma" w:eastAsia="Tahoma" w:hAnsi="Tahoma" w:cs="Tahoma"/>
          <w:sz w:val="24"/>
          <w:szCs w:val="24"/>
          <w:lang w:val="en-US"/>
        </w:rPr>
        <w:t xml:space="preserve"> For some young people negative feelings can take a downward spiral and they may develop suicidal thoughts. </w:t>
      </w:r>
      <w:r w:rsidR="00C3363B">
        <w:rPr>
          <w:rFonts w:ascii="Tahoma" w:eastAsia="Tahoma" w:hAnsi="Tahoma" w:cs="Tahoma"/>
          <w:sz w:val="24"/>
          <w:szCs w:val="24"/>
          <w:lang w:val="en-US"/>
        </w:rPr>
        <w:t>Those w</w:t>
      </w:r>
      <w:r w:rsidR="00C3363B" w:rsidRPr="00B652A6">
        <w:rPr>
          <w:rFonts w:ascii="Tahoma" w:eastAsia="Tahoma" w:hAnsi="Tahoma" w:cs="Tahoma"/>
          <w:sz w:val="24"/>
          <w:szCs w:val="24"/>
          <w:lang w:val="en-US"/>
        </w:rPr>
        <w:t xml:space="preserve">ho </w:t>
      </w:r>
      <w:r w:rsidR="00C3363B">
        <w:rPr>
          <w:rFonts w:ascii="Tahoma" w:eastAsia="Tahoma" w:hAnsi="Tahoma" w:cs="Tahoma"/>
          <w:sz w:val="24"/>
          <w:szCs w:val="24"/>
          <w:lang w:val="en-US"/>
        </w:rPr>
        <w:t>had</w:t>
      </w:r>
      <w:r w:rsidR="00C3363B" w:rsidRPr="00B652A6">
        <w:rPr>
          <w:rFonts w:ascii="Tahoma" w:eastAsia="Tahoma" w:hAnsi="Tahoma" w:cs="Tahoma"/>
          <w:sz w:val="24"/>
          <w:szCs w:val="24"/>
          <w:lang w:val="en-US"/>
        </w:rPr>
        <w:t xml:space="preserve"> </w:t>
      </w:r>
      <w:r w:rsidR="00BD65BB">
        <w:rPr>
          <w:rFonts w:ascii="Tahoma" w:eastAsia="Tahoma" w:hAnsi="Tahoma" w:cs="Tahoma"/>
          <w:sz w:val="24"/>
          <w:szCs w:val="24"/>
          <w:lang w:val="en-US"/>
        </w:rPr>
        <w:t>experienced s</w:t>
      </w:r>
      <w:r w:rsidR="00C3363B" w:rsidRPr="00B652A6">
        <w:rPr>
          <w:rFonts w:ascii="Tahoma" w:eastAsia="Tahoma" w:hAnsi="Tahoma" w:cs="Tahoma"/>
          <w:sz w:val="24"/>
          <w:szCs w:val="24"/>
          <w:lang w:val="en-US"/>
        </w:rPr>
        <w:t>uicidal</w:t>
      </w:r>
      <w:r w:rsidR="00BD65BB">
        <w:rPr>
          <w:rFonts w:ascii="Tahoma" w:eastAsia="Tahoma" w:hAnsi="Tahoma" w:cs="Tahoma"/>
          <w:sz w:val="24"/>
          <w:szCs w:val="24"/>
          <w:lang w:val="en-US"/>
        </w:rPr>
        <w:t xml:space="preserve"> feelings</w:t>
      </w:r>
      <w:r w:rsidR="00C3363B" w:rsidRPr="00B652A6">
        <w:rPr>
          <w:rFonts w:ascii="Tahoma" w:eastAsia="Tahoma" w:hAnsi="Tahoma" w:cs="Tahoma"/>
          <w:sz w:val="24"/>
          <w:szCs w:val="24"/>
          <w:lang w:val="en-US"/>
        </w:rPr>
        <w:t xml:space="preserve"> described a developing situation which often grew alongside the abuse with accompanying feelings of loneliness. They also commonly felt that they were a burden and that others would be better off without them</w:t>
      </w:r>
      <w:r w:rsidR="00611D03">
        <w:rPr>
          <w:rFonts w:ascii="Tahoma" w:eastAsia="Tahoma" w:hAnsi="Tahoma" w:cs="Tahoma"/>
          <w:sz w:val="24"/>
          <w:szCs w:val="24"/>
          <w:lang w:val="en-US"/>
        </w:rPr>
        <w:t xml:space="preserve"> (Public Health Wales, 2014)</w:t>
      </w:r>
      <w:r w:rsidR="00C3363B" w:rsidRPr="00B652A6">
        <w:rPr>
          <w:rFonts w:ascii="Tahoma" w:eastAsia="Tahoma" w:hAnsi="Tahoma" w:cs="Tahoma"/>
          <w:sz w:val="24"/>
          <w:szCs w:val="24"/>
          <w:lang w:val="en-US"/>
        </w:rPr>
        <w:t>.</w:t>
      </w:r>
    </w:p>
    <w:p w:rsidR="00B652A6" w:rsidRPr="00B652A6" w:rsidRDefault="00B652A6" w:rsidP="00B652A6">
      <w:pPr>
        <w:spacing w:after="0" w:line="360" w:lineRule="auto"/>
        <w:rPr>
          <w:rFonts w:ascii="Tahoma" w:eastAsia="Times New Roman" w:hAnsi="Tahoma" w:cs="Tahoma"/>
          <w:sz w:val="10"/>
          <w:szCs w:val="10"/>
          <w:lang w:val="en-US"/>
        </w:rPr>
      </w:pPr>
    </w:p>
    <w:p w:rsidR="00B652A6" w:rsidRPr="00B652A6"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Fear of separation from their parents or carers is the most common worry experienced by children subject to child protection investigations</w:t>
      </w:r>
      <w:r w:rsidR="00E43FF7">
        <w:rPr>
          <w:rFonts w:ascii="Tahoma" w:eastAsia="Tahoma" w:hAnsi="Tahoma" w:cs="Tahoma"/>
          <w:sz w:val="24"/>
          <w:szCs w:val="24"/>
          <w:lang w:val="en-US"/>
        </w:rPr>
        <w:t xml:space="preserve"> (e.g. </w:t>
      </w:r>
      <w:proofErr w:type="spellStart"/>
      <w:r w:rsidR="00E43FF7">
        <w:rPr>
          <w:rFonts w:ascii="Tahoma" w:eastAsia="Tahoma" w:hAnsi="Tahoma" w:cs="Tahoma"/>
          <w:sz w:val="24"/>
          <w:szCs w:val="24"/>
          <w:lang w:val="en-US"/>
        </w:rPr>
        <w:t>Woofson</w:t>
      </w:r>
      <w:proofErr w:type="spellEnd"/>
      <w:r w:rsidR="00E43FF7">
        <w:rPr>
          <w:rFonts w:ascii="Tahoma" w:eastAsia="Tahoma" w:hAnsi="Tahoma" w:cs="Tahoma"/>
          <w:sz w:val="24"/>
          <w:szCs w:val="24"/>
          <w:lang w:val="en-US"/>
        </w:rPr>
        <w:t xml:space="preserve"> et al, 2010; Coffey, 2014)</w:t>
      </w:r>
      <w:r w:rsidRPr="00B652A6">
        <w:rPr>
          <w:rFonts w:ascii="Tahoma" w:eastAsia="Tahoma" w:hAnsi="Tahoma" w:cs="Tahoma"/>
          <w:sz w:val="24"/>
          <w:szCs w:val="24"/>
          <w:lang w:val="en-US"/>
        </w:rPr>
        <w:t xml:space="preserve">. This </w:t>
      </w:r>
      <w:r w:rsidR="00F156DF">
        <w:rPr>
          <w:rFonts w:ascii="Tahoma" w:eastAsia="Tahoma" w:hAnsi="Tahoma" w:cs="Tahoma"/>
          <w:sz w:val="24"/>
          <w:szCs w:val="24"/>
          <w:lang w:val="en-US"/>
        </w:rPr>
        <w:t>can</w:t>
      </w:r>
      <w:r w:rsidRPr="00B652A6">
        <w:rPr>
          <w:rFonts w:ascii="Tahoma" w:eastAsia="Tahoma" w:hAnsi="Tahoma" w:cs="Tahoma"/>
          <w:sz w:val="24"/>
          <w:szCs w:val="24"/>
          <w:lang w:val="en-US"/>
        </w:rPr>
        <w:t xml:space="preserve"> be exasperated by the high levels of insecure attachment behaviours displayed by children entering the child protection </w:t>
      </w:r>
      <w:r w:rsidR="004B5B35">
        <w:rPr>
          <w:rFonts w:ascii="Tahoma" w:eastAsia="Tahoma" w:hAnsi="Tahoma" w:cs="Tahoma"/>
          <w:sz w:val="24"/>
          <w:szCs w:val="24"/>
          <w:lang w:val="en-US"/>
        </w:rPr>
        <w:t>system</w:t>
      </w:r>
      <w:r w:rsidRPr="00B652A6">
        <w:rPr>
          <w:rFonts w:ascii="Tahoma" w:eastAsia="Tahoma" w:hAnsi="Tahoma" w:cs="Tahoma"/>
          <w:sz w:val="24"/>
          <w:szCs w:val="24"/>
          <w:lang w:val="en-US"/>
        </w:rPr>
        <w:t xml:space="preserve"> which are </w:t>
      </w:r>
      <w:r w:rsidR="00771AB6">
        <w:rPr>
          <w:rFonts w:ascii="Tahoma" w:eastAsia="Tahoma" w:hAnsi="Tahoma" w:cs="Tahoma"/>
          <w:sz w:val="24"/>
          <w:szCs w:val="24"/>
          <w:lang w:val="en-US"/>
        </w:rPr>
        <w:t xml:space="preserve">usually </w:t>
      </w:r>
      <w:r w:rsidRPr="00B652A6">
        <w:rPr>
          <w:rFonts w:ascii="Tahoma" w:eastAsia="Tahoma" w:hAnsi="Tahoma" w:cs="Tahoma"/>
          <w:sz w:val="24"/>
          <w:szCs w:val="24"/>
          <w:lang w:val="en-US"/>
        </w:rPr>
        <w:t xml:space="preserve">caused by disorganised or dysfunctional parenting. Young people typically expressed that they were aware that there were problems with family </w:t>
      </w:r>
      <w:r w:rsidR="004A06C9" w:rsidRPr="00B652A6">
        <w:rPr>
          <w:rFonts w:ascii="Tahoma" w:eastAsia="Tahoma" w:hAnsi="Tahoma" w:cs="Tahoma"/>
          <w:sz w:val="24"/>
          <w:szCs w:val="24"/>
          <w:lang w:val="en-US"/>
        </w:rPr>
        <w:t>functioning,</w:t>
      </w:r>
      <w:r w:rsidR="002079C9">
        <w:rPr>
          <w:rFonts w:ascii="Tahoma" w:eastAsia="Tahoma" w:hAnsi="Tahoma" w:cs="Tahoma"/>
          <w:sz w:val="24"/>
          <w:szCs w:val="24"/>
          <w:lang w:val="en-US"/>
        </w:rPr>
        <w:t xml:space="preserve"> but</w:t>
      </w:r>
      <w:r w:rsidRPr="00B652A6">
        <w:rPr>
          <w:rFonts w:ascii="Tahoma" w:eastAsia="Tahoma" w:hAnsi="Tahoma" w:cs="Tahoma"/>
          <w:sz w:val="24"/>
          <w:szCs w:val="24"/>
          <w:lang w:val="en-US"/>
        </w:rPr>
        <w:t xml:space="preserve"> they wanted this to be addressed without changing the current family structure. Many worr</w:t>
      </w:r>
      <w:r w:rsidR="00C60334">
        <w:rPr>
          <w:rFonts w:ascii="Tahoma" w:eastAsia="Tahoma" w:hAnsi="Tahoma" w:cs="Tahoma"/>
          <w:sz w:val="24"/>
          <w:szCs w:val="24"/>
          <w:lang w:val="en-US"/>
        </w:rPr>
        <w:t>ied</w:t>
      </w:r>
      <w:r w:rsidRPr="00B652A6">
        <w:rPr>
          <w:rFonts w:ascii="Tahoma" w:eastAsia="Tahoma" w:hAnsi="Tahoma" w:cs="Tahoma"/>
          <w:sz w:val="24"/>
          <w:szCs w:val="24"/>
          <w:lang w:val="en-US"/>
        </w:rPr>
        <w:t xml:space="preserve"> about siblings and fe</w:t>
      </w:r>
      <w:r w:rsidR="00C60334">
        <w:rPr>
          <w:rFonts w:ascii="Tahoma" w:eastAsia="Tahoma" w:hAnsi="Tahoma" w:cs="Tahoma"/>
          <w:sz w:val="24"/>
          <w:szCs w:val="24"/>
          <w:lang w:val="en-US"/>
        </w:rPr>
        <w:t>lt</w:t>
      </w:r>
      <w:r w:rsidRPr="00B652A6">
        <w:rPr>
          <w:rFonts w:ascii="Tahoma" w:eastAsia="Tahoma" w:hAnsi="Tahoma" w:cs="Tahoma"/>
          <w:sz w:val="24"/>
          <w:szCs w:val="24"/>
          <w:lang w:val="en-US"/>
        </w:rPr>
        <w:t xml:space="preserve"> responsible for them and a </w:t>
      </w:r>
      <w:proofErr w:type="gramStart"/>
      <w:r w:rsidRPr="00B652A6">
        <w:rPr>
          <w:rFonts w:ascii="Tahoma" w:eastAsia="Tahoma" w:hAnsi="Tahoma" w:cs="Tahoma"/>
          <w:sz w:val="24"/>
          <w:szCs w:val="24"/>
          <w:lang w:val="en-US"/>
        </w:rPr>
        <w:t>particular worry</w:t>
      </w:r>
      <w:proofErr w:type="gramEnd"/>
      <w:r w:rsidRPr="00B652A6">
        <w:rPr>
          <w:rFonts w:ascii="Tahoma" w:eastAsia="Tahoma" w:hAnsi="Tahoma" w:cs="Tahoma"/>
          <w:sz w:val="24"/>
          <w:szCs w:val="24"/>
          <w:lang w:val="en-US"/>
        </w:rPr>
        <w:t xml:space="preserve"> when </w:t>
      </w:r>
      <w:r w:rsidR="00C60334">
        <w:rPr>
          <w:rFonts w:ascii="Tahoma" w:eastAsia="Tahoma" w:hAnsi="Tahoma" w:cs="Tahoma"/>
          <w:sz w:val="24"/>
          <w:szCs w:val="24"/>
          <w:lang w:val="en-US"/>
        </w:rPr>
        <w:t>undergoing the</w:t>
      </w:r>
      <w:r w:rsidRPr="00B652A6">
        <w:rPr>
          <w:rFonts w:ascii="Tahoma" w:eastAsia="Tahoma" w:hAnsi="Tahoma" w:cs="Tahoma"/>
          <w:sz w:val="24"/>
          <w:szCs w:val="24"/>
          <w:lang w:val="en-US"/>
        </w:rPr>
        <w:t xml:space="preserve"> child protection investigation is that they will be separated from their siblings if they are taken into care</w:t>
      </w:r>
      <w:r w:rsidR="009F5551">
        <w:rPr>
          <w:rFonts w:ascii="Tahoma" w:eastAsia="Tahoma" w:hAnsi="Tahoma" w:cs="Tahoma"/>
          <w:sz w:val="24"/>
          <w:szCs w:val="24"/>
          <w:lang w:val="en-US"/>
        </w:rPr>
        <w:t xml:space="preserve"> (</w:t>
      </w:r>
      <w:proofErr w:type="spellStart"/>
      <w:r w:rsidR="009F5551">
        <w:rPr>
          <w:rFonts w:ascii="Tahoma" w:eastAsia="Tahoma" w:hAnsi="Tahoma" w:cs="Tahoma"/>
          <w:sz w:val="24"/>
          <w:szCs w:val="24"/>
          <w:lang w:val="en-US"/>
        </w:rPr>
        <w:t>Cossar</w:t>
      </w:r>
      <w:proofErr w:type="spellEnd"/>
      <w:r w:rsidR="009F5551">
        <w:rPr>
          <w:rFonts w:ascii="Tahoma" w:eastAsia="Tahoma" w:hAnsi="Tahoma" w:cs="Tahoma"/>
          <w:sz w:val="24"/>
          <w:szCs w:val="24"/>
          <w:lang w:val="en-US"/>
        </w:rPr>
        <w:t xml:space="preserve"> et al, 2011)</w:t>
      </w:r>
      <w:r w:rsidRPr="00B652A6">
        <w:rPr>
          <w:rFonts w:ascii="Tahoma" w:eastAsia="Tahoma" w:hAnsi="Tahoma" w:cs="Tahoma"/>
          <w:sz w:val="24"/>
          <w:szCs w:val="24"/>
          <w:lang w:val="en-US"/>
        </w:rPr>
        <w:t xml:space="preserve">. Children and young people often feel responsible for the circumstances in their families and may blame themselves and their behaviours for causing the problems they are experiencing. Some children blame themselves for not disclosing abuse sooner </w:t>
      </w:r>
      <w:proofErr w:type="gramStart"/>
      <w:r w:rsidRPr="00B652A6">
        <w:rPr>
          <w:rFonts w:ascii="Tahoma" w:eastAsia="Tahoma" w:hAnsi="Tahoma" w:cs="Tahoma"/>
          <w:sz w:val="24"/>
          <w:szCs w:val="24"/>
          <w:lang w:val="en-US"/>
        </w:rPr>
        <w:t>in order to</w:t>
      </w:r>
      <w:proofErr w:type="gramEnd"/>
      <w:r w:rsidRPr="00B652A6">
        <w:rPr>
          <w:rFonts w:ascii="Tahoma" w:eastAsia="Tahoma" w:hAnsi="Tahoma" w:cs="Tahoma"/>
          <w:sz w:val="24"/>
          <w:szCs w:val="24"/>
          <w:lang w:val="en-US"/>
        </w:rPr>
        <w:t xml:space="preserve"> prevent it happening to others and a significant worry for some was that their abuser had not been prosecuted as a result of their disclosure or had been found not guilty by the court leaving them free to abuse others and effect retaliation on the young person concerned</w:t>
      </w:r>
      <w:r w:rsidR="00E870A9">
        <w:rPr>
          <w:rFonts w:ascii="Tahoma" w:eastAsia="Tahoma" w:hAnsi="Tahoma" w:cs="Tahoma"/>
          <w:sz w:val="24"/>
          <w:szCs w:val="24"/>
          <w:lang w:val="en-US"/>
        </w:rPr>
        <w:t xml:space="preserve"> (</w:t>
      </w:r>
      <w:proofErr w:type="spellStart"/>
      <w:r w:rsidR="00E870A9">
        <w:rPr>
          <w:rFonts w:ascii="Tahoma" w:eastAsia="Tahoma" w:hAnsi="Tahoma" w:cs="Tahoma"/>
          <w:sz w:val="24"/>
          <w:szCs w:val="24"/>
          <w:lang w:val="en-US"/>
        </w:rPr>
        <w:t>Cossar</w:t>
      </w:r>
      <w:proofErr w:type="spellEnd"/>
      <w:r w:rsidR="00E870A9">
        <w:rPr>
          <w:rFonts w:ascii="Tahoma" w:eastAsia="Tahoma" w:hAnsi="Tahoma" w:cs="Tahoma"/>
          <w:sz w:val="24"/>
          <w:szCs w:val="24"/>
          <w:lang w:val="en-US"/>
        </w:rPr>
        <w:t xml:space="preserve"> et al, 2013)</w:t>
      </w:r>
      <w:r w:rsidRPr="00B652A6">
        <w:rPr>
          <w:rFonts w:ascii="Tahoma" w:eastAsia="Tahoma" w:hAnsi="Tahoma" w:cs="Tahoma"/>
          <w:sz w:val="24"/>
          <w:szCs w:val="24"/>
          <w:lang w:val="en-US"/>
        </w:rPr>
        <w:t>.</w:t>
      </w:r>
    </w:p>
    <w:p w:rsidR="00B652A6" w:rsidRPr="00B652A6" w:rsidRDefault="00B652A6" w:rsidP="00B652A6">
      <w:pPr>
        <w:spacing w:after="0" w:line="360" w:lineRule="auto"/>
        <w:rPr>
          <w:rFonts w:ascii="Tahoma" w:eastAsia="Times New Roman" w:hAnsi="Tahoma" w:cs="Tahoma"/>
          <w:sz w:val="16"/>
          <w:szCs w:val="16"/>
          <w:lang w:val="en-US"/>
        </w:rPr>
      </w:pPr>
    </w:p>
    <w:p w:rsidR="00B652A6" w:rsidRPr="00B652A6"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Entry into the state care system may be a planned event that allows children some say in the choice of placement. However, in many cases, the news that a child is to be taken into care is unanticipated and is experienced as a shock even when the family have had years of involvement with social care</w:t>
      </w:r>
      <w:r w:rsidR="00F13C1B">
        <w:rPr>
          <w:rFonts w:ascii="Tahoma" w:eastAsia="Tahoma" w:hAnsi="Tahoma" w:cs="Tahoma"/>
          <w:sz w:val="24"/>
          <w:szCs w:val="24"/>
          <w:lang w:val="en-US"/>
        </w:rPr>
        <w:t xml:space="preserve"> (e.g. Winter, 2014; Burgess et al, 2014)</w:t>
      </w:r>
      <w:r w:rsidRPr="00B652A6">
        <w:rPr>
          <w:rFonts w:ascii="Tahoma" w:eastAsia="Tahoma" w:hAnsi="Tahoma" w:cs="Tahoma"/>
          <w:sz w:val="24"/>
          <w:szCs w:val="24"/>
          <w:lang w:val="en-US"/>
        </w:rPr>
        <w:t xml:space="preserve">. Although the decision </w:t>
      </w:r>
      <w:r w:rsidR="001065D0">
        <w:rPr>
          <w:rFonts w:ascii="Tahoma" w:eastAsia="Tahoma" w:hAnsi="Tahoma" w:cs="Tahoma"/>
          <w:sz w:val="24"/>
          <w:szCs w:val="24"/>
          <w:lang w:val="en-US"/>
        </w:rPr>
        <w:t xml:space="preserve">to be taken into care </w:t>
      </w:r>
      <w:r w:rsidRPr="00B652A6">
        <w:rPr>
          <w:rFonts w:ascii="Tahoma" w:eastAsia="Tahoma" w:hAnsi="Tahoma" w:cs="Tahoma"/>
          <w:sz w:val="24"/>
          <w:szCs w:val="24"/>
          <w:lang w:val="en-US"/>
        </w:rPr>
        <w:t>may come as a relief to some, many children experience grief and anxiety at being separated from their parents and this is likely to impact on their emotional wellbeing once the transition has taken place.</w:t>
      </w:r>
      <w:r w:rsidR="006C1030">
        <w:rPr>
          <w:rFonts w:ascii="Tahoma" w:eastAsia="Tahoma" w:hAnsi="Tahoma" w:cs="Tahoma"/>
          <w:sz w:val="24"/>
          <w:szCs w:val="24"/>
          <w:lang w:val="en-US"/>
        </w:rPr>
        <w:t xml:space="preserve"> Many </w:t>
      </w:r>
      <w:r w:rsidRPr="00B652A6">
        <w:rPr>
          <w:rFonts w:ascii="Tahoma" w:eastAsia="Tahoma" w:hAnsi="Tahoma" w:cs="Tahoma"/>
          <w:sz w:val="24"/>
          <w:szCs w:val="24"/>
          <w:lang w:val="en-US"/>
        </w:rPr>
        <w:t xml:space="preserve">children </w:t>
      </w:r>
      <w:r w:rsidR="006C1030">
        <w:rPr>
          <w:rFonts w:ascii="Tahoma" w:eastAsia="Tahoma" w:hAnsi="Tahoma" w:cs="Tahoma"/>
          <w:sz w:val="24"/>
          <w:szCs w:val="24"/>
          <w:lang w:val="en-US"/>
        </w:rPr>
        <w:t xml:space="preserve">who </w:t>
      </w:r>
      <w:r w:rsidRPr="00B652A6">
        <w:rPr>
          <w:rFonts w:ascii="Tahoma" w:eastAsia="Tahoma" w:hAnsi="Tahoma" w:cs="Tahoma"/>
          <w:sz w:val="24"/>
          <w:szCs w:val="24"/>
          <w:lang w:val="en-US"/>
        </w:rPr>
        <w:t>enter the care system expect to return to their parents when their situation improves</w:t>
      </w:r>
      <w:r w:rsidR="006C1030">
        <w:rPr>
          <w:rFonts w:ascii="Tahoma" w:eastAsia="Tahoma" w:hAnsi="Tahoma" w:cs="Tahoma"/>
          <w:sz w:val="24"/>
          <w:szCs w:val="24"/>
          <w:lang w:val="en-US"/>
        </w:rPr>
        <w:t>, however, regardless of this</w:t>
      </w:r>
      <w:r w:rsidR="003E4BC7">
        <w:rPr>
          <w:rFonts w:ascii="Tahoma" w:eastAsia="Tahoma" w:hAnsi="Tahoma" w:cs="Tahoma"/>
          <w:sz w:val="24"/>
          <w:szCs w:val="24"/>
          <w:lang w:val="en-US"/>
        </w:rPr>
        <w:t>,</w:t>
      </w:r>
      <w:r w:rsidR="006C1030">
        <w:rPr>
          <w:rFonts w:ascii="Tahoma" w:eastAsia="Tahoma" w:hAnsi="Tahoma" w:cs="Tahoma"/>
          <w:sz w:val="24"/>
          <w:szCs w:val="24"/>
          <w:lang w:val="en-US"/>
        </w:rPr>
        <w:t xml:space="preserve"> </w:t>
      </w:r>
      <w:r w:rsidRPr="00B652A6">
        <w:rPr>
          <w:rFonts w:ascii="Tahoma" w:eastAsia="Tahoma" w:hAnsi="Tahoma" w:cs="Tahoma"/>
          <w:sz w:val="24"/>
          <w:szCs w:val="24"/>
          <w:lang w:val="en-US"/>
        </w:rPr>
        <w:t xml:space="preserve">children who </w:t>
      </w:r>
      <w:r w:rsidR="005213C3">
        <w:rPr>
          <w:rFonts w:ascii="Tahoma" w:eastAsia="Tahoma" w:hAnsi="Tahoma" w:cs="Tahoma"/>
          <w:sz w:val="24"/>
          <w:szCs w:val="24"/>
          <w:lang w:val="en-US"/>
        </w:rPr>
        <w:t>are</w:t>
      </w:r>
      <w:r w:rsidRPr="00B652A6">
        <w:rPr>
          <w:rFonts w:ascii="Tahoma" w:eastAsia="Tahoma" w:hAnsi="Tahoma" w:cs="Tahoma"/>
          <w:sz w:val="24"/>
          <w:szCs w:val="24"/>
          <w:lang w:val="en-US"/>
        </w:rPr>
        <w:t xml:space="preserve"> taken into state care </w:t>
      </w:r>
      <w:r w:rsidR="005213C3">
        <w:rPr>
          <w:rFonts w:ascii="Tahoma" w:eastAsia="Tahoma" w:hAnsi="Tahoma" w:cs="Tahoma"/>
          <w:sz w:val="24"/>
          <w:szCs w:val="24"/>
          <w:lang w:val="en-US"/>
        </w:rPr>
        <w:t>are</w:t>
      </w:r>
      <w:r w:rsidRPr="00B652A6">
        <w:rPr>
          <w:rFonts w:ascii="Tahoma" w:eastAsia="Tahoma" w:hAnsi="Tahoma" w:cs="Tahoma"/>
          <w:sz w:val="24"/>
          <w:szCs w:val="24"/>
          <w:lang w:val="en-US"/>
        </w:rPr>
        <w:t xml:space="preserve"> more likely to have negative feelings regarding the outcomes of the child protection investigation than those who </w:t>
      </w:r>
      <w:r w:rsidR="005213C3">
        <w:rPr>
          <w:rFonts w:ascii="Tahoma" w:eastAsia="Tahoma" w:hAnsi="Tahoma" w:cs="Tahoma"/>
          <w:sz w:val="24"/>
          <w:szCs w:val="24"/>
          <w:lang w:val="en-US"/>
        </w:rPr>
        <w:t>were</w:t>
      </w:r>
      <w:r w:rsidRPr="00B652A6">
        <w:rPr>
          <w:rFonts w:ascii="Tahoma" w:eastAsia="Tahoma" w:hAnsi="Tahoma" w:cs="Tahoma"/>
          <w:sz w:val="24"/>
          <w:szCs w:val="24"/>
          <w:lang w:val="en-US"/>
        </w:rPr>
        <w:t xml:space="preserve"> able to remain at home.</w:t>
      </w:r>
      <w:r w:rsidR="00B80A8E">
        <w:rPr>
          <w:rFonts w:ascii="Tahoma" w:eastAsia="Tahoma" w:hAnsi="Tahoma" w:cs="Tahoma"/>
          <w:sz w:val="24"/>
          <w:szCs w:val="24"/>
          <w:lang w:val="en-US"/>
        </w:rPr>
        <w:t xml:space="preserve"> </w:t>
      </w:r>
      <w:r w:rsidR="00881500">
        <w:rPr>
          <w:rFonts w:ascii="Tahoma" w:eastAsia="Tahoma" w:hAnsi="Tahoma" w:cs="Tahoma"/>
          <w:sz w:val="24"/>
          <w:szCs w:val="24"/>
          <w:lang w:val="en-US"/>
        </w:rPr>
        <w:t>C</w:t>
      </w:r>
      <w:r w:rsidRPr="00B652A6">
        <w:rPr>
          <w:rFonts w:ascii="Tahoma" w:eastAsia="Tahoma" w:hAnsi="Tahoma" w:cs="Tahoma"/>
          <w:sz w:val="24"/>
          <w:szCs w:val="24"/>
          <w:lang w:val="en-US"/>
        </w:rPr>
        <w:t>hildren</w:t>
      </w:r>
      <w:r w:rsidR="00881500">
        <w:rPr>
          <w:rFonts w:ascii="Tahoma" w:eastAsia="Tahoma" w:hAnsi="Tahoma" w:cs="Tahoma"/>
          <w:sz w:val="24"/>
          <w:szCs w:val="24"/>
          <w:lang w:val="en-US"/>
        </w:rPr>
        <w:t xml:space="preserve"> who </w:t>
      </w:r>
      <w:r w:rsidR="00166ADF">
        <w:rPr>
          <w:rFonts w:ascii="Tahoma" w:eastAsia="Tahoma" w:hAnsi="Tahoma" w:cs="Tahoma"/>
          <w:sz w:val="24"/>
          <w:szCs w:val="24"/>
          <w:lang w:val="en-US"/>
        </w:rPr>
        <w:t>were</w:t>
      </w:r>
      <w:r w:rsidRPr="00B652A6">
        <w:rPr>
          <w:rFonts w:ascii="Tahoma" w:eastAsia="Tahoma" w:hAnsi="Tahoma" w:cs="Tahoma"/>
          <w:sz w:val="24"/>
          <w:szCs w:val="24"/>
          <w:lang w:val="en-US"/>
        </w:rPr>
        <w:t xml:space="preserve"> taken into care</w:t>
      </w:r>
      <w:r w:rsidR="00881500">
        <w:rPr>
          <w:rFonts w:ascii="Tahoma" w:eastAsia="Tahoma" w:hAnsi="Tahoma" w:cs="Tahoma"/>
          <w:sz w:val="24"/>
          <w:szCs w:val="24"/>
          <w:lang w:val="en-US"/>
        </w:rPr>
        <w:t xml:space="preserve"> often</w:t>
      </w:r>
      <w:r w:rsidRPr="00B652A6">
        <w:rPr>
          <w:rFonts w:ascii="Tahoma" w:eastAsia="Tahoma" w:hAnsi="Tahoma" w:cs="Tahoma"/>
          <w:sz w:val="24"/>
          <w:szCs w:val="24"/>
          <w:lang w:val="en-US"/>
        </w:rPr>
        <w:t xml:space="preserve"> felt that they had not had enough information about the foster carers and other children in the household before they moved in</w:t>
      </w:r>
      <w:r w:rsidR="0069056B">
        <w:rPr>
          <w:rFonts w:ascii="Tahoma" w:eastAsia="Tahoma" w:hAnsi="Tahoma" w:cs="Tahoma"/>
          <w:sz w:val="24"/>
          <w:szCs w:val="24"/>
          <w:lang w:val="en-US"/>
        </w:rPr>
        <w:t xml:space="preserve"> (Morgan, 2014)</w:t>
      </w:r>
      <w:r w:rsidRPr="00B652A6">
        <w:rPr>
          <w:rFonts w:ascii="Tahoma" w:eastAsia="Tahoma" w:hAnsi="Tahoma" w:cs="Tahoma"/>
          <w:sz w:val="24"/>
          <w:szCs w:val="24"/>
          <w:lang w:val="en-US"/>
        </w:rPr>
        <w:t xml:space="preserve">. </w:t>
      </w:r>
      <w:r w:rsidR="00166ADF">
        <w:rPr>
          <w:rFonts w:ascii="Tahoma" w:eastAsia="Tahoma" w:hAnsi="Tahoma" w:cs="Tahoma"/>
          <w:sz w:val="24"/>
          <w:szCs w:val="24"/>
          <w:lang w:val="en-US"/>
        </w:rPr>
        <w:t>They</w:t>
      </w:r>
      <w:r w:rsidRPr="00B652A6">
        <w:rPr>
          <w:rFonts w:ascii="Tahoma" w:eastAsia="Tahoma" w:hAnsi="Tahoma" w:cs="Tahoma"/>
          <w:sz w:val="24"/>
          <w:szCs w:val="24"/>
          <w:lang w:val="en-US"/>
        </w:rPr>
        <w:t xml:space="preserve"> </w:t>
      </w:r>
      <w:r w:rsidR="003B5984">
        <w:rPr>
          <w:rFonts w:ascii="Tahoma" w:eastAsia="Tahoma" w:hAnsi="Tahoma" w:cs="Tahoma"/>
          <w:sz w:val="24"/>
          <w:szCs w:val="24"/>
          <w:lang w:val="en-US"/>
        </w:rPr>
        <w:t>sai</w:t>
      </w:r>
      <w:r w:rsidRPr="00B652A6">
        <w:rPr>
          <w:rFonts w:ascii="Tahoma" w:eastAsia="Tahoma" w:hAnsi="Tahoma" w:cs="Tahoma"/>
          <w:sz w:val="24"/>
          <w:szCs w:val="24"/>
          <w:lang w:val="en-US"/>
        </w:rPr>
        <w:t>d that they would like to spend more time with their social worker immediately prior to and after being taken to their placement. One young person who was six years old when he was taken into care described the complete frustration of not knowing the reason why and not being allowed to contribute to the decision</w:t>
      </w:r>
      <w:r w:rsidR="00881500">
        <w:rPr>
          <w:rFonts w:ascii="Tahoma" w:eastAsia="Tahoma" w:hAnsi="Tahoma" w:cs="Tahoma"/>
          <w:sz w:val="24"/>
          <w:szCs w:val="24"/>
          <w:lang w:val="en-US"/>
        </w:rPr>
        <w:t>-</w:t>
      </w:r>
      <w:r w:rsidRPr="00B652A6">
        <w:rPr>
          <w:rFonts w:ascii="Tahoma" w:eastAsia="Tahoma" w:hAnsi="Tahoma" w:cs="Tahoma"/>
          <w:sz w:val="24"/>
          <w:szCs w:val="24"/>
          <w:lang w:val="en-US"/>
        </w:rPr>
        <w:t>making process</w:t>
      </w:r>
      <w:r w:rsidR="008B4E40">
        <w:rPr>
          <w:rFonts w:ascii="Tahoma" w:eastAsia="Tahoma" w:hAnsi="Tahoma" w:cs="Tahoma"/>
          <w:sz w:val="24"/>
          <w:szCs w:val="24"/>
          <w:lang w:val="en-US"/>
        </w:rPr>
        <w:t xml:space="preserve"> (Leeson, 2007)</w:t>
      </w:r>
      <w:r w:rsidR="00881500">
        <w:rPr>
          <w:rFonts w:ascii="Tahoma" w:eastAsia="Tahoma" w:hAnsi="Tahoma" w:cs="Tahoma"/>
          <w:sz w:val="24"/>
          <w:szCs w:val="24"/>
          <w:lang w:val="en-US"/>
        </w:rPr>
        <w:t>.</w:t>
      </w:r>
      <w:r w:rsidRPr="00B652A6">
        <w:rPr>
          <w:rFonts w:ascii="Tahoma" w:eastAsia="Tahoma" w:hAnsi="Tahoma" w:cs="Tahoma"/>
          <w:sz w:val="24"/>
          <w:szCs w:val="24"/>
          <w:lang w:val="en-US"/>
        </w:rPr>
        <w:t xml:space="preserve"> Some children felt that they did not belong in their foster placement, found the new rules and punishments difficult to get used to and remembered this as a very difficult time when they missed their birth families and past friends and felt a lack of choices, security and control. </w:t>
      </w:r>
      <w:r w:rsidR="00881500">
        <w:rPr>
          <w:rFonts w:ascii="Tahoma" w:eastAsia="Tahoma" w:hAnsi="Tahoma" w:cs="Tahoma"/>
          <w:sz w:val="24"/>
          <w:szCs w:val="24"/>
          <w:lang w:val="en-US"/>
        </w:rPr>
        <w:t>T</w:t>
      </w:r>
      <w:r w:rsidRPr="00B652A6">
        <w:rPr>
          <w:rFonts w:ascii="Tahoma" w:eastAsia="Tahoma" w:hAnsi="Tahoma" w:cs="Tahoma"/>
          <w:sz w:val="24"/>
          <w:szCs w:val="24"/>
          <w:lang w:val="en-US"/>
        </w:rPr>
        <w:t>he experiences of children undergoing the transition into state care often go unnoticed with issues unresolved and suppressed. For example, many children who have entered the care system because of physical and emotional abuse and neglect will have adopted the roles of carer, provider and protector for younger siblings or vulnerable parents, sometimes for many years. Adults may assume that removal of these roles will bring relief for children when they are brought into care, but children often find this stressful and experience a loss of identity. This can be compounded by the feeling that they have no control over what is happening to themselves and their siblings, for example, the foster carer may now decide what the children eat and wear, how many times they brush their teeth, when they go out to play/see friends and what time they go to bed; choices that they may have made independently when at home. Children can feel confused in the face of seemingly endless new rules and routines and may find it difficult to adjust. Children frequently express that transitions into care would be made much easier if they were not separated from their siblings in the process</w:t>
      </w:r>
      <w:r w:rsidR="00CA6105">
        <w:rPr>
          <w:rFonts w:ascii="Tahoma" w:eastAsia="Tahoma" w:hAnsi="Tahoma" w:cs="Tahoma"/>
          <w:sz w:val="24"/>
          <w:szCs w:val="24"/>
          <w:lang w:val="en-US"/>
        </w:rPr>
        <w:t xml:space="preserve"> (e.g. Munro, 2011)</w:t>
      </w:r>
      <w:r w:rsidRPr="00B652A6">
        <w:rPr>
          <w:rFonts w:ascii="Tahoma" w:eastAsia="Tahoma" w:hAnsi="Tahoma" w:cs="Tahoma"/>
          <w:sz w:val="24"/>
          <w:szCs w:val="24"/>
          <w:lang w:val="en-US"/>
        </w:rPr>
        <w:t xml:space="preserve">. Those who have cared for siblings for many years are not usually consulted in their ongoing care and may feel critical of it; this may add to their worries and stress. </w:t>
      </w:r>
      <w:r w:rsidR="00881500">
        <w:rPr>
          <w:rFonts w:ascii="Tahoma" w:eastAsia="Tahoma" w:hAnsi="Tahoma" w:cs="Tahoma"/>
          <w:sz w:val="24"/>
          <w:szCs w:val="24"/>
          <w:lang w:val="en-US"/>
        </w:rPr>
        <w:t>In the long term, m</w:t>
      </w:r>
      <w:r w:rsidRPr="00B652A6">
        <w:rPr>
          <w:rFonts w:ascii="Tahoma" w:eastAsia="Tahoma" w:hAnsi="Tahoma" w:cs="Tahoma"/>
          <w:sz w:val="24"/>
          <w:szCs w:val="24"/>
          <w:lang w:val="en-US"/>
        </w:rPr>
        <w:t xml:space="preserve">any children eventually felt that their foster carers treated them like their own children and that foster care had provided them with much support and opportunities, helping them to feel safe, become more independent, do well at school and generally feel well looked after. Having a good social worker and the right foster placement </w:t>
      </w:r>
      <w:proofErr w:type="gramStart"/>
      <w:r w:rsidRPr="00B652A6">
        <w:rPr>
          <w:rFonts w:ascii="Tahoma" w:eastAsia="Tahoma" w:hAnsi="Tahoma" w:cs="Tahoma"/>
          <w:sz w:val="24"/>
          <w:szCs w:val="24"/>
          <w:lang w:val="en-US"/>
        </w:rPr>
        <w:t>were seen as</w:t>
      </w:r>
      <w:proofErr w:type="gramEnd"/>
      <w:r w:rsidRPr="00B652A6">
        <w:rPr>
          <w:rFonts w:ascii="Tahoma" w:eastAsia="Tahoma" w:hAnsi="Tahoma" w:cs="Tahoma"/>
          <w:sz w:val="24"/>
          <w:szCs w:val="24"/>
          <w:lang w:val="en-US"/>
        </w:rPr>
        <w:t xml:space="preserve"> significant factors in making this happen.</w:t>
      </w:r>
    </w:p>
    <w:p w:rsidR="00B652A6" w:rsidRPr="00B652A6" w:rsidRDefault="00B652A6" w:rsidP="00B652A6">
      <w:pPr>
        <w:spacing w:after="0" w:line="360" w:lineRule="auto"/>
        <w:rPr>
          <w:rFonts w:ascii="Tahoma" w:eastAsia="Times New Roman" w:hAnsi="Tahoma" w:cs="Tahoma"/>
          <w:sz w:val="16"/>
          <w:szCs w:val="16"/>
          <w:lang w:val="en-US"/>
        </w:rPr>
      </w:pPr>
    </w:p>
    <w:p w:rsidR="00B652A6" w:rsidRPr="00B652A6" w:rsidRDefault="0050493C"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C</w:t>
      </w:r>
      <w:r w:rsidR="00B652A6" w:rsidRPr="00B652A6">
        <w:rPr>
          <w:rFonts w:ascii="Tahoma" w:eastAsia="Tahoma" w:hAnsi="Tahoma" w:cs="Tahoma"/>
          <w:sz w:val="24"/>
          <w:szCs w:val="24"/>
          <w:lang w:val="en-US"/>
        </w:rPr>
        <w:t>hildren’s experiences of the child protection system influence their development, wellbeing and long</w:t>
      </w:r>
      <w:r>
        <w:rPr>
          <w:rFonts w:ascii="Tahoma" w:eastAsia="Tahoma" w:hAnsi="Tahoma" w:cs="Tahoma"/>
          <w:sz w:val="24"/>
          <w:szCs w:val="24"/>
          <w:lang w:val="en-US"/>
        </w:rPr>
        <w:t>-</w:t>
      </w:r>
      <w:r w:rsidR="00B652A6" w:rsidRPr="00B652A6">
        <w:rPr>
          <w:rFonts w:ascii="Tahoma" w:eastAsia="Tahoma" w:hAnsi="Tahoma" w:cs="Tahoma"/>
          <w:sz w:val="24"/>
          <w:szCs w:val="24"/>
          <w:lang w:val="en-US"/>
        </w:rPr>
        <w:t>term outcomes</w:t>
      </w:r>
      <w:r w:rsidR="00173B5D">
        <w:rPr>
          <w:rFonts w:ascii="Tahoma" w:eastAsia="Tahoma" w:hAnsi="Tahoma" w:cs="Tahoma"/>
          <w:sz w:val="24"/>
          <w:szCs w:val="24"/>
          <w:lang w:val="en-US"/>
        </w:rPr>
        <w:t xml:space="preserve"> (</w:t>
      </w:r>
      <w:r w:rsidR="00CB1B91">
        <w:rPr>
          <w:rFonts w:ascii="Tahoma" w:eastAsia="Tahoma" w:hAnsi="Tahoma" w:cs="Tahoma"/>
          <w:sz w:val="24"/>
          <w:szCs w:val="24"/>
          <w:lang w:val="en-US"/>
        </w:rPr>
        <w:t xml:space="preserve">e.g. </w:t>
      </w:r>
      <w:r w:rsidR="00173B5D">
        <w:rPr>
          <w:rFonts w:ascii="Tahoma" w:eastAsia="Tahoma" w:hAnsi="Tahoma" w:cs="Tahoma"/>
          <w:sz w:val="24"/>
          <w:szCs w:val="24"/>
          <w:lang w:val="en-US"/>
        </w:rPr>
        <w:t>NSPCC, 201</w:t>
      </w:r>
      <w:r w:rsidR="00F032F1">
        <w:rPr>
          <w:rFonts w:ascii="Tahoma" w:eastAsia="Tahoma" w:hAnsi="Tahoma" w:cs="Tahoma"/>
          <w:sz w:val="24"/>
          <w:szCs w:val="24"/>
          <w:lang w:val="en-US"/>
        </w:rPr>
        <w:t>3</w:t>
      </w:r>
      <w:r w:rsidR="00CB1B91">
        <w:rPr>
          <w:rFonts w:ascii="Tahoma" w:eastAsia="Tahoma" w:hAnsi="Tahoma" w:cs="Tahoma"/>
          <w:sz w:val="24"/>
          <w:szCs w:val="24"/>
          <w:lang w:val="en-US"/>
        </w:rPr>
        <w:t>, Scottish Executive, 2002)</w:t>
      </w:r>
      <w:r w:rsidR="00B652A6" w:rsidRPr="00B652A6">
        <w:rPr>
          <w:rFonts w:ascii="Tahoma" w:eastAsia="Tahoma" w:hAnsi="Tahoma" w:cs="Tahoma"/>
          <w:sz w:val="24"/>
          <w:szCs w:val="24"/>
          <w:lang w:val="en-US"/>
        </w:rPr>
        <w:t>. Timely intervention can prevent further risk from behaviours and coping strategies that are the result of abuse such as running away, becoming pregnant, self-harming or committing suicide. The earlier children receive help in terms of both age and the onset of abuse or neglect, the better their short and long</w:t>
      </w:r>
      <w:r>
        <w:rPr>
          <w:rFonts w:ascii="Tahoma" w:eastAsia="Tahoma" w:hAnsi="Tahoma" w:cs="Tahoma"/>
          <w:sz w:val="24"/>
          <w:szCs w:val="24"/>
          <w:lang w:val="en-US"/>
        </w:rPr>
        <w:t>-</w:t>
      </w:r>
      <w:r w:rsidR="00B652A6" w:rsidRPr="00B652A6">
        <w:rPr>
          <w:rFonts w:ascii="Tahoma" w:eastAsia="Tahoma" w:hAnsi="Tahoma" w:cs="Tahoma"/>
          <w:sz w:val="24"/>
          <w:szCs w:val="24"/>
          <w:lang w:val="en-US"/>
        </w:rPr>
        <w:t>term outcomes. Outcomes for looked after children are good for very young children where intervention has happened early but more erratic for older children who may already have suffered significant damage</w:t>
      </w:r>
      <w:r w:rsidR="00D6454A">
        <w:rPr>
          <w:rFonts w:ascii="Tahoma" w:eastAsia="Tahoma" w:hAnsi="Tahoma" w:cs="Tahoma"/>
          <w:sz w:val="24"/>
          <w:szCs w:val="24"/>
          <w:lang w:val="en-US"/>
        </w:rPr>
        <w:t xml:space="preserve"> (</w:t>
      </w:r>
      <w:proofErr w:type="spellStart"/>
      <w:r w:rsidR="00D6454A">
        <w:rPr>
          <w:rFonts w:ascii="Tahoma" w:eastAsia="Tahoma" w:hAnsi="Tahoma" w:cs="Tahoma"/>
          <w:sz w:val="24"/>
          <w:szCs w:val="24"/>
          <w:lang w:val="en-US"/>
        </w:rPr>
        <w:t>Ofsted</w:t>
      </w:r>
      <w:proofErr w:type="spellEnd"/>
      <w:r w:rsidR="00D6454A">
        <w:rPr>
          <w:rFonts w:ascii="Tahoma" w:eastAsia="Tahoma" w:hAnsi="Tahoma" w:cs="Tahoma"/>
          <w:sz w:val="24"/>
          <w:szCs w:val="24"/>
          <w:lang w:val="en-US"/>
        </w:rPr>
        <w:t>, 2013; CAADA, 2014)</w:t>
      </w:r>
      <w:r w:rsidR="00B652A6" w:rsidRPr="00B652A6">
        <w:rPr>
          <w:rFonts w:ascii="Tahoma" w:eastAsia="Tahoma" w:hAnsi="Tahoma" w:cs="Tahoma"/>
          <w:sz w:val="24"/>
          <w:szCs w:val="24"/>
          <w:lang w:val="en-US"/>
        </w:rPr>
        <w:t>. Timeliness of support and intervention is particularly significant for babies because of the possible impact on brain development and the importance of forming attachment relationships in the earliest weeks and months of life. The formation of a secure attachment relationship is also a key factor in positive long</w:t>
      </w:r>
      <w:r w:rsidR="008666B8">
        <w:rPr>
          <w:rFonts w:ascii="Tahoma" w:eastAsia="Tahoma" w:hAnsi="Tahoma" w:cs="Tahoma"/>
          <w:sz w:val="24"/>
          <w:szCs w:val="24"/>
          <w:lang w:val="en-US"/>
        </w:rPr>
        <w:t>-</w:t>
      </w:r>
      <w:r w:rsidR="00B652A6" w:rsidRPr="00B652A6">
        <w:rPr>
          <w:rFonts w:ascii="Tahoma" w:eastAsia="Tahoma" w:hAnsi="Tahoma" w:cs="Tahoma"/>
          <w:sz w:val="24"/>
          <w:szCs w:val="24"/>
          <w:lang w:val="en-US"/>
        </w:rPr>
        <w:t>term outcomes for older children. Self-esteem, self-confidence and self-worth result from the availability of a secure emotional base to which children and young people can retreat.</w:t>
      </w:r>
    </w:p>
    <w:p w:rsidR="00B652A6" w:rsidRPr="00B652A6" w:rsidRDefault="00B652A6" w:rsidP="00B652A6">
      <w:pPr>
        <w:spacing w:after="0" w:line="360" w:lineRule="auto"/>
        <w:rPr>
          <w:rFonts w:ascii="Tahoma" w:eastAsia="Times New Roman" w:hAnsi="Tahoma" w:cs="Tahoma"/>
          <w:sz w:val="16"/>
          <w:szCs w:val="16"/>
          <w:lang w:val="en-US"/>
        </w:rPr>
      </w:pPr>
    </w:p>
    <w:p w:rsidR="00B652A6" w:rsidRPr="00B652A6"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Young people had mixed feelings about whether they thought the system had protected them with some feeling less safe after the child protection investigation</w:t>
      </w:r>
      <w:r w:rsidR="00295AE7">
        <w:rPr>
          <w:rFonts w:ascii="Tahoma" w:eastAsia="Tahoma" w:hAnsi="Tahoma" w:cs="Tahoma"/>
          <w:sz w:val="24"/>
          <w:szCs w:val="24"/>
          <w:lang w:val="en-US"/>
        </w:rPr>
        <w:t xml:space="preserve"> (Scottish Executive, 2002)</w:t>
      </w:r>
      <w:r w:rsidRPr="00B652A6">
        <w:rPr>
          <w:rFonts w:ascii="Tahoma" w:eastAsia="Tahoma" w:hAnsi="Tahoma" w:cs="Tahoma"/>
          <w:sz w:val="24"/>
          <w:szCs w:val="24"/>
          <w:lang w:val="en-US"/>
        </w:rPr>
        <w:t xml:space="preserve">. This was often because the perpetrator of their abuse had not been prosecuted or convicted. In some </w:t>
      </w:r>
      <w:proofErr w:type="gramStart"/>
      <w:r w:rsidRPr="00B652A6">
        <w:rPr>
          <w:rFonts w:ascii="Tahoma" w:eastAsia="Tahoma" w:hAnsi="Tahoma" w:cs="Tahoma"/>
          <w:sz w:val="24"/>
          <w:szCs w:val="24"/>
          <w:lang w:val="en-US"/>
        </w:rPr>
        <w:t>cases</w:t>
      </w:r>
      <w:proofErr w:type="gramEnd"/>
      <w:r w:rsidRPr="00B652A6">
        <w:rPr>
          <w:rFonts w:ascii="Tahoma" w:eastAsia="Tahoma" w:hAnsi="Tahoma" w:cs="Tahoma"/>
          <w:sz w:val="24"/>
          <w:szCs w:val="24"/>
          <w:lang w:val="en-US"/>
        </w:rPr>
        <w:t xml:space="preserve"> children were returned home from care against their wishes and in one </w:t>
      </w:r>
      <w:r w:rsidR="00E16255">
        <w:rPr>
          <w:rFonts w:ascii="Tahoma" w:eastAsia="Tahoma" w:hAnsi="Tahoma" w:cs="Tahoma"/>
          <w:sz w:val="24"/>
          <w:szCs w:val="24"/>
          <w:lang w:val="en-US"/>
        </w:rPr>
        <w:t>case</w:t>
      </w:r>
      <w:r w:rsidRPr="00B652A6">
        <w:rPr>
          <w:rFonts w:ascii="Tahoma" w:eastAsia="Tahoma" w:hAnsi="Tahoma" w:cs="Tahoma"/>
          <w:sz w:val="24"/>
          <w:szCs w:val="24"/>
          <w:lang w:val="en-US"/>
        </w:rPr>
        <w:t xml:space="preserve"> this was to a household where a convicted paedophile was living. </w:t>
      </w:r>
      <w:r w:rsidR="00E16255">
        <w:rPr>
          <w:rFonts w:ascii="Tahoma" w:eastAsia="Tahoma" w:hAnsi="Tahoma" w:cs="Tahoma"/>
          <w:sz w:val="24"/>
          <w:szCs w:val="24"/>
          <w:lang w:val="en-US"/>
        </w:rPr>
        <w:t>Y</w:t>
      </w:r>
      <w:r w:rsidRPr="00B652A6">
        <w:rPr>
          <w:rFonts w:ascii="Tahoma" w:eastAsia="Tahoma" w:hAnsi="Tahoma" w:cs="Tahoma"/>
          <w:sz w:val="24"/>
          <w:szCs w:val="24"/>
          <w:lang w:val="en-US"/>
        </w:rPr>
        <w:t xml:space="preserve">oung people are often very anxious about the prospect of future contact with an abusive family member and some felt they had no say in the decision to allow contact to go ahead which they found very distressing. However, </w:t>
      </w:r>
      <w:proofErr w:type="gramStart"/>
      <w:r w:rsidRPr="00B652A6">
        <w:rPr>
          <w:rFonts w:ascii="Tahoma" w:eastAsia="Tahoma" w:hAnsi="Tahoma" w:cs="Tahoma"/>
          <w:sz w:val="24"/>
          <w:szCs w:val="24"/>
          <w:lang w:val="en-US"/>
        </w:rPr>
        <w:t>the majority of</w:t>
      </w:r>
      <w:proofErr w:type="gramEnd"/>
      <w:r w:rsidRPr="00B652A6">
        <w:rPr>
          <w:rFonts w:ascii="Tahoma" w:eastAsia="Tahoma" w:hAnsi="Tahoma" w:cs="Tahoma"/>
          <w:sz w:val="24"/>
          <w:szCs w:val="24"/>
          <w:lang w:val="en-US"/>
        </w:rPr>
        <w:t xml:space="preserve"> young people felt that the support they had received after the child protection investigation had a positive impact in terms of improved care and family relationships and/or the end of contact with an abusive individual in their lives</w:t>
      </w:r>
      <w:r w:rsidR="00DE670A">
        <w:rPr>
          <w:rFonts w:ascii="Tahoma" w:eastAsia="Tahoma" w:hAnsi="Tahoma" w:cs="Tahoma"/>
          <w:sz w:val="24"/>
          <w:szCs w:val="24"/>
          <w:lang w:val="en-US"/>
        </w:rPr>
        <w:t xml:space="preserve"> (</w:t>
      </w:r>
      <w:proofErr w:type="spellStart"/>
      <w:r w:rsidR="00DE670A">
        <w:rPr>
          <w:rFonts w:ascii="Tahoma" w:eastAsia="Tahoma" w:hAnsi="Tahoma" w:cs="Tahoma"/>
          <w:sz w:val="24"/>
          <w:szCs w:val="24"/>
          <w:lang w:val="en-US"/>
        </w:rPr>
        <w:t>Woolfson</w:t>
      </w:r>
      <w:proofErr w:type="spellEnd"/>
      <w:r w:rsidR="00DE670A">
        <w:rPr>
          <w:rFonts w:ascii="Tahoma" w:eastAsia="Tahoma" w:hAnsi="Tahoma" w:cs="Tahoma"/>
          <w:sz w:val="24"/>
          <w:szCs w:val="24"/>
          <w:lang w:val="en-US"/>
        </w:rPr>
        <w:t xml:space="preserve"> et al, 2010)</w:t>
      </w:r>
      <w:r w:rsidRPr="00B652A6">
        <w:rPr>
          <w:rFonts w:ascii="Tahoma" w:eastAsia="Tahoma" w:hAnsi="Tahoma" w:cs="Tahoma"/>
          <w:sz w:val="24"/>
          <w:szCs w:val="24"/>
          <w:lang w:val="en-US"/>
        </w:rPr>
        <w:t xml:space="preserve">. Many children were placed with extended family members rather than taken into the care system and this allowed them to receive support whilst remaining within the family unit. </w:t>
      </w:r>
      <w:proofErr w:type="spellStart"/>
      <w:r w:rsidR="002D050F">
        <w:rPr>
          <w:rFonts w:ascii="Tahoma" w:eastAsia="Tahoma" w:hAnsi="Tahoma" w:cs="Tahoma"/>
          <w:sz w:val="24"/>
          <w:szCs w:val="24"/>
          <w:lang w:val="en-US"/>
        </w:rPr>
        <w:t>W</w:t>
      </w:r>
      <w:r w:rsidRPr="00B652A6">
        <w:rPr>
          <w:rFonts w:ascii="Tahoma" w:eastAsia="Tahoma" w:hAnsi="Tahoma" w:cs="Tahoma"/>
          <w:position w:val="-1"/>
          <w:sz w:val="24"/>
          <w:szCs w:val="24"/>
          <w:lang w:val="en-US"/>
        </w:rPr>
        <w:t>hen</w:t>
      </w:r>
      <w:proofErr w:type="spellEnd"/>
      <w:r w:rsidRPr="00B652A6">
        <w:rPr>
          <w:rFonts w:ascii="Tahoma" w:eastAsia="Tahoma" w:hAnsi="Tahoma" w:cs="Tahoma"/>
          <w:position w:val="-1"/>
          <w:sz w:val="24"/>
          <w:szCs w:val="24"/>
          <w:lang w:val="en-US"/>
        </w:rPr>
        <w:t xml:space="preserve"> young people were asked to state the things </w:t>
      </w:r>
      <w:r w:rsidRPr="00B652A6">
        <w:rPr>
          <w:rFonts w:ascii="Tahoma" w:eastAsia="Tahoma" w:hAnsi="Tahoma" w:cs="Tahoma"/>
          <w:sz w:val="24"/>
          <w:szCs w:val="24"/>
          <w:lang w:val="en-US"/>
        </w:rPr>
        <w:t>that made them feel safer, they said that living with someone who made them feel safe was very important. They also cited better policing and harsher sentences for abusers, carrying a weapon and talking about the dangers with others as key factors in staying safe</w:t>
      </w:r>
      <w:r w:rsidR="0069427F">
        <w:rPr>
          <w:rFonts w:ascii="Tahoma" w:eastAsia="Tahoma" w:hAnsi="Tahoma" w:cs="Tahoma"/>
          <w:sz w:val="24"/>
          <w:szCs w:val="24"/>
          <w:lang w:val="en-US"/>
        </w:rPr>
        <w:t xml:space="preserve"> (Morgan, 2014)</w:t>
      </w:r>
      <w:r w:rsidRPr="00B652A6">
        <w:rPr>
          <w:rFonts w:ascii="Tahoma" w:eastAsia="Tahoma" w:hAnsi="Tahoma" w:cs="Tahoma"/>
          <w:sz w:val="24"/>
          <w:szCs w:val="24"/>
          <w:lang w:val="en-US"/>
        </w:rPr>
        <w:t>.</w:t>
      </w:r>
    </w:p>
    <w:p w:rsidR="00B652A6" w:rsidRPr="00B652A6" w:rsidRDefault="00B652A6" w:rsidP="00B652A6">
      <w:pPr>
        <w:spacing w:after="0" w:line="360" w:lineRule="auto"/>
        <w:rPr>
          <w:rFonts w:ascii="Tahoma" w:eastAsia="Times New Roman" w:hAnsi="Tahoma" w:cs="Tahoma"/>
          <w:sz w:val="16"/>
          <w:szCs w:val="16"/>
          <w:lang w:val="en-US"/>
        </w:rPr>
      </w:pPr>
    </w:p>
    <w:p w:rsidR="00B652A6" w:rsidRPr="00B652A6" w:rsidRDefault="00B652A6" w:rsidP="00B652A6">
      <w:pPr>
        <w:spacing w:after="0" w:line="360" w:lineRule="auto"/>
        <w:rPr>
          <w:rFonts w:ascii="Tahoma" w:eastAsia="Times New Roman" w:hAnsi="Tahoma" w:cs="Tahoma"/>
          <w:sz w:val="15"/>
          <w:szCs w:val="15"/>
          <w:lang w:val="en-US"/>
        </w:rPr>
      </w:pPr>
      <w:r w:rsidRPr="00B652A6">
        <w:rPr>
          <w:rFonts w:ascii="Tahoma" w:eastAsia="Tahoma" w:hAnsi="Tahoma" w:cs="Tahoma"/>
          <w:sz w:val="24"/>
          <w:szCs w:val="24"/>
          <w:lang w:val="en-US"/>
        </w:rPr>
        <w:t>Some young people felt that they had been abused by the child protection system itself and describe</w:t>
      </w:r>
      <w:r w:rsidR="0065071A">
        <w:rPr>
          <w:rFonts w:ascii="Tahoma" w:eastAsia="Tahoma" w:hAnsi="Tahoma" w:cs="Tahoma"/>
          <w:sz w:val="24"/>
          <w:szCs w:val="24"/>
          <w:lang w:val="en-US"/>
        </w:rPr>
        <w:t>d</w:t>
      </w:r>
      <w:r w:rsidRPr="00B652A6">
        <w:rPr>
          <w:rFonts w:ascii="Tahoma" w:eastAsia="Tahoma" w:hAnsi="Tahoma" w:cs="Tahoma"/>
          <w:sz w:val="24"/>
          <w:szCs w:val="24"/>
          <w:lang w:val="en-US"/>
        </w:rPr>
        <w:t xml:space="preserve"> the deep and ongoing emotional trauma experienced particularly </w:t>
      </w:r>
      <w:proofErr w:type="gramStart"/>
      <w:r w:rsidRPr="00B652A6">
        <w:rPr>
          <w:rFonts w:ascii="Tahoma" w:eastAsia="Tahoma" w:hAnsi="Tahoma" w:cs="Tahoma"/>
          <w:sz w:val="24"/>
          <w:szCs w:val="24"/>
          <w:lang w:val="en-US"/>
        </w:rPr>
        <w:t>as a result of</w:t>
      </w:r>
      <w:proofErr w:type="gramEnd"/>
      <w:r w:rsidRPr="00B652A6">
        <w:rPr>
          <w:rFonts w:ascii="Tahoma" w:eastAsia="Tahoma" w:hAnsi="Tahoma" w:cs="Tahoma"/>
          <w:sz w:val="24"/>
          <w:szCs w:val="24"/>
          <w:lang w:val="en-US"/>
        </w:rPr>
        <w:t xml:space="preserve"> the investigative interview, the court case or, in cases of sexual abuse, the medical examination</w:t>
      </w:r>
      <w:r w:rsidR="00DE257A">
        <w:rPr>
          <w:rFonts w:ascii="Tahoma" w:eastAsia="Tahoma" w:hAnsi="Tahoma" w:cs="Tahoma"/>
          <w:sz w:val="24"/>
          <w:szCs w:val="24"/>
          <w:lang w:val="en-US"/>
        </w:rPr>
        <w:t xml:space="preserve"> (e.g. C4EO, 2010; McGee &amp; Westcott, 1996)</w:t>
      </w:r>
      <w:r w:rsidR="00C53F2F">
        <w:rPr>
          <w:rFonts w:ascii="Tahoma" w:eastAsia="Tahoma" w:hAnsi="Tahoma" w:cs="Tahoma"/>
          <w:sz w:val="24"/>
          <w:szCs w:val="24"/>
          <w:lang w:val="en-US"/>
        </w:rPr>
        <w:t>.</w:t>
      </w:r>
      <w:r w:rsidRPr="00B652A6">
        <w:rPr>
          <w:rFonts w:ascii="Tahoma" w:eastAsia="Tahoma" w:hAnsi="Tahoma" w:cs="Tahoma"/>
          <w:sz w:val="24"/>
          <w:szCs w:val="24"/>
          <w:lang w:val="en-US"/>
        </w:rPr>
        <w:t xml:space="preserve"> Bullying at school is a common problem for children on child protection plans who may feel stigmatised although this may also be related to their neglect, for example, being smelly or having ill-fitting clothes</w:t>
      </w:r>
      <w:r w:rsidR="00972229">
        <w:rPr>
          <w:rFonts w:ascii="Tahoma" w:eastAsia="Tahoma" w:hAnsi="Tahoma" w:cs="Tahoma"/>
          <w:sz w:val="24"/>
          <w:szCs w:val="24"/>
          <w:lang w:val="en-US"/>
        </w:rPr>
        <w:t xml:space="preserve"> (Munro, 2011)</w:t>
      </w:r>
      <w:r w:rsidRPr="00B652A6">
        <w:rPr>
          <w:rFonts w:ascii="Tahoma" w:eastAsia="Tahoma" w:hAnsi="Tahoma" w:cs="Tahoma"/>
          <w:sz w:val="24"/>
          <w:szCs w:val="24"/>
          <w:lang w:val="en-US"/>
        </w:rPr>
        <w:t xml:space="preserve">. </w:t>
      </w:r>
      <w:r w:rsidR="00C53F2F">
        <w:rPr>
          <w:rFonts w:ascii="Tahoma" w:eastAsia="Tahoma" w:hAnsi="Tahoma" w:cs="Tahoma"/>
          <w:sz w:val="24"/>
          <w:szCs w:val="24"/>
          <w:lang w:val="en-US"/>
        </w:rPr>
        <w:t>Some children experience</w:t>
      </w:r>
      <w:r w:rsidR="00B53A66">
        <w:rPr>
          <w:rFonts w:ascii="Tahoma" w:eastAsia="Tahoma" w:hAnsi="Tahoma" w:cs="Tahoma"/>
          <w:sz w:val="24"/>
          <w:szCs w:val="24"/>
          <w:lang w:val="en-US"/>
        </w:rPr>
        <w:t>d</w:t>
      </w:r>
      <w:r w:rsidR="00C53F2F">
        <w:rPr>
          <w:rFonts w:ascii="Tahoma" w:eastAsia="Tahoma" w:hAnsi="Tahoma" w:cs="Tahoma"/>
          <w:sz w:val="24"/>
          <w:szCs w:val="24"/>
          <w:lang w:val="en-US"/>
        </w:rPr>
        <w:t xml:space="preserve"> bullying simply for being </w:t>
      </w:r>
      <w:r w:rsidRPr="00B652A6">
        <w:rPr>
          <w:rFonts w:ascii="Tahoma" w:eastAsia="Tahoma" w:hAnsi="Tahoma" w:cs="Tahoma"/>
          <w:sz w:val="24"/>
          <w:szCs w:val="24"/>
          <w:lang w:val="en-US"/>
        </w:rPr>
        <w:t xml:space="preserve">in foster care. Some children had their privacy invaded after being identified within their communities </w:t>
      </w:r>
      <w:proofErr w:type="gramStart"/>
      <w:r w:rsidRPr="00B652A6">
        <w:rPr>
          <w:rFonts w:ascii="Tahoma" w:eastAsia="Tahoma" w:hAnsi="Tahoma" w:cs="Tahoma"/>
          <w:sz w:val="24"/>
          <w:szCs w:val="24"/>
          <w:lang w:val="en-US"/>
        </w:rPr>
        <w:t>as a result of</w:t>
      </w:r>
      <w:proofErr w:type="gramEnd"/>
      <w:r w:rsidRPr="00B652A6">
        <w:rPr>
          <w:rFonts w:ascii="Tahoma" w:eastAsia="Tahoma" w:hAnsi="Tahoma" w:cs="Tahoma"/>
          <w:sz w:val="24"/>
          <w:szCs w:val="24"/>
          <w:lang w:val="en-US"/>
        </w:rPr>
        <w:t xml:space="preserve"> media reporting on their family court hearing or of court documents being released to the press. This can cause young people to experience anxiety problems or other psychological ill health, their school work may suffer through worry and stigmatisation and this may have implications for future employment opportunities which are already less favourable for those who have been in care. </w:t>
      </w:r>
      <w:r w:rsidR="00B53A66" w:rsidRPr="00B652A6">
        <w:rPr>
          <w:rFonts w:ascii="Tahoma" w:eastAsia="Tahoma" w:hAnsi="Tahoma" w:cs="Tahoma"/>
          <w:sz w:val="24"/>
          <w:szCs w:val="24"/>
          <w:lang w:val="en-US"/>
        </w:rPr>
        <w:t xml:space="preserve">Although many children feel that their involvement with the child protection system eventually made things better for them, they also stated that they had no control in what happened to them and this had implications for their later lives. </w:t>
      </w:r>
      <w:r w:rsidR="00B53A66">
        <w:rPr>
          <w:rFonts w:ascii="Tahoma" w:eastAsia="Tahoma" w:hAnsi="Tahoma" w:cs="Tahoma"/>
          <w:sz w:val="24"/>
          <w:szCs w:val="24"/>
          <w:lang w:val="en-US"/>
        </w:rPr>
        <w:t>L</w:t>
      </w:r>
      <w:r w:rsidR="00B53A66" w:rsidRPr="00B652A6">
        <w:rPr>
          <w:rFonts w:ascii="Tahoma" w:eastAsia="Tahoma" w:hAnsi="Tahoma" w:cs="Tahoma"/>
          <w:sz w:val="24"/>
          <w:szCs w:val="24"/>
          <w:lang w:val="en-US"/>
        </w:rPr>
        <w:t>ooked after children who have had all the important decisions in their lives made for them by professionals often leave care with an impaired ability and confidence to make decisions for themselves</w:t>
      </w:r>
      <w:r w:rsidR="009E5FF2">
        <w:rPr>
          <w:rFonts w:ascii="Tahoma" w:eastAsia="Tahoma" w:hAnsi="Tahoma" w:cs="Tahoma"/>
          <w:sz w:val="24"/>
          <w:szCs w:val="24"/>
          <w:lang w:val="en-US"/>
        </w:rPr>
        <w:t xml:space="preserve"> (Leeson, 2007)</w:t>
      </w:r>
      <w:r w:rsidR="00B53A66" w:rsidRPr="00B652A6">
        <w:rPr>
          <w:rFonts w:ascii="Tahoma" w:eastAsia="Tahoma" w:hAnsi="Tahoma" w:cs="Tahoma"/>
          <w:sz w:val="24"/>
          <w:szCs w:val="24"/>
          <w:lang w:val="en-US"/>
        </w:rPr>
        <w:t>.</w:t>
      </w:r>
    </w:p>
    <w:p w:rsidR="00B652A6" w:rsidRPr="00B652A6" w:rsidRDefault="00B652A6" w:rsidP="00B652A6">
      <w:pPr>
        <w:spacing w:after="0" w:line="360" w:lineRule="auto"/>
        <w:rPr>
          <w:rFonts w:ascii="Tahoma" w:eastAsia="Times New Roman" w:hAnsi="Tahoma" w:cs="Tahoma"/>
          <w:sz w:val="20"/>
          <w:szCs w:val="20"/>
          <w:lang w:val="en-US"/>
        </w:rPr>
      </w:pPr>
    </w:p>
    <w:p w:rsidR="00040E46" w:rsidRDefault="00040E46" w:rsidP="00B652A6">
      <w:pPr>
        <w:spacing w:after="0" w:line="360" w:lineRule="auto"/>
        <w:rPr>
          <w:rFonts w:ascii="Tahoma" w:eastAsia="Tahoma" w:hAnsi="Tahoma" w:cs="Tahoma"/>
          <w:b/>
          <w:sz w:val="24"/>
          <w:szCs w:val="24"/>
          <w:lang w:val="en-US"/>
        </w:rPr>
      </w:pPr>
    </w:p>
    <w:p w:rsidR="00B652A6" w:rsidRPr="009B66BB" w:rsidRDefault="00B652A6" w:rsidP="00B652A6">
      <w:pPr>
        <w:spacing w:after="0" w:line="360" w:lineRule="auto"/>
        <w:rPr>
          <w:rFonts w:ascii="Tahoma" w:eastAsia="Tahoma" w:hAnsi="Tahoma" w:cs="Tahoma"/>
          <w:sz w:val="26"/>
          <w:szCs w:val="26"/>
          <w:lang w:val="en-US"/>
        </w:rPr>
      </w:pPr>
      <w:r w:rsidRPr="009B66BB">
        <w:rPr>
          <w:rFonts w:ascii="Tahoma" w:eastAsia="Tahoma" w:hAnsi="Tahoma" w:cs="Tahoma"/>
          <w:b/>
          <w:sz w:val="26"/>
          <w:szCs w:val="26"/>
          <w:lang w:val="en-US"/>
        </w:rPr>
        <w:t>Conclusions</w:t>
      </w:r>
    </w:p>
    <w:p w:rsidR="00B652A6" w:rsidRPr="00B652A6" w:rsidRDefault="00B652A6" w:rsidP="00B652A6">
      <w:pPr>
        <w:spacing w:after="0" w:line="360" w:lineRule="auto"/>
        <w:rPr>
          <w:rFonts w:ascii="Tahoma" w:eastAsia="Times New Roman" w:hAnsi="Tahoma" w:cs="Tahoma"/>
          <w:sz w:val="10"/>
          <w:szCs w:val="10"/>
          <w:lang w:val="en-US"/>
        </w:rPr>
      </w:pPr>
    </w:p>
    <w:p w:rsidR="00B652A6" w:rsidRPr="00B652A6" w:rsidRDefault="00214160" w:rsidP="00B652A6">
      <w:pPr>
        <w:spacing w:after="0" w:line="360" w:lineRule="auto"/>
        <w:rPr>
          <w:rFonts w:ascii="Tahoma" w:eastAsia="Tahoma" w:hAnsi="Tahoma" w:cs="Tahoma"/>
          <w:sz w:val="24"/>
          <w:szCs w:val="24"/>
          <w:lang w:val="en-US"/>
        </w:rPr>
      </w:pPr>
      <w:r>
        <w:rPr>
          <w:rFonts w:ascii="Tahoma" w:eastAsia="Tahoma" w:hAnsi="Tahoma" w:cs="Tahoma"/>
          <w:sz w:val="24"/>
          <w:szCs w:val="24"/>
          <w:lang w:val="en-US"/>
        </w:rPr>
        <w:t>T</w:t>
      </w:r>
      <w:r w:rsidR="00B652A6" w:rsidRPr="00B652A6">
        <w:rPr>
          <w:rFonts w:ascii="Tahoma" w:eastAsia="Tahoma" w:hAnsi="Tahoma" w:cs="Tahoma"/>
          <w:sz w:val="24"/>
          <w:szCs w:val="24"/>
          <w:lang w:val="en-US"/>
        </w:rPr>
        <w:t xml:space="preserve">here are large numbers of children in the UK who are subject to abuse and are not in receipt of state protection. This is for </w:t>
      </w:r>
      <w:proofErr w:type="gramStart"/>
      <w:r w:rsidR="00B652A6" w:rsidRPr="00B652A6">
        <w:rPr>
          <w:rFonts w:ascii="Tahoma" w:eastAsia="Tahoma" w:hAnsi="Tahoma" w:cs="Tahoma"/>
          <w:sz w:val="24"/>
          <w:szCs w:val="24"/>
          <w:lang w:val="en-US"/>
        </w:rPr>
        <w:t>a number of</w:t>
      </w:r>
      <w:proofErr w:type="gramEnd"/>
      <w:r w:rsidR="00B652A6" w:rsidRPr="00B652A6">
        <w:rPr>
          <w:rFonts w:ascii="Tahoma" w:eastAsia="Tahoma" w:hAnsi="Tahoma" w:cs="Tahoma"/>
          <w:sz w:val="24"/>
          <w:szCs w:val="24"/>
          <w:lang w:val="en-US"/>
        </w:rPr>
        <w:t xml:space="preserve"> reasons, not least because many children do not recognise or accept that they are being abused. There are many barriers to disclosing abuse</w:t>
      </w:r>
      <w:r>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some of which are related to children’s maturity or ability to communicate, but for many, feelings of shame, embarrassment and self-blame prohibit them from talking about their circumstances. Nevertheless, many children do attempt disclosure in a variety of </w:t>
      </w:r>
      <w:proofErr w:type="gramStart"/>
      <w:r w:rsidR="00B652A6" w:rsidRPr="00B652A6">
        <w:rPr>
          <w:rFonts w:ascii="Tahoma" w:eastAsia="Tahoma" w:hAnsi="Tahoma" w:cs="Tahoma"/>
          <w:sz w:val="24"/>
          <w:szCs w:val="24"/>
          <w:lang w:val="en-US"/>
        </w:rPr>
        <w:t>ways</w:t>
      </w:r>
      <w:proofErr w:type="gramEnd"/>
      <w:r w:rsidR="00B652A6" w:rsidRPr="00B652A6">
        <w:rPr>
          <w:rFonts w:ascii="Tahoma" w:eastAsia="Tahoma" w:hAnsi="Tahoma" w:cs="Tahoma"/>
          <w:sz w:val="24"/>
          <w:szCs w:val="24"/>
          <w:lang w:val="en-US"/>
        </w:rPr>
        <w:t xml:space="preserve"> but professionals do not always hear or act upon this information. Children articulate strongly that they want adults to notice the signs that they are struggling and ask them about their problems. However, there is a widespread distrust of social workers amongst young people who fear that they will not be believed or will be taken into care. Contact with social workers and police officers can be fraught with worries and many young people have genuine concerns that what they have said will be misunderstood, misrepresented or not treated confidentially. Investigative interviews are particularly difficult for children who feel unprepared, anxious and may worry about the impact of what they have said on other family members. </w:t>
      </w:r>
      <w:r w:rsidR="00574764" w:rsidRPr="00B652A6">
        <w:rPr>
          <w:rFonts w:ascii="Tahoma" w:eastAsia="Tahoma" w:hAnsi="Tahoma" w:cs="Tahoma"/>
          <w:sz w:val="24"/>
          <w:szCs w:val="24"/>
          <w:lang w:val="en-US"/>
        </w:rPr>
        <w:t>Children recount that they are fearful of and feel powerless in their relationships with professionals, particularly social workers</w:t>
      </w:r>
      <w:r w:rsidR="00574764">
        <w:rPr>
          <w:rFonts w:ascii="Tahoma" w:eastAsia="Tahoma" w:hAnsi="Tahoma" w:cs="Tahoma"/>
          <w:sz w:val="24"/>
          <w:szCs w:val="24"/>
          <w:lang w:val="en-US"/>
        </w:rPr>
        <w:t xml:space="preserve"> and police officers</w:t>
      </w:r>
      <w:r w:rsidR="00574764" w:rsidRPr="00B652A6">
        <w:rPr>
          <w:rFonts w:ascii="Tahoma" w:eastAsia="Tahoma" w:hAnsi="Tahoma" w:cs="Tahoma"/>
          <w:sz w:val="24"/>
          <w:szCs w:val="24"/>
          <w:lang w:val="en-US"/>
        </w:rPr>
        <w:t xml:space="preserve">. </w:t>
      </w:r>
      <w:r w:rsidR="00B652A6" w:rsidRPr="00B652A6">
        <w:rPr>
          <w:rFonts w:ascii="Tahoma" w:eastAsia="Tahoma" w:hAnsi="Tahoma" w:cs="Tahoma"/>
          <w:sz w:val="24"/>
          <w:szCs w:val="24"/>
          <w:lang w:val="en-US"/>
        </w:rPr>
        <w:t xml:space="preserve">Power in the relationships between children and professionals is a recurrent theme in children’s accounts of their experiences and this cannot be ignored. Despite all of this, many children do form trusting relationships with social workers and they particularly appreciate those who are available, supportive and act on their concerns. Children would like more information and support from their social worker at key points in the system such as the </w:t>
      </w:r>
      <w:r w:rsidR="00B652A6" w:rsidRPr="00B652A6">
        <w:rPr>
          <w:rFonts w:ascii="Tahoma" w:eastAsia="Tahoma" w:hAnsi="Tahoma" w:cs="Tahoma"/>
          <w:position w:val="-1"/>
          <w:sz w:val="24"/>
          <w:szCs w:val="24"/>
          <w:lang w:val="en-US"/>
        </w:rPr>
        <w:t xml:space="preserve">child protection case conference or the transition to state care. Entry into the </w:t>
      </w:r>
      <w:r w:rsidR="00B652A6" w:rsidRPr="00B652A6">
        <w:rPr>
          <w:rFonts w:ascii="Tahoma" w:eastAsia="Tahoma" w:hAnsi="Tahoma" w:cs="Tahoma"/>
          <w:sz w:val="24"/>
          <w:szCs w:val="24"/>
          <w:lang w:val="en-US"/>
        </w:rPr>
        <w:t>care system is often experienced as a shock for children even if their family has been involved with social care for many years and they may feel grief and anxiety about being separated from their parents and siblings. Many children eventually have positive experiences of child protection services particularly where the abuse has ceased as a result</w:t>
      </w:r>
      <w:r>
        <w:rPr>
          <w:rFonts w:ascii="Tahoma" w:eastAsia="Tahoma" w:hAnsi="Tahoma" w:cs="Tahoma"/>
          <w:sz w:val="24"/>
          <w:szCs w:val="24"/>
          <w:lang w:val="en-US"/>
        </w:rPr>
        <w:t>,</w:t>
      </w:r>
      <w:r w:rsidR="00B652A6" w:rsidRPr="00B652A6">
        <w:rPr>
          <w:rFonts w:ascii="Tahoma" w:eastAsia="Tahoma" w:hAnsi="Tahoma" w:cs="Tahoma"/>
          <w:sz w:val="24"/>
          <w:szCs w:val="24"/>
          <w:lang w:val="en-US"/>
        </w:rPr>
        <w:t xml:space="preserve"> but some have lost faith in a system which has failed to protect them particularly where perpetrators have not been prosecuted or convicted or where young people have been returned home to abusive situations.</w:t>
      </w:r>
    </w:p>
    <w:p w:rsidR="00B652A6" w:rsidRPr="00B652A6" w:rsidRDefault="00B652A6" w:rsidP="00B652A6">
      <w:pPr>
        <w:spacing w:after="0" w:line="360" w:lineRule="auto"/>
        <w:rPr>
          <w:rFonts w:ascii="Tahoma" w:eastAsia="Times New Roman" w:hAnsi="Tahoma" w:cs="Tahoma"/>
          <w:sz w:val="16"/>
          <w:szCs w:val="16"/>
          <w:lang w:val="en-US"/>
        </w:rPr>
      </w:pPr>
    </w:p>
    <w:p w:rsidR="00B652A6" w:rsidRPr="00B652A6" w:rsidRDefault="00B652A6" w:rsidP="00B652A6">
      <w:pPr>
        <w:spacing w:after="0" w:line="360" w:lineRule="auto"/>
        <w:rPr>
          <w:rFonts w:ascii="Tahoma" w:eastAsia="Tahoma" w:hAnsi="Tahoma" w:cs="Tahoma"/>
          <w:sz w:val="24"/>
          <w:szCs w:val="24"/>
          <w:lang w:val="en-US"/>
        </w:rPr>
      </w:pPr>
      <w:r w:rsidRPr="00B652A6">
        <w:rPr>
          <w:rFonts w:ascii="Tahoma" w:eastAsia="Tahoma" w:hAnsi="Tahoma" w:cs="Tahoma"/>
          <w:sz w:val="24"/>
          <w:szCs w:val="24"/>
          <w:lang w:val="en-US"/>
        </w:rPr>
        <w:t xml:space="preserve">A clear message seems to be that young people do not want adults to relinquish their power completely within the child protection process, but that they appreciate when adults reflect on the power imbalance and acknowledge that children have valid insight and expertise on their own lives and that adults do not always know best. Although the age and mental capacity of the child is inevitably </w:t>
      </w:r>
      <w:proofErr w:type="gramStart"/>
      <w:r w:rsidRPr="00B652A6">
        <w:rPr>
          <w:rFonts w:ascii="Tahoma" w:eastAsia="Tahoma" w:hAnsi="Tahoma" w:cs="Tahoma"/>
          <w:sz w:val="24"/>
          <w:szCs w:val="24"/>
          <w:lang w:val="en-US"/>
        </w:rPr>
        <w:t>taken into account</w:t>
      </w:r>
      <w:proofErr w:type="gramEnd"/>
      <w:r w:rsidRPr="00B652A6">
        <w:rPr>
          <w:rFonts w:ascii="Tahoma" w:eastAsia="Tahoma" w:hAnsi="Tahoma" w:cs="Tahoma"/>
          <w:sz w:val="24"/>
          <w:szCs w:val="24"/>
          <w:lang w:val="en-US"/>
        </w:rPr>
        <w:t xml:space="preserve"> when determining an appropriate level of participation in decision</w:t>
      </w:r>
      <w:r w:rsidR="00D9617C">
        <w:rPr>
          <w:rFonts w:ascii="Tahoma" w:eastAsia="Tahoma" w:hAnsi="Tahoma" w:cs="Tahoma"/>
          <w:sz w:val="24"/>
          <w:szCs w:val="24"/>
          <w:lang w:val="en-US"/>
        </w:rPr>
        <w:t>-</w:t>
      </w:r>
      <w:r w:rsidRPr="00B652A6">
        <w:rPr>
          <w:rFonts w:ascii="Tahoma" w:eastAsia="Tahoma" w:hAnsi="Tahoma" w:cs="Tahoma"/>
          <w:sz w:val="24"/>
          <w:szCs w:val="24"/>
          <w:lang w:val="en-US"/>
        </w:rPr>
        <w:t xml:space="preserve">making this is by no means the only condition that children have for active participation. </w:t>
      </w:r>
      <w:r w:rsidR="00EC7C42" w:rsidRPr="00B652A6">
        <w:rPr>
          <w:rFonts w:ascii="Tahoma" w:eastAsia="Tahoma" w:hAnsi="Tahoma" w:cs="Tahoma"/>
          <w:sz w:val="24"/>
          <w:szCs w:val="24"/>
          <w:lang w:val="en-US"/>
        </w:rPr>
        <w:t xml:space="preserve">Withholding information and resources from children is a form of coercive power that keeps children in a subordinate position to adults and impacts on their capacity to effect change in ways that will help them to achieve their goals. </w:t>
      </w:r>
      <w:r w:rsidRPr="00B652A6">
        <w:rPr>
          <w:rFonts w:ascii="Tahoma" w:eastAsia="Tahoma" w:hAnsi="Tahoma" w:cs="Tahoma"/>
          <w:sz w:val="24"/>
          <w:szCs w:val="24"/>
          <w:lang w:val="en-US"/>
        </w:rPr>
        <w:t xml:space="preserve">Adequate and honest information from professionals, transparent practices and the provision of an advocate or social worker with whom the child can form a trusting relationship and develop a deeper understanding of the child protection process can determine the extent to which a child is able to genuinely participate in it and the extent to which the system is effectively able to protect the child. Although attendance at case conferences and </w:t>
      </w:r>
      <w:r w:rsidR="00B73D36">
        <w:rPr>
          <w:rFonts w:ascii="Tahoma" w:eastAsia="Tahoma" w:hAnsi="Tahoma" w:cs="Tahoma"/>
          <w:sz w:val="24"/>
          <w:szCs w:val="24"/>
          <w:lang w:val="en-US"/>
        </w:rPr>
        <w:t>children’s hearings</w:t>
      </w:r>
      <w:r w:rsidRPr="00B652A6">
        <w:rPr>
          <w:rFonts w:ascii="Tahoma" w:eastAsia="Tahoma" w:hAnsi="Tahoma" w:cs="Tahoma"/>
          <w:sz w:val="24"/>
          <w:szCs w:val="24"/>
          <w:lang w:val="en-US"/>
        </w:rPr>
        <w:t xml:space="preserve"> is often seen as an important step in enabling young people to contribute to decisions, physical attendance at meetings should not be confused with genuine participation particularly where children’s views are not subsequently fed into care plans. An organisation’s stated commitment to children’s participation should not be taken as evidence that it will happen. The provision of advocates can ensure that children’s views are represented without them having to attend meetings that could be potentially distressing. Children appreciate being given space and time to contribute the information that they feel is important rather than being simply required to provide responses to the questions of professionals. </w:t>
      </w:r>
      <w:proofErr w:type="gramStart"/>
      <w:r w:rsidRPr="00B652A6">
        <w:rPr>
          <w:rFonts w:ascii="Tahoma" w:eastAsia="Tahoma" w:hAnsi="Tahoma" w:cs="Tahoma"/>
          <w:sz w:val="24"/>
          <w:szCs w:val="24"/>
          <w:lang w:val="en-US"/>
        </w:rPr>
        <w:t>Coming into contact with</w:t>
      </w:r>
      <w:proofErr w:type="gramEnd"/>
      <w:r w:rsidRPr="00B652A6">
        <w:rPr>
          <w:rFonts w:ascii="Tahoma" w:eastAsia="Tahoma" w:hAnsi="Tahoma" w:cs="Tahoma"/>
          <w:sz w:val="24"/>
          <w:szCs w:val="24"/>
          <w:lang w:val="en-US"/>
        </w:rPr>
        <w:t xml:space="preserve"> the child protection system can remove children from their identities as individuals who are capable of making choices and </w:t>
      </w:r>
      <w:r w:rsidR="00573251">
        <w:rPr>
          <w:rFonts w:ascii="Tahoma" w:eastAsia="Tahoma" w:hAnsi="Tahoma" w:cs="Tahoma"/>
          <w:sz w:val="24"/>
          <w:szCs w:val="24"/>
          <w:lang w:val="en-US"/>
        </w:rPr>
        <w:t xml:space="preserve">can </w:t>
      </w:r>
      <w:r w:rsidRPr="00B652A6">
        <w:rPr>
          <w:rFonts w:ascii="Tahoma" w:eastAsia="Tahoma" w:hAnsi="Tahoma" w:cs="Tahoma"/>
          <w:sz w:val="24"/>
          <w:szCs w:val="24"/>
          <w:lang w:val="en-US"/>
        </w:rPr>
        <w:t xml:space="preserve">stigmatise them in their communities. </w:t>
      </w:r>
      <w:r w:rsidR="00631A51">
        <w:rPr>
          <w:rFonts w:ascii="Tahoma" w:eastAsia="Tahoma" w:hAnsi="Tahoma" w:cs="Tahoma"/>
          <w:sz w:val="24"/>
          <w:szCs w:val="24"/>
          <w:lang w:val="en-US"/>
        </w:rPr>
        <w:t>C</w:t>
      </w:r>
      <w:r w:rsidRPr="00B652A6">
        <w:rPr>
          <w:rFonts w:ascii="Tahoma" w:eastAsia="Tahoma" w:hAnsi="Tahoma" w:cs="Tahoma"/>
          <w:sz w:val="24"/>
          <w:szCs w:val="24"/>
          <w:lang w:val="en-US"/>
        </w:rPr>
        <w:t xml:space="preserve">hildren may become dehumanised by those who work </w:t>
      </w:r>
      <w:r w:rsidR="00E51308">
        <w:rPr>
          <w:rFonts w:ascii="Tahoma" w:eastAsia="Tahoma" w:hAnsi="Tahoma" w:cs="Tahoma"/>
          <w:sz w:val="24"/>
          <w:szCs w:val="24"/>
          <w:lang w:val="en-US"/>
        </w:rPr>
        <w:t xml:space="preserve">with </w:t>
      </w:r>
      <w:r w:rsidRPr="00B652A6">
        <w:rPr>
          <w:rFonts w:ascii="Tahoma" w:eastAsia="Tahoma" w:hAnsi="Tahoma" w:cs="Tahoma"/>
          <w:sz w:val="24"/>
          <w:szCs w:val="24"/>
          <w:lang w:val="en-US"/>
        </w:rPr>
        <w:t>them resulting in a lack of compassion and thought for children’s cognitive and emotional states</w:t>
      </w:r>
      <w:r w:rsidR="00D463AC">
        <w:rPr>
          <w:rFonts w:ascii="Tahoma" w:eastAsia="Tahoma" w:hAnsi="Tahoma" w:cs="Tahoma"/>
          <w:sz w:val="24"/>
          <w:szCs w:val="24"/>
          <w:lang w:val="en-US"/>
        </w:rPr>
        <w:t>,</w:t>
      </w:r>
      <w:r w:rsidRPr="00B652A6">
        <w:rPr>
          <w:rFonts w:ascii="Tahoma" w:eastAsia="Tahoma" w:hAnsi="Tahoma" w:cs="Tahoma"/>
          <w:sz w:val="24"/>
          <w:szCs w:val="24"/>
          <w:lang w:val="en-US"/>
        </w:rPr>
        <w:t xml:space="preserve"> leading them to suffer feelings of powerlessness, helplessness or anger as a result. However, it is possible for children to feel empowered within the</w:t>
      </w:r>
      <w:r w:rsidR="00FC4A3D">
        <w:rPr>
          <w:rFonts w:ascii="Tahoma" w:eastAsia="Tahoma" w:hAnsi="Tahoma" w:cs="Tahoma"/>
          <w:sz w:val="24"/>
          <w:szCs w:val="24"/>
          <w:lang w:val="en-US"/>
        </w:rPr>
        <w:t xml:space="preserve"> child protection </w:t>
      </w:r>
      <w:r w:rsidRPr="00B652A6">
        <w:rPr>
          <w:rFonts w:ascii="Tahoma" w:eastAsia="Tahoma" w:hAnsi="Tahoma" w:cs="Tahoma"/>
          <w:sz w:val="24"/>
          <w:szCs w:val="24"/>
          <w:lang w:val="en-US"/>
        </w:rPr>
        <w:t>system if they are given some say in it, are enabled to genuinely participate in the terms of their care, are treated with respect, listened to, and have their views taken seriously.</w:t>
      </w:r>
    </w:p>
    <w:p w:rsidR="00B652A6" w:rsidRPr="00B652A6" w:rsidRDefault="00B652A6" w:rsidP="00B652A6">
      <w:pPr>
        <w:spacing w:after="0" w:line="360" w:lineRule="auto"/>
        <w:rPr>
          <w:rFonts w:ascii="Tahoma" w:eastAsia="Times New Roman" w:hAnsi="Tahoma" w:cs="Tahoma"/>
          <w:sz w:val="16"/>
          <w:szCs w:val="16"/>
          <w:lang w:val="en-US"/>
        </w:rPr>
      </w:pPr>
    </w:p>
    <w:p w:rsidR="00B652A6" w:rsidRDefault="00B652A6" w:rsidP="00B652A6">
      <w:pPr>
        <w:spacing w:after="0" w:line="360" w:lineRule="auto"/>
        <w:rPr>
          <w:rFonts w:ascii="Tahoma" w:eastAsia="Tahoma" w:hAnsi="Tahoma" w:cs="Tahoma"/>
          <w:sz w:val="24"/>
          <w:szCs w:val="24"/>
          <w:lang w:val="en-US"/>
        </w:rPr>
      </w:pPr>
    </w:p>
    <w:p w:rsidR="00867930" w:rsidRDefault="00D756F5" w:rsidP="00B652A6">
      <w:pPr>
        <w:spacing w:after="0" w:line="360" w:lineRule="auto"/>
        <w:rPr>
          <w:rFonts w:ascii="Tahoma" w:eastAsia="Tahoma" w:hAnsi="Tahoma" w:cs="Tahoma"/>
          <w:b/>
          <w:sz w:val="26"/>
          <w:szCs w:val="26"/>
          <w:lang w:val="en-US"/>
        </w:rPr>
      </w:pPr>
      <w:r>
        <w:rPr>
          <w:rFonts w:ascii="Tahoma" w:eastAsia="Tahoma" w:hAnsi="Tahoma" w:cs="Tahoma"/>
          <w:b/>
          <w:sz w:val="26"/>
          <w:szCs w:val="26"/>
          <w:lang w:val="en-US"/>
        </w:rPr>
        <w:t>References</w:t>
      </w:r>
    </w:p>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Allnock</w:t>
      </w:r>
      <w:proofErr w:type="spellEnd"/>
      <w:r w:rsidRPr="00197A5A">
        <w:rPr>
          <w:rFonts w:ascii="Tahoma" w:hAnsi="Tahoma" w:cs="Tahoma"/>
          <w:sz w:val="24"/>
          <w:szCs w:val="24"/>
        </w:rPr>
        <w:t xml:space="preserve">, D &amp; Miller, P (2013) </w:t>
      </w:r>
      <w:r w:rsidRPr="00197A5A">
        <w:rPr>
          <w:rFonts w:ascii="Tahoma" w:hAnsi="Tahoma" w:cs="Tahoma"/>
          <w:i/>
          <w:sz w:val="24"/>
          <w:szCs w:val="24"/>
        </w:rPr>
        <w:t xml:space="preserve">No one noticed, no one heard: A study of disclosures and childhood abuse. </w:t>
      </w:r>
      <w:r w:rsidRPr="00197A5A">
        <w:rPr>
          <w:rFonts w:ascii="Tahoma" w:hAnsi="Tahoma" w:cs="Tahoma"/>
          <w:sz w:val="24"/>
          <w:szCs w:val="24"/>
        </w:rPr>
        <w:t>London. NSPCC</w:t>
      </w:r>
      <w:r w:rsidRPr="00197A5A">
        <w:rPr>
          <w:rFonts w:ascii="Tahoma" w:hAnsi="Tahoma" w:cs="Tahoma"/>
          <w:i/>
          <w:sz w:val="24"/>
          <w:szCs w:val="24"/>
        </w:rPr>
        <w:t xml:space="preserve"> </w:t>
      </w:r>
      <w:r w:rsidRPr="00197A5A">
        <w:rPr>
          <w:rFonts w:ascii="Tahoma" w:hAnsi="Tahoma" w:cs="Tahoma"/>
          <w:sz w:val="24"/>
          <w:szCs w:val="24"/>
        </w:rPr>
        <w:t xml:space="preserve"> </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Aubrey, C &amp; Dahl, S (2006) Children’s Voices: The views of vulnerable children on their service providers and the relevance of the services they provide. </w:t>
      </w:r>
      <w:r w:rsidRPr="00197A5A">
        <w:rPr>
          <w:rFonts w:ascii="Tahoma" w:hAnsi="Tahoma" w:cs="Tahoma"/>
          <w:i/>
          <w:sz w:val="24"/>
          <w:szCs w:val="24"/>
        </w:rPr>
        <w:t xml:space="preserve">British Journal of Social Work. </w:t>
      </w:r>
      <w:r w:rsidRPr="00197A5A">
        <w:rPr>
          <w:rFonts w:ascii="Tahoma" w:hAnsi="Tahoma" w:cs="Tahoma"/>
          <w:sz w:val="24"/>
          <w:szCs w:val="24"/>
        </w:rPr>
        <w:t>36, 21-39</w:t>
      </w:r>
    </w:p>
    <w:p w:rsidR="00197A5A" w:rsidRPr="00197A5A" w:rsidRDefault="00197A5A" w:rsidP="00197A5A">
      <w:pPr>
        <w:ind w:left="360"/>
        <w:rPr>
          <w:rFonts w:ascii="Tahoma" w:hAnsi="Tahoma" w:cs="Tahoma"/>
          <w:i/>
          <w:sz w:val="24"/>
          <w:szCs w:val="24"/>
        </w:rPr>
      </w:pPr>
      <w:proofErr w:type="spellStart"/>
      <w:r w:rsidRPr="00197A5A">
        <w:rPr>
          <w:rFonts w:ascii="Tahoma" w:hAnsi="Tahoma" w:cs="Tahoma"/>
          <w:sz w:val="24"/>
          <w:szCs w:val="24"/>
        </w:rPr>
        <w:t>Berelowitz</w:t>
      </w:r>
      <w:proofErr w:type="spellEnd"/>
      <w:r w:rsidRPr="00197A5A">
        <w:rPr>
          <w:rFonts w:ascii="Tahoma" w:hAnsi="Tahoma" w:cs="Tahoma"/>
          <w:sz w:val="24"/>
          <w:szCs w:val="24"/>
        </w:rPr>
        <w:t xml:space="preserve">, S, Clifton, J, </w:t>
      </w:r>
      <w:proofErr w:type="spellStart"/>
      <w:r w:rsidRPr="00197A5A">
        <w:rPr>
          <w:rFonts w:ascii="Tahoma" w:hAnsi="Tahoma" w:cs="Tahoma"/>
          <w:sz w:val="24"/>
          <w:szCs w:val="24"/>
        </w:rPr>
        <w:t>Firimin</w:t>
      </w:r>
      <w:proofErr w:type="spellEnd"/>
      <w:r w:rsidRPr="00197A5A">
        <w:rPr>
          <w:rFonts w:ascii="Tahoma" w:hAnsi="Tahoma" w:cs="Tahoma"/>
          <w:sz w:val="24"/>
          <w:szCs w:val="24"/>
        </w:rPr>
        <w:t xml:space="preserve">, C, </w:t>
      </w:r>
      <w:proofErr w:type="spellStart"/>
      <w:r w:rsidRPr="00197A5A">
        <w:rPr>
          <w:rFonts w:ascii="Tahoma" w:hAnsi="Tahoma" w:cs="Tahoma"/>
          <w:sz w:val="24"/>
          <w:szCs w:val="24"/>
        </w:rPr>
        <w:t>Gulyurtlu</w:t>
      </w:r>
      <w:proofErr w:type="spellEnd"/>
      <w:r w:rsidRPr="00197A5A">
        <w:rPr>
          <w:rFonts w:ascii="Tahoma" w:hAnsi="Tahoma" w:cs="Tahoma"/>
          <w:sz w:val="24"/>
          <w:szCs w:val="24"/>
        </w:rPr>
        <w:t xml:space="preserve">, S &amp; Edwards, G (2013) </w:t>
      </w:r>
      <w:r w:rsidRPr="00197A5A">
        <w:rPr>
          <w:rFonts w:ascii="Tahoma" w:hAnsi="Tahoma" w:cs="Tahoma"/>
          <w:i/>
          <w:sz w:val="24"/>
          <w:szCs w:val="24"/>
        </w:rPr>
        <w:t xml:space="preserve">If Only Someone Had Listened. Office of the Children’s Commissioner’s Inquiry into Child Sexual Exploitation in Gangs and Groups. Final Report. </w:t>
      </w:r>
      <w:r w:rsidRPr="00197A5A">
        <w:rPr>
          <w:rFonts w:ascii="Tahoma" w:hAnsi="Tahoma" w:cs="Tahoma"/>
          <w:sz w:val="24"/>
          <w:szCs w:val="24"/>
        </w:rPr>
        <w:t xml:space="preserve">London. Office of the Children’s Commissioner </w:t>
      </w:r>
      <w:r w:rsidRPr="00197A5A">
        <w:rPr>
          <w:rFonts w:ascii="Tahoma" w:hAnsi="Tahoma" w:cs="Tahoma"/>
          <w:i/>
          <w:sz w:val="24"/>
          <w:szCs w:val="24"/>
        </w:rPr>
        <w:t xml:space="preserve">  </w:t>
      </w:r>
    </w:p>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Brophey</w:t>
      </w:r>
      <w:proofErr w:type="spellEnd"/>
      <w:r w:rsidRPr="00197A5A">
        <w:rPr>
          <w:rFonts w:ascii="Tahoma" w:hAnsi="Tahoma" w:cs="Tahoma"/>
          <w:sz w:val="24"/>
          <w:szCs w:val="24"/>
        </w:rPr>
        <w:t xml:space="preserve">, J (2014) </w:t>
      </w:r>
      <w:r w:rsidRPr="00197A5A">
        <w:rPr>
          <w:rFonts w:ascii="Tahoma" w:hAnsi="Tahoma" w:cs="Tahoma"/>
          <w:i/>
          <w:sz w:val="24"/>
          <w:szCs w:val="24"/>
        </w:rPr>
        <w:t xml:space="preserve">Safeguarding Privacy and Respect for Children and Young People and the Next Steps in Media Access to Family Courts. </w:t>
      </w:r>
      <w:r w:rsidRPr="00197A5A">
        <w:rPr>
          <w:rFonts w:ascii="Tahoma" w:hAnsi="Tahoma" w:cs="Tahoma"/>
          <w:sz w:val="24"/>
          <w:szCs w:val="24"/>
        </w:rPr>
        <w:t>Birkenhead. National Youth Advocacy Service &amp; Association of Lawyers for Children</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Burgess, C, Daniel, B, Scott, J, Dobbin, H, Mulley, K, Whitfield, E (2014) </w:t>
      </w:r>
      <w:r w:rsidRPr="00197A5A">
        <w:rPr>
          <w:rFonts w:ascii="Tahoma" w:hAnsi="Tahoma" w:cs="Tahoma"/>
          <w:i/>
          <w:sz w:val="24"/>
          <w:szCs w:val="24"/>
        </w:rPr>
        <w:t xml:space="preserve">Preventing Child Neglect in the UK. What makes services accessible to children and families? </w:t>
      </w:r>
      <w:r w:rsidRPr="00197A5A">
        <w:rPr>
          <w:rFonts w:ascii="Tahoma" w:hAnsi="Tahoma" w:cs="Tahoma"/>
          <w:sz w:val="24"/>
          <w:szCs w:val="24"/>
        </w:rPr>
        <w:t xml:space="preserve">Watford. Action for Children   </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C4EO (2010) </w:t>
      </w:r>
      <w:r w:rsidRPr="00197A5A">
        <w:rPr>
          <w:rFonts w:ascii="Tahoma" w:hAnsi="Tahoma" w:cs="Tahoma"/>
          <w:i/>
          <w:sz w:val="24"/>
          <w:szCs w:val="24"/>
        </w:rPr>
        <w:t xml:space="preserve">The views and experiences of children and young people who have been through the child protection/safeguarding system. </w:t>
      </w:r>
      <w:r w:rsidRPr="00197A5A">
        <w:rPr>
          <w:rFonts w:ascii="Tahoma" w:hAnsi="Tahoma" w:cs="Tahoma"/>
          <w:sz w:val="24"/>
          <w:szCs w:val="24"/>
        </w:rPr>
        <w:t>Centre for Excellence and Outcomes in Children and Young People’s Services</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CAADA (2014) </w:t>
      </w:r>
      <w:r w:rsidRPr="00197A5A">
        <w:rPr>
          <w:rFonts w:ascii="Tahoma" w:hAnsi="Tahoma" w:cs="Tahoma"/>
          <w:i/>
          <w:sz w:val="24"/>
          <w:szCs w:val="24"/>
        </w:rPr>
        <w:t xml:space="preserve">In Plain Sight: The evidence from children exposed to domestic abuse. </w:t>
      </w:r>
      <w:r w:rsidRPr="00197A5A">
        <w:rPr>
          <w:rFonts w:ascii="Tahoma" w:hAnsi="Tahoma" w:cs="Tahoma"/>
          <w:sz w:val="24"/>
          <w:szCs w:val="24"/>
        </w:rPr>
        <w:t>Coordinated Action Against Domestic Abuse (CAADA)</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Cass, R &amp; Fernandes, P (2014) </w:t>
      </w:r>
      <w:r w:rsidRPr="00197A5A">
        <w:rPr>
          <w:rFonts w:ascii="Tahoma" w:hAnsi="Tahoma" w:cs="Tahoma"/>
          <w:i/>
          <w:sz w:val="24"/>
          <w:szCs w:val="24"/>
        </w:rPr>
        <w:t xml:space="preserve">Evaluation of FED UP. Interim Report. </w:t>
      </w:r>
      <w:r w:rsidRPr="00197A5A">
        <w:rPr>
          <w:rFonts w:ascii="Tahoma" w:hAnsi="Tahoma" w:cs="Tahoma"/>
          <w:sz w:val="24"/>
          <w:szCs w:val="24"/>
        </w:rPr>
        <w:t>London. NSPCC</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Coffey, A (2014) </w:t>
      </w:r>
      <w:r w:rsidRPr="00197A5A">
        <w:rPr>
          <w:rFonts w:ascii="Tahoma" w:hAnsi="Tahoma" w:cs="Tahoma"/>
          <w:i/>
          <w:sz w:val="24"/>
          <w:szCs w:val="24"/>
        </w:rPr>
        <w:t xml:space="preserve">Real Voices. Child Sexual Exploitation in Greater Manchester. </w:t>
      </w:r>
      <w:r w:rsidRPr="00197A5A">
        <w:rPr>
          <w:rFonts w:ascii="Tahoma" w:hAnsi="Tahoma" w:cs="Tahoma"/>
          <w:sz w:val="24"/>
          <w:szCs w:val="24"/>
        </w:rPr>
        <w:t>Manchester. Office of the Police &amp; Crime Commissioner for Greater Manchester</w:t>
      </w:r>
    </w:p>
    <w:p w:rsidR="00197A5A" w:rsidRPr="00197A5A" w:rsidRDefault="00197A5A" w:rsidP="00197A5A">
      <w:pPr>
        <w:ind w:left="360"/>
        <w:rPr>
          <w:rFonts w:ascii="Tahoma" w:hAnsi="Tahoma" w:cs="Tahoma"/>
          <w:i/>
          <w:sz w:val="24"/>
          <w:szCs w:val="24"/>
        </w:rPr>
      </w:pPr>
      <w:proofErr w:type="spellStart"/>
      <w:r w:rsidRPr="00197A5A">
        <w:rPr>
          <w:rFonts w:ascii="Tahoma" w:hAnsi="Tahoma" w:cs="Tahoma"/>
          <w:sz w:val="24"/>
          <w:szCs w:val="24"/>
        </w:rPr>
        <w:t>Cossar</w:t>
      </w:r>
      <w:proofErr w:type="spellEnd"/>
      <w:r w:rsidRPr="00197A5A">
        <w:rPr>
          <w:rFonts w:ascii="Tahoma" w:hAnsi="Tahoma" w:cs="Tahoma"/>
          <w:sz w:val="24"/>
          <w:szCs w:val="24"/>
        </w:rPr>
        <w:t xml:space="preserve">, J, Brandon, M, Bailey, S, </w:t>
      </w:r>
      <w:proofErr w:type="spellStart"/>
      <w:r w:rsidRPr="00197A5A">
        <w:rPr>
          <w:rFonts w:ascii="Tahoma" w:hAnsi="Tahoma" w:cs="Tahoma"/>
          <w:sz w:val="24"/>
          <w:szCs w:val="24"/>
        </w:rPr>
        <w:t>Belderson</w:t>
      </w:r>
      <w:proofErr w:type="spellEnd"/>
      <w:r w:rsidRPr="00197A5A">
        <w:rPr>
          <w:rFonts w:ascii="Tahoma" w:hAnsi="Tahoma" w:cs="Tahoma"/>
          <w:sz w:val="24"/>
          <w:szCs w:val="24"/>
        </w:rPr>
        <w:t xml:space="preserve">, P &amp; </w:t>
      </w:r>
      <w:proofErr w:type="spellStart"/>
      <w:r w:rsidRPr="00197A5A">
        <w:rPr>
          <w:rFonts w:ascii="Tahoma" w:hAnsi="Tahoma" w:cs="Tahoma"/>
          <w:sz w:val="24"/>
          <w:szCs w:val="24"/>
        </w:rPr>
        <w:t>Biggart</w:t>
      </w:r>
      <w:proofErr w:type="spellEnd"/>
      <w:r w:rsidRPr="00197A5A">
        <w:rPr>
          <w:rFonts w:ascii="Tahoma" w:hAnsi="Tahoma" w:cs="Tahoma"/>
          <w:sz w:val="24"/>
          <w:szCs w:val="24"/>
        </w:rPr>
        <w:t xml:space="preserve">, L (2013) </w:t>
      </w:r>
      <w:r w:rsidRPr="00197A5A">
        <w:rPr>
          <w:rFonts w:ascii="Tahoma" w:hAnsi="Tahoma" w:cs="Tahoma"/>
          <w:i/>
          <w:sz w:val="24"/>
          <w:szCs w:val="24"/>
        </w:rPr>
        <w:t xml:space="preserve">’It takes a lot to build trust’. Recognition and Telling: Developing Earlier Routes to Help for Children and Young People. </w:t>
      </w:r>
      <w:r w:rsidRPr="00197A5A">
        <w:rPr>
          <w:rFonts w:ascii="Tahoma" w:hAnsi="Tahoma" w:cs="Tahoma"/>
          <w:sz w:val="24"/>
          <w:szCs w:val="24"/>
        </w:rPr>
        <w:t xml:space="preserve">London. Office of the Children’s </w:t>
      </w:r>
      <w:proofErr w:type="spellStart"/>
      <w:r w:rsidRPr="00197A5A">
        <w:rPr>
          <w:rFonts w:ascii="Tahoma" w:hAnsi="Tahoma" w:cs="Tahoma"/>
          <w:sz w:val="24"/>
          <w:szCs w:val="24"/>
        </w:rPr>
        <w:t>Comissioner</w:t>
      </w:r>
      <w:proofErr w:type="spellEnd"/>
      <w:r w:rsidRPr="00197A5A">
        <w:rPr>
          <w:rFonts w:ascii="Tahoma" w:hAnsi="Tahoma" w:cs="Tahoma"/>
          <w:i/>
          <w:sz w:val="24"/>
          <w:szCs w:val="24"/>
        </w:rPr>
        <w:t xml:space="preserve"> </w:t>
      </w:r>
    </w:p>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Cossar</w:t>
      </w:r>
      <w:proofErr w:type="spellEnd"/>
      <w:r w:rsidRPr="00197A5A">
        <w:rPr>
          <w:rFonts w:ascii="Tahoma" w:hAnsi="Tahoma" w:cs="Tahoma"/>
          <w:sz w:val="24"/>
          <w:szCs w:val="24"/>
        </w:rPr>
        <w:t xml:space="preserve">, J, Brandon, M &amp; Jordan, P (2011) </w:t>
      </w:r>
      <w:r w:rsidRPr="00197A5A">
        <w:rPr>
          <w:rFonts w:ascii="Tahoma" w:hAnsi="Tahoma" w:cs="Tahoma"/>
          <w:i/>
          <w:sz w:val="24"/>
          <w:szCs w:val="24"/>
        </w:rPr>
        <w:t xml:space="preserve">Don’t Make Assumptions. Children and young people’s views of the child protection system and messages for change. </w:t>
      </w:r>
      <w:r w:rsidRPr="00197A5A">
        <w:rPr>
          <w:rFonts w:ascii="Tahoma" w:hAnsi="Tahoma" w:cs="Tahoma"/>
          <w:sz w:val="24"/>
          <w:szCs w:val="24"/>
        </w:rPr>
        <w:t xml:space="preserve">London. Office of the Children’s Commissioner. </w:t>
      </w:r>
    </w:p>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Cossar</w:t>
      </w:r>
      <w:proofErr w:type="spellEnd"/>
      <w:r w:rsidRPr="00197A5A">
        <w:rPr>
          <w:rFonts w:ascii="Tahoma" w:hAnsi="Tahoma" w:cs="Tahoma"/>
          <w:sz w:val="24"/>
          <w:szCs w:val="24"/>
        </w:rPr>
        <w:t xml:space="preserve">, J, Brandon, M &amp; Jordan, P (2014) ‘You’ve got to trust </w:t>
      </w:r>
      <w:proofErr w:type="gramStart"/>
      <w:r w:rsidRPr="00197A5A">
        <w:rPr>
          <w:rFonts w:ascii="Tahoma" w:hAnsi="Tahoma" w:cs="Tahoma"/>
          <w:sz w:val="24"/>
          <w:szCs w:val="24"/>
        </w:rPr>
        <w:t>her</w:t>
      </w:r>
      <w:proofErr w:type="gramEnd"/>
      <w:r w:rsidRPr="00197A5A">
        <w:rPr>
          <w:rFonts w:ascii="Tahoma" w:hAnsi="Tahoma" w:cs="Tahoma"/>
          <w:sz w:val="24"/>
          <w:szCs w:val="24"/>
        </w:rPr>
        <w:t xml:space="preserve"> and she’s got to trust you’: children’s views on participation in the child protection system. </w:t>
      </w:r>
      <w:r w:rsidRPr="00197A5A">
        <w:rPr>
          <w:rFonts w:ascii="Tahoma" w:hAnsi="Tahoma" w:cs="Tahoma"/>
          <w:i/>
          <w:sz w:val="24"/>
          <w:szCs w:val="24"/>
        </w:rPr>
        <w:t xml:space="preserve">Child and Family Social Work. </w:t>
      </w:r>
      <w:r w:rsidRPr="00197A5A">
        <w:rPr>
          <w:rFonts w:ascii="Tahoma" w:hAnsi="Tahoma" w:cs="Tahoma"/>
          <w:sz w:val="24"/>
          <w:szCs w:val="24"/>
        </w:rPr>
        <w:t>Doi:10.1111/cfs.12115</w:t>
      </w:r>
      <w:r w:rsidRPr="00197A5A">
        <w:rPr>
          <w:rFonts w:ascii="Tahoma" w:hAnsi="Tahoma" w:cs="Tahoma"/>
          <w:i/>
          <w:sz w:val="24"/>
          <w:szCs w:val="24"/>
        </w:rPr>
        <w:t xml:space="preserve"> </w:t>
      </w:r>
      <w:r w:rsidRPr="00197A5A">
        <w:rPr>
          <w:rFonts w:ascii="Tahoma" w:hAnsi="Tahoma" w:cs="Tahoma"/>
          <w:sz w:val="24"/>
          <w:szCs w:val="24"/>
        </w:rPr>
        <w:t xml:space="preserve"> </w:t>
      </w:r>
    </w:p>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Crossar</w:t>
      </w:r>
      <w:proofErr w:type="spellEnd"/>
      <w:r w:rsidRPr="00197A5A">
        <w:rPr>
          <w:rFonts w:ascii="Tahoma" w:hAnsi="Tahoma" w:cs="Tahoma"/>
          <w:sz w:val="24"/>
          <w:szCs w:val="24"/>
        </w:rPr>
        <w:t xml:space="preserve">, J &amp; Long, C (2008) </w:t>
      </w:r>
      <w:r w:rsidRPr="00197A5A">
        <w:rPr>
          <w:rFonts w:ascii="Tahoma" w:hAnsi="Tahoma" w:cs="Tahoma"/>
          <w:i/>
          <w:sz w:val="24"/>
          <w:szCs w:val="24"/>
        </w:rPr>
        <w:t xml:space="preserve">Children and Young People’s Involvement in Child Protection Processes in Cambridge. CWDC Report.  </w:t>
      </w:r>
      <w:r w:rsidRPr="00197A5A">
        <w:rPr>
          <w:rFonts w:ascii="Tahoma" w:hAnsi="Tahoma" w:cs="Tahoma"/>
          <w:sz w:val="24"/>
          <w:szCs w:val="24"/>
        </w:rPr>
        <w:t>University of East Anglia</w:t>
      </w:r>
    </w:p>
    <w:p w:rsidR="00197A5A" w:rsidRDefault="00197A5A" w:rsidP="00197A5A">
      <w:pPr>
        <w:ind w:left="360"/>
        <w:rPr>
          <w:rFonts w:ascii="Tahoma" w:hAnsi="Tahoma" w:cs="Tahoma"/>
          <w:sz w:val="24"/>
          <w:szCs w:val="24"/>
        </w:rPr>
      </w:pPr>
      <w:r w:rsidRPr="00197A5A">
        <w:rPr>
          <w:rFonts w:ascii="Tahoma" w:hAnsi="Tahoma" w:cs="Tahoma"/>
          <w:sz w:val="24"/>
          <w:szCs w:val="24"/>
        </w:rPr>
        <w:t xml:space="preserve">Davidson, J, </w:t>
      </w:r>
      <w:proofErr w:type="spellStart"/>
      <w:r w:rsidRPr="00197A5A">
        <w:rPr>
          <w:rFonts w:ascii="Tahoma" w:hAnsi="Tahoma" w:cs="Tahoma"/>
          <w:sz w:val="24"/>
          <w:szCs w:val="24"/>
        </w:rPr>
        <w:t>Bifulco</w:t>
      </w:r>
      <w:proofErr w:type="spellEnd"/>
      <w:r w:rsidRPr="00197A5A">
        <w:rPr>
          <w:rFonts w:ascii="Tahoma" w:hAnsi="Tahoma" w:cs="Tahoma"/>
          <w:sz w:val="24"/>
          <w:szCs w:val="24"/>
        </w:rPr>
        <w:t>, A, Thomas, G &amp; Ramsey, M (2006) Child Victims of Sexual Abuse. Children’s experience of the investigative process in the criminal justice system.</w:t>
      </w:r>
      <w:r w:rsidRPr="00197A5A">
        <w:rPr>
          <w:rFonts w:ascii="Tahoma" w:hAnsi="Tahoma" w:cs="Tahoma"/>
          <w:i/>
          <w:sz w:val="24"/>
          <w:szCs w:val="24"/>
        </w:rPr>
        <w:t xml:space="preserve"> Practice: Social Work in Action. </w:t>
      </w:r>
      <w:r w:rsidRPr="00197A5A">
        <w:rPr>
          <w:rFonts w:ascii="Tahoma" w:hAnsi="Tahoma" w:cs="Tahoma"/>
          <w:sz w:val="24"/>
          <w:szCs w:val="24"/>
        </w:rPr>
        <w:t xml:space="preserve">18:4, 247-263 </w:t>
      </w:r>
    </w:p>
    <w:p w:rsidR="008C6EF3" w:rsidRPr="008C6EF3" w:rsidRDefault="008C6EF3" w:rsidP="008C6EF3">
      <w:pPr>
        <w:ind w:left="360"/>
        <w:rPr>
          <w:rFonts w:ascii="Tahoma" w:hAnsi="Tahoma" w:cs="Tahoma"/>
          <w:sz w:val="24"/>
          <w:szCs w:val="24"/>
          <w:lang w:val="en-US"/>
        </w:rPr>
      </w:pPr>
      <w:r w:rsidRPr="008C6EF3">
        <w:rPr>
          <w:rFonts w:ascii="Tahoma" w:hAnsi="Tahoma" w:cs="Tahoma"/>
          <w:sz w:val="24"/>
          <w:szCs w:val="24"/>
          <w:lang w:val="en-US"/>
        </w:rPr>
        <w:t xml:space="preserve">Dillon, J, </w:t>
      </w:r>
      <w:proofErr w:type="spellStart"/>
      <w:r w:rsidRPr="008C6EF3">
        <w:rPr>
          <w:rFonts w:ascii="Tahoma" w:hAnsi="Tahoma" w:cs="Tahoma"/>
          <w:sz w:val="24"/>
          <w:szCs w:val="24"/>
          <w:lang w:val="en-US"/>
        </w:rPr>
        <w:t>Greenop</w:t>
      </w:r>
      <w:proofErr w:type="spellEnd"/>
      <w:r w:rsidRPr="008C6EF3">
        <w:rPr>
          <w:rFonts w:ascii="Tahoma" w:hAnsi="Tahoma" w:cs="Tahoma"/>
          <w:sz w:val="24"/>
          <w:szCs w:val="24"/>
          <w:lang w:val="en-US"/>
        </w:rPr>
        <w:t>, D &amp; Hills, M (2016)</w:t>
      </w:r>
      <w:r w:rsidRPr="008C6EF3">
        <w:rPr>
          <w:rFonts w:ascii="Tahoma" w:hAnsi="Tahoma" w:cs="Tahoma"/>
          <w:sz w:val="24"/>
          <w:szCs w:val="24"/>
        </w:rPr>
        <w:t xml:space="preserve"> Participation in Child Protection: A small scale qualitative study. </w:t>
      </w:r>
      <w:r w:rsidRPr="008C6EF3">
        <w:rPr>
          <w:rFonts w:ascii="Tahoma" w:hAnsi="Tahoma" w:cs="Tahoma"/>
          <w:i/>
          <w:sz w:val="24"/>
          <w:szCs w:val="24"/>
        </w:rPr>
        <w:t>Qualitative Social Work</w:t>
      </w:r>
      <w:r w:rsidRPr="008C6EF3">
        <w:rPr>
          <w:rFonts w:ascii="Tahoma" w:hAnsi="Tahoma" w:cs="Tahoma"/>
          <w:sz w:val="24"/>
          <w:szCs w:val="24"/>
        </w:rPr>
        <w:t>. 15(1) 70–85</w:t>
      </w:r>
    </w:p>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Dodsworth</w:t>
      </w:r>
      <w:proofErr w:type="spellEnd"/>
      <w:r w:rsidRPr="00197A5A">
        <w:rPr>
          <w:rFonts w:ascii="Tahoma" w:hAnsi="Tahoma" w:cs="Tahoma"/>
          <w:sz w:val="24"/>
          <w:szCs w:val="24"/>
        </w:rPr>
        <w:t xml:space="preserve">, J (2014) Sexual Exploitation, Selling and Swapping Sex: Victimhood and Agency. </w:t>
      </w:r>
      <w:r w:rsidRPr="00197A5A">
        <w:rPr>
          <w:rFonts w:ascii="Tahoma" w:hAnsi="Tahoma" w:cs="Tahoma"/>
          <w:i/>
          <w:sz w:val="24"/>
          <w:szCs w:val="24"/>
        </w:rPr>
        <w:t xml:space="preserve">Child Abuse Review. </w:t>
      </w:r>
      <w:r w:rsidRPr="00197A5A">
        <w:rPr>
          <w:rFonts w:ascii="Tahoma" w:hAnsi="Tahoma" w:cs="Tahoma"/>
          <w:sz w:val="24"/>
          <w:szCs w:val="24"/>
        </w:rPr>
        <w:t>23, 185-199</w:t>
      </w:r>
    </w:p>
    <w:p w:rsidR="00197A5A" w:rsidRPr="00197A5A" w:rsidRDefault="00197A5A" w:rsidP="00197A5A">
      <w:pPr>
        <w:ind w:left="360"/>
        <w:rPr>
          <w:rFonts w:ascii="Tahoma" w:hAnsi="Tahoma" w:cs="Tahoma"/>
          <w:sz w:val="24"/>
          <w:szCs w:val="24"/>
        </w:rPr>
      </w:pPr>
      <w:bookmarkStart w:id="1" w:name="_Hlk511382227"/>
      <w:r w:rsidRPr="00197A5A">
        <w:rPr>
          <w:rFonts w:ascii="Tahoma" w:hAnsi="Tahoma" w:cs="Tahoma"/>
          <w:sz w:val="24"/>
          <w:szCs w:val="24"/>
        </w:rPr>
        <w:t xml:space="preserve">Eastman, A (2014) </w:t>
      </w:r>
      <w:r w:rsidRPr="00197A5A">
        <w:rPr>
          <w:rFonts w:ascii="Tahoma" w:hAnsi="Tahoma" w:cs="Tahoma"/>
          <w:i/>
          <w:sz w:val="24"/>
          <w:szCs w:val="24"/>
        </w:rPr>
        <w:t xml:space="preserve">Enough is Enough. A report on child protection and mental health services for children and young people. </w:t>
      </w:r>
      <w:r w:rsidRPr="00197A5A">
        <w:rPr>
          <w:rFonts w:ascii="Tahoma" w:hAnsi="Tahoma" w:cs="Tahoma"/>
          <w:sz w:val="24"/>
          <w:szCs w:val="24"/>
        </w:rPr>
        <w:t>London. The Centre for Social Justice</w:t>
      </w:r>
    </w:p>
    <w:bookmarkEnd w:id="1"/>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Elsley</w:t>
      </w:r>
      <w:proofErr w:type="spellEnd"/>
      <w:r w:rsidRPr="00197A5A">
        <w:rPr>
          <w:rFonts w:ascii="Tahoma" w:hAnsi="Tahoma" w:cs="Tahoma"/>
          <w:sz w:val="24"/>
          <w:szCs w:val="24"/>
        </w:rPr>
        <w:t xml:space="preserve">, S (2013) </w:t>
      </w:r>
      <w:r w:rsidRPr="00197A5A">
        <w:rPr>
          <w:rFonts w:ascii="Tahoma" w:hAnsi="Tahoma" w:cs="Tahoma"/>
          <w:i/>
          <w:sz w:val="24"/>
          <w:szCs w:val="24"/>
        </w:rPr>
        <w:t xml:space="preserve">Children and Young People’s Views on Child Protection Systems in Scotland. </w:t>
      </w:r>
      <w:r w:rsidRPr="00197A5A">
        <w:rPr>
          <w:rFonts w:ascii="Tahoma" w:hAnsi="Tahoma" w:cs="Tahoma"/>
          <w:sz w:val="24"/>
          <w:szCs w:val="24"/>
        </w:rPr>
        <w:t xml:space="preserve">The Scottish Government </w:t>
      </w:r>
    </w:p>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Gohir</w:t>
      </w:r>
      <w:proofErr w:type="spellEnd"/>
      <w:r w:rsidRPr="00197A5A">
        <w:rPr>
          <w:rFonts w:ascii="Tahoma" w:hAnsi="Tahoma" w:cs="Tahoma"/>
          <w:sz w:val="24"/>
          <w:szCs w:val="24"/>
        </w:rPr>
        <w:t xml:space="preserve">, S (2013) </w:t>
      </w:r>
      <w:r w:rsidRPr="00197A5A">
        <w:rPr>
          <w:rFonts w:ascii="Tahoma" w:hAnsi="Tahoma" w:cs="Tahoma"/>
          <w:i/>
          <w:sz w:val="24"/>
          <w:szCs w:val="24"/>
        </w:rPr>
        <w:t xml:space="preserve">Unheard Voices. The Sexual Exploitation of Asian Girls and Young Women. </w:t>
      </w:r>
      <w:r w:rsidRPr="00197A5A">
        <w:rPr>
          <w:rFonts w:ascii="Tahoma" w:hAnsi="Tahoma" w:cs="Tahoma"/>
          <w:sz w:val="24"/>
          <w:szCs w:val="24"/>
        </w:rPr>
        <w:t>Birmingham. Muslim Women’s Network</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Gribble, K &amp; Gallagher, M (2014) Rights of Children in Relation to Breastfeeding in Child Protection Cases.</w:t>
      </w:r>
      <w:r w:rsidRPr="00197A5A">
        <w:rPr>
          <w:rFonts w:ascii="Tahoma" w:hAnsi="Tahoma" w:cs="Tahoma"/>
          <w:i/>
          <w:sz w:val="24"/>
          <w:szCs w:val="24"/>
        </w:rPr>
        <w:t xml:space="preserve"> British Journal of Social Work. </w:t>
      </w:r>
      <w:r w:rsidRPr="00197A5A">
        <w:rPr>
          <w:rFonts w:ascii="Tahoma" w:hAnsi="Tahoma" w:cs="Tahoma"/>
          <w:sz w:val="24"/>
          <w:szCs w:val="24"/>
        </w:rPr>
        <w:t>44, 434-450</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Hanson, E &amp; Holmes, D (2014) </w:t>
      </w:r>
      <w:r w:rsidRPr="00197A5A">
        <w:rPr>
          <w:rFonts w:ascii="Tahoma" w:hAnsi="Tahoma" w:cs="Tahoma"/>
          <w:i/>
          <w:sz w:val="24"/>
          <w:szCs w:val="24"/>
        </w:rPr>
        <w:t xml:space="preserve">That Difficult Age. Developing a more effective response to risks in adolescence. </w:t>
      </w:r>
      <w:r w:rsidRPr="00197A5A">
        <w:rPr>
          <w:rFonts w:ascii="Tahoma" w:hAnsi="Tahoma" w:cs="Tahoma"/>
          <w:sz w:val="24"/>
          <w:szCs w:val="24"/>
        </w:rPr>
        <w:t>Totnes. Research in Practice and ADCS</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Holland, S &amp; </w:t>
      </w:r>
      <w:proofErr w:type="spellStart"/>
      <w:r w:rsidRPr="00197A5A">
        <w:rPr>
          <w:rFonts w:ascii="Tahoma" w:hAnsi="Tahoma" w:cs="Tahoma"/>
          <w:sz w:val="24"/>
          <w:szCs w:val="24"/>
        </w:rPr>
        <w:t>Scourfield</w:t>
      </w:r>
      <w:proofErr w:type="spellEnd"/>
      <w:r w:rsidRPr="00197A5A">
        <w:rPr>
          <w:rFonts w:ascii="Tahoma" w:hAnsi="Tahoma" w:cs="Tahoma"/>
          <w:sz w:val="24"/>
          <w:szCs w:val="24"/>
        </w:rPr>
        <w:t xml:space="preserve">, J (2004) Liberty and Respect in Child Protection. </w:t>
      </w:r>
      <w:r w:rsidRPr="00197A5A">
        <w:rPr>
          <w:rFonts w:ascii="Tahoma" w:hAnsi="Tahoma" w:cs="Tahoma"/>
          <w:i/>
          <w:sz w:val="24"/>
          <w:szCs w:val="24"/>
        </w:rPr>
        <w:t xml:space="preserve">British Journal of Social Work. </w:t>
      </w:r>
      <w:r w:rsidRPr="00197A5A">
        <w:rPr>
          <w:rFonts w:ascii="Tahoma" w:hAnsi="Tahoma" w:cs="Tahoma"/>
          <w:sz w:val="24"/>
          <w:szCs w:val="24"/>
        </w:rPr>
        <w:t>34, 21-36</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Horan, H &amp; Dalrymple, J (2003) Promoting the Participation Rights of Children and Young People in Family Group Conferences. </w:t>
      </w:r>
      <w:r w:rsidRPr="00197A5A">
        <w:rPr>
          <w:rFonts w:ascii="Tahoma" w:hAnsi="Tahoma" w:cs="Tahoma"/>
          <w:i/>
          <w:sz w:val="24"/>
          <w:szCs w:val="24"/>
        </w:rPr>
        <w:t xml:space="preserve">Practice: Social Work in Action. </w:t>
      </w:r>
      <w:r w:rsidRPr="00197A5A">
        <w:rPr>
          <w:rFonts w:ascii="Tahoma" w:hAnsi="Tahoma" w:cs="Tahoma"/>
          <w:sz w:val="24"/>
          <w:szCs w:val="24"/>
        </w:rPr>
        <w:t>15:2, 5-14</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Kaplan, M, Becker, J &amp; </w:t>
      </w:r>
      <w:proofErr w:type="spellStart"/>
      <w:r w:rsidRPr="00197A5A">
        <w:rPr>
          <w:rFonts w:ascii="Tahoma" w:hAnsi="Tahoma" w:cs="Tahoma"/>
          <w:sz w:val="24"/>
          <w:szCs w:val="24"/>
        </w:rPr>
        <w:t>Tenke</w:t>
      </w:r>
      <w:proofErr w:type="spellEnd"/>
      <w:r w:rsidRPr="00197A5A">
        <w:rPr>
          <w:rFonts w:ascii="Tahoma" w:hAnsi="Tahoma" w:cs="Tahoma"/>
          <w:sz w:val="24"/>
          <w:szCs w:val="24"/>
        </w:rPr>
        <w:t xml:space="preserve">, C (1991) Influence of abuse history on male adolescent self-reported comfort with interviewer gender. </w:t>
      </w:r>
      <w:r w:rsidRPr="00197A5A">
        <w:rPr>
          <w:rFonts w:ascii="Tahoma" w:hAnsi="Tahoma" w:cs="Tahoma"/>
          <w:i/>
          <w:sz w:val="24"/>
          <w:szCs w:val="24"/>
        </w:rPr>
        <w:t xml:space="preserve">Journal of Interpersonal Violence. </w:t>
      </w:r>
      <w:r w:rsidRPr="00197A5A">
        <w:rPr>
          <w:rFonts w:ascii="Tahoma" w:hAnsi="Tahoma" w:cs="Tahoma"/>
          <w:sz w:val="24"/>
          <w:szCs w:val="24"/>
        </w:rPr>
        <w:t xml:space="preserve">6 (1), 3-11 </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Kirby, P &amp; Laws, S (2010) Advocacy for children in family group conferences. In Percy-Smith, B &amp; Thomas, N (Eds) </w:t>
      </w:r>
      <w:r w:rsidRPr="00197A5A">
        <w:rPr>
          <w:rFonts w:ascii="Tahoma" w:hAnsi="Tahoma" w:cs="Tahoma"/>
          <w:i/>
          <w:sz w:val="24"/>
          <w:szCs w:val="24"/>
        </w:rPr>
        <w:t xml:space="preserve">A Handbook of Children and Young People’s Participation: Perspectives from Theory and Practice. </w:t>
      </w:r>
      <w:r w:rsidRPr="00197A5A">
        <w:rPr>
          <w:rFonts w:ascii="Tahoma" w:hAnsi="Tahoma" w:cs="Tahoma"/>
          <w:sz w:val="24"/>
          <w:szCs w:val="24"/>
        </w:rPr>
        <w:t xml:space="preserve">Abingdon. Routledge  </w:t>
      </w:r>
    </w:p>
    <w:p w:rsidR="00197A5A" w:rsidRDefault="00197A5A" w:rsidP="00197A5A">
      <w:pPr>
        <w:ind w:left="360"/>
        <w:rPr>
          <w:rFonts w:ascii="Tahoma" w:hAnsi="Tahoma" w:cs="Tahoma"/>
          <w:sz w:val="24"/>
          <w:szCs w:val="24"/>
        </w:rPr>
      </w:pPr>
      <w:proofErr w:type="spellStart"/>
      <w:r w:rsidRPr="00197A5A">
        <w:rPr>
          <w:rFonts w:ascii="Tahoma" w:hAnsi="Tahoma" w:cs="Tahoma"/>
          <w:sz w:val="24"/>
          <w:szCs w:val="24"/>
        </w:rPr>
        <w:t>Lagaay</w:t>
      </w:r>
      <w:proofErr w:type="spellEnd"/>
      <w:r w:rsidRPr="00197A5A">
        <w:rPr>
          <w:rFonts w:ascii="Tahoma" w:hAnsi="Tahoma" w:cs="Tahoma"/>
          <w:sz w:val="24"/>
          <w:szCs w:val="24"/>
        </w:rPr>
        <w:t xml:space="preserve">, M &amp; Courtney, L (2013) </w:t>
      </w:r>
      <w:r w:rsidRPr="00197A5A">
        <w:rPr>
          <w:rFonts w:ascii="Tahoma" w:hAnsi="Tahoma" w:cs="Tahoma"/>
          <w:i/>
          <w:sz w:val="24"/>
          <w:szCs w:val="24"/>
        </w:rPr>
        <w:t xml:space="preserve">Time to Listen: Independent Advocacy within the Child Protection Process. </w:t>
      </w:r>
      <w:r w:rsidRPr="00197A5A">
        <w:rPr>
          <w:rFonts w:ascii="Tahoma" w:hAnsi="Tahoma" w:cs="Tahoma"/>
          <w:sz w:val="24"/>
          <w:szCs w:val="24"/>
        </w:rPr>
        <w:t xml:space="preserve">London. National Children’s Bureau  </w:t>
      </w:r>
    </w:p>
    <w:p w:rsidR="00F022CA" w:rsidRPr="00F022CA" w:rsidRDefault="00F022CA" w:rsidP="00197A5A">
      <w:pPr>
        <w:ind w:left="360"/>
        <w:rPr>
          <w:rFonts w:ascii="Tahoma" w:hAnsi="Tahoma" w:cs="Tahoma"/>
          <w:sz w:val="24"/>
          <w:szCs w:val="24"/>
        </w:rPr>
      </w:pPr>
      <w:r>
        <w:rPr>
          <w:rFonts w:ascii="Tahoma" w:hAnsi="Tahoma" w:cs="Tahoma"/>
          <w:sz w:val="24"/>
          <w:szCs w:val="24"/>
        </w:rPr>
        <w:t xml:space="preserve">La Valle, I, Payne, L &amp; </w:t>
      </w:r>
      <w:proofErr w:type="spellStart"/>
      <w:r>
        <w:rPr>
          <w:rFonts w:ascii="Tahoma" w:hAnsi="Tahoma" w:cs="Tahoma"/>
          <w:sz w:val="24"/>
          <w:szCs w:val="24"/>
        </w:rPr>
        <w:t>Jelicic</w:t>
      </w:r>
      <w:proofErr w:type="spellEnd"/>
      <w:r>
        <w:rPr>
          <w:rFonts w:ascii="Tahoma" w:hAnsi="Tahoma" w:cs="Tahoma"/>
          <w:sz w:val="24"/>
          <w:szCs w:val="24"/>
        </w:rPr>
        <w:t xml:space="preserve">, H (2012) </w:t>
      </w:r>
      <w:r>
        <w:rPr>
          <w:rFonts w:ascii="Tahoma" w:hAnsi="Tahoma" w:cs="Tahoma"/>
          <w:i/>
          <w:sz w:val="24"/>
          <w:szCs w:val="24"/>
        </w:rPr>
        <w:t xml:space="preserve">The Voice of the Child in the Child Protection System. </w:t>
      </w:r>
      <w:r>
        <w:rPr>
          <w:rFonts w:ascii="Tahoma" w:hAnsi="Tahoma" w:cs="Tahoma"/>
          <w:sz w:val="24"/>
          <w:szCs w:val="24"/>
        </w:rPr>
        <w:t>London. National Children’s Bureau</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Leeson, C (2007) My Life in Care: Experiences of non-participation in decision-making processes.</w:t>
      </w:r>
      <w:r w:rsidRPr="00197A5A">
        <w:rPr>
          <w:rFonts w:ascii="Tahoma" w:hAnsi="Tahoma" w:cs="Tahoma"/>
          <w:i/>
          <w:sz w:val="24"/>
          <w:szCs w:val="24"/>
        </w:rPr>
        <w:t xml:space="preserve"> Child and Family Social Work. </w:t>
      </w:r>
      <w:r w:rsidRPr="00197A5A">
        <w:rPr>
          <w:rFonts w:ascii="Tahoma" w:hAnsi="Tahoma" w:cs="Tahoma"/>
          <w:sz w:val="24"/>
          <w:szCs w:val="24"/>
        </w:rPr>
        <w:t>12, 268-277</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Lefevre, M, Burr, R, Boddy, J &amp; Rosenthal, R (2013) </w:t>
      </w:r>
      <w:r w:rsidRPr="00197A5A">
        <w:rPr>
          <w:rFonts w:ascii="Tahoma" w:hAnsi="Tahoma" w:cs="Tahoma"/>
          <w:i/>
          <w:sz w:val="24"/>
          <w:szCs w:val="24"/>
        </w:rPr>
        <w:t xml:space="preserve">Feeling Safe, Keeping Safe: Good Practice in Safeguarding and Child Protection in Secondary Schools. </w:t>
      </w:r>
      <w:r w:rsidRPr="00197A5A">
        <w:rPr>
          <w:rFonts w:ascii="Tahoma" w:hAnsi="Tahoma" w:cs="Tahoma"/>
          <w:sz w:val="24"/>
          <w:szCs w:val="24"/>
        </w:rPr>
        <w:t>London. Office of the Children’s Commissioner</w:t>
      </w:r>
    </w:p>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Mainey</w:t>
      </w:r>
      <w:proofErr w:type="spellEnd"/>
      <w:r w:rsidRPr="00197A5A">
        <w:rPr>
          <w:rFonts w:ascii="Tahoma" w:hAnsi="Tahoma" w:cs="Tahoma"/>
          <w:sz w:val="24"/>
          <w:szCs w:val="24"/>
        </w:rPr>
        <w:t xml:space="preserve">, A, Ellis, A &amp; Lewis, J (2009) </w:t>
      </w:r>
      <w:r w:rsidRPr="00197A5A">
        <w:rPr>
          <w:rFonts w:ascii="Tahoma" w:hAnsi="Tahoma" w:cs="Tahoma"/>
          <w:i/>
          <w:sz w:val="24"/>
          <w:szCs w:val="24"/>
        </w:rPr>
        <w:t xml:space="preserve">Children’s Views of Services. A Rapid Review. </w:t>
      </w:r>
      <w:r w:rsidRPr="00197A5A">
        <w:rPr>
          <w:rFonts w:ascii="Tahoma" w:hAnsi="Tahoma" w:cs="Tahoma"/>
          <w:sz w:val="24"/>
          <w:szCs w:val="24"/>
        </w:rPr>
        <w:t xml:space="preserve">London. National Children’s Bureau </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McGee, C &amp; Westcott, H (1996) System Abuse: towards a greater understanding from the perspectives of children and parents. </w:t>
      </w:r>
      <w:r w:rsidRPr="00197A5A">
        <w:rPr>
          <w:rFonts w:ascii="Tahoma" w:hAnsi="Tahoma" w:cs="Tahoma"/>
          <w:i/>
          <w:sz w:val="24"/>
          <w:szCs w:val="24"/>
        </w:rPr>
        <w:t xml:space="preserve">Child and Family Social Work. </w:t>
      </w:r>
      <w:r w:rsidRPr="00197A5A">
        <w:rPr>
          <w:rFonts w:ascii="Tahoma" w:hAnsi="Tahoma" w:cs="Tahoma"/>
          <w:sz w:val="24"/>
          <w:szCs w:val="24"/>
        </w:rPr>
        <w:t>1, 169-180</w:t>
      </w:r>
    </w:p>
    <w:p w:rsidR="00197A5A" w:rsidRPr="00910538" w:rsidRDefault="00197A5A" w:rsidP="00197A5A">
      <w:pPr>
        <w:ind w:left="360"/>
        <w:rPr>
          <w:rFonts w:ascii="Tahoma" w:hAnsi="Tahoma" w:cs="Tahoma"/>
          <w:sz w:val="24"/>
          <w:szCs w:val="24"/>
        </w:rPr>
      </w:pPr>
      <w:bookmarkStart w:id="2" w:name="_Hlk511381838"/>
      <w:r w:rsidRPr="00910538">
        <w:rPr>
          <w:rFonts w:ascii="Tahoma" w:hAnsi="Tahoma" w:cs="Tahoma"/>
          <w:sz w:val="24"/>
          <w:szCs w:val="24"/>
        </w:rPr>
        <w:t xml:space="preserve">McKenna, J (2013) Children &amp; Young </w:t>
      </w:r>
      <w:proofErr w:type="spellStart"/>
      <w:r w:rsidRPr="00910538">
        <w:rPr>
          <w:rFonts w:ascii="Tahoma" w:hAnsi="Tahoma" w:cs="Tahoma"/>
          <w:sz w:val="24"/>
          <w:szCs w:val="24"/>
        </w:rPr>
        <w:t>Peoples</w:t>
      </w:r>
      <w:proofErr w:type="spellEnd"/>
      <w:r w:rsidRPr="00910538">
        <w:rPr>
          <w:rFonts w:ascii="Tahoma" w:hAnsi="Tahoma" w:cs="Tahoma"/>
          <w:sz w:val="24"/>
          <w:szCs w:val="24"/>
        </w:rPr>
        <w:t xml:space="preserve"> Views and Experiences of Children’s Hearings. A Summary. Edinburgh. Children’s Hearings Scotland</w:t>
      </w:r>
    </w:p>
    <w:bookmarkEnd w:id="2"/>
    <w:p w:rsidR="00197A5A" w:rsidRPr="00197A5A" w:rsidRDefault="00197A5A" w:rsidP="00197A5A">
      <w:pPr>
        <w:ind w:left="360"/>
        <w:rPr>
          <w:rFonts w:ascii="Tahoma" w:hAnsi="Tahoma" w:cs="Tahoma"/>
          <w:sz w:val="24"/>
          <w:szCs w:val="24"/>
        </w:rPr>
      </w:pPr>
      <w:r w:rsidRPr="00197A5A">
        <w:rPr>
          <w:rFonts w:ascii="Tahoma" w:hAnsi="Tahoma" w:cs="Tahoma"/>
          <w:sz w:val="24"/>
          <w:szCs w:val="24"/>
        </w:rPr>
        <w:t>Miller, D &amp; Brown, J (2014) ‘</w:t>
      </w:r>
      <w:r w:rsidRPr="00197A5A">
        <w:rPr>
          <w:rFonts w:ascii="Tahoma" w:hAnsi="Tahoma" w:cs="Tahoma"/>
          <w:i/>
          <w:sz w:val="24"/>
          <w:szCs w:val="24"/>
        </w:rPr>
        <w:t xml:space="preserve">We have the right to be safe’ Protecting disabled children from abuse. </w:t>
      </w:r>
      <w:r w:rsidRPr="00197A5A">
        <w:rPr>
          <w:rFonts w:ascii="Tahoma" w:hAnsi="Tahoma" w:cs="Tahoma"/>
          <w:sz w:val="24"/>
          <w:szCs w:val="24"/>
        </w:rPr>
        <w:t>London. NSPCC</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Morgan, R (2014) </w:t>
      </w:r>
      <w:r w:rsidRPr="00197A5A">
        <w:rPr>
          <w:rFonts w:ascii="Tahoma" w:hAnsi="Tahoma" w:cs="Tahoma"/>
          <w:i/>
          <w:sz w:val="24"/>
          <w:szCs w:val="24"/>
        </w:rPr>
        <w:t xml:space="preserve">The Children’s Views Digest. </w:t>
      </w:r>
      <w:r w:rsidRPr="00197A5A">
        <w:rPr>
          <w:rFonts w:ascii="Tahoma" w:hAnsi="Tahoma" w:cs="Tahoma"/>
          <w:sz w:val="24"/>
          <w:szCs w:val="24"/>
        </w:rPr>
        <w:t>Manchester. Ofsted</w:t>
      </w:r>
    </w:p>
    <w:p w:rsidR="00197A5A" w:rsidRDefault="00197A5A" w:rsidP="00197A5A">
      <w:pPr>
        <w:ind w:left="360"/>
        <w:rPr>
          <w:rFonts w:ascii="Tahoma" w:hAnsi="Tahoma" w:cs="Tahoma"/>
          <w:sz w:val="24"/>
          <w:szCs w:val="24"/>
        </w:rPr>
      </w:pPr>
      <w:r w:rsidRPr="00197A5A">
        <w:rPr>
          <w:rFonts w:ascii="Tahoma" w:hAnsi="Tahoma" w:cs="Tahoma"/>
          <w:sz w:val="24"/>
          <w:szCs w:val="24"/>
        </w:rPr>
        <w:t xml:space="preserve">Munro, E (2011) </w:t>
      </w:r>
      <w:r w:rsidRPr="00197A5A">
        <w:rPr>
          <w:rFonts w:ascii="Tahoma" w:hAnsi="Tahoma" w:cs="Tahoma"/>
          <w:i/>
          <w:sz w:val="24"/>
          <w:szCs w:val="24"/>
        </w:rPr>
        <w:t xml:space="preserve">The Munro Review of Child Protection Final Report. A Child Centred System. </w:t>
      </w:r>
      <w:r w:rsidRPr="00197A5A">
        <w:rPr>
          <w:rFonts w:ascii="Tahoma" w:hAnsi="Tahoma" w:cs="Tahoma"/>
          <w:sz w:val="24"/>
          <w:szCs w:val="24"/>
        </w:rPr>
        <w:t>London. The Stationary Office</w:t>
      </w:r>
    </w:p>
    <w:p w:rsidR="00481508" w:rsidRPr="00481508" w:rsidRDefault="00481508" w:rsidP="00197A5A">
      <w:pPr>
        <w:ind w:left="360"/>
        <w:rPr>
          <w:rFonts w:ascii="Tahoma" w:hAnsi="Tahoma" w:cs="Tahoma"/>
          <w:sz w:val="24"/>
          <w:szCs w:val="24"/>
        </w:rPr>
      </w:pPr>
      <w:r>
        <w:rPr>
          <w:rFonts w:ascii="Tahoma" w:hAnsi="Tahoma" w:cs="Tahoma"/>
          <w:sz w:val="24"/>
          <w:szCs w:val="24"/>
        </w:rPr>
        <w:t xml:space="preserve">Murray, C &amp; Hallett, C (2000) Young People’s Participation in Decisions Affecting Their Welfare. </w:t>
      </w:r>
      <w:r>
        <w:rPr>
          <w:rFonts w:ascii="Tahoma" w:hAnsi="Tahoma" w:cs="Tahoma"/>
          <w:i/>
          <w:sz w:val="24"/>
          <w:szCs w:val="24"/>
        </w:rPr>
        <w:t xml:space="preserve">Childhood. </w:t>
      </w:r>
      <w:r>
        <w:rPr>
          <w:rFonts w:ascii="Tahoma" w:hAnsi="Tahoma" w:cs="Tahoma"/>
          <w:sz w:val="24"/>
          <w:szCs w:val="24"/>
        </w:rPr>
        <w:t>7 (1): 11-25</w:t>
      </w:r>
    </w:p>
    <w:p w:rsidR="00197A5A" w:rsidRDefault="00197A5A" w:rsidP="00197A5A">
      <w:pPr>
        <w:ind w:left="360"/>
        <w:rPr>
          <w:rFonts w:ascii="Tahoma" w:hAnsi="Tahoma" w:cs="Tahoma"/>
          <w:sz w:val="24"/>
          <w:szCs w:val="24"/>
        </w:rPr>
      </w:pPr>
      <w:r w:rsidRPr="00197A5A">
        <w:rPr>
          <w:rFonts w:ascii="Tahoma" w:hAnsi="Tahoma" w:cs="Tahoma"/>
          <w:sz w:val="24"/>
          <w:szCs w:val="24"/>
        </w:rPr>
        <w:t>NSPCC (201</w:t>
      </w:r>
      <w:r w:rsidR="000F190B">
        <w:rPr>
          <w:rFonts w:ascii="Tahoma" w:hAnsi="Tahoma" w:cs="Tahoma"/>
          <w:sz w:val="24"/>
          <w:szCs w:val="24"/>
        </w:rPr>
        <w:t xml:space="preserve">3) </w:t>
      </w:r>
      <w:r w:rsidRPr="00197A5A">
        <w:rPr>
          <w:rFonts w:ascii="Tahoma" w:hAnsi="Tahoma" w:cs="Tahoma"/>
          <w:i/>
          <w:sz w:val="24"/>
          <w:szCs w:val="24"/>
        </w:rPr>
        <w:t xml:space="preserve">Can I Tell You Something? ChildLine Review 2012/13. </w:t>
      </w:r>
      <w:r w:rsidRPr="00197A5A">
        <w:rPr>
          <w:rFonts w:ascii="Tahoma" w:hAnsi="Tahoma" w:cs="Tahoma"/>
          <w:sz w:val="24"/>
          <w:szCs w:val="24"/>
        </w:rPr>
        <w:t>London. NSPCC</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Ofsted (2013) </w:t>
      </w:r>
      <w:r w:rsidRPr="00197A5A">
        <w:rPr>
          <w:rFonts w:ascii="Tahoma" w:hAnsi="Tahoma" w:cs="Tahoma"/>
          <w:i/>
          <w:sz w:val="24"/>
          <w:szCs w:val="24"/>
        </w:rPr>
        <w:t xml:space="preserve">Social Care Report 2012-13. </w:t>
      </w:r>
      <w:r w:rsidRPr="00197A5A">
        <w:rPr>
          <w:rFonts w:ascii="Tahoma" w:hAnsi="Tahoma" w:cs="Tahoma"/>
          <w:sz w:val="24"/>
          <w:szCs w:val="24"/>
        </w:rPr>
        <w:t xml:space="preserve">[Online] Available at: </w:t>
      </w:r>
      <w:hyperlink r:id="rId5" w:history="1">
        <w:r w:rsidRPr="00197A5A">
          <w:rPr>
            <w:rStyle w:val="Hyperlink"/>
            <w:rFonts w:ascii="Tahoma" w:hAnsi="Tahoma" w:cs="Tahoma"/>
            <w:sz w:val="24"/>
            <w:szCs w:val="24"/>
          </w:rPr>
          <w:t>www.ofsted.gov.uk/resources/120351. Accessed 10/2/15</w:t>
        </w:r>
      </w:hyperlink>
    </w:p>
    <w:p w:rsidR="00197A5A" w:rsidRPr="00197A5A" w:rsidRDefault="00197A5A" w:rsidP="00197A5A">
      <w:pPr>
        <w:ind w:left="360"/>
        <w:rPr>
          <w:rFonts w:ascii="Tahoma" w:hAnsi="Tahoma" w:cs="Tahoma"/>
          <w:sz w:val="24"/>
          <w:szCs w:val="24"/>
        </w:rPr>
      </w:pPr>
      <w:bookmarkStart w:id="3" w:name="_Hlk511380729"/>
      <w:r w:rsidRPr="00197A5A">
        <w:rPr>
          <w:rFonts w:ascii="Tahoma" w:hAnsi="Tahoma" w:cs="Tahoma"/>
          <w:sz w:val="24"/>
          <w:szCs w:val="24"/>
        </w:rPr>
        <w:t xml:space="preserve">Oliver, C (2010) </w:t>
      </w:r>
      <w:r w:rsidRPr="00197A5A">
        <w:rPr>
          <w:rFonts w:ascii="Tahoma" w:hAnsi="Tahoma" w:cs="Tahoma"/>
          <w:i/>
          <w:sz w:val="24"/>
          <w:szCs w:val="24"/>
        </w:rPr>
        <w:t xml:space="preserve">Children’s views and experiences of their contact with social workers. A focused review of the evidence. </w:t>
      </w:r>
      <w:r w:rsidRPr="00197A5A">
        <w:rPr>
          <w:rFonts w:ascii="Tahoma" w:hAnsi="Tahoma" w:cs="Tahoma"/>
          <w:sz w:val="24"/>
          <w:szCs w:val="24"/>
        </w:rPr>
        <w:t>Leeds. CWDC</w:t>
      </w:r>
    </w:p>
    <w:bookmarkEnd w:id="3"/>
    <w:p w:rsidR="00197A5A" w:rsidRPr="00197A5A" w:rsidRDefault="00197A5A" w:rsidP="00197A5A">
      <w:pPr>
        <w:ind w:left="360"/>
        <w:rPr>
          <w:rFonts w:ascii="Tahoma" w:hAnsi="Tahoma" w:cs="Tahoma"/>
          <w:sz w:val="24"/>
          <w:szCs w:val="24"/>
        </w:rPr>
      </w:pPr>
      <w:proofErr w:type="spellStart"/>
      <w:r w:rsidRPr="00197A5A">
        <w:rPr>
          <w:rFonts w:ascii="Tahoma" w:hAnsi="Tahoma" w:cs="Tahoma"/>
          <w:sz w:val="24"/>
          <w:szCs w:val="24"/>
        </w:rPr>
        <w:t>O’Quigley</w:t>
      </w:r>
      <w:proofErr w:type="spellEnd"/>
      <w:r w:rsidRPr="00197A5A">
        <w:rPr>
          <w:rFonts w:ascii="Tahoma" w:hAnsi="Tahoma" w:cs="Tahoma"/>
          <w:sz w:val="24"/>
          <w:szCs w:val="24"/>
        </w:rPr>
        <w:t xml:space="preserve">, A (2000) </w:t>
      </w:r>
      <w:r w:rsidRPr="00197A5A">
        <w:rPr>
          <w:rFonts w:ascii="Tahoma" w:hAnsi="Tahoma" w:cs="Tahoma"/>
          <w:i/>
          <w:sz w:val="24"/>
          <w:szCs w:val="24"/>
        </w:rPr>
        <w:t xml:space="preserve">Listening to Children’s Views: The findings and recommendations of recent research. </w:t>
      </w:r>
      <w:r w:rsidRPr="00197A5A">
        <w:rPr>
          <w:rFonts w:ascii="Tahoma" w:hAnsi="Tahoma" w:cs="Tahoma"/>
          <w:sz w:val="24"/>
          <w:szCs w:val="24"/>
        </w:rPr>
        <w:t>York. Joseph Rowntree Foundation</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Public Health Wales NHS Trust (2014) </w:t>
      </w:r>
      <w:r w:rsidRPr="00197A5A">
        <w:rPr>
          <w:rFonts w:ascii="Tahoma" w:hAnsi="Tahoma" w:cs="Tahoma"/>
          <w:i/>
          <w:sz w:val="24"/>
          <w:szCs w:val="24"/>
        </w:rPr>
        <w:t xml:space="preserve">Thematic Review of the Deaths of Children and Young People Through Probable Suicide 2006-2012. </w:t>
      </w:r>
      <w:r w:rsidRPr="00197A5A">
        <w:rPr>
          <w:rFonts w:ascii="Tahoma" w:hAnsi="Tahoma" w:cs="Tahoma"/>
          <w:sz w:val="24"/>
          <w:szCs w:val="24"/>
        </w:rPr>
        <w:t>Swansea. Public Health Wales NHS Trust</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Scottish Executive (2002) </w:t>
      </w:r>
      <w:r w:rsidRPr="00197A5A">
        <w:rPr>
          <w:rFonts w:ascii="Tahoma" w:hAnsi="Tahoma" w:cs="Tahoma"/>
          <w:i/>
          <w:sz w:val="24"/>
          <w:szCs w:val="24"/>
        </w:rPr>
        <w:t xml:space="preserve">It’s Everyone’s Job to Make Sure I’m Alright. Report of the Child Protection Audit and Review. </w:t>
      </w:r>
      <w:r w:rsidRPr="00197A5A">
        <w:rPr>
          <w:rFonts w:ascii="Tahoma" w:hAnsi="Tahoma" w:cs="Tahoma"/>
          <w:sz w:val="24"/>
          <w:szCs w:val="24"/>
        </w:rPr>
        <w:t xml:space="preserve">Edinburgh. The Stationery Office </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Thoburn, J, Lewis, A &amp; </w:t>
      </w:r>
      <w:proofErr w:type="spellStart"/>
      <w:r w:rsidRPr="00197A5A">
        <w:rPr>
          <w:rFonts w:ascii="Tahoma" w:hAnsi="Tahoma" w:cs="Tahoma"/>
          <w:sz w:val="24"/>
          <w:szCs w:val="24"/>
        </w:rPr>
        <w:t>Shemmings</w:t>
      </w:r>
      <w:proofErr w:type="spellEnd"/>
      <w:r w:rsidRPr="00197A5A">
        <w:rPr>
          <w:rFonts w:ascii="Tahoma" w:hAnsi="Tahoma" w:cs="Tahoma"/>
          <w:sz w:val="24"/>
          <w:szCs w:val="24"/>
        </w:rPr>
        <w:t xml:space="preserve">, D (1995) Family Participation in Child Protection. </w:t>
      </w:r>
      <w:r w:rsidRPr="00197A5A">
        <w:rPr>
          <w:rFonts w:ascii="Tahoma" w:hAnsi="Tahoma" w:cs="Tahoma"/>
          <w:i/>
          <w:sz w:val="24"/>
          <w:szCs w:val="24"/>
        </w:rPr>
        <w:t xml:space="preserve">Child Abuse Review. </w:t>
      </w:r>
      <w:r w:rsidRPr="00197A5A">
        <w:rPr>
          <w:rFonts w:ascii="Tahoma" w:hAnsi="Tahoma" w:cs="Tahoma"/>
          <w:sz w:val="24"/>
          <w:szCs w:val="24"/>
        </w:rPr>
        <w:t>4, 161-171</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Voice Against Violence (VAV) (2011) </w:t>
      </w:r>
      <w:r w:rsidRPr="00197A5A">
        <w:rPr>
          <w:rFonts w:ascii="Tahoma" w:hAnsi="Tahoma" w:cs="Tahoma"/>
          <w:i/>
          <w:sz w:val="24"/>
          <w:szCs w:val="24"/>
        </w:rPr>
        <w:t xml:space="preserve">Tackling Domestic Violence through the Voice of the Young. </w:t>
      </w:r>
      <w:r w:rsidRPr="00197A5A">
        <w:rPr>
          <w:rFonts w:ascii="Tahoma" w:hAnsi="Tahoma" w:cs="Tahoma"/>
          <w:sz w:val="24"/>
          <w:szCs w:val="24"/>
        </w:rPr>
        <w:t>VAV</w:t>
      </w:r>
    </w:p>
    <w:p w:rsidR="00197A5A" w:rsidRPr="00197A5A" w:rsidRDefault="00197A5A" w:rsidP="00197A5A">
      <w:pPr>
        <w:tabs>
          <w:tab w:val="left" w:pos="7965"/>
        </w:tabs>
        <w:ind w:left="360"/>
        <w:rPr>
          <w:rFonts w:ascii="Tahoma" w:hAnsi="Tahoma" w:cs="Tahoma"/>
          <w:sz w:val="24"/>
          <w:szCs w:val="24"/>
        </w:rPr>
      </w:pPr>
      <w:proofErr w:type="spellStart"/>
      <w:r w:rsidRPr="00197A5A">
        <w:rPr>
          <w:rFonts w:ascii="Tahoma" w:hAnsi="Tahoma" w:cs="Tahoma"/>
          <w:sz w:val="24"/>
          <w:szCs w:val="24"/>
        </w:rPr>
        <w:t>Wattam</w:t>
      </w:r>
      <w:proofErr w:type="spellEnd"/>
      <w:r w:rsidRPr="00197A5A">
        <w:rPr>
          <w:rFonts w:ascii="Tahoma" w:hAnsi="Tahoma" w:cs="Tahoma"/>
          <w:sz w:val="24"/>
          <w:szCs w:val="24"/>
        </w:rPr>
        <w:t xml:space="preserve">, C (1992) </w:t>
      </w:r>
      <w:r w:rsidRPr="00197A5A">
        <w:rPr>
          <w:rFonts w:ascii="Tahoma" w:hAnsi="Tahoma" w:cs="Tahoma"/>
          <w:i/>
          <w:sz w:val="24"/>
          <w:szCs w:val="24"/>
        </w:rPr>
        <w:t xml:space="preserve">Making a Case in Child Protection. </w:t>
      </w:r>
      <w:r w:rsidRPr="00197A5A">
        <w:rPr>
          <w:rFonts w:ascii="Tahoma" w:hAnsi="Tahoma" w:cs="Tahoma"/>
          <w:sz w:val="24"/>
          <w:szCs w:val="24"/>
        </w:rPr>
        <w:t>Harlow. Longman</w:t>
      </w:r>
      <w:r w:rsidRPr="00197A5A">
        <w:rPr>
          <w:rFonts w:ascii="Tahoma" w:hAnsi="Tahoma" w:cs="Tahoma"/>
          <w:sz w:val="24"/>
          <w:szCs w:val="24"/>
        </w:rPr>
        <w:tab/>
      </w:r>
    </w:p>
    <w:p w:rsidR="00197A5A" w:rsidRPr="00197A5A" w:rsidRDefault="00197A5A" w:rsidP="00197A5A">
      <w:pPr>
        <w:ind w:left="360"/>
        <w:rPr>
          <w:rFonts w:ascii="Tahoma" w:hAnsi="Tahoma" w:cs="Tahoma"/>
          <w:sz w:val="24"/>
          <w:szCs w:val="24"/>
        </w:rPr>
      </w:pPr>
      <w:bookmarkStart w:id="4" w:name="_Hlk511380849"/>
      <w:r w:rsidRPr="00197A5A">
        <w:rPr>
          <w:rFonts w:ascii="Tahoma" w:hAnsi="Tahoma" w:cs="Tahoma"/>
          <w:sz w:val="24"/>
          <w:szCs w:val="24"/>
        </w:rPr>
        <w:t xml:space="preserve">Westcott, H &amp; Davies, G (1996) Sexually Abused Children’s and Young People’s Perspectives on Investigative Interviews. </w:t>
      </w:r>
      <w:r w:rsidRPr="00197A5A">
        <w:rPr>
          <w:rFonts w:ascii="Tahoma" w:hAnsi="Tahoma" w:cs="Tahoma"/>
          <w:i/>
          <w:sz w:val="24"/>
          <w:szCs w:val="24"/>
        </w:rPr>
        <w:t xml:space="preserve">British Journal of Social Work. </w:t>
      </w:r>
      <w:r w:rsidRPr="00197A5A">
        <w:rPr>
          <w:rFonts w:ascii="Tahoma" w:hAnsi="Tahoma" w:cs="Tahoma"/>
          <w:sz w:val="24"/>
          <w:szCs w:val="24"/>
        </w:rPr>
        <w:t xml:space="preserve">26, 451-474 </w:t>
      </w:r>
    </w:p>
    <w:p w:rsidR="00197A5A" w:rsidRPr="00197A5A" w:rsidRDefault="00197A5A" w:rsidP="00197A5A">
      <w:pPr>
        <w:ind w:left="360"/>
        <w:rPr>
          <w:rFonts w:ascii="Tahoma" w:hAnsi="Tahoma" w:cs="Tahoma"/>
          <w:i/>
          <w:sz w:val="24"/>
          <w:szCs w:val="24"/>
        </w:rPr>
      </w:pPr>
      <w:bookmarkStart w:id="5" w:name="_Hlk511381608"/>
      <w:bookmarkEnd w:id="4"/>
      <w:r w:rsidRPr="00197A5A">
        <w:rPr>
          <w:rFonts w:ascii="Tahoma" w:hAnsi="Tahoma" w:cs="Tahoma"/>
          <w:sz w:val="24"/>
          <w:szCs w:val="24"/>
        </w:rPr>
        <w:t xml:space="preserve">Whitehead, I, Henderson, G, Hanson, L, </w:t>
      </w:r>
      <w:proofErr w:type="spellStart"/>
      <w:r w:rsidRPr="00197A5A">
        <w:rPr>
          <w:rFonts w:ascii="Tahoma" w:hAnsi="Tahoma" w:cs="Tahoma"/>
          <w:sz w:val="24"/>
          <w:szCs w:val="24"/>
        </w:rPr>
        <w:t>McNiven</w:t>
      </w:r>
      <w:proofErr w:type="spellEnd"/>
      <w:r w:rsidRPr="00197A5A">
        <w:rPr>
          <w:rFonts w:ascii="Tahoma" w:hAnsi="Tahoma" w:cs="Tahoma"/>
          <w:sz w:val="24"/>
          <w:szCs w:val="24"/>
        </w:rPr>
        <w:t xml:space="preserve">, G, Lamb, D &amp; </w:t>
      </w:r>
      <w:proofErr w:type="spellStart"/>
      <w:r w:rsidRPr="00197A5A">
        <w:rPr>
          <w:rFonts w:ascii="Tahoma" w:hAnsi="Tahoma" w:cs="Tahoma"/>
          <w:sz w:val="24"/>
          <w:szCs w:val="24"/>
        </w:rPr>
        <w:t>Duru</w:t>
      </w:r>
      <w:proofErr w:type="spellEnd"/>
      <w:r w:rsidRPr="00197A5A">
        <w:rPr>
          <w:rFonts w:ascii="Tahoma" w:hAnsi="Tahoma" w:cs="Tahoma"/>
          <w:sz w:val="24"/>
          <w:szCs w:val="24"/>
        </w:rPr>
        <w:t xml:space="preserve">, E (2009) </w:t>
      </w:r>
      <w:r w:rsidRPr="00197A5A">
        <w:rPr>
          <w:rFonts w:ascii="Tahoma" w:hAnsi="Tahoma" w:cs="Tahoma"/>
          <w:i/>
          <w:sz w:val="24"/>
          <w:szCs w:val="24"/>
        </w:rPr>
        <w:t xml:space="preserve">The Views and Experiences of Children and Families Involved in the Children’s Hearings System in Scotland. </w:t>
      </w:r>
      <w:r w:rsidRPr="00197A5A">
        <w:rPr>
          <w:rFonts w:ascii="Tahoma" w:hAnsi="Tahoma" w:cs="Tahoma"/>
          <w:sz w:val="24"/>
          <w:szCs w:val="24"/>
        </w:rPr>
        <w:t>Stirling. Scottish Children’s Reporter Administration</w:t>
      </w:r>
      <w:r w:rsidRPr="00197A5A">
        <w:rPr>
          <w:rFonts w:ascii="Tahoma" w:hAnsi="Tahoma" w:cs="Tahoma"/>
          <w:i/>
          <w:sz w:val="24"/>
          <w:szCs w:val="24"/>
        </w:rPr>
        <w:t xml:space="preserve"> </w:t>
      </w:r>
    </w:p>
    <w:bookmarkEnd w:id="5"/>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Williams, N (2012) </w:t>
      </w:r>
      <w:r w:rsidRPr="00197A5A">
        <w:rPr>
          <w:rFonts w:ascii="Tahoma" w:hAnsi="Tahoma" w:cs="Tahoma"/>
          <w:i/>
          <w:sz w:val="24"/>
          <w:szCs w:val="24"/>
        </w:rPr>
        <w:t xml:space="preserve">Lessons to Learn. Exploring the links between running away and missing school. </w:t>
      </w:r>
      <w:r w:rsidRPr="00197A5A">
        <w:rPr>
          <w:rFonts w:ascii="Tahoma" w:hAnsi="Tahoma" w:cs="Tahoma"/>
          <w:sz w:val="24"/>
          <w:szCs w:val="24"/>
        </w:rPr>
        <w:t>London. The Children’s Society</w:t>
      </w:r>
    </w:p>
    <w:p w:rsidR="00197A5A" w:rsidRPr="00197A5A" w:rsidRDefault="00197A5A" w:rsidP="00197A5A">
      <w:pPr>
        <w:ind w:left="360"/>
        <w:rPr>
          <w:rFonts w:ascii="Tahoma" w:hAnsi="Tahoma" w:cs="Tahoma"/>
          <w:sz w:val="24"/>
          <w:szCs w:val="24"/>
        </w:rPr>
      </w:pPr>
      <w:r w:rsidRPr="00197A5A">
        <w:rPr>
          <w:rFonts w:ascii="Tahoma" w:hAnsi="Tahoma" w:cs="Tahoma"/>
          <w:sz w:val="24"/>
          <w:szCs w:val="24"/>
        </w:rPr>
        <w:t xml:space="preserve">Winter, K (2014) Understanding and Supporting Young Children’s Transitions into State Care: Schlossberg’s Transition Framework and Child-Centred Practice. </w:t>
      </w:r>
      <w:r w:rsidRPr="00197A5A">
        <w:rPr>
          <w:rFonts w:ascii="Tahoma" w:hAnsi="Tahoma" w:cs="Tahoma"/>
          <w:i/>
          <w:sz w:val="24"/>
          <w:szCs w:val="24"/>
        </w:rPr>
        <w:t xml:space="preserve">British Journal of Social Work. </w:t>
      </w:r>
      <w:r w:rsidRPr="00197A5A">
        <w:rPr>
          <w:rFonts w:ascii="Tahoma" w:hAnsi="Tahoma" w:cs="Tahoma"/>
          <w:sz w:val="24"/>
          <w:szCs w:val="24"/>
        </w:rPr>
        <w:t>44, 401-417</w:t>
      </w:r>
    </w:p>
    <w:p w:rsidR="00E21EDB" w:rsidRDefault="00197A5A" w:rsidP="007A6325">
      <w:pPr>
        <w:ind w:left="360"/>
      </w:pPr>
      <w:proofErr w:type="spellStart"/>
      <w:r w:rsidRPr="00197A5A">
        <w:rPr>
          <w:rFonts w:ascii="Tahoma" w:hAnsi="Tahoma" w:cs="Tahoma"/>
          <w:sz w:val="24"/>
          <w:szCs w:val="24"/>
        </w:rPr>
        <w:t>Woolfson</w:t>
      </w:r>
      <w:proofErr w:type="spellEnd"/>
      <w:r w:rsidRPr="00197A5A">
        <w:rPr>
          <w:rFonts w:ascii="Tahoma" w:hAnsi="Tahoma" w:cs="Tahoma"/>
          <w:sz w:val="24"/>
          <w:szCs w:val="24"/>
        </w:rPr>
        <w:t xml:space="preserve">, R, Heffernan, E, Paul, M &amp; Brown, M (2010) Young People’s Views of the Child Protection System in Scotland. </w:t>
      </w:r>
      <w:r w:rsidRPr="00197A5A">
        <w:rPr>
          <w:rFonts w:ascii="Tahoma" w:hAnsi="Tahoma" w:cs="Tahoma"/>
          <w:i/>
          <w:sz w:val="24"/>
          <w:szCs w:val="24"/>
        </w:rPr>
        <w:t xml:space="preserve">British Journal of Social Work. </w:t>
      </w:r>
      <w:r w:rsidRPr="00197A5A">
        <w:rPr>
          <w:rFonts w:ascii="Tahoma" w:hAnsi="Tahoma" w:cs="Tahoma"/>
          <w:sz w:val="24"/>
          <w:szCs w:val="24"/>
        </w:rPr>
        <w:t>40, 2069-2085</w:t>
      </w:r>
    </w:p>
    <w:sectPr w:rsidR="00E21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7B3C"/>
    <w:multiLevelType w:val="hybridMultilevel"/>
    <w:tmpl w:val="E7A692C8"/>
    <w:lvl w:ilvl="0" w:tplc="B7B08BC8">
      <w:start w:val="2007"/>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30860"/>
    <w:multiLevelType w:val="hybridMultilevel"/>
    <w:tmpl w:val="E04EB67C"/>
    <w:lvl w:ilvl="0" w:tplc="B7B08BC8">
      <w:start w:val="2007"/>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01110"/>
    <w:multiLevelType w:val="hybridMultilevel"/>
    <w:tmpl w:val="7CBCD7E6"/>
    <w:lvl w:ilvl="0" w:tplc="B7B08BC8">
      <w:start w:val="2007"/>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16352"/>
    <w:multiLevelType w:val="hybridMultilevel"/>
    <w:tmpl w:val="05F022D2"/>
    <w:lvl w:ilvl="0" w:tplc="B7B08BC8">
      <w:start w:val="2007"/>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535A6"/>
    <w:multiLevelType w:val="hybridMultilevel"/>
    <w:tmpl w:val="CD582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506850"/>
    <w:multiLevelType w:val="hybridMultilevel"/>
    <w:tmpl w:val="0BB8F652"/>
    <w:lvl w:ilvl="0" w:tplc="B7B08BC8">
      <w:start w:val="2007"/>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01D54"/>
    <w:multiLevelType w:val="hybridMultilevel"/>
    <w:tmpl w:val="B5981512"/>
    <w:lvl w:ilvl="0" w:tplc="B7B08BC8">
      <w:start w:val="2007"/>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A6"/>
    <w:rsid w:val="00000C70"/>
    <w:rsid w:val="00001D03"/>
    <w:rsid w:val="00002DE9"/>
    <w:rsid w:val="00006535"/>
    <w:rsid w:val="00006591"/>
    <w:rsid w:val="00007124"/>
    <w:rsid w:val="00013E5C"/>
    <w:rsid w:val="00014306"/>
    <w:rsid w:val="00024E72"/>
    <w:rsid w:val="00025E58"/>
    <w:rsid w:val="00026EE8"/>
    <w:rsid w:val="0002762F"/>
    <w:rsid w:val="0002774D"/>
    <w:rsid w:val="00033EBE"/>
    <w:rsid w:val="00034075"/>
    <w:rsid w:val="00034E33"/>
    <w:rsid w:val="000403F9"/>
    <w:rsid w:val="00040CBB"/>
    <w:rsid w:val="00040E46"/>
    <w:rsid w:val="000439FA"/>
    <w:rsid w:val="00044F3F"/>
    <w:rsid w:val="00050F79"/>
    <w:rsid w:val="00053B98"/>
    <w:rsid w:val="00061949"/>
    <w:rsid w:val="00062044"/>
    <w:rsid w:val="000637F1"/>
    <w:rsid w:val="00065633"/>
    <w:rsid w:val="00066AD8"/>
    <w:rsid w:val="00073F99"/>
    <w:rsid w:val="00074F91"/>
    <w:rsid w:val="0007617B"/>
    <w:rsid w:val="00082A5B"/>
    <w:rsid w:val="00096202"/>
    <w:rsid w:val="0009668C"/>
    <w:rsid w:val="00097750"/>
    <w:rsid w:val="000A1BB9"/>
    <w:rsid w:val="000B1634"/>
    <w:rsid w:val="000B1AB4"/>
    <w:rsid w:val="000B2AB8"/>
    <w:rsid w:val="000B3C70"/>
    <w:rsid w:val="000B5933"/>
    <w:rsid w:val="000C624F"/>
    <w:rsid w:val="000D1F64"/>
    <w:rsid w:val="000D3CF4"/>
    <w:rsid w:val="000D571E"/>
    <w:rsid w:val="000D7885"/>
    <w:rsid w:val="000E047B"/>
    <w:rsid w:val="000E1FCE"/>
    <w:rsid w:val="000E40C3"/>
    <w:rsid w:val="000E5760"/>
    <w:rsid w:val="000E5DCD"/>
    <w:rsid w:val="000F190B"/>
    <w:rsid w:val="000F2A77"/>
    <w:rsid w:val="000F478D"/>
    <w:rsid w:val="000F52D8"/>
    <w:rsid w:val="001003AE"/>
    <w:rsid w:val="00100E66"/>
    <w:rsid w:val="001065D0"/>
    <w:rsid w:val="00107858"/>
    <w:rsid w:val="0011117F"/>
    <w:rsid w:val="001157E6"/>
    <w:rsid w:val="0011583D"/>
    <w:rsid w:val="00120A4C"/>
    <w:rsid w:val="00121A57"/>
    <w:rsid w:val="00122C63"/>
    <w:rsid w:val="001266C5"/>
    <w:rsid w:val="00130871"/>
    <w:rsid w:val="00130881"/>
    <w:rsid w:val="00130A59"/>
    <w:rsid w:val="00134CA3"/>
    <w:rsid w:val="00136B6A"/>
    <w:rsid w:val="0014290A"/>
    <w:rsid w:val="00143E54"/>
    <w:rsid w:val="00145DDD"/>
    <w:rsid w:val="00147027"/>
    <w:rsid w:val="00152C38"/>
    <w:rsid w:val="0015423D"/>
    <w:rsid w:val="00154520"/>
    <w:rsid w:val="00157953"/>
    <w:rsid w:val="001631FC"/>
    <w:rsid w:val="00166ADF"/>
    <w:rsid w:val="0017350F"/>
    <w:rsid w:val="00173B5D"/>
    <w:rsid w:val="00173D4F"/>
    <w:rsid w:val="00175FDA"/>
    <w:rsid w:val="00176832"/>
    <w:rsid w:val="00180042"/>
    <w:rsid w:val="0018153B"/>
    <w:rsid w:val="00194E28"/>
    <w:rsid w:val="00196E10"/>
    <w:rsid w:val="00197A5A"/>
    <w:rsid w:val="00197E14"/>
    <w:rsid w:val="001A1A85"/>
    <w:rsid w:val="001A6B5D"/>
    <w:rsid w:val="001A7319"/>
    <w:rsid w:val="001A779A"/>
    <w:rsid w:val="001B1882"/>
    <w:rsid w:val="001B4AE3"/>
    <w:rsid w:val="001B6901"/>
    <w:rsid w:val="001B6947"/>
    <w:rsid w:val="001B7B46"/>
    <w:rsid w:val="001C0422"/>
    <w:rsid w:val="001C17E3"/>
    <w:rsid w:val="001D30E1"/>
    <w:rsid w:val="001D48E0"/>
    <w:rsid w:val="001D59B2"/>
    <w:rsid w:val="001D7E79"/>
    <w:rsid w:val="001E04F7"/>
    <w:rsid w:val="001E090A"/>
    <w:rsid w:val="001E6BF8"/>
    <w:rsid w:val="001F353E"/>
    <w:rsid w:val="001F3AFA"/>
    <w:rsid w:val="001F75E9"/>
    <w:rsid w:val="00203BD0"/>
    <w:rsid w:val="00206659"/>
    <w:rsid w:val="00206E3C"/>
    <w:rsid w:val="002071FB"/>
    <w:rsid w:val="002079C9"/>
    <w:rsid w:val="002113A3"/>
    <w:rsid w:val="00214160"/>
    <w:rsid w:val="00214ECA"/>
    <w:rsid w:val="00215AAE"/>
    <w:rsid w:val="00221899"/>
    <w:rsid w:val="00226D5D"/>
    <w:rsid w:val="00233629"/>
    <w:rsid w:val="00246F95"/>
    <w:rsid w:val="00247713"/>
    <w:rsid w:val="00256EBA"/>
    <w:rsid w:val="002574F6"/>
    <w:rsid w:val="00262816"/>
    <w:rsid w:val="00262B08"/>
    <w:rsid w:val="00263DC4"/>
    <w:rsid w:val="0026403D"/>
    <w:rsid w:val="002707B9"/>
    <w:rsid w:val="002709CF"/>
    <w:rsid w:val="00271D64"/>
    <w:rsid w:val="0027331E"/>
    <w:rsid w:val="00273B30"/>
    <w:rsid w:val="00274B20"/>
    <w:rsid w:val="00274FC5"/>
    <w:rsid w:val="00275A1C"/>
    <w:rsid w:val="002812CB"/>
    <w:rsid w:val="002818E0"/>
    <w:rsid w:val="00282EC1"/>
    <w:rsid w:val="00283043"/>
    <w:rsid w:val="002832C4"/>
    <w:rsid w:val="002835EB"/>
    <w:rsid w:val="002842E2"/>
    <w:rsid w:val="00284819"/>
    <w:rsid w:val="0028756D"/>
    <w:rsid w:val="00291881"/>
    <w:rsid w:val="002938BB"/>
    <w:rsid w:val="00295AE7"/>
    <w:rsid w:val="002A201C"/>
    <w:rsid w:val="002A6F73"/>
    <w:rsid w:val="002B0F3E"/>
    <w:rsid w:val="002B1533"/>
    <w:rsid w:val="002B6FD6"/>
    <w:rsid w:val="002C1291"/>
    <w:rsid w:val="002C1CFD"/>
    <w:rsid w:val="002C257E"/>
    <w:rsid w:val="002C5257"/>
    <w:rsid w:val="002C5769"/>
    <w:rsid w:val="002C6B43"/>
    <w:rsid w:val="002D050F"/>
    <w:rsid w:val="002D2C79"/>
    <w:rsid w:val="002D30C7"/>
    <w:rsid w:val="002D40E5"/>
    <w:rsid w:val="002E2B7F"/>
    <w:rsid w:val="002E31CB"/>
    <w:rsid w:val="002E34D4"/>
    <w:rsid w:val="002E459C"/>
    <w:rsid w:val="002F56BB"/>
    <w:rsid w:val="00306A5A"/>
    <w:rsid w:val="00313C1F"/>
    <w:rsid w:val="003145FB"/>
    <w:rsid w:val="00315814"/>
    <w:rsid w:val="00315F74"/>
    <w:rsid w:val="00317B00"/>
    <w:rsid w:val="00320187"/>
    <w:rsid w:val="00322BA4"/>
    <w:rsid w:val="0032421C"/>
    <w:rsid w:val="00327355"/>
    <w:rsid w:val="00335FA8"/>
    <w:rsid w:val="003377CD"/>
    <w:rsid w:val="00344303"/>
    <w:rsid w:val="00345255"/>
    <w:rsid w:val="003460CD"/>
    <w:rsid w:val="003565E7"/>
    <w:rsid w:val="003568B7"/>
    <w:rsid w:val="003576FE"/>
    <w:rsid w:val="00362FF7"/>
    <w:rsid w:val="0036760C"/>
    <w:rsid w:val="00367B91"/>
    <w:rsid w:val="00370F37"/>
    <w:rsid w:val="003812B5"/>
    <w:rsid w:val="00384DB5"/>
    <w:rsid w:val="00384E48"/>
    <w:rsid w:val="0038542A"/>
    <w:rsid w:val="00386238"/>
    <w:rsid w:val="003908AA"/>
    <w:rsid w:val="00394240"/>
    <w:rsid w:val="0039482B"/>
    <w:rsid w:val="003957C2"/>
    <w:rsid w:val="0039669C"/>
    <w:rsid w:val="0039764B"/>
    <w:rsid w:val="00397B0C"/>
    <w:rsid w:val="003A424E"/>
    <w:rsid w:val="003A7ED9"/>
    <w:rsid w:val="003B02AC"/>
    <w:rsid w:val="003B3C7A"/>
    <w:rsid w:val="003B4D1E"/>
    <w:rsid w:val="003B5984"/>
    <w:rsid w:val="003B70ED"/>
    <w:rsid w:val="003C0B49"/>
    <w:rsid w:val="003C2EAD"/>
    <w:rsid w:val="003C32B6"/>
    <w:rsid w:val="003C685E"/>
    <w:rsid w:val="003D15B9"/>
    <w:rsid w:val="003D2FC2"/>
    <w:rsid w:val="003D429B"/>
    <w:rsid w:val="003E3CED"/>
    <w:rsid w:val="003E4BC7"/>
    <w:rsid w:val="003E6FDE"/>
    <w:rsid w:val="003E7D7D"/>
    <w:rsid w:val="003F01EB"/>
    <w:rsid w:val="003F18CB"/>
    <w:rsid w:val="003F3D54"/>
    <w:rsid w:val="0040275E"/>
    <w:rsid w:val="0040517C"/>
    <w:rsid w:val="0040546C"/>
    <w:rsid w:val="00405CB7"/>
    <w:rsid w:val="00413F00"/>
    <w:rsid w:val="00415634"/>
    <w:rsid w:val="00415F16"/>
    <w:rsid w:val="004160E9"/>
    <w:rsid w:val="00416C29"/>
    <w:rsid w:val="0042121D"/>
    <w:rsid w:val="00423C50"/>
    <w:rsid w:val="004240A3"/>
    <w:rsid w:val="004335B2"/>
    <w:rsid w:val="0044322F"/>
    <w:rsid w:val="00445A5F"/>
    <w:rsid w:val="00450273"/>
    <w:rsid w:val="00450548"/>
    <w:rsid w:val="00451D6A"/>
    <w:rsid w:val="00456236"/>
    <w:rsid w:val="004565BE"/>
    <w:rsid w:val="00456BE9"/>
    <w:rsid w:val="004575C2"/>
    <w:rsid w:val="00461163"/>
    <w:rsid w:val="00461552"/>
    <w:rsid w:val="0046221E"/>
    <w:rsid w:val="004624CC"/>
    <w:rsid w:val="00464053"/>
    <w:rsid w:val="004705B4"/>
    <w:rsid w:val="004712C1"/>
    <w:rsid w:val="00471643"/>
    <w:rsid w:val="00481508"/>
    <w:rsid w:val="004849DA"/>
    <w:rsid w:val="00493430"/>
    <w:rsid w:val="00495905"/>
    <w:rsid w:val="00496187"/>
    <w:rsid w:val="0049681C"/>
    <w:rsid w:val="00496F08"/>
    <w:rsid w:val="00497922"/>
    <w:rsid w:val="00497D3B"/>
    <w:rsid w:val="004A00B5"/>
    <w:rsid w:val="004A06C9"/>
    <w:rsid w:val="004A15FE"/>
    <w:rsid w:val="004A6D31"/>
    <w:rsid w:val="004A74B2"/>
    <w:rsid w:val="004A74D0"/>
    <w:rsid w:val="004B167F"/>
    <w:rsid w:val="004B5B35"/>
    <w:rsid w:val="004C0575"/>
    <w:rsid w:val="004C0667"/>
    <w:rsid w:val="004C0E39"/>
    <w:rsid w:val="004C552B"/>
    <w:rsid w:val="004D7701"/>
    <w:rsid w:val="004D7EBB"/>
    <w:rsid w:val="004D7FE5"/>
    <w:rsid w:val="004E251B"/>
    <w:rsid w:val="004E3810"/>
    <w:rsid w:val="004F0DE0"/>
    <w:rsid w:val="004F48F1"/>
    <w:rsid w:val="004F50C3"/>
    <w:rsid w:val="004F647A"/>
    <w:rsid w:val="0050493C"/>
    <w:rsid w:val="0050726F"/>
    <w:rsid w:val="00507A94"/>
    <w:rsid w:val="00507BD3"/>
    <w:rsid w:val="00510ACB"/>
    <w:rsid w:val="00511337"/>
    <w:rsid w:val="0051336A"/>
    <w:rsid w:val="0051348E"/>
    <w:rsid w:val="005213C3"/>
    <w:rsid w:val="00524A5E"/>
    <w:rsid w:val="00525790"/>
    <w:rsid w:val="00525956"/>
    <w:rsid w:val="00530C60"/>
    <w:rsid w:val="00532F69"/>
    <w:rsid w:val="00535FF0"/>
    <w:rsid w:val="00536C70"/>
    <w:rsid w:val="00536DD4"/>
    <w:rsid w:val="00540B9B"/>
    <w:rsid w:val="00547150"/>
    <w:rsid w:val="005508FD"/>
    <w:rsid w:val="00560334"/>
    <w:rsid w:val="00563965"/>
    <w:rsid w:val="005670E7"/>
    <w:rsid w:val="005709ED"/>
    <w:rsid w:val="00570D7D"/>
    <w:rsid w:val="005723E4"/>
    <w:rsid w:val="00573251"/>
    <w:rsid w:val="00573ED4"/>
    <w:rsid w:val="00574764"/>
    <w:rsid w:val="005761B0"/>
    <w:rsid w:val="005815C1"/>
    <w:rsid w:val="00581BD0"/>
    <w:rsid w:val="0058524B"/>
    <w:rsid w:val="00590399"/>
    <w:rsid w:val="0059170C"/>
    <w:rsid w:val="0059170F"/>
    <w:rsid w:val="005926EE"/>
    <w:rsid w:val="00596989"/>
    <w:rsid w:val="005A0C9B"/>
    <w:rsid w:val="005A11FF"/>
    <w:rsid w:val="005A172D"/>
    <w:rsid w:val="005A543B"/>
    <w:rsid w:val="005A6BC3"/>
    <w:rsid w:val="005B1B79"/>
    <w:rsid w:val="005B2AD4"/>
    <w:rsid w:val="005B3919"/>
    <w:rsid w:val="005B6CE4"/>
    <w:rsid w:val="005C03A6"/>
    <w:rsid w:val="005C2505"/>
    <w:rsid w:val="005C3485"/>
    <w:rsid w:val="005C3CE3"/>
    <w:rsid w:val="005C443E"/>
    <w:rsid w:val="005C52BB"/>
    <w:rsid w:val="005C70AE"/>
    <w:rsid w:val="005D227D"/>
    <w:rsid w:val="005D6BAE"/>
    <w:rsid w:val="005D6FBE"/>
    <w:rsid w:val="005E0BD1"/>
    <w:rsid w:val="005E2DF0"/>
    <w:rsid w:val="005E314C"/>
    <w:rsid w:val="005E4CFF"/>
    <w:rsid w:val="005F2286"/>
    <w:rsid w:val="005F322B"/>
    <w:rsid w:val="005F3C76"/>
    <w:rsid w:val="005F7512"/>
    <w:rsid w:val="005F76C6"/>
    <w:rsid w:val="00601FC4"/>
    <w:rsid w:val="0060201D"/>
    <w:rsid w:val="00602937"/>
    <w:rsid w:val="00602EC9"/>
    <w:rsid w:val="00604127"/>
    <w:rsid w:val="00607CDC"/>
    <w:rsid w:val="006107C2"/>
    <w:rsid w:val="00610F84"/>
    <w:rsid w:val="00611152"/>
    <w:rsid w:val="00611206"/>
    <w:rsid w:val="00611D03"/>
    <w:rsid w:val="00612F91"/>
    <w:rsid w:val="006219BC"/>
    <w:rsid w:val="00624BB6"/>
    <w:rsid w:val="00631A51"/>
    <w:rsid w:val="00633F06"/>
    <w:rsid w:val="0063535C"/>
    <w:rsid w:val="00635AA2"/>
    <w:rsid w:val="0063681E"/>
    <w:rsid w:val="0063777E"/>
    <w:rsid w:val="0064082D"/>
    <w:rsid w:val="00640BE6"/>
    <w:rsid w:val="006425E9"/>
    <w:rsid w:val="006446AA"/>
    <w:rsid w:val="0065071A"/>
    <w:rsid w:val="00652147"/>
    <w:rsid w:val="006535AC"/>
    <w:rsid w:val="00662234"/>
    <w:rsid w:val="00667FCB"/>
    <w:rsid w:val="00671305"/>
    <w:rsid w:val="0067206D"/>
    <w:rsid w:val="0067573C"/>
    <w:rsid w:val="00677A9D"/>
    <w:rsid w:val="0069056B"/>
    <w:rsid w:val="006905A1"/>
    <w:rsid w:val="006909D3"/>
    <w:rsid w:val="00690D15"/>
    <w:rsid w:val="00692B2D"/>
    <w:rsid w:val="0069427F"/>
    <w:rsid w:val="00694C04"/>
    <w:rsid w:val="00695B48"/>
    <w:rsid w:val="00695FF3"/>
    <w:rsid w:val="006968BF"/>
    <w:rsid w:val="006A06AF"/>
    <w:rsid w:val="006A2BB2"/>
    <w:rsid w:val="006A4A11"/>
    <w:rsid w:val="006A4D83"/>
    <w:rsid w:val="006A5B79"/>
    <w:rsid w:val="006B0145"/>
    <w:rsid w:val="006B5400"/>
    <w:rsid w:val="006B5CC6"/>
    <w:rsid w:val="006B6A34"/>
    <w:rsid w:val="006B7613"/>
    <w:rsid w:val="006C085A"/>
    <w:rsid w:val="006C0B55"/>
    <w:rsid w:val="006C1030"/>
    <w:rsid w:val="006C20B4"/>
    <w:rsid w:val="006D395E"/>
    <w:rsid w:val="006D4290"/>
    <w:rsid w:val="006D532B"/>
    <w:rsid w:val="006E30D0"/>
    <w:rsid w:val="006E675D"/>
    <w:rsid w:val="006F219A"/>
    <w:rsid w:val="006F27F5"/>
    <w:rsid w:val="006F425F"/>
    <w:rsid w:val="006F519C"/>
    <w:rsid w:val="006F7A9E"/>
    <w:rsid w:val="00701A24"/>
    <w:rsid w:val="00703863"/>
    <w:rsid w:val="00703CE6"/>
    <w:rsid w:val="00704C8F"/>
    <w:rsid w:val="00705F89"/>
    <w:rsid w:val="007075C2"/>
    <w:rsid w:val="00707DCD"/>
    <w:rsid w:val="00707FA1"/>
    <w:rsid w:val="007104C8"/>
    <w:rsid w:val="007129F8"/>
    <w:rsid w:val="00714E30"/>
    <w:rsid w:val="00715042"/>
    <w:rsid w:val="00715F5B"/>
    <w:rsid w:val="00716C76"/>
    <w:rsid w:val="00717CF9"/>
    <w:rsid w:val="00720AFA"/>
    <w:rsid w:val="00721D5C"/>
    <w:rsid w:val="00722C0B"/>
    <w:rsid w:val="00723123"/>
    <w:rsid w:val="007260A1"/>
    <w:rsid w:val="007272D0"/>
    <w:rsid w:val="00730430"/>
    <w:rsid w:val="007317EA"/>
    <w:rsid w:val="007322DD"/>
    <w:rsid w:val="00733AD3"/>
    <w:rsid w:val="0073579E"/>
    <w:rsid w:val="007357DB"/>
    <w:rsid w:val="00736F1D"/>
    <w:rsid w:val="00737477"/>
    <w:rsid w:val="007403AC"/>
    <w:rsid w:val="007422B4"/>
    <w:rsid w:val="00746E6D"/>
    <w:rsid w:val="007514E0"/>
    <w:rsid w:val="00751DD1"/>
    <w:rsid w:val="007538BD"/>
    <w:rsid w:val="00753BBB"/>
    <w:rsid w:val="00753E59"/>
    <w:rsid w:val="007625DE"/>
    <w:rsid w:val="00762AA1"/>
    <w:rsid w:val="00762DB8"/>
    <w:rsid w:val="00762F23"/>
    <w:rsid w:val="00763AC5"/>
    <w:rsid w:val="00765EC1"/>
    <w:rsid w:val="00771016"/>
    <w:rsid w:val="00771AB6"/>
    <w:rsid w:val="00771CD5"/>
    <w:rsid w:val="00771E28"/>
    <w:rsid w:val="0077309E"/>
    <w:rsid w:val="00775A9B"/>
    <w:rsid w:val="00776019"/>
    <w:rsid w:val="007856F8"/>
    <w:rsid w:val="00790259"/>
    <w:rsid w:val="00791108"/>
    <w:rsid w:val="00791733"/>
    <w:rsid w:val="00793BB6"/>
    <w:rsid w:val="0079417C"/>
    <w:rsid w:val="00794276"/>
    <w:rsid w:val="00795511"/>
    <w:rsid w:val="0079781B"/>
    <w:rsid w:val="007A051B"/>
    <w:rsid w:val="007A0C83"/>
    <w:rsid w:val="007A174B"/>
    <w:rsid w:val="007A25A6"/>
    <w:rsid w:val="007A356E"/>
    <w:rsid w:val="007A5846"/>
    <w:rsid w:val="007A6325"/>
    <w:rsid w:val="007A6776"/>
    <w:rsid w:val="007A73DC"/>
    <w:rsid w:val="007B382E"/>
    <w:rsid w:val="007B4548"/>
    <w:rsid w:val="007B4C90"/>
    <w:rsid w:val="007B60DA"/>
    <w:rsid w:val="007B769B"/>
    <w:rsid w:val="007C17E0"/>
    <w:rsid w:val="007D6784"/>
    <w:rsid w:val="007E2A73"/>
    <w:rsid w:val="007F36BE"/>
    <w:rsid w:val="007F5546"/>
    <w:rsid w:val="007F65B9"/>
    <w:rsid w:val="008008E0"/>
    <w:rsid w:val="0080146D"/>
    <w:rsid w:val="0080244A"/>
    <w:rsid w:val="00804506"/>
    <w:rsid w:val="00810698"/>
    <w:rsid w:val="008152E4"/>
    <w:rsid w:val="00815D40"/>
    <w:rsid w:val="008221FC"/>
    <w:rsid w:val="00826920"/>
    <w:rsid w:val="00831664"/>
    <w:rsid w:val="008317F4"/>
    <w:rsid w:val="00831865"/>
    <w:rsid w:val="00833308"/>
    <w:rsid w:val="0083417F"/>
    <w:rsid w:val="008346ED"/>
    <w:rsid w:val="008347F7"/>
    <w:rsid w:val="00837627"/>
    <w:rsid w:val="00840A3D"/>
    <w:rsid w:val="00842AF8"/>
    <w:rsid w:val="008455E2"/>
    <w:rsid w:val="008509F3"/>
    <w:rsid w:val="008577A4"/>
    <w:rsid w:val="00862226"/>
    <w:rsid w:val="008634AE"/>
    <w:rsid w:val="00863AC1"/>
    <w:rsid w:val="00864A2F"/>
    <w:rsid w:val="008666B8"/>
    <w:rsid w:val="00867930"/>
    <w:rsid w:val="008726D1"/>
    <w:rsid w:val="0087602C"/>
    <w:rsid w:val="00881500"/>
    <w:rsid w:val="00881864"/>
    <w:rsid w:val="008835EE"/>
    <w:rsid w:val="008839A9"/>
    <w:rsid w:val="00883E29"/>
    <w:rsid w:val="00883FBA"/>
    <w:rsid w:val="0088467E"/>
    <w:rsid w:val="0088708C"/>
    <w:rsid w:val="00887EF6"/>
    <w:rsid w:val="008946F9"/>
    <w:rsid w:val="00897C5E"/>
    <w:rsid w:val="008A0F26"/>
    <w:rsid w:val="008A106A"/>
    <w:rsid w:val="008A159C"/>
    <w:rsid w:val="008A2AAC"/>
    <w:rsid w:val="008A7AA5"/>
    <w:rsid w:val="008B0B2D"/>
    <w:rsid w:val="008B1136"/>
    <w:rsid w:val="008B4E40"/>
    <w:rsid w:val="008B62EE"/>
    <w:rsid w:val="008C086A"/>
    <w:rsid w:val="008C159E"/>
    <w:rsid w:val="008C23C8"/>
    <w:rsid w:val="008C58C4"/>
    <w:rsid w:val="008C6EF3"/>
    <w:rsid w:val="008D1DF5"/>
    <w:rsid w:val="008E22FA"/>
    <w:rsid w:val="008E58D4"/>
    <w:rsid w:val="008E7563"/>
    <w:rsid w:val="008F0124"/>
    <w:rsid w:val="008F12B5"/>
    <w:rsid w:val="008F298A"/>
    <w:rsid w:val="008F2E3A"/>
    <w:rsid w:val="008F4B23"/>
    <w:rsid w:val="008F58A4"/>
    <w:rsid w:val="008F65BA"/>
    <w:rsid w:val="00901B09"/>
    <w:rsid w:val="00901CF3"/>
    <w:rsid w:val="009058BC"/>
    <w:rsid w:val="009068C6"/>
    <w:rsid w:val="00910538"/>
    <w:rsid w:val="009132B8"/>
    <w:rsid w:val="00916DA8"/>
    <w:rsid w:val="00920121"/>
    <w:rsid w:val="00920AB2"/>
    <w:rsid w:val="0092166C"/>
    <w:rsid w:val="00924DBC"/>
    <w:rsid w:val="00925A5F"/>
    <w:rsid w:val="00927ED0"/>
    <w:rsid w:val="0093150B"/>
    <w:rsid w:val="009340AF"/>
    <w:rsid w:val="00935EA7"/>
    <w:rsid w:val="009406C1"/>
    <w:rsid w:val="00946E2E"/>
    <w:rsid w:val="00947058"/>
    <w:rsid w:val="009514EC"/>
    <w:rsid w:val="009542D1"/>
    <w:rsid w:val="00954ED8"/>
    <w:rsid w:val="00955CC4"/>
    <w:rsid w:val="009563D5"/>
    <w:rsid w:val="00960B21"/>
    <w:rsid w:val="009655B5"/>
    <w:rsid w:val="00967A50"/>
    <w:rsid w:val="00971EA2"/>
    <w:rsid w:val="00972229"/>
    <w:rsid w:val="009733C6"/>
    <w:rsid w:val="00976447"/>
    <w:rsid w:val="00976EA2"/>
    <w:rsid w:val="00983C49"/>
    <w:rsid w:val="0098602A"/>
    <w:rsid w:val="009905F6"/>
    <w:rsid w:val="00993425"/>
    <w:rsid w:val="009A22BE"/>
    <w:rsid w:val="009A2F5B"/>
    <w:rsid w:val="009A3B0F"/>
    <w:rsid w:val="009A4670"/>
    <w:rsid w:val="009A62F3"/>
    <w:rsid w:val="009B04D8"/>
    <w:rsid w:val="009B66BB"/>
    <w:rsid w:val="009B6F2C"/>
    <w:rsid w:val="009C09A0"/>
    <w:rsid w:val="009C4469"/>
    <w:rsid w:val="009C5969"/>
    <w:rsid w:val="009C6C75"/>
    <w:rsid w:val="009D3A6C"/>
    <w:rsid w:val="009D7F96"/>
    <w:rsid w:val="009E09C6"/>
    <w:rsid w:val="009E5FF2"/>
    <w:rsid w:val="009E60C0"/>
    <w:rsid w:val="009F5551"/>
    <w:rsid w:val="009F634A"/>
    <w:rsid w:val="00A00DD0"/>
    <w:rsid w:val="00A025D6"/>
    <w:rsid w:val="00A059B8"/>
    <w:rsid w:val="00A077BC"/>
    <w:rsid w:val="00A105BD"/>
    <w:rsid w:val="00A12F6B"/>
    <w:rsid w:val="00A13B8F"/>
    <w:rsid w:val="00A17BCB"/>
    <w:rsid w:val="00A209E2"/>
    <w:rsid w:val="00A20FA3"/>
    <w:rsid w:val="00A220E9"/>
    <w:rsid w:val="00A30839"/>
    <w:rsid w:val="00A335A1"/>
    <w:rsid w:val="00A3508A"/>
    <w:rsid w:val="00A3754E"/>
    <w:rsid w:val="00A402B3"/>
    <w:rsid w:val="00A41133"/>
    <w:rsid w:val="00A42903"/>
    <w:rsid w:val="00A4322B"/>
    <w:rsid w:val="00A4592D"/>
    <w:rsid w:val="00A50613"/>
    <w:rsid w:val="00A53D0C"/>
    <w:rsid w:val="00A55E52"/>
    <w:rsid w:val="00A55E71"/>
    <w:rsid w:val="00A61EED"/>
    <w:rsid w:val="00A72AAE"/>
    <w:rsid w:val="00A73FBF"/>
    <w:rsid w:val="00A74088"/>
    <w:rsid w:val="00A76568"/>
    <w:rsid w:val="00A777A7"/>
    <w:rsid w:val="00A77BD9"/>
    <w:rsid w:val="00A95630"/>
    <w:rsid w:val="00AA497B"/>
    <w:rsid w:val="00AB0047"/>
    <w:rsid w:val="00AB0A1B"/>
    <w:rsid w:val="00AB6392"/>
    <w:rsid w:val="00AB6AAB"/>
    <w:rsid w:val="00AC0CAE"/>
    <w:rsid w:val="00AC0E4D"/>
    <w:rsid w:val="00AC62F8"/>
    <w:rsid w:val="00AC6B1E"/>
    <w:rsid w:val="00AC6C70"/>
    <w:rsid w:val="00AD0DFE"/>
    <w:rsid w:val="00AD59A5"/>
    <w:rsid w:val="00AD6DC7"/>
    <w:rsid w:val="00AD7E6E"/>
    <w:rsid w:val="00AE6D3A"/>
    <w:rsid w:val="00AF25E1"/>
    <w:rsid w:val="00AF397B"/>
    <w:rsid w:val="00AF4B7A"/>
    <w:rsid w:val="00AF5952"/>
    <w:rsid w:val="00AF63C5"/>
    <w:rsid w:val="00AF6AFE"/>
    <w:rsid w:val="00B0196F"/>
    <w:rsid w:val="00B02251"/>
    <w:rsid w:val="00B05BA2"/>
    <w:rsid w:val="00B05CAE"/>
    <w:rsid w:val="00B12565"/>
    <w:rsid w:val="00B12FFB"/>
    <w:rsid w:val="00B1395B"/>
    <w:rsid w:val="00B157AC"/>
    <w:rsid w:val="00B17DF2"/>
    <w:rsid w:val="00B25909"/>
    <w:rsid w:val="00B35422"/>
    <w:rsid w:val="00B35778"/>
    <w:rsid w:val="00B35932"/>
    <w:rsid w:val="00B37CA3"/>
    <w:rsid w:val="00B439D4"/>
    <w:rsid w:val="00B45814"/>
    <w:rsid w:val="00B468C2"/>
    <w:rsid w:val="00B5342B"/>
    <w:rsid w:val="00B53A66"/>
    <w:rsid w:val="00B56621"/>
    <w:rsid w:val="00B57DB1"/>
    <w:rsid w:val="00B61122"/>
    <w:rsid w:val="00B62BF1"/>
    <w:rsid w:val="00B63315"/>
    <w:rsid w:val="00B64709"/>
    <w:rsid w:val="00B652A6"/>
    <w:rsid w:val="00B73D36"/>
    <w:rsid w:val="00B77DC2"/>
    <w:rsid w:val="00B80A8E"/>
    <w:rsid w:val="00B874C3"/>
    <w:rsid w:val="00B8781A"/>
    <w:rsid w:val="00B91D38"/>
    <w:rsid w:val="00B9691A"/>
    <w:rsid w:val="00BA0EE5"/>
    <w:rsid w:val="00BA10DA"/>
    <w:rsid w:val="00BA12D7"/>
    <w:rsid w:val="00BA19E1"/>
    <w:rsid w:val="00BA22C9"/>
    <w:rsid w:val="00BA4D54"/>
    <w:rsid w:val="00BA5059"/>
    <w:rsid w:val="00BA7AB9"/>
    <w:rsid w:val="00BA7AD9"/>
    <w:rsid w:val="00BB16B7"/>
    <w:rsid w:val="00BB255B"/>
    <w:rsid w:val="00BC06C0"/>
    <w:rsid w:val="00BC0877"/>
    <w:rsid w:val="00BC40DE"/>
    <w:rsid w:val="00BC7829"/>
    <w:rsid w:val="00BD2B11"/>
    <w:rsid w:val="00BD60F4"/>
    <w:rsid w:val="00BD65BB"/>
    <w:rsid w:val="00BE01D3"/>
    <w:rsid w:val="00BE09D9"/>
    <w:rsid w:val="00BE4EFF"/>
    <w:rsid w:val="00BE53E9"/>
    <w:rsid w:val="00BE6A82"/>
    <w:rsid w:val="00BE7802"/>
    <w:rsid w:val="00BF31D9"/>
    <w:rsid w:val="00BF40C1"/>
    <w:rsid w:val="00BF503C"/>
    <w:rsid w:val="00BF69E4"/>
    <w:rsid w:val="00C0326F"/>
    <w:rsid w:val="00C03301"/>
    <w:rsid w:val="00C035C8"/>
    <w:rsid w:val="00C069FB"/>
    <w:rsid w:val="00C141A5"/>
    <w:rsid w:val="00C14ED6"/>
    <w:rsid w:val="00C22B05"/>
    <w:rsid w:val="00C32803"/>
    <w:rsid w:val="00C32E66"/>
    <w:rsid w:val="00C3363B"/>
    <w:rsid w:val="00C356D2"/>
    <w:rsid w:val="00C4064A"/>
    <w:rsid w:val="00C41C9E"/>
    <w:rsid w:val="00C42476"/>
    <w:rsid w:val="00C45710"/>
    <w:rsid w:val="00C46F1C"/>
    <w:rsid w:val="00C5105E"/>
    <w:rsid w:val="00C53F2F"/>
    <w:rsid w:val="00C552D4"/>
    <w:rsid w:val="00C56A96"/>
    <w:rsid w:val="00C60334"/>
    <w:rsid w:val="00C63CD1"/>
    <w:rsid w:val="00C6739D"/>
    <w:rsid w:val="00C67DDF"/>
    <w:rsid w:val="00C71018"/>
    <w:rsid w:val="00C73114"/>
    <w:rsid w:val="00C75CB6"/>
    <w:rsid w:val="00C80562"/>
    <w:rsid w:val="00C83991"/>
    <w:rsid w:val="00C84AB4"/>
    <w:rsid w:val="00C84D54"/>
    <w:rsid w:val="00C911E7"/>
    <w:rsid w:val="00C92B58"/>
    <w:rsid w:val="00C93F4A"/>
    <w:rsid w:val="00C94CE9"/>
    <w:rsid w:val="00CA0D50"/>
    <w:rsid w:val="00CA41FC"/>
    <w:rsid w:val="00CA6105"/>
    <w:rsid w:val="00CB1B91"/>
    <w:rsid w:val="00CB4585"/>
    <w:rsid w:val="00CB6A54"/>
    <w:rsid w:val="00CB765F"/>
    <w:rsid w:val="00CC2271"/>
    <w:rsid w:val="00CC2E0B"/>
    <w:rsid w:val="00CC397B"/>
    <w:rsid w:val="00CC44D9"/>
    <w:rsid w:val="00CC7361"/>
    <w:rsid w:val="00CD19A4"/>
    <w:rsid w:val="00CD6E26"/>
    <w:rsid w:val="00CD7604"/>
    <w:rsid w:val="00CE1E91"/>
    <w:rsid w:val="00CE4CF0"/>
    <w:rsid w:val="00CE56B8"/>
    <w:rsid w:val="00CE78D2"/>
    <w:rsid w:val="00CF27F3"/>
    <w:rsid w:val="00CF5898"/>
    <w:rsid w:val="00CF5A83"/>
    <w:rsid w:val="00CF6F78"/>
    <w:rsid w:val="00D04567"/>
    <w:rsid w:val="00D065FA"/>
    <w:rsid w:val="00D06804"/>
    <w:rsid w:val="00D07399"/>
    <w:rsid w:val="00D11F1A"/>
    <w:rsid w:val="00D1355E"/>
    <w:rsid w:val="00D20EE3"/>
    <w:rsid w:val="00D22821"/>
    <w:rsid w:val="00D23ED6"/>
    <w:rsid w:val="00D27AD2"/>
    <w:rsid w:val="00D33836"/>
    <w:rsid w:val="00D402E2"/>
    <w:rsid w:val="00D4074C"/>
    <w:rsid w:val="00D463AC"/>
    <w:rsid w:val="00D468B0"/>
    <w:rsid w:val="00D47184"/>
    <w:rsid w:val="00D511BC"/>
    <w:rsid w:val="00D52F59"/>
    <w:rsid w:val="00D63D25"/>
    <w:rsid w:val="00D6434F"/>
    <w:rsid w:val="00D6454A"/>
    <w:rsid w:val="00D65CF0"/>
    <w:rsid w:val="00D66A62"/>
    <w:rsid w:val="00D704B1"/>
    <w:rsid w:val="00D72331"/>
    <w:rsid w:val="00D73262"/>
    <w:rsid w:val="00D738F6"/>
    <w:rsid w:val="00D74FAC"/>
    <w:rsid w:val="00D756F5"/>
    <w:rsid w:val="00D75D57"/>
    <w:rsid w:val="00D842A0"/>
    <w:rsid w:val="00D8575E"/>
    <w:rsid w:val="00D946F5"/>
    <w:rsid w:val="00D94EA6"/>
    <w:rsid w:val="00D95B42"/>
    <w:rsid w:val="00D9617C"/>
    <w:rsid w:val="00D9684D"/>
    <w:rsid w:val="00DA1BEE"/>
    <w:rsid w:val="00DA49A4"/>
    <w:rsid w:val="00DB055E"/>
    <w:rsid w:val="00DB436C"/>
    <w:rsid w:val="00DB5834"/>
    <w:rsid w:val="00DB6FBD"/>
    <w:rsid w:val="00DC1AA2"/>
    <w:rsid w:val="00DC28D2"/>
    <w:rsid w:val="00DC3C98"/>
    <w:rsid w:val="00DC6AF7"/>
    <w:rsid w:val="00DD580E"/>
    <w:rsid w:val="00DD63FB"/>
    <w:rsid w:val="00DE0F98"/>
    <w:rsid w:val="00DE257A"/>
    <w:rsid w:val="00DE3740"/>
    <w:rsid w:val="00DE4958"/>
    <w:rsid w:val="00DE5C25"/>
    <w:rsid w:val="00DE670A"/>
    <w:rsid w:val="00DF38C0"/>
    <w:rsid w:val="00DF3D12"/>
    <w:rsid w:val="00DF5DCD"/>
    <w:rsid w:val="00DF73DE"/>
    <w:rsid w:val="00E0103A"/>
    <w:rsid w:val="00E05D00"/>
    <w:rsid w:val="00E0781B"/>
    <w:rsid w:val="00E07B89"/>
    <w:rsid w:val="00E11B96"/>
    <w:rsid w:val="00E11D34"/>
    <w:rsid w:val="00E1212A"/>
    <w:rsid w:val="00E1514F"/>
    <w:rsid w:val="00E15AAD"/>
    <w:rsid w:val="00E16255"/>
    <w:rsid w:val="00E21B5C"/>
    <w:rsid w:val="00E21EDB"/>
    <w:rsid w:val="00E22961"/>
    <w:rsid w:val="00E22D44"/>
    <w:rsid w:val="00E23E09"/>
    <w:rsid w:val="00E26890"/>
    <w:rsid w:val="00E27DED"/>
    <w:rsid w:val="00E32BFF"/>
    <w:rsid w:val="00E35AD3"/>
    <w:rsid w:val="00E43FF7"/>
    <w:rsid w:val="00E45766"/>
    <w:rsid w:val="00E4743E"/>
    <w:rsid w:val="00E47E70"/>
    <w:rsid w:val="00E51308"/>
    <w:rsid w:val="00E52576"/>
    <w:rsid w:val="00E52885"/>
    <w:rsid w:val="00E528BF"/>
    <w:rsid w:val="00E5551A"/>
    <w:rsid w:val="00E56ABA"/>
    <w:rsid w:val="00E60825"/>
    <w:rsid w:val="00E60A9C"/>
    <w:rsid w:val="00E6469A"/>
    <w:rsid w:val="00E650CB"/>
    <w:rsid w:val="00E65534"/>
    <w:rsid w:val="00E66B03"/>
    <w:rsid w:val="00E67450"/>
    <w:rsid w:val="00E72410"/>
    <w:rsid w:val="00E75BB9"/>
    <w:rsid w:val="00E8109B"/>
    <w:rsid w:val="00E82702"/>
    <w:rsid w:val="00E85090"/>
    <w:rsid w:val="00E85F4F"/>
    <w:rsid w:val="00E86375"/>
    <w:rsid w:val="00E864B5"/>
    <w:rsid w:val="00E870A9"/>
    <w:rsid w:val="00E93913"/>
    <w:rsid w:val="00E93AE7"/>
    <w:rsid w:val="00E940AF"/>
    <w:rsid w:val="00E949F5"/>
    <w:rsid w:val="00E94ABE"/>
    <w:rsid w:val="00E94FED"/>
    <w:rsid w:val="00EA00E3"/>
    <w:rsid w:val="00EA18E9"/>
    <w:rsid w:val="00EA1F90"/>
    <w:rsid w:val="00EA33F4"/>
    <w:rsid w:val="00EA68F1"/>
    <w:rsid w:val="00EA7CBD"/>
    <w:rsid w:val="00EB0BE2"/>
    <w:rsid w:val="00EB240A"/>
    <w:rsid w:val="00EB629F"/>
    <w:rsid w:val="00EC101E"/>
    <w:rsid w:val="00EC6629"/>
    <w:rsid w:val="00EC7C42"/>
    <w:rsid w:val="00EC7D03"/>
    <w:rsid w:val="00ED0383"/>
    <w:rsid w:val="00ED2B08"/>
    <w:rsid w:val="00ED691B"/>
    <w:rsid w:val="00ED6CF2"/>
    <w:rsid w:val="00EE0C9B"/>
    <w:rsid w:val="00EE1CC5"/>
    <w:rsid w:val="00EE3619"/>
    <w:rsid w:val="00EE6ED0"/>
    <w:rsid w:val="00EF2781"/>
    <w:rsid w:val="00EF326B"/>
    <w:rsid w:val="00F0017E"/>
    <w:rsid w:val="00F0101F"/>
    <w:rsid w:val="00F018C7"/>
    <w:rsid w:val="00F022CA"/>
    <w:rsid w:val="00F032F1"/>
    <w:rsid w:val="00F06D0B"/>
    <w:rsid w:val="00F1061D"/>
    <w:rsid w:val="00F10C40"/>
    <w:rsid w:val="00F11678"/>
    <w:rsid w:val="00F117B8"/>
    <w:rsid w:val="00F11EB9"/>
    <w:rsid w:val="00F13C1B"/>
    <w:rsid w:val="00F156DF"/>
    <w:rsid w:val="00F16F58"/>
    <w:rsid w:val="00F24AC3"/>
    <w:rsid w:val="00F271D9"/>
    <w:rsid w:val="00F3058E"/>
    <w:rsid w:val="00F30ED0"/>
    <w:rsid w:val="00F3133B"/>
    <w:rsid w:val="00F313A8"/>
    <w:rsid w:val="00F33811"/>
    <w:rsid w:val="00F34FF1"/>
    <w:rsid w:val="00F359E3"/>
    <w:rsid w:val="00F35A54"/>
    <w:rsid w:val="00F45EA3"/>
    <w:rsid w:val="00F4662F"/>
    <w:rsid w:val="00F51897"/>
    <w:rsid w:val="00F520BE"/>
    <w:rsid w:val="00F5446E"/>
    <w:rsid w:val="00F55688"/>
    <w:rsid w:val="00F55CCD"/>
    <w:rsid w:val="00F5677F"/>
    <w:rsid w:val="00F60A1B"/>
    <w:rsid w:val="00F6133D"/>
    <w:rsid w:val="00F63D84"/>
    <w:rsid w:val="00F648C6"/>
    <w:rsid w:val="00F67A04"/>
    <w:rsid w:val="00F71B91"/>
    <w:rsid w:val="00F71BA4"/>
    <w:rsid w:val="00F75DC8"/>
    <w:rsid w:val="00F76348"/>
    <w:rsid w:val="00F77E53"/>
    <w:rsid w:val="00F816D1"/>
    <w:rsid w:val="00F81EC4"/>
    <w:rsid w:val="00F825C5"/>
    <w:rsid w:val="00F827D4"/>
    <w:rsid w:val="00F84BA8"/>
    <w:rsid w:val="00F85D14"/>
    <w:rsid w:val="00F921D8"/>
    <w:rsid w:val="00FA0D63"/>
    <w:rsid w:val="00FA2078"/>
    <w:rsid w:val="00FA2428"/>
    <w:rsid w:val="00FA24FA"/>
    <w:rsid w:val="00FA39A4"/>
    <w:rsid w:val="00FA4D1A"/>
    <w:rsid w:val="00FB209A"/>
    <w:rsid w:val="00FB321B"/>
    <w:rsid w:val="00FB4D8E"/>
    <w:rsid w:val="00FB5309"/>
    <w:rsid w:val="00FC2B40"/>
    <w:rsid w:val="00FC4A3D"/>
    <w:rsid w:val="00FC5D3F"/>
    <w:rsid w:val="00FC63F5"/>
    <w:rsid w:val="00FC69D4"/>
    <w:rsid w:val="00FD0115"/>
    <w:rsid w:val="00FD212A"/>
    <w:rsid w:val="00FD454C"/>
    <w:rsid w:val="00FD649A"/>
    <w:rsid w:val="00FD6FD6"/>
    <w:rsid w:val="00FE013D"/>
    <w:rsid w:val="00FE3A08"/>
    <w:rsid w:val="00FE4E1E"/>
    <w:rsid w:val="00FE65E8"/>
    <w:rsid w:val="00FE7207"/>
    <w:rsid w:val="00FF14CF"/>
    <w:rsid w:val="00FF312F"/>
    <w:rsid w:val="00FF4250"/>
    <w:rsid w:val="00FF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B7A6"/>
  <w15:chartTrackingRefBased/>
  <w15:docId w15:val="{42C3F7A2-93A1-4692-9322-AB9C03AC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A5A"/>
    <w:rPr>
      <w:color w:val="0563C1" w:themeColor="hyperlink"/>
      <w:u w:val="single"/>
    </w:rPr>
  </w:style>
  <w:style w:type="paragraph" w:styleId="ListParagraph">
    <w:name w:val="List Paragraph"/>
    <w:basedOn w:val="Normal"/>
    <w:uiPriority w:val="34"/>
    <w:qFormat/>
    <w:rsid w:val="00197A5A"/>
    <w:pPr>
      <w:ind w:left="720"/>
      <w:contextualSpacing/>
    </w:pPr>
  </w:style>
  <w:style w:type="paragraph" w:styleId="BalloonText">
    <w:name w:val="Balloon Text"/>
    <w:basedOn w:val="Normal"/>
    <w:link w:val="BalloonTextChar"/>
    <w:uiPriority w:val="99"/>
    <w:semiHidden/>
    <w:unhideWhenUsed/>
    <w:rsid w:val="00D51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fsted.gov.uk/resources/120351.%20Accessed%2010/2/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29</Pages>
  <Words>10374</Words>
  <Characters>59136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Mandy</dc:creator>
  <cp:keywords/>
  <dc:description/>
  <cp:lastModifiedBy>DUNCAN Mandy</cp:lastModifiedBy>
  <cp:revision>175</cp:revision>
  <cp:lastPrinted>2018-06-20T08:22:00Z</cp:lastPrinted>
  <dcterms:created xsi:type="dcterms:W3CDTF">2018-05-07T16:03:00Z</dcterms:created>
  <dcterms:modified xsi:type="dcterms:W3CDTF">2018-06-20T12:30:00Z</dcterms:modified>
</cp:coreProperties>
</file>