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903CFC" w14:textId="77777777" w:rsidR="0052728B" w:rsidRDefault="0052728B" w:rsidP="0052728B">
      <w:pPr>
        <w:jc w:val="center"/>
        <w:rPr>
          <w:b/>
          <w:color w:val="212121"/>
          <w:sz w:val="28"/>
          <w:szCs w:val="28"/>
          <w:u w:val="single"/>
          <w:shd w:val="clear" w:color="auto" w:fill="FFFFFF"/>
        </w:rPr>
      </w:pPr>
      <w:r>
        <w:rPr>
          <w:b/>
          <w:color w:val="212121"/>
          <w:sz w:val="28"/>
          <w:szCs w:val="28"/>
          <w:u w:val="single"/>
          <w:shd w:val="clear" w:color="auto" w:fill="FFFFFF"/>
        </w:rPr>
        <w:t>Biomimetic Pupil</w:t>
      </w:r>
      <w:r w:rsidRPr="0096103D">
        <w:rPr>
          <w:b/>
          <w:color w:val="212121"/>
          <w:sz w:val="28"/>
          <w:szCs w:val="28"/>
          <w:u w:val="single"/>
          <w:shd w:val="clear" w:color="auto" w:fill="FFFFFF"/>
        </w:rPr>
        <w:t>s for Augmenting Eye Emulation in Humanoid Robots</w:t>
      </w:r>
    </w:p>
    <w:p w14:paraId="44F6384E" w14:textId="30655661" w:rsidR="0052728B" w:rsidRPr="006D4A68" w:rsidRDefault="0052728B" w:rsidP="002C7EE2">
      <w:pPr>
        <w:pStyle w:val="Author"/>
        <w:jc w:val="left"/>
        <w:rPr>
          <w:sz w:val="20"/>
          <w:szCs w:val="20"/>
        </w:rPr>
      </w:pPr>
    </w:p>
    <w:p w14:paraId="64F4AF54" w14:textId="34A42483" w:rsidR="001D4F2B" w:rsidRPr="006D4A68" w:rsidRDefault="001D4F2B" w:rsidP="001D4F2B">
      <w:pPr>
        <w:pStyle w:val="Author"/>
        <w:rPr>
          <w:sz w:val="20"/>
          <w:szCs w:val="20"/>
        </w:rPr>
      </w:pPr>
      <w:r w:rsidRPr="006D4A68">
        <w:rPr>
          <w:sz w:val="20"/>
          <w:szCs w:val="20"/>
        </w:rPr>
        <w:t xml:space="preserve"> </w:t>
      </w:r>
      <w:bookmarkStart w:id="0" w:name="_Hlk525235700"/>
      <w:r w:rsidR="0012158F" w:rsidRPr="006D4A68">
        <w:rPr>
          <w:sz w:val="20"/>
          <w:szCs w:val="20"/>
        </w:rPr>
        <w:t>Carl Strathearn</w:t>
      </w:r>
      <w:r w:rsidR="0002570E">
        <w:rPr>
          <w:sz w:val="20"/>
          <w:szCs w:val="20"/>
        </w:rPr>
        <w:t xml:space="preserve"> </w:t>
      </w:r>
      <w:r w:rsidR="0002570E" w:rsidRPr="0002570E">
        <w:rPr>
          <w:sz w:val="16"/>
          <w:szCs w:val="16"/>
        </w:rPr>
        <w:t>1†</w:t>
      </w:r>
      <w:r w:rsidRPr="006D4A68">
        <w:rPr>
          <w:sz w:val="20"/>
          <w:szCs w:val="20"/>
        </w:rPr>
        <w:t xml:space="preserve"> and </w:t>
      </w:r>
      <w:r w:rsidR="0012158F" w:rsidRPr="006D4A68">
        <w:rPr>
          <w:sz w:val="20"/>
          <w:szCs w:val="20"/>
        </w:rPr>
        <w:t>Minhua Ma</w:t>
      </w:r>
      <w:r w:rsidR="0002570E" w:rsidRPr="0002570E">
        <w:rPr>
          <w:sz w:val="16"/>
          <w:szCs w:val="16"/>
        </w:rPr>
        <w:t xml:space="preserve"> 2</w:t>
      </w:r>
    </w:p>
    <w:p w14:paraId="19F70D53" w14:textId="64F1F0E8" w:rsidR="0012158F" w:rsidRPr="006D4A68" w:rsidRDefault="00951388" w:rsidP="001D4F2B">
      <w:pPr>
        <w:pStyle w:val="Affiliation"/>
      </w:pPr>
      <w:r w:rsidRPr="006D4A68">
        <w:t>School of Computing and D</w:t>
      </w:r>
      <w:r>
        <w:t>igital Technologies</w:t>
      </w:r>
      <w:r>
        <w:t>,</w:t>
      </w:r>
      <w:r w:rsidRPr="006D4A68">
        <w:t xml:space="preserve"> </w:t>
      </w:r>
      <w:r w:rsidR="0012158F" w:rsidRPr="006D4A68">
        <w:t>Staffordshire</w:t>
      </w:r>
      <w:r w:rsidR="006059C9">
        <w:t xml:space="preserve"> University</w:t>
      </w:r>
      <w:bookmarkStart w:id="1" w:name="_GoBack"/>
      <w:bookmarkEnd w:id="1"/>
      <w:r w:rsidR="0012158F" w:rsidRPr="006D4A68">
        <w:t xml:space="preserve"> </w:t>
      </w:r>
    </w:p>
    <w:p w14:paraId="35C6DA88" w14:textId="4FE2F53B" w:rsidR="001D4F2B" w:rsidRPr="006D4A68" w:rsidRDefault="001D4F2B" w:rsidP="001D4F2B">
      <w:pPr>
        <w:pStyle w:val="Affiliation"/>
      </w:pPr>
      <w:r w:rsidRPr="006D4A68">
        <w:t xml:space="preserve"> </w:t>
      </w:r>
      <w:r w:rsidR="00771C60">
        <w:t>Carl.S</w:t>
      </w:r>
      <w:r w:rsidR="0012158F" w:rsidRPr="006D4A68">
        <w:t xml:space="preserve">trathaern@research.staffs.ac.uk, </w:t>
      </w:r>
      <w:r w:rsidR="00D764E5" w:rsidRPr="006D4A68">
        <w:t>M.Ma@staffs.ac.uk</w:t>
      </w:r>
    </w:p>
    <w:bookmarkEnd w:id="0"/>
    <w:p w14:paraId="28BA61C8" w14:textId="77777777" w:rsidR="00D764E5" w:rsidRDefault="00D764E5" w:rsidP="001D4F2B">
      <w:pPr>
        <w:pStyle w:val="Affiliation"/>
      </w:pPr>
    </w:p>
    <w:p w14:paraId="67FDCA56" w14:textId="31C72894" w:rsidR="00024D40" w:rsidRDefault="00D764E5" w:rsidP="00024D40">
      <w:pPr>
        <w:pStyle w:val="Affiliation"/>
        <w:jc w:val="both"/>
        <w:rPr>
          <w:sz w:val="24"/>
          <w:szCs w:val="24"/>
        </w:rPr>
      </w:pPr>
      <w:r w:rsidRPr="006D4A68">
        <w:rPr>
          <w:b/>
          <w:sz w:val="24"/>
          <w:szCs w:val="24"/>
        </w:rPr>
        <w:t>Abstract</w:t>
      </w:r>
      <w:r w:rsidR="006D4A68">
        <w:rPr>
          <w:b/>
          <w:sz w:val="24"/>
          <w:szCs w:val="24"/>
        </w:rPr>
        <w:t xml:space="preserve">. </w:t>
      </w:r>
    </w:p>
    <w:p w14:paraId="1DBA36E8" w14:textId="77777777" w:rsidR="00024D40" w:rsidRDefault="00024D40" w:rsidP="00024D40">
      <w:pPr>
        <w:pStyle w:val="Affiliation"/>
        <w:jc w:val="both"/>
        <w:rPr>
          <w:sz w:val="24"/>
          <w:szCs w:val="24"/>
        </w:rPr>
      </w:pPr>
    </w:p>
    <w:p w14:paraId="0C386A24" w14:textId="2D4F530D" w:rsidR="00C81BD0" w:rsidRDefault="009E72FA" w:rsidP="00557D3F">
      <w:pPr>
        <w:pStyle w:val="Affiliation"/>
        <w:jc w:val="both"/>
        <w:rPr>
          <w:sz w:val="24"/>
          <w:szCs w:val="24"/>
        </w:rPr>
      </w:pPr>
      <w:r>
        <w:rPr>
          <w:sz w:val="24"/>
          <w:szCs w:val="24"/>
        </w:rPr>
        <w:t>C</w:t>
      </w:r>
      <w:r w:rsidR="002515C7">
        <w:rPr>
          <w:sz w:val="24"/>
          <w:szCs w:val="24"/>
        </w:rPr>
        <w:t xml:space="preserve">ontemporary </w:t>
      </w:r>
      <w:r w:rsidR="00B71986">
        <w:rPr>
          <w:sz w:val="24"/>
          <w:szCs w:val="24"/>
        </w:rPr>
        <w:t>approaches in the development of</w:t>
      </w:r>
      <w:r w:rsidR="002515C7">
        <w:rPr>
          <w:sz w:val="24"/>
          <w:szCs w:val="24"/>
        </w:rPr>
        <w:t xml:space="preserve"> </w:t>
      </w:r>
      <w:r>
        <w:rPr>
          <w:sz w:val="24"/>
          <w:szCs w:val="24"/>
        </w:rPr>
        <w:t>humanoid robots</w:t>
      </w:r>
      <w:r w:rsidR="00F850FE">
        <w:rPr>
          <w:sz w:val="24"/>
          <w:szCs w:val="24"/>
        </w:rPr>
        <w:t xml:space="preserve"> continually</w:t>
      </w:r>
      <w:r w:rsidR="00BB49F8">
        <w:rPr>
          <w:sz w:val="24"/>
          <w:szCs w:val="24"/>
        </w:rPr>
        <w:t xml:space="preserve"> </w:t>
      </w:r>
      <w:r w:rsidR="004D0BA1">
        <w:rPr>
          <w:sz w:val="24"/>
          <w:szCs w:val="24"/>
        </w:rPr>
        <w:t>neglect holistic</w:t>
      </w:r>
      <w:r w:rsidR="00520BC2">
        <w:rPr>
          <w:sz w:val="24"/>
          <w:szCs w:val="24"/>
        </w:rPr>
        <w:t xml:space="preserve"> </w:t>
      </w:r>
      <w:r w:rsidR="00796F6D">
        <w:rPr>
          <w:sz w:val="24"/>
          <w:szCs w:val="24"/>
        </w:rPr>
        <w:t>nuances</w:t>
      </w:r>
      <w:r w:rsidR="000428D3">
        <w:rPr>
          <w:sz w:val="24"/>
          <w:szCs w:val="24"/>
        </w:rPr>
        <w:t>, particularly in</w:t>
      </w:r>
      <w:r w:rsidR="00093C90">
        <w:rPr>
          <w:sz w:val="24"/>
          <w:szCs w:val="24"/>
        </w:rPr>
        <w:t xml:space="preserve"> </w:t>
      </w:r>
      <w:r w:rsidR="00093C90" w:rsidRPr="004555A2">
        <w:rPr>
          <w:noProof/>
          <w:sz w:val="24"/>
          <w:szCs w:val="24"/>
        </w:rPr>
        <w:t>ocular</w:t>
      </w:r>
      <w:r w:rsidR="00256D97">
        <w:rPr>
          <w:sz w:val="24"/>
          <w:szCs w:val="24"/>
        </w:rPr>
        <w:t xml:space="preserve"> prosthetic</w:t>
      </w:r>
      <w:r w:rsidR="004D0BA1">
        <w:rPr>
          <w:sz w:val="24"/>
          <w:szCs w:val="24"/>
        </w:rPr>
        <w:t xml:space="preserve"> design.</w:t>
      </w:r>
      <w:r w:rsidR="004E6064">
        <w:rPr>
          <w:sz w:val="24"/>
          <w:szCs w:val="24"/>
        </w:rPr>
        <w:t xml:space="preserve"> The </w:t>
      </w:r>
      <w:r w:rsidR="008C39AC">
        <w:rPr>
          <w:noProof/>
          <w:sz w:val="24"/>
          <w:szCs w:val="24"/>
        </w:rPr>
        <w:t>standard</w:t>
      </w:r>
      <w:r w:rsidR="004E6064">
        <w:rPr>
          <w:sz w:val="24"/>
          <w:szCs w:val="24"/>
        </w:rPr>
        <w:t xml:space="preserve"> solid glass and acrylic eye construction </w:t>
      </w:r>
      <w:r w:rsidR="004E6064" w:rsidRPr="004E6064">
        <w:rPr>
          <w:noProof/>
          <w:sz w:val="24"/>
          <w:szCs w:val="24"/>
        </w:rPr>
        <w:t>te</w:t>
      </w:r>
      <w:r w:rsidR="004E6064">
        <w:rPr>
          <w:noProof/>
          <w:sz w:val="24"/>
          <w:szCs w:val="24"/>
        </w:rPr>
        <w:t>ch</w:t>
      </w:r>
      <w:r w:rsidR="004E6064" w:rsidRPr="004E6064">
        <w:rPr>
          <w:noProof/>
          <w:sz w:val="24"/>
          <w:szCs w:val="24"/>
        </w:rPr>
        <w:t>niques</w:t>
      </w:r>
      <w:r w:rsidR="004E6064">
        <w:rPr>
          <w:sz w:val="24"/>
          <w:szCs w:val="24"/>
        </w:rPr>
        <w:t xml:space="preserve"> implemented in </w:t>
      </w:r>
      <w:r w:rsidR="007E47B4">
        <w:rPr>
          <w:sz w:val="24"/>
          <w:szCs w:val="24"/>
        </w:rPr>
        <w:t>humanoid robot</w:t>
      </w:r>
      <w:r w:rsidR="004E6064">
        <w:rPr>
          <w:sz w:val="24"/>
          <w:szCs w:val="24"/>
        </w:rPr>
        <w:t xml:space="preserve"> design present the observer with an </w:t>
      </w:r>
      <w:r w:rsidR="004E6064" w:rsidRPr="004E6064">
        <w:rPr>
          <w:noProof/>
          <w:sz w:val="24"/>
          <w:szCs w:val="24"/>
        </w:rPr>
        <w:t>inac</w:t>
      </w:r>
      <w:r w:rsidR="004E6064">
        <w:rPr>
          <w:noProof/>
          <w:sz w:val="24"/>
          <w:szCs w:val="24"/>
        </w:rPr>
        <w:t>c</w:t>
      </w:r>
      <w:r w:rsidR="004E6064" w:rsidRPr="004E6064">
        <w:rPr>
          <w:noProof/>
          <w:sz w:val="24"/>
          <w:szCs w:val="24"/>
        </w:rPr>
        <w:t>urate</w:t>
      </w:r>
      <w:r w:rsidR="004E6064">
        <w:rPr>
          <w:sz w:val="24"/>
          <w:szCs w:val="24"/>
        </w:rPr>
        <w:t xml:space="preserve"> representation of the</w:t>
      </w:r>
      <w:r w:rsidR="00425097">
        <w:rPr>
          <w:sz w:val="24"/>
          <w:szCs w:val="24"/>
        </w:rPr>
        <w:t xml:space="preserve"> natural</w:t>
      </w:r>
      <w:r w:rsidR="004E6064">
        <w:rPr>
          <w:sz w:val="24"/>
          <w:szCs w:val="24"/>
        </w:rPr>
        <w:t xml:space="preserve"> human eye by </w:t>
      </w:r>
      <w:r w:rsidR="004E6064" w:rsidRPr="00D5528D">
        <w:rPr>
          <w:noProof/>
          <w:sz w:val="24"/>
          <w:szCs w:val="24"/>
        </w:rPr>
        <w:t>utilising</w:t>
      </w:r>
      <w:r w:rsidR="008C39AC">
        <w:rPr>
          <w:sz w:val="24"/>
          <w:szCs w:val="24"/>
        </w:rPr>
        <w:t xml:space="preserve"> hardened</w:t>
      </w:r>
      <w:r w:rsidR="008109F0">
        <w:rPr>
          <w:sz w:val="24"/>
          <w:szCs w:val="24"/>
        </w:rPr>
        <w:t xml:space="preserve"> synthetic</w:t>
      </w:r>
      <w:r w:rsidR="008C39AC">
        <w:rPr>
          <w:sz w:val="24"/>
          <w:szCs w:val="24"/>
        </w:rPr>
        <w:t xml:space="preserve"> materials which prohibit</w:t>
      </w:r>
      <w:r w:rsidR="004E6064">
        <w:rPr>
          <w:sz w:val="24"/>
          <w:szCs w:val="24"/>
        </w:rPr>
        <w:t xml:space="preserve"> </w:t>
      </w:r>
      <w:r w:rsidR="004E6064" w:rsidRPr="004E6064">
        <w:rPr>
          <w:noProof/>
          <w:sz w:val="24"/>
          <w:szCs w:val="24"/>
        </w:rPr>
        <w:t>pupill</w:t>
      </w:r>
      <w:r w:rsidR="004E6064">
        <w:rPr>
          <w:noProof/>
          <w:sz w:val="24"/>
          <w:szCs w:val="24"/>
        </w:rPr>
        <w:t>ary</w:t>
      </w:r>
      <w:r w:rsidR="004E6064">
        <w:rPr>
          <w:sz w:val="24"/>
          <w:szCs w:val="24"/>
        </w:rPr>
        <w:t xml:space="preserve"> </w:t>
      </w:r>
      <w:r w:rsidR="004E6064">
        <w:rPr>
          <w:noProof/>
          <w:sz w:val="24"/>
          <w:szCs w:val="24"/>
        </w:rPr>
        <w:t>dynamics</w:t>
      </w:r>
      <w:r w:rsidR="004E6064" w:rsidRPr="004E6064">
        <w:rPr>
          <w:noProof/>
          <w:sz w:val="24"/>
          <w:szCs w:val="24"/>
        </w:rPr>
        <w:t>.</w:t>
      </w:r>
      <w:r w:rsidR="004E6064">
        <w:rPr>
          <w:sz w:val="24"/>
          <w:szCs w:val="24"/>
        </w:rPr>
        <w:t xml:space="preserve"> </w:t>
      </w:r>
      <w:r w:rsidR="004E6064" w:rsidRPr="004E6064">
        <w:rPr>
          <w:noProof/>
          <w:sz w:val="24"/>
          <w:szCs w:val="24"/>
        </w:rPr>
        <w:t>Prec</w:t>
      </w:r>
      <w:r w:rsidR="004E6064">
        <w:rPr>
          <w:noProof/>
          <w:sz w:val="24"/>
          <w:szCs w:val="24"/>
        </w:rPr>
        <w:t>ise</w:t>
      </w:r>
      <w:r w:rsidR="004E6064">
        <w:rPr>
          <w:sz w:val="24"/>
          <w:szCs w:val="24"/>
        </w:rPr>
        <w:t xml:space="preserve"> eye emulation is an </w:t>
      </w:r>
      <w:r w:rsidR="004E6064">
        <w:rPr>
          <w:noProof/>
          <w:sz w:val="24"/>
          <w:szCs w:val="24"/>
        </w:rPr>
        <w:t>essential</w:t>
      </w:r>
      <w:r w:rsidR="004E6064">
        <w:rPr>
          <w:sz w:val="24"/>
          <w:szCs w:val="24"/>
        </w:rPr>
        <w:t xml:space="preserve"> factor in the development of </w:t>
      </w:r>
      <w:r w:rsidR="004E6064" w:rsidRPr="004555A2">
        <w:rPr>
          <w:noProof/>
          <w:sz w:val="24"/>
          <w:szCs w:val="24"/>
        </w:rPr>
        <w:t>a greater</w:t>
      </w:r>
      <w:r w:rsidR="004E6064">
        <w:rPr>
          <w:sz w:val="24"/>
          <w:szCs w:val="24"/>
        </w:rPr>
        <w:t xml:space="preserve"> realistic </w:t>
      </w:r>
      <w:r w:rsidR="00B14AFE">
        <w:rPr>
          <w:sz w:val="24"/>
          <w:szCs w:val="24"/>
        </w:rPr>
        <w:t>humanoid robot</w:t>
      </w:r>
      <w:r w:rsidR="004E6064">
        <w:rPr>
          <w:sz w:val="24"/>
          <w:szCs w:val="24"/>
        </w:rPr>
        <w:t xml:space="preserve"> as m</w:t>
      </w:r>
      <w:r w:rsidR="00BF6A32">
        <w:rPr>
          <w:sz w:val="24"/>
          <w:szCs w:val="24"/>
        </w:rPr>
        <w:t>isrepresentation</w:t>
      </w:r>
      <w:r w:rsidR="004E6064">
        <w:rPr>
          <w:sz w:val="24"/>
          <w:szCs w:val="24"/>
        </w:rPr>
        <w:t xml:space="preserve"> in </w:t>
      </w:r>
      <w:r w:rsidR="004E6064" w:rsidRPr="004555A2">
        <w:rPr>
          <w:noProof/>
          <w:sz w:val="24"/>
          <w:szCs w:val="24"/>
        </w:rPr>
        <w:t>ocular</w:t>
      </w:r>
      <w:r w:rsidR="004E6064">
        <w:rPr>
          <w:sz w:val="24"/>
          <w:szCs w:val="24"/>
        </w:rPr>
        <w:t xml:space="preserve"> </w:t>
      </w:r>
      <w:r w:rsidR="00041A13">
        <w:rPr>
          <w:sz w:val="24"/>
          <w:szCs w:val="24"/>
        </w:rPr>
        <w:t>form</w:t>
      </w:r>
      <w:r w:rsidR="00B14AFE">
        <w:rPr>
          <w:sz w:val="24"/>
          <w:szCs w:val="24"/>
        </w:rPr>
        <w:t xml:space="preserve"> and function</w:t>
      </w:r>
      <w:r w:rsidR="004E6064">
        <w:rPr>
          <w:sz w:val="24"/>
          <w:szCs w:val="24"/>
        </w:rPr>
        <w:t xml:space="preserve"> </w:t>
      </w:r>
      <w:r w:rsidR="00BF6A32">
        <w:rPr>
          <w:sz w:val="24"/>
          <w:szCs w:val="24"/>
        </w:rPr>
        <w:t xml:space="preserve">will appear distinctly prevalent </w:t>
      </w:r>
      <w:r w:rsidR="004E6064">
        <w:rPr>
          <w:noProof/>
          <w:sz w:val="24"/>
          <w:szCs w:val="24"/>
        </w:rPr>
        <w:t>during</w:t>
      </w:r>
      <w:r w:rsidR="00BF6A32">
        <w:rPr>
          <w:sz w:val="24"/>
          <w:szCs w:val="24"/>
        </w:rPr>
        <w:t xml:space="preserve"> proximity face to face </w:t>
      </w:r>
      <w:r w:rsidR="00BF6A32" w:rsidRPr="004E6064">
        <w:rPr>
          <w:noProof/>
          <w:sz w:val="24"/>
          <w:szCs w:val="24"/>
        </w:rPr>
        <w:t>communication as</w:t>
      </w:r>
      <w:r w:rsidR="00BF6A32">
        <w:rPr>
          <w:sz w:val="24"/>
          <w:szCs w:val="24"/>
        </w:rPr>
        <w:t xml:space="preserve"> eye contact is the primary form of interpersonal communicative processing. </w:t>
      </w:r>
      <w:r w:rsidR="008C39AC">
        <w:rPr>
          <w:sz w:val="24"/>
          <w:szCs w:val="24"/>
        </w:rPr>
        <w:t xml:space="preserve">This </w:t>
      </w:r>
      <w:r w:rsidR="004D0BA1">
        <w:rPr>
          <w:sz w:val="24"/>
          <w:szCs w:val="24"/>
        </w:rPr>
        <w:t>paper exp</w:t>
      </w:r>
      <w:r w:rsidR="008C39AC">
        <w:rPr>
          <w:sz w:val="24"/>
          <w:szCs w:val="24"/>
        </w:rPr>
        <w:t>lores a new material approach</w:t>
      </w:r>
      <w:r w:rsidR="004D0BA1">
        <w:rPr>
          <w:sz w:val="24"/>
          <w:szCs w:val="24"/>
        </w:rPr>
        <w:t xml:space="preserve"> in the development of </w:t>
      </w:r>
      <w:r w:rsidR="004E6064">
        <w:rPr>
          <w:sz w:val="24"/>
          <w:szCs w:val="24"/>
        </w:rPr>
        <w:t xml:space="preserve">a more accurate </w:t>
      </w:r>
      <w:r w:rsidRPr="00AA0427">
        <w:rPr>
          <w:noProof/>
          <w:sz w:val="24"/>
          <w:szCs w:val="24"/>
        </w:rPr>
        <w:t>human</w:t>
      </w:r>
      <w:r w:rsidR="00B14AFE">
        <w:rPr>
          <w:noProof/>
          <w:sz w:val="24"/>
          <w:szCs w:val="24"/>
        </w:rPr>
        <w:t>oid</w:t>
      </w:r>
      <w:r w:rsidRPr="00AA0427">
        <w:rPr>
          <w:noProof/>
          <w:sz w:val="24"/>
          <w:szCs w:val="24"/>
        </w:rPr>
        <w:t xml:space="preserve"> robot</w:t>
      </w:r>
      <w:r w:rsidR="00B14AFE">
        <w:rPr>
          <w:noProof/>
          <w:sz w:val="24"/>
          <w:szCs w:val="24"/>
        </w:rPr>
        <w:t>ic</w:t>
      </w:r>
      <w:r w:rsidR="004D0BA1">
        <w:rPr>
          <w:sz w:val="24"/>
          <w:szCs w:val="24"/>
        </w:rPr>
        <w:t xml:space="preserve"> eye </w:t>
      </w:r>
      <w:r w:rsidR="00430068">
        <w:rPr>
          <w:sz w:val="24"/>
          <w:szCs w:val="24"/>
        </w:rPr>
        <w:t>construction</w:t>
      </w:r>
      <w:r w:rsidR="004E6064">
        <w:rPr>
          <w:sz w:val="24"/>
          <w:szCs w:val="24"/>
        </w:rPr>
        <w:t xml:space="preserve"> by </w:t>
      </w:r>
      <w:r w:rsidR="004E6064" w:rsidRPr="004E6064">
        <w:rPr>
          <w:noProof/>
          <w:sz w:val="24"/>
          <w:szCs w:val="24"/>
        </w:rPr>
        <w:t>employing</w:t>
      </w:r>
      <w:r w:rsidR="004D0BA1" w:rsidRPr="004E6064">
        <w:rPr>
          <w:noProof/>
          <w:sz w:val="24"/>
          <w:szCs w:val="24"/>
        </w:rPr>
        <w:t xml:space="preserve"> </w:t>
      </w:r>
      <w:r w:rsidR="00430068" w:rsidRPr="004E6064">
        <w:rPr>
          <w:noProof/>
          <w:sz w:val="24"/>
          <w:szCs w:val="24"/>
        </w:rPr>
        <w:t>natural</w:t>
      </w:r>
      <w:r w:rsidR="00430068">
        <w:rPr>
          <w:sz w:val="24"/>
          <w:szCs w:val="24"/>
        </w:rPr>
        <w:t xml:space="preserve"> </w:t>
      </w:r>
      <w:r w:rsidR="004D0BA1">
        <w:rPr>
          <w:sz w:val="24"/>
          <w:szCs w:val="24"/>
        </w:rPr>
        <w:t>compound</w:t>
      </w:r>
      <w:r w:rsidR="004E6064">
        <w:rPr>
          <w:sz w:val="24"/>
          <w:szCs w:val="24"/>
        </w:rPr>
        <w:t>s</w:t>
      </w:r>
      <w:r w:rsidR="004D0BA1">
        <w:rPr>
          <w:sz w:val="24"/>
          <w:szCs w:val="24"/>
        </w:rPr>
        <w:t xml:space="preserve"> similar in structure to that found in the</w:t>
      </w:r>
      <w:r w:rsidR="004E6064">
        <w:rPr>
          <w:sz w:val="24"/>
          <w:szCs w:val="24"/>
        </w:rPr>
        <w:t xml:space="preserve"> organic</w:t>
      </w:r>
      <w:r w:rsidR="004D0BA1">
        <w:rPr>
          <w:sz w:val="24"/>
          <w:szCs w:val="24"/>
        </w:rPr>
        <w:t xml:space="preserve"> human eye</w:t>
      </w:r>
      <w:r w:rsidR="00BF6A32">
        <w:rPr>
          <w:sz w:val="24"/>
          <w:szCs w:val="24"/>
        </w:rPr>
        <w:t xml:space="preserve"> to </w:t>
      </w:r>
      <w:r w:rsidR="008109F0">
        <w:rPr>
          <w:sz w:val="24"/>
          <w:szCs w:val="24"/>
        </w:rPr>
        <w:t>replace the traditional glass and</w:t>
      </w:r>
      <w:r w:rsidR="00BF6A32">
        <w:rPr>
          <w:sz w:val="24"/>
          <w:szCs w:val="24"/>
        </w:rPr>
        <w:t xml:space="preserve"> acrylic </w:t>
      </w:r>
      <w:r w:rsidR="00430068" w:rsidRPr="00D5528D">
        <w:rPr>
          <w:noProof/>
          <w:sz w:val="24"/>
          <w:szCs w:val="24"/>
        </w:rPr>
        <w:t>modelling</w:t>
      </w:r>
      <w:r w:rsidR="00430068">
        <w:rPr>
          <w:sz w:val="24"/>
          <w:szCs w:val="24"/>
        </w:rPr>
        <w:t xml:space="preserve"> </w:t>
      </w:r>
      <w:r w:rsidR="00BF6A32">
        <w:rPr>
          <w:sz w:val="24"/>
          <w:szCs w:val="24"/>
        </w:rPr>
        <w:t>technique</w:t>
      </w:r>
      <w:r w:rsidR="008109F0">
        <w:rPr>
          <w:sz w:val="24"/>
          <w:szCs w:val="24"/>
        </w:rPr>
        <w:t>s</w:t>
      </w:r>
      <w:r w:rsidR="004D0BA1">
        <w:rPr>
          <w:sz w:val="24"/>
          <w:szCs w:val="24"/>
        </w:rPr>
        <w:t xml:space="preserve">. Furthermore, this </w:t>
      </w:r>
      <w:r w:rsidR="004E6064">
        <w:rPr>
          <w:sz w:val="24"/>
          <w:szCs w:val="24"/>
        </w:rPr>
        <w:t>paper</w:t>
      </w:r>
      <w:r w:rsidR="004D0BA1">
        <w:rPr>
          <w:sz w:val="24"/>
          <w:szCs w:val="24"/>
        </w:rPr>
        <w:t xml:space="preserve"> identifies a gap in</w:t>
      </w:r>
      <w:r w:rsidR="004E6064">
        <w:rPr>
          <w:sz w:val="24"/>
          <w:szCs w:val="24"/>
        </w:rPr>
        <w:t xml:space="preserve"> current</w:t>
      </w:r>
      <w:r w:rsidR="008C39AC">
        <w:rPr>
          <w:sz w:val="24"/>
          <w:szCs w:val="24"/>
        </w:rPr>
        <w:t xml:space="preserve"> </w:t>
      </w:r>
      <w:r w:rsidR="00B14AFE">
        <w:rPr>
          <w:sz w:val="24"/>
          <w:szCs w:val="24"/>
        </w:rPr>
        <w:t xml:space="preserve">ocular </w:t>
      </w:r>
      <w:r w:rsidR="00430068">
        <w:rPr>
          <w:sz w:val="24"/>
          <w:szCs w:val="24"/>
        </w:rPr>
        <w:t xml:space="preserve">system </w:t>
      </w:r>
      <w:r w:rsidR="004D0BA1">
        <w:rPr>
          <w:sz w:val="24"/>
          <w:szCs w:val="24"/>
        </w:rPr>
        <w:t xml:space="preserve">design as </w:t>
      </w:r>
      <w:r w:rsidR="004E6064">
        <w:rPr>
          <w:noProof/>
          <w:sz w:val="24"/>
          <w:szCs w:val="24"/>
        </w:rPr>
        <w:t>no</w:t>
      </w:r>
      <w:r w:rsidR="008C39AC">
        <w:rPr>
          <w:noProof/>
          <w:sz w:val="24"/>
          <w:szCs w:val="24"/>
        </w:rPr>
        <w:t xml:space="preserve"> </w:t>
      </w:r>
      <w:r w:rsidR="008109F0">
        <w:rPr>
          <w:noProof/>
          <w:sz w:val="24"/>
          <w:szCs w:val="24"/>
        </w:rPr>
        <w:t xml:space="preserve">robotic </w:t>
      </w:r>
      <w:r w:rsidR="008C39AC">
        <w:rPr>
          <w:noProof/>
          <w:sz w:val="24"/>
          <w:szCs w:val="24"/>
        </w:rPr>
        <w:t>eye</w:t>
      </w:r>
      <w:r w:rsidR="00BF6A32">
        <w:rPr>
          <w:noProof/>
          <w:sz w:val="24"/>
          <w:szCs w:val="24"/>
        </w:rPr>
        <w:t xml:space="preserve"> model</w:t>
      </w:r>
      <w:r w:rsidR="004D0BA1" w:rsidRPr="00BF6A32">
        <w:rPr>
          <w:noProof/>
          <w:sz w:val="24"/>
          <w:szCs w:val="24"/>
        </w:rPr>
        <w:t xml:space="preserve"> can</w:t>
      </w:r>
      <w:r w:rsidR="004D0BA1">
        <w:rPr>
          <w:sz w:val="24"/>
          <w:szCs w:val="24"/>
        </w:rPr>
        <w:t xml:space="preserve"> accurately replicate all the natural operations of the human </w:t>
      </w:r>
      <w:r w:rsidR="004E6064">
        <w:rPr>
          <w:sz w:val="24"/>
          <w:szCs w:val="24"/>
        </w:rPr>
        <w:t>iris</w:t>
      </w:r>
      <w:r w:rsidR="002056E4">
        <w:rPr>
          <w:sz w:val="24"/>
          <w:szCs w:val="24"/>
        </w:rPr>
        <w:t xml:space="preserve"> simultaneously</w:t>
      </w:r>
      <w:r w:rsidR="004E6064">
        <w:rPr>
          <w:sz w:val="24"/>
          <w:szCs w:val="24"/>
        </w:rPr>
        <w:t xml:space="preserve"> in reaction to</w:t>
      </w:r>
      <w:r w:rsidR="008C39AC">
        <w:rPr>
          <w:sz w:val="24"/>
          <w:szCs w:val="24"/>
        </w:rPr>
        <w:t xml:space="preserve"> light</w:t>
      </w:r>
      <w:r w:rsidR="004D0BA1">
        <w:rPr>
          <w:sz w:val="24"/>
          <w:szCs w:val="24"/>
        </w:rPr>
        <w:t xml:space="preserve"> and emotive responsivity</w:t>
      </w:r>
      <w:r w:rsidR="008C39AC">
        <w:rPr>
          <w:sz w:val="24"/>
          <w:szCs w:val="24"/>
        </w:rPr>
        <w:t xml:space="preserve">. This paper </w:t>
      </w:r>
      <w:r w:rsidR="004D0BA1">
        <w:rPr>
          <w:sz w:val="24"/>
          <w:szCs w:val="24"/>
        </w:rPr>
        <w:t>offer</w:t>
      </w:r>
      <w:r w:rsidR="008C39AC">
        <w:rPr>
          <w:sz w:val="24"/>
          <w:szCs w:val="24"/>
        </w:rPr>
        <w:t>s a</w:t>
      </w:r>
      <w:r w:rsidR="004D0BA1">
        <w:rPr>
          <w:sz w:val="24"/>
          <w:szCs w:val="24"/>
        </w:rPr>
        <w:t xml:space="preserve"> </w:t>
      </w:r>
      <w:r w:rsidR="004D0BA1" w:rsidRPr="00BF6A32">
        <w:rPr>
          <w:noProof/>
          <w:sz w:val="24"/>
          <w:szCs w:val="24"/>
        </w:rPr>
        <w:t>new</w:t>
      </w:r>
      <w:r w:rsidR="004D0BA1">
        <w:rPr>
          <w:sz w:val="24"/>
          <w:szCs w:val="24"/>
        </w:rPr>
        <w:t xml:space="preserve"> system design approach to augment future </w:t>
      </w:r>
      <w:r w:rsidR="00B14AFE">
        <w:rPr>
          <w:sz w:val="24"/>
          <w:szCs w:val="24"/>
        </w:rPr>
        <w:t>humanoid robot</w:t>
      </w:r>
      <w:r w:rsidR="004D0BA1">
        <w:rPr>
          <w:sz w:val="24"/>
          <w:szCs w:val="24"/>
        </w:rPr>
        <w:t xml:space="preserve"> eye </w:t>
      </w:r>
      <w:r w:rsidR="00B14AFE">
        <w:rPr>
          <w:sz w:val="24"/>
          <w:szCs w:val="24"/>
        </w:rPr>
        <w:t>construction</w:t>
      </w:r>
      <w:r w:rsidR="004D0BA1">
        <w:rPr>
          <w:sz w:val="24"/>
          <w:szCs w:val="24"/>
        </w:rPr>
        <w:t xml:space="preserve"> towards achieving </w:t>
      </w:r>
      <w:r w:rsidR="004D0BA1" w:rsidRPr="004555A2">
        <w:rPr>
          <w:noProof/>
          <w:sz w:val="24"/>
          <w:szCs w:val="24"/>
        </w:rPr>
        <w:t xml:space="preserve">a </w:t>
      </w:r>
      <w:r w:rsidR="00B14AFE" w:rsidRPr="004555A2">
        <w:rPr>
          <w:noProof/>
          <w:sz w:val="24"/>
          <w:szCs w:val="24"/>
        </w:rPr>
        <w:t>greater</w:t>
      </w:r>
      <w:r w:rsidR="004D0BA1">
        <w:rPr>
          <w:sz w:val="24"/>
          <w:szCs w:val="24"/>
        </w:rPr>
        <w:t xml:space="preserve"> accurate</w:t>
      </w:r>
      <w:r w:rsidR="00B14AFE">
        <w:rPr>
          <w:sz w:val="24"/>
          <w:szCs w:val="24"/>
        </w:rPr>
        <w:t xml:space="preserve"> and naturalistic</w:t>
      </w:r>
      <w:r w:rsidR="004D0BA1">
        <w:rPr>
          <w:sz w:val="24"/>
          <w:szCs w:val="24"/>
        </w:rPr>
        <w:t xml:space="preserve"> eye emulation. </w:t>
      </w:r>
    </w:p>
    <w:p w14:paraId="2954D5CE" w14:textId="369B005A" w:rsidR="000A19B9" w:rsidRDefault="000A19B9" w:rsidP="00557D3F">
      <w:pPr>
        <w:pStyle w:val="Affiliation"/>
        <w:jc w:val="both"/>
        <w:rPr>
          <w:sz w:val="24"/>
          <w:szCs w:val="24"/>
        </w:rPr>
      </w:pPr>
    </w:p>
    <w:p w14:paraId="2ED6B53C" w14:textId="2041C587" w:rsidR="00A713FF" w:rsidRPr="00A713FF" w:rsidRDefault="00A713FF" w:rsidP="00A713FF">
      <w:pPr>
        <w:pStyle w:val="BodyText"/>
        <w:ind w:firstLine="0"/>
        <w:rPr>
          <w:bCs/>
          <w:iCs/>
          <w:sz w:val="22"/>
          <w:szCs w:val="22"/>
        </w:rPr>
      </w:pPr>
    </w:p>
    <w:p w14:paraId="41FA634C" w14:textId="195A286C" w:rsidR="008C39AC" w:rsidRDefault="006D4A68" w:rsidP="005F3384">
      <w:pPr>
        <w:pStyle w:val="BodyText"/>
        <w:ind w:firstLine="0"/>
        <w:rPr>
          <w:bCs/>
          <w:iCs/>
        </w:rPr>
      </w:pPr>
      <w:r w:rsidRPr="00A551AD">
        <w:rPr>
          <w:b/>
          <w:bCs/>
          <w:iCs/>
        </w:rPr>
        <w:t>Key Words:</w:t>
      </w:r>
      <w:r w:rsidR="004010E5">
        <w:rPr>
          <w:b/>
          <w:bCs/>
          <w:iCs/>
        </w:rPr>
        <w:t xml:space="preserve"> </w:t>
      </w:r>
      <w:r w:rsidR="004010E5" w:rsidRPr="006D4A68">
        <w:rPr>
          <w:bCs/>
          <w:iCs/>
        </w:rPr>
        <w:t xml:space="preserve">Humanoid Robotics, </w:t>
      </w:r>
      <w:r w:rsidR="00B62206">
        <w:rPr>
          <w:bCs/>
          <w:iCs/>
        </w:rPr>
        <w:t xml:space="preserve">The Uncanny Valley, </w:t>
      </w:r>
      <w:r w:rsidR="00A74B29">
        <w:rPr>
          <w:bCs/>
          <w:iCs/>
        </w:rPr>
        <w:t>Artificial</w:t>
      </w:r>
      <w:r w:rsidR="004D0BA1">
        <w:rPr>
          <w:bCs/>
          <w:iCs/>
        </w:rPr>
        <w:t xml:space="preserve"> </w:t>
      </w:r>
      <w:r w:rsidR="004D0BA1" w:rsidRPr="00BF6A32">
        <w:rPr>
          <w:bCs/>
          <w:iCs/>
          <w:noProof/>
        </w:rPr>
        <w:t>Muscle</w:t>
      </w:r>
      <w:r w:rsidR="00344049" w:rsidRPr="00BF6A32">
        <w:rPr>
          <w:bCs/>
          <w:iCs/>
          <w:noProof/>
        </w:rPr>
        <w:t>,</w:t>
      </w:r>
      <w:r w:rsidR="00344049">
        <w:rPr>
          <w:bCs/>
          <w:iCs/>
        </w:rPr>
        <w:t xml:space="preserve"> Human / Computer Interaction</w:t>
      </w:r>
      <w:r w:rsidR="00B62206">
        <w:rPr>
          <w:bCs/>
          <w:iCs/>
        </w:rPr>
        <w:t>.</w:t>
      </w:r>
    </w:p>
    <w:p w14:paraId="1C29FBFA" w14:textId="5FF27E05" w:rsidR="004D0BA1" w:rsidRPr="006D4A68" w:rsidRDefault="004D0BA1" w:rsidP="005F3384">
      <w:pPr>
        <w:pStyle w:val="BodyText"/>
        <w:ind w:firstLine="0"/>
        <w:rPr>
          <w:i/>
        </w:rPr>
        <w:sectPr w:rsidR="004D0BA1" w:rsidRPr="006D4A68">
          <w:endnotePr>
            <w:numFmt w:val="decimal"/>
          </w:endnotePr>
          <w:type w:val="continuous"/>
          <w:pgSz w:w="12240" w:h="15840" w:code="1"/>
          <w:pgMar w:top="1080" w:right="1080" w:bottom="1440" w:left="1080" w:header="720" w:footer="720" w:gutter="0"/>
          <w:cols w:space="720"/>
        </w:sectPr>
      </w:pPr>
    </w:p>
    <w:p w14:paraId="63D849FA" w14:textId="77777777" w:rsidR="00E747C3" w:rsidRPr="00715BE8" w:rsidRDefault="00E747C3" w:rsidP="001D4F2B">
      <w:pPr>
        <w:pStyle w:val="FirstParagraph"/>
      </w:pPr>
    </w:p>
    <w:p w14:paraId="7B9ADFB2" w14:textId="5D9488F3" w:rsidR="00A72BA9" w:rsidRPr="00A544BC" w:rsidRDefault="00BF6A32" w:rsidP="00BF6A32">
      <w:pPr>
        <w:rPr>
          <w:b/>
        </w:rPr>
      </w:pPr>
      <w:r>
        <w:rPr>
          <w:b/>
        </w:rPr>
        <w:t xml:space="preserve">                        </w:t>
      </w:r>
      <w:r w:rsidR="00A544BC">
        <w:rPr>
          <w:b/>
        </w:rPr>
        <w:t xml:space="preserve">1.  </w:t>
      </w:r>
      <w:r w:rsidR="00475D3E" w:rsidRPr="00A544BC">
        <w:rPr>
          <w:b/>
        </w:rPr>
        <w:t>Introduction</w:t>
      </w:r>
    </w:p>
    <w:p w14:paraId="178179F2" w14:textId="5D2FEFAF" w:rsidR="007C663D" w:rsidRDefault="007C663D" w:rsidP="00A95716">
      <w:pPr>
        <w:jc w:val="both"/>
      </w:pPr>
    </w:p>
    <w:p w14:paraId="7F2DFC45" w14:textId="0072510F" w:rsidR="002C7EE2" w:rsidRDefault="000A19B9" w:rsidP="002C7EE2">
      <w:pPr>
        <w:widowControl w:val="0"/>
        <w:autoSpaceDE w:val="0"/>
        <w:autoSpaceDN w:val="0"/>
        <w:adjustRightInd w:val="0"/>
        <w:spacing w:after="240"/>
        <w:jc w:val="both"/>
        <w:outlineLvl w:val="0"/>
        <w:rPr>
          <w:rFonts w:ascii="Times" w:hAnsi="Times"/>
        </w:rPr>
      </w:pPr>
      <w:r>
        <w:rPr>
          <w:rFonts w:ascii="Times" w:hAnsi="Times" w:cs="Times"/>
          <w:color w:val="000000"/>
        </w:rPr>
        <w:t xml:space="preserve">    </w:t>
      </w:r>
      <w:r w:rsidR="00A74B29">
        <w:rPr>
          <w:rFonts w:ascii="Times" w:hAnsi="Times" w:cs="Times"/>
          <w:color w:val="000000"/>
        </w:rPr>
        <w:t xml:space="preserve">Aesthetical and functional accuracy are </w:t>
      </w:r>
      <w:r w:rsidR="00CF4F8A">
        <w:rPr>
          <w:rFonts w:ascii="Times" w:hAnsi="Times" w:cs="Times"/>
          <w:noProof/>
          <w:color w:val="000000"/>
        </w:rPr>
        <w:t>primary</w:t>
      </w:r>
      <w:r w:rsidR="00A74B29">
        <w:rPr>
          <w:rFonts w:ascii="Times" w:hAnsi="Times" w:cs="Times"/>
          <w:color w:val="000000"/>
        </w:rPr>
        <w:t xml:space="preserve"> factors in </w:t>
      </w:r>
      <w:r w:rsidR="007E47B4">
        <w:rPr>
          <w:rFonts w:ascii="Times" w:hAnsi="Times" w:cs="Times"/>
          <w:color w:val="000000"/>
        </w:rPr>
        <w:t>humanoid robot</w:t>
      </w:r>
      <w:r w:rsidR="00A74B29">
        <w:rPr>
          <w:rFonts w:ascii="Times" w:hAnsi="Times" w:cs="Times"/>
          <w:color w:val="000000"/>
        </w:rPr>
        <w:t xml:space="preserve"> </w:t>
      </w:r>
      <w:r w:rsidR="002056E4">
        <w:rPr>
          <w:rFonts w:ascii="Times" w:hAnsi="Times" w:cs="Times"/>
          <w:color w:val="000000"/>
        </w:rPr>
        <w:t xml:space="preserve">design </w:t>
      </w:r>
      <w:r w:rsidR="00A74B29">
        <w:rPr>
          <w:rFonts w:ascii="Times" w:hAnsi="Times" w:cs="Times"/>
          <w:color w:val="000000"/>
        </w:rPr>
        <w:t xml:space="preserve">as </w:t>
      </w:r>
      <w:r w:rsidR="00A74B29">
        <w:rPr>
          <w:rFonts w:ascii="Times" w:hAnsi="Times" w:cs="Times"/>
          <w:noProof/>
          <w:color w:val="000000"/>
        </w:rPr>
        <w:t>optic</w:t>
      </w:r>
      <w:r w:rsidR="00A74B29" w:rsidRPr="00A74B29">
        <w:rPr>
          <w:rFonts w:ascii="Times" w:hAnsi="Times" w:cs="Times"/>
          <w:noProof/>
          <w:color w:val="000000"/>
        </w:rPr>
        <w:t>al</w:t>
      </w:r>
      <w:r w:rsidR="00B14AFE">
        <w:rPr>
          <w:rFonts w:ascii="Times" w:hAnsi="Times" w:cs="Times"/>
          <w:color w:val="000000"/>
        </w:rPr>
        <w:t xml:space="preserve"> precision reduces acute</w:t>
      </w:r>
      <w:r w:rsidR="00A74B29">
        <w:rPr>
          <w:rFonts w:ascii="Times" w:hAnsi="Times" w:cs="Times"/>
          <w:color w:val="000000"/>
        </w:rPr>
        <w:t xml:space="preserve"> negative perceptual feedback stimulus when referenced against the natural human form [1]. </w:t>
      </w:r>
      <w:r w:rsidR="00A74B29" w:rsidRPr="00B5047E">
        <w:rPr>
          <w:rFonts w:ascii="Times" w:hAnsi="Times"/>
          <w:noProof/>
        </w:rPr>
        <w:t xml:space="preserve">The </w:t>
      </w:r>
      <w:r w:rsidR="00A74B29">
        <w:rPr>
          <w:rFonts w:ascii="Times" w:hAnsi="Times"/>
        </w:rPr>
        <w:t>e</w:t>
      </w:r>
      <w:r w:rsidR="002056E4">
        <w:rPr>
          <w:rFonts w:ascii="Times" w:hAnsi="Times"/>
        </w:rPr>
        <w:t>mployment of</w:t>
      </w:r>
      <w:r w:rsidR="00A74B29">
        <w:rPr>
          <w:rFonts w:ascii="Times" w:hAnsi="Times"/>
        </w:rPr>
        <w:t xml:space="preserve"> dynamic pupillary</w:t>
      </w:r>
      <w:r w:rsidR="00A74B29" w:rsidRPr="00ED7775">
        <w:rPr>
          <w:rFonts w:ascii="Times" w:hAnsi="Times"/>
        </w:rPr>
        <w:t xml:space="preserve"> modules i</w:t>
      </w:r>
      <w:r w:rsidR="00A74B29">
        <w:rPr>
          <w:rFonts w:ascii="Times" w:hAnsi="Times"/>
        </w:rPr>
        <w:t xml:space="preserve">n contemporary </w:t>
      </w:r>
      <w:r w:rsidR="007E47B4">
        <w:rPr>
          <w:rFonts w:ascii="Times" w:hAnsi="Times"/>
        </w:rPr>
        <w:t>humanoid robot</w:t>
      </w:r>
      <w:r w:rsidR="00A74B29" w:rsidRPr="00ED7775">
        <w:rPr>
          <w:rFonts w:ascii="Times" w:hAnsi="Times"/>
        </w:rPr>
        <w:t xml:space="preserve"> </w:t>
      </w:r>
      <w:r w:rsidR="00A74B29" w:rsidRPr="00442F1A">
        <w:rPr>
          <w:rFonts w:ascii="Times" w:hAnsi="Times"/>
          <w:noProof/>
        </w:rPr>
        <w:t>design</w:t>
      </w:r>
      <w:r w:rsidR="00A74B29">
        <w:rPr>
          <w:rFonts w:ascii="Times" w:hAnsi="Times"/>
        </w:rPr>
        <w:t xml:space="preserve"> will</w:t>
      </w:r>
      <w:r w:rsidR="00A74B29" w:rsidRPr="00ED7775">
        <w:rPr>
          <w:rFonts w:ascii="Times" w:hAnsi="Times"/>
        </w:rPr>
        <w:t xml:space="preserve"> </w:t>
      </w:r>
      <w:r w:rsidR="00A74B29">
        <w:rPr>
          <w:rFonts w:ascii="Times" w:hAnsi="Times"/>
        </w:rPr>
        <w:t>propagate</w:t>
      </w:r>
      <w:r w:rsidR="00A74B29" w:rsidRPr="00ED7775">
        <w:rPr>
          <w:rFonts w:ascii="Times" w:hAnsi="Times"/>
        </w:rPr>
        <w:t xml:space="preserve"> the </w:t>
      </w:r>
      <w:r w:rsidR="00A74B29">
        <w:rPr>
          <w:rFonts w:ascii="Times" w:hAnsi="Times"/>
        </w:rPr>
        <w:t xml:space="preserve">visual </w:t>
      </w:r>
      <w:r w:rsidR="00A74B29" w:rsidRPr="00ED7775">
        <w:rPr>
          <w:rFonts w:ascii="Times" w:hAnsi="Times"/>
        </w:rPr>
        <w:t>capacity t</w:t>
      </w:r>
      <w:r w:rsidR="00A74B29">
        <w:rPr>
          <w:rFonts w:ascii="Times" w:hAnsi="Times"/>
        </w:rPr>
        <w:t xml:space="preserve">o reify the perceptual organic credibility of </w:t>
      </w:r>
      <w:r w:rsidR="007E47B4">
        <w:rPr>
          <w:rFonts w:ascii="Times" w:hAnsi="Times"/>
        </w:rPr>
        <w:t>humanoid robots</w:t>
      </w:r>
      <w:r w:rsidR="00A74B29">
        <w:rPr>
          <w:rFonts w:ascii="Times" w:hAnsi="Times"/>
        </w:rPr>
        <w:t xml:space="preserve"> </w:t>
      </w:r>
      <w:r w:rsidR="00A74B29" w:rsidRPr="00ED7775">
        <w:rPr>
          <w:rFonts w:ascii="Times" w:hAnsi="Times"/>
        </w:rPr>
        <w:t xml:space="preserve">towards achieving </w:t>
      </w:r>
      <w:r w:rsidR="00A74B29" w:rsidRPr="00B5047E">
        <w:rPr>
          <w:rFonts w:ascii="Times" w:hAnsi="Times"/>
          <w:noProof/>
        </w:rPr>
        <w:t xml:space="preserve">a </w:t>
      </w:r>
      <w:r w:rsidR="00A74B29">
        <w:rPr>
          <w:rFonts w:ascii="Times" w:hAnsi="Times"/>
          <w:noProof/>
        </w:rPr>
        <w:t>more</w:t>
      </w:r>
      <w:r w:rsidR="00A74B29" w:rsidRPr="00ED7775">
        <w:rPr>
          <w:rFonts w:ascii="Times" w:hAnsi="Times"/>
        </w:rPr>
        <w:t xml:space="preserve"> </w:t>
      </w:r>
      <w:r w:rsidR="00A74B29">
        <w:rPr>
          <w:rFonts w:ascii="Times" w:hAnsi="Times"/>
        </w:rPr>
        <w:t xml:space="preserve">accurate </w:t>
      </w:r>
      <w:r w:rsidR="00A74B29" w:rsidRPr="00ED7775">
        <w:rPr>
          <w:rFonts w:ascii="Times" w:hAnsi="Times"/>
        </w:rPr>
        <w:t>emulation</w:t>
      </w:r>
      <w:r w:rsidR="002056E4">
        <w:rPr>
          <w:rFonts w:ascii="Times" w:hAnsi="Times"/>
        </w:rPr>
        <w:t>, due to our innate referencing of the human face</w:t>
      </w:r>
      <w:r w:rsidR="00CF4F8A">
        <w:rPr>
          <w:rFonts w:ascii="Times" w:hAnsi="Times"/>
        </w:rPr>
        <w:t xml:space="preserve"> [2]</w:t>
      </w:r>
      <w:r w:rsidR="00A74B29" w:rsidRPr="00ED7775">
        <w:rPr>
          <w:rFonts w:ascii="Times" w:hAnsi="Times"/>
        </w:rPr>
        <w:t xml:space="preserve">. </w:t>
      </w:r>
      <w:r w:rsidR="007E47B4">
        <w:rPr>
          <w:rFonts w:ascii="Times" w:hAnsi="Times"/>
        </w:rPr>
        <w:t>Current humanoid robot</w:t>
      </w:r>
      <w:r w:rsidR="00A74B29">
        <w:rPr>
          <w:rFonts w:ascii="Times" w:hAnsi="Times"/>
        </w:rPr>
        <w:t xml:space="preserve"> eye dilation systems such </w:t>
      </w:r>
      <w:r w:rsidR="00A74B29" w:rsidRPr="00F86F3A">
        <w:rPr>
          <w:rFonts w:ascii="Times" w:hAnsi="Times"/>
          <w:noProof/>
        </w:rPr>
        <w:t>as</w:t>
      </w:r>
      <w:r w:rsidR="00A74B29">
        <w:rPr>
          <w:rFonts w:ascii="Times" w:hAnsi="Times"/>
        </w:rPr>
        <w:t xml:space="preserve"> </w:t>
      </w:r>
      <w:proofErr w:type="spellStart"/>
      <w:r w:rsidR="00A74B29">
        <w:rPr>
          <w:rFonts w:ascii="Times" w:hAnsi="Times"/>
        </w:rPr>
        <w:t>Sejima</w:t>
      </w:r>
      <w:proofErr w:type="spellEnd"/>
      <w:r w:rsidR="00A74B29">
        <w:rPr>
          <w:rFonts w:ascii="Times" w:hAnsi="Times"/>
        </w:rPr>
        <w:t xml:space="preserve"> at al: </w:t>
      </w:r>
      <w:proofErr w:type="spellStart"/>
      <w:r w:rsidR="00A74B29">
        <w:rPr>
          <w:rFonts w:ascii="Times" w:hAnsi="Times"/>
          <w:i/>
        </w:rPr>
        <w:t>Pupiloid</w:t>
      </w:r>
      <w:proofErr w:type="spellEnd"/>
      <w:r w:rsidR="00A74B29">
        <w:rPr>
          <w:rFonts w:ascii="Times" w:hAnsi="Times"/>
          <w:i/>
        </w:rPr>
        <w:t xml:space="preserve"> </w:t>
      </w:r>
      <w:r w:rsidR="00CF4F8A">
        <w:rPr>
          <w:rFonts w:ascii="Times" w:hAnsi="Times"/>
        </w:rPr>
        <w:t>[3</w:t>
      </w:r>
      <w:r w:rsidR="00A74B29" w:rsidRPr="00A74B29">
        <w:rPr>
          <w:rFonts w:ascii="Times" w:hAnsi="Times"/>
        </w:rPr>
        <w:t>]</w:t>
      </w:r>
      <w:r w:rsidR="00A74B29">
        <w:rPr>
          <w:rFonts w:ascii="Times" w:hAnsi="Times"/>
          <w:i/>
        </w:rPr>
        <w:t xml:space="preserve">, </w:t>
      </w:r>
      <w:r w:rsidR="00A74B29">
        <w:rPr>
          <w:color w:val="000000"/>
        </w:rPr>
        <w:t xml:space="preserve">Prendergast &amp; Reed: </w:t>
      </w:r>
      <w:r w:rsidR="00A74B29" w:rsidRPr="000114E4">
        <w:rPr>
          <w:i/>
          <w:color w:val="000000"/>
        </w:rPr>
        <w:t>Animatronic Pupil</w:t>
      </w:r>
      <w:r w:rsidR="00A74B29">
        <w:rPr>
          <w:i/>
          <w:color w:val="000000"/>
        </w:rPr>
        <w:t xml:space="preserve"> </w:t>
      </w:r>
      <w:r w:rsidR="00CF4F8A">
        <w:rPr>
          <w:color w:val="000000"/>
        </w:rPr>
        <w:t>[4</w:t>
      </w:r>
      <w:r w:rsidR="00A74B29">
        <w:rPr>
          <w:color w:val="000000"/>
        </w:rPr>
        <w:t xml:space="preserve">] and </w:t>
      </w:r>
      <w:proofErr w:type="spellStart"/>
      <w:r w:rsidR="00A74B29">
        <w:rPr>
          <w:color w:val="000000"/>
        </w:rPr>
        <w:t>Schnuckle</w:t>
      </w:r>
      <w:proofErr w:type="spellEnd"/>
      <w:r w:rsidR="00A74B29">
        <w:rPr>
          <w:color w:val="000000"/>
        </w:rPr>
        <w:t xml:space="preserve">: </w:t>
      </w:r>
      <w:r w:rsidR="00A74B29" w:rsidRPr="000114E4">
        <w:rPr>
          <w:i/>
          <w:color w:val="000000"/>
        </w:rPr>
        <w:t>Robotic Eye</w:t>
      </w:r>
      <w:r w:rsidR="00A74B29">
        <w:rPr>
          <w:i/>
          <w:color w:val="000000"/>
        </w:rPr>
        <w:t xml:space="preserve"> </w:t>
      </w:r>
      <w:r w:rsidR="00CF4F8A">
        <w:rPr>
          <w:color w:val="000000"/>
        </w:rPr>
        <w:t>[5</w:t>
      </w:r>
      <w:r w:rsidR="00A74B29">
        <w:rPr>
          <w:color w:val="000000"/>
        </w:rPr>
        <w:t>]</w:t>
      </w:r>
      <w:r w:rsidR="00A74B29">
        <w:rPr>
          <w:i/>
          <w:color w:val="000000"/>
        </w:rPr>
        <w:t>,</w:t>
      </w:r>
      <w:r w:rsidR="00A74B29">
        <w:rPr>
          <w:rFonts w:ascii="Times" w:hAnsi="Times"/>
        </w:rPr>
        <w:t xml:space="preserve"> can express different </w:t>
      </w:r>
      <w:r w:rsidR="00A74B29" w:rsidRPr="00CF4F8A">
        <w:rPr>
          <w:rFonts w:ascii="Times" w:hAnsi="Times"/>
          <w:noProof/>
        </w:rPr>
        <w:t>emotional</w:t>
      </w:r>
      <w:r w:rsidR="00A74B29">
        <w:rPr>
          <w:rFonts w:ascii="Times" w:hAnsi="Times"/>
        </w:rPr>
        <w:t xml:space="preserve"> states using mechanical </w:t>
      </w:r>
      <w:r w:rsidR="002056E4">
        <w:rPr>
          <w:rFonts w:ascii="Times" w:hAnsi="Times"/>
        </w:rPr>
        <w:t>actuation.</w:t>
      </w:r>
      <w:r w:rsidR="001C6477">
        <w:rPr>
          <w:rFonts w:ascii="Times" w:hAnsi="Times"/>
        </w:rPr>
        <w:t xml:space="preserve"> </w:t>
      </w:r>
      <w:r w:rsidR="008C39AC">
        <w:rPr>
          <w:rFonts w:ascii="Times" w:hAnsi="Times"/>
        </w:rPr>
        <w:t>However, these models</w:t>
      </w:r>
      <w:r w:rsidR="003C772D">
        <w:rPr>
          <w:rFonts w:ascii="Times" w:hAnsi="Times"/>
        </w:rPr>
        <w:t xml:space="preserve"> focus on emotive pupil expression without considering</w:t>
      </w:r>
      <w:r w:rsidR="002056E4">
        <w:rPr>
          <w:rFonts w:ascii="Times" w:hAnsi="Times"/>
        </w:rPr>
        <w:t xml:space="preserve"> pupillary</w:t>
      </w:r>
      <w:r w:rsidR="00A74B29">
        <w:rPr>
          <w:rFonts w:ascii="Times" w:hAnsi="Times"/>
        </w:rPr>
        <w:t xml:space="preserve"> </w:t>
      </w:r>
      <w:r w:rsidR="00A74B29" w:rsidRPr="00D5528D">
        <w:rPr>
          <w:rFonts w:ascii="Times" w:hAnsi="Times"/>
          <w:noProof/>
        </w:rPr>
        <w:t>responses</w:t>
      </w:r>
      <w:r w:rsidR="001C6477" w:rsidRPr="00D5528D">
        <w:rPr>
          <w:rFonts w:ascii="Times" w:hAnsi="Times"/>
          <w:noProof/>
        </w:rPr>
        <w:t xml:space="preserve"> </w:t>
      </w:r>
      <w:r w:rsidR="00A74B29" w:rsidRPr="00D5528D">
        <w:rPr>
          <w:rFonts w:ascii="Times" w:hAnsi="Times"/>
          <w:noProof/>
        </w:rPr>
        <w:t>to</w:t>
      </w:r>
      <w:r w:rsidR="00A74B29">
        <w:rPr>
          <w:rFonts w:ascii="Times" w:hAnsi="Times"/>
        </w:rPr>
        <w:t xml:space="preserve"> </w:t>
      </w:r>
      <w:r w:rsidR="00A74B29">
        <w:rPr>
          <w:rFonts w:ascii="Times" w:hAnsi="Times"/>
          <w:noProof/>
        </w:rPr>
        <w:t>alternating</w:t>
      </w:r>
      <w:r w:rsidR="00A74B29">
        <w:rPr>
          <w:rFonts w:ascii="Times" w:hAnsi="Times"/>
        </w:rPr>
        <w:t xml:space="preserve"> light sources, which is as a </w:t>
      </w:r>
      <w:r w:rsidR="00A74B29">
        <w:rPr>
          <w:rFonts w:ascii="Times" w:hAnsi="Times"/>
          <w:noProof/>
        </w:rPr>
        <w:t>significant</w:t>
      </w:r>
      <w:r w:rsidR="00A74B29">
        <w:rPr>
          <w:rFonts w:ascii="Times" w:hAnsi="Times"/>
        </w:rPr>
        <w:t xml:space="preserve"> </w:t>
      </w:r>
      <w:r w:rsidR="00BC2884">
        <w:rPr>
          <w:rFonts w:ascii="Times" w:hAnsi="Times"/>
        </w:rPr>
        <w:t>o</w:t>
      </w:r>
      <w:r w:rsidR="00A74B29" w:rsidRPr="00BC2884">
        <w:rPr>
          <w:rFonts w:ascii="Times" w:hAnsi="Times"/>
          <w:noProof/>
        </w:rPr>
        <w:t>perational</w:t>
      </w:r>
      <w:r w:rsidR="00A74B29">
        <w:rPr>
          <w:rFonts w:ascii="Times" w:hAnsi="Times"/>
        </w:rPr>
        <w:t xml:space="preserve"> factor of the natural human eye</w:t>
      </w:r>
      <w:r w:rsidR="00CF4F8A">
        <w:rPr>
          <w:rFonts w:ascii="Times" w:hAnsi="Times"/>
        </w:rPr>
        <w:t xml:space="preserve"> [6</w:t>
      </w:r>
      <w:r w:rsidR="00A74B29">
        <w:rPr>
          <w:rFonts w:ascii="Times" w:hAnsi="Times"/>
        </w:rPr>
        <w:t xml:space="preserve">]. Therefore, neglecting light responsivity as a systematic function in </w:t>
      </w:r>
      <w:r w:rsidR="009E72FA">
        <w:rPr>
          <w:rFonts w:ascii="Times" w:hAnsi="Times"/>
        </w:rPr>
        <w:t>humanoid robotics</w:t>
      </w:r>
      <w:r w:rsidR="00A74B29">
        <w:rPr>
          <w:rFonts w:ascii="Times" w:hAnsi="Times"/>
        </w:rPr>
        <w:t xml:space="preserve"> will </w:t>
      </w:r>
      <w:r w:rsidR="009E72FA">
        <w:rPr>
          <w:rFonts w:ascii="Times" w:hAnsi="Times"/>
        </w:rPr>
        <w:t xml:space="preserve">             </w:t>
      </w:r>
      <w:r w:rsidR="00A74B29">
        <w:rPr>
          <w:rFonts w:ascii="Times" w:hAnsi="Times"/>
        </w:rPr>
        <w:t xml:space="preserve"> </w:t>
      </w:r>
    </w:p>
    <w:p w14:paraId="3D2F7D08" w14:textId="52787CAC" w:rsidR="00CF4F8A" w:rsidRPr="00CF4F8A" w:rsidRDefault="009E72FA" w:rsidP="009E72FA">
      <w:pPr>
        <w:widowControl w:val="0"/>
        <w:autoSpaceDE w:val="0"/>
        <w:autoSpaceDN w:val="0"/>
        <w:adjustRightInd w:val="0"/>
        <w:spacing w:before="1040" w:after="240"/>
        <w:jc w:val="both"/>
        <w:outlineLvl w:val="0"/>
        <w:rPr>
          <w:rFonts w:ascii="Times" w:hAnsi="Times"/>
          <w:noProof/>
        </w:rPr>
      </w:pPr>
      <w:r>
        <w:rPr>
          <w:rFonts w:ascii="Times" w:hAnsi="Times"/>
          <w:noProof/>
        </w:rPr>
        <w:t>result in an i</w:t>
      </w:r>
      <w:r w:rsidR="00A74B29" w:rsidRPr="009E72FA">
        <w:rPr>
          <w:rFonts w:ascii="Times" w:hAnsi="Times"/>
          <w:noProof/>
        </w:rPr>
        <w:t>naccurate emulation</w:t>
      </w:r>
      <w:r w:rsidR="00A74B29">
        <w:rPr>
          <w:rFonts w:ascii="Times" w:hAnsi="Times"/>
        </w:rPr>
        <w:t xml:space="preserve"> of the natural operations of the human eye</w:t>
      </w:r>
      <w:r w:rsidR="009813FB">
        <w:rPr>
          <w:rFonts w:ascii="Times" w:hAnsi="Times"/>
          <w:noProof/>
        </w:rPr>
        <w:t xml:space="preserve">. </w:t>
      </w:r>
      <w:r w:rsidR="00A74B29" w:rsidRPr="009813FB">
        <w:rPr>
          <w:rFonts w:ascii="Times" w:hAnsi="Times"/>
          <w:noProof/>
        </w:rPr>
        <w:t>In contrast</w:t>
      </w:r>
      <w:r w:rsidR="00A74B29">
        <w:rPr>
          <w:rFonts w:ascii="Times" w:hAnsi="Times"/>
        </w:rPr>
        <w:t xml:space="preserve">, </w:t>
      </w:r>
      <w:proofErr w:type="spellStart"/>
      <w:r w:rsidR="00A74B29">
        <w:rPr>
          <w:rFonts w:ascii="Times" w:hAnsi="Times"/>
        </w:rPr>
        <w:t>Breedon</w:t>
      </w:r>
      <w:proofErr w:type="spellEnd"/>
      <w:r w:rsidR="00A74B29">
        <w:rPr>
          <w:rFonts w:ascii="Times" w:hAnsi="Times"/>
        </w:rPr>
        <w:t xml:space="preserve"> &amp; </w:t>
      </w:r>
      <w:proofErr w:type="spellStart"/>
      <w:r w:rsidR="00A74B29">
        <w:rPr>
          <w:rFonts w:ascii="Times" w:hAnsi="Times"/>
        </w:rPr>
        <w:t>Lowrie</w:t>
      </w:r>
      <w:proofErr w:type="spellEnd"/>
      <w:r w:rsidR="00A74B29">
        <w:rPr>
          <w:rFonts w:ascii="Times" w:hAnsi="Times"/>
        </w:rPr>
        <w:t xml:space="preserve">: </w:t>
      </w:r>
      <w:r w:rsidR="008C39AC">
        <w:rPr>
          <w:rFonts w:ascii="Times" w:hAnsi="Times"/>
          <w:i/>
        </w:rPr>
        <w:t>Dynamic Pupil,</w:t>
      </w:r>
      <w:r w:rsidR="00A74B29" w:rsidRPr="000114E4">
        <w:rPr>
          <w:rFonts w:ascii="Times" w:hAnsi="Times"/>
          <w:i/>
        </w:rPr>
        <w:t xml:space="preserve"> Smart </w:t>
      </w:r>
      <w:r w:rsidR="00A74B29" w:rsidRPr="00A74B29">
        <w:rPr>
          <w:rFonts w:ascii="Times" w:hAnsi="Times"/>
          <w:i/>
          <w:noProof/>
        </w:rPr>
        <w:t xml:space="preserve">Materials </w:t>
      </w:r>
      <w:r w:rsidR="00A74B29" w:rsidRPr="00A74B29">
        <w:rPr>
          <w:rFonts w:ascii="Times" w:hAnsi="Times"/>
          <w:noProof/>
        </w:rPr>
        <w:t>[</w:t>
      </w:r>
      <w:r w:rsidR="00CF4F8A">
        <w:rPr>
          <w:rFonts w:ascii="Times" w:hAnsi="Times"/>
          <w:noProof/>
        </w:rPr>
        <w:t>7</w:t>
      </w:r>
      <w:r w:rsidR="00A74B29" w:rsidRPr="00A74B29">
        <w:rPr>
          <w:rFonts w:ascii="Times" w:hAnsi="Times"/>
          <w:noProof/>
        </w:rPr>
        <w:t>],</w:t>
      </w:r>
      <w:r w:rsidR="00A74B29">
        <w:rPr>
          <w:rFonts w:ascii="Times" w:hAnsi="Times"/>
          <w:i/>
        </w:rPr>
        <w:t xml:space="preserve"> </w:t>
      </w:r>
      <w:r w:rsidR="00A74B29">
        <w:rPr>
          <w:rFonts w:ascii="Times" w:hAnsi="Times"/>
        </w:rPr>
        <w:t>Zeng</w:t>
      </w:r>
      <w:r w:rsidR="00D5528D">
        <w:rPr>
          <w:rFonts w:ascii="Times" w:hAnsi="Times"/>
        </w:rPr>
        <w:t>,</w:t>
      </w:r>
      <w:r w:rsidR="00A74B29">
        <w:rPr>
          <w:rFonts w:ascii="Times" w:hAnsi="Times"/>
        </w:rPr>
        <w:t xml:space="preserve"> </w:t>
      </w:r>
      <w:r w:rsidR="00A74B29" w:rsidRPr="00D5528D">
        <w:rPr>
          <w:rFonts w:ascii="Times" w:hAnsi="Times"/>
          <w:noProof/>
        </w:rPr>
        <w:t>et</w:t>
      </w:r>
      <w:r w:rsidR="00A74B29" w:rsidRPr="00A74B29">
        <w:rPr>
          <w:rFonts w:ascii="Times" w:hAnsi="Times"/>
          <w:noProof/>
        </w:rPr>
        <w:t xml:space="preserve"> al</w:t>
      </w:r>
      <w:r w:rsidR="00A74B29">
        <w:rPr>
          <w:rFonts w:ascii="Times" w:hAnsi="Times"/>
          <w:noProof/>
        </w:rPr>
        <w:t>.:</w:t>
      </w:r>
      <w:r w:rsidR="000A19B9">
        <w:rPr>
          <w:rFonts w:ascii="Times" w:hAnsi="Times"/>
          <w:i/>
        </w:rPr>
        <w:t xml:space="preserve"> </w:t>
      </w:r>
      <w:r w:rsidR="00A74B29">
        <w:rPr>
          <w:rFonts w:ascii="Times" w:hAnsi="Times"/>
          <w:i/>
        </w:rPr>
        <w:t xml:space="preserve">Light-Actuated Crystal Elastomer </w:t>
      </w:r>
      <w:r w:rsidR="00CF4F8A">
        <w:rPr>
          <w:rFonts w:ascii="Times" w:hAnsi="Times"/>
        </w:rPr>
        <w:t>[8</w:t>
      </w:r>
      <w:r w:rsidR="00A74B29">
        <w:rPr>
          <w:rFonts w:ascii="Times" w:hAnsi="Times"/>
        </w:rPr>
        <w:t xml:space="preserve">] and Lapointe: </w:t>
      </w:r>
      <w:r w:rsidR="00A74B29" w:rsidRPr="000114E4">
        <w:rPr>
          <w:rFonts w:ascii="Times" w:hAnsi="Times"/>
          <w:i/>
        </w:rPr>
        <w:t>Next Generation Dynamic Iris</w:t>
      </w:r>
      <w:r w:rsidR="00A74B29">
        <w:rPr>
          <w:rFonts w:ascii="Times" w:hAnsi="Times"/>
          <w:i/>
        </w:rPr>
        <w:t xml:space="preserve"> </w:t>
      </w:r>
      <w:r w:rsidR="00CF4F8A">
        <w:rPr>
          <w:rFonts w:ascii="Times" w:hAnsi="Times"/>
        </w:rPr>
        <w:t>[9</w:t>
      </w:r>
      <w:r w:rsidR="003C772D">
        <w:rPr>
          <w:rFonts w:ascii="Times" w:hAnsi="Times"/>
        </w:rPr>
        <w:t>], present artificial eye</w:t>
      </w:r>
      <w:r w:rsidR="00A74B29">
        <w:rPr>
          <w:rFonts w:ascii="Times" w:hAnsi="Times"/>
        </w:rPr>
        <w:t xml:space="preserve">s </w:t>
      </w:r>
      <w:r w:rsidR="003C772D">
        <w:rPr>
          <w:rFonts w:ascii="Times" w:hAnsi="Times"/>
        </w:rPr>
        <w:t xml:space="preserve">that </w:t>
      </w:r>
      <w:r w:rsidR="00A74B29">
        <w:rPr>
          <w:rFonts w:ascii="Times" w:hAnsi="Times"/>
        </w:rPr>
        <w:t xml:space="preserve">react to </w:t>
      </w:r>
      <w:r w:rsidR="00A74B29" w:rsidRPr="006B32BA">
        <w:rPr>
          <w:rFonts w:ascii="Times" w:hAnsi="Times"/>
        </w:rPr>
        <w:t>oscillating</w:t>
      </w:r>
      <w:r w:rsidR="00A74B29">
        <w:rPr>
          <w:rFonts w:ascii="Times" w:hAnsi="Times"/>
        </w:rPr>
        <w:t xml:space="preserve"> light frequencies. </w:t>
      </w:r>
      <w:r w:rsidR="00A74B29">
        <w:rPr>
          <w:rFonts w:ascii="Times" w:hAnsi="Times"/>
          <w:noProof/>
        </w:rPr>
        <w:t>However, p</w:t>
      </w:r>
      <w:proofErr w:type="spellStart"/>
      <w:r w:rsidR="003C772D">
        <w:rPr>
          <w:rFonts w:ascii="Times" w:hAnsi="Times"/>
        </w:rPr>
        <w:t>upil</w:t>
      </w:r>
      <w:proofErr w:type="spellEnd"/>
      <w:r w:rsidR="003C772D">
        <w:rPr>
          <w:rFonts w:ascii="Times" w:hAnsi="Times"/>
        </w:rPr>
        <w:t xml:space="preserve"> dilation in response to </w:t>
      </w:r>
      <w:r w:rsidR="00BC2884">
        <w:rPr>
          <w:rFonts w:ascii="Times" w:hAnsi="Times"/>
        </w:rPr>
        <w:t xml:space="preserve">an </w:t>
      </w:r>
      <w:r w:rsidR="00A74B29" w:rsidRPr="00BC2884">
        <w:rPr>
          <w:rFonts w:ascii="Times" w:hAnsi="Times"/>
          <w:noProof/>
        </w:rPr>
        <w:t>emotive</w:t>
      </w:r>
      <w:r w:rsidR="00A74B29">
        <w:rPr>
          <w:rFonts w:ascii="Times" w:hAnsi="Times"/>
        </w:rPr>
        <w:t xml:space="preserve"> stimulus is not portrayable through</w:t>
      </w:r>
      <w:r w:rsidR="002056E4">
        <w:rPr>
          <w:rFonts w:ascii="Times" w:hAnsi="Times"/>
        </w:rPr>
        <w:t xml:space="preserve"> </w:t>
      </w:r>
      <w:r w:rsidR="002056E4" w:rsidRPr="004555A2">
        <w:rPr>
          <w:rFonts w:ascii="Times" w:hAnsi="Times"/>
          <w:noProof/>
        </w:rPr>
        <w:t>singular</w:t>
      </w:r>
      <w:r w:rsidR="002056E4">
        <w:rPr>
          <w:rFonts w:ascii="Times" w:hAnsi="Times"/>
        </w:rPr>
        <w:t xml:space="preserve"> light sensing technologies</w:t>
      </w:r>
      <w:r w:rsidR="00A74B29">
        <w:rPr>
          <w:rFonts w:ascii="Times" w:hAnsi="Times"/>
        </w:rPr>
        <w:t>.</w:t>
      </w:r>
      <w:r w:rsidR="001C6477">
        <w:rPr>
          <w:rFonts w:ascii="Times" w:hAnsi="Times"/>
        </w:rPr>
        <w:t xml:space="preserve"> </w:t>
      </w:r>
      <w:r w:rsidR="00A74B29">
        <w:rPr>
          <w:rFonts w:ascii="Times" w:hAnsi="Times"/>
        </w:rPr>
        <w:t>Aesthe</w:t>
      </w:r>
      <w:r w:rsidR="008C39AC">
        <w:rPr>
          <w:rFonts w:ascii="Times" w:hAnsi="Times"/>
        </w:rPr>
        <w:t xml:space="preserve">tical accuracy is also a </w:t>
      </w:r>
      <w:r w:rsidR="00AB4A58" w:rsidRPr="004555A2">
        <w:rPr>
          <w:rFonts w:ascii="Times" w:hAnsi="Times"/>
          <w:noProof/>
        </w:rPr>
        <w:t>key</w:t>
      </w:r>
      <w:r w:rsidR="00A74B29">
        <w:rPr>
          <w:rFonts w:ascii="Times" w:hAnsi="Times"/>
        </w:rPr>
        <w:t xml:space="preserve"> factor in replicating a h</w:t>
      </w:r>
      <w:r w:rsidR="008C39AC">
        <w:rPr>
          <w:rFonts w:ascii="Times" w:hAnsi="Times"/>
        </w:rPr>
        <w:t xml:space="preserve">uman eye for </w:t>
      </w:r>
      <w:r>
        <w:rPr>
          <w:rFonts w:ascii="Times" w:hAnsi="Times"/>
        </w:rPr>
        <w:t>humanoid robots</w:t>
      </w:r>
      <w:r w:rsidR="00A74B29">
        <w:rPr>
          <w:rFonts w:ascii="Times" w:hAnsi="Times"/>
        </w:rPr>
        <w:t xml:space="preserve">. </w:t>
      </w:r>
      <w:r w:rsidR="00CF4F8A">
        <w:rPr>
          <w:rFonts w:ascii="Times" w:hAnsi="Times"/>
          <w:noProof/>
        </w:rPr>
        <w:t>T</w:t>
      </w:r>
      <w:proofErr w:type="spellStart"/>
      <w:r w:rsidR="00A74B29">
        <w:rPr>
          <w:rFonts w:ascii="Times" w:hAnsi="Times"/>
        </w:rPr>
        <w:t>raditional</w:t>
      </w:r>
      <w:proofErr w:type="spellEnd"/>
      <w:r w:rsidR="00A74B29">
        <w:rPr>
          <w:rFonts w:ascii="Times" w:hAnsi="Times"/>
        </w:rPr>
        <w:t xml:space="preserve"> </w:t>
      </w:r>
      <w:r w:rsidR="002056E4">
        <w:rPr>
          <w:rFonts w:ascii="Times" w:hAnsi="Times"/>
        </w:rPr>
        <w:t xml:space="preserve">hand painted </w:t>
      </w:r>
      <w:r w:rsidR="00A74B29">
        <w:rPr>
          <w:rFonts w:ascii="Times" w:hAnsi="Times"/>
        </w:rPr>
        <w:t>approaches in the aesthetical design</w:t>
      </w:r>
      <w:r w:rsidR="00B14AFE">
        <w:rPr>
          <w:rFonts w:ascii="Times" w:hAnsi="Times"/>
        </w:rPr>
        <w:t xml:space="preserve"> approach</w:t>
      </w:r>
      <w:r w:rsidR="00A74B29">
        <w:rPr>
          <w:rFonts w:ascii="Times" w:hAnsi="Times"/>
        </w:rPr>
        <w:t xml:space="preserve"> of artificial eyes</w:t>
      </w:r>
      <w:r w:rsidR="00B14AFE">
        <w:rPr>
          <w:rFonts w:ascii="Times" w:hAnsi="Times"/>
        </w:rPr>
        <w:t>,</w:t>
      </w:r>
      <w:r w:rsidR="00A74B29">
        <w:rPr>
          <w:rFonts w:ascii="Times" w:hAnsi="Times"/>
        </w:rPr>
        <w:t xml:space="preserve"> lack the visual realism </w:t>
      </w:r>
      <w:r w:rsidR="00A74B29" w:rsidRPr="00CB79CD">
        <w:rPr>
          <w:rFonts w:ascii="Times" w:hAnsi="Times"/>
          <w:noProof/>
        </w:rPr>
        <w:t xml:space="preserve">to </w:t>
      </w:r>
      <w:r w:rsidR="00A74B29" w:rsidRPr="00CF4F8A">
        <w:rPr>
          <w:rFonts w:ascii="Times" w:hAnsi="Times"/>
          <w:noProof/>
        </w:rPr>
        <w:t>rep</w:t>
      </w:r>
      <w:r w:rsidR="00CF4F8A">
        <w:rPr>
          <w:rFonts w:ascii="Times" w:hAnsi="Times"/>
          <w:noProof/>
        </w:rPr>
        <w:t>roduc</w:t>
      </w:r>
      <w:r w:rsidR="00A74B29" w:rsidRPr="00CF4F8A">
        <w:rPr>
          <w:rFonts w:ascii="Times" w:hAnsi="Times"/>
          <w:noProof/>
        </w:rPr>
        <w:t>e</w:t>
      </w:r>
      <w:r w:rsidR="00A74B29">
        <w:rPr>
          <w:rFonts w:ascii="Times" w:hAnsi="Times"/>
          <w:noProof/>
        </w:rPr>
        <w:t xml:space="preserve"> the complexity of the iris accurately</w:t>
      </w:r>
      <w:r w:rsidR="00CF4F8A">
        <w:rPr>
          <w:rFonts w:ascii="Times" w:hAnsi="Times"/>
          <w:noProof/>
        </w:rPr>
        <w:t xml:space="preserve"> [10]</w:t>
      </w:r>
      <w:r w:rsidR="00A74B29">
        <w:rPr>
          <w:rFonts w:ascii="Times" w:hAnsi="Times"/>
        </w:rPr>
        <w:t xml:space="preserve">. Contemporary </w:t>
      </w:r>
      <w:r w:rsidR="00CF4F8A">
        <w:rPr>
          <w:rFonts w:ascii="Times" w:hAnsi="Times"/>
          <w:noProof/>
        </w:rPr>
        <w:t>techniques</w:t>
      </w:r>
      <w:r w:rsidR="008C39AC">
        <w:rPr>
          <w:rFonts w:ascii="Times" w:hAnsi="Times"/>
        </w:rPr>
        <w:t xml:space="preserve"> in </w:t>
      </w:r>
      <w:r w:rsidR="00A74B29">
        <w:rPr>
          <w:rFonts w:ascii="Times" w:hAnsi="Times"/>
        </w:rPr>
        <w:t>digital print rep</w:t>
      </w:r>
      <w:r w:rsidR="003C772D">
        <w:rPr>
          <w:rFonts w:ascii="Times" w:hAnsi="Times"/>
        </w:rPr>
        <w:t>lication of the human iris recreate</w:t>
      </w:r>
      <w:r w:rsidR="00A74B29">
        <w:rPr>
          <w:rFonts w:ascii="Times" w:hAnsi="Times"/>
        </w:rPr>
        <w:t xml:space="preserve"> a more accurate iris image for use in the </w:t>
      </w:r>
      <w:r w:rsidR="00A74B29" w:rsidRPr="003721B4">
        <w:rPr>
          <w:rFonts w:ascii="Times" w:hAnsi="Times"/>
          <w:noProof/>
        </w:rPr>
        <w:t>medical</w:t>
      </w:r>
      <w:r w:rsidR="00A74B29" w:rsidRPr="00D50A12">
        <w:rPr>
          <w:rFonts w:ascii="Times" w:hAnsi="Times"/>
          <w:noProof/>
        </w:rPr>
        <w:t xml:space="preserve"> ocular</w:t>
      </w:r>
      <w:r w:rsidR="00A74B29">
        <w:rPr>
          <w:rFonts w:ascii="Times" w:hAnsi="Times"/>
        </w:rPr>
        <w:t xml:space="preserve"> prosthesis </w:t>
      </w:r>
      <w:r w:rsidR="008109F0">
        <w:rPr>
          <w:rFonts w:ascii="Times" w:hAnsi="Times"/>
        </w:rPr>
        <w:t>industry [11]</w:t>
      </w:r>
      <w:r w:rsidR="00A74B29">
        <w:rPr>
          <w:rFonts w:ascii="Times" w:hAnsi="Times"/>
        </w:rPr>
        <w:t xml:space="preserve">. </w:t>
      </w:r>
      <w:r w:rsidR="00587C97">
        <w:rPr>
          <w:rFonts w:ascii="Times" w:hAnsi="Times"/>
          <w:noProof/>
        </w:rPr>
        <w:t>Paper-B</w:t>
      </w:r>
      <w:r w:rsidR="00A74B29" w:rsidRPr="003721B4">
        <w:rPr>
          <w:rFonts w:ascii="Times" w:hAnsi="Times"/>
          <w:noProof/>
        </w:rPr>
        <w:t>ased</w:t>
      </w:r>
      <w:r w:rsidR="00A74B29">
        <w:rPr>
          <w:rFonts w:ascii="Times" w:hAnsi="Times"/>
        </w:rPr>
        <w:t xml:space="preserve"> approaches</w:t>
      </w:r>
      <w:r w:rsidR="003C772D">
        <w:rPr>
          <w:rFonts w:ascii="Times" w:hAnsi="Times"/>
        </w:rPr>
        <w:t xml:space="preserve"> restrict the dynamic pupil membrane</w:t>
      </w:r>
      <w:r w:rsidR="00A74B29">
        <w:rPr>
          <w:rFonts w:ascii="Times" w:hAnsi="Times"/>
        </w:rPr>
        <w:t xml:space="preserve"> </w:t>
      </w:r>
      <w:r w:rsidR="003C772D">
        <w:rPr>
          <w:rFonts w:ascii="Times" w:hAnsi="Times"/>
        </w:rPr>
        <w:t>observable in the</w:t>
      </w:r>
      <w:r w:rsidR="002056E4">
        <w:rPr>
          <w:rFonts w:ascii="Times" w:hAnsi="Times"/>
        </w:rPr>
        <w:t xml:space="preserve"> human iris as </w:t>
      </w:r>
      <w:r w:rsidR="00F86F3A">
        <w:rPr>
          <w:rFonts w:ascii="Times" w:hAnsi="Times"/>
        </w:rPr>
        <w:t xml:space="preserve">the </w:t>
      </w:r>
      <w:r w:rsidR="00A74B29" w:rsidRPr="00F86F3A">
        <w:rPr>
          <w:rFonts w:ascii="Times" w:hAnsi="Times"/>
          <w:noProof/>
        </w:rPr>
        <w:t>paper</w:t>
      </w:r>
      <w:r w:rsidR="00B14AFE">
        <w:rPr>
          <w:rFonts w:ascii="Times" w:hAnsi="Times"/>
          <w:noProof/>
        </w:rPr>
        <w:t xml:space="preserve"> </w:t>
      </w:r>
      <w:r w:rsidR="00B14AFE" w:rsidRPr="004555A2">
        <w:rPr>
          <w:rFonts w:ascii="Times" w:hAnsi="Times"/>
          <w:noProof/>
        </w:rPr>
        <w:t>ut</w:t>
      </w:r>
      <w:r w:rsidR="004555A2">
        <w:rPr>
          <w:rFonts w:ascii="Times" w:hAnsi="Times"/>
          <w:noProof/>
        </w:rPr>
        <w:t>i</w:t>
      </w:r>
      <w:r w:rsidR="00B14AFE" w:rsidRPr="004555A2">
        <w:rPr>
          <w:rFonts w:ascii="Times" w:hAnsi="Times"/>
          <w:noProof/>
        </w:rPr>
        <w:t>lised</w:t>
      </w:r>
      <w:r w:rsidR="00B14AFE">
        <w:rPr>
          <w:rFonts w:ascii="Times" w:hAnsi="Times"/>
          <w:noProof/>
        </w:rPr>
        <w:t xml:space="preserve"> in these models</w:t>
      </w:r>
      <w:r w:rsidR="00A74B29">
        <w:rPr>
          <w:rFonts w:ascii="Times" w:hAnsi="Times"/>
        </w:rPr>
        <w:t xml:space="preserve"> is a non-stretchable material.</w:t>
      </w:r>
      <w:r w:rsidR="003C772D">
        <w:rPr>
          <w:rFonts w:ascii="Times" w:hAnsi="Times"/>
        </w:rPr>
        <w:t xml:space="preserve"> </w:t>
      </w:r>
      <w:r w:rsidR="00A74B29">
        <w:rPr>
          <w:rFonts w:ascii="Times" w:hAnsi="Times"/>
        </w:rPr>
        <w:t xml:space="preserve">Therefore, </w:t>
      </w:r>
      <w:r w:rsidR="00A74B29" w:rsidRPr="00CB79CD">
        <w:rPr>
          <w:rFonts w:ascii="Times" w:hAnsi="Times"/>
          <w:noProof/>
        </w:rPr>
        <w:t>to</w:t>
      </w:r>
      <w:r w:rsidR="00A74B29">
        <w:rPr>
          <w:rFonts w:ascii="Times" w:hAnsi="Times"/>
        </w:rPr>
        <w:t xml:space="preserve"> achieve </w:t>
      </w:r>
      <w:r w:rsidR="00A74B29">
        <w:rPr>
          <w:rFonts w:ascii="Times" w:hAnsi="Times"/>
        </w:rPr>
        <w:lastRenderedPageBreak/>
        <w:t>an aesthetically correct</w:t>
      </w:r>
      <w:r w:rsidR="003C772D">
        <w:rPr>
          <w:rFonts w:ascii="Times" w:hAnsi="Times"/>
        </w:rPr>
        <w:t xml:space="preserve"> iris</w:t>
      </w:r>
      <w:r w:rsidR="000A19B9">
        <w:rPr>
          <w:rFonts w:ascii="Times" w:hAnsi="Times"/>
        </w:rPr>
        <w:t xml:space="preserve"> </w:t>
      </w:r>
      <w:r w:rsidR="002056E4">
        <w:rPr>
          <w:rFonts w:ascii="Times" w:hAnsi="Times"/>
        </w:rPr>
        <w:t>that is flexible and</w:t>
      </w:r>
      <w:r w:rsidR="003C772D" w:rsidRPr="003D033A">
        <w:rPr>
          <w:rFonts w:ascii="Times" w:hAnsi="Times"/>
          <w:noProof/>
        </w:rPr>
        <w:t xml:space="preserve"> actuated</w:t>
      </w:r>
      <w:r w:rsidR="00F86F3A">
        <w:rPr>
          <w:rFonts w:ascii="Times" w:hAnsi="Times"/>
        </w:rPr>
        <w:t xml:space="preserve"> requires a new design approach</w:t>
      </w:r>
      <w:r w:rsidR="00A74B29">
        <w:rPr>
          <w:rFonts w:ascii="Times" w:hAnsi="Times"/>
        </w:rPr>
        <w:t xml:space="preserve">. According to Mori’s (1970) </w:t>
      </w:r>
      <w:r w:rsidR="00A74B29" w:rsidRPr="000418EB">
        <w:rPr>
          <w:rFonts w:ascii="Times" w:hAnsi="Times"/>
          <w:i/>
        </w:rPr>
        <w:t>Uncanny Valley</w:t>
      </w:r>
      <w:r w:rsidR="000A19B9">
        <w:rPr>
          <w:rFonts w:ascii="Times" w:hAnsi="Times"/>
        </w:rPr>
        <w:t xml:space="preserve"> hypothesis</w:t>
      </w:r>
      <w:r w:rsidR="008109F0">
        <w:rPr>
          <w:rFonts w:ascii="Times" w:hAnsi="Times"/>
        </w:rPr>
        <w:t xml:space="preserve"> [12</w:t>
      </w:r>
      <w:r w:rsidR="0039311B">
        <w:rPr>
          <w:rFonts w:ascii="Times" w:hAnsi="Times"/>
        </w:rPr>
        <w:t>]</w:t>
      </w:r>
      <w:r w:rsidR="000A19B9">
        <w:rPr>
          <w:rFonts w:ascii="Times" w:hAnsi="Times"/>
        </w:rPr>
        <w:t xml:space="preserve">, </w:t>
      </w:r>
      <w:r w:rsidR="00A74B29" w:rsidRPr="00ED7775">
        <w:rPr>
          <w:rFonts w:ascii="Times" w:hAnsi="Times"/>
        </w:rPr>
        <w:t xml:space="preserve">the </w:t>
      </w:r>
      <w:r w:rsidR="00A74B29" w:rsidRPr="00B5047E">
        <w:rPr>
          <w:rFonts w:ascii="Times" w:hAnsi="Times"/>
          <w:noProof/>
        </w:rPr>
        <w:t>slightest</w:t>
      </w:r>
      <w:r w:rsidR="000A19B9">
        <w:rPr>
          <w:rFonts w:ascii="Times" w:hAnsi="Times"/>
        </w:rPr>
        <w:t xml:space="preserve"> inaccuracy in </w:t>
      </w:r>
      <w:r w:rsidR="007E47B4">
        <w:rPr>
          <w:rFonts w:ascii="Times" w:hAnsi="Times"/>
        </w:rPr>
        <w:t>humanoid robot</w:t>
      </w:r>
      <w:r w:rsidR="00A74B29" w:rsidRPr="00ED7775">
        <w:rPr>
          <w:rFonts w:ascii="Times" w:hAnsi="Times"/>
        </w:rPr>
        <w:t xml:space="preserve"> </w:t>
      </w:r>
      <w:r w:rsidR="00A74B29">
        <w:rPr>
          <w:rFonts w:ascii="Times" w:hAnsi="Times"/>
        </w:rPr>
        <w:t>design and function</w:t>
      </w:r>
      <w:r w:rsidR="00A74B29" w:rsidRPr="00ED7775">
        <w:rPr>
          <w:rFonts w:ascii="Times" w:hAnsi="Times"/>
        </w:rPr>
        <w:t xml:space="preserve"> outside of the natural human </w:t>
      </w:r>
      <w:r w:rsidR="00A74B29" w:rsidRPr="00201D70">
        <w:rPr>
          <w:rFonts w:ascii="Times" w:hAnsi="Times"/>
          <w:noProof/>
        </w:rPr>
        <w:t>paradigm</w:t>
      </w:r>
      <w:r w:rsidR="00A74B29">
        <w:rPr>
          <w:rFonts w:ascii="Times" w:hAnsi="Times"/>
        </w:rPr>
        <w:t xml:space="preserve"> has the potential</w:t>
      </w:r>
      <w:r w:rsidR="00A74B29" w:rsidRPr="00ED7775">
        <w:rPr>
          <w:rFonts w:ascii="Times" w:hAnsi="Times"/>
        </w:rPr>
        <w:t xml:space="preserve"> </w:t>
      </w:r>
      <w:r w:rsidR="00A74B29">
        <w:rPr>
          <w:rFonts w:ascii="Times" w:hAnsi="Times"/>
        </w:rPr>
        <w:t>to question the observer’s</w:t>
      </w:r>
      <w:r w:rsidR="002056E4">
        <w:rPr>
          <w:rFonts w:ascii="Times" w:hAnsi="Times"/>
        </w:rPr>
        <w:t xml:space="preserve"> acute</w:t>
      </w:r>
      <w:r w:rsidR="00A74B29">
        <w:rPr>
          <w:rFonts w:ascii="Times" w:hAnsi="Times"/>
        </w:rPr>
        <w:t xml:space="preserve"> recognition of a synthetic human’s authenticity</w:t>
      </w:r>
      <w:r w:rsidR="00A74B29" w:rsidRPr="00ED7775">
        <w:rPr>
          <w:rFonts w:ascii="Times" w:hAnsi="Times"/>
        </w:rPr>
        <w:t>.</w:t>
      </w:r>
      <w:r w:rsidR="00A74B29">
        <w:rPr>
          <w:rFonts w:ascii="Times" w:hAnsi="Times" w:cs="Times"/>
          <w:b/>
          <w:color w:val="000000"/>
        </w:rPr>
        <w:t xml:space="preserve"> </w:t>
      </w:r>
      <w:r w:rsidR="00A74B29">
        <w:rPr>
          <w:rFonts w:ascii="Times" w:hAnsi="Times"/>
        </w:rPr>
        <w:t>Thus, bio-mimeti</w:t>
      </w:r>
      <w:r w:rsidR="000A19B9">
        <w:rPr>
          <w:rFonts w:ascii="Times" w:hAnsi="Times"/>
        </w:rPr>
        <w:t xml:space="preserve">c pupils </w:t>
      </w:r>
      <w:r w:rsidR="00B14AFE">
        <w:rPr>
          <w:rFonts w:ascii="Times" w:hAnsi="Times"/>
          <w:noProof/>
        </w:rPr>
        <w:t>implemented in</w:t>
      </w:r>
      <w:r w:rsidR="000A19B9">
        <w:rPr>
          <w:rFonts w:ascii="Times" w:hAnsi="Times"/>
        </w:rPr>
        <w:t xml:space="preserve"> </w:t>
      </w:r>
      <w:r w:rsidR="007E47B4">
        <w:rPr>
          <w:rFonts w:ascii="Times" w:hAnsi="Times"/>
        </w:rPr>
        <w:t>humanoid robots</w:t>
      </w:r>
      <w:r w:rsidR="00A74B29">
        <w:rPr>
          <w:rFonts w:ascii="Times" w:hAnsi="Times"/>
        </w:rPr>
        <w:t xml:space="preserve"> are required </w:t>
      </w:r>
      <w:r w:rsidR="00A74B29" w:rsidRPr="004555A2">
        <w:rPr>
          <w:rFonts w:ascii="Times" w:hAnsi="Times"/>
          <w:noProof/>
        </w:rPr>
        <w:t>to simultaneously respond to alternating light frequencies</w:t>
      </w:r>
      <w:r w:rsidR="00A74B29">
        <w:rPr>
          <w:rFonts w:ascii="Times" w:hAnsi="Times"/>
        </w:rPr>
        <w:t xml:space="preserve"> and emit emotional responses </w:t>
      </w:r>
      <w:r w:rsidR="003D033A" w:rsidRPr="003D033A">
        <w:rPr>
          <w:rFonts w:ascii="Times" w:hAnsi="Times"/>
          <w:noProof/>
        </w:rPr>
        <w:t>to</w:t>
      </w:r>
      <w:r w:rsidR="00A74B29">
        <w:rPr>
          <w:rFonts w:ascii="Times" w:hAnsi="Times"/>
        </w:rPr>
        <w:t xml:space="preserve"> achieve an ac</w:t>
      </w:r>
      <w:r w:rsidR="000A19B9">
        <w:rPr>
          <w:rFonts w:ascii="Times" w:hAnsi="Times"/>
        </w:rPr>
        <w:t xml:space="preserve">curate emulation of the </w:t>
      </w:r>
      <w:r w:rsidR="00A74B29">
        <w:rPr>
          <w:rFonts w:ascii="Times" w:hAnsi="Times"/>
        </w:rPr>
        <w:t>human eye</w:t>
      </w:r>
      <w:r w:rsidR="00B14AFE">
        <w:rPr>
          <w:rFonts w:ascii="Times" w:hAnsi="Times"/>
        </w:rPr>
        <w:t>,</w:t>
      </w:r>
      <w:r w:rsidR="0002570E">
        <w:rPr>
          <w:rFonts w:ascii="Times" w:hAnsi="Times"/>
        </w:rPr>
        <w:t xml:space="preserve"> </w:t>
      </w:r>
      <w:r w:rsidR="0002570E" w:rsidRPr="004555A2">
        <w:rPr>
          <w:rFonts w:ascii="Times" w:hAnsi="Times"/>
          <w:noProof/>
        </w:rPr>
        <w:t>whil</w:t>
      </w:r>
      <w:r w:rsidR="004555A2">
        <w:rPr>
          <w:rFonts w:ascii="Times" w:hAnsi="Times"/>
          <w:noProof/>
        </w:rPr>
        <w:t>e</w:t>
      </w:r>
      <w:r w:rsidR="0002570E">
        <w:rPr>
          <w:rFonts w:ascii="Times" w:hAnsi="Times"/>
        </w:rPr>
        <w:t xml:space="preserve"> retaining </w:t>
      </w:r>
      <w:r w:rsidR="00733FA3">
        <w:rPr>
          <w:rFonts w:ascii="Times" w:hAnsi="Times"/>
        </w:rPr>
        <w:t xml:space="preserve">proximal </w:t>
      </w:r>
      <w:r w:rsidR="0002570E">
        <w:rPr>
          <w:rFonts w:ascii="Times" w:hAnsi="Times"/>
        </w:rPr>
        <w:t>aesthetical realism</w:t>
      </w:r>
      <w:r w:rsidR="00A74B29">
        <w:rPr>
          <w:rFonts w:ascii="Times" w:hAnsi="Times"/>
        </w:rPr>
        <w:t>.</w:t>
      </w:r>
      <w:r w:rsidR="000A19B9">
        <w:rPr>
          <w:rFonts w:ascii="Times" w:hAnsi="Times"/>
        </w:rPr>
        <w:t xml:space="preserve"> </w:t>
      </w:r>
      <w:r w:rsidR="00CF4F8A">
        <w:rPr>
          <w:rFonts w:ascii="Times" w:hAnsi="Times"/>
        </w:rPr>
        <w:t xml:space="preserve">This research will explore new material and design </w:t>
      </w:r>
      <w:r w:rsidR="000A19B9">
        <w:rPr>
          <w:rFonts w:ascii="Times" w:hAnsi="Times"/>
        </w:rPr>
        <w:t>approaches in creating a</w:t>
      </w:r>
      <w:r w:rsidR="002056E4">
        <w:rPr>
          <w:rFonts w:ascii="Times" w:hAnsi="Times"/>
        </w:rPr>
        <w:t xml:space="preserve"> </w:t>
      </w:r>
      <w:proofErr w:type="spellStart"/>
      <w:r w:rsidR="002056E4">
        <w:rPr>
          <w:rFonts w:ascii="Times" w:hAnsi="Times"/>
        </w:rPr>
        <w:t>gelatine</w:t>
      </w:r>
      <w:proofErr w:type="spellEnd"/>
      <w:r w:rsidR="002056E4">
        <w:rPr>
          <w:rFonts w:ascii="Times" w:hAnsi="Times"/>
        </w:rPr>
        <w:t xml:space="preserve"> </w:t>
      </w:r>
      <w:r w:rsidR="00CF4F8A">
        <w:rPr>
          <w:rFonts w:ascii="Times" w:hAnsi="Times"/>
        </w:rPr>
        <w:t xml:space="preserve">printed iris membrane that can expand and contract in a manner proximal to that of the human </w:t>
      </w:r>
      <w:r w:rsidR="00CF4F8A" w:rsidRPr="00F86F3A">
        <w:rPr>
          <w:rFonts w:ascii="Times" w:hAnsi="Times"/>
          <w:noProof/>
        </w:rPr>
        <w:t>iris</w:t>
      </w:r>
      <w:r w:rsidR="00CF4F8A">
        <w:rPr>
          <w:rFonts w:ascii="Times" w:hAnsi="Times"/>
        </w:rPr>
        <w:t xml:space="preserve"> </w:t>
      </w:r>
      <w:r w:rsidR="00CF4F8A" w:rsidRPr="00CB79CD">
        <w:rPr>
          <w:rFonts w:ascii="Times" w:hAnsi="Times"/>
          <w:noProof/>
        </w:rPr>
        <w:t>whil</w:t>
      </w:r>
      <w:r w:rsidR="00CF4F8A">
        <w:rPr>
          <w:rFonts w:ascii="Times" w:hAnsi="Times"/>
          <w:noProof/>
        </w:rPr>
        <w:t>e</w:t>
      </w:r>
      <w:r w:rsidR="00CF4F8A">
        <w:rPr>
          <w:rFonts w:ascii="Times" w:hAnsi="Times"/>
        </w:rPr>
        <w:t xml:space="preserve"> allowing light to pass through the artificial iris cell </w:t>
      </w:r>
      <w:r w:rsidR="00CF4F8A" w:rsidRPr="00CB79CD">
        <w:rPr>
          <w:rFonts w:ascii="Times" w:hAnsi="Times"/>
          <w:noProof/>
        </w:rPr>
        <w:t>to</w:t>
      </w:r>
      <w:r w:rsidR="00CF4F8A">
        <w:rPr>
          <w:rFonts w:ascii="Times" w:hAnsi="Times"/>
        </w:rPr>
        <w:t xml:space="preserve"> regulate light responsivity and emit emotional </w:t>
      </w:r>
      <w:r w:rsidR="000A19B9">
        <w:rPr>
          <w:rFonts w:ascii="Times" w:hAnsi="Times"/>
        </w:rPr>
        <w:t xml:space="preserve">pupil </w:t>
      </w:r>
      <w:r w:rsidR="00CF4F8A">
        <w:rPr>
          <w:rFonts w:ascii="Times" w:hAnsi="Times"/>
        </w:rPr>
        <w:t>r</w:t>
      </w:r>
      <w:r w:rsidR="000A19B9">
        <w:rPr>
          <w:rFonts w:ascii="Times" w:hAnsi="Times"/>
        </w:rPr>
        <w:t>esponses</w:t>
      </w:r>
      <w:r w:rsidR="00CF4F8A">
        <w:rPr>
          <w:rFonts w:ascii="Times" w:hAnsi="Times"/>
        </w:rPr>
        <w:t>.</w:t>
      </w:r>
    </w:p>
    <w:p w14:paraId="72988AD8" w14:textId="1F4E2013" w:rsidR="00CF4F8A" w:rsidRDefault="00CF4F8A" w:rsidP="00CF4F8A">
      <w:pPr>
        <w:widowControl w:val="0"/>
        <w:autoSpaceDE w:val="0"/>
        <w:autoSpaceDN w:val="0"/>
        <w:adjustRightInd w:val="0"/>
        <w:spacing w:after="240" w:line="360" w:lineRule="auto"/>
        <w:jc w:val="center"/>
        <w:outlineLvl w:val="0"/>
        <w:rPr>
          <w:rFonts w:ascii="Times" w:hAnsi="Times" w:cs="Times"/>
          <w:b/>
          <w:color w:val="000000"/>
        </w:rPr>
      </w:pPr>
      <w:r w:rsidRPr="00CF4F8A">
        <w:rPr>
          <w:rFonts w:ascii="Times" w:hAnsi="Times" w:cs="Times"/>
          <w:b/>
          <w:color w:val="000000"/>
        </w:rPr>
        <w:t>2. Human</w:t>
      </w:r>
      <w:r w:rsidR="00322312">
        <w:rPr>
          <w:rFonts w:ascii="Times" w:hAnsi="Times" w:cs="Times"/>
          <w:b/>
          <w:color w:val="000000"/>
        </w:rPr>
        <w:t xml:space="preserve"> Eyes</w:t>
      </w:r>
      <w:r w:rsidRPr="00CF4F8A">
        <w:rPr>
          <w:rFonts w:ascii="Times" w:hAnsi="Times" w:cs="Times"/>
          <w:b/>
          <w:color w:val="000000"/>
        </w:rPr>
        <w:t xml:space="preserve"> as a Key Referential Signifier </w:t>
      </w:r>
    </w:p>
    <w:p w14:paraId="4E331714" w14:textId="67A24D74" w:rsidR="002C7EE2" w:rsidRDefault="000A19B9" w:rsidP="00322312">
      <w:pPr>
        <w:jc w:val="both"/>
        <w:rPr>
          <w:rFonts w:ascii="Times" w:hAnsi="Times"/>
          <w:color w:val="000000"/>
        </w:rPr>
      </w:pPr>
      <w:r>
        <w:rPr>
          <w:rFonts w:ascii="Times" w:hAnsi="Times"/>
          <w:color w:val="000000"/>
        </w:rPr>
        <w:t xml:space="preserve">    </w:t>
      </w:r>
      <w:r w:rsidR="00CF4F8A">
        <w:rPr>
          <w:rFonts w:ascii="Times" w:hAnsi="Times"/>
          <w:color w:val="000000"/>
        </w:rPr>
        <w:t>P</w:t>
      </w:r>
      <w:r w:rsidR="00CF4F8A" w:rsidRPr="00D77304">
        <w:rPr>
          <w:rFonts w:ascii="Times" w:hAnsi="Times"/>
          <w:color w:val="000000"/>
        </w:rPr>
        <w:t>er</w:t>
      </w:r>
      <w:r w:rsidR="00CF4F8A">
        <w:rPr>
          <w:rFonts w:ascii="Times" w:hAnsi="Times"/>
          <w:color w:val="000000"/>
        </w:rPr>
        <w:t>ceptual ocular identification is the primary</w:t>
      </w:r>
      <w:r w:rsidR="00CF4F8A" w:rsidRPr="00D77304">
        <w:rPr>
          <w:rFonts w:ascii="Times" w:hAnsi="Times"/>
          <w:color w:val="000000"/>
        </w:rPr>
        <w:t xml:space="preserve"> proce</w:t>
      </w:r>
      <w:r w:rsidR="00CF4F8A">
        <w:rPr>
          <w:rFonts w:ascii="Times" w:hAnsi="Times"/>
          <w:color w:val="000000"/>
        </w:rPr>
        <w:t>ss of direct interpersonal</w:t>
      </w:r>
      <w:r w:rsidR="00CF4F8A" w:rsidRPr="00D77304">
        <w:rPr>
          <w:rFonts w:ascii="Times" w:hAnsi="Times"/>
          <w:color w:val="000000"/>
        </w:rPr>
        <w:t xml:space="preserve"> contact, preceding other forms of </w:t>
      </w:r>
      <w:r w:rsidR="00CF4F8A">
        <w:rPr>
          <w:rFonts w:ascii="Times" w:hAnsi="Times"/>
          <w:noProof/>
          <w:color w:val="000000"/>
        </w:rPr>
        <w:t>primary</w:t>
      </w:r>
      <w:r w:rsidR="00CF4F8A" w:rsidRPr="00D77304">
        <w:rPr>
          <w:rFonts w:ascii="Times" w:hAnsi="Times"/>
          <w:color w:val="000000"/>
        </w:rPr>
        <w:t xml:space="preserve"> </w:t>
      </w:r>
      <w:r w:rsidR="00CF4F8A">
        <w:rPr>
          <w:rFonts w:ascii="Times" w:hAnsi="Times"/>
          <w:color w:val="000000"/>
        </w:rPr>
        <w:t xml:space="preserve">commutative facial operations </w:t>
      </w:r>
      <w:r w:rsidR="008109F0">
        <w:rPr>
          <w:rFonts w:ascii="Times" w:hAnsi="Times"/>
          <w:color w:val="000000"/>
        </w:rPr>
        <w:t>[13], [14</w:t>
      </w:r>
      <w:r w:rsidR="00CF4F8A">
        <w:rPr>
          <w:rFonts w:ascii="Times" w:hAnsi="Times"/>
          <w:color w:val="000000"/>
        </w:rPr>
        <w:t>]</w:t>
      </w:r>
      <w:r w:rsidR="00CF4F8A" w:rsidRPr="00D77304">
        <w:rPr>
          <w:rFonts w:ascii="Times" w:hAnsi="Times"/>
          <w:color w:val="000000"/>
        </w:rPr>
        <w:t>.</w:t>
      </w:r>
      <w:r w:rsidR="00CF4F8A">
        <w:rPr>
          <w:rFonts w:ascii="Times" w:hAnsi="Times"/>
          <w:color w:val="000000"/>
        </w:rPr>
        <w:t xml:space="preserve"> </w:t>
      </w:r>
      <w:r w:rsidR="00CF4F8A">
        <w:rPr>
          <w:rFonts w:ascii="Times" w:hAnsi="Times"/>
          <w:noProof/>
          <w:color w:val="000000"/>
        </w:rPr>
        <w:t>P</w:t>
      </w:r>
      <w:r w:rsidR="00CF4F8A" w:rsidRPr="00CF4F8A">
        <w:rPr>
          <w:rFonts w:ascii="Times" w:hAnsi="Times"/>
          <w:noProof/>
          <w:color w:val="000000"/>
        </w:rPr>
        <w:t>upil</w:t>
      </w:r>
      <w:r w:rsidR="002056E4">
        <w:rPr>
          <w:rFonts w:ascii="Times" w:hAnsi="Times"/>
          <w:color w:val="000000"/>
        </w:rPr>
        <w:t xml:space="preserve"> size and dynamics are </w:t>
      </w:r>
      <w:r w:rsidR="002056E4" w:rsidRPr="004555A2">
        <w:rPr>
          <w:rFonts w:ascii="Times" w:hAnsi="Times"/>
          <w:noProof/>
          <w:color w:val="000000"/>
        </w:rPr>
        <w:t>key</w:t>
      </w:r>
      <w:r w:rsidR="00CF4F8A">
        <w:rPr>
          <w:rFonts w:ascii="Times" w:hAnsi="Times"/>
          <w:color w:val="000000"/>
        </w:rPr>
        <w:t xml:space="preserve"> components</w:t>
      </w:r>
      <w:r w:rsidR="00322312">
        <w:rPr>
          <w:rFonts w:ascii="Times" w:hAnsi="Times"/>
          <w:color w:val="000000"/>
        </w:rPr>
        <w:t xml:space="preserve"> of the eye contact procedure</w:t>
      </w:r>
      <w:r w:rsidR="00CF4F8A">
        <w:rPr>
          <w:rFonts w:ascii="Times" w:hAnsi="Times"/>
          <w:color w:val="000000"/>
        </w:rPr>
        <w:t xml:space="preserve"> as </w:t>
      </w:r>
      <w:r w:rsidR="00CF4F8A" w:rsidRPr="00CF4F8A">
        <w:rPr>
          <w:rFonts w:ascii="Times" w:hAnsi="Times"/>
          <w:noProof/>
          <w:color w:val="000000"/>
        </w:rPr>
        <w:t>pupilar</w:t>
      </w:r>
      <w:r w:rsidR="00CF4F8A">
        <w:rPr>
          <w:rFonts w:ascii="Times" w:hAnsi="Times"/>
          <w:color w:val="000000"/>
        </w:rPr>
        <w:t xml:space="preserve"> reflexivity acts as visual communicative signifier during face to face contact as pupils emit instances of emotion and attention. </w:t>
      </w:r>
      <w:r w:rsidR="008836D9">
        <w:rPr>
          <w:rFonts w:ascii="Times" w:hAnsi="Times"/>
          <w:color w:val="000000"/>
        </w:rPr>
        <w:t>However, recognition of natural pupil dynamics du</w:t>
      </w:r>
      <w:r w:rsidR="002056E4">
        <w:rPr>
          <w:rFonts w:ascii="Times" w:hAnsi="Times"/>
          <w:color w:val="000000"/>
        </w:rPr>
        <w:t>ring face to face contact is</w:t>
      </w:r>
      <w:r w:rsidR="008836D9">
        <w:rPr>
          <w:rFonts w:ascii="Times" w:hAnsi="Times"/>
          <w:color w:val="000000"/>
        </w:rPr>
        <w:t xml:space="preserve"> primarily a subconscious process and only visually prevalent if there </w:t>
      </w:r>
      <w:r w:rsidR="002E6048">
        <w:rPr>
          <w:rFonts w:ascii="Times" w:hAnsi="Times"/>
          <w:noProof/>
          <w:color w:val="000000"/>
        </w:rPr>
        <w:t>are</w:t>
      </w:r>
      <w:r w:rsidR="008836D9">
        <w:rPr>
          <w:rFonts w:ascii="Times" w:hAnsi="Times"/>
          <w:color w:val="000000"/>
        </w:rPr>
        <w:t xml:space="preserve"> notable irregularities in the eye f</w:t>
      </w:r>
      <w:r w:rsidR="008109F0">
        <w:rPr>
          <w:rFonts w:ascii="Times" w:hAnsi="Times"/>
          <w:color w:val="000000"/>
        </w:rPr>
        <w:t>orm</w:t>
      </w:r>
      <w:r w:rsidR="00B14AFE">
        <w:rPr>
          <w:rFonts w:ascii="Times" w:hAnsi="Times"/>
          <w:color w:val="000000"/>
        </w:rPr>
        <w:t>ation</w:t>
      </w:r>
      <w:r w:rsidR="008109F0">
        <w:rPr>
          <w:rFonts w:ascii="Times" w:hAnsi="Times"/>
          <w:color w:val="000000"/>
        </w:rPr>
        <w:t>s [15</w:t>
      </w:r>
      <w:r w:rsidR="008836D9">
        <w:rPr>
          <w:rFonts w:ascii="Times" w:hAnsi="Times"/>
          <w:color w:val="000000"/>
        </w:rPr>
        <w:t>].</w:t>
      </w:r>
      <w:r w:rsidR="002C7EE2">
        <w:rPr>
          <w:rFonts w:ascii="Times" w:hAnsi="Times"/>
          <w:color w:val="000000"/>
        </w:rPr>
        <w:t xml:space="preserve"> </w:t>
      </w:r>
      <w:r w:rsidR="008836D9" w:rsidRPr="00D5528D">
        <w:rPr>
          <w:rFonts w:ascii="Times" w:hAnsi="Times"/>
          <w:noProof/>
          <w:color w:val="000000"/>
        </w:rPr>
        <w:t>This</w:t>
      </w:r>
      <w:r w:rsidR="00D5528D" w:rsidRPr="00D5528D">
        <w:rPr>
          <w:rFonts w:ascii="Times" w:hAnsi="Times"/>
          <w:noProof/>
          <w:color w:val="000000"/>
        </w:rPr>
        <w:t xml:space="preserve"> process</w:t>
      </w:r>
      <w:r w:rsidR="008836D9">
        <w:rPr>
          <w:rFonts w:ascii="Times" w:hAnsi="Times"/>
          <w:noProof/>
          <w:color w:val="000000"/>
        </w:rPr>
        <w:t xml:space="preserve"> is an important design consideration as the</w:t>
      </w:r>
      <w:r w:rsidR="00322312">
        <w:rPr>
          <w:rFonts w:ascii="Times" w:hAnsi="Times"/>
          <w:noProof/>
          <w:color w:val="000000"/>
        </w:rPr>
        <w:t xml:space="preserve"> </w:t>
      </w:r>
      <w:r w:rsidR="00322312" w:rsidRPr="00AA3267">
        <w:rPr>
          <w:rFonts w:ascii="Times" w:hAnsi="Times"/>
          <w:noProof/>
          <w:color w:val="000000"/>
        </w:rPr>
        <w:t>human</w:t>
      </w:r>
      <w:r w:rsidR="00322312" w:rsidRPr="000D6822">
        <w:rPr>
          <w:rFonts w:ascii="Times" w:hAnsi="Times"/>
          <w:color w:val="000000"/>
        </w:rPr>
        <w:t xml:space="preserve"> facial form</w:t>
      </w:r>
      <w:r w:rsidR="00322312">
        <w:rPr>
          <w:rFonts w:ascii="Times" w:hAnsi="Times"/>
          <w:color w:val="000000"/>
        </w:rPr>
        <w:t xml:space="preserve"> is the most natural interface for </w:t>
      </w:r>
      <w:r w:rsidR="002E6048">
        <w:rPr>
          <w:rFonts w:ascii="Times" w:hAnsi="Times"/>
          <w:color w:val="000000"/>
        </w:rPr>
        <w:t xml:space="preserve">a </w:t>
      </w:r>
      <w:r w:rsidR="00322312" w:rsidRPr="002E6048">
        <w:rPr>
          <w:rFonts w:ascii="Times" w:hAnsi="Times"/>
          <w:noProof/>
          <w:color w:val="000000"/>
        </w:rPr>
        <w:t>human</w:t>
      </w:r>
      <w:r w:rsidR="00322312" w:rsidRPr="000D6822">
        <w:rPr>
          <w:rFonts w:ascii="Times" w:hAnsi="Times"/>
          <w:color w:val="000000"/>
        </w:rPr>
        <w:t xml:space="preserve"> to human communication</w:t>
      </w:r>
      <w:r w:rsidR="008836D9">
        <w:rPr>
          <w:rFonts w:ascii="Times" w:hAnsi="Times"/>
          <w:color w:val="000000"/>
        </w:rPr>
        <w:t xml:space="preserve"> due to</w:t>
      </w:r>
      <w:r w:rsidR="00322312">
        <w:rPr>
          <w:rFonts w:ascii="Times" w:hAnsi="Times"/>
          <w:color w:val="000000"/>
        </w:rPr>
        <w:t xml:space="preserve"> our</w:t>
      </w:r>
      <w:r w:rsidR="00322312" w:rsidRPr="000D6822">
        <w:rPr>
          <w:rFonts w:ascii="Times" w:hAnsi="Times"/>
          <w:color w:val="000000"/>
        </w:rPr>
        <w:t xml:space="preserve"> innate recognition of the</w:t>
      </w:r>
      <w:r w:rsidR="00322312">
        <w:rPr>
          <w:rFonts w:ascii="Times" w:hAnsi="Times"/>
          <w:color w:val="000000"/>
        </w:rPr>
        <w:t xml:space="preserve"> human</w:t>
      </w:r>
      <w:r w:rsidR="00322312" w:rsidRPr="000D6822">
        <w:rPr>
          <w:rFonts w:ascii="Times" w:hAnsi="Times"/>
          <w:color w:val="000000"/>
        </w:rPr>
        <w:t xml:space="preserve"> face and interpretation of its visual signals</w:t>
      </w:r>
      <w:r w:rsidR="00B14AFE">
        <w:rPr>
          <w:rFonts w:ascii="Times" w:hAnsi="Times"/>
          <w:color w:val="000000"/>
        </w:rPr>
        <w:t>,</w:t>
      </w:r>
      <w:r w:rsidR="00322312" w:rsidRPr="000D6822">
        <w:rPr>
          <w:rFonts w:ascii="Times" w:hAnsi="Times"/>
          <w:color w:val="000000"/>
        </w:rPr>
        <w:t xml:space="preserve"> </w:t>
      </w:r>
      <w:r w:rsidR="008836D9">
        <w:rPr>
          <w:rFonts w:ascii="Times" w:hAnsi="Times"/>
          <w:color w:val="000000"/>
        </w:rPr>
        <w:t xml:space="preserve">which </w:t>
      </w:r>
      <w:r w:rsidR="00322312" w:rsidRPr="000D6822">
        <w:rPr>
          <w:rFonts w:ascii="Times" w:hAnsi="Times"/>
          <w:color w:val="000000"/>
        </w:rPr>
        <w:t>are inst</w:t>
      </w:r>
      <w:r w:rsidR="00322312">
        <w:rPr>
          <w:rFonts w:ascii="Times" w:hAnsi="Times"/>
          <w:color w:val="000000"/>
        </w:rPr>
        <w:t>inc</w:t>
      </w:r>
      <w:r w:rsidR="008109F0">
        <w:rPr>
          <w:rFonts w:ascii="Times" w:hAnsi="Times"/>
          <w:color w:val="000000"/>
        </w:rPr>
        <w:t xml:space="preserve">tive </w:t>
      </w:r>
      <w:proofErr w:type="spellStart"/>
      <w:r w:rsidR="008109F0">
        <w:rPr>
          <w:rFonts w:ascii="Times" w:hAnsi="Times"/>
          <w:color w:val="000000"/>
        </w:rPr>
        <w:t>behaviours</w:t>
      </w:r>
      <w:proofErr w:type="spellEnd"/>
      <w:r w:rsidR="008109F0">
        <w:rPr>
          <w:rFonts w:ascii="Times" w:hAnsi="Times"/>
          <w:color w:val="000000"/>
        </w:rPr>
        <w:t xml:space="preserve"> from infancy [16</w:t>
      </w:r>
      <w:r w:rsidR="00322312">
        <w:rPr>
          <w:rFonts w:ascii="Times" w:hAnsi="Times"/>
          <w:color w:val="000000"/>
        </w:rPr>
        <w:t>]</w:t>
      </w:r>
      <w:r w:rsidR="00322312" w:rsidRPr="000D6822">
        <w:rPr>
          <w:rFonts w:ascii="Times" w:hAnsi="Times"/>
          <w:color w:val="000000"/>
        </w:rPr>
        <w:t>.</w:t>
      </w:r>
    </w:p>
    <w:p w14:paraId="11126221" w14:textId="77777777" w:rsidR="002C7EE2" w:rsidRDefault="002C7EE2" w:rsidP="00322312">
      <w:pPr>
        <w:jc w:val="both"/>
        <w:rPr>
          <w:rFonts w:ascii="Times" w:hAnsi="Times"/>
          <w:color w:val="000000"/>
        </w:rPr>
      </w:pPr>
    </w:p>
    <w:p w14:paraId="7DFAEEA5" w14:textId="61F8970B" w:rsidR="00322312" w:rsidRPr="002C7EE2" w:rsidRDefault="002C7EE2" w:rsidP="00322312">
      <w:pPr>
        <w:jc w:val="both"/>
        <w:rPr>
          <w:rFonts w:ascii="Times" w:hAnsi="Times"/>
          <w:color w:val="000000"/>
        </w:rPr>
      </w:pPr>
      <w:r>
        <w:rPr>
          <w:rFonts w:ascii="Times" w:hAnsi="Times"/>
          <w:color w:val="000000"/>
        </w:rPr>
        <w:t xml:space="preserve">  </w:t>
      </w:r>
      <w:r w:rsidR="00322312">
        <w:rPr>
          <w:rFonts w:ascii="Times" w:hAnsi="Times"/>
          <w:color w:val="000000"/>
        </w:rPr>
        <w:t xml:space="preserve"> </w:t>
      </w:r>
      <w:r w:rsidR="00322312" w:rsidRPr="00AA3267">
        <w:rPr>
          <w:rFonts w:ascii="Times" w:hAnsi="Times"/>
          <w:noProof/>
        </w:rPr>
        <w:t>Visual irregularities occur when</w:t>
      </w:r>
      <w:r w:rsidR="002056E4">
        <w:rPr>
          <w:rFonts w:ascii="Times" w:hAnsi="Times"/>
          <w:noProof/>
        </w:rPr>
        <w:t xml:space="preserve"> the</w:t>
      </w:r>
      <w:r w:rsidR="00322312">
        <w:rPr>
          <w:rFonts w:ascii="Times" w:hAnsi="Times"/>
          <w:noProof/>
        </w:rPr>
        <w:t xml:space="preserve"> misinterpretation of</w:t>
      </w:r>
      <w:r w:rsidR="002056E4">
        <w:rPr>
          <w:rFonts w:ascii="Times" w:hAnsi="Times"/>
          <w:noProof/>
        </w:rPr>
        <w:t xml:space="preserve"> facial expressions</w:t>
      </w:r>
      <w:r w:rsidR="00322312" w:rsidRPr="00AA3267">
        <w:rPr>
          <w:rFonts w:ascii="Times" w:hAnsi="Times"/>
          <w:noProof/>
        </w:rPr>
        <w:t xml:space="preserve"> </w:t>
      </w:r>
      <w:r w:rsidR="00322312">
        <w:rPr>
          <w:rFonts w:ascii="Times" w:hAnsi="Times"/>
          <w:noProof/>
        </w:rPr>
        <w:t xml:space="preserve">instigates a </w:t>
      </w:r>
      <w:r w:rsidR="00322312" w:rsidRPr="00BF3F8F">
        <w:rPr>
          <w:rFonts w:ascii="Times" w:hAnsi="Times"/>
          <w:noProof/>
        </w:rPr>
        <w:t>delay</w:t>
      </w:r>
      <w:r w:rsidR="00322312">
        <w:rPr>
          <w:rFonts w:ascii="Times" w:hAnsi="Times"/>
        </w:rPr>
        <w:t xml:space="preserve"> in the established optical communicative interchange, resulting</w:t>
      </w:r>
      <w:r w:rsidR="00322312" w:rsidRPr="00D77304">
        <w:rPr>
          <w:rFonts w:ascii="Times" w:hAnsi="Times"/>
        </w:rPr>
        <w:t xml:space="preserve"> in the diffusion of the natural flow of </w:t>
      </w:r>
      <w:r w:rsidR="00322312">
        <w:rPr>
          <w:rFonts w:ascii="Times" w:hAnsi="Times"/>
        </w:rPr>
        <w:t xml:space="preserve">face to face </w:t>
      </w:r>
      <w:r w:rsidR="00322312" w:rsidRPr="00D77304">
        <w:rPr>
          <w:rFonts w:ascii="Times" w:hAnsi="Times"/>
        </w:rPr>
        <w:t>interaction</w:t>
      </w:r>
      <w:r w:rsidR="008109F0">
        <w:rPr>
          <w:rFonts w:ascii="Times" w:hAnsi="Times"/>
        </w:rPr>
        <w:t xml:space="preserve"> [17</w:t>
      </w:r>
      <w:r w:rsidR="002056E4">
        <w:rPr>
          <w:rFonts w:ascii="Times" w:hAnsi="Times"/>
        </w:rPr>
        <w:t>]. This misrepresentation</w:t>
      </w:r>
      <w:r w:rsidR="00322312" w:rsidRPr="00550027">
        <w:rPr>
          <w:rFonts w:ascii="Times" w:hAnsi="Times"/>
        </w:rPr>
        <w:t xml:space="preserve"> </w:t>
      </w:r>
      <w:r w:rsidR="00322312">
        <w:rPr>
          <w:rFonts w:ascii="Times" w:hAnsi="Times"/>
          <w:noProof/>
        </w:rPr>
        <w:t>is</w:t>
      </w:r>
      <w:r w:rsidR="00322312" w:rsidRPr="00D57ADB">
        <w:rPr>
          <w:rFonts w:ascii="Times" w:hAnsi="Times"/>
          <w:noProof/>
        </w:rPr>
        <w:t xml:space="preserve"> </w:t>
      </w:r>
      <w:r w:rsidR="00322312" w:rsidRPr="00550027">
        <w:rPr>
          <w:rFonts w:ascii="Times" w:hAnsi="Times"/>
        </w:rPr>
        <w:t>due to irregular intuitive cues</w:t>
      </w:r>
      <w:r w:rsidR="00322312">
        <w:rPr>
          <w:rFonts w:ascii="Times" w:hAnsi="Times"/>
        </w:rPr>
        <w:t xml:space="preserve"> </w:t>
      </w:r>
      <w:r w:rsidR="00322312">
        <w:rPr>
          <w:rFonts w:ascii="Times" w:hAnsi="Times"/>
        </w:rPr>
        <w:t xml:space="preserve">between </w:t>
      </w:r>
      <w:r w:rsidR="00322312">
        <w:rPr>
          <w:rFonts w:ascii="Times" w:hAnsi="Times"/>
          <w:noProof/>
        </w:rPr>
        <w:t>principal</w:t>
      </w:r>
      <w:r w:rsidR="00322312">
        <w:rPr>
          <w:rFonts w:ascii="Times" w:hAnsi="Times"/>
        </w:rPr>
        <w:t xml:space="preserve"> points of facial reference (most notably in the eye region),</w:t>
      </w:r>
      <w:r w:rsidR="00322312" w:rsidRPr="00550027">
        <w:rPr>
          <w:rFonts w:ascii="Times" w:hAnsi="Times"/>
        </w:rPr>
        <w:t xml:space="preserve"> that disorientate the observer’s fami</w:t>
      </w:r>
      <w:r w:rsidR="00322312">
        <w:rPr>
          <w:rFonts w:ascii="Times" w:hAnsi="Times"/>
        </w:rPr>
        <w:t xml:space="preserve">liarity </w:t>
      </w:r>
      <w:r w:rsidR="00322312">
        <w:rPr>
          <w:rFonts w:ascii="Times" w:hAnsi="Times"/>
          <w:noProof/>
        </w:rPr>
        <w:t>with</w:t>
      </w:r>
      <w:r w:rsidR="008109F0">
        <w:rPr>
          <w:rFonts w:ascii="Times" w:hAnsi="Times"/>
        </w:rPr>
        <w:t xml:space="preserve"> human anatomy [18</w:t>
      </w:r>
      <w:r w:rsidR="00322312">
        <w:rPr>
          <w:rFonts w:ascii="Times" w:hAnsi="Times"/>
        </w:rPr>
        <w:t>].</w:t>
      </w:r>
      <w:r w:rsidR="002056E4">
        <w:rPr>
          <w:rFonts w:ascii="Times" w:hAnsi="Times"/>
        </w:rPr>
        <w:t xml:space="preserve"> </w:t>
      </w:r>
      <w:r w:rsidR="00322312">
        <w:rPr>
          <w:rFonts w:ascii="Times" w:hAnsi="Times"/>
          <w:color w:val="000000"/>
        </w:rPr>
        <w:t xml:space="preserve">Thus, </w:t>
      </w:r>
      <w:r w:rsidR="008836D9">
        <w:rPr>
          <w:rFonts w:ascii="Times" w:hAnsi="Times"/>
          <w:color w:val="000000"/>
        </w:rPr>
        <w:t>precise</w:t>
      </w:r>
      <w:r w:rsidR="007E47B4">
        <w:rPr>
          <w:rFonts w:ascii="Times" w:hAnsi="Times"/>
          <w:color w:val="000000"/>
        </w:rPr>
        <w:t xml:space="preserve"> eye dilation emulation in humanoid robots</w:t>
      </w:r>
      <w:r w:rsidR="00322312">
        <w:rPr>
          <w:rFonts w:ascii="Times" w:hAnsi="Times"/>
          <w:color w:val="000000"/>
        </w:rPr>
        <w:t xml:space="preserve"> will create a more naturalistic mode of human-robot </w:t>
      </w:r>
      <w:r w:rsidR="00322312">
        <w:rPr>
          <w:rFonts w:ascii="Times" w:hAnsi="Times"/>
          <w:noProof/>
          <w:color w:val="000000"/>
        </w:rPr>
        <w:t>interac</w:t>
      </w:r>
      <w:r w:rsidR="00322312" w:rsidRPr="00B5047E">
        <w:rPr>
          <w:rFonts w:ascii="Times" w:hAnsi="Times"/>
          <w:noProof/>
          <w:color w:val="000000"/>
        </w:rPr>
        <w:t>tion</w:t>
      </w:r>
      <w:r w:rsidR="00322312">
        <w:rPr>
          <w:rFonts w:ascii="Times" w:hAnsi="Times"/>
          <w:noProof/>
          <w:color w:val="000000"/>
        </w:rPr>
        <w:t xml:space="preserve"> </w:t>
      </w:r>
      <w:r w:rsidR="00322312">
        <w:rPr>
          <w:rFonts w:ascii="Times" w:hAnsi="Times"/>
          <w:color w:val="000000"/>
        </w:rPr>
        <w:t>as irr</w:t>
      </w:r>
      <w:r w:rsidR="002056E4">
        <w:rPr>
          <w:rFonts w:ascii="Times" w:hAnsi="Times"/>
          <w:color w:val="000000"/>
        </w:rPr>
        <w:t>egularities in pupil replication will appear significant at</w:t>
      </w:r>
      <w:r w:rsidR="00322312">
        <w:rPr>
          <w:rFonts w:ascii="Times" w:hAnsi="Times"/>
          <w:color w:val="000000"/>
        </w:rPr>
        <w:t xml:space="preserve"> </w:t>
      </w:r>
      <w:r w:rsidR="00322312" w:rsidRPr="00CB79CD">
        <w:rPr>
          <w:rFonts w:ascii="Times" w:hAnsi="Times"/>
          <w:noProof/>
          <w:color w:val="000000"/>
        </w:rPr>
        <w:t>close inspection</w:t>
      </w:r>
      <w:r w:rsidR="00322312">
        <w:rPr>
          <w:rFonts w:ascii="Times" w:hAnsi="Times"/>
          <w:color w:val="000000"/>
        </w:rPr>
        <w:t xml:space="preserve"> </w:t>
      </w:r>
      <w:r w:rsidR="002056E4">
        <w:rPr>
          <w:rFonts w:ascii="Times" w:hAnsi="Times"/>
          <w:color w:val="000000"/>
        </w:rPr>
        <w:t>as gaze attention</w:t>
      </w:r>
      <w:r w:rsidR="00322312">
        <w:rPr>
          <w:rFonts w:ascii="Times" w:hAnsi="Times"/>
          <w:color w:val="000000"/>
        </w:rPr>
        <w:t xml:space="preserve"> plays </w:t>
      </w:r>
      <w:r w:rsidR="00322312" w:rsidRPr="00CF4F8A">
        <w:rPr>
          <w:rFonts w:ascii="Times" w:hAnsi="Times"/>
          <w:noProof/>
          <w:color w:val="000000"/>
        </w:rPr>
        <w:t>a</w:t>
      </w:r>
      <w:r w:rsidR="00322312">
        <w:rPr>
          <w:rFonts w:ascii="Times" w:hAnsi="Times"/>
          <w:noProof/>
          <w:color w:val="000000"/>
        </w:rPr>
        <w:t xml:space="preserve"> vital</w:t>
      </w:r>
      <w:r w:rsidR="00322312">
        <w:rPr>
          <w:rFonts w:ascii="Times" w:hAnsi="Times"/>
          <w:color w:val="000000"/>
        </w:rPr>
        <w:t xml:space="preserve"> role in face to face </w:t>
      </w:r>
      <w:r w:rsidR="00322312" w:rsidRPr="00CF4F8A">
        <w:rPr>
          <w:rFonts w:ascii="Times" w:hAnsi="Times"/>
          <w:noProof/>
          <w:color w:val="000000"/>
        </w:rPr>
        <w:t>communication.</w:t>
      </w:r>
      <w:r w:rsidR="00322312">
        <w:rPr>
          <w:rFonts w:ascii="Times" w:hAnsi="Times"/>
          <w:color w:val="000000"/>
        </w:rPr>
        <w:t xml:space="preserve">  </w:t>
      </w:r>
    </w:p>
    <w:p w14:paraId="15250047" w14:textId="478852C6" w:rsidR="00CF4F8A" w:rsidRDefault="00CF4F8A" w:rsidP="00CF4F8A">
      <w:pPr>
        <w:jc w:val="both"/>
        <w:rPr>
          <w:rFonts w:ascii="Times" w:hAnsi="Times"/>
          <w:color w:val="000000"/>
        </w:rPr>
      </w:pPr>
    </w:p>
    <w:p w14:paraId="53DC4B7F" w14:textId="38402CF2" w:rsidR="00CF4F8A" w:rsidRPr="00CF4F8A" w:rsidRDefault="000A19B9" w:rsidP="00CF4F8A">
      <w:pPr>
        <w:jc w:val="center"/>
        <w:rPr>
          <w:rFonts w:ascii="Times" w:hAnsi="Times"/>
          <w:b/>
          <w:color w:val="000000"/>
        </w:rPr>
      </w:pPr>
      <w:r>
        <w:rPr>
          <w:rFonts w:ascii="Times" w:hAnsi="Times"/>
          <w:b/>
          <w:color w:val="000000"/>
        </w:rPr>
        <w:t>2</w:t>
      </w:r>
      <w:r w:rsidR="00CF4F8A" w:rsidRPr="00CF4F8A">
        <w:rPr>
          <w:rFonts w:ascii="Times" w:hAnsi="Times"/>
          <w:b/>
          <w:color w:val="000000"/>
        </w:rPr>
        <w:t>.</w:t>
      </w:r>
      <w:r>
        <w:rPr>
          <w:rFonts w:ascii="Times" w:hAnsi="Times"/>
          <w:b/>
          <w:color w:val="000000"/>
        </w:rPr>
        <w:t>1.</w:t>
      </w:r>
      <w:r w:rsidR="00CF4F8A" w:rsidRPr="00CF4F8A">
        <w:rPr>
          <w:rFonts w:ascii="Times" w:hAnsi="Times"/>
          <w:b/>
          <w:color w:val="000000"/>
        </w:rPr>
        <w:t xml:space="preserve"> Eye Aesthetics</w:t>
      </w:r>
      <w:r>
        <w:rPr>
          <w:rFonts w:ascii="Times" w:hAnsi="Times"/>
          <w:b/>
          <w:color w:val="000000"/>
        </w:rPr>
        <w:t xml:space="preserve"> as a Significant</w:t>
      </w:r>
      <w:r w:rsidR="00322312">
        <w:rPr>
          <w:rFonts w:ascii="Times" w:hAnsi="Times"/>
          <w:b/>
          <w:color w:val="000000"/>
        </w:rPr>
        <w:t xml:space="preserve"> Factor</w:t>
      </w:r>
    </w:p>
    <w:p w14:paraId="6B8D4645" w14:textId="67DC3D06" w:rsidR="00CF4F8A" w:rsidRDefault="00CF4F8A" w:rsidP="00CF4F8A">
      <w:pPr>
        <w:jc w:val="both"/>
        <w:rPr>
          <w:rFonts w:ascii="Times" w:hAnsi="Times"/>
          <w:color w:val="000000"/>
        </w:rPr>
      </w:pPr>
    </w:p>
    <w:p w14:paraId="682D73E0" w14:textId="77777777" w:rsidR="001C6477" w:rsidRDefault="000A19B9" w:rsidP="00CF4F8A">
      <w:pPr>
        <w:jc w:val="both"/>
        <w:rPr>
          <w:rFonts w:ascii="Times" w:hAnsi="Times"/>
        </w:rPr>
      </w:pPr>
      <w:r>
        <w:rPr>
          <w:rFonts w:ascii="Times" w:hAnsi="Times"/>
        </w:rPr>
        <w:t xml:space="preserve">   </w:t>
      </w:r>
      <w:r w:rsidR="00CF4F8A">
        <w:rPr>
          <w:rFonts w:ascii="Times" w:hAnsi="Times"/>
        </w:rPr>
        <w:t>Poor eye aesthetics are a condition of generating irregular perceptual feedback</w:t>
      </w:r>
      <w:r w:rsidR="0039311B">
        <w:rPr>
          <w:rFonts w:ascii="Times" w:hAnsi="Times"/>
        </w:rPr>
        <w:t xml:space="preserve"> during face to fa</w:t>
      </w:r>
      <w:r w:rsidR="008109F0">
        <w:rPr>
          <w:rFonts w:ascii="Times" w:hAnsi="Times"/>
        </w:rPr>
        <w:t>ce contact [19</w:t>
      </w:r>
      <w:r w:rsidR="00CF4F8A">
        <w:rPr>
          <w:rFonts w:ascii="Times" w:hAnsi="Times"/>
        </w:rPr>
        <w:t xml:space="preserve">]. Without consideration of visual </w:t>
      </w:r>
      <w:r w:rsidR="00CF4F8A" w:rsidRPr="00347E63">
        <w:rPr>
          <w:rFonts w:ascii="Times" w:hAnsi="Times"/>
          <w:noProof/>
        </w:rPr>
        <w:t>aesthetics</w:t>
      </w:r>
      <w:r w:rsidR="00CF4F8A">
        <w:rPr>
          <w:rFonts w:ascii="Times" w:hAnsi="Times"/>
          <w:noProof/>
        </w:rPr>
        <w:t>,</w:t>
      </w:r>
      <w:r w:rsidR="00CF4F8A">
        <w:rPr>
          <w:rFonts w:ascii="Times" w:hAnsi="Times"/>
        </w:rPr>
        <w:t xml:space="preserve"> the </w:t>
      </w:r>
      <w:r w:rsidR="002E6048" w:rsidRPr="003D033A">
        <w:rPr>
          <w:rFonts w:ascii="Times" w:hAnsi="Times"/>
          <w:noProof/>
        </w:rPr>
        <w:t>pupil</w:t>
      </w:r>
      <w:r w:rsidR="002056E4" w:rsidRPr="003D033A">
        <w:rPr>
          <w:rFonts w:ascii="Times" w:hAnsi="Times"/>
          <w:noProof/>
        </w:rPr>
        <w:t>liary</w:t>
      </w:r>
      <w:r w:rsidR="00CF4F8A">
        <w:rPr>
          <w:rFonts w:ascii="Times" w:hAnsi="Times"/>
        </w:rPr>
        <w:t xml:space="preserve"> operations of the artificial eye would not precede the optical effect of the eye if it appears visually unnatural. Eye diseases and deformities such as glaucoma and </w:t>
      </w:r>
      <w:r w:rsidR="00CF4F8A" w:rsidRPr="00CB79CD">
        <w:rPr>
          <w:rFonts w:ascii="Times" w:hAnsi="Times"/>
          <w:noProof/>
        </w:rPr>
        <w:t>congenital d</w:t>
      </w:r>
      <w:r w:rsidR="00CF4F8A">
        <w:rPr>
          <w:rFonts w:ascii="Times" w:hAnsi="Times"/>
          <w:noProof/>
        </w:rPr>
        <w:t>isabilitie</w:t>
      </w:r>
      <w:r w:rsidR="00CF4F8A" w:rsidRPr="00CB79CD">
        <w:rPr>
          <w:rFonts w:ascii="Times" w:hAnsi="Times"/>
          <w:noProof/>
        </w:rPr>
        <w:t>s</w:t>
      </w:r>
      <w:r w:rsidR="00CF4F8A">
        <w:rPr>
          <w:rFonts w:ascii="Times" w:hAnsi="Times"/>
        </w:rPr>
        <w:t xml:space="preserve"> alter the natural visual state of the iris making the </w:t>
      </w:r>
      <w:r w:rsidR="00CF4F8A" w:rsidRPr="00C949AD">
        <w:rPr>
          <w:rFonts w:ascii="Times" w:hAnsi="Times"/>
          <w:noProof/>
        </w:rPr>
        <w:t>eye</w:t>
      </w:r>
      <w:r w:rsidR="00CF4F8A">
        <w:rPr>
          <w:rFonts w:ascii="Times" w:hAnsi="Times"/>
        </w:rPr>
        <w:t xml:space="preserve"> </w:t>
      </w:r>
      <w:r w:rsidR="00CF4F8A">
        <w:rPr>
          <w:rFonts w:ascii="Times" w:hAnsi="Times"/>
          <w:noProof/>
        </w:rPr>
        <w:t>look</w:t>
      </w:r>
      <w:r w:rsidR="008109F0">
        <w:rPr>
          <w:rFonts w:ascii="Times" w:hAnsi="Times"/>
        </w:rPr>
        <w:t xml:space="preserve"> abnormal</w:t>
      </w:r>
      <w:r w:rsidR="00CF4F8A">
        <w:rPr>
          <w:rFonts w:ascii="Times" w:hAnsi="Times"/>
        </w:rPr>
        <w:t xml:space="preserve">. Eye deformities can have a negative impact on the daily life of the sufferer not just in a functional sense but also in a sociological </w:t>
      </w:r>
      <w:r w:rsidR="00CF4F8A">
        <w:rPr>
          <w:rFonts w:ascii="Times" w:hAnsi="Times"/>
          <w:noProof/>
        </w:rPr>
        <w:t>mind</w:t>
      </w:r>
      <w:r w:rsidR="00CF4F8A">
        <w:rPr>
          <w:rFonts w:ascii="Times" w:hAnsi="Times"/>
        </w:rPr>
        <w:t xml:space="preserve"> as</w:t>
      </w:r>
      <w:r w:rsidR="008109F0">
        <w:rPr>
          <w:rFonts w:ascii="Times" w:hAnsi="Times"/>
        </w:rPr>
        <w:t xml:space="preserve"> they feel visually malformed [20</w:t>
      </w:r>
      <w:r w:rsidR="002056E4">
        <w:rPr>
          <w:rFonts w:ascii="Times" w:hAnsi="Times"/>
        </w:rPr>
        <w:t xml:space="preserve">]. </w:t>
      </w:r>
    </w:p>
    <w:p w14:paraId="0A919E4C" w14:textId="77777777" w:rsidR="001C6477" w:rsidRDefault="001C6477" w:rsidP="00CF4F8A">
      <w:pPr>
        <w:jc w:val="both"/>
        <w:rPr>
          <w:rFonts w:ascii="Times" w:hAnsi="Times"/>
        </w:rPr>
      </w:pPr>
    </w:p>
    <w:p w14:paraId="7FAACF7B" w14:textId="79D14B50" w:rsidR="002C7EE2" w:rsidRDefault="002C7EE2" w:rsidP="00CF4F8A">
      <w:pPr>
        <w:jc w:val="both"/>
        <w:rPr>
          <w:rFonts w:ascii="Times" w:hAnsi="Times"/>
        </w:rPr>
      </w:pPr>
      <w:r>
        <w:rPr>
          <w:rFonts w:ascii="Times" w:hAnsi="Times"/>
        </w:rPr>
        <w:t xml:space="preserve">    </w:t>
      </w:r>
      <w:r w:rsidR="00CF4F8A">
        <w:rPr>
          <w:rFonts w:ascii="Times" w:hAnsi="Times"/>
        </w:rPr>
        <w:t xml:space="preserve">These </w:t>
      </w:r>
      <w:r w:rsidR="00CF4F8A">
        <w:rPr>
          <w:rFonts w:ascii="Times" w:hAnsi="Times"/>
          <w:noProof/>
        </w:rPr>
        <w:t>rare</w:t>
      </w:r>
      <w:r w:rsidR="00CF4F8A">
        <w:rPr>
          <w:rFonts w:ascii="Times" w:hAnsi="Times"/>
        </w:rPr>
        <w:t xml:space="preserve"> instances have a distinct correlation with wearers of the </w:t>
      </w:r>
      <w:r w:rsidR="00CF4F8A" w:rsidRPr="00347E63">
        <w:rPr>
          <w:rFonts w:ascii="Times" w:hAnsi="Times"/>
          <w:noProof/>
        </w:rPr>
        <w:t>traditional</w:t>
      </w:r>
      <w:r w:rsidR="00CF4F8A">
        <w:rPr>
          <w:rFonts w:ascii="Times" w:hAnsi="Times"/>
        </w:rPr>
        <w:t xml:space="preserve"> ocular prosthesis </w:t>
      </w:r>
      <w:r w:rsidR="00CF4F8A" w:rsidRPr="00B5047E">
        <w:rPr>
          <w:rFonts w:ascii="Times" w:hAnsi="Times"/>
          <w:noProof/>
        </w:rPr>
        <w:t>a</w:t>
      </w:r>
      <w:r w:rsidR="00CF4F8A">
        <w:rPr>
          <w:rFonts w:ascii="Times" w:hAnsi="Times"/>
          <w:noProof/>
        </w:rPr>
        <w:t>s the conventional</w:t>
      </w:r>
      <w:r w:rsidR="00CF4F8A">
        <w:rPr>
          <w:rFonts w:ascii="Times" w:hAnsi="Times"/>
        </w:rPr>
        <w:t xml:space="preserve"> method for replicating a lost human eye using </w:t>
      </w:r>
      <w:r w:rsidR="00CF4F8A" w:rsidRPr="00CF4F8A">
        <w:rPr>
          <w:rFonts w:ascii="Times" w:hAnsi="Times"/>
          <w:noProof/>
        </w:rPr>
        <w:t>hand</w:t>
      </w:r>
      <w:r w:rsidR="00CF4F8A">
        <w:rPr>
          <w:rFonts w:ascii="Times" w:hAnsi="Times"/>
          <w:noProof/>
        </w:rPr>
        <w:t>-</w:t>
      </w:r>
      <w:r w:rsidR="00CF4F8A" w:rsidRPr="00CF4F8A">
        <w:rPr>
          <w:rFonts w:ascii="Times" w:hAnsi="Times"/>
          <w:noProof/>
        </w:rPr>
        <w:t>painted</w:t>
      </w:r>
      <w:r w:rsidR="00CF4F8A">
        <w:rPr>
          <w:rFonts w:ascii="Times" w:hAnsi="Times"/>
        </w:rPr>
        <w:t xml:space="preserve"> techniques lack</w:t>
      </w:r>
      <w:r w:rsidR="00BC6E83">
        <w:rPr>
          <w:rFonts w:ascii="Times" w:hAnsi="Times"/>
        </w:rPr>
        <w:t>s</w:t>
      </w:r>
      <w:r w:rsidR="00CF4F8A">
        <w:rPr>
          <w:rFonts w:ascii="Times" w:hAnsi="Times"/>
        </w:rPr>
        <w:t xml:space="preserve"> the </w:t>
      </w:r>
      <w:r w:rsidR="00BC6E83">
        <w:rPr>
          <w:rFonts w:ascii="Times" w:hAnsi="Times"/>
        </w:rPr>
        <w:t xml:space="preserve">detail and </w:t>
      </w:r>
      <w:r w:rsidR="00CF4F8A">
        <w:rPr>
          <w:rFonts w:ascii="Times" w:hAnsi="Times"/>
        </w:rPr>
        <w:t xml:space="preserve">precision to accurately </w:t>
      </w:r>
      <w:r w:rsidR="00CF4F8A" w:rsidRPr="00CF4F8A">
        <w:rPr>
          <w:rFonts w:ascii="Times" w:hAnsi="Times"/>
          <w:noProof/>
        </w:rPr>
        <w:t>rep</w:t>
      </w:r>
      <w:r w:rsidR="00CF4F8A">
        <w:rPr>
          <w:rFonts w:ascii="Times" w:hAnsi="Times"/>
          <w:noProof/>
        </w:rPr>
        <w:t>roduc</w:t>
      </w:r>
      <w:r w:rsidR="00CF4F8A" w:rsidRPr="00CF4F8A">
        <w:rPr>
          <w:rFonts w:ascii="Times" w:hAnsi="Times"/>
          <w:noProof/>
        </w:rPr>
        <w:t>e</w:t>
      </w:r>
      <w:r w:rsidR="00CF4F8A">
        <w:rPr>
          <w:rFonts w:ascii="Times" w:hAnsi="Times"/>
        </w:rPr>
        <w:t xml:space="preserve"> the fine details and dynamic pupillary functions of the natural human eye</w:t>
      </w:r>
      <w:r w:rsidR="00BC6E83">
        <w:rPr>
          <w:rFonts w:ascii="Times" w:hAnsi="Times"/>
        </w:rPr>
        <w:t>,</w:t>
      </w:r>
      <w:r w:rsidR="00CF4F8A">
        <w:rPr>
          <w:rFonts w:ascii="Times" w:hAnsi="Times"/>
        </w:rPr>
        <w:t xml:space="preserve"> resulting in </w:t>
      </w:r>
      <w:r w:rsidR="00AB4A58">
        <w:rPr>
          <w:rFonts w:ascii="Times" w:hAnsi="Times"/>
          <w:noProof/>
        </w:rPr>
        <w:t>apparent</w:t>
      </w:r>
      <w:r w:rsidR="00BC6E83">
        <w:rPr>
          <w:rFonts w:ascii="Times" w:hAnsi="Times"/>
        </w:rPr>
        <w:t xml:space="preserve"> </w:t>
      </w:r>
      <w:r w:rsidR="00CF4F8A">
        <w:rPr>
          <w:rFonts w:ascii="Times" w:hAnsi="Times"/>
        </w:rPr>
        <w:t>visual irregularities against the surviving eye. Unnatural ocular</w:t>
      </w:r>
      <w:r w:rsidR="00BC6E83">
        <w:rPr>
          <w:rFonts w:ascii="Times" w:hAnsi="Times"/>
        </w:rPr>
        <w:t xml:space="preserve"> prosthetic</w:t>
      </w:r>
      <w:r w:rsidR="00CF4F8A">
        <w:rPr>
          <w:rFonts w:ascii="Times" w:hAnsi="Times"/>
        </w:rPr>
        <w:t xml:space="preserve"> appearance can have a </w:t>
      </w:r>
      <w:r w:rsidR="00CF4F8A" w:rsidRPr="00B5047E">
        <w:rPr>
          <w:rFonts w:ascii="Times" w:hAnsi="Times"/>
          <w:noProof/>
        </w:rPr>
        <w:t>se</w:t>
      </w:r>
      <w:r w:rsidR="00CF4F8A">
        <w:rPr>
          <w:rFonts w:ascii="Times" w:hAnsi="Times"/>
          <w:noProof/>
        </w:rPr>
        <w:t>vere</w:t>
      </w:r>
      <w:r w:rsidR="00CF4F8A">
        <w:rPr>
          <w:rFonts w:ascii="Times" w:hAnsi="Times"/>
        </w:rPr>
        <w:t xml:space="preserve"> impact </w:t>
      </w:r>
      <w:r w:rsidR="00CF4F8A" w:rsidRPr="00347E63">
        <w:rPr>
          <w:rFonts w:ascii="Times" w:hAnsi="Times"/>
          <w:noProof/>
        </w:rPr>
        <w:t>o</w:t>
      </w:r>
      <w:r w:rsidR="00CF4F8A">
        <w:rPr>
          <w:rFonts w:ascii="Times" w:hAnsi="Times"/>
          <w:noProof/>
        </w:rPr>
        <w:t>n</w:t>
      </w:r>
      <w:r w:rsidR="00CF4F8A">
        <w:rPr>
          <w:rFonts w:ascii="Times" w:hAnsi="Times"/>
        </w:rPr>
        <w:t xml:space="preserve"> the general psychological welfare of the users, most notably at </w:t>
      </w:r>
      <w:r w:rsidR="00CF4F8A" w:rsidRPr="00CB79CD">
        <w:rPr>
          <w:rFonts w:ascii="Times" w:hAnsi="Times"/>
          <w:noProof/>
        </w:rPr>
        <w:t xml:space="preserve">close </w:t>
      </w:r>
      <w:r w:rsidR="00CF4F8A">
        <w:rPr>
          <w:rFonts w:ascii="Times" w:hAnsi="Times"/>
          <w:noProof/>
        </w:rPr>
        <w:t>inspection</w:t>
      </w:r>
      <w:r w:rsidR="00CF4F8A">
        <w:rPr>
          <w:rFonts w:ascii="Times" w:hAnsi="Times"/>
        </w:rPr>
        <w:t xml:space="preserve"> during face to face contact where visua</w:t>
      </w:r>
      <w:r w:rsidR="008109F0">
        <w:rPr>
          <w:rFonts w:ascii="Times" w:hAnsi="Times"/>
        </w:rPr>
        <w:t>l dissonance is most notable</w:t>
      </w:r>
      <w:r w:rsidR="003948E5">
        <w:rPr>
          <w:rFonts w:ascii="Times" w:hAnsi="Times"/>
        </w:rPr>
        <w:t xml:space="preserve"> to the observer</w:t>
      </w:r>
      <w:r w:rsidR="008109F0">
        <w:rPr>
          <w:rFonts w:ascii="Times" w:hAnsi="Times"/>
        </w:rPr>
        <w:t xml:space="preserve"> [21</w:t>
      </w:r>
      <w:r w:rsidR="00CF4F8A">
        <w:rPr>
          <w:rFonts w:ascii="Times" w:hAnsi="Times"/>
        </w:rPr>
        <w:t>].</w:t>
      </w:r>
      <w:r w:rsidR="003948E5">
        <w:rPr>
          <w:rFonts w:ascii="Times" w:hAnsi="Times"/>
        </w:rPr>
        <w:t xml:space="preserve"> </w:t>
      </w:r>
      <w:r w:rsidR="008061DD">
        <w:rPr>
          <w:rFonts w:ascii="Times" w:hAnsi="Times"/>
        </w:rPr>
        <w:t xml:space="preserve">Modern </w:t>
      </w:r>
      <w:proofErr w:type="gramStart"/>
      <w:r w:rsidR="008061DD">
        <w:rPr>
          <w:rFonts w:ascii="Times" w:hAnsi="Times"/>
        </w:rPr>
        <w:t>screen prin</w:t>
      </w:r>
      <w:r w:rsidR="008109F0">
        <w:rPr>
          <w:rFonts w:ascii="Times" w:hAnsi="Times"/>
        </w:rPr>
        <w:t>ting</w:t>
      </w:r>
      <w:proofErr w:type="gramEnd"/>
      <w:r w:rsidR="008109F0">
        <w:rPr>
          <w:rFonts w:ascii="Times" w:hAnsi="Times"/>
        </w:rPr>
        <w:t xml:space="preserve"> techniques [11]</w:t>
      </w:r>
      <w:r w:rsidR="008061DD">
        <w:rPr>
          <w:rFonts w:ascii="Times" w:hAnsi="Times"/>
        </w:rPr>
        <w:t xml:space="preserve"> have recreated a more accurate iris image for use in the </w:t>
      </w:r>
      <w:r w:rsidR="008061DD" w:rsidRPr="003721B4">
        <w:rPr>
          <w:rFonts w:ascii="Times" w:hAnsi="Times"/>
          <w:noProof/>
        </w:rPr>
        <w:t>medical</w:t>
      </w:r>
      <w:r w:rsidR="008061DD" w:rsidRPr="00D50A12">
        <w:rPr>
          <w:rFonts w:ascii="Times" w:hAnsi="Times"/>
          <w:noProof/>
        </w:rPr>
        <w:t xml:space="preserve"> ocular</w:t>
      </w:r>
      <w:r w:rsidR="008061DD">
        <w:rPr>
          <w:rFonts w:ascii="Times" w:hAnsi="Times"/>
        </w:rPr>
        <w:t xml:space="preserve"> prosthesis industry. </w:t>
      </w:r>
      <w:r w:rsidR="008061DD">
        <w:rPr>
          <w:rFonts w:ascii="Times" w:hAnsi="Times"/>
          <w:noProof/>
        </w:rPr>
        <w:t xml:space="preserve">However, </w:t>
      </w:r>
      <w:r w:rsidR="008061DD">
        <w:rPr>
          <w:rFonts w:ascii="Times" w:hAnsi="Times"/>
        </w:rPr>
        <w:t>print</w:t>
      </w:r>
      <w:r w:rsidR="003C772D">
        <w:rPr>
          <w:rFonts w:ascii="Times" w:hAnsi="Times"/>
        </w:rPr>
        <w:t>ing an</w:t>
      </w:r>
      <w:r w:rsidR="008061DD">
        <w:rPr>
          <w:rFonts w:ascii="Times" w:hAnsi="Times"/>
        </w:rPr>
        <w:t xml:space="preserve"> iris on</w:t>
      </w:r>
      <w:r w:rsidR="00BC6E83">
        <w:rPr>
          <w:rFonts w:ascii="Times" w:hAnsi="Times"/>
        </w:rPr>
        <w:t xml:space="preserve"> a flat</w:t>
      </w:r>
      <w:r w:rsidR="008061DD">
        <w:rPr>
          <w:rFonts w:ascii="Times" w:hAnsi="Times"/>
        </w:rPr>
        <w:t xml:space="preserve"> </w:t>
      </w:r>
      <w:r w:rsidR="00BC6E83">
        <w:rPr>
          <w:rFonts w:ascii="Times" w:hAnsi="Times"/>
        </w:rPr>
        <w:t>paper surface</w:t>
      </w:r>
      <w:r w:rsidR="008061DD">
        <w:rPr>
          <w:rFonts w:ascii="Times" w:hAnsi="Times"/>
        </w:rPr>
        <w:t xml:space="preserve"> results in a flat image</w:t>
      </w:r>
      <w:r w:rsidR="00BC6E83">
        <w:rPr>
          <w:rFonts w:ascii="Times" w:hAnsi="Times"/>
        </w:rPr>
        <w:t>. T</w:t>
      </w:r>
      <w:r w:rsidR="008061DD">
        <w:rPr>
          <w:rFonts w:ascii="Times" w:hAnsi="Times"/>
        </w:rPr>
        <w:t xml:space="preserve">he print </w:t>
      </w:r>
      <w:r w:rsidR="00BC6E83">
        <w:rPr>
          <w:rFonts w:ascii="Times" w:hAnsi="Times"/>
        </w:rPr>
        <w:t>process</w:t>
      </w:r>
      <w:r w:rsidR="003C772D">
        <w:rPr>
          <w:rFonts w:ascii="Times" w:hAnsi="Times"/>
        </w:rPr>
        <w:t xml:space="preserve"> does not portray</w:t>
      </w:r>
      <w:r w:rsidR="008061DD">
        <w:rPr>
          <w:rFonts w:ascii="Times" w:hAnsi="Times"/>
        </w:rPr>
        <w:t xml:space="preserve"> the translucent material depth of the iris. This irregularity will appear apparent under different light sources due to the reflective</w:t>
      </w:r>
      <w:r w:rsidR="00BC6E83">
        <w:rPr>
          <w:rFonts w:ascii="Times" w:hAnsi="Times"/>
        </w:rPr>
        <w:t xml:space="preserve"> fibrous</w:t>
      </w:r>
      <w:r w:rsidR="008061DD">
        <w:rPr>
          <w:rFonts w:ascii="Times" w:hAnsi="Times"/>
        </w:rPr>
        <w:t xml:space="preserve"> n</w:t>
      </w:r>
      <w:r w:rsidR="00BC6E83">
        <w:rPr>
          <w:rFonts w:ascii="Times" w:hAnsi="Times"/>
        </w:rPr>
        <w:t xml:space="preserve">ature of the </w:t>
      </w:r>
      <w:r w:rsidR="003C772D">
        <w:rPr>
          <w:rFonts w:ascii="Times" w:hAnsi="Times"/>
        </w:rPr>
        <w:t>human iris</w:t>
      </w:r>
      <w:r w:rsidR="008109F0">
        <w:rPr>
          <w:rFonts w:ascii="Times" w:hAnsi="Times"/>
        </w:rPr>
        <w:t xml:space="preserve"> membrane [21</w:t>
      </w:r>
      <w:r w:rsidR="008061DD">
        <w:rPr>
          <w:rFonts w:ascii="Times" w:hAnsi="Times"/>
        </w:rPr>
        <w:t xml:space="preserve">]. </w:t>
      </w:r>
    </w:p>
    <w:p w14:paraId="0E0D6EDD" w14:textId="0591F8A0" w:rsidR="006E2410" w:rsidRDefault="002C7EE2" w:rsidP="00CF4F8A">
      <w:pPr>
        <w:jc w:val="both"/>
        <w:rPr>
          <w:rFonts w:ascii="Times" w:hAnsi="Times"/>
        </w:rPr>
      </w:pPr>
      <w:r>
        <w:rPr>
          <w:rFonts w:ascii="Times" w:hAnsi="Times"/>
          <w:noProof/>
        </w:rPr>
        <w:lastRenderedPageBreak/>
        <w:t xml:space="preserve">   </w:t>
      </w:r>
      <w:r w:rsidR="008061DD">
        <w:rPr>
          <w:rFonts w:ascii="Times" w:hAnsi="Times"/>
          <w:noProof/>
        </w:rPr>
        <w:t xml:space="preserve">Furthermore, </w:t>
      </w:r>
      <w:r w:rsidR="008061DD" w:rsidRPr="003721B4">
        <w:rPr>
          <w:rFonts w:ascii="Times" w:hAnsi="Times"/>
          <w:noProof/>
        </w:rPr>
        <w:t>paper</w:t>
      </w:r>
      <w:r w:rsidR="008061DD">
        <w:rPr>
          <w:rFonts w:ascii="Times" w:hAnsi="Times"/>
          <w:noProof/>
        </w:rPr>
        <w:t>-</w:t>
      </w:r>
      <w:r w:rsidR="008061DD" w:rsidRPr="003721B4">
        <w:rPr>
          <w:rFonts w:ascii="Times" w:hAnsi="Times"/>
          <w:noProof/>
        </w:rPr>
        <w:t>based</w:t>
      </w:r>
      <w:r w:rsidR="00BC6E83">
        <w:rPr>
          <w:rFonts w:ascii="Times" w:hAnsi="Times"/>
          <w:noProof/>
        </w:rPr>
        <w:t xml:space="preserve"> iris </w:t>
      </w:r>
      <w:r w:rsidR="008061DD">
        <w:rPr>
          <w:rFonts w:ascii="Times" w:hAnsi="Times"/>
          <w:noProof/>
        </w:rPr>
        <w:t>replication</w:t>
      </w:r>
      <w:r w:rsidR="008061DD">
        <w:rPr>
          <w:rFonts w:ascii="Times" w:hAnsi="Times"/>
        </w:rPr>
        <w:t xml:space="preserve"> approaches re</w:t>
      </w:r>
      <w:r w:rsidR="00BC6E83">
        <w:rPr>
          <w:rFonts w:ascii="Times" w:hAnsi="Times"/>
        </w:rPr>
        <w:t>strict the dynamics of the human iris as</w:t>
      </w:r>
      <w:r w:rsidR="002E6048">
        <w:rPr>
          <w:rFonts w:ascii="Times" w:hAnsi="Times"/>
        </w:rPr>
        <w:t xml:space="preserve"> </w:t>
      </w:r>
      <w:r w:rsidR="008061DD" w:rsidRPr="003D033A">
        <w:rPr>
          <w:rFonts w:ascii="Times" w:hAnsi="Times"/>
          <w:noProof/>
        </w:rPr>
        <w:t>paper</w:t>
      </w:r>
      <w:r w:rsidR="008061DD">
        <w:rPr>
          <w:rFonts w:ascii="Times" w:hAnsi="Times"/>
        </w:rPr>
        <w:t xml:space="preserve"> is a non-stretchable </w:t>
      </w:r>
      <w:r w:rsidR="00BC6E83">
        <w:rPr>
          <w:rFonts w:ascii="Times" w:hAnsi="Times"/>
        </w:rPr>
        <w:t xml:space="preserve">and non-durable </w:t>
      </w:r>
      <w:r w:rsidR="008061DD">
        <w:rPr>
          <w:rFonts w:ascii="Times" w:hAnsi="Times"/>
        </w:rPr>
        <w:t xml:space="preserve">material. </w:t>
      </w:r>
      <w:r w:rsidR="00CF4F8A">
        <w:rPr>
          <w:rFonts w:ascii="Times" w:hAnsi="Times"/>
        </w:rPr>
        <w:t xml:space="preserve">Therefore, applying </w:t>
      </w:r>
      <w:r w:rsidR="008061DD">
        <w:rPr>
          <w:rFonts w:ascii="Times" w:hAnsi="Times"/>
        </w:rPr>
        <w:t>a paper print</w:t>
      </w:r>
      <w:r w:rsidR="00CF4F8A">
        <w:rPr>
          <w:rFonts w:ascii="Times" w:hAnsi="Times"/>
        </w:rPr>
        <w:t xml:space="preserve"> approach is not an appropriate method for encapsulating the </w:t>
      </w:r>
      <w:r w:rsidR="00440420">
        <w:rPr>
          <w:rFonts w:ascii="Times" w:hAnsi="Times"/>
        </w:rPr>
        <w:t>delicate</w:t>
      </w:r>
      <w:r w:rsidR="008061DD">
        <w:rPr>
          <w:rFonts w:ascii="Times" w:hAnsi="Times"/>
        </w:rPr>
        <w:t xml:space="preserve"> transparent</w:t>
      </w:r>
      <w:r w:rsidR="00440420">
        <w:rPr>
          <w:rFonts w:ascii="Times" w:hAnsi="Times"/>
        </w:rPr>
        <w:t xml:space="preserve"> </w:t>
      </w:r>
      <w:r w:rsidR="00CF4F8A">
        <w:rPr>
          <w:rFonts w:ascii="Times" w:hAnsi="Times"/>
        </w:rPr>
        <w:t xml:space="preserve">materiality and </w:t>
      </w:r>
      <w:r w:rsidR="008061DD">
        <w:rPr>
          <w:rFonts w:ascii="Times" w:hAnsi="Times"/>
        </w:rPr>
        <w:t>dynamic</w:t>
      </w:r>
      <w:r w:rsidR="00CF4F8A">
        <w:rPr>
          <w:rFonts w:ascii="Times" w:hAnsi="Times"/>
        </w:rPr>
        <w:t xml:space="preserve"> mechanisms </w:t>
      </w:r>
      <w:r w:rsidR="008061DD">
        <w:rPr>
          <w:rFonts w:ascii="Times" w:hAnsi="Times"/>
        </w:rPr>
        <w:t>of the human iris</w:t>
      </w:r>
      <w:r w:rsidR="007E47B4">
        <w:rPr>
          <w:rFonts w:ascii="Times" w:hAnsi="Times"/>
        </w:rPr>
        <w:t xml:space="preserve"> for use in humanoid robots</w:t>
      </w:r>
      <w:r w:rsidR="00CF4F8A">
        <w:rPr>
          <w:rFonts w:ascii="Times" w:hAnsi="Times"/>
        </w:rPr>
        <w:t xml:space="preserve">. Thus, a new material approach that is proximal to the natural muscle </w:t>
      </w:r>
      <w:r w:rsidR="00CF4F8A" w:rsidRPr="008E0FF8">
        <w:rPr>
          <w:rFonts w:ascii="Times" w:hAnsi="Times"/>
          <w:noProof/>
        </w:rPr>
        <w:t>fibres</w:t>
      </w:r>
      <w:r w:rsidR="00CF4F8A">
        <w:rPr>
          <w:rFonts w:ascii="Times" w:hAnsi="Times"/>
        </w:rPr>
        <w:t xml:space="preserve"> found in the human iris and sclera would increase the </w:t>
      </w:r>
      <w:r w:rsidR="00CF4F8A">
        <w:rPr>
          <w:rFonts w:ascii="Times" w:hAnsi="Times"/>
          <w:noProof/>
        </w:rPr>
        <w:t>authenticity</w:t>
      </w:r>
      <w:r w:rsidR="00CF4F8A">
        <w:rPr>
          <w:rFonts w:ascii="Times" w:hAnsi="Times"/>
        </w:rPr>
        <w:t xml:space="preserve"> of </w:t>
      </w:r>
      <w:r w:rsidR="00CF4F8A" w:rsidRPr="00AA3267">
        <w:rPr>
          <w:rFonts w:ascii="Times" w:hAnsi="Times"/>
          <w:noProof/>
        </w:rPr>
        <w:t>art</w:t>
      </w:r>
      <w:r w:rsidR="00CF4F8A">
        <w:rPr>
          <w:rFonts w:ascii="Times" w:hAnsi="Times"/>
          <w:noProof/>
        </w:rPr>
        <w:t>ifici</w:t>
      </w:r>
      <w:r w:rsidR="00CF4F8A" w:rsidRPr="00AA3267">
        <w:rPr>
          <w:rFonts w:ascii="Times" w:hAnsi="Times"/>
          <w:noProof/>
        </w:rPr>
        <w:t>al</w:t>
      </w:r>
      <w:r w:rsidR="00CF4F8A">
        <w:rPr>
          <w:rFonts w:ascii="Times" w:hAnsi="Times"/>
        </w:rPr>
        <w:t xml:space="preserve"> eye design. </w:t>
      </w:r>
      <w:r w:rsidR="008061DD">
        <w:rPr>
          <w:rFonts w:ascii="Times" w:hAnsi="Times"/>
        </w:rPr>
        <w:t xml:space="preserve">This method </w:t>
      </w:r>
      <w:r w:rsidR="00142DCC" w:rsidRPr="00142DCC">
        <w:rPr>
          <w:rFonts w:ascii="Times" w:hAnsi="Times"/>
          <w:noProof/>
        </w:rPr>
        <w:t>considers</w:t>
      </w:r>
      <w:r w:rsidR="00142DCC">
        <w:rPr>
          <w:rFonts w:ascii="Times" w:hAnsi="Times"/>
          <w:noProof/>
        </w:rPr>
        <w:t xml:space="preserve"> the</w:t>
      </w:r>
      <w:r w:rsidR="008061DD">
        <w:rPr>
          <w:rFonts w:ascii="Times" w:hAnsi="Times"/>
        </w:rPr>
        <w:t xml:space="preserve"> natural compound </w:t>
      </w:r>
      <w:proofErr w:type="spellStart"/>
      <w:r w:rsidR="00CF4F8A">
        <w:rPr>
          <w:rFonts w:ascii="Times" w:hAnsi="Times"/>
        </w:rPr>
        <w:t>Gelatine</w:t>
      </w:r>
      <w:proofErr w:type="spellEnd"/>
      <w:r w:rsidR="00500BD6">
        <w:rPr>
          <w:rFonts w:ascii="Times" w:hAnsi="Times"/>
        </w:rPr>
        <w:t xml:space="preserve">, which is a </w:t>
      </w:r>
      <w:r w:rsidR="00CF4F8A">
        <w:rPr>
          <w:rFonts w:ascii="Times" w:hAnsi="Times"/>
        </w:rPr>
        <w:t xml:space="preserve">polypeptide </w:t>
      </w:r>
      <w:r w:rsidR="00BE12EB">
        <w:rPr>
          <w:rFonts w:ascii="Times" w:hAnsi="Times"/>
        </w:rPr>
        <w:t>derived</w:t>
      </w:r>
      <w:r w:rsidR="00CF4F8A">
        <w:rPr>
          <w:rFonts w:ascii="Times" w:hAnsi="Times"/>
        </w:rPr>
        <w:t xml:space="preserve"> from degraded collagen </w:t>
      </w:r>
      <w:r w:rsidR="00CF4F8A" w:rsidRPr="008E0FF8">
        <w:rPr>
          <w:rFonts w:ascii="Times" w:hAnsi="Times"/>
          <w:noProof/>
        </w:rPr>
        <w:t>fibres</w:t>
      </w:r>
      <w:r w:rsidR="00BC6E83">
        <w:rPr>
          <w:rFonts w:ascii="Times" w:hAnsi="Times"/>
        </w:rPr>
        <w:t>. T</w:t>
      </w:r>
      <w:r w:rsidR="00CF4F8A">
        <w:rPr>
          <w:rFonts w:ascii="Times" w:hAnsi="Times"/>
        </w:rPr>
        <w:t xml:space="preserve">he </w:t>
      </w:r>
      <w:r w:rsidR="00CF4F8A" w:rsidRPr="00B5047E">
        <w:rPr>
          <w:rFonts w:ascii="Times" w:hAnsi="Times"/>
          <w:noProof/>
        </w:rPr>
        <w:t>pri</w:t>
      </w:r>
      <w:r w:rsidR="00CF4F8A">
        <w:rPr>
          <w:rFonts w:ascii="Times" w:hAnsi="Times"/>
          <w:noProof/>
        </w:rPr>
        <w:t>mary</w:t>
      </w:r>
      <w:r w:rsidR="00CF4F8A">
        <w:rPr>
          <w:rFonts w:ascii="Times" w:hAnsi="Times"/>
        </w:rPr>
        <w:t xml:space="preserve"> compounds are dead muscular and connective tissue</w:t>
      </w:r>
      <w:r w:rsidR="008109F0">
        <w:rPr>
          <w:rFonts w:ascii="Times" w:hAnsi="Times"/>
        </w:rPr>
        <w:t xml:space="preserve"> [22</w:t>
      </w:r>
      <w:r w:rsidR="00CF4F8A">
        <w:rPr>
          <w:rFonts w:ascii="Times" w:hAnsi="Times"/>
        </w:rPr>
        <w:t>]. The organically derived material is highly flexible, transparent and robust and commonly used in the cinematic special effects industry to replicate human skin and muscular tissue.</w:t>
      </w:r>
      <w:r w:rsidR="00CF4F8A" w:rsidRPr="00CF4F8A">
        <w:rPr>
          <w:rFonts w:ascii="Times" w:hAnsi="Times"/>
        </w:rPr>
        <w:t xml:space="preserve"> </w:t>
      </w:r>
      <w:r w:rsidR="008061DD">
        <w:rPr>
          <w:rFonts w:ascii="Times" w:hAnsi="Times"/>
        </w:rPr>
        <w:t>The material is available in different physical forms</w:t>
      </w:r>
      <w:r w:rsidR="00BC6E83">
        <w:rPr>
          <w:rFonts w:ascii="Times" w:hAnsi="Times"/>
        </w:rPr>
        <w:t>, density,</w:t>
      </w:r>
      <w:r w:rsidR="00BE12EB">
        <w:rPr>
          <w:rFonts w:ascii="Times" w:hAnsi="Times"/>
        </w:rPr>
        <w:t xml:space="preserve"> </w:t>
      </w:r>
      <w:proofErr w:type="spellStart"/>
      <w:r w:rsidR="00BE12EB">
        <w:rPr>
          <w:rFonts w:ascii="Times" w:hAnsi="Times"/>
        </w:rPr>
        <w:t>colours</w:t>
      </w:r>
      <w:proofErr w:type="spellEnd"/>
      <w:r w:rsidR="00BC6E83">
        <w:rPr>
          <w:rFonts w:ascii="Times" w:hAnsi="Times"/>
        </w:rPr>
        <w:t xml:space="preserve"> and can </w:t>
      </w:r>
      <w:r w:rsidR="008061DD">
        <w:rPr>
          <w:rFonts w:ascii="Times" w:hAnsi="Times"/>
        </w:rPr>
        <w:t xml:space="preserve">be </w:t>
      </w:r>
      <w:r w:rsidR="008061DD" w:rsidRPr="002E6048">
        <w:rPr>
          <w:rFonts w:ascii="Times" w:hAnsi="Times"/>
          <w:noProof/>
        </w:rPr>
        <w:t>mo</w:t>
      </w:r>
      <w:r w:rsidR="002E6048">
        <w:rPr>
          <w:rFonts w:ascii="Times" w:hAnsi="Times"/>
          <w:noProof/>
        </w:rPr>
        <w:t>u</w:t>
      </w:r>
      <w:r w:rsidR="008061DD" w:rsidRPr="002E6048">
        <w:rPr>
          <w:rFonts w:ascii="Times" w:hAnsi="Times"/>
          <w:noProof/>
        </w:rPr>
        <w:t>lded</w:t>
      </w:r>
      <w:r w:rsidR="008061DD">
        <w:rPr>
          <w:rFonts w:ascii="Times" w:hAnsi="Times"/>
        </w:rPr>
        <w:t xml:space="preserve"> and printed upon on using a convent</w:t>
      </w:r>
      <w:r w:rsidR="008109F0">
        <w:rPr>
          <w:rFonts w:ascii="Times" w:hAnsi="Times"/>
        </w:rPr>
        <w:t xml:space="preserve">ional </w:t>
      </w:r>
      <w:proofErr w:type="spellStart"/>
      <w:r w:rsidR="008109F0">
        <w:rPr>
          <w:rFonts w:ascii="Times" w:hAnsi="Times"/>
        </w:rPr>
        <w:t>colourised</w:t>
      </w:r>
      <w:proofErr w:type="spellEnd"/>
      <w:r w:rsidR="008109F0">
        <w:rPr>
          <w:rFonts w:ascii="Times" w:hAnsi="Times"/>
        </w:rPr>
        <w:t xml:space="preserve"> ink printer [23</w:t>
      </w:r>
      <w:r w:rsidR="008061DD">
        <w:rPr>
          <w:rFonts w:ascii="Times" w:hAnsi="Times"/>
        </w:rPr>
        <w:t xml:space="preserve">]. </w:t>
      </w:r>
    </w:p>
    <w:p w14:paraId="777176D6" w14:textId="0260CF02" w:rsidR="00BE12EB" w:rsidRDefault="00BE12EB" w:rsidP="00CF4F8A">
      <w:pPr>
        <w:jc w:val="both"/>
        <w:rPr>
          <w:rFonts w:ascii="Times" w:hAnsi="Times"/>
        </w:rPr>
      </w:pPr>
    </w:p>
    <w:p w14:paraId="458F3315" w14:textId="50C05FF8" w:rsidR="00BE12EB" w:rsidRPr="00BE12EB" w:rsidRDefault="000A19B9" w:rsidP="00BE12EB">
      <w:pPr>
        <w:jc w:val="center"/>
        <w:rPr>
          <w:rFonts w:ascii="Times" w:hAnsi="Times"/>
          <w:b/>
        </w:rPr>
      </w:pPr>
      <w:r>
        <w:rPr>
          <w:rFonts w:ascii="Times" w:hAnsi="Times"/>
          <w:b/>
        </w:rPr>
        <w:t>2</w:t>
      </w:r>
      <w:r w:rsidR="00BE12EB" w:rsidRPr="00BE12EB">
        <w:rPr>
          <w:rFonts w:ascii="Times" w:hAnsi="Times"/>
          <w:b/>
        </w:rPr>
        <w:t>.</w:t>
      </w:r>
      <w:r>
        <w:rPr>
          <w:rFonts w:ascii="Times" w:hAnsi="Times"/>
          <w:b/>
        </w:rPr>
        <w:t>2.</w:t>
      </w:r>
      <w:r w:rsidR="007E47B4">
        <w:rPr>
          <w:rFonts w:ascii="Times" w:hAnsi="Times"/>
          <w:b/>
        </w:rPr>
        <w:t xml:space="preserve"> Pupil Responsivity in Humanoid Robot</w:t>
      </w:r>
      <w:r w:rsidR="00BE12EB" w:rsidRPr="00BE12EB">
        <w:rPr>
          <w:rFonts w:ascii="Times" w:hAnsi="Times"/>
          <w:b/>
        </w:rPr>
        <w:t xml:space="preserve"> Eyes</w:t>
      </w:r>
    </w:p>
    <w:p w14:paraId="4B475C29" w14:textId="3029A64F" w:rsidR="00BE12EB" w:rsidRDefault="00BE12EB" w:rsidP="00CF4F8A">
      <w:pPr>
        <w:jc w:val="both"/>
        <w:rPr>
          <w:rFonts w:ascii="Times" w:hAnsi="Times"/>
        </w:rPr>
      </w:pPr>
    </w:p>
    <w:p w14:paraId="41318275" w14:textId="071FB462" w:rsidR="002C7EE2" w:rsidRDefault="000A19B9" w:rsidP="008C39AC">
      <w:pPr>
        <w:jc w:val="both"/>
        <w:rPr>
          <w:rFonts w:ascii="Times" w:hAnsi="Times"/>
          <w:color w:val="000000"/>
        </w:rPr>
      </w:pPr>
      <w:r>
        <w:rPr>
          <w:rFonts w:ascii="Times" w:hAnsi="Times"/>
          <w:color w:val="000000"/>
        </w:rPr>
        <w:t xml:space="preserve">   </w:t>
      </w:r>
      <w:r w:rsidR="00BE12EB">
        <w:rPr>
          <w:rFonts w:ascii="Times" w:hAnsi="Times"/>
          <w:color w:val="000000"/>
        </w:rPr>
        <w:t>In a recent stud</w:t>
      </w:r>
      <w:r w:rsidR="008109F0">
        <w:rPr>
          <w:rFonts w:ascii="Times" w:hAnsi="Times"/>
          <w:color w:val="000000"/>
        </w:rPr>
        <w:t xml:space="preserve">y, </w:t>
      </w:r>
      <w:proofErr w:type="spellStart"/>
      <w:r w:rsidR="008109F0">
        <w:rPr>
          <w:rFonts w:ascii="Times" w:hAnsi="Times"/>
          <w:color w:val="000000"/>
        </w:rPr>
        <w:t>MacDorman</w:t>
      </w:r>
      <w:proofErr w:type="spellEnd"/>
      <w:r w:rsidR="008109F0">
        <w:rPr>
          <w:rFonts w:ascii="Times" w:hAnsi="Times"/>
          <w:color w:val="000000"/>
        </w:rPr>
        <w:t xml:space="preserve"> &amp; Chattopadhyay [24</w:t>
      </w:r>
      <w:r w:rsidR="00BE12EB">
        <w:rPr>
          <w:rFonts w:ascii="Times" w:hAnsi="Times"/>
          <w:color w:val="000000"/>
        </w:rPr>
        <w:t>]</w:t>
      </w:r>
      <w:r w:rsidR="00BE12EB" w:rsidRPr="00AA0F07">
        <w:rPr>
          <w:rFonts w:ascii="Times" w:hAnsi="Times"/>
          <w:color w:val="000000"/>
        </w:rPr>
        <w:t xml:space="preserve"> determined </w:t>
      </w:r>
      <w:r w:rsidR="00BE12EB">
        <w:rPr>
          <w:rFonts w:ascii="Times" w:hAnsi="Times"/>
          <w:noProof/>
          <w:color w:val="000000"/>
        </w:rPr>
        <w:t>the iris</w:t>
      </w:r>
      <w:r w:rsidR="00BE12EB" w:rsidRPr="00AA0F07">
        <w:rPr>
          <w:rFonts w:ascii="Times" w:hAnsi="Times"/>
          <w:color w:val="000000"/>
        </w:rPr>
        <w:t xml:space="preserve">, </w:t>
      </w:r>
      <w:r w:rsidR="00BE12EB" w:rsidRPr="00442F1A">
        <w:rPr>
          <w:rFonts w:ascii="Times" w:hAnsi="Times"/>
          <w:noProof/>
          <w:color w:val="000000"/>
        </w:rPr>
        <w:t>eyelashes</w:t>
      </w:r>
      <w:r w:rsidR="00BE12EB">
        <w:rPr>
          <w:rFonts w:ascii="Times" w:hAnsi="Times"/>
          <w:color w:val="000000"/>
        </w:rPr>
        <w:t>, eyelids</w:t>
      </w:r>
      <w:r w:rsidR="00D5528D">
        <w:rPr>
          <w:rFonts w:ascii="Times" w:hAnsi="Times"/>
          <w:color w:val="000000"/>
        </w:rPr>
        <w:t>,</w:t>
      </w:r>
      <w:r w:rsidR="00BE12EB">
        <w:rPr>
          <w:rFonts w:ascii="Times" w:hAnsi="Times"/>
          <w:color w:val="000000"/>
        </w:rPr>
        <w:t xml:space="preserve"> </w:t>
      </w:r>
      <w:r w:rsidR="00BE12EB" w:rsidRPr="00D5528D">
        <w:rPr>
          <w:rFonts w:ascii="Times" w:hAnsi="Times"/>
          <w:noProof/>
          <w:color w:val="000000"/>
        </w:rPr>
        <w:t>and</w:t>
      </w:r>
      <w:r w:rsidR="00BE12EB">
        <w:rPr>
          <w:rFonts w:ascii="Times" w:hAnsi="Times"/>
          <w:color w:val="000000"/>
        </w:rPr>
        <w:t xml:space="preserve"> lips as </w:t>
      </w:r>
      <w:r w:rsidR="00AB4A58">
        <w:rPr>
          <w:rFonts w:ascii="Times" w:hAnsi="Times"/>
          <w:noProof/>
          <w:color w:val="000000"/>
        </w:rPr>
        <w:t>crucial</w:t>
      </w:r>
      <w:r w:rsidR="00BE12EB">
        <w:rPr>
          <w:rFonts w:ascii="Times" w:hAnsi="Times"/>
          <w:color w:val="000000"/>
        </w:rPr>
        <w:t xml:space="preserve"> facial features</w:t>
      </w:r>
      <w:r w:rsidR="00BE12EB" w:rsidRPr="00AA0F07">
        <w:rPr>
          <w:rFonts w:ascii="Times" w:hAnsi="Times"/>
          <w:color w:val="000000"/>
        </w:rPr>
        <w:t xml:space="preserve"> that co</w:t>
      </w:r>
      <w:r w:rsidR="00BE12EB">
        <w:rPr>
          <w:rFonts w:ascii="Times" w:hAnsi="Times"/>
          <w:color w:val="000000"/>
        </w:rPr>
        <w:t>ntribute to inc</w:t>
      </w:r>
      <w:r w:rsidR="007E47B4">
        <w:rPr>
          <w:rFonts w:ascii="Times" w:hAnsi="Times"/>
          <w:color w:val="000000"/>
        </w:rPr>
        <w:t>reased levels of eeriness in humanoid robots</w:t>
      </w:r>
      <w:r w:rsidR="00BE12EB">
        <w:rPr>
          <w:rFonts w:ascii="Times" w:hAnsi="Times"/>
          <w:color w:val="000000"/>
        </w:rPr>
        <w:t xml:space="preserve">. Thus, </w:t>
      </w:r>
      <w:r w:rsidR="00BE12EB" w:rsidRPr="00D57ADB">
        <w:rPr>
          <w:rFonts w:ascii="Times" w:hAnsi="Times"/>
          <w:noProof/>
          <w:color w:val="000000"/>
        </w:rPr>
        <w:t>to</w:t>
      </w:r>
      <w:r w:rsidR="00BE12EB">
        <w:rPr>
          <w:rFonts w:ascii="Times" w:hAnsi="Times"/>
          <w:color w:val="000000"/>
        </w:rPr>
        <w:t xml:space="preserve"> </w:t>
      </w:r>
      <w:r w:rsidR="00BE12EB" w:rsidRPr="008E0FF8">
        <w:rPr>
          <w:rFonts w:ascii="Times" w:hAnsi="Times"/>
          <w:noProof/>
          <w:color w:val="000000"/>
        </w:rPr>
        <w:t>minimalise</w:t>
      </w:r>
      <w:r w:rsidR="00BE12EB">
        <w:rPr>
          <w:rFonts w:ascii="Times" w:hAnsi="Times"/>
          <w:color w:val="000000"/>
        </w:rPr>
        <w:t xml:space="preserve"> the negative perceptual feedback outlined in Mori’s (1970) </w:t>
      </w:r>
      <w:r w:rsidR="00BE12EB" w:rsidRPr="00FB2646">
        <w:rPr>
          <w:rFonts w:ascii="Times" w:hAnsi="Times"/>
          <w:i/>
          <w:color w:val="000000"/>
        </w:rPr>
        <w:t>Uncanny Valley</w:t>
      </w:r>
      <w:r w:rsidR="00BE12EB">
        <w:rPr>
          <w:rFonts w:ascii="Times" w:hAnsi="Times"/>
          <w:color w:val="000000"/>
        </w:rPr>
        <w:t xml:space="preserve"> hypothesis </w:t>
      </w:r>
      <w:proofErr w:type="gramStart"/>
      <w:r w:rsidR="00BE12EB">
        <w:rPr>
          <w:rFonts w:ascii="Times" w:hAnsi="Times"/>
          <w:color w:val="000000"/>
        </w:rPr>
        <w:t>particular attention</w:t>
      </w:r>
      <w:proofErr w:type="gramEnd"/>
      <w:r w:rsidR="00BE12EB">
        <w:rPr>
          <w:rFonts w:ascii="Times" w:hAnsi="Times"/>
          <w:color w:val="000000"/>
        </w:rPr>
        <w:t xml:space="preserve"> to eye and mouth aesthetics and movement should be </w:t>
      </w:r>
      <w:r w:rsidR="00BE12EB" w:rsidRPr="00347E63">
        <w:rPr>
          <w:rFonts w:ascii="Times" w:hAnsi="Times"/>
          <w:noProof/>
          <w:color w:val="000000"/>
        </w:rPr>
        <w:t>forefronted</w:t>
      </w:r>
      <w:r w:rsidR="007E47B4">
        <w:rPr>
          <w:rFonts w:ascii="Times" w:hAnsi="Times"/>
          <w:color w:val="000000"/>
        </w:rPr>
        <w:t xml:space="preserve"> in contemporary humanoid robot</w:t>
      </w:r>
      <w:r w:rsidR="00BE12EB">
        <w:rPr>
          <w:rFonts w:ascii="Times" w:hAnsi="Times"/>
          <w:color w:val="000000"/>
        </w:rPr>
        <w:t xml:space="preserve"> development as these facial areas emit high rates of abnormal visual stimulus. </w:t>
      </w:r>
      <w:r w:rsidR="00BC6E83">
        <w:rPr>
          <w:rFonts w:ascii="Times" w:hAnsi="Times"/>
          <w:color w:val="000000"/>
        </w:rPr>
        <w:t xml:space="preserve">The following review will explore and critically </w:t>
      </w:r>
      <w:r w:rsidR="00BC6E83" w:rsidRPr="00AB4A58">
        <w:rPr>
          <w:rFonts w:ascii="Times" w:hAnsi="Times"/>
          <w:noProof/>
          <w:color w:val="000000"/>
        </w:rPr>
        <w:t>analyse</w:t>
      </w:r>
      <w:r w:rsidR="00BC6E83">
        <w:rPr>
          <w:rFonts w:ascii="Times" w:hAnsi="Times"/>
          <w:color w:val="000000"/>
        </w:rPr>
        <w:t xml:space="preserve"> a selection of robotic dilating eye models that have pupil dilation functionality.</w:t>
      </w:r>
      <w:r w:rsidR="002C7EE2">
        <w:rPr>
          <w:rFonts w:ascii="Times" w:hAnsi="Times"/>
          <w:color w:val="000000"/>
        </w:rPr>
        <w:t xml:space="preserve"> </w:t>
      </w:r>
    </w:p>
    <w:p w14:paraId="3229D1E9" w14:textId="77777777" w:rsidR="002C7EE2" w:rsidRDefault="002C7EE2" w:rsidP="008C39AC">
      <w:pPr>
        <w:jc w:val="both"/>
        <w:rPr>
          <w:rFonts w:ascii="Times" w:hAnsi="Times"/>
          <w:color w:val="000000"/>
        </w:rPr>
      </w:pPr>
    </w:p>
    <w:p w14:paraId="456C41BF" w14:textId="44DADDF1" w:rsidR="008C39AC" w:rsidRPr="002C7EE2" w:rsidRDefault="002C7EE2" w:rsidP="008C39AC">
      <w:pPr>
        <w:jc w:val="both"/>
        <w:rPr>
          <w:rFonts w:ascii="Times" w:hAnsi="Times"/>
          <w:color w:val="000000"/>
        </w:rPr>
      </w:pPr>
      <w:r>
        <w:rPr>
          <w:rFonts w:ascii="Times" w:hAnsi="Times"/>
          <w:color w:val="000000"/>
        </w:rPr>
        <w:t xml:space="preserve">   </w:t>
      </w:r>
      <w:r w:rsidR="0039311B">
        <w:rPr>
          <w:color w:val="000000"/>
        </w:rPr>
        <w:t xml:space="preserve">Robotic engineer, </w:t>
      </w:r>
      <w:proofErr w:type="spellStart"/>
      <w:r w:rsidR="0039311B">
        <w:rPr>
          <w:color w:val="000000"/>
        </w:rPr>
        <w:t>Schnuckle</w:t>
      </w:r>
      <w:proofErr w:type="spellEnd"/>
      <w:r w:rsidR="0039311B">
        <w:rPr>
          <w:color w:val="000000"/>
        </w:rPr>
        <w:t xml:space="preserve"> [5</w:t>
      </w:r>
      <w:r w:rsidR="00BE12EB">
        <w:rPr>
          <w:color w:val="000000"/>
        </w:rPr>
        <w:t>] demonstrates</w:t>
      </w:r>
      <w:r w:rsidR="00BE12EB" w:rsidRPr="00825B4E">
        <w:rPr>
          <w:color w:val="000000"/>
        </w:rPr>
        <w:t xml:space="preserve"> a </w:t>
      </w:r>
      <w:r w:rsidR="00BE12EB" w:rsidRPr="00AB4A58">
        <w:rPr>
          <w:noProof/>
          <w:color w:val="000000"/>
        </w:rPr>
        <w:t>method</w:t>
      </w:r>
      <w:r w:rsidR="00BE12EB" w:rsidRPr="00825B4E">
        <w:rPr>
          <w:color w:val="000000"/>
        </w:rPr>
        <w:t xml:space="preserve"> </w:t>
      </w:r>
      <w:r w:rsidR="00D5528D">
        <w:rPr>
          <w:color w:val="000000"/>
        </w:rPr>
        <w:t xml:space="preserve">for </w:t>
      </w:r>
      <w:r w:rsidR="00500BD6">
        <w:rPr>
          <w:color w:val="000000"/>
        </w:rPr>
        <w:t>creating a dilating artificial eye</w:t>
      </w:r>
      <w:r w:rsidR="00BE12EB" w:rsidRPr="00825B4E">
        <w:rPr>
          <w:color w:val="000000"/>
        </w:rPr>
        <w:t>. The system comprises of a tri</w:t>
      </w:r>
      <w:r w:rsidR="00BE12EB">
        <w:rPr>
          <w:color w:val="000000"/>
        </w:rPr>
        <w:t>angular foam formation</w:t>
      </w:r>
      <w:r w:rsidR="00BE12EB" w:rsidRPr="00825B4E">
        <w:rPr>
          <w:color w:val="000000"/>
        </w:rPr>
        <w:t xml:space="preserve"> pressed against the inner surface of the internal eye shell, </w:t>
      </w:r>
      <w:r w:rsidR="00500BD6">
        <w:rPr>
          <w:color w:val="000000"/>
        </w:rPr>
        <w:t xml:space="preserve">motor </w:t>
      </w:r>
      <w:r w:rsidR="00BE12EB">
        <w:rPr>
          <w:color w:val="000000"/>
        </w:rPr>
        <w:t xml:space="preserve">actuation </w:t>
      </w:r>
      <w:r w:rsidR="00BE12EB" w:rsidRPr="00825B4E">
        <w:rPr>
          <w:color w:val="000000"/>
        </w:rPr>
        <w:t xml:space="preserve">compresses the point of the triangle back and forth against the interior surface, and thus, increasing and decreasing the diameter of </w:t>
      </w:r>
      <w:r w:rsidR="00BE12EB" w:rsidRPr="00825B4E">
        <w:rPr>
          <w:color w:val="000000"/>
        </w:rPr>
        <w:t xml:space="preserve">the foam point creating a fluctuating pupil effect. However, </w:t>
      </w:r>
      <w:r w:rsidR="003D033A">
        <w:rPr>
          <w:color w:val="000000"/>
        </w:rPr>
        <w:t xml:space="preserve">a </w:t>
      </w:r>
      <w:r w:rsidR="003D033A" w:rsidRPr="003D033A">
        <w:rPr>
          <w:noProof/>
          <w:color w:val="000000"/>
        </w:rPr>
        <w:t xml:space="preserve">close </w:t>
      </w:r>
      <w:r w:rsidR="00BE12EB" w:rsidRPr="003D033A">
        <w:rPr>
          <w:noProof/>
          <w:color w:val="000000"/>
        </w:rPr>
        <w:t>review</w:t>
      </w:r>
      <w:r w:rsidR="00BE12EB" w:rsidRPr="00825B4E">
        <w:rPr>
          <w:color w:val="000000"/>
        </w:rPr>
        <w:t xml:space="preserve"> of the system po</w:t>
      </w:r>
      <w:r w:rsidR="00BE12EB">
        <w:rPr>
          <w:color w:val="000000"/>
        </w:rPr>
        <w:t>ses potential issues concerning.</w:t>
      </w:r>
      <w:r w:rsidR="00BE12EB" w:rsidRPr="00825B4E">
        <w:rPr>
          <w:color w:val="000000"/>
        </w:rPr>
        <w:t xml:space="preserve"> 1. </w:t>
      </w:r>
      <w:r w:rsidR="00BE12EB">
        <w:rPr>
          <w:color w:val="000000"/>
        </w:rPr>
        <w:t>The</w:t>
      </w:r>
      <w:r w:rsidR="00BE12EB" w:rsidRPr="00825B4E">
        <w:rPr>
          <w:color w:val="000000"/>
        </w:rPr>
        <w:t xml:space="preserve"> offset of the natural pivot </w:t>
      </w:r>
      <w:r w:rsidR="00BE12EB">
        <w:rPr>
          <w:color w:val="000000"/>
        </w:rPr>
        <w:t>of the eye via an actuator. 2. The</w:t>
      </w:r>
      <w:r w:rsidR="00BE12EB" w:rsidRPr="00825B4E">
        <w:rPr>
          <w:color w:val="000000"/>
        </w:rPr>
        <w:t xml:space="preserve"> extensive space occ</w:t>
      </w:r>
      <w:r w:rsidR="00BE12EB">
        <w:rPr>
          <w:color w:val="000000"/>
        </w:rPr>
        <w:t>upied via the forward linear actuation</w:t>
      </w:r>
      <w:r w:rsidR="00BE12EB" w:rsidRPr="00825B4E">
        <w:rPr>
          <w:color w:val="000000"/>
        </w:rPr>
        <w:t xml:space="preserve"> mechanism. 3. Intricate and complex mechanical components, which may lead to unstable and unreliable system procedure over time. 4. </w:t>
      </w:r>
      <w:r w:rsidR="00BE12EB" w:rsidRPr="00D57ADB">
        <w:rPr>
          <w:noProof/>
          <w:color w:val="000000"/>
        </w:rPr>
        <w:t>Abnormal eye</w:t>
      </w:r>
      <w:r w:rsidR="00BE12EB">
        <w:rPr>
          <w:noProof/>
          <w:color w:val="000000"/>
        </w:rPr>
        <w:t xml:space="preserve"> </w:t>
      </w:r>
      <w:r w:rsidR="00BE12EB" w:rsidRPr="00D57ADB">
        <w:rPr>
          <w:noProof/>
          <w:color w:val="000000"/>
        </w:rPr>
        <w:t>dynamics</w:t>
      </w:r>
      <w:r w:rsidR="00BE12EB" w:rsidRPr="00825B4E">
        <w:rPr>
          <w:color w:val="000000"/>
        </w:rPr>
        <w:t xml:space="preserve"> of the pupil (opposed to t</w:t>
      </w:r>
      <w:r w:rsidR="00BE12EB">
        <w:rPr>
          <w:color w:val="000000"/>
        </w:rPr>
        <w:t>he organic kinetics of the</w:t>
      </w:r>
      <w:r w:rsidR="00BE12EB" w:rsidRPr="00825B4E">
        <w:rPr>
          <w:color w:val="000000"/>
        </w:rPr>
        <w:t xml:space="preserve"> Iris). </w:t>
      </w:r>
    </w:p>
    <w:p w14:paraId="45D2C6E0" w14:textId="77777777" w:rsidR="008C39AC" w:rsidRDefault="008C39AC" w:rsidP="008C39AC">
      <w:pPr>
        <w:jc w:val="both"/>
        <w:rPr>
          <w:color w:val="000000"/>
        </w:rPr>
      </w:pPr>
    </w:p>
    <w:p w14:paraId="131424A5" w14:textId="7594C1DC" w:rsidR="00BE12EB" w:rsidRDefault="008C39AC" w:rsidP="00BE12EB">
      <w:pPr>
        <w:widowControl w:val="0"/>
        <w:autoSpaceDE w:val="0"/>
        <w:autoSpaceDN w:val="0"/>
        <w:adjustRightInd w:val="0"/>
        <w:spacing w:after="240"/>
        <w:jc w:val="both"/>
        <w:rPr>
          <w:color w:val="000000"/>
        </w:rPr>
      </w:pPr>
      <w:r>
        <w:rPr>
          <w:color w:val="000000"/>
        </w:rPr>
        <w:t xml:space="preserve">    </w:t>
      </w:r>
      <w:r w:rsidR="0039311B">
        <w:rPr>
          <w:color w:val="000000"/>
        </w:rPr>
        <w:t>Prendergast &amp; Reed [4</w:t>
      </w:r>
      <w:r w:rsidR="00BE12EB">
        <w:rPr>
          <w:color w:val="000000"/>
        </w:rPr>
        <w:t>]</w:t>
      </w:r>
      <w:r w:rsidR="00BE12EB" w:rsidRPr="00825B4E">
        <w:rPr>
          <w:color w:val="000000"/>
        </w:rPr>
        <w:t xml:space="preserve"> patented a comparable dynamic ocular system using a mec</w:t>
      </w:r>
      <w:r w:rsidR="00BE12EB">
        <w:rPr>
          <w:color w:val="000000"/>
        </w:rPr>
        <w:t xml:space="preserve">hanical shutter lens framework. </w:t>
      </w:r>
      <w:r w:rsidR="00BE12EB" w:rsidRPr="00825B4E">
        <w:rPr>
          <w:color w:val="000000"/>
        </w:rPr>
        <w:t xml:space="preserve">However, on </w:t>
      </w:r>
      <w:r w:rsidR="00BE12EB" w:rsidRPr="002E6048">
        <w:rPr>
          <w:noProof/>
          <w:color w:val="000000"/>
        </w:rPr>
        <w:t>examination</w:t>
      </w:r>
      <w:r w:rsidR="002E6048">
        <w:rPr>
          <w:noProof/>
          <w:color w:val="000000"/>
        </w:rPr>
        <w:t>,</w:t>
      </w:r>
      <w:r w:rsidR="00BE12EB" w:rsidRPr="00825B4E">
        <w:rPr>
          <w:color w:val="000000"/>
        </w:rPr>
        <w:t xml:space="preserve"> the shutter mechanism may present </w:t>
      </w:r>
      <w:r w:rsidR="00500BD6">
        <w:rPr>
          <w:color w:val="000000"/>
        </w:rPr>
        <w:t>issues</w:t>
      </w:r>
      <w:r w:rsidR="00BE12EB" w:rsidRPr="00825B4E">
        <w:rPr>
          <w:color w:val="000000"/>
        </w:rPr>
        <w:t xml:space="preserve"> concerning the </w:t>
      </w:r>
      <w:r w:rsidR="00BE12EB">
        <w:rPr>
          <w:noProof/>
          <w:color w:val="000000"/>
        </w:rPr>
        <w:t>abnorm</w:t>
      </w:r>
      <w:r w:rsidR="00BE12EB" w:rsidRPr="00C352AD">
        <w:rPr>
          <w:noProof/>
          <w:color w:val="000000"/>
        </w:rPr>
        <w:t>al</w:t>
      </w:r>
      <w:r w:rsidR="00BE12EB" w:rsidRPr="00825B4E">
        <w:rPr>
          <w:color w:val="000000"/>
        </w:rPr>
        <w:t xml:space="preserve"> functioning of the artificial iris at close inspection, due to the mechanical natu</w:t>
      </w:r>
      <w:r w:rsidR="00BE12EB">
        <w:rPr>
          <w:color w:val="000000"/>
        </w:rPr>
        <w:t>re of the shutter mechanism</w:t>
      </w:r>
      <w:r w:rsidR="00BE12EB" w:rsidRPr="00825B4E">
        <w:rPr>
          <w:color w:val="000000"/>
        </w:rPr>
        <w:t>.</w:t>
      </w:r>
      <w:r w:rsidR="00BE12EB">
        <w:rPr>
          <w:color w:val="000000"/>
        </w:rPr>
        <w:t xml:space="preserve"> </w:t>
      </w:r>
      <w:r w:rsidR="00BE12EB">
        <w:rPr>
          <w:noProof/>
          <w:color w:val="000000"/>
        </w:rPr>
        <w:t xml:space="preserve">The iris </w:t>
      </w:r>
      <w:r w:rsidR="00F32024">
        <w:rPr>
          <w:noProof/>
          <w:color w:val="000000"/>
        </w:rPr>
        <w:t>actuation</w:t>
      </w:r>
      <w:r w:rsidR="00BE12EB">
        <w:rPr>
          <w:color w:val="000000"/>
        </w:rPr>
        <w:t xml:space="preserve"> is an </w:t>
      </w:r>
      <w:r w:rsidR="00BE12EB">
        <w:rPr>
          <w:noProof/>
          <w:color w:val="000000"/>
        </w:rPr>
        <w:t>essential</w:t>
      </w:r>
      <w:r w:rsidR="00BE12EB">
        <w:rPr>
          <w:color w:val="000000"/>
        </w:rPr>
        <w:t xml:space="preserve"> systematic consideration as the pupillary reflex in humans is continuously adapting to alternating light and emotional states. </w:t>
      </w:r>
      <w:proofErr w:type="gramStart"/>
      <w:r w:rsidR="00BE12EB">
        <w:rPr>
          <w:color w:val="000000"/>
        </w:rPr>
        <w:t>Th</w:t>
      </w:r>
      <w:r w:rsidR="00347772">
        <w:rPr>
          <w:color w:val="000000"/>
        </w:rPr>
        <w:t>erefore</w:t>
      </w:r>
      <w:proofErr w:type="gramEnd"/>
      <w:r w:rsidR="00347772">
        <w:rPr>
          <w:color w:val="000000"/>
        </w:rPr>
        <w:t xml:space="preserve"> the engineering of the </w:t>
      </w:r>
      <w:r w:rsidR="007E47B4">
        <w:rPr>
          <w:color w:val="000000"/>
        </w:rPr>
        <w:t>humanoid robotic</w:t>
      </w:r>
      <w:r w:rsidR="00BE12EB">
        <w:rPr>
          <w:color w:val="000000"/>
        </w:rPr>
        <w:t xml:space="preserve"> eye system is required to operate continuously adjusting to different signal inputs from the light sensor and </w:t>
      </w:r>
      <w:r w:rsidR="00BE12EB" w:rsidRPr="00347E63">
        <w:rPr>
          <w:noProof/>
          <w:color w:val="000000"/>
        </w:rPr>
        <w:t>microcontroller</w:t>
      </w:r>
      <w:r w:rsidR="00BE12EB">
        <w:rPr>
          <w:color w:val="000000"/>
        </w:rPr>
        <w:t>. A mechanical shutter system would thus be under continuous strain, heightening the potentiality of mech</w:t>
      </w:r>
      <w:r w:rsidR="00F32024">
        <w:rPr>
          <w:color w:val="000000"/>
        </w:rPr>
        <w:t>anical failure</w:t>
      </w:r>
      <w:r w:rsidR="00BE12EB">
        <w:rPr>
          <w:color w:val="000000"/>
        </w:rPr>
        <w:t xml:space="preserve">. </w:t>
      </w:r>
      <w:r w:rsidR="00BC6E83">
        <w:rPr>
          <w:color w:val="000000"/>
        </w:rPr>
        <w:t>Heat generation due to the constant running of the motors is also an issue as this may cause overheating in the confined space of the eye area.</w:t>
      </w:r>
    </w:p>
    <w:p w14:paraId="5FACA8DE" w14:textId="36FD6817" w:rsidR="007E47B4" w:rsidRDefault="00272775" w:rsidP="00BE12EB">
      <w:pPr>
        <w:jc w:val="both"/>
        <w:outlineLvl w:val="0"/>
        <w:rPr>
          <w:rFonts w:ascii="Times" w:hAnsi="Times"/>
          <w:color w:val="000000"/>
        </w:rPr>
      </w:pPr>
      <w:r>
        <w:rPr>
          <w:rFonts w:ascii="Times" w:hAnsi="Times"/>
          <w:color w:val="000000"/>
        </w:rPr>
        <w:t xml:space="preserve">  </w:t>
      </w:r>
      <w:r w:rsidR="0039311B">
        <w:rPr>
          <w:rFonts w:ascii="Times" w:hAnsi="Times"/>
          <w:color w:val="000000"/>
        </w:rPr>
        <w:t>Yoshihiro et al. [3</w:t>
      </w:r>
      <w:r w:rsidR="00BE12EB">
        <w:rPr>
          <w:rFonts w:ascii="Times" w:hAnsi="Times"/>
          <w:color w:val="000000"/>
        </w:rPr>
        <w:t>], developed</w:t>
      </w:r>
      <w:r w:rsidR="00BE12EB" w:rsidRPr="0006475A">
        <w:rPr>
          <w:rFonts w:ascii="Times" w:hAnsi="Times"/>
          <w:color w:val="000000"/>
        </w:rPr>
        <w:t xml:space="preserve"> </w:t>
      </w:r>
      <w:proofErr w:type="spellStart"/>
      <w:r w:rsidR="00BE12EB" w:rsidRPr="0006475A">
        <w:rPr>
          <w:rFonts w:ascii="Times" w:hAnsi="Times"/>
          <w:i/>
          <w:color w:val="000000"/>
        </w:rPr>
        <w:t>Pupiloid</w:t>
      </w:r>
      <w:proofErr w:type="spellEnd"/>
      <w:r w:rsidR="00BE12EB">
        <w:rPr>
          <w:rFonts w:ascii="Times" w:hAnsi="Times"/>
          <w:color w:val="000000"/>
        </w:rPr>
        <w:t xml:space="preserve">, which </w:t>
      </w:r>
      <w:r>
        <w:rPr>
          <w:rFonts w:ascii="Times" w:hAnsi="Times"/>
          <w:color w:val="000000"/>
        </w:rPr>
        <w:t>exhibits the</w:t>
      </w:r>
      <w:r w:rsidR="00BE12EB" w:rsidRPr="0006475A">
        <w:rPr>
          <w:rFonts w:ascii="Times" w:hAnsi="Times"/>
          <w:color w:val="000000"/>
        </w:rPr>
        <w:t xml:space="preserve"> ability to contract and dilate using a 3D printed shutter system. However, the </w:t>
      </w:r>
      <w:r w:rsidR="00BE12EB" w:rsidRPr="00AB4A58">
        <w:rPr>
          <w:rFonts w:ascii="Times" w:hAnsi="Times"/>
          <w:noProof/>
          <w:color w:val="000000"/>
        </w:rPr>
        <w:t>utilisation</w:t>
      </w:r>
      <w:r w:rsidR="00BE12EB" w:rsidRPr="0006475A">
        <w:rPr>
          <w:rFonts w:ascii="Times" w:hAnsi="Times"/>
          <w:color w:val="000000"/>
        </w:rPr>
        <w:t xml:space="preserve"> of </w:t>
      </w:r>
      <w:r w:rsidR="00BE12EB">
        <w:rPr>
          <w:rFonts w:ascii="Times" w:hAnsi="Times"/>
          <w:color w:val="000000"/>
        </w:rPr>
        <w:t>an ABS</w:t>
      </w:r>
      <w:r w:rsidR="00BE12EB" w:rsidRPr="00C352AD">
        <w:rPr>
          <w:rFonts w:ascii="Times" w:hAnsi="Times"/>
          <w:noProof/>
          <w:color w:val="000000"/>
        </w:rPr>
        <w:t xml:space="preserve"> plastic</w:t>
      </w:r>
      <w:r w:rsidR="00BE12EB" w:rsidRPr="0006475A">
        <w:rPr>
          <w:rFonts w:ascii="Times" w:hAnsi="Times"/>
          <w:color w:val="000000"/>
        </w:rPr>
        <w:t xml:space="preserve"> mechanical framework to emulate a fluidic retinal </w:t>
      </w:r>
      <w:r w:rsidR="00BE12EB" w:rsidRPr="00587C97">
        <w:rPr>
          <w:rFonts w:ascii="Times" w:hAnsi="Times"/>
          <w:noProof/>
          <w:color w:val="000000"/>
        </w:rPr>
        <w:t>membrane</w:t>
      </w:r>
      <w:r w:rsidR="00BE12EB" w:rsidRPr="0006475A">
        <w:rPr>
          <w:rFonts w:ascii="Times" w:hAnsi="Times"/>
          <w:color w:val="000000"/>
        </w:rPr>
        <w:t xml:space="preserve"> presents numerous operational complications due to the overly </w:t>
      </w:r>
      <w:r w:rsidR="00BE12EB" w:rsidRPr="00AB4A58">
        <w:rPr>
          <w:rFonts w:ascii="Times" w:hAnsi="Times"/>
          <w:noProof/>
          <w:color w:val="000000"/>
        </w:rPr>
        <w:t>mechanised</w:t>
      </w:r>
      <w:r w:rsidR="00BE12EB" w:rsidRPr="0006475A">
        <w:rPr>
          <w:rFonts w:ascii="Times" w:hAnsi="Times"/>
          <w:color w:val="000000"/>
        </w:rPr>
        <w:t xml:space="preserve"> nature of the shutter arrangement. Such complex structures are inherently susceptible to malfunction over time, due to</w:t>
      </w:r>
      <w:r w:rsidR="00BE12EB">
        <w:rPr>
          <w:rFonts w:ascii="Times" w:hAnsi="Times"/>
          <w:color w:val="000000"/>
        </w:rPr>
        <w:t xml:space="preserve"> the</w:t>
      </w:r>
      <w:r w:rsidR="00BE12EB" w:rsidRPr="0006475A">
        <w:rPr>
          <w:rFonts w:ascii="Times" w:hAnsi="Times"/>
          <w:color w:val="000000"/>
        </w:rPr>
        <w:t xml:space="preserve"> </w:t>
      </w:r>
      <w:r w:rsidR="00BE12EB" w:rsidRPr="00442F1A">
        <w:rPr>
          <w:rFonts w:ascii="Times" w:hAnsi="Times"/>
          <w:noProof/>
          <w:color w:val="000000"/>
        </w:rPr>
        <w:t>strain</w:t>
      </w:r>
      <w:r w:rsidR="00BE12EB" w:rsidRPr="0006475A">
        <w:rPr>
          <w:rFonts w:ascii="Times" w:hAnsi="Times"/>
          <w:color w:val="000000"/>
        </w:rPr>
        <w:t xml:space="preserve"> on the </w:t>
      </w:r>
      <w:r w:rsidR="00BE12EB">
        <w:rPr>
          <w:rFonts w:ascii="Times" w:hAnsi="Times"/>
          <w:noProof/>
          <w:color w:val="000000"/>
        </w:rPr>
        <w:t>complex</w:t>
      </w:r>
      <w:r w:rsidR="00BE12EB" w:rsidRPr="0006475A">
        <w:rPr>
          <w:rFonts w:ascii="Times" w:hAnsi="Times"/>
          <w:color w:val="000000"/>
        </w:rPr>
        <w:t xml:space="preserve"> dynamic components of the system. </w:t>
      </w:r>
      <w:r w:rsidR="00BC6E83">
        <w:rPr>
          <w:rFonts w:ascii="Times" w:hAnsi="Times"/>
          <w:color w:val="000000"/>
        </w:rPr>
        <w:t>Furthermore, there are</w:t>
      </w:r>
      <w:r w:rsidR="00BE12EB" w:rsidRPr="0006475A">
        <w:rPr>
          <w:rFonts w:ascii="Times" w:hAnsi="Times"/>
          <w:color w:val="000000"/>
        </w:rPr>
        <w:t xml:space="preserve"> accuracy issues when </w:t>
      </w:r>
      <w:r w:rsidR="00BE12EB" w:rsidRPr="00AB4A58">
        <w:rPr>
          <w:rFonts w:ascii="Times" w:hAnsi="Times"/>
          <w:noProof/>
          <w:color w:val="000000"/>
        </w:rPr>
        <w:t>utilising</w:t>
      </w:r>
      <w:r w:rsidR="00BE12EB" w:rsidRPr="0006475A">
        <w:rPr>
          <w:rFonts w:ascii="Times" w:hAnsi="Times"/>
          <w:color w:val="000000"/>
        </w:rPr>
        <w:t xml:space="preserve"> a mechanical shutter framework, as the module </w:t>
      </w:r>
      <w:r w:rsidR="00BE12EB">
        <w:rPr>
          <w:rFonts w:ascii="Times" w:hAnsi="Times"/>
          <w:noProof/>
          <w:color w:val="000000"/>
        </w:rPr>
        <w:t>requires</w:t>
      </w:r>
      <w:r w:rsidR="00BE12EB" w:rsidRPr="0006475A">
        <w:rPr>
          <w:rFonts w:ascii="Times" w:hAnsi="Times"/>
          <w:color w:val="000000"/>
        </w:rPr>
        <w:t xml:space="preserve"> the axial capab</w:t>
      </w:r>
      <w:r w:rsidR="00BC6E83">
        <w:rPr>
          <w:rFonts w:ascii="Times" w:hAnsi="Times"/>
          <w:color w:val="000000"/>
        </w:rPr>
        <w:t xml:space="preserve">ility of </w:t>
      </w:r>
      <w:r w:rsidR="00BB2344">
        <w:rPr>
          <w:rFonts w:ascii="Times" w:hAnsi="Times"/>
          <w:noProof/>
          <w:color w:val="000000"/>
        </w:rPr>
        <w:t>vari</w:t>
      </w:r>
      <w:r w:rsidR="00BC6E83" w:rsidRPr="00BB2344">
        <w:rPr>
          <w:rFonts w:ascii="Times" w:hAnsi="Times"/>
          <w:noProof/>
          <w:color w:val="000000"/>
        </w:rPr>
        <w:t>ous</w:t>
      </w:r>
      <w:r w:rsidR="00347772">
        <w:rPr>
          <w:rFonts w:ascii="Times" w:hAnsi="Times"/>
          <w:color w:val="000000"/>
        </w:rPr>
        <w:t xml:space="preserve"> mechanical actuator</w:t>
      </w:r>
      <w:r w:rsidR="00BC6E83">
        <w:rPr>
          <w:rFonts w:ascii="Times" w:hAnsi="Times"/>
          <w:color w:val="000000"/>
        </w:rPr>
        <w:t>s</w:t>
      </w:r>
      <w:r w:rsidR="00347772">
        <w:rPr>
          <w:rFonts w:ascii="Times" w:hAnsi="Times"/>
          <w:color w:val="000000"/>
        </w:rPr>
        <w:t xml:space="preserve">. </w:t>
      </w:r>
      <w:r w:rsidR="00347772">
        <w:rPr>
          <w:rFonts w:ascii="Times" w:hAnsi="Times"/>
          <w:noProof/>
          <w:color w:val="000000"/>
        </w:rPr>
        <w:t>T</w:t>
      </w:r>
      <w:r w:rsidR="00BE12EB" w:rsidRPr="0006475A">
        <w:rPr>
          <w:rFonts w:ascii="Times" w:hAnsi="Times"/>
          <w:color w:val="000000"/>
        </w:rPr>
        <w:t xml:space="preserve">he space </w:t>
      </w:r>
      <w:r w:rsidR="00BE12EB">
        <w:rPr>
          <w:rFonts w:ascii="Times" w:hAnsi="Times"/>
          <w:noProof/>
          <w:color w:val="000000"/>
        </w:rPr>
        <w:t>need</w:t>
      </w:r>
      <w:r w:rsidR="00BE12EB" w:rsidRPr="00A86FCA">
        <w:rPr>
          <w:rFonts w:ascii="Times" w:hAnsi="Times"/>
          <w:noProof/>
          <w:color w:val="000000"/>
        </w:rPr>
        <w:t>ed</w:t>
      </w:r>
      <w:r w:rsidR="00BE12EB" w:rsidRPr="0006475A">
        <w:rPr>
          <w:rFonts w:ascii="Times" w:hAnsi="Times"/>
          <w:color w:val="000000"/>
        </w:rPr>
        <w:t xml:space="preserve"> to install the </w:t>
      </w:r>
      <w:r w:rsidR="00BE12EB" w:rsidRPr="007655E1">
        <w:rPr>
          <w:rFonts w:ascii="Times" w:hAnsi="Times"/>
          <w:noProof/>
          <w:color w:val="000000"/>
        </w:rPr>
        <w:t>mechanical</w:t>
      </w:r>
      <w:r w:rsidR="00BE12EB" w:rsidRPr="0006475A">
        <w:rPr>
          <w:rFonts w:ascii="Times" w:hAnsi="Times"/>
          <w:color w:val="000000"/>
        </w:rPr>
        <w:t xml:space="preserve"> apparatus of a servomechanism shutter </w:t>
      </w:r>
      <w:r w:rsidR="00BE12EB" w:rsidRPr="00442F1A">
        <w:rPr>
          <w:rFonts w:ascii="Times" w:hAnsi="Times"/>
          <w:noProof/>
          <w:color w:val="000000"/>
        </w:rPr>
        <w:t>module</w:t>
      </w:r>
      <w:r w:rsidR="00BE12EB" w:rsidRPr="0006475A">
        <w:rPr>
          <w:rFonts w:ascii="Times" w:hAnsi="Times"/>
          <w:color w:val="000000"/>
        </w:rPr>
        <w:t xml:space="preserve"> reduce</w:t>
      </w:r>
      <w:r w:rsidR="00BE12EB">
        <w:rPr>
          <w:rFonts w:ascii="Times" w:hAnsi="Times"/>
          <w:color w:val="000000"/>
        </w:rPr>
        <w:t>s</w:t>
      </w:r>
      <w:r w:rsidR="00BE12EB" w:rsidRPr="0006475A">
        <w:rPr>
          <w:rFonts w:ascii="Times" w:hAnsi="Times"/>
          <w:color w:val="000000"/>
        </w:rPr>
        <w:t xml:space="preserve"> the work area for other </w:t>
      </w:r>
      <w:r w:rsidR="00723823">
        <w:rPr>
          <w:rFonts w:ascii="Times" w:hAnsi="Times"/>
          <w:color w:val="000000"/>
        </w:rPr>
        <w:t xml:space="preserve">more </w:t>
      </w:r>
      <w:r w:rsidR="00BE12EB" w:rsidRPr="0006475A">
        <w:rPr>
          <w:rFonts w:ascii="Times" w:hAnsi="Times"/>
          <w:color w:val="000000"/>
        </w:rPr>
        <w:t>significant systematic elements.</w:t>
      </w:r>
      <w:r w:rsidR="00BE12EB">
        <w:rPr>
          <w:rFonts w:ascii="Times" w:hAnsi="Times"/>
          <w:color w:val="000000"/>
        </w:rPr>
        <w:t xml:space="preserve"> </w:t>
      </w:r>
    </w:p>
    <w:p w14:paraId="0FF1847C" w14:textId="5496EAEF" w:rsidR="00272775" w:rsidRDefault="003C772D" w:rsidP="00500BD6">
      <w:pPr>
        <w:jc w:val="both"/>
        <w:outlineLvl w:val="0"/>
        <w:rPr>
          <w:rFonts w:ascii="Times" w:hAnsi="Times"/>
          <w:color w:val="000000"/>
        </w:rPr>
      </w:pPr>
      <w:r>
        <w:rPr>
          <w:rFonts w:ascii="Times" w:hAnsi="Times"/>
          <w:color w:val="000000"/>
        </w:rPr>
        <w:lastRenderedPageBreak/>
        <w:t xml:space="preserve">    </w:t>
      </w:r>
      <w:r w:rsidR="00347772">
        <w:rPr>
          <w:rFonts w:ascii="Times" w:hAnsi="Times"/>
          <w:color w:val="000000"/>
        </w:rPr>
        <w:t xml:space="preserve">Unlike the previous </w:t>
      </w:r>
      <w:r w:rsidR="007E47B4">
        <w:rPr>
          <w:rFonts w:ascii="Times" w:hAnsi="Times"/>
          <w:color w:val="000000"/>
        </w:rPr>
        <w:t>humanoid robotic</w:t>
      </w:r>
      <w:r w:rsidR="00347772">
        <w:rPr>
          <w:rFonts w:ascii="Times" w:hAnsi="Times"/>
          <w:color w:val="000000"/>
        </w:rPr>
        <w:t xml:space="preserve"> eye </w:t>
      </w:r>
      <w:r w:rsidR="00F32024">
        <w:rPr>
          <w:rFonts w:ascii="Times" w:hAnsi="Times"/>
          <w:color w:val="000000"/>
        </w:rPr>
        <w:t>examples,</w:t>
      </w:r>
      <w:r w:rsidR="00347772">
        <w:rPr>
          <w:rFonts w:ascii="Times" w:hAnsi="Times"/>
          <w:color w:val="000000"/>
        </w:rPr>
        <w:t xml:space="preserve"> </w:t>
      </w:r>
      <w:proofErr w:type="spellStart"/>
      <w:r w:rsidR="00BE12EB">
        <w:rPr>
          <w:rFonts w:ascii="Times" w:hAnsi="Times"/>
          <w:color w:val="000000"/>
        </w:rPr>
        <w:t>Breedon</w:t>
      </w:r>
      <w:proofErr w:type="spellEnd"/>
      <w:r w:rsidR="00BE12EB">
        <w:rPr>
          <w:rFonts w:ascii="Times" w:hAnsi="Times"/>
          <w:color w:val="000000"/>
        </w:rPr>
        <w:t xml:space="preserve"> &amp; </w:t>
      </w:r>
      <w:proofErr w:type="spellStart"/>
      <w:r w:rsidR="00BE12EB">
        <w:rPr>
          <w:rFonts w:ascii="Times" w:hAnsi="Times"/>
          <w:color w:val="000000"/>
        </w:rPr>
        <w:t>Low</w:t>
      </w:r>
      <w:r w:rsidR="0039311B">
        <w:rPr>
          <w:rFonts w:ascii="Times" w:hAnsi="Times"/>
          <w:color w:val="000000"/>
        </w:rPr>
        <w:t>rie</w:t>
      </w:r>
      <w:proofErr w:type="spellEnd"/>
      <w:r w:rsidR="0039311B">
        <w:rPr>
          <w:rFonts w:ascii="Times" w:hAnsi="Times"/>
          <w:color w:val="000000"/>
        </w:rPr>
        <w:t xml:space="preserve"> [7</w:t>
      </w:r>
      <w:r w:rsidR="00BE12EB">
        <w:rPr>
          <w:rFonts w:ascii="Times" w:hAnsi="Times"/>
          <w:color w:val="000000"/>
        </w:rPr>
        <w:t>]</w:t>
      </w:r>
      <w:r w:rsidR="00BE12EB" w:rsidRPr="00BF1BCF">
        <w:rPr>
          <w:rFonts w:ascii="Times" w:hAnsi="Times"/>
          <w:color w:val="000000"/>
        </w:rPr>
        <w:t xml:space="preserve"> </w:t>
      </w:r>
      <w:r w:rsidR="00F32024">
        <w:rPr>
          <w:rFonts w:ascii="Times" w:hAnsi="Times"/>
          <w:color w:val="000000"/>
        </w:rPr>
        <w:t>eye system demonstrates the</w:t>
      </w:r>
      <w:r w:rsidR="00BE12EB" w:rsidRPr="00BF1BCF">
        <w:rPr>
          <w:rFonts w:ascii="Times" w:hAnsi="Times"/>
          <w:color w:val="000000"/>
        </w:rPr>
        <w:t xml:space="preserve"> autonomous capability to contract and expand the artificial iris in a fluidic motion under variable light levels</w:t>
      </w:r>
      <w:r w:rsidR="00BE12EB">
        <w:rPr>
          <w:rFonts w:ascii="Times" w:hAnsi="Times"/>
          <w:color w:val="000000"/>
        </w:rPr>
        <w:t xml:space="preserve"> using a </w:t>
      </w:r>
      <w:r w:rsidR="00BE12EB" w:rsidRPr="00D30DD0">
        <w:rPr>
          <w:rFonts w:ascii="Times" w:hAnsi="Times"/>
          <w:noProof/>
          <w:color w:val="000000"/>
        </w:rPr>
        <w:t>photoresistor</w:t>
      </w:r>
      <w:r w:rsidR="00BE12EB" w:rsidRPr="00BF1BCF">
        <w:rPr>
          <w:rFonts w:ascii="Times" w:hAnsi="Times"/>
          <w:color w:val="000000"/>
        </w:rPr>
        <w:t xml:space="preserve">. However, the model appears distinctly mechanical and far withdrawn from natural human eye reference in form and aesthetical quality. The system further </w:t>
      </w:r>
      <w:r w:rsidR="00BE12EB">
        <w:rPr>
          <w:rFonts w:ascii="Times" w:hAnsi="Times"/>
          <w:noProof/>
          <w:color w:val="000000"/>
        </w:rPr>
        <w:t>cannot</w:t>
      </w:r>
      <w:r w:rsidR="00BE12EB">
        <w:rPr>
          <w:rFonts w:ascii="Times" w:hAnsi="Times"/>
          <w:color w:val="000000"/>
        </w:rPr>
        <w:t xml:space="preserve"> respond or emit</w:t>
      </w:r>
      <w:r w:rsidR="00BC6E83">
        <w:rPr>
          <w:rFonts w:ascii="Times" w:hAnsi="Times"/>
          <w:color w:val="000000"/>
        </w:rPr>
        <w:t xml:space="preserve"> emotive signals</w:t>
      </w:r>
      <w:r w:rsidR="00BE12EB" w:rsidRPr="00BF1BCF">
        <w:rPr>
          <w:rFonts w:ascii="Times" w:hAnsi="Times"/>
          <w:color w:val="000000"/>
        </w:rPr>
        <w:t xml:space="preserve">, thus acting as </w:t>
      </w:r>
      <w:r w:rsidR="00BE12EB" w:rsidRPr="00C352AD">
        <w:rPr>
          <w:rFonts w:ascii="Times" w:hAnsi="Times"/>
          <w:noProof/>
          <w:color w:val="000000"/>
        </w:rPr>
        <w:t>a sing</w:t>
      </w:r>
      <w:r w:rsidR="00BE12EB">
        <w:rPr>
          <w:rFonts w:ascii="Times" w:hAnsi="Times"/>
          <w:noProof/>
          <w:color w:val="000000"/>
        </w:rPr>
        <w:t>le</w:t>
      </w:r>
      <w:r w:rsidR="00BE12EB" w:rsidRPr="00BF1BCF">
        <w:rPr>
          <w:rFonts w:ascii="Times" w:hAnsi="Times"/>
          <w:color w:val="000000"/>
        </w:rPr>
        <w:t xml:space="preserve"> </w:t>
      </w:r>
      <w:r w:rsidR="00BE12EB" w:rsidRPr="00BF1BCF">
        <w:rPr>
          <w:rFonts w:ascii="Times" w:hAnsi="Times"/>
          <w:noProof/>
          <w:color w:val="000000"/>
        </w:rPr>
        <w:t>photosensitive</w:t>
      </w:r>
      <w:r w:rsidR="00BE12EB" w:rsidRPr="00BF1BCF">
        <w:rPr>
          <w:rFonts w:ascii="Times" w:hAnsi="Times"/>
          <w:color w:val="000000"/>
        </w:rPr>
        <w:t xml:space="preserve"> prosthetic module.</w:t>
      </w:r>
      <w:r w:rsidR="00BE12EB">
        <w:rPr>
          <w:rFonts w:ascii="Times" w:hAnsi="Times"/>
          <w:color w:val="000000"/>
        </w:rPr>
        <w:t xml:space="preserve"> The actuation system is a standard dielectric elastomer arrangement. This control framework can operate outside of the eye forms thus requiring minimal space to </w:t>
      </w:r>
      <w:r w:rsidR="00BE12EB">
        <w:rPr>
          <w:rFonts w:ascii="Times" w:hAnsi="Times"/>
          <w:noProof/>
          <w:color w:val="000000"/>
        </w:rPr>
        <w:t>perform</w:t>
      </w:r>
      <w:r w:rsidR="00BE12EB">
        <w:rPr>
          <w:rFonts w:ascii="Times" w:hAnsi="Times"/>
          <w:color w:val="000000"/>
        </w:rPr>
        <w:t xml:space="preserve"> inside the eye. This set-up has a </w:t>
      </w:r>
      <w:r w:rsidR="00BE12EB" w:rsidRPr="00347E63">
        <w:rPr>
          <w:rFonts w:ascii="Times" w:hAnsi="Times"/>
          <w:noProof/>
          <w:color w:val="000000"/>
        </w:rPr>
        <w:t>potential</w:t>
      </w:r>
      <w:r w:rsidR="007E47B4">
        <w:rPr>
          <w:rFonts w:ascii="Times" w:hAnsi="Times"/>
          <w:color w:val="000000"/>
        </w:rPr>
        <w:t xml:space="preserve"> implementation in humanoid robot</w:t>
      </w:r>
      <w:r w:rsidR="00BE12EB">
        <w:rPr>
          <w:rFonts w:ascii="Times" w:hAnsi="Times"/>
          <w:color w:val="000000"/>
        </w:rPr>
        <w:t xml:space="preserve"> design as it permits integration with standard system control and sensor methods </w:t>
      </w:r>
      <w:r w:rsidR="00BE12EB" w:rsidRPr="0037328E">
        <w:rPr>
          <w:rFonts w:ascii="Times" w:hAnsi="Times"/>
          <w:noProof/>
          <w:color w:val="000000"/>
        </w:rPr>
        <w:t>utilised</w:t>
      </w:r>
      <w:r w:rsidR="000932B6">
        <w:rPr>
          <w:rFonts w:ascii="Times" w:hAnsi="Times"/>
          <w:color w:val="000000"/>
        </w:rPr>
        <w:t xml:space="preserve"> in contemporary </w:t>
      </w:r>
      <w:r w:rsidR="007E47B4">
        <w:rPr>
          <w:rFonts w:ascii="Times" w:hAnsi="Times"/>
          <w:color w:val="000000"/>
        </w:rPr>
        <w:t>humanoid robotic</w:t>
      </w:r>
      <w:r w:rsidR="00BE12EB">
        <w:rPr>
          <w:rFonts w:ascii="Times" w:hAnsi="Times"/>
          <w:color w:val="000000"/>
        </w:rPr>
        <w:t xml:space="preserve"> control systems. Zeng </w:t>
      </w:r>
      <w:r w:rsidR="00BE12EB" w:rsidRPr="00D57ADB">
        <w:rPr>
          <w:rFonts w:ascii="Times" w:hAnsi="Times"/>
          <w:noProof/>
          <w:color w:val="000000"/>
        </w:rPr>
        <w:t>et al</w:t>
      </w:r>
      <w:r w:rsidR="00BE12EB">
        <w:rPr>
          <w:rFonts w:ascii="Times" w:hAnsi="Times"/>
          <w:noProof/>
          <w:color w:val="000000"/>
        </w:rPr>
        <w:t>.</w:t>
      </w:r>
      <w:r w:rsidR="0039311B">
        <w:rPr>
          <w:rFonts w:ascii="Times" w:hAnsi="Times"/>
          <w:color w:val="000000"/>
        </w:rPr>
        <w:t xml:space="preserve"> [8</w:t>
      </w:r>
      <w:r w:rsidR="00BE12EB">
        <w:rPr>
          <w:rFonts w:ascii="Times" w:hAnsi="Times"/>
          <w:color w:val="000000"/>
        </w:rPr>
        <w:t>] present another</w:t>
      </w:r>
      <w:r w:rsidR="00347772">
        <w:rPr>
          <w:rFonts w:ascii="Times" w:hAnsi="Times"/>
          <w:color w:val="000000"/>
        </w:rPr>
        <w:t xml:space="preserve"> light reactive</w:t>
      </w:r>
      <w:r w:rsidR="00BE12EB">
        <w:rPr>
          <w:rFonts w:ascii="Times" w:hAnsi="Times"/>
          <w:color w:val="000000"/>
        </w:rPr>
        <w:t xml:space="preserve"> eye model using smart materials, however like the </w:t>
      </w:r>
      <w:r w:rsidR="00BE12EB" w:rsidRPr="00347E63">
        <w:rPr>
          <w:rFonts w:ascii="Times" w:hAnsi="Times"/>
          <w:noProof/>
          <w:color w:val="000000"/>
        </w:rPr>
        <w:t>p</w:t>
      </w:r>
      <w:r w:rsidR="00BE12EB">
        <w:rPr>
          <w:rFonts w:ascii="Times" w:hAnsi="Times"/>
          <w:noProof/>
          <w:color w:val="000000"/>
        </w:rPr>
        <w:t>re</w:t>
      </w:r>
      <w:r w:rsidR="00BE12EB" w:rsidRPr="00347E63">
        <w:rPr>
          <w:rFonts w:ascii="Times" w:hAnsi="Times"/>
          <w:noProof/>
          <w:color w:val="000000"/>
        </w:rPr>
        <w:t>vious</w:t>
      </w:r>
      <w:r w:rsidR="00BE12EB">
        <w:rPr>
          <w:rFonts w:ascii="Times" w:hAnsi="Times"/>
          <w:color w:val="000000"/>
        </w:rPr>
        <w:t xml:space="preserve"> example the eye only responds to a</w:t>
      </w:r>
      <w:r w:rsidR="00723823">
        <w:rPr>
          <w:rFonts w:ascii="Times" w:hAnsi="Times"/>
          <w:color w:val="000000"/>
        </w:rPr>
        <w:t>lternating light frequencies thus</w:t>
      </w:r>
      <w:r w:rsidR="00BE12EB">
        <w:rPr>
          <w:rFonts w:ascii="Times" w:hAnsi="Times"/>
          <w:color w:val="000000"/>
        </w:rPr>
        <w:t xml:space="preserve"> neglecting emotional output.  Furthermore, the materials </w:t>
      </w:r>
      <w:r w:rsidR="00BE12EB" w:rsidRPr="0037328E">
        <w:rPr>
          <w:rFonts w:ascii="Times" w:hAnsi="Times"/>
          <w:noProof/>
          <w:color w:val="000000"/>
        </w:rPr>
        <w:t>utilised</w:t>
      </w:r>
      <w:r w:rsidR="00BE12EB">
        <w:rPr>
          <w:rFonts w:ascii="Times" w:hAnsi="Times"/>
          <w:color w:val="000000"/>
        </w:rPr>
        <w:t xml:space="preserve"> in this research are still in the early st</w:t>
      </w:r>
      <w:r w:rsidR="00BC6E83">
        <w:rPr>
          <w:rFonts w:ascii="Times" w:hAnsi="Times"/>
          <w:color w:val="000000"/>
        </w:rPr>
        <w:t>ages of development and require</w:t>
      </w:r>
      <w:r w:rsidR="00BE12EB">
        <w:rPr>
          <w:rFonts w:ascii="Times" w:hAnsi="Times"/>
          <w:color w:val="000000"/>
        </w:rPr>
        <w:t xml:space="preserve"> further testing to ensure precise actuation control</w:t>
      </w:r>
      <w:r w:rsidR="00BC6E83">
        <w:rPr>
          <w:rFonts w:ascii="Times" w:hAnsi="Times"/>
          <w:color w:val="000000"/>
        </w:rPr>
        <w:t xml:space="preserve"> and safe use</w:t>
      </w:r>
      <w:r w:rsidR="00BE12EB">
        <w:rPr>
          <w:rFonts w:ascii="Times" w:hAnsi="Times"/>
          <w:color w:val="000000"/>
        </w:rPr>
        <w:t>.</w:t>
      </w:r>
      <w:r w:rsidR="00500BD6">
        <w:rPr>
          <w:rFonts w:ascii="Times" w:hAnsi="Times"/>
          <w:color w:val="000000"/>
        </w:rPr>
        <w:t xml:space="preserve"> </w:t>
      </w:r>
    </w:p>
    <w:p w14:paraId="675A0856" w14:textId="77777777" w:rsidR="00272775" w:rsidRDefault="00272775" w:rsidP="00500BD6">
      <w:pPr>
        <w:jc w:val="both"/>
        <w:outlineLvl w:val="0"/>
        <w:rPr>
          <w:rFonts w:ascii="Times" w:hAnsi="Times"/>
          <w:color w:val="000000"/>
        </w:rPr>
      </w:pPr>
    </w:p>
    <w:p w14:paraId="4CF7FDE6" w14:textId="35FE3351" w:rsidR="002C7EE2" w:rsidRDefault="00272775" w:rsidP="005D242D">
      <w:pPr>
        <w:jc w:val="both"/>
        <w:outlineLvl w:val="0"/>
        <w:rPr>
          <w:rFonts w:ascii="Times" w:hAnsi="Times"/>
          <w:color w:val="000000"/>
        </w:rPr>
      </w:pPr>
      <w:r>
        <w:rPr>
          <w:rFonts w:ascii="Times" w:hAnsi="Times"/>
          <w:color w:val="000000"/>
        </w:rPr>
        <w:t xml:space="preserve">  </w:t>
      </w:r>
      <w:r w:rsidR="000932B6">
        <w:rPr>
          <w:rFonts w:ascii="Times" w:hAnsi="Times"/>
        </w:rPr>
        <w:t xml:space="preserve">Bunton </w:t>
      </w:r>
      <w:r w:rsidR="000932B6" w:rsidRPr="00071080">
        <w:rPr>
          <w:rFonts w:ascii="Times" w:hAnsi="Times"/>
          <w:noProof/>
        </w:rPr>
        <w:t>et al</w:t>
      </w:r>
      <w:r w:rsidR="000932B6">
        <w:rPr>
          <w:rFonts w:ascii="Times" w:hAnsi="Times"/>
          <w:noProof/>
        </w:rPr>
        <w:t>.</w:t>
      </w:r>
      <w:r w:rsidR="008109F0">
        <w:rPr>
          <w:rFonts w:ascii="Times" w:hAnsi="Times"/>
        </w:rPr>
        <w:t xml:space="preserve"> [25</w:t>
      </w:r>
      <w:r w:rsidR="000932B6">
        <w:rPr>
          <w:rFonts w:ascii="Times" w:hAnsi="Times"/>
        </w:rPr>
        <w:t>] demonstrate a dilating iris using heat activated memory materials. However, the transference of high temperature</w:t>
      </w:r>
      <w:r w:rsidR="00BC6E83">
        <w:rPr>
          <w:rFonts w:ascii="Times" w:hAnsi="Times"/>
        </w:rPr>
        <w:t>s</w:t>
      </w:r>
      <w:r w:rsidR="007E47B4">
        <w:rPr>
          <w:rFonts w:ascii="Times" w:hAnsi="Times"/>
        </w:rPr>
        <w:t xml:space="preserve"> is unsuitable for use in humanoid robot</w:t>
      </w:r>
      <w:r w:rsidR="000932B6">
        <w:rPr>
          <w:rFonts w:ascii="Times" w:hAnsi="Times"/>
        </w:rPr>
        <w:t xml:space="preserve"> design as overheating can cause system malfunction and heat damage to electronics, materials and sensor elements. </w:t>
      </w:r>
      <w:r w:rsidR="00347772" w:rsidRPr="004C4B8A">
        <w:rPr>
          <w:rFonts w:ascii="Times" w:hAnsi="Times"/>
          <w:noProof/>
        </w:rPr>
        <w:t>Other artificial eye systems using display screens such as Lapointe et al.</w:t>
      </w:r>
      <w:r w:rsidR="0039311B">
        <w:rPr>
          <w:rFonts w:ascii="Times" w:hAnsi="Times"/>
          <w:noProof/>
        </w:rPr>
        <w:t xml:space="preserve"> [9</w:t>
      </w:r>
      <w:r w:rsidR="00347772">
        <w:rPr>
          <w:rFonts w:ascii="Times" w:hAnsi="Times"/>
          <w:noProof/>
        </w:rPr>
        <w:t>]</w:t>
      </w:r>
      <w:r w:rsidR="00347772" w:rsidRPr="004C4B8A">
        <w:rPr>
          <w:rFonts w:ascii="Times" w:hAnsi="Times"/>
          <w:noProof/>
        </w:rPr>
        <w:t xml:space="preserve"> </w:t>
      </w:r>
      <w:r w:rsidR="00347772" w:rsidRPr="004C4B8A">
        <w:rPr>
          <w:rFonts w:ascii="Times" w:hAnsi="Times"/>
          <w:i/>
          <w:noProof/>
        </w:rPr>
        <w:t xml:space="preserve">Living Pupil, </w:t>
      </w:r>
      <w:r w:rsidR="00347772" w:rsidRPr="004C4B8A">
        <w:rPr>
          <w:rFonts w:ascii="Times" w:hAnsi="Times"/>
          <w:noProof/>
        </w:rPr>
        <w:t>Abramson et al</w:t>
      </w:r>
      <w:r w:rsidR="008109F0">
        <w:rPr>
          <w:rFonts w:ascii="Times" w:hAnsi="Times"/>
          <w:noProof/>
        </w:rPr>
        <w:t>. [26</w:t>
      </w:r>
      <w:r w:rsidR="00347772">
        <w:rPr>
          <w:rFonts w:ascii="Times" w:hAnsi="Times"/>
          <w:noProof/>
        </w:rPr>
        <w:t>]</w:t>
      </w:r>
      <w:r w:rsidR="00347772" w:rsidRPr="004C4B8A">
        <w:rPr>
          <w:rFonts w:ascii="Times" w:hAnsi="Times"/>
          <w:noProof/>
        </w:rPr>
        <w:t xml:space="preserve"> </w:t>
      </w:r>
      <w:r w:rsidR="00347772" w:rsidRPr="004C4B8A">
        <w:rPr>
          <w:rFonts w:ascii="Times" w:hAnsi="Times"/>
          <w:i/>
          <w:noProof/>
        </w:rPr>
        <w:t xml:space="preserve">Ocular Display Device, </w:t>
      </w:r>
      <w:r w:rsidR="00347772" w:rsidRPr="004C4B8A">
        <w:rPr>
          <w:rFonts w:ascii="Times" w:hAnsi="Times"/>
          <w:noProof/>
        </w:rPr>
        <w:t>and Lapointe et al</w:t>
      </w:r>
      <w:r w:rsidR="0039311B">
        <w:rPr>
          <w:rFonts w:ascii="Times" w:hAnsi="Times"/>
          <w:noProof/>
        </w:rPr>
        <w:t>. [10</w:t>
      </w:r>
      <w:r w:rsidR="00347772">
        <w:rPr>
          <w:rFonts w:ascii="Times" w:hAnsi="Times"/>
          <w:noProof/>
        </w:rPr>
        <w:t>]</w:t>
      </w:r>
      <w:r w:rsidR="00347772" w:rsidRPr="004C4B8A">
        <w:rPr>
          <w:rFonts w:ascii="Times" w:hAnsi="Times"/>
          <w:noProof/>
        </w:rPr>
        <w:t xml:space="preserve"> </w:t>
      </w:r>
      <w:r w:rsidR="00347772" w:rsidRPr="004C4B8A">
        <w:rPr>
          <w:rFonts w:ascii="Times" w:hAnsi="Times"/>
          <w:i/>
          <w:noProof/>
        </w:rPr>
        <w:t>Next Generation Artificial Eye,</w:t>
      </w:r>
      <w:r w:rsidR="00347772" w:rsidRPr="004C4B8A">
        <w:rPr>
          <w:rFonts w:ascii="Times" w:hAnsi="Times"/>
          <w:noProof/>
        </w:rPr>
        <w:t xml:space="preserve"> will</w:t>
      </w:r>
      <w:r>
        <w:rPr>
          <w:rFonts w:ascii="Times" w:hAnsi="Times"/>
          <w:noProof/>
        </w:rPr>
        <w:t xml:space="preserve"> not be considered in this research</w:t>
      </w:r>
      <w:r w:rsidR="00347772" w:rsidRPr="004C4B8A">
        <w:rPr>
          <w:rFonts w:ascii="Times" w:hAnsi="Times"/>
          <w:noProof/>
        </w:rPr>
        <w:t xml:space="preserve">. These systems </w:t>
      </w:r>
      <w:r w:rsidR="00347772">
        <w:rPr>
          <w:rFonts w:ascii="Times" w:hAnsi="Times"/>
          <w:noProof/>
        </w:rPr>
        <w:t>cannot</w:t>
      </w:r>
      <w:r w:rsidR="00347772" w:rsidRPr="004C4B8A">
        <w:rPr>
          <w:rFonts w:ascii="Times" w:hAnsi="Times"/>
          <w:noProof/>
        </w:rPr>
        <w:t xml:space="preserve"> embed sensors to permit real-time iris functions that operate similarly to the natural human eye.</w:t>
      </w:r>
      <w:r w:rsidR="00347772">
        <w:rPr>
          <w:rFonts w:ascii="Times" w:hAnsi="Times"/>
        </w:rPr>
        <w:t xml:space="preserve"> Furthermore, al</w:t>
      </w:r>
      <w:r w:rsidR="007E47B4">
        <w:rPr>
          <w:rFonts w:ascii="Times" w:hAnsi="Times"/>
        </w:rPr>
        <w:t xml:space="preserve">l these examples declare issues </w:t>
      </w:r>
      <w:r w:rsidR="00347772">
        <w:rPr>
          <w:rFonts w:ascii="Times" w:hAnsi="Times"/>
        </w:rPr>
        <w:t>involving the animation and definition of the micro LCD image.</w:t>
      </w:r>
      <w:r w:rsidR="005D242D">
        <w:rPr>
          <w:rFonts w:ascii="Times" w:hAnsi="Times"/>
          <w:color w:val="000000"/>
        </w:rPr>
        <w:t xml:space="preserve"> </w:t>
      </w:r>
      <w:r w:rsidR="00134EAB" w:rsidRPr="0006475A">
        <w:rPr>
          <w:rFonts w:ascii="Times" w:hAnsi="Times"/>
          <w:color w:val="000000"/>
        </w:rPr>
        <w:t>Visionary Effects Studio</w:t>
      </w:r>
      <w:r w:rsidR="000B2625">
        <w:rPr>
          <w:rFonts w:ascii="Times" w:hAnsi="Times"/>
          <w:color w:val="000000"/>
        </w:rPr>
        <w:t xml:space="preserve"> [27</w:t>
      </w:r>
      <w:r w:rsidR="00134EAB">
        <w:rPr>
          <w:rFonts w:ascii="Times" w:hAnsi="Times"/>
          <w:color w:val="000000"/>
        </w:rPr>
        <w:t>], demonstrate an</w:t>
      </w:r>
      <w:r w:rsidR="00134EAB" w:rsidRPr="0006475A">
        <w:rPr>
          <w:rFonts w:ascii="Times" w:hAnsi="Times"/>
          <w:color w:val="000000"/>
        </w:rPr>
        <w:t xml:space="preserve"> animatr</w:t>
      </w:r>
      <w:r w:rsidR="00134EAB">
        <w:rPr>
          <w:rFonts w:ascii="Times" w:hAnsi="Times"/>
          <w:color w:val="000000"/>
        </w:rPr>
        <w:t>onic ocular dilation module</w:t>
      </w:r>
      <w:r w:rsidR="00134EAB" w:rsidRPr="0006475A">
        <w:rPr>
          <w:rFonts w:ascii="Times" w:hAnsi="Times"/>
          <w:color w:val="000000"/>
        </w:rPr>
        <w:t xml:space="preserve"> </w:t>
      </w:r>
      <w:r w:rsidR="00134EAB">
        <w:rPr>
          <w:rFonts w:ascii="Times" w:hAnsi="Times"/>
          <w:noProof/>
          <w:color w:val="000000"/>
        </w:rPr>
        <w:t>with</w:t>
      </w:r>
      <w:r w:rsidR="00134EAB" w:rsidRPr="0006475A">
        <w:rPr>
          <w:rFonts w:ascii="Times" w:hAnsi="Times"/>
          <w:color w:val="000000"/>
        </w:rPr>
        <w:t xml:space="preserve"> a s</w:t>
      </w:r>
      <w:r w:rsidR="00134EAB">
        <w:rPr>
          <w:rFonts w:ascii="Times" w:hAnsi="Times"/>
          <w:color w:val="000000"/>
        </w:rPr>
        <w:t>ilicone membrane manipulated by</w:t>
      </w:r>
      <w:r w:rsidR="00134EAB" w:rsidRPr="0006475A">
        <w:rPr>
          <w:rFonts w:ascii="Times" w:hAnsi="Times"/>
          <w:color w:val="000000"/>
        </w:rPr>
        <w:t xml:space="preserve"> a servomotor</w:t>
      </w:r>
      <w:r w:rsidR="007E47B4">
        <w:rPr>
          <w:rFonts w:ascii="Times" w:hAnsi="Times"/>
          <w:color w:val="000000"/>
        </w:rPr>
        <w:t xml:space="preserve">. </w:t>
      </w:r>
      <w:r w:rsidR="00134EAB">
        <w:rPr>
          <w:rFonts w:ascii="Times" w:hAnsi="Times"/>
          <w:noProof/>
          <w:color w:val="000000"/>
        </w:rPr>
        <w:t>O</w:t>
      </w:r>
      <w:r w:rsidR="00134EAB">
        <w:rPr>
          <w:rFonts w:ascii="Times" w:hAnsi="Times"/>
          <w:color w:val="000000"/>
        </w:rPr>
        <w:t xml:space="preserve">n </w:t>
      </w:r>
      <w:r w:rsidR="00134EAB" w:rsidRPr="00442F1A">
        <w:rPr>
          <w:rFonts w:ascii="Times" w:hAnsi="Times"/>
          <w:noProof/>
          <w:color w:val="000000"/>
        </w:rPr>
        <w:t>review</w:t>
      </w:r>
      <w:r w:rsidR="00134EAB">
        <w:rPr>
          <w:rFonts w:ascii="Times" w:hAnsi="Times"/>
          <w:noProof/>
          <w:color w:val="000000"/>
        </w:rPr>
        <w:t>,</w:t>
      </w:r>
      <w:r w:rsidR="00134EAB" w:rsidRPr="0006475A">
        <w:rPr>
          <w:rFonts w:ascii="Times" w:hAnsi="Times"/>
          <w:color w:val="000000"/>
        </w:rPr>
        <w:t xml:space="preserve"> the system</w:t>
      </w:r>
      <w:r w:rsidR="00134EAB">
        <w:rPr>
          <w:rFonts w:ascii="Times" w:hAnsi="Times"/>
          <w:color w:val="000000"/>
        </w:rPr>
        <w:t xml:space="preserve"> is overly mechanical as positioned in a</w:t>
      </w:r>
      <w:r w:rsidR="00134EAB" w:rsidRPr="00C352AD">
        <w:rPr>
          <w:rFonts w:ascii="Times" w:hAnsi="Times"/>
          <w:noProof/>
          <w:color w:val="000000"/>
        </w:rPr>
        <w:t xml:space="preserve"> sing</w:t>
      </w:r>
      <w:r w:rsidR="00134EAB">
        <w:rPr>
          <w:rFonts w:ascii="Times" w:hAnsi="Times"/>
          <w:noProof/>
          <w:color w:val="000000"/>
        </w:rPr>
        <w:t>le</w:t>
      </w:r>
      <w:r w:rsidR="00134EAB" w:rsidRPr="0006475A">
        <w:rPr>
          <w:rFonts w:ascii="Times" w:hAnsi="Times"/>
          <w:color w:val="000000"/>
        </w:rPr>
        <w:t xml:space="preserve"> eye formation </w:t>
      </w:r>
      <w:r w:rsidR="00134EAB" w:rsidRPr="0006475A">
        <w:rPr>
          <w:rFonts w:ascii="Times" w:hAnsi="Times"/>
          <w:color w:val="000000"/>
        </w:rPr>
        <w:t>due to the high volume requi</w:t>
      </w:r>
      <w:r w:rsidR="00134EAB">
        <w:rPr>
          <w:rFonts w:ascii="Times" w:hAnsi="Times"/>
          <w:color w:val="000000"/>
        </w:rPr>
        <w:t>red for the eye to operate. There are no</w:t>
      </w:r>
      <w:r w:rsidR="00134EAB" w:rsidRPr="0006475A">
        <w:rPr>
          <w:rFonts w:ascii="Times" w:hAnsi="Times"/>
          <w:color w:val="000000"/>
        </w:rPr>
        <w:t xml:space="preserve"> developmental updates on the adaptation of the framework into a binocular vision arrangement</w:t>
      </w:r>
      <w:r w:rsidR="00134EAB">
        <w:rPr>
          <w:rFonts w:ascii="Times" w:hAnsi="Times"/>
          <w:noProof/>
          <w:color w:val="000000"/>
        </w:rPr>
        <w:t>. T</w:t>
      </w:r>
      <w:r w:rsidR="00723823">
        <w:rPr>
          <w:rFonts w:ascii="Times" w:hAnsi="Times"/>
          <w:noProof/>
          <w:color w:val="000000"/>
        </w:rPr>
        <w:t>herefore</w:t>
      </w:r>
      <w:r w:rsidR="00134EAB">
        <w:rPr>
          <w:rFonts w:ascii="Times" w:hAnsi="Times"/>
          <w:color w:val="000000"/>
        </w:rPr>
        <w:t>,</w:t>
      </w:r>
      <w:r w:rsidR="00134EAB" w:rsidRPr="0006475A">
        <w:rPr>
          <w:rFonts w:ascii="Times" w:hAnsi="Times"/>
          <w:color w:val="000000"/>
        </w:rPr>
        <w:t xml:space="preserve"> </w:t>
      </w:r>
      <w:r w:rsidR="00156DB0">
        <w:rPr>
          <w:rFonts w:ascii="Times" w:hAnsi="Times"/>
          <w:color w:val="000000"/>
        </w:rPr>
        <w:t>the model is</w:t>
      </w:r>
      <w:r w:rsidR="00134EAB" w:rsidRPr="0006475A">
        <w:rPr>
          <w:rFonts w:ascii="Times" w:hAnsi="Times"/>
          <w:color w:val="000000"/>
        </w:rPr>
        <w:t xml:space="preserve"> incompatib</w:t>
      </w:r>
      <w:r w:rsidR="00156DB0">
        <w:rPr>
          <w:rFonts w:ascii="Times" w:hAnsi="Times"/>
          <w:color w:val="000000"/>
        </w:rPr>
        <w:t>le with</w:t>
      </w:r>
      <w:r w:rsidR="007E47B4">
        <w:rPr>
          <w:rFonts w:ascii="Times" w:hAnsi="Times"/>
          <w:color w:val="000000"/>
        </w:rPr>
        <w:t xml:space="preserve"> </w:t>
      </w:r>
      <w:r w:rsidR="00723823">
        <w:rPr>
          <w:rFonts w:ascii="Times" w:hAnsi="Times"/>
          <w:color w:val="000000"/>
        </w:rPr>
        <w:t xml:space="preserve">a </w:t>
      </w:r>
      <w:r w:rsidR="007E47B4">
        <w:rPr>
          <w:rFonts w:ascii="Times" w:hAnsi="Times"/>
          <w:color w:val="000000"/>
        </w:rPr>
        <w:t xml:space="preserve">humanoid </w:t>
      </w:r>
      <w:r w:rsidR="00723823" w:rsidRPr="004555A2">
        <w:rPr>
          <w:rFonts w:ascii="Times" w:hAnsi="Times"/>
          <w:noProof/>
          <w:color w:val="000000"/>
        </w:rPr>
        <w:t>robot</w:t>
      </w:r>
      <w:r w:rsidR="00723823">
        <w:rPr>
          <w:rFonts w:ascii="Times" w:hAnsi="Times"/>
          <w:color w:val="000000"/>
        </w:rPr>
        <w:t xml:space="preserve"> stereoscopic eye format</w:t>
      </w:r>
      <w:r w:rsidR="00134EAB" w:rsidRPr="0006475A">
        <w:rPr>
          <w:rFonts w:ascii="Times" w:hAnsi="Times"/>
          <w:color w:val="000000"/>
        </w:rPr>
        <w:t>.</w:t>
      </w:r>
    </w:p>
    <w:p w14:paraId="3A66C87E" w14:textId="77777777" w:rsidR="005D242D" w:rsidRPr="005D242D" w:rsidRDefault="005D242D" w:rsidP="005D242D">
      <w:pPr>
        <w:jc w:val="both"/>
        <w:outlineLvl w:val="0"/>
        <w:rPr>
          <w:rFonts w:ascii="Times" w:hAnsi="Times"/>
          <w:color w:val="000000"/>
        </w:rPr>
      </w:pPr>
    </w:p>
    <w:p w14:paraId="33B347E7" w14:textId="4B065502" w:rsidR="00500BD6" w:rsidRPr="00F32024" w:rsidRDefault="000A19B9" w:rsidP="00500BD6">
      <w:pPr>
        <w:widowControl w:val="0"/>
        <w:autoSpaceDE w:val="0"/>
        <w:autoSpaceDN w:val="0"/>
        <w:adjustRightInd w:val="0"/>
        <w:spacing w:after="240"/>
        <w:jc w:val="center"/>
        <w:rPr>
          <w:rFonts w:ascii="Times" w:hAnsi="Times"/>
          <w:b/>
        </w:rPr>
      </w:pPr>
      <w:r>
        <w:rPr>
          <w:rFonts w:ascii="Times" w:hAnsi="Times"/>
          <w:b/>
        </w:rPr>
        <w:t>2.3. Discussion</w:t>
      </w:r>
    </w:p>
    <w:p w14:paraId="790411FB" w14:textId="4C2920BF" w:rsidR="00500BD6" w:rsidRDefault="003C772D" w:rsidP="000F7033">
      <w:pPr>
        <w:widowControl w:val="0"/>
        <w:autoSpaceDE w:val="0"/>
        <w:autoSpaceDN w:val="0"/>
        <w:adjustRightInd w:val="0"/>
        <w:spacing w:after="240"/>
        <w:jc w:val="both"/>
        <w:outlineLvl w:val="0"/>
        <w:rPr>
          <w:rFonts w:ascii="Times" w:hAnsi="Times"/>
          <w:color w:val="000000"/>
        </w:rPr>
      </w:pPr>
      <w:r>
        <w:rPr>
          <w:rFonts w:ascii="Times" w:hAnsi="Times"/>
          <w:color w:val="000000"/>
        </w:rPr>
        <w:t xml:space="preserve">    </w:t>
      </w:r>
      <w:r w:rsidR="00500BD6">
        <w:rPr>
          <w:rFonts w:ascii="Times" w:hAnsi="Times"/>
          <w:color w:val="000000"/>
        </w:rPr>
        <w:t xml:space="preserve">The research studies and </w:t>
      </w:r>
      <w:r w:rsidR="00BC6E83">
        <w:rPr>
          <w:rFonts w:ascii="Times" w:hAnsi="Times"/>
          <w:color w:val="000000"/>
        </w:rPr>
        <w:t>synthetic pupil dilation prototypes</w:t>
      </w:r>
      <w:r w:rsidR="00500BD6">
        <w:rPr>
          <w:rFonts w:ascii="Times" w:hAnsi="Times"/>
          <w:color w:val="000000"/>
        </w:rPr>
        <w:t xml:space="preserve"> </w:t>
      </w:r>
      <w:r w:rsidR="00BC6E83">
        <w:rPr>
          <w:rFonts w:ascii="Times" w:hAnsi="Times"/>
          <w:color w:val="000000"/>
        </w:rPr>
        <w:t xml:space="preserve">critically </w:t>
      </w:r>
      <w:r w:rsidR="00500BD6">
        <w:rPr>
          <w:rFonts w:ascii="Times" w:hAnsi="Times"/>
          <w:color w:val="000000"/>
        </w:rPr>
        <w:t xml:space="preserve">examined in this paper have </w:t>
      </w:r>
      <w:r w:rsidR="00500BD6" w:rsidRPr="00581870">
        <w:rPr>
          <w:rFonts w:ascii="Times" w:hAnsi="Times"/>
          <w:noProof/>
          <w:color w:val="000000"/>
        </w:rPr>
        <w:t>identif</w:t>
      </w:r>
      <w:r w:rsidR="00500BD6">
        <w:rPr>
          <w:rFonts w:ascii="Times" w:hAnsi="Times"/>
          <w:noProof/>
          <w:color w:val="000000"/>
        </w:rPr>
        <w:t>ied</w:t>
      </w:r>
      <w:r w:rsidR="00500BD6">
        <w:rPr>
          <w:rFonts w:ascii="Times" w:hAnsi="Times"/>
          <w:color w:val="000000"/>
        </w:rPr>
        <w:t xml:space="preserve"> gaps in</w:t>
      </w:r>
      <w:r w:rsidR="007E47B4">
        <w:rPr>
          <w:rFonts w:ascii="Times" w:hAnsi="Times"/>
          <w:color w:val="000000"/>
        </w:rPr>
        <w:t xml:space="preserve"> current humanoid robot</w:t>
      </w:r>
      <w:r w:rsidR="00BC6E83">
        <w:rPr>
          <w:rFonts w:ascii="Times" w:hAnsi="Times"/>
          <w:color w:val="000000"/>
        </w:rPr>
        <w:t xml:space="preserve"> eye</w:t>
      </w:r>
      <w:r w:rsidR="00500BD6">
        <w:rPr>
          <w:rFonts w:ascii="Times" w:hAnsi="Times"/>
          <w:color w:val="000000"/>
        </w:rPr>
        <w:t xml:space="preserve"> development. These gaps are 1. </w:t>
      </w:r>
      <w:r w:rsidR="00500BD6">
        <w:rPr>
          <w:rFonts w:ascii="Times" w:hAnsi="Times"/>
          <w:noProof/>
          <w:color w:val="000000"/>
        </w:rPr>
        <w:t>N</w:t>
      </w:r>
      <w:r w:rsidR="00500BD6" w:rsidRPr="004C4B8A">
        <w:rPr>
          <w:rFonts w:ascii="Times" w:hAnsi="Times"/>
          <w:noProof/>
          <w:color w:val="000000"/>
        </w:rPr>
        <w:t>o</w:t>
      </w:r>
      <w:r w:rsidR="00500BD6">
        <w:rPr>
          <w:rFonts w:ascii="Times" w:hAnsi="Times"/>
          <w:noProof/>
          <w:color w:val="000000"/>
        </w:rPr>
        <w:t xml:space="preserve"> </w:t>
      </w:r>
      <w:r w:rsidR="007E47B4">
        <w:rPr>
          <w:rFonts w:ascii="Times" w:hAnsi="Times"/>
          <w:noProof/>
          <w:color w:val="000000"/>
        </w:rPr>
        <w:t>humanoid robotic</w:t>
      </w:r>
      <w:r w:rsidR="00500BD6">
        <w:rPr>
          <w:rFonts w:ascii="Times" w:hAnsi="Times"/>
          <w:noProof/>
          <w:color w:val="000000"/>
        </w:rPr>
        <w:t xml:space="preserve"> eye system </w:t>
      </w:r>
      <w:r w:rsidR="00500BD6" w:rsidRPr="004C4B8A">
        <w:rPr>
          <w:rFonts w:ascii="Times" w:hAnsi="Times"/>
          <w:noProof/>
          <w:color w:val="000000"/>
        </w:rPr>
        <w:t>can</w:t>
      </w:r>
      <w:r w:rsidR="00500BD6">
        <w:rPr>
          <w:rFonts w:ascii="Times" w:hAnsi="Times"/>
          <w:color w:val="000000"/>
        </w:rPr>
        <w:t xml:space="preserve"> </w:t>
      </w:r>
      <w:r w:rsidR="00BC6E83">
        <w:rPr>
          <w:rFonts w:ascii="Times" w:hAnsi="Times"/>
          <w:color w:val="000000"/>
        </w:rPr>
        <w:t>simultaneously respond to</w:t>
      </w:r>
      <w:r w:rsidR="00DE5917">
        <w:rPr>
          <w:rFonts w:ascii="Times" w:hAnsi="Times"/>
          <w:color w:val="000000"/>
        </w:rPr>
        <w:t xml:space="preserve"> </w:t>
      </w:r>
      <w:r w:rsidR="00500BD6">
        <w:rPr>
          <w:rFonts w:ascii="Times" w:hAnsi="Times"/>
          <w:color w:val="000000"/>
        </w:rPr>
        <w:t>alternating light frequencies and emit emotional r</w:t>
      </w:r>
      <w:r w:rsidR="00BC6E83">
        <w:rPr>
          <w:rFonts w:ascii="Times" w:hAnsi="Times"/>
          <w:color w:val="000000"/>
        </w:rPr>
        <w:t>esponses</w:t>
      </w:r>
      <w:r w:rsidR="00500BD6">
        <w:rPr>
          <w:rFonts w:ascii="Times" w:hAnsi="Times"/>
          <w:color w:val="000000"/>
        </w:rPr>
        <w:t xml:space="preserve">. 2. The current materials </w:t>
      </w:r>
      <w:r w:rsidR="00500BD6" w:rsidRPr="0037328E">
        <w:rPr>
          <w:rFonts w:ascii="Times" w:hAnsi="Times"/>
          <w:noProof/>
          <w:color w:val="000000"/>
        </w:rPr>
        <w:t>utilised</w:t>
      </w:r>
      <w:r w:rsidR="0039311B">
        <w:rPr>
          <w:rFonts w:ascii="Times" w:hAnsi="Times"/>
          <w:color w:val="000000"/>
        </w:rPr>
        <w:t xml:space="preserve"> in </w:t>
      </w:r>
      <w:r w:rsidR="007E47B4">
        <w:rPr>
          <w:rFonts w:ascii="Times" w:hAnsi="Times"/>
          <w:color w:val="000000"/>
        </w:rPr>
        <w:t>humanoid robotic</w:t>
      </w:r>
      <w:r w:rsidR="00500BD6">
        <w:rPr>
          <w:rFonts w:ascii="Times" w:hAnsi="Times"/>
          <w:color w:val="000000"/>
        </w:rPr>
        <w:t xml:space="preserve"> eye design do not </w:t>
      </w:r>
      <w:r w:rsidR="00500BD6" w:rsidRPr="00C352AD">
        <w:rPr>
          <w:rFonts w:ascii="Times" w:hAnsi="Times"/>
          <w:noProof/>
          <w:color w:val="000000"/>
        </w:rPr>
        <w:t>eff</w:t>
      </w:r>
      <w:r w:rsidR="00500BD6">
        <w:rPr>
          <w:rFonts w:ascii="Times" w:hAnsi="Times"/>
          <w:noProof/>
          <w:color w:val="000000"/>
        </w:rPr>
        <w:t>icient</w:t>
      </w:r>
      <w:r w:rsidR="00500BD6" w:rsidRPr="00C352AD">
        <w:rPr>
          <w:rFonts w:ascii="Times" w:hAnsi="Times"/>
          <w:noProof/>
          <w:color w:val="000000"/>
        </w:rPr>
        <w:t>ly</w:t>
      </w:r>
      <w:r w:rsidR="00500BD6">
        <w:rPr>
          <w:rFonts w:ascii="Times" w:hAnsi="Times"/>
          <w:color w:val="000000"/>
        </w:rPr>
        <w:t xml:space="preserve"> emulate the visual aesthetics and fluidic dynamics of the natural human eye. </w:t>
      </w:r>
      <w:r w:rsidR="000F7033" w:rsidRPr="00142DCC">
        <w:rPr>
          <w:noProof/>
        </w:rPr>
        <w:t>To address</w:t>
      </w:r>
      <w:r w:rsidR="000A19B9" w:rsidRPr="00142DCC">
        <w:rPr>
          <w:noProof/>
        </w:rPr>
        <w:t xml:space="preserve"> the</w:t>
      </w:r>
      <w:r w:rsidR="00142DCC" w:rsidRPr="00142DCC">
        <w:rPr>
          <w:noProof/>
        </w:rPr>
        <w:t xml:space="preserve"> practical</w:t>
      </w:r>
      <w:r w:rsidR="000F7033" w:rsidRPr="00142DCC">
        <w:rPr>
          <w:noProof/>
        </w:rPr>
        <w:t xml:space="preserve"> issues highlighted in this paper</w:t>
      </w:r>
      <w:r w:rsidR="000F7033">
        <w:t xml:space="preserve"> the following </w:t>
      </w:r>
      <w:r w:rsidR="000A19B9">
        <w:t>methodology section</w:t>
      </w:r>
      <w:r w:rsidR="000F7033">
        <w:t xml:space="preserve"> will </w:t>
      </w:r>
      <w:r w:rsidR="000F7033" w:rsidRPr="002E6048">
        <w:rPr>
          <w:noProof/>
        </w:rPr>
        <w:t>illustrate</w:t>
      </w:r>
      <w:r w:rsidR="007E47B4">
        <w:t xml:space="preserve"> a new approach to humanoid robotic</w:t>
      </w:r>
      <w:r w:rsidR="000A19B9">
        <w:t xml:space="preserve"> eye</w:t>
      </w:r>
      <w:r w:rsidR="000F7033">
        <w:t xml:space="preserve"> design.</w:t>
      </w:r>
    </w:p>
    <w:p w14:paraId="66F1C0F2" w14:textId="22DBF7CE" w:rsidR="000F7033" w:rsidRDefault="000A19B9" w:rsidP="000A19B9">
      <w:pPr>
        <w:widowControl w:val="0"/>
        <w:autoSpaceDE w:val="0"/>
        <w:autoSpaceDN w:val="0"/>
        <w:adjustRightInd w:val="0"/>
        <w:spacing w:after="240"/>
        <w:jc w:val="center"/>
        <w:outlineLvl w:val="0"/>
        <w:rPr>
          <w:rFonts w:ascii="Times" w:hAnsi="Times"/>
          <w:b/>
          <w:color w:val="000000"/>
        </w:rPr>
      </w:pPr>
      <w:r>
        <w:rPr>
          <w:rFonts w:ascii="Times" w:hAnsi="Times"/>
          <w:b/>
          <w:color w:val="000000"/>
        </w:rPr>
        <w:t>3. Methodology</w:t>
      </w:r>
    </w:p>
    <w:p w14:paraId="27B42823" w14:textId="551C249F" w:rsidR="000A19B9" w:rsidRDefault="008C39AC" w:rsidP="000A19B9">
      <w:pPr>
        <w:spacing w:before="100"/>
        <w:jc w:val="both"/>
      </w:pPr>
      <w:r>
        <w:t xml:space="preserve">  </w:t>
      </w:r>
      <w:r w:rsidR="003C772D">
        <w:t xml:space="preserve"> </w:t>
      </w:r>
      <w:r w:rsidR="00687449">
        <w:t>The process for creating a</w:t>
      </w:r>
      <w:r w:rsidR="000A19B9">
        <w:t xml:space="preserve"> biomimetic iris membrane</w:t>
      </w:r>
      <w:r w:rsidR="000A19B9" w:rsidRPr="000A19B9">
        <w:t xml:space="preserve"> commence</w:t>
      </w:r>
      <w:r w:rsidR="00687449">
        <w:t xml:space="preserve">s with a high-resolution </w:t>
      </w:r>
      <w:r w:rsidR="00687449" w:rsidRPr="0037328E">
        <w:rPr>
          <w:noProof/>
        </w:rPr>
        <w:t>computeri</w:t>
      </w:r>
      <w:r w:rsidR="00587C97" w:rsidRPr="0037328E">
        <w:rPr>
          <w:noProof/>
        </w:rPr>
        <w:t>s</w:t>
      </w:r>
      <w:r w:rsidR="00687449" w:rsidRPr="0037328E">
        <w:rPr>
          <w:noProof/>
        </w:rPr>
        <w:t>ed</w:t>
      </w:r>
      <w:r w:rsidR="003C772D">
        <w:t xml:space="preserve"> image of the</w:t>
      </w:r>
      <w:r w:rsidR="000A19B9" w:rsidRPr="000A19B9">
        <w:t xml:space="preserve"> e</w:t>
      </w:r>
      <w:r w:rsidR="003C772D">
        <w:t>ye form</w:t>
      </w:r>
      <w:r w:rsidR="000A19B9">
        <w:t>, Fig 1</w:t>
      </w:r>
      <w:r w:rsidR="000A19B9" w:rsidRPr="000A19B9">
        <w:t>.</w:t>
      </w:r>
      <w:r w:rsidR="000A19B9">
        <w:t xml:space="preserve"> This image is</w:t>
      </w:r>
      <w:r w:rsidR="000A19B9" w:rsidRPr="00096504">
        <w:t xml:space="preserve"> transformed into a stencil using 3D </w:t>
      </w:r>
      <w:r w:rsidR="000A19B9" w:rsidRPr="0037328E">
        <w:rPr>
          <w:noProof/>
        </w:rPr>
        <w:t>modelling</w:t>
      </w:r>
      <w:r w:rsidR="000A19B9" w:rsidRPr="00096504">
        <w:t xml:space="preserve"> software and extruded using a depth map</w:t>
      </w:r>
      <w:r w:rsidR="000A19B9">
        <w:t xml:space="preserve"> </w:t>
      </w:r>
      <w:r w:rsidR="000A19B9" w:rsidRPr="00052F56">
        <w:rPr>
          <w:noProof/>
        </w:rPr>
        <w:t>and imprinted</w:t>
      </w:r>
      <w:r w:rsidR="000A19B9">
        <w:t xml:space="preserve"> onto the blank eye form</w:t>
      </w:r>
      <w:r w:rsidR="000A19B9" w:rsidRPr="00096504">
        <w:t>. The re</w:t>
      </w:r>
      <w:r w:rsidR="000A19B9">
        <w:t>sult of this procedure is a</w:t>
      </w:r>
      <w:r w:rsidR="000A19B9" w:rsidRPr="00096504">
        <w:t xml:space="preserve"> detailed 3D virtual approximation of the original organic iris. The </w:t>
      </w:r>
      <w:r w:rsidR="000A19B9" w:rsidRPr="0037328E">
        <w:rPr>
          <w:noProof/>
        </w:rPr>
        <w:t>colour</w:t>
      </w:r>
      <w:r w:rsidR="000A19B9" w:rsidRPr="00096504">
        <w:t xml:space="preserve"> image of the iris can then be projected onto the imprinted eye form to ensure </w:t>
      </w:r>
      <w:r w:rsidR="000A19B9" w:rsidRPr="004C4B8A">
        <w:rPr>
          <w:noProof/>
        </w:rPr>
        <w:t>exact</w:t>
      </w:r>
      <w:r w:rsidR="000A19B9" w:rsidRPr="00096504">
        <w:t xml:space="preserve"> </w:t>
      </w:r>
      <w:r w:rsidR="000A19B9">
        <w:t xml:space="preserve">positioning of the iris membrane. </w:t>
      </w:r>
      <w:r w:rsidR="000A19B9" w:rsidRPr="004555A2">
        <w:rPr>
          <w:noProof/>
        </w:rPr>
        <w:t>This</w:t>
      </w:r>
      <w:r w:rsidR="004555A2" w:rsidRPr="004555A2">
        <w:rPr>
          <w:noProof/>
        </w:rPr>
        <w:t xml:space="preserve"> process</w:t>
      </w:r>
      <w:r w:rsidR="000A19B9">
        <w:t xml:space="preserve"> is an important design factor as the </w:t>
      </w:r>
      <w:r w:rsidR="00DC085F">
        <w:rPr>
          <w:noProof/>
        </w:rPr>
        <w:t>positioning</w:t>
      </w:r>
      <w:r w:rsidR="000A19B9">
        <w:t xml:space="preserve"> of the iris image </w:t>
      </w:r>
      <w:proofErr w:type="gramStart"/>
      <w:r w:rsidR="000A19B9">
        <w:t>has to</w:t>
      </w:r>
      <w:proofErr w:type="gramEnd"/>
      <w:r w:rsidR="000A19B9">
        <w:t xml:space="preserve"> precisely match the gelatin depth map </w:t>
      </w:r>
      <w:r w:rsidR="000A19B9" w:rsidRPr="00587C97">
        <w:rPr>
          <w:noProof/>
        </w:rPr>
        <w:t>to</w:t>
      </w:r>
      <w:r w:rsidR="000A19B9">
        <w:t xml:space="preserve"> create an accurate 3D iris representation.</w:t>
      </w:r>
    </w:p>
    <w:p w14:paraId="42CF97B1" w14:textId="5ECB0483" w:rsidR="007E47B4" w:rsidRDefault="007E47B4" w:rsidP="000A19B9">
      <w:pPr>
        <w:spacing w:before="100"/>
        <w:jc w:val="both"/>
      </w:pPr>
      <w:r>
        <w:rPr>
          <w:b/>
          <w:noProof/>
          <w:lang w:val="en-GB" w:eastAsia="en-GB"/>
        </w:rPr>
        <w:drawing>
          <wp:anchor distT="0" distB="0" distL="114300" distR="114300" simplePos="0" relativeHeight="251665408" behindDoc="1" locked="0" layoutInCell="1" allowOverlap="1" wp14:anchorId="2FF36C81" wp14:editId="1F1A412A">
            <wp:simplePos x="0" y="0"/>
            <wp:positionH relativeFrom="margin">
              <wp:posOffset>3333750</wp:posOffset>
            </wp:positionH>
            <wp:positionV relativeFrom="paragraph">
              <wp:posOffset>52705</wp:posOffset>
            </wp:positionV>
            <wp:extent cx="3091815" cy="88900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sdsne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1815" cy="889000"/>
                    </a:xfrm>
                    <a:prstGeom prst="rect">
                      <a:avLst/>
                    </a:prstGeom>
                  </pic:spPr>
                </pic:pic>
              </a:graphicData>
            </a:graphic>
            <wp14:sizeRelH relativeFrom="margin">
              <wp14:pctWidth>0</wp14:pctWidth>
            </wp14:sizeRelH>
            <wp14:sizeRelV relativeFrom="margin">
              <wp14:pctHeight>0</wp14:pctHeight>
            </wp14:sizeRelV>
          </wp:anchor>
        </w:drawing>
      </w:r>
    </w:p>
    <w:p w14:paraId="45749491" w14:textId="2F35C980" w:rsidR="000A19B9" w:rsidRPr="000A19B9" w:rsidRDefault="000A19B9" w:rsidP="000A19B9">
      <w:pPr>
        <w:spacing w:before="100"/>
        <w:jc w:val="both"/>
      </w:pPr>
    </w:p>
    <w:p w14:paraId="0C1F42F7" w14:textId="77777777" w:rsidR="005D242D" w:rsidRDefault="005D242D" w:rsidP="000A19B9">
      <w:pPr>
        <w:spacing w:before="100"/>
        <w:jc w:val="both"/>
        <w:rPr>
          <w:rFonts w:ascii="Times" w:hAnsi="Times"/>
          <w:b/>
          <w:sz w:val="18"/>
          <w:szCs w:val="18"/>
        </w:rPr>
      </w:pPr>
    </w:p>
    <w:p w14:paraId="3702A85A" w14:textId="77777777" w:rsidR="005D242D" w:rsidRDefault="005D242D" w:rsidP="000A19B9">
      <w:pPr>
        <w:spacing w:before="100"/>
        <w:jc w:val="both"/>
        <w:rPr>
          <w:rFonts w:ascii="Times" w:hAnsi="Times"/>
          <w:b/>
          <w:sz w:val="18"/>
          <w:szCs w:val="18"/>
        </w:rPr>
      </w:pPr>
    </w:p>
    <w:p w14:paraId="1CDF43DD" w14:textId="14266EDB" w:rsidR="000A19B9" w:rsidRDefault="000A19B9" w:rsidP="005D242D">
      <w:pPr>
        <w:spacing w:before="240"/>
        <w:jc w:val="both"/>
        <w:rPr>
          <w:rFonts w:ascii="Times" w:hAnsi="Times"/>
          <w:sz w:val="18"/>
          <w:szCs w:val="18"/>
        </w:rPr>
      </w:pPr>
      <w:r>
        <w:rPr>
          <w:rFonts w:ascii="Times" w:hAnsi="Times"/>
          <w:b/>
          <w:sz w:val="18"/>
          <w:szCs w:val="18"/>
        </w:rPr>
        <w:t>Fig. 1</w:t>
      </w:r>
      <w:r w:rsidRPr="00152297">
        <w:rPr>
          <w:rFonts w:ascii="Times" w:hAnsi="Times"/>
          <w:b/>
          <w:sz w:val="18"/>
          <w:szCs w:val="18"/>
        </w:rPr>
        <w:t>.</w:t>
      </w:r>
      <w:r w:rsidRPr="00152297">
        <w:rPr>
          <w:rFonts w:ascii="Times" w:hAnsi="Times"/>
          <w:sz w:val="18"/>
          <w:szCs w:val="18"/>
        </w:rPr>
        <w:t xml:space="preserve"> </w:t>
      </w:r>
      <w:r>
        <w:rPr>
          <w:rFonts w:ascii="Times" w:hAnsi="Times"/>
          <w:noProof/>
          <w:sz w:val="18"/>
          <w:szCs w:val="18"/>
        </w:rPr>
        <w:t>A v</w:t>
      </w:r>
      <w:r w:rsidRPr="00442F1A">
        <w:rPr>
          <w:rFonts w:ascii="Times" w:hAnsi="Times"/>
          <w:noProof/>
          <w:sz w:val="18"/>
          <w:szCs w:val="18"/>
        </w:rPr>
        <w:t>irtual</w:t>
      </w:r>
      <w:r w:rsidRPr="00152297">
        <w:rPr>
          <w:rFonts w:ascii="Times" w:hAnsi="Times"/>
          <w:sz w:val="18"/>
          <w:szCs w:val="18"/>
        </w:rPr>
        <w:t xml:space="preserve"> modelling technique for developing a precision custom iris form. (a) Basic 3D eye form created in Maya (3D graphics software) using </w:t>
      </w:r>
      <w:r>
        <w:rPr>
          <w:rFonts w:ascii="Times" w:hAnsi="Times"/>
          <w:noProof/>
          <w:sz w:val="18"/>
          <w:szCs w:val="18"/>
        </w:rPr>
        <w:t>common</w:t>
      </w:r>
      <w:r w:rsidRPr="00152297">
        <w:rPr>
          <w:rFonts w:ascii="Times" w:hAnsi="Times"/>
          <w:sz w:val="18"/>
          <w:szCs w:val="18"/>
        </w:rPr>
        <w:t xml:space="preserve"> biological eye parameters. (b) Eye form imported into </w:t>
      </w:r>
      <w:proofErr w:type="spellStart"/>
      <w:r w:rsidRPr="00152297">
        <w:rPr>
          <w:rFonts w:ascii="Times" w:hAnsi="Times"/>
          <w:sz w:val="18"/>
          <w:szCs w:val="18"/>
        </w:rPr>
        <w:t>Mudbox</w:t>
      </w:r>
      <w:proofErr w:type="spellEnd"/>
      <w:r w:rsidRPr="00152297">
        <w:rPr>
          <w:rFonts w:ascii="Times" w:hAnsi="Times"/>
          <w:sz w:val="18"/>
          <w:szCs w:val="18"/>
        </w:rPr>
        <w:t xml:space="preserve"> (3D sculpture software) and imprinted with </w:t>
      </w:r>
      <w:proofErr w:type="spellStart"/>
      <w:r w:rsidRPr="00152297">
        <w:rPr>
          <w:rFonts w:ascii="Times" w:hAnsi="Times"/>
          <w:sz w:val="18"/>
          <w:szCs w:val="18"/>
        </w:rPr>
        <w:t>customised</w:t>
      </w:r>
      <w:proofErr w:type="spellEnd"/>
      <w:r w:rsidRPr="00152297">
        <w:rPr>
          <w:rFonts w:ascii="Times" w:hAnsi="Times"/>
          <w:sz w:val="18"/>
          <w:szCs w:val="18"/>
        </w:rPr>
        <w:t xml:space="preserve"> stamp tool (iris). (c) Finished eye form with </w:t>
      </w:r>
      <w:proofErr w:type="spellStart"/>
      <w:r w:rsidRPr="00152297">
        <w:rPr>
          <w:rFonts w:ascii="Times" w:hAnsi="Times"/>
          <w:sz w:val="18"/>
          <w:szCs w:val="18"/>
        </w:rPr>
        <w:t>colourised</w:t>
      </w:r>
      <w:proofErr w:type="spellEnd"/>
      <w:r w:rsidRPr="00152297">
        <w:rPr>
          <w:rFonts w:ascii="Times" w:hAnsi="Times"/>
          <w:sz w:val="18"/>
          <w:szCs w:val="18"/>
        </w:rPr>
        <w:t xml:space="preserve"> iris. </w:t>
      </w:r>
    </w:p>
    <w:p w14:paraId="3C3B2DEE" w14:textId="7E55EA7B" w:rsidR="000A19B9" w:rsidRDefault="003C772D" w:rsidP="000A19B9">
      <w:pPr>
        <w:spacing w:before="100"/>
        <w:jc w:val="both"/>
      </w:pPr>
      <w:r>
        <w:rPr>
          <w:rFonts w:ascii="Times" w:hAnsi="Times"/>
          <w:b/>
          <w:noProof/>
          <w:color w:val="000000"/>
          <w:lang w:val="en-GB" w:eastAsia="en-GB"/>
        </w:rPr>
        <w:lastRenderedPageBreak/>
        <w:drawing>
          <wp:anchor distT="0" distB="0" distL="114300" distR="114300" simplePos="0" relativeHeight="251678720" behindDoc="1" locked="0" layoutInCell="1" allowOverlap="1" wp14:anchorId="601F5282" wp14:editId="7D4399CB">
            <wp:simplePos x="0" y="0"/>
            <wp:positionH relativeFrom="margin">
              <wp:posOffset>3314700</wp:posOffset>
            </wp:positionH>
            <wp:positionV relativeFrom="paragraph">
              <wp:posOffset>228600</wp:posOffset>
            </wp:positionV>
            <wp:extent cx="3086100" cy="173609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kk;lk.png"/>
                    <pic:cNvPicPr/>
                  </pic:nvPicPr>
                  <pic:blipFill>
                    <a:blip r:embed="rId9">
                      <a:extLst>
                        <a:ext uri="{BEBA8EAE-BF5A-486C-A8C5-ECC9F3942E4B}">
                          <a14:imgProps xmlns:a14="http://schemas.microsoft.com/office/drawing/2010/main">
                            <a14:imgLayer r:embed="rId10">
                              <a14:imgEffect>
                                <a14:brightnessContrast bright="24000" contrast="-2000"/>
                              </a14:imgEffect>
                            </a14:imgLayer>
                          </a14:imgProps>
                        </a:ext>
                        <a:ext uri="{28A0092B-C50C-407E-A947-70E740481C1C}">
                          <a14:useLocalDpi xmlns:a14="http://schemas.microsoft.com/office/drawing/2010/main" val="0"/>
                        </a:ext>
                      </a:extLst>
                    </a:blip>
                    <a:stretch>
                      <a:fillRect/>
                    </a:stretch>
                  </pic:blipFill>
                  <pic:spPr>
                    <a:xfrm>
                      <a:off x="0" y="0"/>
                      <a:ext cx="3086100" cy="1736090"/>
                    </a:xfrm>
                    <a:prstGeom prst="rect">
                      <a:avLst/>
                    </a:prstGeom>
                  </pic:spPr>
                </pic:pic>
              </a:graphicData>
            </a:graphic>
          </wp:anchor>
        </w:drawing>
      </w:r>
      <w:r>
        <w:rPr>
          <w:rFonts w:ascii="Times" w:hAnsi="Times"/>
          <w:sz w:val="18"/>
          <w:szCs w:val="18"/>
        </w:rPr>
        <w:t xml:space="preserve">     </w:t>
      </w:r>
      <w:r w:rsidR="000A19B9">
        <w:t>I</w:t>
      </w:r>
      <w:r w:rsidR="000A19B9" w:rsidRPr="005E754C">
        <w:t xml:space="preserve">n </w:t>
      </w:r>
      <w:r w:rsidR="000A19B9">
        <w:t>Fig. 2</w:t>
      </w:r>
      <w:r w:rsidR="000A19B9" w:rsidRPr="005E754C">
        <w:t xml:space="preserve">, </w:t>
      </w:r>
      <w:r w:rsidR="000A19B9">
        <w:t>t</w:t>
      </w:r>
      <w:r w:rsidR="000A19B9" w:rsidRPr="00767E81">
        <w:t>he imprinte</w:t>
      </w:r>
      <w:r w:rsidR="000A19B9">
        <w:t xml:space="preserve">d eye configuration (a) is </w:t>
      </w:r>
      <w:r w:rsidR="000A19B9" w:rsidRPr="00767E81">
        <w:t>exported to a pr</w:t>
      </w:r>
      <w:r w:rsidR="000A19B9">
        <w:t>ecision 3D printing system (</w:t>
      </w:r>
      <w:r w:rsidR="000A19B9" w:rsidRPr="00767E81">
        <w:t xml:space="preserve">20 </w:t>
      </w:r>
      <w:r w:rsidR="000A19B9" w:rsidRPr="00442F1A">
        <w:rPr>
          <w:noProof/>
        </w:rPr>
        <w:t>micron</w:t>
      </w:r>
      <w:r w:rsidR="000A19B9">
        <w:rPr>
          <w:noProof/>
        </w:rPr>
        <w:t>s</w:t>
      </w:r>
      <w:r w:rsidR="000A19B9" w:rsidRPr="00767E81">
        <w:t xml:space="preserve"> = 0.02 mm) and printed using SLA resin (b) the material provides a detailed surficial area for the replicated iris print.</w:t>
      </w:r>
      <w:r w:rsidR="000A19B9">
        <w:t xml:space="preserve"> Other materials tested in the 3D print process </w:t>
      </w:r>
      <w:r w:rsidR="000A19B9" w:rsidRPr="00DC085F">
        <w:rPr>
          <w:noProof/>
        </w:rPr>
        <w:t>include</w:t>
      </w:r>
      <w:r w:rsidR="000A19B9">
        <w:t xml:space="preserve"> PLA, TPU</w:t>
      </w:r>
      <w:r w:rsidR="00D5528D">
        <w:t>,</w:t>
      </w:r>
      <w:r w:rsidR="000A19B9">
        <w:t xml:space="preserve"> </w:t>
      </w:r>
      <w:r w:rsidR="000A19B9" w:rsidRPr="00D5528D">
        <w:rPr>
          <w:noProof/>
        </w:rPr>
        <w:t>and</w:t>
      </w:r>
      <w:r w:rsidR="000A19B9">
        <w:t xml:space="preserve"> ABS</w:t>
      </w:r>
      <w:r w:rsidR="00587C97">
        <w:rPr>
          <w:noProof/>
        </w:rPr>
        <w:t>. H</w:t>
      </w:r>
      <w:r w:rsidR="000A19B9" w:rsidRPr="00587C97">
        <w:rPr>
          <w:noProof/>
        </w:rPr>
        <w:t>owever</w:t>
      </w:r>
      <w:r w:rsidR="000A19B9">
        <w:t xml:space="preserve">, SLA provided a smoother and </w:t>
      </w:r>
      <w:r w:rsidR="00326A1D">
        <w:rPr>
          <w:noProof/>
        </w:rPr>
        <w:t>high</w:t>
      </w:r>
      <w:r w:rsidR="000A19B9" w:rsidRPr="00326A1D">
        <w:rPr>
          <w:noProof/>
        </w:rPr>
        <w:t>er</w:t>
      </w:r>
      <w:r w:rsidR="000A19B9">
        <w:t xml:space="preserve"> </w:t>
      </w:r>
      <w:r w:rsidR="000A19B9" w:rsidRPr="004555A2">
        <w:rPr>
          <w:noProof/>
        </w:rPr>
        <w:t>refined</w:t>
      </w:r>
      <w:r w:rsidR="000A19B9">
        <w:t xml:space="preserve"> surface in comparison to </w:t>
      </w:r>
      <w:r w:rsidR="00723823">
        <w:t>these</w:t>
      </w:r>
      <w:r w:rsidR="00710589">
        <w:t xml:space="preserve"> </w:t>
      </w:r>
      <w:r w:rsidR="000A19B9">
        <w:t xml:space="preserve">materials. </w:t>
      </w:r>
      <w:r w:rsidR="000A19B9" w:rsidRPr="00767E81">
        <w:t xml:space="preserve"> A silicone </w:t>
      </w:r>
      <w:proofErr w:type="spellStart"/>
      <w:r w:rsidR="000A19B9" w:rsidRPr="00767E81">
        <w:t>mould</w:t>
      </w:r>
      <w:proofErr w:type="spellEnd"/>
      <w:r w:rsidR="000A19B9" w:rsidRPr="00767E81">
        <w:t xml:space="preserve"> </w:t>
      </w:r>
      <w:r w:rsidR="00142DCC">
        <w:rPr>
          <w:noProof/>
        </w:rPr>
        <w:t>taken</w:t>
      </w:r>
      <w:r w:rsidR="000A19B9" w:rsidRPr="00767E81">
        <w:t xml:space="preserve"> from the 3D printed eye </w:t>
      </w:r>
      <w:proofErr w:type="gramStart"/>
      <w:r w:rsidR="000A19B9" w:rsidRPr="00767E81">
        <w:t>form</w:t>
      </w:r>
      <w:r w:rsidR="00142DCC">
        <w:t xml:space="preserve"> </w:t>
      </w:r>
      <w:r w:rsidR="00F84210">
        <w:t xml:space="preserve"> (</w:t>
      </w:r>
      <w:proofErr w:type="gramEnd"/>
      <w:r w:rsidR="00F84210">
        <w:t>0.2</w:t>
      </w:r>
      <w:r w:rsidR="004B3346">
        <w:t>mm)</w:t>
      </w:r>
      <w:r w:rsidR="000A19B9">
        <w:rPr>
          <w:noProof/>
        </w:rPr>
        <w:t>;</w:t>
      </w:r>
      <w:r w:rsidR="000A19B9" w:rsidRPr="00052F56">
        <w:rPr>
          <w:noProof/>
        </w:rPr>
        <w:t xml:space="preserve"> this</w:t>
      </w:r>
      <w:r w:rsidR="000A19B9" w:rsidRPr="00767E81">
        <w:t xml:space="preserve"> process establishes an accurate negative for</w:t>
      </w:r>
      <w:r w:rsidR="004B3346">
        <w:t xml:space="preserve"> making </w:t>
      </w:r>
      <w:r w:rsidR="004B3346" w:rsidRPr="004555A2">
        <w:rPr>
          <w:noProof/>
        </w:rPr>
        <w:t>gelatine</w:t>
      </w:r>
      <w:r w:rsidR="004B3346">
        <w:t xml:space="preserve"> positive</w:t>
      </w:r>
      <w:r w:rsidR="004555A2">
        <w:t>s</w:t>
      </w:r>
      <w:r w:rsidR="004B3346">
        <w:t xml:space="preserve"> </w:t>
      </w:r>
      <w:r w:rsidR="000A19B9" w:rsidRPr="00767E81">
        <w:t xml:space="preserve">of the iris. </w:t>
      </w:r>
      <w:r w:rsidR="000A19B9" w:rsidRPr="00052F56">
        <w:rPr>
          <w:noProof/>
        </w:rPr>
        <w:t>To accurat</w:t>
      </w:r>
      <w:r w:rsidR="000A19B9">
        <w:rPr>
          <w:noProof/>
        </w:rPr>
        <w:t>e</w:t>
      </w:r>
      <w:r w:rsidR="000A19B9" w:rsidRPr="00052F56">
        <w:rPr>
          <w:noProof/>
        </w:rPr>
        <w:t>ly</w:t>
      </w:r>
      <w:r w:rsidR="000A19B9">
        <w:rPr>
          <w:noProof/>
        </w:rPr>
        <w:t xml:space="preserve"> </w:t>
      </w:r>
      <w:r w:rsidR="000A19B9" w:rsidRPr="00052F56">
        <w:rPr>
          <w:noProof/>
        </w:rPr>
        <w:t>reproduce the human iris colour array, a physical copy of the original eye image is printed on gelatine/gel transfer paper using a high-resolution printer (min:</w:t>
      </w:r>
      <w:r w:rsidR="000A19B9" w:rsidRPr="00052F56">
        <w:rPr>
          <w:rStyle w:val="apple-converted-space"/>
          <w:noProof/>
          <w:color w:val="000000"/>
          <w:shd w:val="clear" w:color="auto" w:fill="FFFFFF"/>
        </w:rPr>
        <w:t xml:space="preserve"> </w:t>
      </w:r>
      <w:r w:rsidR="000A19B9" w:rsidRPr="00052F56">
        <w:rPr>
          <w:noProof/>
          <w:color w:val="000000"/>
          <w:shd w:val="clear" w:color="auto" w:fill="FFFFFF"/>
        </w:rPr>
        <w:t>4,800 x 2,400dpi)</w:t>
      </w:r>
      <w:r w:rsidR="000A19B9" w:rsidRPr="00052F56">
        <w:rPr>
          <w:noProof/>
        </w:rPr>
        <w:t xml:space="preserve"> and layered on the gelatine positive</w:t>
      </w:r>
      <w:r w:rsidR="000A19B9">
        <w:rPr>
          <w:noProof/>
        </w:rPr>
        <w:t xml:space="preserve">. </w:t>
      </w:r>
    </w:p>
    <w:p w14:paraId="098C486F" w14:textId="7FD7848C" w:rsidR="000A19B9" w:rsidRDefault="000A19B9" w:rsidP="000A19B9">
      <w:pPr>
        <w:spacing w:before="100"/>
        <w:jc w:val="both"/>
        <w:rPr>
          <w:noProof/>
        </w:rPr>
      </w:pPr>
      <w:r>
        <w:rPr>
          <w:noProof/>
          <w:lang w:val="en-GB" w:eastAsia="en-GB"/>
        </w:rPr>
        <w:drawing>
          <wp:anchor distT="0" distB="0" distL="114300" distR="114300" simplePos="0" relativeHeight="251658240" behindDoc="1" locked="0" layoutInCell="1" allowOverlap="1" wp14:anchorId="68793DA3" wp14:editId="720C3007">
            <wp:simplePos x="0" y="0"/>
            <wp:positionH relativeFrom="column">
              <wp:posOffset>-635</wp:posOffset>
            </wp:positionH>
            <wp:positionV relativeFrom="paragraph">
              <wp:posOffset>104140</wp:posOffset>
            </wp:positionV>
            <wp:extent cx="3087019" cy="86995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fdsfne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7019" cy="869950"/>
                    </a:xfrm>
                    <a:prstGeom prst="rect">
                      <a:avLst/>
                    </a:prstGeom>
                  </pic:spPr>
                </pic:pic>
              </a:graphicData>
            </a:graphic>
            <wp14:sizeRelH relativeFrom="margin">
              <wp14:pctWidth>0</wp14:pctWidth>
            </wp14:sizeRelH>
            <wp14:sizeRelV relativeFrom="margin">
              <wp14:pctHeight>0</wp14:pctHeight>
            </wp14:sizeRelV>
          </wp:anchor>
        </w:drawing>
      </w:r>
    </w:p>
    <w:p w14:paraId="176D76C5" w14:textId="77777777" w:rsidR="000A19B9" w:rsidRDefault="000A19B9" w:rsidP="000A19B9">
      <w:pPr>
        <w:spacing w:before="100"/>
        <w:jc w:val="both"/>
      </w:pPr>
    </w:p>
    <w:p w14:paraId="36A139C9" w14:textId="39A8C67D" w:rsidR="000A19B9" w:rsidRDefault="000A19B9" w:rsidP="000A19B9">
      <w:pPr>
        <w:widowControl w:val="0"/>
        <w:autoSpaceDE w:val="0"/>
        <w:autoSpaceDN w:val="0"/>
        <w:adjustRightInd w:val="0"/>
        <w:spacing w:after="240"/>
        <w:outlineLvl w:val="0"/>
        <w:rPr>
          <w:rFonts w:ascii="Times" w:hAnsi="Times"/>
          <w:b/>
          <w:color w:val="000000"/>
        </w:rPr>
      </w:pPr>
    </w:p>
    <w:p w14:paraId="5F32D21C" w14:textId="465EBCCE" w:rsidR="000A19B9" w:rsidRDefault="000A19B9" w:rsidP="000A19B9">
      <w:pPr>
        <w:spacing w:before="100"/>
        <w:jc w:val="both"/>
      </w:pPr>
    </w:p>
    <w:p w14:paraId="6F9A160C" w14:textId="71A61D6C" w:rsidR="000A19B9" w:rsidRPr="00152297" w:rsidRDefault="000A19B9" w:rsidP="000A19B9">
      <w:pPr>
        <w:spacing w:before="100"/>
        <w:jc w:val="both"/>
        <w:rPr>
          <w:rFonts w:ascii="Times" w:hAnsi="Times"/>
          <w:sz w:val="18"/>
          <w:szCs w:val="18"/>
        </w:rPr>
      </w:pPr>
      <w:r>
        <w:rPr>
          <w:rFonts w:ascii="Times" w:hAnsi="Times"/>
          <w:b/>
          <w:sz w:val="18"/>
          <w:szCs w:val="18"/>
        </w:rPr>
        <w:t xml:space="preserve">Fig. </w:t>
      </w:r>
      <w:r>
        <w:rPr>
          <w:rFonts w:ascii="Times" w:hAnsi="Times"/>
          <w:b/>
          <w:noProof/>
          <w:sz w:val="18"/>
          <w:szCs w:val="18"/>
        </w:rPr>
        <w:t>2,</w:t>
      </w:r>
      <w:r w:rsidRPr="00152297">
        <w:rPr>
          <w:rFonts w:ascii="Times" w:hAnsi="Times"/>
          <w:sz w:val="18"/>
          <w:szCs w:val="18"/>
        </w:rPr>
        <w:t xml:space="preserve"> 3D printing process for resin base form and production of a s</w:t>
      </w:r>
      <w:r>
        <w:rPr>
          <w:rFonts w:ascii="Times" w:hAnsi="Times"/>
          <w:sz w:val="18"/>
          <w:szCs w:val="18"/>
        </w:rPr>
        <w:t xml:space="preserve">ilicone </w:t>
      </w:r>
      <w:r w:rsidRPr="00C84625">
        <w:rPr>
          <w:rFonts w:ascii="Times" w:hAnsi="Times"/>
          <w:noProof/>
          <w:sz w:val="18"/>
          <w:szCs w:val="18"/>
        </w:rPr>
        <w:t>mould</w:t>
      </w:r>
      <w:r>
        <w:rPr>
          <w:rFonts w:ascii="Times" w:hAnsi="Times"/>
          <w:sz w:val="18"/>
          <w:szCs w:val="18"/>
        </w:rPr>
        <w:t xml:space="preserve"> for </w:t>
      </w:r>
      <w:proofErr w:type="spellStart"/>
      <w:r>
        <w:rPr>
          <w:rFonts w:ascii="Times" w:hAnsi="Times"/>
          <w:sz w:val="18"/>
          <w:szCs w:val="18"/>
        </w:rPr>
        <w:t>gelatine</w:t>
      </w:r>
      <w:proofErr w:type="spellEnd"/>
      <w:r>
        <w:rPr>
          <w:rFonts w:ascii="Times" w:hAnsi="Times"/>
          <w:sz w:val="18"/>
          <w:szCs w:val="18"/>
        </w:rPr>
        <w:t xml:space="preserve"> iris</w:t>
      </w:r>
      <w:r w:rsidRPr="00152297">
        <w:rPr>
          <w:rFonts w:ascii="Times" w:hAnsi="Times"/>
          <w:sz w:val="18"/>
          <w:szCs w:val="18"/>
        </w:rPr>
        <w:t xml:space="preserve">. (a) Eye base form in 3D printing software (b) 3D Printed SLA resin eye (c) </w:t>
      </w:r>
      <w:proofErr w:type="spellStart"/>
      <w:r w:rsidRPr="00152297">
        <w:rPr>
          <w:rFonts w:ascii="Times" w:hAnsi="Times"/>
          <w:sz w:val="18"/>
          <w:szCs w:val="18"/>
        </w:rPr>
        <w:t>Gelatine</w:t>
      </w:r>
      <w:proofErr w:type="spellEnd"/>
      <w:r w:rsidRPr="00152297">
        <w:rPr>
          <w:rFonts w:ascii="Times" w:hAnsi="Times"/>
          <w:sz w:val="18"/>
          <w:szCs w:val="18"/>
        </w:rPr>
        <w:t xml:space="preserve"> positive of iris from</w:t>
      </w:r>
      <w:r>
        <w:rPr>
          <w:rFonts w:ascii="Times" w:hAnsi="Times"/>
          <w:sz w:val="18"/>
          <w:szCs w:val="18"/>
        </w:rPr>
        <w:t xml:space="preserve"> the</w:t>
      </w:r>
      <w:r w:rsidRPr="00152297">
        <w:rPr>
          <w:rFonts w:ascii="Times" w:hAnsi="Times"/>
          <w:sz w:val="18"/>
          <w:szCs w:val="18"/>
        </w:rPr>
        <w:t xml:space="preserve"> </w:t>
      </w:r>
      <w:r w:rsidRPr="00442F1A">
        <w:rPr>
          <w:rFonts w:ascii="Times" w:hAnsi="Times"/>
          <w:noProof/>
          <w:sz w:val="18"/>
          <w:szCs w:val="18"/>
        </w:rPr>
        <w:t>silicone</w:t>
      </w:r>
      <w:r w:rsidRPr="00152297">
        <w:rPr>
          <w:rFonts w:ascii="Times" w:hAnsi="Times"/>
          <w:sz w:val="18"/>
          <w:szCs w:val="18"/>
        </w:rPr>
        <w:t xml:space="preserve"> </w:t>
      </w:r>
      <w:r w:rsidRPr="00C84625">
        <w:rPr>
          <w:rFonts w:ascii="Times" w:hAnsi="Times"/>
          <w:noProof/>
          <w:sz w:val="18"/>
          <w:szCs w:val="18"/>
        </w:rPr>
        <w:t>mould</w:t>
      </w:r>
      <w:r w:rsidRPr="00152297">
        <w:rPr>
          <w:rFonts w:ascii="Times" w:hAnsi="Times"/>
          <w:sz w:val="18"/>
          <w:szCs w:val="18"/>
        </w:rPr>
        <w:t>.</w:t>
      </w:r>
    </w:p>
    <w:p w14:paraId="054CAC85" w14:textId="77777777" w:rsidR="000A19B9" w:rsidRDefault="000A19B9" w:rsidP="000A19B9">
      <w:pPr>
        <w:spacing w:line="360" w:lineRule="auto"/>
        <w:jc w:val="both"/>
        <w:rPr>
          <w:color w:val="000000"/>
        </w:rPr>
      </w:pPr>
    </w:p>
    <w:p w14:paraId="7DFAA681" w14:textId="2A399F4A" w:rsidR="000A19B9" w:rsidRDefault="008C39AC" w:rsidP="00987108">
      <w:pPr>
        <w:widowControl w:val="0"/>
        <w:autoSpaceDE w:val="0"/>
        <w:autoSpaceDN w:val="0"/>
        <w:adjustRightInd w:val="0"/>
        <w:spacing w:after="240"/>
        <w:jc w:val="both"/>
        <w:outlineLvl w:val="0"/>
        <w:rPr>
          <w:rFonts w:ascii="Times" w:hAnsi="Times"/>
          <w:b/>
          <w:color w:val="000000"/>
        </w:rPr>
      </w:pPr>
      <w:r>
        <w:rPr>
          <w:color w:val="000000"/>
        </w:rPr>
        <w:t xml:space="preserve">  </w:t>
      </w:r>
      <w:r w:rsidR="004B3346">
        <w:rPr>
          <w:color w:val="000000"/>
        </w:rPr>
        <w:t>T</w:t>
      </w:r>
      <w:r w:rsidR="000A19B9">
        <w:rPr>
          <w:color w:val="000000"/>
        </w:rPr>
        <w:t xml:space="preserve">he </w:t>
      </w:r>
      <w:proofErr w:type="spellStart"/>
      <w:r w:rsidR="000A19B9">
        <w:rPr>
          <w:color w:val="000000"/>
        </w:rPr>
        <w:t>gelatine</w:t>
      </w:r>
      <w:proofErr w:type="spellEnd"/>
      <w:r w:rsidR="000A19B9">
        <w:rPr>
          <w:color w:val="000000"/>
        </w:rPr>
        <w:t xml:space="preserve"> print process provides depth, high definition imagery</w:t>
      </w:r>
      <w:r w:rsidR="00D5528D">
        <w:rPr>
          <w:color w:val="000000"/>
        </w:rPr>
        <w:t>,</w:t>
      </w:r>
      <w:r w:rsidR="000A19B9">
        <w:rPr>
          <w:color w:val="000000"/>
        </w:rPr>
        <w:t xml:space="preserve"> </w:t>
      </w:r>
      <w:r w:rsidR="000A19B9" w:rsidRPr="00D5528D">
        <w:rPr>
          <w:noProof/>
          <w:color w:val="000000"/>
        </w:rPr>
        <w:t>and</w:t>
      </w:r>
      <w:r w:rsidR="000A19B9">
        <w:rPr>
          <w:color w:val="000000"/>
        </w:rPr>
        <w:t xml:space="preserve"> a reflect</w:t>
      </w:r>
      <w:r w:rsidR="003C772D">
        <w:rPr>
          <w:color w:val="000000"/>
        </w:rPr>
        <w:t>ive</w:t>
      </w:r>
      <w:r w:rsidR="004B3346">
        <w:rPr>
          <w:color w:val="000000"/>
        </w:rPr>
        <w:t>, translucent</w:t>
      </w:r>
      <w:r w:rsidR="003C772D">
        <w:rPr>
          <w:color w:val="000000"/>
        </w:rPr>
        <w:t xml:space="preserve"> surface</w:t>
      </w:r>
      <w:r w:rsidR="000A19B9">
        <w:rPr>
          <w:color w:val="000000"/>
        </w:rPr>
        <w:t>, in comparison to using</w:t>
      </w:r>
      <w:r w:rsidR="003C772D">
        <w:rPr>
          <w:color w:val="000000"/>
        </w:rPr>
        <w:t xml:space="preserve"> paper print methods</w:t>
      </w:r>
      <w:r w:rsidR="000A19B9">
        <w:rPr>
          <w:color w:val="000000"/>
        </w:rPr>
        <w:t xml:space="preserve">. </w:t>
      </w:r>
      <w:r w:rsidR="000A19B9" w:rsidRPr="00052F56">
        <w:rPr>
          <w:noProof/>
          <w:color w:val="000000"/>
        </w:rPr>
        <w:t>Amalgamatin</w:t>
      </w:r>
      <w:r w:rsidR="000A19B9">
        <w:rPr>
          <w:noProof/>
          <w:color w:val="000000"/>
        </w:rPr>
        <w:t>g the depth map</w:t>
      </w:r>
      <w:r w:rsidR="000A19B9">
        <w:rPr>
          <w:color w:val="000000"/>
        </w:rPr>
        <w:t xml:space="preserve"> with the digital image of the iris printed on gel transfer paper acts as a protective layer to the delicate iris foam membrane </w:t>
      </w:r>
      <w:r w:rsidR="000A19B9">
        <w:rPr>
          <w:noProof/>
          <w:color w:val="000000"/>
        </w:rPr>
        <w:t>similarly</w:t>
      </w:r>
      <w:r w:rsidR="000A19B9">
        <w:rPr>
          <w:color w:val="000000"/>
        </w:rPr>
        <w:t xml:space="preserve"> to the sclera membrane in the human eye.  As the gel transfer is of the same material as the </w:t>
      </w:r>
      <w:proofErr w:type="spellStart"/>
      <w:r w:rsidR="000A19B9">
        <w:rPr>
          <w:color w:val="000000"/>
        </w:rPr>
        <w:t>gelatine</w:t>
      </w:r>
      <w:proofErr w:type="spellEnd"/>
      <w:r w:rsidR="000A19B9">
        <w:rPr>
          <w:color w:val="000000"/>
        </w:rPr>
        <w:t xml:space="preserve"> iris </w:t>
      </w:r>
      <w:r w:rsidR="000A19B9" w:rsidRPr="00052F56">
        <w:rPr>
          <w:noProof/>
          <w:color w:val="000000"/>
        </w:rPr>
        <w:t>map</w:t>
      </w:r>
      <w:r w:rsidR="000A19B9">
        <w:rPr>
          <w:noProof/>
          <w:color w:val="000000"/>
        </w:rPr>
        <w:t>,</w:t>
      </w:r>
      <w:r w:rsidR="000A19B9">
        <w:rPr>
          <w:color w:val="000000"/>
        </w:rPr>
        <w:t xml:space="preserve"> the two layers when amalgamated together remain flexible and transform shape easily and fluidically under actuation methods. Furthermore, the gel print methodology allows the iris membrane to transfer light through the </w:t>
      </w:r>
      <w:r w:rsidR="000A19B9" w:rsidRPr="00C84625">
        <w:rPr>
          <w:noProof/>
          <w:color w:val="000000"/>
        </w:rPr>
        <w:t>colourised</w:t>
      </w:r>
      <w:r w:rsidR="000A19B9">
        <w:rPr>
          <w:color w:val="000000"/>
        </w:rPr>
        <w:t xml:space="preserve"> cell into the back of the eye</w:t>
      </w:r>
      <w:r w:rsidR="000A19B9">
        <w:rPr>
          <w:noProof/>
          <w:color w:val="000000"/>
        </w:rPr>
        <w:t>;</w:t>
      </w:r>
      <w:r w:rsidR="000A19B9" w:rsidRPr="00052F56">
        <w:rPr>
          <w:noProof/>
          <w:color w:val="000000"/>
        </w:rPr>
        <w:t xml:space="preserve"> this</w:t>
      </w:r>
      <w:r w:rsidR="000A19B9">
        <w:rPr>
          <w:color w:val="000000"/>
        </w:rPr>
        <w:t xml:space="preserve"> function is proximal to the operation of the human iris. This process allows a </w:t>
      </w:r>
      <w:r w:rsidR="000A19B9" w:rsidRPr="00347E63">
        <w:rPr>
          <w:noProof/>
          <w:color w:val="000000"/>
        </w:rPr>
        <w:t>photosensor</w:t>
      </w:r>
      <w:r w:rsidR="000A19B9">
        <w:rPr>
          <w:color w:val="000000"/>
        </w:rPr>
        <w:t xml:space="preserve"> to gather data wi</w:t>
      </w:r>
      <w:r w:rsidR="004B3346">
        <w:rPr>
          <w:color w:val="000000"/>
        </w:rPr>
        <w:t>thout having direct access to an</w:t>
      </w:r>
      <w:r w:rsidR="000A19B9">
        <w:rPr>
          <w:color w:val="000000"/>
        </w:rPr>
        <w:t xml:space="preserve"> </w:t>
      </w:r>
      <w:r w:rsidR="00987108">
        <w:rPr>
          <w:color w:val="000000"/>
        </w:rPr>
        <w:t xml:space="preserve">external </w:t>
      </w:r>
      <w:r w:rsidR="000A19B9">
        <w:rPr>
          <w:color w:val="000000"/>
        </w:rPr>
        <w:t xml:space="preserve">light source. </w:t>
      </w:r>
      <w:r w:rsidR="000A19B9" w:rsidRPr="007E2FEE">
        <w:rPr>
          <w:noProof/>
          <w:color w:val="000000"/>
        </w:rPr>
        <w:t>Tr</w:t>
      </w:r>
      <w:r w:rsidR="000A19B9">
        <w:rPr>
          <w:noProof/>
          <w:color w:val="000000"/>
        </w:rPr>
        <w:t>a</w:t>
      </w:r>
      <w:r w:rsidR="000A19B9" w:rsidRPr="007E2FEE">
        <w:rPr>
          <w:noProof/>
          <w:color w:val="000000"/>
        </w:rPr>
        <w:t>nslucent</w:t>
      </w:r>
      <w:r w:rsidR="000A19B9">
        <w:rPr>
          <w:noProof/>
          <w:color w:val="000000"/>
        </w:rPr>
        <w:t xml:space="preserve"> materiality</w:t>
      </w:r>
      <w:r w:rsidR="000A19B9">
        <w:rPr>
          <w:color w:val="000000"/>
        </w:rPr>
        <w:t xml:space="preserve"> is </w:t>
      </w:r>
      <w:r w:rsidR="000A19B9" w:rsidRPr="00AD081F">
        <w:rPr>
          <w:noProof/>
          <w:color w:val="000000"/>
        </w:rPr>
        <w:t>a crucial</w:t>
      </w:r>
      <w:r w:rsidR="003C772D">
        <w:rPr>
          <w:color w:val="000000"/>
        </w:rPr>
        <w:t xml:space="preserve"> </w:t>
      </w:r>
      <w:r w:rsidR="000A19B9">
        <w:rPr>
          <w:color w:val="000000"/>
        </w:rPr>
        <w:t xml:space="preserve">factor as the membrane is required to measure light frequencies </w:t>
      </w:r>
      <w:r w:rsidR="000A19B9">
        <w:rPr>
          <w:noProof/>
          <w:color w:val="000000"/>
        </w:rPr>
        <w:t>and</w:t>
      </w:r>
      <w:r w:rsidR="000A19B9">
        <w:rPr>
          <w:color w:val="000000"/>
        </w:rPr>
        <w:t xml:space="preserve"> hide the light sensor e</w:t>
      </w:r>
      <w:r w:rsidR="00987108">
        <w:rPr>
          <w:color w:val="000000"/>
        </w:rPr>
        <w:t xml:space="preserve">lement to retain a naturalistic </w:t>
      </w:r>
      <w:r w:rsidR="000A19B9">
        <w:rPr>
          <w:color w:val="000000"/>
        </w:rPr>
        <w:t>aesthetic</w:t>
      </w:r>
      <w:r w:rsidR="004B3346">
        <w:rPr>
          <w:color w:val="000000"/>
        </w:rPr>
        <w:t xml:space="preserve"> accuracy</w:t>
      </w:r>
      <w:r w:rsidR="000A19B9">
        <w:rPr>
          <w:color w:val="000000"/>
        </w:rPr>
        <w:t>.</w:t>
      </w:r>
      <w:r w:rsidR="00987108">
        <w:rPr>
          <w:color w:val="000000"/>
        </w:rPr>
        <w:t xml:space="preserve">   </w:t>
      </w:r>
      <w:r w:rsidR="000A19B9">
        <w:rPr>
          <w:color w:val="000000"/>
        </w:rPr>
        <w:t xml:space="preserve"> </w:t>
      </w:r>
      <w:r w:rsidR="00987108">
        <w:rPr>
          <w:color w:val="000000"/>
        </w:rPr>
        <w:t xml:space="preserve">                                     </w:t>
      </w:r>
      <w:r w:rsidR="000A19B9">
        <w:rPr>
          <w:color w:val="000000"/>
        </w:rPr>
        <w:t>Fig .3 demonstrates the aesthetical comparisons between the ink-paper based pri</w:t>
      </w:r>
      <w:r w:rsidR="003C772D">
        <w:rPr>
          <w:color w:val="000000"/>
        </w:rPr>
        <w:t>nt method and</w:t>
      </w:r>
      <w:r w:rsidR="000A19B9">
        <w:rPr>
          <w:color w:val="000000"/>
        </w:rPr>
        <w:t xml:space="preserve"> </w:t>
      </w:r>
      <w:proofErr w:type="spellStart"/>
      <w:r w:rsidR="000A19B9">
        <w:rPr>
          <w:color w:val="000000"/>
        </w:rPr>
        <w:t>gelatine</w:t>
      </w:r>
      <w:proofErr w:type="spellEnd"/>
      <w:r w:rsidR="000A19B9">
        <w:rPr>
          <w:color w:val="000000"/>
        </w:rPr>
        <w:t xml:space="preserve"> depth map m</w:t>
      </w:r>
      <w:r w:rsidR="003C772D">
        <w:rPr>
          <w:color w:val="000000"/>
        </w:rPr>
        <w:t>odel</w:t>
      </w:r>
      <w:r w:rsidR="000A19B9">
        <w:rPr>
          <w:color w:val="000000"/>
        </w:rPr>
        <w:t xml:space="preserve">.  </w:t>
      </w:r>
    </w:p>
    <w:p w14:paraId="4524D81E" w14:textId="77EB8F03" w:rsidR="000A19B9" w:rsidRPr="000A19B9" w:rsidRDefault="000A19B9" w:rsidP="000A19B9">
      <w:pPr>
        <w:widowControl w:val="0"/>
        <w:autoSpaceDE w:val="0"/>
        <w:autoSpaceDN w:val="0"/>
        <w:adjustRightInd w:val="0"/>
        <w:spacing w:after="240"/>
        <w:outlineLvl w:val="0"/>
        <w:rPr>
          <w:rFonts w:ascii="Times" w:hAnsi="Times"/>
          <w:b/>
          <w:color w:val="000000"/>
        </w:rPr>
      </w:pPr>
    </w:p>
    <w:p w14:paraId="48DDE1D7" w14:textId="41A210E3" w:rsidR="00BE12EB" w:rsidRDefault="00BE12EB" w:rsidP="00CF4F8A">
      <w:pPr>
        <w:jc w:val="both"/>
        <w:rPr>
          <w:rFonts w:ascii="Times" w:hAnsi="Times"/>
        </w:rPr>
      </w:pPr>
    </w:p>
    <w:p w14:paraId="7676E49B" w14:textId="4B7302F6" w:rsidR="008C39AC" w:rsidRDefault="008C39AC" w:rsidP="000A19B9">
      <w:pPr>
        <w:spacing w:before="100"/>
        <w:jc w:val="both"/>
        <w:rPr>
          <w:rFonts w:ascii="Times" w:hAnsi="Times"/>
          <w:b/>
          <w:sz w:val="18"/>
          <w:szCs w:val="18"/>
        </w:rPr>
      </w:pPr>
    </w:p>
    <w:p w14:paraId="070CBC00" w14:textId="77777777" w:rsidR="003C772D" w:rsidRDefault="003C772D" w:rsidP="000A19B9">
      <w:pPr>
        <w:spacing w:before="100"/>
        <w:jc w:val="both"/>
        <w:rPr>
          <w:rFonts w:ascii="Times" w:hAnsi="Times"/>
          <w:b/>
          <w:sz w:val="18"/>
          <w:szCs w:val="18"/>
        </w:rPr>
      </w:pPr>
    </w:p>
    <w:p w14:paraId="49104CD6" w14:textId="6296C776" w:rsidR="000A19B9" w:rsidRDefault="000A19B9" w:rsidP="000A19B9">
      <w:pPr>
        <w:spacing w:before="100"/>
        <w:jc w:val="both"/>
        <w:rPr>
          <w:rFonts w:ascii="Times" w:hAnsi="Times"/>
          <w:sz w:val="18"/>
          <w:szCs w:val="18"/>
        </w:rPr>
      </w:pPr>
      <w:r>
        <w:rPr>
          <w:rFonts w:ascii="Times" w:hAnsi="Times"/>
          <w:b/>
          <w:sz w:val="18"/>
          <w:szCs w:val="18"/>
        </w:rPr>
        <w:t>Fig. 3</w:t>
      </w:r>
      <w:r w:rsidRPr="00152297">
        <w:rPr>
          <w:rFonts w:ascii="Times" w:hAnsi="Times"/>
          <w:b/>
          <w:sz w:val="18"/>
          <w:szCs w:val="18"/>
        </w:rPr>
        <w:t>.</w:t>
      </w:r>
      <w:r w:rsidRPr="00152297">
        <w:rPr>
          <w:rFonts w:ascii="Times" w:hAnsi="Times"/>
          <w:sz w:val="18"/>
          <w:szCs w:val="18"/>
        </w:rPr>
        <w:t xml:space="preserve"> </w:t>
      </w:r>
      <w:r>
        <w:rPr>
          <w:rFonts w:ascii="Times" w:hAnsi="Times"/>
          <w:noProof/>
          <w:sz w:val="18"/>
          <w:szCs w:val="18"/>
        </w:rPr>
        <w:t>A c</w:t>
      </w:r>
      <w:r w:rsidRPr="00347E63">
        <w:rPr>
          <w:rFonts w:ascii="Times" w:hAnsi="Times"/>
          <w:noProof/>
          <w:sz w:val="18"/>
          <w:szCs w:val="18"/>
        </w:rPr>
        <w:t>omparative</w:t>
      </w:r>
      <w:r>
        <w:rPr>
          <w:rFonts w:ascii="Times" w:hAnsi="Times"/>
          <w:sz w:val="18"/>
          <w:szCs w:val="18"/>
        </w:rPr>
        <w:t xml:space="preserve"> example of paper printed iris form</w:t>
      </w:r>
      <w:r w:rsidR="008109F0">
        <w:rPr>
          <w:rFonts w:ascii="Times" w:hAnsi="Times"/>
          <w:sz w:val="18"/>
          <w:szCs w:val="18"/>
        </w:rPr>
        <w:t>, gelatin print</w:t>
      </w:r>
      <w:r>
        <w:rPr>
          <w:rFonts w:ascii="Times" w:hAnsi="Times"/>
          <w:sz w:val="18"/>
          <w:szCs w:val="18"/>
        </w:rPr>
        <w:t xml:space="preserve"> and </w:t>
      </w:r>
      <w:r w:rsidRPr="007E2FEE">
        <w:rPr>
          <w:rFonts w:ascii="Times" w:hAnsi="Times"/>
          <w:noProof/>
          <w:sz w:val="18"/>
          <w:szCs w:val="18"/>
        </w:rPr>
        <w:t>gelatine depth map</w:t>
      </w:r>
      <w:r>
        <w:rPr>
          <w:rFonts w:ascii="Times" w:hAnsi="Times"/>
          <w:sz w:val="18"/>
          <w:szCs w:val="18"/>
        </w:rPr>
        <w:t xml:space="preserve"> (left</w:t>
      </w:r>
      <w:r w:rsidRPr="00152297">
        <w:rPr>
          <w:rFonts w:ascii="Times" w:hAnsi="Times"/>
          <w:sz w:val="18"/>
          <w:szCs w:val="18"/>
        </w:rPr>
        <w:t xml:space="preserve">) </w:t>
      </w:r>
      <w:r>
        <w:rPr>
          <w:rFonts w:ascii="Times" w:hAnsi="Times"/>
          <w:sz w:val="18"/>
          <w:szCs w:val="18"/>
        </w:rPr>
        <w:t xml:space="preserve">paper </w:t>
      </w:r>
      <w:r w:rsidRPr="00747631">
        <w:rPr>
          <w:rFonts w:ascii="Times" w:hAnsi="Times"/>
          <w:noProof/>
          <w:sz w:val="18"/>
          <w:szCs w:val="18"/>
        </w:rPr>
        <w:t>printed</w:t>
      </w:r>
      <w:r>
        <w:rPr>
          <w:rFonts w:ascii="Times" w:hAnsi="Times"/>
          <w:sz w:val="18"/>
          <w:szCs w:val="18"/>
        </w:rPr>
        <w:t xml:space="preserve"> iris image using gloss paper </w:t>
      </w:r>
      <w:r w:rsidR="004B3346">
        <w:rPr>
          <w:rFonts w:ascii="Times" w:hAnsi="Times"/>
          <w:sz w:val="18"/>
          <w:szCs w:val="18"/>
        </w:rPr>
        <w:t>(m</w:t>
      </w:r>
      <w:r w:rsidR="003C772D">
        <w:rPr>
          <w:rFonts w:ascii="Times" w:hAnsi="Times"/>
          <w:sz w:val="18"/>
          <w:szCs w:val="18"/>
        </w:rPr>
        <w:t>iddle</w:t>
      </w:r>
      <w:r w:rsidR="004B3346">
        <w:rPr>
          <w:rFonts w:ascii="Times" w:hAnsi="Times"/>
          <w:sz w:val="18"/>
          <w:szCs w:val="18"/>
        </w:rPr>
        <w:t>)</w:t>
      </w:r>
      <w:r w:rsidR="003C772D">
        <w:rPr>
          <w:rFonts w:ascii="Times" w:hAnsi="Times"/>
          <w:sz w:val="18"/>
          <w:szCs w:val="18"/>
        </w:rPr>
        <w:t xml:space="preserve"> Gel iris without depth map </w:t>
      </w:r>
      <w:r>
        <w:rPr>
          <w:rFonts w:ascii="Times" w:hAnsi="Times"/>
          <w:sz w:val="18"/>
          <w:szCs w:val="18"/>
        </w:rPr>
        <w:t xml:space="preserve">(right) 3D mapped image of iris using gel paper embedded </w:t>
      </w:r>
      <w:r w:rsidR="003C772D">
        <w:rPr>
          <w:rFonts w:ascii="Times" w:hAnsi="Times"/>
          <w:sz w:val="18"/>
          <w:szCs w:val="18"/>
        </w:rPr>
        <w:t>into 3D print iris membrane.</w:t>
      </w:r>
      <w:r>
        <w:rPr>
          <w:rFonts w:ascii="Times" w:hAnsi="Times"/>
          <w:sz w:val="18"/>
          <w:szCs w:val="18"/>
        </w:rPr>
        <w:t xml:space="preserve"> </w:t>
      </w:r>
    </w:p>
    <w:p w14:paraId="47D7A550" w14:textId="305BD087" w:rsidR="000A19B9" w:rsidRDefault="000A19B9" w:rsidP="000A19B9">
      <w:pPr>
        <w:spacing w:before="100"/>
        <w:jc w:val="both"/>
        <w:rPr>
          <w:rFonts w:ascii="Times" w:hAnsi="Times"/>
          <w:sz w:val="18"/>
          <w:szCs w:val="18"/>
        </w:rPr>
      </w:pPr>
    </w:p>
    <w:p w14:paraId="6AB05F2A" w14:textId="1F1234AE" w:rsidR="00DC085F" w:rsidRDefault="000A19B9" w:rsidP="00CF4F8A">
      <w:pPr>
        <w:jc w:val="both"/>
        <w:rPr>
          <w:rFonts w:ascii="Times" w:hAnsi="Times"/>
          <w:b/>
        </w:rPr>
      </w:pPr>
      <w:r>
        <w:rPr>
          <w:rFonts w:ascii="Times" w:hAnsi="Times"/>
          <w:b/>
        </w:rPr>
        <w:t>3.1. Dielectric</w:t>
      </w:r>
      <w:r w:rsidRPr="000A19B9">
        <w:rPr>
          <w:rFonts w:ascii="Times" w:hAnsi="Times"/>
          <w:b/>
        </w:rPr>
        <w:t xml:space="preserve"> Elastomer Pupil Dilation System</w:t>
      </w:r>
    </w:p>
    <w:p w14:paraId="187BC836" w14:textId="77777777" w:rsidR="00DC085F" w:rsidRPr="00DC085F" w:rsidRDefault="00DC085F" w:rsidP="00CF4F8A">
      <w:pPr>
        <w:jc w:val="both"/>
        <w:rPr>
          <w:rFonts w:ascii="Times" w:hAnsi="Times"/>
          <w:b/>
        </w:rPr>
      </w:pPr>
    </w:p>
    <w:p w14:paraId="44117571" w14:textId="2D8240A2" w:rsidR="000A19B9" w:rsidRPr="00272775" w:rsidRDefault="00272775" w:rsidP="00DE5917">
      <w:pPr>
        <w:jc w:val="both"/>
      </w:pPr>
      <w:r>
        <w:rPr>
          <w:rFonts w:ascii="Times" w:hAnsi="Times"/>
        </w:rPr>
        <w:t xml:space="preserve">   </w:t>
      </w:r>
      <w:r w:rsidR="000A19B9" w:rsidRPr="00272775">
        <w:t xml:space="preserve">The internal dilation system of the artificial eye </w:t>
      </w:r>
      <w:r w:rsidR="000A19B9" w:rsidRPr="00142DCC">
        <w:rPr>
          <w:noProof/>
        </w:rPr>
        <w:t>is</w:t>
      </w:r>
      <w:r w:rsidR="006E2410" w:rsidRPr="00272775">
        <w:t xml:space="preserve"> </w:t>
      </w:r>
      <w:r w:rsidR="006E2410" w:rsidRPr="00272775">
        <w:rPr>
          <w:noProof/>
        </w:rPr>
        <w:t>Electro</w:t>
      </w:r>
      <w:r w:rsidR="00DC085F" w:rsidRPr="00272775">
        <w:rPr>
          <w:noProof/>
        </w:rPr>
        <w:t>-</w:t>
      </w:r>
      <w:r w:rsidR="006E2410" w:rsidRPr="00272775">
        <w:rPr>
          <w:noProof/>
        </w:rPr>
        <w:t>Active</w:t>
      </w:r>
      <w:r w:rsidR="006E2410" w:rsidRPr="00272775">
        <w:t xml:space="preserve"> Polymer (EAP)</w:t>
      </w:r>
      <w:r w:rsidR="000A19B9" w:rsidRPr="00272775">
        <w:t xml:space="preserve"> action equation:</w:t>
      </w:r>
    </w:p>
    <w:p w14:paraId="2D45D0EF" w14:textId="444967D4" w:rsidR="000A19B9" w:rsidRDefault="000A19B9" w:rsidP="00CF4F8A">
      <w:pPr>
        <w:jc w:val="both"/>
        <w:rPr>
          <w:rFonts w:ascii="Times" w:hAnsi="Times"/>
        </w:rPr>
      </w:pPr>
    </w:p>
    <w:p w14:paraId="3AA3DDD2" w14:textId="1C3A6AA1" w:rsidR="000A19B9" w:rsidRPr="000A19B9" w:rsidRDefault="000A19B9" w:rsidP="000A19B9">
      <w:pPr>
        <w:spacing w:line="360" w:lineRule="auto"/>
        <w:jc w:val="both"/>
        <w:rPr>
          <w:color w:val="000000"/>
        </w:rPr>
      </w:pPr>
      <m:oMath>
        <m:r>
          <w:rPr>
            <w:rFonts w:ascii="Cambria Math" w:hAnsi="Cambria Math"/>
          </w:rPr>
          <m:t>c=</m:t>
        </m:r>
        <w:bookmarkStart w:id="2" w:name="_Hlk481063587"/>
        <m:sSub>
          <m:sSubPr>
            <m:ctrlPr>
              <w:rPr>
                <w:rFonts w:ascii="Cambria Math" w:hAnsi="Cambria Math"/>
                <w:i/>
              </w:rPr>
            </m:ctrlPr>
          </m:sSubPr>
          <m:e>
            <m:r>
              <w:rPr>
                <w:rFonts w:ascii="Cambria Math" w:hAnsi="Cambria Math"/>
              </w:rPr>
              <m:t>ε</m:t>
            </m:r>
          </m:e>
          <m:sub>
            <m:r>
              <w:rPr>
                <w:rFonts w:ascii="Cambria Math" w:hAnsi="Cambria Math"/>
              </w:rPr>
              <m:t>r</m:t>
            </m:r>
          </m:sub>
        </m:sSub>
        <w:bookmarkStart w:id="3" w:name="_Hlk481063804"/>
        <w:bookmarkEnd w:id="2"/>
        <m:sSub>
          <m:sSubPr>
            <m:ctrlPr>
              <w:rPr>
                <w:rFonts w:ascii="Cambria Math" w:hAnsi="Cambria Math"/>
                <w:i/>
              </w:rPr>
            </m:ctrlPr>
          </m:sSubPr>
          <m:e>
            <m:r>
              <w:rPr>
                <w:rFonts w:ascii="Cambria Math" w:hAnsi="Cambria Math"/>
              </w:rPr>
              <m:t>ε</m:t>
            </m:r>
          </m:e>
          <m:sub>
            <m:r>
              <w:rPr>
                <w:rFonts w:ascii="Cambria Math" w:hAnsi="Cambria Math"/>
              </w:rPr>
              <m:t>0</m:t>
            </m:r>
          </m:sub>
        </m:sSub>
        <w:bookmarkEnd w:id="3"/>
        <m:r>
          <w:rPr>
            <w:rFonts w:ascii="Cambria Math" w:hAnsi="Cambria Math"/>
          </w:rPr>
          <m:t xml:space="preserve"> </m:t>
        </m:r>
        <m:f>
          <m:fPr>
            <m:ctrlPr>
              <w:rPr>
                <w:rFonts w:ascii="Cambria Math" w:hAnsi="Cambria Math"/>
                <w:i/>
              </w:rPr>
            </m:ctrlPr>
          </m:fPr>
          <m:num>
            <m:r>
              <w:rPr>
                <w:rFonts w:ascii="Cambria Math" w:hAnsi="Cambria Math"/>
              </w:rPr>
              <m:t>A</m:t>
            </m:r>
          </m:num>
          <m:den>
            <m:r>
              <w:rPr>
                <w:rFonts w:ascii="Cambria Math" w:hAnsi="Cambria Math"/>
              </w:rPr>
              <m:t>D</m:t>
            </m:r>
          </m:den>
        </m:f>
      </m:oMath>
      <w:r w:rsidRPr="00501F6A">
        <w:t xml:space="preserve">           </w:t>
      </w:r>
      <w:r w:rsidRPr="00501F6A">
        <w:rPr>
          <w:sz w:val="20"/>
          <w:szCs w:val="20"/>
        </w:rPr>
        <w:t>Eq.</w:t>
      </w:r>
      <w:r w:rsidRPr="00501F6A">
        <w:t xml:space="preserve"> </w:t>
      </w:r>
      <w:r>
        <w:rPr>
          <w:sz w:val="20"/>
          <w:szCs w:val="20"/>
        </w:rPr>
        <w:t>(1</w:t>
      </w:r>
      <w:r w:rsidRPr="00501F6A">
        <w:rPr>
          <w:sz w:val="20"/>
          <w:szCs w:val="20"/>
        </w:rPr>
        <w:t>)</w:t>
      </w:r>
      <w:r w:rsidR="00DE5917">
        <w:rPr>
          <w:sz w:val="20"/>
          <w:szCs w:val="20"/>
        </w:rPr>
        <w:t xml:space="preserve"> </w:t>
      </w:r>
    </w:p>
    <w:p w14:paraId="7765446E" w14:textId="1A539A08" w:rsidR="000A19B9" w:rsidRPr="000A19B9" w:rsidRDefault="000A19B9" w:rsidP="00CF4F8A">
      <w:pPr>
        <w:jc w:val="both"/>
        <w:rPr>
          <w:rFonts w:ascii="Times" w:hAnsi="Times"/>
          <w:sz w:val="18"/>
          <w:szCs w:val="18"/>
        </w:rPr>
      </w:pPr>
      <w:r w:rsidRPr="000A19B9">
        <w:rPr>
          <w:rFonts w:ascii="Times" w:hAnsi="Times"/>
          <w:sz w:val="18"/>
          <w:szCs w:val="18"/>
        </w:rPr>
        <w:t xml:space="preserve">Where capacitance equals </w:t>
      </w:r>
      <w:r w:rsidRPr="000A19B9">
        <w:rPr>
          <w:rFonts w:ascii="Cambria Math" w:hAnsi="Cambria Math" w:cs="Cambria Math"/>
          <w:sz w:val="18"/>
          <w:szCs w:val="18"/>
        </w:rPr>
        <w:t>𝜀𝑟</w:t>
      </w:r>
      <w:r w:rsidRPr="000A19B9">
        <w:rPr>
          <w:rFonts w:ascii="Times" w:hAnsi="Times"/>
          <w:sz w:val="18"/>
          <w:szCs w:val="18"/>
        </w:rPr>
        <w:t xml:space="preserve"> to the relative permittivity of the foam membrane and </w:t>
      </w:r>
      <w:r w:rsidRPr="000A19B9">
        <w:rPr>
          <w:rFonts w:ascii="Cambria Math" w:hAnsi="Cambria Math" w:cs="Cambria Math"/>
          <w:sz w:val="18"/>
          <w:szCs w:val="18"/>
        </w:rPr>
        <w:t>𝜀</w:t>
      </w:r>
      <w:r w:rsidRPr="000A19B9">
        <w:rPr>
          <w:rFonts w:ascii="Times" w:hAnsi="Times"/>
          <w:sz w:val="18"/>
          <w:szCs w:val="18"/>
        </w:rPr>
        <w:t xml:space="preserve">0 is the permittivity of space (aperture) in the diaphragm. A is the area of the foam membrane and D is the distance between the upper and lower surficial conductive carbon infused layers.   </w:t>
      </w:r>
    </w:p>
    <w:p w14:paraId="7DEA0F27" w14:textId="59CA59D2" w:rsidR="000A19B9" w:rsidRDefault="000A19B9" w:rsidP="00CF4F8A">
      <w:pPr>
        <w:jc w:val="both"/>
        <w:rPr>
          <w:rFonts w:ascii="Times" w:hAnsi="Times"/>
        </w:rPr>
      </w:pPr>
    </w:p>
    <w:p w14:paraId="656ADF11" w14:textId="09B8ECDD" w:rsidR="000A19B9" w:rsidRPr="003C772D" w:rsidRDefault="000A19B9" w:rsidP="000A19B9">
      <w:pPr>
        <w:jc w:val="both"/>
        <w:rPr>
          <w:rFonts w:ascii="Times" w:hAnsi="Times"/>
        </w:rPr>
      </w:pPr>
      <w:r w:rsidRPr="000A19B9">
        <w:rPr>
          <w:rFonts w:ascii="Times" w:hAnsi="Times"/>
        </w:rPr>
        <w:t xml:space="preserve">  </w:t>
      </w:r>
      <w:r w:rsidR="00272775">
        <w:rPr>
          <w:rFonts w:ascii="Times" w:hAnsi="Times"/>
        </w:rPr>
        <w:t xml:space="preserve"> </w:t>
      </w:r>
      <w:r w:rsidRPr="000A19B9">
        <w:rPr>
          <w:rFonts w:ascii="Times" w:hAnsi="Times"/>
        </w:rPr>
        <w:t xml:space="preserve">The dynamic capacity of the electro-active elastomer framework provides </w:t>
      </w:r>
      <w:r w:rsidRPr="00326A1D">
        <w:rPr>
          <w:rFonts w:ascii="Times" w:hAnsi="Times"/>
          <w:noProof/>
        </w:rPr>
        <w:t>a</w:t>
      </w:r>
      <w:r w:rsidR="00AB4A58" w:rsidRPr="00326A1D">
        <w:rPr>
          <w:rFonts w:ascii="Times" w:hAnsi="Times"/>
          <w:noProof/>
        </w:rPr>
        <w:t xml:space="preserve"> </w:t>
      </w:r>
      <w:r w:rsidRPr="000A19B9">
        <w:rPr>
          <w:rFonts w:ascii="Times" w:hAnsi="Times"/>
        </w:rPr>
        <w:t xml:space="preserve">fluidic transition, </w:t>
      </w:r>
      <w:proofErr w:type="gramStart"/>
      <w:r w:rsidRPr="000A19B9">
        <w:rPr>
          <w:rFonts w:ascii="Times" w:hAnsi="Times"/>
        </w:rPr>
        <w:t>similar to</w:t>
      </w:r>
      <w:proofErr w:type="gramEnd"/>
      <w:r w:rsidRPr="000A19B9">
        <w:rPr>
          <w:rFonts w:ascii="Times" w:hAnsi="Times"/>
        </w:rPr>
        <w:t xml:space="preserve"> the natural dilation function of the human iris and within a comparable operational range. This application provides an additional conductive surface layer for the </w:t>
      </w:r>
      <w:r w:rsidR="006E2410">
        <w:rPr>
          <w:rFonts w:ascii="Times" w:hAnsi="Times"/>
        </w:rPr>
        <w:t xml:space="preserve">EAP </w:t>
      </w:r>
      <w:r>
        <w:rPr>
          <w:rFonts w:ascii="Times" w:hAnsi="Times"/>
        </w:rPr>
        <w:t>action, which</w:t>
      </w:r>
      <w:r w:rsidRPr="000A19B9">
        <w:rPr>
          <w:rFonts w:ascii="Times" w:hAnsi="Times"/>
        </w:rPr>
        <w:t xml:space="preserve"> result</w:t>
      </w:r>
      <w:r>
        <w:rPr>
          <w:rFonts w:ascii="Times" w:hAnsi="Times"/>
        </w:rPr>
        <w:t>s</w:t>
      </w:r>
      <w:r w:rsidRPr="000A19B9">
        <w:rPr>
          <w:rFonts w:ascii="Times" w:hAnsi="Times"/>
        </w:rPr>
        <w:t xml:space="preserve"> in a reduction of the required operational voltage </w:t>
      </w:r>
      <w:r w:rsidR="006E2410">
        <w:rPr>
          <w:rFonts w:ascii="Times" w:hAnsi="Times"/>
        </w:rPr>
        <w:t>into the EAP</w:t>
      </w:r>
      <w:r w:rsidRPr="000A19B9">
        <w:rPr>
          <w:rFonts w:ascii="Times" w:hAnsi="Times"/>
        </w:rPr>
        <w:t xml:space="preserve"> membrane.</w:t>
      </w:r>
      <w:r>
        <w:rPr>
          <w:rFonts w:ascii="Times" w:hAnsi="Times"/>
        </w:rPr>
        <w:t xml:space="preserve"> </w:t>
      </w:r>
      <w:r w:rsidRPr="005A699C">
        <w:rPr>
          <w:noProof/>
          <w:color w:val="000000"/>
        </w:rPr>
        <w:t xml:space="preserve">With an estimated pre-stretched (x3) membrane area of 10.2 mm, regulating </w:t>
      </w:r>
      <w:r>
        <w:rPr>
          <w:noProof/>
          <w:color w:val="000000"/>
        </w:rPr>
        <w:t xml:space="preserve">the </w:t>
      </w:r>
      <w:r w:rsidRPr="005A699C">
        <w:rPr>
          <w:noProof/>
          <w:color w:val="000000"/>
        </w:rPr>
        <w:t>seque</w:t>
      </w:r>
      <w:r w:rsidR="00F84210">
        <w:rPr>
          <w:noProof/>
          <w:color w:val="000000"/>
        </w:rPr>
        <w:t>ntial voltage at approximately 6</w:t>
      </w:r>
      <w:r w:rsidRPr="005A699C">
        <w:rPr>
          <w:noProof/>
          <w:color w:val="000000"/>
        </w:rPr>
        <w:t>,000-15,000v</w:t>
      </w:r>
      <w:r>
        <w:rPr>
          <w:noProof/>
          <w:color w:val="000000"/>
        </w:rPr>
        <w:t>. T</w:t>
      </w:r>
      <w:r w:rsidRPr="005A699C">
        <w:rPr>
          <w:noProof/>
          <w:color w:val="000000"/>
        </w:rPr>
        <w:t>he diameter fluctuation of the elastomer eclipse area has the optimal operational capacit</w:t>
      </w:r>
      <w:r w:rsidR="00F84210">
        <w:rPr>
          <w:noProof/>
          <w:color w:val="000000"/>
        </w:rPr>
        <w:t>y to alternate between 30% and 7</w:t>
      </w:r>
      <w:r w:rsidRPr="005A699C">
        <w:rPr>
          <w:noProof/>
          <w:color w:val="000000"/>
        </w:rPr>
        <w:t>0% area strain under electrical condu</w:t>
      </w:r>
      <w:r w:rsidR="00F84210">
        <w:rPr>
          <w:noProof/>
          <w:color w:val="000000"/>
        </w:rPr>
        <w:t>ctivity and a maximum range of 70% - 14</w:t>
      </w:r>
      <w:r w:rsidRPr="005A699C">
        <w:rPr>
          <w:noProof/>
          <w:color w:val="000000"/>
        </w:rPr>
        <w:t xml:space="preserve">0% at 15,000v-30,000v at a membrane width of 0.1mm (100 </w:t>
      </w:r>
      <w:r w:rsidRPr="00C84625">
        <w:rPr>
          <w:noProof/>
          <w:color w:val="000000"/>
        </w:rPr>
        <w:t>micrometres</w:t>
      </w:r>
      <w:r w:rsidRPr="005A699C">
        <w:rPr>
          <w:noProof/>
          <w:color w:val="000000"/>
        </w:rPr>
        <w:t>).</w:t>
      </w:r>
      <w:r w:rsidRPr="00152297">
        <w:rPr>
          <w:color w:val="000000"/>
        </w:rPr>
        <w:t xml:space="preserve"> Material stress over this percentage is </w:t>
      </w:r>
      <w:r w:rsidRPr="00442F1A">
        <w:rPr>
          <w:noProof/>
          <w:color w:val="000000"/>
        </w:rPr>
        <w:t>possible</w:t>
      </w:r>
      <w:r w:rsidRPr="00152297">
        <w:rPr>
          <w:color w:val="000000"/>
        </w:rPr>
        <w:t xml:space="preserve"> but may</w:t>
      </w:r>
      <w:r>
        <w:rPr>
          <w:color w:val="000000"/>
        </w:rPr>
        <w:t xml:space="preserve"> incur material deterioration</w:t>
      </w:r>
      <w:r w:rsidRPr="00152297">
        <w:rPr>
          <w:color w:val="000000"/>
        </w:rPr>
        <w:t xml:space="preserve"> in prolonged</w:t>
      </w:r>
      <w:r>
        <w:rPr>
          <w:color w:val="000000"/>
        </w:rPr>
        <w:t xml:space="preserve"> usage in</w:t>
      </w:r>
      <w:r w:rsidRPr="00152297">
        <w:rPr>
          <w:color w:val="000000"/>
        </w:rPr>
        <w:t xml:space="preserve"> higher stress ratios outside of the optimal </w:t>
      </w:r>
      <w:r>
        <w:rPr>
          <w:color w:val="000000"/>
        </w:rPr>
        <w:t>strain range.</w:t>
      </w:r>
      <w:r w:rsidR="008C39AC" w:rsidRPr="008C39AC">
        <w:rPr>
          <w:rFonts w:ascii="Times" w:hAnsi="Times"/>
        </w:rPr>
        <w:t xml:space="preserve"> </w:t>
      </w:r>
      <w:r w:rsidR="00142DCC">
        <w:rPr>
          <w:rFonts w:ascii="Times" w:hAnsi="Times"/>
        </w:rPr>
        <w:t>Fig. 4 demonstrates</w:t>
      </w:r>
      <w:r w:rsidR="008C39AC">
        <w:rPr>
          <w:rFonts w:ascii="Times" w:hAnsi="Times"/>
        </w:rPr>
        <w:t xml:space="preserve"> the dielectric elastomer design framework </w:t>
      </w:r>
      <w:r w:rsidR="008C39AC" w:rsidRPr="00142DCC">
        <w:rPr>
          <w:rFonts w:ascii="Times" w:hAnsi="Times"/>
          <w:noProof/>
        </w:rPr>
        <w:t>implemented</w:t>
      </w:r>
      <w:r w:rsidR="008C39AC">
        <w:rPr>
          <w:rFonts w:ascii="Times" w:hAnsi="Times"/>
        </w:rPr>
        <w:t xml:space="preserve"> in this research.</w:t>
      </w:r>
    </w:p>
    <w:p w14:paraId="4F780AF7" w14:textId="1AC9CA0F" w:rsidR="000A19B9" w:rsidRDefault="00134EAB" w:rsidP="000A19B9">
      <w:pPr>
        <w:jc w:val="both"/>
        <w:rPr>
          <w:color w:val="000000"/>
        </w:rPr>
      </w:pPr>
      <w:r w:rsidRPr="007F308A">
        <w:rPr>
          <w:rFonts w:ascii="Times" w:hAnsi="Times"/>
          <w:noProof/>
          <w:lang w:val="en-GB" w:eastAsia="en-GB"/>
        </w:rPr>
        <w:lastRenderedPageBreak/>
        <w:drawing>
          <wp:anchor distT="0" distB="0" distL="114300" distR="114300" simplePos="0" relativeHeight="251664384" behindDoc="1" locked="0" layoutInCell="1" allowOverlap="1" wp14:anchorId="5830239D" wp14:editId="69EC91E0">
            <wp:simplePos x="0" y="0"/>
            <wp:positionH relativeFrom="margin">
              <wp:posOffset>311150</wp:posOffset>
            </wp:positionH>
            <wp:positionV relativeFrom="paragraph">
              <wp:posOffset>1187450</wp:posOffset>
            </wp:positionV>
            <wp:extent cx="2502032" cy="25717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ye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2032" cy="2571750"/>
                    </a:xfrm>
                    <a:prstGeom prst="rect">
                      <a:avLst/>
                    </a:prstGeom>
                  </pic:spPr>
                </pic:pic>
              </a:graphicData>
            </a:graphic>
            <wp14:sizeRelH relativeFrom="margin">
              <wp14:pctWidth>0</wp14:pctWidth>
            </wp14:sizeRelH>
            <wp14:sizeRelV relativeFrom="margin">
              <wp14:pctHeight>0</wp14:pctHeight>
            </wp14:sizeRelV>
          </wp:anchor>
        </w:drawing>
      </w:r>
      <w:r w:rsidR="0002570E">
        <w:rPr>
          <w:noProof/>
          <w:lang w:val="en-GB" w:eastAsia="en-GB"/>
        </w:rPr>
        <w:drawing>
          <wp:anchor distT="0" distB="0" distL="114300" distR="114300" simplePos="0" relativeHeight="251682816" behindDoc="1" locked="0" layoutInCell="1" allowOverlap="1" wp14:anchorId="4584B6A7" wp14:editId="33C33FA7">
            <wp:simplePos x="0" y="0"/>
            <wp:positionH relativeFrom="column">
              <wp:posOffset>3092450</wp:posOffset>
            </wp:positionH>
            <wp:positionV relativeFrom="paragraph">
              <wp:posOffset>-127000</wp:posOffset>
            </wp:positionV>
            <wp:extent cx="1593850" cy="1109345"/>
            <wp:effectExtent l="0" t="0" r="635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348.jpg"/>
                    <pic:cNvPicPr/>
                  </pic:nvPicPr>
                  <pic:blipFill>
                    <a:blip r:embed="rId13" cstate="print">
                      <a:extLst>
                        <a:ext uri="{BEBA8EAE-BF5A-486C-A8C5-ECC9F3942E4B}">
                          <a14:imgProps xmlns:a14="http://schemas.microsoft.com/office/drawing/2010/main">
                            <a14:imgLayer r:embed="rId14">
                              <a14:imgEffect>
                                <a14:brightnessContrast bright="26000" contrast="30000"/>
                              </a14:imgEffect>
                            </a14:imgLayer>
                          </a14:imgProps>
                        </a:ext>
                        <a:ext uri="{28A0092B-C50C-407E-A947-70E740481C1C}">
                          <a14:useLocalDpi xmlns:a14="http://schemas.microsoft.com/office/drawing/2010/main" val="0"/>
                        </a:ext>
                      </a:extLst>
                    </a:blip>
                    <a:stretch>
                      <a:fillRect/>
                    </a:stretch>
                  </pic:blipFill>
                  <pic:spPr>
                    <a:xfrm flipH="1">
                      <a:off x="0" y="0"/>
                      <a:ext cx="1593850" cy="1109345"/>
                    </a:xfrm>
                    <a:prstGeom prst="rect">
                      <a:avLst/>
                    </a:prstGeom>
                  </pic:spPr>
                </pic:pic>
              </a:graphicData>
            </a:graphic>
            <wp14:sizeRelH relativeFrom="margin">
              <wp14:pctWidth>0</wp14:pctWidth>
            </wp14:sizeRelH>
            <wp14:sizeRelV relativeFrom="margin">
              <wp14:pctHeight>0</wp14:pctHeight>
            </wp14:sizeRelV>
          </wp:anchor>
        </w:drawing>
      </w:r>
      <w:r w:rsidR="008C39AC">
        <w:rPr>
          <w:noProof/>
          <w:color w:val="000000"/>
        </w:rPr>
        <w:t xml:space="preserve">   </w:t>
      </w:r>
      <w:r w:rsidR="000A19B9">
        <w:rPr>
          <w:noProof/>
          <w:color w:val="000000"/>
        </w:rPr>
        <w:t>These</w:t>
      </w:r>
      <w:r w:rsidR="000A19B9" w:rsidRPr="005A699C">
        <w:rPr>
          <w:noProof/>
          <w:color w:val="000000"/>
        </w:rPr>
        <w:t xml:space="preserve"> calculation</w:t>
      </w:r>
      <w:r w:rsidR="000A19B9">
        <w:rPr>
          <w:noProof/>
          <w:color w:val="000000"/>
        </w:rPr>
        <w:t>s are</w:t>
      </w:r>
      <w:r w:rsidR="000A19B9" w:rsidRPr="005A699C">
        <w:rPr>
          <w:noProof/>
          <w:color w:val="000000"/>
        </w:rPr>
        <w:t xml:space="preserve"> pivotal in justifying the dialectic elastomer </w:t>
      </w:r>
      <w:r w:rsidR="000A19B9">
        <w:rPr>
          <w:noProof/>
          <w:color w:val="000000"/>
        </w:rPr>
        <w:t xml:space="preserve">model for </w:t>
      </w:r>
      <w:r w:rsidR="000A19B9" w:rsidRPr="00C84625">
        <w:rPr>
          <w:noProof/>
          <w:color w:val="000000"/>
        </w:rPr>
        <w:t>utilisation</w:t>
      </w:r>
      <w:r w:rsidR="007E47B4">
        <w:rPr>
          <w:noProof/>
          <w:color w:val="000000"/>
        </w:rPr>
        <w:t xml:space="preserve"> in humanoid robotic</w:t>
      </w:r>
      <w:r w:rsidR="000A19B9" w:rsidRPr="005A699C">
        <w:rPr>
          <w:noProof/>
          <w:color w:val="000000"/>
        </w:rPr>
        <w:t xml:space="preserve"> artificial eye modules</w:t>
      </w:r>
      <w:r w:rsidR="00C84625">
        <w:rPr>
          <w:noProof/>
          <w:color w:val="000000"/>
        </w:rPr>
        <w:t xml:space="preserve"> a</w:t>
      </w:r>
      <w:r w:rsidR="000A19B9" w:rsidRPr="00C84625">
        <w:rPr>
          <w:noProof/>
          <w:color w:val="000000"/>
        </w:rPr>
        <w:t>s the maximum pupillary diameter responsivity ratio operates between a fluctuation range of 2mm and 8mm (average 3 – 6 mm) during natural pupil dilation responsivity</w:t>
      </w:r>
      <w:r w:rsidR="000B2625" w:rsidRPr="00C84625">
        <w:rPr>
          <w:noProof/>
          <w:color w:val="000000"/>
        </w:rPr>
        <w:t xml:space="preserve"> [28</w:t>
      </w:r>
      <w:r w:rsidR="000A19B9" w:rsidRPr="00C84625">
        <w:rPr>
          <w:noProof/>
          <w:color w:val="000000"/>
        </w:rPr>
        <w:t>].</w:t>
      </w:r>
      <w:r w:rsidR="000A19B9" w:rsidRPr="00152297">
        <w:rPr>
          <w:color w:val="000000"/>
        </w:rPr>
        <w:t xml:space="preserve"> </w:t>
      </w:r>
    </w:p>
    <w:p w14:paraId="6CFCDBCE" w14:textId="43B9E0D4" w:rsidR="000A19B9" w:rsidRDefault="000A19B9" w:rsidP="00CF4F8A">
      <w:pPr>
        <w:jc w:val="both"/>
        <w:rPr>
          <w:rFonts w:ascii="Times" w:hAnsi="Times"/>
        </w:rPr>
      </w:pPr>
    </w:p>
    <w:p w14:paraId="264EF6D6" w14:textId="3FCEC7F0" w:rsidR="000A19B9" w:rsidRDefault="000A19B9" w:rsidP="00CF4F8A">
      <w:pPr>
        <w:jc w:val="both"/>
        <w:rPr>
          <w:rFonts w:ascii="Times" w:hAnsi="Times"/>
        </w:rPr>
      </w:pPr>
    </w:p>
    <w:p w14:paraId="67E05502" w14:textId="1B112C1B" w:rsidR="000A19B9" w:rsidRDefault="000A19B9" w:rsidP="00CF4F8A">
      <w:pPr>
        <w:jc w:val="both"/>
        <w:rPr>
          <w:rFonts w:ascii="Times" w:hAnsi="Times"/>
        </w:rPr>
      </w:pPr>
    </w:p>
    <w:p w14:paraId="3DD81FA0" w14:textId="06CBB9CE" w:rsidR="000A19B9" w:rsidRDefault="000A19B9" w:rsidP="00CF4F8A">
      <w:pPr>
        <w:jc w:val="both"/>
        <w:rPr>
          <w:rFonts w:ascii="Times" w:hAnsi="Times"/>
        </w:rPr>
      </w:pPr>
    </w:p>
    <w:p w14:paraId="0699CF76" w14:textId="596962A3" w:rsidR="00CF4F8A" w:rsidRDefault="00CF4F8A" w:rsidP="00CF4F8A">
      <w:pPr>
        <w:jc w:val="both"/>
        <w:rPr>
          <w:rFonts w:ascii="Times" w:hAnsi="Times"/>
        </w:rPr>
      </w:pPr>
    </w:p>
    <w:p w14:paraId="26B61217" w14:textId="60642517" w:rsidR="00CF4F8A" w:rsidRDefault="00CF4F8A" w:rsidP="00CF4F8A">
      <w:pPr>
        <w:jc w:val="both"/>
        <w:rPr>
          <w:rFonts w:ascii="Times" w:hAnsi="Times"/>
        </w:rPr>
      </w:pPr>
    </w:p>
    <w:p w14:paraId="38DE064C" w14:textId="603AD23D" w:rsidR="00CF4F8A" w:rsidRDefault="00CF4F8A" w:rsidP="00CF4F8A">
      <w:pPr>
        <w:jc w:val="both"/>
        <w:rPr>
          <w:rFonts w:ascii="Times" w:hAnsi="Times"/>
        </w:rPr>
      </w:pPr>
    </w:p>
    <w:p w14:paraId="096DDAA4" w14:textId="037F73ED" w:rsidR="00CF4F8A" w:rsidRDefault="00CF4F8A" w:rsidP="00CF4F8A">
      <w:pPr>
        <w:jc w:val="both"/>
        <w:rPr>
          <w:rFonts w:ascii="Times" w:hAnsi="Times"/>
        </w:rPr>
      </w:pPr>
      <w:r>
        <w:rPr>
          <w:rFonts w:ascii="Times" w:hAnsi="Times"/>
        </w:rPr>
        <w:t xml:space="preserve"> </w:t>
      </w:r>
    </w:p>
    <w:p w14:paraId="41B43C3A" w14:textId="3A77478D" w:rsidR="00CF4F8A" w:rsidRDefault="00CF4F8A" w:rsidP="00CF4F8A">
      <w:pPr>
        <w:jc w:val="both"/>
        <w:rPr>
          <w:rFonts w:ascii="Times" w:hAnsi="Times"/>
        </w:rPr>
      </w:pPr>
    </w:p>
    <w:p w14:paraId="0D00B4D5" w14:textId="77777777" w:rsidR="00CF4F8A" w:rsidRPr="001D7228" w:rsidRDefault="00CF4F8A" w:rsidP="00CF4F8A">
      <w:pPr>
        <w:jc w:val="both"/>
        <w:rPr>
          <w:rFonts w:ascii="Times" w:hAnsi="Times"/>
        </w:rPr>
      </w:pPr>
    </w:p>
    <w:p w14:paraId="0CF367E9" w14:textId="6AAEE07E" w:rsidR="00CF4F8A" w:rsidRDefault="00CF4F8A" w:rsidP="00CF4F8A">
      <w:pPr>
        <w:jc w:val="both"/>
        <w:rPr>
          <w:rFonts w:ascii="Times" w:hAnsi="Times"/>
        </w:rPr>
      </w:pPr>
    </w:p>
    <w:p w14:paraId="758F7BFA" w14:textId="77777777" w:rsidR="00CF4F8A" w:rsidRPr="00CF4F8A" w:rsidRDefault="00CF4F8A" w:rsidP="00CF4F8A">
      <w:pPr>
        <w:jc w:val="both"/>
        <w:rPr>
          <w:rFonts w:ascii="Times" w:hAnsi="Times"/>
          <w:color w:val="000000"/>
        </w:rPr>
      </w:pPr>
    </w:p>
    <w:p w14:paraId="2C686518" w14:textId="77777777" w:rsidR="003C772D" w:rsidRDefault="003C772D" w:rsidP="000A19B9">
      <w:pPr>
        <w:spacing w:before="100"/>
        <w:jc w:val="both"/>
        <w:rPr>
          <w:rFonts w:ascii="Times" w:hAnsi="Times"/>
          <w:b/>
          <w:sz w:val="18"/>
          <w:szCs w:val="18"/>
        </w:rPr>
      </w:pPr>
    </w:p>
    <w:p w14:paraId="286B4658" w14:textId="77777777" w:rsidR="003C772D" w:rsidRDefault="003C772D" w:rsidP="000A19B9">
      <w:pPr>
        <w:spacing w:before="100"/>
        <w:jc w:val="both"/>
        <w:rPr>
          <w:rFonts w:ascii="Times" w:hAnsi="Times"/>
          <w:b/>
          <w:sz w:val="18"/>
          <w:szCs w:val="18"/>
        </w:rPr>
      </w:pPr>
    </w:p>
    <w:p w14:paraId="3408F79F" w14:textId="383AB547" w:rsidR="000A19B9" w:rsidRDefault="000A19B9" w:rsidP="000A19B9">
      <w:pPr>
        <w:spacing w:before="100"/>
        <w:jc w:val="both"/>
        <w:rPr>
          <w:rFonts w:ascii="Times" w:hAnsi="Times"/>
          <w:sz w:val="18"/>
          <w:szCs w:val="18"/>
        </w:rPr>
      </w:pPr>
      <w:r>
        <w:rPr>
          <w:rFonts w:ascii="Times" w:hAnsi="Times"/>
          <w:b/>
          <w:sz w:val="18"/>
          <w:szCs w:val="18"/>
        </w:rPr>
        <w:t>Fig. 4</w:t>
      </w:r>
      <w:r w:rsidRPr="00501F6A">
        <w:rPr>
          <w:rFonts w:ascii="Times" w:hAnsi="Times"/>
          <w:b/>
          <w:sz w:val="18"/>
          <w:szCs w:val="18"/>
        </w:rPr>
        <w:t>.</w:t>
      </w:r>
      <w:r w:rsidR="007E47B4">
        <w:rPr>
          <w:rFonts w:ascii="Times" w:hAnsi="Times"/>
          <w:sz w:val="18"/>
          <w:szCs w:val="18"/>
        </w:rPr>
        <w:t xml:space="preserve"> Frontal diagram of</w:t>
      </w:r>
      <w:r w:rsidR="00AA0427">
        <w:rPr>
          <w:rFonts w:ascii="Times" w:hAnsi="Times"/>
          <w:sz w:val="18"/>
          <w:szCs w:val="18"/>
        </w:rPr>
        <w:t xml:space="preserve"> the</w:t>
      </w:r>
      <w:r w:rsidR="007E47B4">
        <w:rPr>
          <w:rFonts w:ascii="Times" w:hAnsi="Times"/>
          <w:sz w:val="18"/>
          <w:szCs w:val="18"/>
        </w:rPr>
        <w:t xml:space="preserve"> </w:t>
      </w:r>
      <w:r w:rsidR="007E47B4" w:rsidRPr="004555A2">
        <w:rPr>
          <w:rFonts w:ascii="Times" w:hAnsi="Times"/>
          <w:noProof/>
          <w:sz w:val="18"/>
          <w:szCs w:val="18"/>
        </w:rPr>
        <w:t>humanoid</w:t>
      </w:r>
      <w:r w:rsidR="007E47B4">
        <w:rPr>
          <w:rFonts w:ascii="Times" w:hAnsi="Times"/>
          <w:sz w:val="18"/>
          <w:szCs w:val="18"/>
        </w:rPr>
        <w:t xml:space="preserve"> robotic eye</w:t>
      </w:r>
      <w:r w:rsidRPr="00501F6A">
        <w:rPr>
          <w:rFonts w:ascii="Times" w:hAnsi="Times"/>
          <w:sz w:val="18"/>
          <w:szCs w:val="18"/>
        </w:rPr>
        <w:t xml:space="preserve">. (a) Clear cast resin outer shell (b) Silicone sclera skin (c) </w:t>
      </w:r>
      <w:proofErr w:type="spellStart"/>
      <w:r w:rsidRPr="00501F6A">
        <w:rPr>
          <w:rFonts w:ascii="Times" w:hAnsi="Times"/>
          <w:sz w:val="18"/>
          <w:szCs w:val="18"/>
        </w:rPr>
        <w:t>Gelatine</w:t>
      </w:r>
      <w:proofErr w:type="spellEnd"/>
      <w:r w:rsidRPr="00501F6A">
        <w:rPr>
          <w:rFonts w:ascii="Times" w:hAnsi="Times"/>
          <w:sz w:val="18"/>
          <w:szCs w:val="18"/>
        </w:rPr>
        <w:t xml:space="preserve"> iris (d) </w:t>
      </w:r>
      <w:r w:rsidRPr="00442F1A">
        <w:rPr>
          <w:rFonts w:ascii="Times" w:hAnsi="Times"/>
          <w:noProof/>
          <w:sz w:val="18"/>
          <w:szCs w:val="18"/>
        </w:rPr>
        <w:t>Airbrushed</w:t>
      </w:r>
      <w:r w:rsidRPr="00501F6A">
        <w:rPr>
          <w:rFonts w:ascii="Times" w:hAnsi="Times"/>
          <w:sz w:val="18"/>
          <w:szCs w:val="18"/>
        </w:rPr>
        <w:t xml:space="preserve"> veining – </w:t>
      </w:r>
      <w:r w:rsidRPr="00442F1A">
        <w:rPr>
          <w:rFonts w:ascii="Times" w:hAnsi="Times"/>
          <w:noProof/>
          <w:sz w:val="18"/>
          <w:szCs w:val="18"/>
        </w:rPr>
        <w:t>silicone</w:t>
      </w:r>
      <w:r>
        <w:rPr>
          <w:rFonts w:ascii="Times" w:hAnsi="Times"/>
          <w:noProof/>
          <w:sz w:val="18"/>
          <w:szCs w:val="18"/>
        </w:rPr>
        <w:t>-</w:t>
      </w:r>
      <w:r w:rsidRPr="00442F1A">
        <w:rPr>
          <w:rFonts w:ascii="Times" w:hAnsi="Times"/>
          <w:noProof/>
          <w:sz w:val="18"/>
          <w:szCs w:val="18"/>
        </w:rPr>
        <w:t>based</w:t>
      </w:r>
      <w:r w:rsidRPr="00501F6A">
        <w:rPr>
          <w:rFonts w:ascii="Times" w:hAnsi="Times"/>
          <w:sz w:val="18"/>
          <w:szCs w:val="18"/>
        </w:rPr>
        <w:t xml:space="preserve"> paint (e) Laser cut acrylic frame (f) Conductive </w:t>
      </w:r>
      <w:r>
        <w:rPr>
          <w:rFonts w:ascii="Times" w:hAnsi="Times"/>
          <w:sz w:val="18"/>
          <w:szCs w:val="18"/>
        </w:rPr>
        <w:t>graphite</w:t>
      </w:r>
      <w:r w:rsidRPr="00501F6A">
        <w:rPr>
          <w:rFonts w:ascii="Times" w:hAnsi="Times"/>
          <w:sz w:val="18"/>
          <w:szCs w:val="18"/>
        </w:rPr>
        <w:t xml:space="preserve"> gel (g) Metal power coupler (h) Aperture (i) Electro-active polymer</w:t>
      </w:r>
      <w:r>
        <w:rPr>
          <w:rFonts w:ascii="Times" w:hAnsi="Times"/>
          <w:sz w:val="18"/>
          <w:szCs w:val="18"/>
        </w:rPr>
        <w:t xml:space="preserve"> (EAP)</w:t>
      </w:r>
      <w:r w:rsidRPr="00501F6A">
        <w:rPr>
          <w:rFonts w:ascii="Times" w:hAnsi="Times"/>
          <w:sz w:val="18"/>
          <w:szCs w:val="18"/>
        </w:rPr>
        <w:t xml:space="preserve"> foam diaphragm </w:t>
      </w:r>
    </w:p>
    <w:p w14:paraId="524C906A" w14:textId="5E4D266C" w:rsidR="006E2410" w:rsidRDefault="006E2410" w:rsidP="000A19B9">
      <w:pPr>
        <w:spacing w:before="100"/>
        <w:jc w:val="both"/>
        <w:rPr>
          <w:rFonts w:ascii="Times" w:hAnsi="Times"/>
          <w:sz w:val="18"/>
          <w:szCs w:val="18"/>
        </w:rPr>
      </w:pPr>
    </w:p>
    <w:p w14:paraId="27CC78AF" w14:textId="3482CE23" w:rsidR="000A19B9" w:rsidRPr="00DD00F8" w:rsidRDefault="008C39AC" w:rsidP="00A95716">
      <w:pPr>
        <w:jc w:val="both"/>
        <w:rPr>
          <w:noProof/>
        </w:rPr>
      </w:pPr>
      <w:r>
        <w:rPr>
          <w:color w:val="000000"/>
        </w:rPr>
        <w:t xml:space="preserve">   </w:t>
      </w:r>
      <w:r w:rsidR="006E2410" w:rsidRPr="00152297">
        <w:rPr>
          <w:color w:val="000000"/>
        </w:rPr>
        <w:t>The dielectric elastomer technique further provides a compact operational utility, as the systematic elements of the electrical input device may be controlled via a standa</w:t>
      </w:r>
      <w:r w:rsidR="006E2410">
        <w:rPr>
          <w:color w:val="000000"/>
        </w:rPr>
        <w:t>rd step-up converter peripheral</w:t>
      </w:r>
      <w:r w:rsidR="006E2410" w:rsidRPr="00501F6A">
        <w:rPr>
          <w:color w:val="000000"/>
        </w:rPr>
        <w:t xml:space="preserve">. </w:t>
      </w:r>
      <w:r w:rsidR="006F2E93">
        <w:t>An issue identified with</w:t>
      </w:r>
      <w:r w:rsidR="000A19B9">
        <w:t xml:space="preserve"> the standard carbon paste </w:t>
      </w:r>
      <w:r w:rsidR="006F2E93">
        <w:t>method</w:t>
      </w:r>
      <w:r w:rsidR="000A19B9">
        <w:t xml:space="preserve"> </w:t>
      </w:r>
      <w:r w:rsidR="000A19B9" w:rsidRPr="00C84625">
        <w:rPr>
          <w:noProof/>
        </w:rPr>
        <w:t>utilised</w:t>
      </w:r>
      <w:r w:rsidR="000A19B9">
        <w:t xml:space="preserve"> in dielectric elastomer actuation is that it the compound is </w:t>
      </w:r>
      <w:r w:rsidR="00DD00F8">
        <w:t>actuated via positive and negative conduction lines of carbon paste</w:t>
      </w:r>
      <w:r w:rsidR="000A19B9">
        <w:t xml:space="preserve">. </w:t>
      </w:r>
      <w:r w:rsidR="000A19B9">
        <w:rPr>
          <w:noProof/>
        </w:rPr>
        <w:t>Black</w:t>
      </w:r>
      <w:r w:rsidR="000A19B9">
        <w:t xml:space="preserve"> </w:t>
      </w:r>
      <w:r w:rsidR="00326A1D">
        <w:t xml:space="preserve">EAP </w:t>
      </w:r>
      <w:r w:rsidR="000A19B9">
        <w:t xml:space="preserve">pigmentation makes the layering of a transparent </w:t>
      </w:r>
      <w:r w:rsidR="000A19B9" w:rsidRPr="00C84625">
        <w:rPr>
          <w:noProof/>
        </w:rPr>
        <w:t>colourised</w:t>
      </w:r>
      <w:r w:rsidR="000A19B9">
        <w:t xml:space="preserve"> </w:t>
      </w:r>
      <w:proofErr w:type="spellStart"/>
      <w:r w:rsidR="000A19B9">
        <w:t>gelatine</w:t>
      </w:r>
      <w:proofErr w:type="spellEnd"/>
      <w:r w:rsidR="000A19B9">
        <w:t xml:space="preserve"> </w:t>
      </w:r>
      <w:r w:rsidR="006F2E93">
        <w:t xml:space="preserve">transfer </w:t>
      </w:r>
      <w:r w:rsidR="000262DB">
        <w:t>underlay</w:t>
      </w:r>
      <w:r w:rsidR="00326A1D">
        <w:t xml:space="preserve"> </w:t>
      </w:r>
      <w:r w:rsidR="00DD00F8">
        <w:t>appear unnatural</w:t>
      </w:r>
      <w:r w:rsidR="000E0664">
        <w:t xml:space="preserve"> [29]</w:t>
      </w:r>
      <w:r w:rsidR="000A19B9">
        <w:t>.</w:t>
      </w:r>
      <w:r w:rsidR="006E2410">
        <w:t xml:space="preserve"> </w:t>
      </w:r>
      <w:r w:rsidR="000A19B9">
        <w:rPr>
          <w:noProof/>
        </w:rPr>
        <w:t xml:space="preserve">A new </w:t>
      </w:r>
      <w:r w:rsidR="000A19B9" w:rsidRPr="005A699C">
        <w:rPr>
          <w:noProof/>
        </w:rPr>
        <w:t xml:space="preserve">dielectric </w:t>
      </w:r>
      <w:r w:rsidR="000A19B9" w:rsidRPr="00BC2884">
        <w:rPr>
          <w:noProof/>
        </w:rPr>
        <w:t>elastomer</w:t>
      </w:r>
      <w:r w:rsidR="00DD00F8" w:rsidRPr="00BC2884">
        <w:rPr>
          <w:noProof/>
        </w:rPr>
        <w:t xml:space="preserve"> </w:t>
      </w:r>
      <w:r w:rsidR="000A19B9" w:rsidRPr="00BC2884">
        <w:rPr>
          <w:noProof/>
        </w:rPr>
        <w:t>approach</w:t>
      </w:r>
      <w:r w:rsidR="00DD00F8">
        <w:rPr>
          <w:noProof/>
        </w:rPr>
        <w:t xml:space="preserve"> regulating</w:t>
      </w:r>
      <w:r w:rsidR="00326A1D">
        <w:rPr>
          <w:noProof/>
        </w:rPr>
        <w:t xml:space="preserve"> electrostatic energy</w:t>
      </w:r>
      <w:r w:rsidR="00DD00F8">
        <w:rPr>
          <w:noProof/>
        </w:rPr>
        <w:t xml:space="preserve"> at a higher voltage and</w:t>
      </w:r>
      <w:r w:rsidR="000A19B9" w:rsidRPr="005A699C">
        <w:rPr>
          <w:noProof/>
        </w:rPr>
        <w:t xml:space="preserve"> using </w:t>
      </w:r>
      <w:r w:rsidR="00DD00F8">
        <w:rPr>
          <w:noProof/>
        </w:rPr>
        <w:t xml:space="preserve">carbon grease paste </w:t>
      </w:r>
      <w:r w:rsidR="00DD00F8" w:rsidRPr="00BC2884">
        <w:rPr>
          <w:noProof/>
        </w:rPr>
        <w:t>surroun</w:t>
      </w:r>
      <w:r w:rsidR="00BC2884">
        <w:rPr>
          <w:noProof/>
        </w:rPr>
        <w:t>d</w:t>
      </w:r>
      <w:r w:rsidR="00DD00F8" w:rsidRPr="00BC2884">
        <w:rPr>
          <w:noProof/>
        </w:rPr>
        <w:t>ed</w:t>
      </w:r>
      <w:r w:rsidR="00DD00F8">
        <w:rPr>
          <w:noProof/>
        </w:rPr>
        <w:t xml:space="preserve"> in a</w:t>
      </w:r>
      <w:r w:rsidR="000A19B9" w:rsidRPr="00C352AD">
        <w:rPr>
          <w:noProof/>
        </w:rPr>
        <w:t xml:space="preserve"> </w:t>
      </w:r>
      <w:r w:rsidR="000A19B9">
        <w:rPr>
          <w:noProof/>
        </w:rPr>
        <w:t>transparent</w:t>
      </w:r>
      <w:r w:rsidR="000A19B9" w:rsidRPr="005A699C">
        <w:rPr>
          <w:noProof/>
        </w:rPr>
        <w:t xml:space="preserve"> </w:t>
      </w:r>
      <w:r w:rsidR="00DD00F8">
        <w:rPr>
          <w:noProof/>
        </w:rPr>
        <w:t xml:space="preserve">conductive </w:t>
      </w:r>
      <w:r w:rsidR="000A19B9" w:rsidRPr="00C352AD">
        <w:rPr>
          <w:noProof/>
        </w:rPr>
        <w:t>silicone</w:t>
      </w:r>
      <w:r w:rsidR="000A19B9">
        <w:rPr>
          <w:noProof/>
        </w:rPr>
        <w:t>-</w:t>
      </w:r>
      <w:r w:rsidR="000A19B9" w:rsidRPr="00C352AD">
        <w:rPr>
          <w:noProof/>
        </w:rPr>
        <w:t>based</w:t>
      </w:r>
      <w:r w:rsidR="000A19B9" w:rsidRPr="005A699C">
        <w:rPr>
          <w:noProof/>
        </w:rPr>
        <w:t xml:space="preserve"> gel </w:t>
      </w:r>
      <w:r w:rsidR="000A19B9">
        <w:rPr>
          <w:noProof/>
        </w:rPr>
        <w:t>resolve</w:t>
      </w:r>
      <w:r w:rsidR="003C772D">
        <w:rPr>
          <w:noProof/>
        </w:rPr>
        <w:t>s</w:t>
      </w:r>
      <w:r w:rsidR="000A19B9">
        <w:rPr>
          <w:noProof/>
        </w:rPr>
        <w:t xml:space="preserve"> this</w:t>
      </w:r>
      <w:r w:rsidR="003C772D">
        <w:rPr>
          <w:noProof/>
        </w:rPr>
        <w:t xml:space="preserve"> issue</w:t>
      </w:r>
      <w:r w:rsidR="000A19B9" w:rsidRPr="005A699C">
        <w:rPr>
          <w:noProof/>
        </w:rPr>
        <w:t xml:space="preserve">. Applying this method to the </w:t>
      </w:r>
      <w:r w:rsidR="000A19B9" w:rsidRPr="00D7296C">
        <w:rPr>
          <w:noProof/>
        </w:rPr>
        <w:t>new</w:t>
      </w:r>
      <w:r w:rsidR="000A19B9" w:rsidRPr="005A699C">
        <w:rPr>
          <w:noProof/>
        </w:rPr>
        <w:t xml:space="preserve"> eye model permits </w:t>
      </w:r>
      <w:r w:rsidR="00DD00F8">
        <w:rPr>
          <w:noProof/>
        </w:rPr>
        <w:t xml:space="preserve">the iris cell to remain </w:t>
      </w:r>
      <w:r w:rsidR="00DD00F8" w:rsidRPr="00BC2884">
        <w:rPr>
          <w:noProof/>
        </w:rPr>
        <w:t>a</w:t>
      </w:r>
      <w:r w:rsidR="00BC2884">
        <w:rPr>
          <w:noProof/>
        </w:rPr>
        <w:t>e</w:t>
      </w:r>
      <w:r w:rsidR="00DD00F8" w:rsidRPr="00BC2884">
        <w:rPr>
          <w:noProof/>
        </w:rPr>
        <w:t>sthetically</w:t>
      </w:r>
      <w:r w:rsidR="00DD00F8">
        <w:rPr>
          <w:noProof/>
        </w:rPr>
        <w:t xml:space="preserve"> </w:t>
      </w:r>
      <w:r w:rsidR="00326A1D">
        <w:rPr>
          <w:noProof/>
        </w:rPr>
        <w:t>correct</w:t>
      </w:r>
      <w:r w:rsidR="00DD00F8">
        <w:rPr>
          <w:noProof/>
        </w:rPr>
        <w:t xml:space="preserve"> as the clear conduction gel does not restrict the </w:t>
      </w:r>
      <w:r w:rsidR="00DD00F8" w:rsidRPr="00BC2884">
        <w:rPr>
          <w:noProof/>
        </w:rPr>
        <w:t>visual</w:t>
      </w:r>
      <w:r w:rsidR="00DD00F8">
        <w:rPr>
          <w:noProof/>
        </w:rPr>
        <w:t xml:space="preserve"> tonality of the iris membrane</w:t>
      </w:r>
      <w:r w:rsidR="006F2E93">
        <w:rPr>
          <w:noProof/>
        </w:rPr>
        <w:t xml:space="preserve"> as with the formal EAP </w:t>
      </w:r>
      <w:r w:rsidR="006F2E93" w:rsidRPr="00BC2884">
        <w:rPr>
          <w:noProof/>
        </w:rPr>
        <w:t>appr</w:t>
      </w:r>
      <w:r w:rsidR="00BC2884">
        <w:rPr>
          <w:noProof/>
        </w:rPr>
        <w:t>oa</w:t>
      </w:r>
      <w:r w:rsidR="006F2E93" w:rsidRPr="00BC2884">
        <w:rPr>
          <w:noProof/>
        </w:rPr>
        <w:t>ch</w:t>
      </w:r>
      <w:r w:rsidR="006F2E93">
        <w:rPr>
          <w:noProof/>
        </w:rPr>
        <w:t>,</w:t>
      </w:r>
      <w:r w:rsidR="00DD00F8">
        <w:rPr>
          <w:noProof/>
        </w:rPr>
        <w:t xml:space="preserve"> </w:t>
      </w:r>
      <w:r w:rsidR="000A19B9">
        <w:t xml:space="preserve">Fig .5 demonstrates the clear electroactive polymer gel layer on top of the </w:t>
      </w:r>
      <w:proofErr w:type="spellStart"/>
      <w:r w:rsidR="000A19B9">
        <w:t>gelatine</w:t>
      </w:r>
      <w:proofErr w:type="spellEnd"/>
      <w:r w:rsidR="000A19B9">
        <w:t xml:space="preserve"> i</w:t>
      </w:r>
      <w:r w:rsidR="003C772D">
        <w:t>ris membrane</w:t>
      </w:r>
      <w:r w:rsidR="000A19B9">
        <w:t xml:space="preserve">. </w:t>
      </w:r>
    </w:p>
    <w:p w14:paraId="3BEBE5E2" w14:textId="5C0F0D82" w:rsidR="000A19B9" w:rsidRDefault="008109F0" w:rsidP="00A95716">
      <w:pPr>
        <w:jc w:val="both"/>
      </w:pPr>
      <w:r>
        <w:rPr>
          <w:noProof/>
          <w:lang w:val="en-GB" w:eastAsia="en-GB"/>
        </w:rPr>
        <w:drawing>
          <wp:anchor distT="0" distB="0" distL="114300" distR="114300" simplePos="0" relativeHeight="251680768" behindDoc="0" locked="0" layoutInCell="1" allowOverlap="1" wp14:anchorId="012D05F3" wp14:editId="6E000D14">
            <wp:simplePos x="0" y="0"/>
            <wp:positionH relativeFrom="column">
              <wp:posOffset>1720850</wp:posOffset>
            </wp:positionH>
            <wp:positionV relativeFrom="paragraph">
              <wp:posOffset>-320675</wp:posOffset>
            </wp:positionV>
            <wp:extent cx="1511300" cy="1384171"/>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ll.png"/>
                    <pic:cNvPicPr/>
                  </pic:nvPicPr>
                  <pic:blipFill>
                    <a:blip r:embed="rId15">
                      <a:extLst>
                        <a:ext uri="{28A0092B-C50C-407E-A947-70E740481C1C}">
                          <a14:useLocalDpi xmlns:a14="http://schemas.microsoft.com/office/drawing/2010/main" val="0"/>
                        </a:ext>
                      </a:extLst>
                    </a:blip>
                    <a:stretch>
                      <a:fillRect/>
                    </a:stretch>
                  </pic:blipFill>
                  <pic:spPr>
                    <a:xfrm>
                      <a:off x="0" y="0"/>
                      <a:ext cx="1511300" cy="1384171"/>
                    </a:xfrm>
                    <a:prstGeom prst="rect">
                      <a:avLst/>
                    </a:prstGeom>
                  </pic:spPr>
                </pic:pic>
              </a:graphicData>
            </a:graphic>
            <wp14:sizeRelH relativeFrom="margin">
              <wp14:pctWidth>0</wp14:pctWidth>
            </wp14:sizeRelH>
            <wp14:sizeRelV relativeFrom="margin">
              <wp14:pctHeight>0</wp14:pctHeight>
            </wp14:sizeRelV>
          </wp:anchor>
        </w:drawing>
      </w:r>
    </w:p>
    <w:p w14:paraId="342373B1" w14:textId="075ED49C" w:rsidR="003C772D" w:rsidRPr="00DC085F" w:rsidRDefault="003C772D" w:rsidP="00DC085F">
      <w:pPr>
        <w:jc w:val="both"/>
      </w:pPr>
    </w:p>
    <w:p w14:paraId="4EC9DB1C" w14:textId="77777777" w:rsidR="00DC085F" w:rsidRDefault="00DC085F" w:rsidP="000A19B9">
      <w:pPr>
        <w:spacing w:before="100"/>
        <w:jc w:val="both"/>
        <w:rPr>
          <w:rFonts w:ascii="Times" w:hAnsi="Times"/>
          <w:b/>
          <w:sz w:val="18"/>
          <w:szCs w:val="18"/>
        </w:rPr>
      </w:pPr>
    </w:p>
    <w:p w14:paraId="42E75498" w14:textId="77777777" w:rsidR="00DC085F" w:rsidRDefault="00DC085F" w:rsidP="000A19B9">
      <w:pPr>
        <w:spacing w:before="100"/>
        <w:jc w:val="both"/>
        <w:rPr>
          <w:rFonts w:ascii="Times" w:hAnsi="Times"/>
          <w:b/>
          <w:sz w:val="18"/>
          <w:szCs w:val="18"/>
        </w:rPr>
      </w:pPr>
    </w:p>
    <w:p w14:paraId="3E1E1B87" w14:textId="77777777" w:rsidR="00DC085F" w:rsidRDefault="00DC085F" w:rsidP="000A19B9">
      <w:pPr>
        <w:spacing w:before="100"/>
        <w:jc w:val="both"/>
        <w:rPr>
          <w:rFonts w:ascii="Times" w:hAnsi="Times"/>
          <w:b/>
          <w:sz w:val="18"/>
          <w:szCs w:val="18"/>
        </w:rPr>
      </w:pPr>
    </w:p>
    <w:p w14:paraId="45350185" w14:textId="46B6B102" w:rsidR="000A19B9" w:rsidRDefault="000A19B9" w:rsidP="000A19B9">
      <w:pPr>
        <w:spacing w:before="100"/>
        <w:jc w:val="both"/>
        <w:rPr>
          <w:rFonts w:ascii="Times" w:hAnsi="Times"/>
          <w:sz w:val="18"/>
          <w:szCs w:val="18"/>
        </w:rPr>
      </w:pPr>
      <w:r>
        <w:rPr>
          <w:rFonts w:ascii="Times" w:hAnsi="Times"/>
          <w:b/>
          <w:sz w:val="18"/>
          <w:szCs w:val="18"/>
        </w:rPr>
        <w:t>Fig. 5</w:t>
      </w:r>
      <w:r w:rsidRPr="00501F6A">
        <w:rPr>
          <w:rFonts w:ascii="Times" w:hAnsi="Times"/>
          <w:b/>
          <w:sz w:val="18"/>
          <w:szCs w:val="18"/>
        </w:rPr>
        <w:t>.</w:t>
      </w:r>
      <w:r w:rsidRPr="00501F6A">
        <w:rPr>
          <w:rFonts w:ascii="Times" w:hAnsi="Times"/>
          <w:sz w:val="18"/>
          <w:szCs w:val="18"/>
        </w:rPr>
        <w:t xml:space="preserve"> Frontal </w:t>
      </w:r>
      <w:r w:rsidR="0002570E">
        <w:rPr>
          <w:rFonts w:ascii="Times" w:hAnsi="Times"/>
          <w:sz w:val="18"/>
          <w:szCs w:val="18"/>
        </w:rPr>
        <w:t>image</w:t>
      </w:r>
      <w:r w:rsidRPr="00501F6A">
        <w:rPr>
          <w:rFonts w:ascii="Times" w:hAnsi="Times"/>
          <w:sz w:val="18"/>
          <w:szCs w:val="18"/>
        </w:rPr>
        <w:t xml:space="preserve"> of </w:t>
      </w:r>
      <w:r w:rsidR="007E47B4">
        <w:rPr>
          <w:rFonts w:ascii="Times" w:hAnsi="Times"/>
          <w:sz w:val="18"/>
          <w:szCs w:val="18"/>
        </w:rPr>
        <w:t>the</w:t>
      </w:r>
      <w:r>
        <w:rPr>
          <w:rFonts w:ascii="Times" w:hAnsi="Times"/>
          <w:sz w:val="18"/>
          <w:szCs w:val="18"/>
        </w:rPr>
        <w:t xml:space="preserve"> </w:t>
      </w:r>
      <w:proofErr w:type="spellStart"/>
      <w:r>
        <w:rPr>
          <w:rFonts w:ascii="Times" w:hAnsi="Times"/>
          <w:sz w:val="18"/>
          <w:szCs w:val="18"/>
        </w:rPr>
        <w:t>gelatine</w:t>
      </w:r>
      <w:proofErr w:type="spellEnd"/>
      <w:r>
        <w:rPr>
          <w:rFonts w:ascii="Times" w:hAnsi="Times"/>
          <w:sz w:val="18"/>
          <w:szCs w:val="18"/>
        </w:rPr>
        <w:t xml:space="preserve"> iris with clear</w:t>
      </w:r>
      <w:r w:rsidR="000262DB">
        <w:rPr>
          <w:rFonts w:ascii="Times" w:hAnsi="Times"/>
          <w:sz w:val="18"/>
          <w:szCs w:val="18"/>
        </w:rPr>
        <w:t xml:space="preserve"> conductive</w:t>
      </w:r>
      <w:r>
        <w:rPr>
          <w:rFonts w:ascii="Times" w:hAnsi="Times"/>
          <w:sz w:val="18"/>
          <w:szCs w:val="18"/>
        </w:rPr>
        <w:t xml:space="preserve"> </w:t>
      </w:r>
      <w:r w:rsidRPr="00EC22BF">
        <w:rPr>
          <w:rFonts w:ascii="Times" w:hAnsi="Times"/>
          <w:noProof/>
          <w:sz w:val="18"/>
          <w:szCs w:val="18"/>
        </w:rPr>
        <w:t>silicone</w:t>
      </w:r>
      <w:r>
        <w:rPr>
          <w:rFonts w:ascii="Times" w:hAnsi="Times"/>
          <w:sz w:val="18"/>
          <w:szCs w:val="18"/>
        </w:rPr>
        <w:t xml:space="preserve"> gel suspension</w:t>
      </w:r>
      <w:r w:rsidR="00DD00F8">
        <w:rPr>
          <w:rFonts w:ascii="Times" w:hAnsi="Times"/>
          <w:sz w:val="18"/>
          <w:szCs w:val="18"/>
        </w:rPr>
        <w:t xml:space="preserve"> surrounding the EAP carbon grease paste</w:t>
      </w:r>
      <w:r>
        <w:rPr>
          <w:rFonts w:ascii="Times" w:hAnsi="Times"/>
          <w:sz w:val="18"/>
          <w:szCs w:val="18"/>
        </w:rPr>
        <w:t xml:space="preserve">. </w:t>
      </w:r>
    </w:p>
    <w:p w14:paraId="3FD9E09F" w14:textId="29C062E4" w:rsidR="000A19B9" w:rsidRPr="000A19B9" w:rsidRDefault="000A19B9" w:rsidP="000A19B9">
      <w:pPr>
        <w:spacing w:before="100"/>
        <w:jc w:val="both"/>
        <w:rPr>
          <w:rFonts w:ascii="Times" w:hAnsi="Times"/>
          <w:sz w:val="18"/>
          <w:szCs w:val="18"/>
        </w:rPr>
      </w:pPr>
    </w:p>
    <w:p w14:paraId="62AE5BA7" w14:textId="7A1E5677" w:rsidR="006E2410" w:rsidRPr="000A19B9" w:rsidRDefault="007E47B4" w:rsidP="000A19B9">
      <w:pPr>
        <w:spacing w:before="100"/>
        <w:jc w:val="both"/>
        <w:rPr>
          <w:sz w:val="20"/>
          <w:szCs w:val="20"/>
        </w:rPr>
      </w:pPr>
      <w:r>
        <w:rPr>
          <w:b/>
        </w:rPr>
        <w:t xml:space="preserve">   3.2  </w:t>
      </w:r>
      <w:r w:rsidR="008C39AC">
        <w:rPr>
          <w:b/>
        </w:rPr>
        <w:t xml:space="preserve"> Light / Emotive</w:t>
      </w:r>
      <w:r w:rsidR="000A19B9" w:rsidRPr="00501F6A">
        <w:rPr>
          <w:b/>
        </w:rPr>
        <w:t xml:space="preserve"> Dilation </w:t>
      </w:r>
      <w:r>
        <w:rPr>
          <w:b/>
        </w:rPr>
        <w:t xml:space="preserve">Eye </w:t>
      </w:r>
      <w:r w:rsidR="000A19B9" w:rsidRPr="00501F6A">
        <w:rPr>
          <w:b/>
        </w:rPr>
        <w:t xml:space="preserve">System </w:t>
      </w:r>
    </w:p>
    <w:p w14:paraId="1D1C50F0" w14:textId="4EC4C465" w:rsidR="003C772D" w:rsidRDefault="00272775" w:rsidP="000A19B9">
      <w:pPr>
        <w:spacing w:before="100"/>
        <w:jc w:val="both"/>
      </w:pPr>
      <w:r>
        <w:t xml:space="preserve">   </w:t>
      </w:r>
      <w:r w:rsidR="000A19B9" w:rsidRPr="00501F6A">
        <w:t>In the photosensitive binocul</w:t>
      </w:r>
      <w:r w:rsidR="000A19B9">
        <w:t xml:space="preserve">ar design </w:t>
      </w:r>
      <w:r w:rsidR="000A19B9" w:rsidRPr="00DC085F">
        <w:rPr>
          <w:noProof/>
        </w:rPr>
        <w:t>show</w:t>
      </w:r>
      <w:r w:rsidR="00DC085F">
        <w:rPr>
          <w:noProof/>
        </w:rPr>
        <w:t>n</w:t>
      </w:r>
      <w:r w:rsidR="000A19B9">
        <w:t xml:space="preserve"> in Fig. </w:t>
      </w:r>
      <w:r w:rsidR="008C39AC">
        <w:t>6 &amp; 7</w:t>
      </w:r>
      <w:r w:rsidR="000A19B9" w:rsidRPr="00501F6A">
        <w:t>, the left eye component controls the dynamic operation of the artificial iris for both left and ri</w:t>
      </w:r>
      <w:r w:rsidR="008C39AC">
        <w:t xml:space="preserve">ght optical modules. </w:t>
      </w:r>
      <w:r w:rsidR="004555A2">
        <w:t>Photo-</w:t>
      </w:r>
      <w:r w:rsidR="000A19B9" w:rsidRPr="00501F6A">
        <w:t>data can then be</w:t>
      </w:r>
      <w:r w:rsidR="008C39AC">
        <w:t xml:space="preserve"> inputted into an Arduino </w:t>
      </w:r>
      <w:r w:rsidR="000A19B9" w:rsidRPr="00501F6A">
        <w:t>controller and</w:t>
      </w:r>
      <w:r w:rsidR="008C39AC">
        <w:t xml:space="preserve"> used to regulate the</w:t>
      </w:r>
      <w:r w:rsidR="000A19B9" w:rsidRPr="00501F6A">
        <w:t xml:space="preserve"> angle of a micro servo</w:t>
      </w:r>
      <w:r w:rsidR="000A19B9">
        <w:t xml:space="preserve"> in the left eye module</w:t>
      </w:r>
      <w:r w:rsidR="000A19B9" w:rsidRPr="00501F6A">
        <w:t>.</w:t>
      </w:r>
      <w:r w:rsidR="000A19B9">
        <w:t xml:space="preserve"> The photo-sensor thus acts as visual cortex mechanism in controlling the expressionism of the iris.</w:t>
      </w:r>
      <w:r w:rsidR="000A19B9" w:rsidRPr="00501F6A">
        <w:t xml:space="preserve"> </w:t>
      </w:r>
      <w:r w:rsidR="000A19B9">
        <w:t>The gel compound arrangement in the photo-sensor model permits light transference through the iris membrane via the transparency of the foam mem</w:t>
      </w:r>
      <w:r w:rsidR="008C39AC">
        <w:t>brane into the photo-resistor.</w:t>
      </w:r>
    </w:p>
    <w:p w14:paraId="73882216" w14:textId="0BD9441B" w:rsidR="000A19B9" w:rsidRPr="00501F6A" w:rsidRDefault="005D242D" w:rsidP="000A19B9">
      <w:pPr>
        <w:spacing w:before="100"/>
        <w:jc w:val="both"/>
      </w:pPr>
      <w:r w:rsidRPr="007F308A">
        <w:rPr>
          <w:rFonts w:ascii="Times" w:hAnsi="Times"/>
          <w:b/>
          <w:noProof/>
          <w:sz w:val="20"/>
          <w:szCs w:val="20"/>
          <w:lang w:val="en-GB" w:eastAsia="en-GB"/>
        </w:rPr>
        <w:drawing>
          <wp:anchor distT="0" distB="0" distL="114300" distR="114300" simplePos="0" relativeHeight="251669504" behindDoc="1" locked="0" layoutInCell="1" allowOverlap="1" wp14:anchorId="48909350" wp14:editId="28BF2566">
            <wp:simplePos x="0" y="0"/>
            <wp:positionH relativeFrom="column">
              <wp:posOffset>-37465</wp:posOffset>
            </wp:positionH>
            <wp:positionV relativeFrom="paragraph">
              <wp:posOffset>99695</wp:posOffset>
            </wp:positionV>
            <wp:extent cx="1735455" cy="14859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ff2.jpg"/>
                    <pic:cNvPicPr/>
                  </pic:nvPicPr>
                  <pic:blipFill>
                    <a:blip r:embed="rId16">
                      <a:extLst>
                        <a:ext uri="{28A0092B-C50C-407E-A947-70E740481C1C}">
                          <a14:useLocalDpi xmlns:a14="http://schemas.microsoft.com/office/drawing/2010/main" val="0"/>
                        </a:ext>
                      </a:extLst>
                    </a:blip>
                    <a:stretch>
                      <a:fillRect/>
                    </a:stretch>
                  </pic:blipFill>
                  <pic:spPr>
                    <a:xfrm>
                      <a:off x="0" y="0"/>
                      <a:ext cx="1735455" cy="1485900"/>
                    </a:xfrm>
                    <a:prstGeom prst="rect">
                      <a:avLst/>
                    </a:prstGeom>
                  </pic:spPr>
                </pic:pic>
              </a:graphicData>
            </a:graphic>
            <wp14:sizeRelH relativeFrom="margin">
              <wp14:pctWidth>0</wp14:pctWidth>
            </wp14:sizeRelH>
            <wp14:sizeRelV relativeFrom="margin">
              <wp14:pctHeight>0</wp14:pctHeight>
            </wp14:sizeRelV>
          </wp:anchor>
        </w:drawing>
      </w:r>
      <w:r w:rsidRPr="007F308A">
        <w:rPr>
          <w:rFonts w:ascii="Times" w:hAnsi="Times"/>
          <w:b/>
          <w:noProof/>
          <w:sz w:val="20"/>
          <w:szCs w:val="20"/>
          <w:lang w:val="en-GB" w:eastAsia="en-GB"/>
        </w:rPr>
        <w:drawing>
          <wp:anchor distT="0" distB="0" distL="114300" distR="114300" simplePos="0" relativeHeight="251671552" behindDoc="1" locked="0" layoutInCell="1" allowOverlap="1" wp14:anchorId="02570FF4" wp14:editId="40416B53">
            <wp:simplePos x="0" y="0"/>
            <wp:positionH relativeFrom="margin">
              <wp:posOffset>4855210</wp:posOffset>
            </wp:positionH>
            <wp:positionV relativeFrom="paragraph">
              <wp:posOffset>102235</wp:posOffset>
            </wp:positionV>
            <wp:extent cx="1545590" cy="15068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side photoreslab12-Recoverednewnew.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5590" cy="1506855"/>
                    </a:xfrm>
                    <a:prstGeom prst="rect">
                      <a:avLst/>
                    </a:prstGeom>
                  </pic:spPr>
                </pic:pic>
              </a:graphicData>
            </a:graphic>
            <wp14:sizeRelH relativeFrom="margin">
              <wp14:pctWidth>0</wp14:pctWidth>
            </wp14:sizeRelH>
            <wp14:sizeRelV relativeFrom="margin">
              <wp14:pctHeight>0</wp14:pctHeight>
            </wp14:sizeRelV>
          </wp:anchor>
        </w:drawing>
      </w:r>
      <w:r w:rsidR="008C39AC">
        <w:t xml:space="preserve"> </w:t>
      </w:r>
    </w:p>
    <w:p w14:paraId="32515CA7" w14:textId="58CD88F1" w:rsidR="000A19B9" w:rsidRDefault="000A19B9" w:rsidP="000A19B9">
      <w:pPr>
        <w:spacing w:before="100"/>
        <w:jc w:val="both"/>
      </w:pPr>
    </w:p>
    <w:p w14:paraId="2F01FFE1" w14:textId="77777777" w:rsidR="008C39AC" w:rsidRDefault="008C39AC" w:rsidP="000A19B9">
      <w:pPr>
        <w:spacing w:before="100"/>
        <w:jc w:val="both"/>
      </w:pPr>
    </w:p>
    <w:p w14:paraId="5156124C" w14:textId="582674DC" w:rsidR="008C39AC" w:rsidRDefault="008C39AC" w:rsidP="000A19B9">
      <w:pPr>
        <w:spacing w:before="100"/>
        <w:jc w:val="both"/>
      </w:pPr>
    </w:p>
    <w:p w14:paraId="27451073" w14:textId="00F90815" w:rsidR="008C39AC" w:rsidRDefault="008C39AC" w:rsidP="000A19B9">
      <w:pPr>
        <w:spacing w:before="100"/>
        <w:jc w:val="both"/>
      </w:pPr>
    </w:p>
    <w:p w14:paraId="2CB2C1A9" w14:textId="77777777" w:rsidR="008C39AC" w:rsidRDefault="008C39AC" w:rsidP="000A19B9">
      <w:pPr>
        <w:spacing w:before="100"/>
        <w:jc w:val="both"/>
      </w:pPr>
    </w:p>
    <w:p w14:paraId="68299E98" w14:textId="6530551C" w:rsidR="007C663D" w:rsidRDefault="007C663D" w:rsidP="00A95716">
      <w:pPr>
        <w:jc w:val="both"/>
      </w:pPr>
    </w:p>
    <w:p w14:paraId="79F90434" w14:textId="41AAA5FE" w:rsidR="008C39AC" w:rsidRDefault="008C39AC" w:rsidP="000A19B9">
      <w:pPr>
        <w:spacing w:before="100"/>
        <w:jc w:val="both"/>
        <w:rPr>
          <w:rFonts w:ascii="Times" w:hAnsi="Times"/>
          <w:sz w:val="18"/>
          <w:szCs w:val="18"/>
        </w:rPr>
      </w:pPr>
      <w:r>
        <w:rPr>
          <w:rFonts w:ascii="Times" w:hAnsi="Times"/>
          <w:b/>
          <w:sz w:val="18"/>
          <w:szCs w:val="18"/>
        </w:rPr>
        <w:t>Fig. 6</w:t>
      </w:r>
      <w:r w:rsidR="000A19B9" w:rsidRPr="00501F6A">
        <w:rPr>
          <w:rFonts w:ascii="Times" w:hAnsi="Times"/>
          <w:b/>
          <w:sz w:val="18"/>
          <w:szCs w:val="18"/>
        </w:rPr>
        <w:t>.</w:t>
      </w:r>
      <w:r w:rsidR="000A19B9" w:rsidRPr="00501F6A">
        <w:rPr>
          <w:rFonts w:ascii="Times" w:hAnsi="Times"/>
          <w:sz w:val="18"/>
          <w:szCs w:val="18"/>
        </w:rPr>
        <w:t xml:space="preserve"> </w:t>
      </w:r>
      <w:r w:rsidR="007E47B4">
        <w:rPr>
          <w:rFonts w:ascii="Times" w:hAnsi="Times"/>
          <w:noProof/>
          <w:sz w:val="18"/>
          <w:szCs w:val="18"/>
        </w:rPr>
        <w:t>digital</w:t>
      </w:r>
      <w:r w:rsidR="000A19B9">
        <w:rPr>
          <w:rFonts w:ascii="Times" w:hAnsi="Times"/>
          <w:noProof/>
          <w:sz w:val="18"/>
          <w:szCs w:val="18"/>
        </w:rPr>
        <w:t xml:space="preserve"> eye </w:t>
      </w:r>
      <w:r w:rsidR="000A19B9" w:rsidRPr="006C4624">
        <w:rPr>
          <w:rFonts w:ascii="Times" w:hAnsi="Times"/>
          <w:noProof/>
          <w:sz w:val="18"/>
          <w:szCs w:val="18"/>
        </w:rPr>
        <w:t>representation;</w:t>
      </w:r>
      <w:r w:rsidR="000A19B9">
        <w:rPr>
          <w:rFonts w:ascii="Times" w:hAnsi="Times"/>
          <w:sz w:val="18"/>
          <w:szCs w:val="18"/>
        </w:rPr>
        <w:t xml:space="preserve"> </w:t>
      </w:r>
      <w:r w:rsidR="000A19B9" w:rsidRPr="00501F6A">
        <w:rPr>
          <w:rFonts w:ascii="Times" w:hAnsi="Times"/>
          <w:sz w:val="18"/>
          <w:szCs w:val="18"/>
        </w:rPr>
        <w:t xml:space="preserve">Right: (a) Resin eye form (b) Negative power cable (c) </w:t>
      </w:r>
      <w:proofErr w:type="spellStart"/>
      <w:r w:rsidR="000A19B9" w:rsidRPr="00501F6A">
        <w:rPr>
          <w:rFonts w:ascii="Times" w:hAnsi="Times"/>
          <w:sz w:val="18"/>
          <w:szCs w:val="18"/>
        </w:rPr>
        <w:t>Colour</w:t>
      </w:r>
      <w:proofErr w:type="spellEnd"/>
      <w:r w:rsidR="000A19B9" w:rsidRPr="00501F6A">
        <w:rPr>
          <w:rFonts w:ascii="Times" w:hAnsi="Times"/>
          <w:sz w:val="18"/>
          <w:szCs w:val="18"/>
        </w:rPr>
        <w:t xml:space="preserve"> Camera (d) Ball and socket bracket (e) Positive power cab</w:t>
      </w:r>
      <w:r>
        <w:rPr>
          <w:rFonts w:ascii="Times" w:hAnsi="Times"/>
          <w:sz w:val="18"/>
          <w:szCs w:val="18"/>
        </w:rPr>
        <w:t xml:space="preserve">le (f) Sensor frame (g) One-way </w:t>
      </w:r>
      <w:r w:rsidR="000A19B9" w:rsidRPr="00501F6A">
        <w:rPr>
          <w:rFonts w:ascii="Times" w:hAnsi="Times"/>
          <w:sz w:val="18"/>
          <w:szCs w:val="18"/>
        </w:rPr>
        <w:t xml:space="preserve">black-out acrylic sphere. Right: (a) 1080p infra-red camera (b) Aperture in EAP membrane and </w:t>
      </w:r>
      <w:proofErr w:type="spellStart"/>
      <w:r w:rsidR="000A19B9" w:rsidRPr="00501F6A">
        <w:rPr>
          <w:rFonts w:ascii="Times" w:hAnsi="Times"/>
          <w:sz w:val="18"/>
          <w:szCs w:val="18"/>
        </w:rPr>
        <w:t>Gelatine</w:t>
      </w:r>
      <w:proofErr w:type="spellEnd"/>
      <w:r w:rsidR="000A19B9" w:rsidRPr="00501F6A">
        <w:rPr>
          <w:rFonts w:ascii="Times" w:hAnsi="Times"/>
          <w:sz w:val="18"/>
          <w:szCs w:val="18"/>
        </w:rPr>
        <w:t xml:space="preserve"> iris</w:t>
      </w:r>
    </w:p>
    <w:p w14:paraId="00AEAAF4" w14:textId="354E831D" w:rsidR="003C772D" w:rsidRDefault="003C772D" w:rsidP="000A19B9">
      <w:pPr>
        <w:spacing w:before="100"/>
        <w:jc w:val="both"/>
        <w:rPr>
          <w:rFonts w:ascii="Times" w:hAnsi="Times"/>
          <w:sz w:val="18"/>
          <w:szCs w:val="18"/>
        </w:rPr>
      </w:pPr>
      <w:r>
        <w:rPr>
          <w:noProof/>
          <w:sz w:val="20"/>
          <w:szCs w:val="20"/>
          <w:lang w:val="en-GB" w:eastAsia="en-GB"/>
        </w:rPr>
        <w:drawing>
          <wp:anchor distT="0" distB="0" distL="114300" distR="114300" simplePos="0" relativeHeight="251673600" behindDoc="1" locked="0" layoutInCell="1" allowOverlap="1" wp14:anchorId="04CABD95" wp14:editId="1D84E859">
            <wp:simplePos x="0" y="0"/>
            <wp:positionH relativeFrom="margin">
              <wp:posOffset>3238500</wp:posOffset>
            </wp:positionH>
            <wp:positionV relativeFrom="paragraph">
              <wp:posOffset>184863</wp:posOffset>
            </wp:positionV>
            <wp:extent cx="3292282" cy="582295"/>
            <wp:effectExtent l="0" t="0" r="381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aceyeeap.jpg"/>
                    <pic:cNvPicPr/>
                  </pic:nvPicPr>
                  <pic:blipFill>
                    <a:blip r:embed="rId18">
                      <a:extLst>
                        <a:ext uri="{28A0092B-C50C-407E-A947-70E740481C1C}">
                          <a14:useLocalDpi xmlns:a14="http://schemas.microsoft.com/office/drawing/2010/main" val="0"/>
                        </a:ext>
                      </a:extLst>
                    </a:blip>
                    <a:stretch>
                      <a:fillRect/>
                    </a:stretch>
                  </pic:blipFill>
                  <pic:spPr>
                    <a:xfrm>
                      <a:off x="0" y="0"/>
                      <a:ext cx="3292282" cy="582295"/>
                    </a:xfrm>
                    <a:prstGeom prst="rect">
                      <a:avLst/>
                    </a:prstGeom>
                  </pic:spPr>
                </pic:pic>
              </a:graphicData>
            </a:graphic>
            <wp14:sizeRelH relativeFrom="margin">
              <wp14:pctWidth>0</wp14:pctWidth>
            </wp14:sizeRelH>
            <wp14:sizeRelV relativeFrom="margin">
              <wp14:pctHeight>0</wp14:pctHeight>
            </wp14:sizeRelV>
          </wp:anchor>
        </w:drawing>
      </w:r>
    </w:p>
    <w:p w14:paraId="682E16A2" w14:textId="053DF78D" w:rsidR="000A19B9" w:rsidRDefault="000A19B9" w:rsidP="000A19B9">
      <w:pPr>
        <w:spacing w:before="100"/>
        <w:jc w:val="both"/>
        <w:rPr>
          <w:rFonts w:ascii="Times" w:hAnsi="Times"/>
          <w:sz w:val="18"/>
          <w:szCs w:val="18"/>
        </w:rPr>
      </w:pPr>
    </w:p>
    <w:p w14:paraId="374438CD" w14:textId="04018233" w:rsidR="000A19B9" w:rsidRDefault="000A19B9" w:rsidP="000A19B9">
      <w:pPr>
        <w:spacing w:before="100"/>
        <w:jc w:val="both"/>
        <w:rPr>
          <w:rFonts w:ascii="Times" w:hAnsi="Times"/>
          <w:sz w:val="18"/>
          <w:szCs w:val="18"/>
        </w:rPr>
      </w:pPr>
    </w:p>
    <w:p w14:paraId="18F6BD6C" w14:textId="77777777" w:rsidR="000A19B9" w:rsidRDefault="000A19B9" w:rsidP="000A19B9">
      <w:pPr>
        <w:spacing w:before="120"/>
        <w:jc w:val="both"/>
        <w:rPr>
          <w:b/>
          <w:sz w:val="18"/>
          <w:szCs w:val="18"/>
        </w:rPr>
      </w:pPr>
    </w:p>
    <w:p w14:paraId="008EFE7B" w14:textId="55B1C2EE" w:rsidR="000A19B9" w:rsidRDefault="008C39AC" w:rsidP="000A19B9">
      <w:pPr>
        <w:spacing w:before="120"/>
        <w:jc w:val="both"/>
        <w:rPr>
          <w:sz w:val="18"/>
          <w:szCs w:val="18"/>
        </w:rPr>
      </w:pPr>
      <w:r>
        <w:rPr>
          <w:b/>
          <w:sz w:val="18"/>
          <w:szCs w:val="18"/>
        </w:rPr>
        <w:t>Fig. 7</w:t>
      </w:r>
      <w:r w:rsidR="000A19B9" w:rsidRPr="00B03D15">
        <w:rPr>
          <w:b/>
          <w:sz w:val="18"/>
          <w:szCs w:val="18"/>
        </w:rPr>
        <w:t>.</w:t>
      </w:r>
      <w:r w:rsidR="000A19B9" w:rsidRPr="00B03D15">
        <w:rPr>
          <w:sz w:val="18"/>
          <w:szCs w:val="18"/>
        </w:rPr>
        <w:t xml:space="preserve"> </w:t>
      </w:r>
      <w:r w:rsidR="003C772D">
        <w:rPr>
          <w:sz w:val="18"/>
          <w:szCs w:val="18"/>
        </w:rPr>
        <w:t>Eye prototype</w:t>
      </w:r>
      <w:r w:rsidR="000A19B9">
        <w:rPr>
          <w:sz w:val="18"/>
          <w:szCs w:val="18"/>
        </w:rPr>
        <w:t>:</w:t>
      </w:r>
      <w:r w:rsidR="000A19B9" w:rsidRPr="00B03D15">
        <w:rPr>
          <w:sz w:val="18"/>
          <w:szCs w:val="18"/>
        </w:rPr>
        <w:t xml:space="preserve"> </w:t>
      </w:r>
      <w:r w:rsidR="000A19B9">
        <w:rPr>
          <w:sz w:val="18"/>
          <w:szCs w:val="18"/>
        </w:rPr>
        <w:t>Dielec</w:t>
      </w:r>
      <w:r w:rsidR="003C772D">
        <w:rPr>
          <w:sz w:val="18"/>
          <w:szCs w:val="18"/>
        </w:rPr>
        <w:t>tric elastomer</w:t>
      </w:r>
      <w:r w:rsidR="000A19B9" w:rsidRPr="00B03D15">
        <w:rPr>
          <w:sz w:val="18"/>
          <w:szCs w:val="18"/>
        </w:rPr>
        <w:t xml:space="preserve"> (a) </w:t>
      </w:r>
      <w:r w:rsidR="000A19B9">
        <w:rPr>
          <w:noProof/>
          <w:sz w:val="18"/>
          <w:szCs w:val="18"/>
        </w:rPr>
        <w:t>transparent</w:t>
      </w:r>
      <w:r w:rsidR="000A19B9">
        <w:rPr>
          <w:sz w:val="18"/>
          <w:szCs w:val="18"/>
        </w:rPr>
        <w:t xml:space="preserve"> membrane</w:t>
      </w:r>
      <w:r w:rsidR="000A19B9" w:rsidRPr="00B03D15">
        <w:rPr>
          <w:sz w:val="18"/>
          <w:szCs w:val="18"/>
        </w:rPr>
        <w:t xml:space="preserve"> (b)</w:t>
      </w:r>
      <w:r w:rsidR="000A19B9">
        <w:rPr>
          <w:sz w:val="18"/>
          <w:szCs w:val="18"/>
        </w:rPr>
        <w:t xml:space="preserve"> graphite gel compound. Left Eye: (c) photo-resistor (d)</w:t>
      </w:r>
      <w:r w:rsidR="003C772D">
        <w:rPr>
          <w:sz w:val="18"/>
          <w:szCs w:val="18"/>
        </w:rPr>
        <w:t xml:space="preserve"> </w:t>
      </w:r>
      <w:r w:rsidR="000A19B9">
        <w:rPr>
          <w:sz w:val="18"/>
          <w:szCs w:val="18"/>
        </w:rPr>
        <w:t>dielectric elastomer frame (e</w:t>
      </w:r>
      <w:r w:rsidR="003C772D">
        <w:rPr>
          <w:sz w:val="18"/>
          <w:szCs w:val="18"/>
        </w:rPr>
        <w:t>)</w:t>
      </w:r>
      <w:r w:rsidR="000A19B9">
        <w:rPr>
          <w:noProof/>
          <w:sz w:val="18"/>
          <w:szCs w:val="18"/>
        </w:rPr>
        <w:t xml:space="preserve"> </w:t>
      </w:r>
      <w:r w:rsidR="000A19B9" w:rsidRPr="006C4624">
        <w:rPr>
          <w:noProof/>
          <w:sz w:val="18"/>
          <w:szCs w:val="18"/>
        </w:rPr>
        <w:t>resin eye form</w:t>
      </w:r>
      <w:r w:rsidR="000A19B9" w:rsidRPr="00B03D15">
        <w:rPr>
          <w:sz w:val="18"/>
          <w:szCs w:val="18"/>
        </w:rPr>
        <w:t xml:space="preserve">. </w:t>
      </w:r>
      <w:r w:rsidR="003C772D">
        <w:rPr>
          <w:sz w:val="18"/>
          <w:szCs w:val="18"/>
        </w:rPr>
        <w:t>Dielectric elastomer</w:t>
      </w:r>
      <w:r w:rsidR="000A19B9" w:rsidRPr="00B03D15">
        <w:rPr>
          <w:sz w:val="18"/>
          <w:szCs w:val="18"/>
        </w:rPr>
        <w:t xml:space="preserve"> </w:t>
      </w:r>
      <w:r w:rsidR="000A19B9">
        <w:rPr>
          <w:sz w:val="18"/>
          <w:szCs w:val="18"/>
        </w:rPr>
        <w:t>(f) clear membrane (g) graphite gel compound.</w:t>
      </w:r>
      <w:r w:rsidR="000A19B9" w:rsidRPr="00B03D15">
        <w:rPr>
          <w:sz w:val="18"/>
          <w:szCs w:val="18"/>
        </w:rPr>
        <w:t xml:space="preserve"> Right</w:t>
      </w:r>
      <w:r w:rsidR="000A19B9">
        <w:rPr>
          <w:sz w:val="18"/>
          <w:szCs w:val="18"/>
        </w:rPr>
        <w:t xml:space="preserve"> Eye</w:t>
      </w:r>
      <w:r w:rsidR="000A19B9" w:rsidRPr="00B03D15">
        <w:rPr>
          <w:sz w:val="18"/>
          <w:szCs w:val="18"/>
        </w:rPr>
        <w:t xml:space="preserve">: </w:t>
      </w:r>
      <w:r w:rsidR="000A19B9">
        <w:rPr>
          <w:sz w:val="18"/>
          <w:szCs w:val="18"/>
        </w:rPr>
        <w:t>(h</w:t>
      </w:r>
      <w:r w:rsidR="000A19B9" w:rsidRPr="00B03D15">
        <w:rPr>
          <w:sz w:val="18"/>
          <w:szCs w:val="18"/>
        </w:rPr>
        <w:t>) 1080p infra-red camera and</w:t>
      </w:r>
      <w:r w:rsidR="000A19B9">
        <w:rPr>
          <w:sz w:val="18"/>
          <w:szCs w:val="18"/>
        </w:rPr>
        <w:t xml:space="preserve"> light (i</w:t>
      </w:r>
      <w:r w:rsidR="000A19B9" w:rsidRPr="00B03D15">
        <w:rPr>
          <w:sz w:val="18"/>
          <w:szCs w:val="18"/>
        </w:rPr>
        <w:t xml:space="preserve">) black silicone sheath. </w:t>
      </w:r>
    </w:p>
    <w:p w14:paraId="79D5A8D3" w14:textId="47238B49" w:rsidR="009E4548" w:rsidRDefault="00272775" w:rsidP="000A19B9">
      <w:pPr>
        <w:spacing w:before="100"/>
        <w:jc w:val="both"/>
      </w:pPr>
      <w:r>
        <w:t xml:space="preserve">  </w:t>
      </w:r>
      <w:r w:rsidR="000A19B9">
        <w:t>Connecting the</w:t>
      </w:r>
      <w:r w:rsidR="000A19B9" w:rsidRPr="00501F6A">
        <w:t xml:space="preserve"> </w:t>
      </w:r>
      <w:r w:rsidR="000A19B9">
        <w:t>micro-servo horn</w:t>
      </w:r>
      <w:r w:rsidR="000A19B9">
        <w:rPr>
          <w:noProof/>
        </w:rPr>
        <w:t xml:space="preserve"> to the </w:t>
      </w:r>
      <w:r w:rsidR="000A19B9" w:rsidRPr="006C4624">
        <w:rPr>
          <w:noProof/>
        </w:rPr>
        <w:t>step</w:t>
      </w:r>
      <w:r w:rsidR="000A19B9">
        <w:rPr>
          <w:noProof/>
        </w:rPr>
        <w:t xml:space="preserve"> </w:t>
      </w:r>
      <w:r w:rsidR="000A19B9" w:rsidRPr="006C4624">
        <w:rPr>
          <w:noProof/>
        </w:rPr>
        <w:t>up</w:t>
      </w:r>
      <w:r w:rsidR="000A19B9">
        <w:rPr>
          <w:noProof/>
        </w:rPr>
        <w:t xml:space="preserve"> </w:t>
      </w:r>
      <w:r w:rsidR="000A19B9" w:rsidRPr="006C4624">
        <w:rPr>
          <w:noProof/>
        </w:rPr>
        <w:t>converter</w:t>
      </w:r>
      <w:r w:rsidR="000A19B9">
        <w:rPr>
          <w:noProof/>
        </w:rPr>
        <w:t xml:space="preserve"> </w:t>
      </w:r>
      <w:r w:rsidR="000A19B9">
        <w:t>allows</w:t>
      </w:r>
      <w:r w:rsidR="000A19B9" w:rsidRPr="00501F6A">
        <w:t xml:space="preserve"> the </w:t>
      </w:r>
      <w:r w:rsidR="000A19B9" w:rsidRPr="006C4624">
        <w:rPr>
          <w:noProof/>
        </w:rPr>
        <w:t>autom</w:t>
      </w:r>
      <w:r w:rsidR="000A19B9">
        <w:rPr>
          <w:noProof/>
        </w:rPr>
        <w:t>at</w:t>
      </w:r>
      <w:r w:rsidR="000A19B9" w:rsidRPr="006C4624">
        <w:rPr>
          <w:noProof/>
        </w:rPr>
        <w:t>ed</w:t>
      </w:r>
      <w:r w:rsidR="000A19B9">
        <w:t xml:space="preserve"> control of </w:t>
      </w:r>
      <w:r w:rsidR="00DC085F">
        <w:t>the system</w:t>
      </w:r>
      <w:r w:rsidR="00645201">
        <w:t xml:space="preserve"> shown in Fig 8</w:t>
      </w:r>
      <w:r w:rsidR="00DC085F">
        <w:t xml:space="preserve">. </w:t>
      </w:r>
      <w:r w:rsidR="000A19B9" w:rsidRPr="00501F6A">
        <w:t xml:space="preserve">Thus, </w:t>
      </w:r>
      <w:r w:rsidR="000A19B9">
        <w:t xml:space="preserve">the </w:t>
      </w:r>
      <w:r w:rsidR="000A19B9" w:rsidRPr="00501F6A">
        <w:t xml:space="preserve">photo-sensor </w:t>
      </w:r>
      <w:r w:rsidR="000A19B9" w:rsidRPr="00501F6A">
        <w:lastRenderedPageBreak/>
        <w:t>(input)</w:t>
      </w:r>
      <w:r w:rsidR="000A19B9">
        <w:t xml:space="preserve"> measures alternating light </w:t>
      </w:r>
      <w:r w:rsidR="000A19B9" w:rsidRPr="006C4624">
        <w:rPr>
          <w:noProof/>
        </w:rPr>
        <w:t>frequenc</w:t>
      </w:r>
      <w:r w:rsidR="000A19B9">
        <w:rPr>
          <w:noProof/>
        </w:rPr>
        <w:t>i</w:t>
      </w:r>
      <w:r w:rsidR="000A19B9" w:rsidRPr="006C4624">
        <w:rPr>
          <w:noProof/>
        </w:rPr>
        <w:t>es,</w:t>
      </w:r>
      <w:r w:rsidR="000A19B9">
        <w:rPr>
          <w:noProof/>
        </w:rPr>
        <w:t xml:space="preserve"> in </w:t>
      </w:r>
      <w:r w:rsidR="000A19B9" w:rsidRPr="006C4624">
        <w:rPr>
          <w:noProof/>
        </w:rPr>
        <w:t>response</w:t>
      </w:r>
      <w:r w:rsidR="000A19B9">
        <w:rPr>
          <w:noProof/>
        </w:rPr>
        <w:t>,</w:t>
      </w:r>
      <w:r w:rsidR="000A19B9" w:rsidRPr="006C4624">
        <w:rPr>
          <w:noProof/>
        </w:rPr>
        <w:t xml:space="preserve"> the</w:t>
      </w:r>
      <w:r w:rsidR="000A19B9" w:rsidRPr="00501F6A">
        <w:t xml:space="preserve"> control system conve</w:t>
      </w:r>
      <w:r w:rsidR="000A19B9">
        <w:t>rts this information into positional</w:t>
      </w:r>
      <w:r w:rsidR="004555A2">
        <w:t xml:space="preserve"> </w:t>
      </w:r>
      <w:r w:rsidR="004555A2" w:rsidRPr="004555A2">
        <w:rPr>
          <w:noProof/>
        </w:rPr>
        <w:t>se</w:t>
      </w:r>
      <w:r w:rsidR="004555A2">
        <w:rPr>
          <w:noProof/>
        </w:rPr>
        <w:t>r</w:t>
      </w:r>
      <w:r w:rsidR="004555A2" w:rsidRPr="004555A2">
        <w:rPr>
          <w:noProof/>
        </w:rPr>
        <w:t>vo</w:t>
      </w:r>
      <w:r w:rsidR="000A19B9">
        <w:t xml:space="preserve"> data</w:t>
      </w:r>
      <w:r w:rsidR="000A19B9" w:rsidRPr="00501F6A">
        <w:t xml:space="preserve">. This linear process modifies the flow of electricity into the left and right </w:t>
      </w:r>
      <w:r w:rsidR="00DC085F">
        <w:t>EAP</w:t>
      </w:r>
      <w:r w:rsidR="000A19B9" w:rsidRPr="00501F6A">
        <w:t xml:space="preserve"> membr</w:t>
      </w:r>
      <w:r w:rsidR="00DC085F">
        <w:t>anes, increasing and decreasing</w:t>
      </w:r>
      <w:r w:rsidR="000A19B9">
        <w:t xml:space="preserve"> the aperture</w:t>
      </w:r>
      <w:r w:rsidR="000A19B9" w:rsidRPr="00501F6A">
        <w:t xml:space="preserve"> </w:t>
      </w:r>
      <w:r w:rsidR="000A19B9" w:rsidRPr="006C4624">
        <w:rPr>
          <w:noProof/>
        </w:rPr>
        <w:t>ac</w:t>
      </w:r>
      <w:r w:rsidR="000A19B9">
        <w:rPr>
          <w:noProof/>
        </w:rPr>
        <w:t>cording</w:t>
      </w:r>
      <w:r w:rsidR="000A19B9" w:rsidRPr="006C4624">
        <w:rPr>
          <w:noProof/>
        </w:rPr>
        <w:t xml:space="preserve"> to</w:t>
      </w:r>
      <w:r w:rsidR="000A19B9" w:rsidRPr="00501F6A">
        <w:t xml:space="preserve"> the data gathered via the light </w:t>
      </w:r>
      <w:r w:rsidR="000A19B9" w:rsidRPr="00442F1A">
        <w:rPr>
          <w:noProof/>
        </w:rPr>
        <w:t>depend</w:t>
      </w:r>
      <w:r w:rsidR="000A19B9">
        <w:rPr>
          <w:noProof/>
        </w:rPr>
        <w:t>e</w:t>
      </w:r>
      <w:r w:rsidR="000A19B9" w:rsidRPr="00442F1A">
        <w:rPr>
          <w:noProof/>
        </w:rPr>
        <w:t>nt</w:t>
      </w:r>
      <w:r w:rsidR="000A19B9" w:rsidRPr="00501F6A">
        <w:t xml:space="preserve"> resistor. A ma</w:t>
      </w:r>
      <w:r w:rsidR="000A19B9">
        <w:t>nual resistor</w:t>
      </w:r>
      <w:r w:rsidR="000A19B9" w:rsidRPr="00501F6A">
        <w:t xml:space="preserve"> is </w:t>
      </w:r>
      <w:r w:rsidR="000A19B9">
        <w:t>situated on the power input in</w:t>
      </w:r>
      <w:r w:rsidR="000A19B9" w:rsidRPr="00501F6A">
        <w:t xml:space="preserve"> the right </w:t>
      </w:r>
      <w:r w:rsidR="000A19B9">
        <w:t>ocular module to ensure</w:t>
      </w:r>
      <w:r w:rsidR="000A19B9" w:rsidRPr="00501F6A">
        <w:t xml:space="preserve"> synchronicity o</w:t>
      </w:r>
      <w:r w:rsidR="003C772D">
        <w:t>f both pupils</w:t>
      </w:r>
      <w:r w:rsidR="000A19B9">
        <w:t xml:space="preserve">. </w:t>
      </w:r>
      <w:r w:rsidR="000A19B9" w:rsidRPr="00501F6A">
        <w:t xml:space="preserve">A relay switch permits the system to transfigure between autonomous photo-reactive mode and high emotional dilation operation, managed via the </w:t>
      </w:r>
      <w:r w:rsidR="000A19B9">
        <w:t>systems integrated micro-controller</w:t>
      </w:r>
      <w:r w:rsidR="000A19B9" w:rsidRPr="00501F6A">
        <w:t xml:space="preserve"> framework. </w:t>
      </w:r>
      <w:r w:rsidR="005D242D" w:rsidRPr="005D242D">
        <w:rPr>
          <w:rFonts w:ascii="Times" w:hAnsi="Times" w:cs="Times"/>
          <w:color w:val="212121"/>
          <w:shd w:val="clear" w:color="auto" w:fill="FFFFFF"/>
        </w:rPr>
        <w:t>The dilation function reflecting emotional arousal over-rides the photo-sensitive device when trigged contiguously with the facial expression controls of the humanoid robot.</w:t>
      </w:r>
    </w:p>
    <w:p w14:paraId="5A3ACD71" w14:textId="77777777" w:rsidR="005D242D" w:rsidRDefault="005D242D" w:rsidP="000A19B9">
      <w:pPr>
        <w:spacing w:before="100"/>
        <w:jc w:val="both"/>
      </w:pPr>
    </w:p>
    <w:p w14:paraId="312ABA66" w14:textId="4EB24A3A" w:rsidR="00645201" w:rsidRDefault="00433250" w:rsidP="000A19B9">
      <w:pPr>
        <w:spacing w:before="100"/>
        <w:jc w:val="both"/>
      </w:pPr>
      <w:r w:rsidRPr="009E4548">
        <w:rPr>
          <w:noProof/>
          <w:lang w:val="en-GB" w:eastAsia="en-GB"/>
        </w:rPr>
        <w:drawing>
          <wp:anchor distT="0" distB="0" distL="114300" distR="114300" simplePos="0" relativeHeight="251688960" behindDoc="1" locked="0" layoutInCell="1" allowOverlap="1" wp14:anchorId="32F9B8DB" wp14:editId="5D0D7F9D">
            <wp:simplePos x="0" y="0"/>
            <wp:positionH relativeFrom="column">
              <wp:posOffset>0</wp:posOffset>
            </wp:positionH>
            <wp:positionV relativeFrom="paragraph">
              <wp:posOffset>170180</wp:posOffset>
            </wp:positionV>
            <wp:extent cx="3086100" cy="23463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6100" cy="2346325"/>
                    </a:xfrm>
                    <a:prstGeom prst="rect">
                      <a:avLst/>
                    </a:prstGeom>
                    <a:noFill/>
                    <a:ln>
                      <a:noFill/>
                    </a:ln>
                  </pic:spPr>
                </pic:pic>
              </a:graphicData>
            </a:graphic>
          </wp:anchor>
        </w:drawing>
      </w:r>
    </w:p>
    <w:p w14:paraId="1E61056B" w14:textId="760CC649" w:rsidR="00645201" w:rsidRDefault="00645201" w:rsidP="000A19B9">
      <w:pPr>
        <w:spacing w:before="100"/>
        <w:jc w:val="both"/>
      </w:pPr>
    </w:p>
    <w:p w14:paraId="47C079ED" w14:textId="77777777" w:rsidR="00433250" w:rsidRDefault="00433250" w:rsidP="00152777">
      <w:pPr>
        <w:jc w:val="both"/>
        <w:rPr>
          <w:b/>
          <w:sz w:val="20"/>
          <w:szCs w:val="20"/>
        </w:rPr>
      </w:pPr>
    </w:p>
    <w:p w14:paraId="5E8C03CD" w14:textId="4CE25BE6" w:rsidR="00433250" w:rsidRDefault="001F6B80" w:rsidP="00152777">
      <w:pPr>
        <w:jc w:val="both"/>
        <w:rPr>
          <w:b/>
          <w:sz w:val="20"/>
          <w:szCs w:val="20"/>
        </w:rPr>
      </w:pPr>
      <w:r>
        <w:rPr>
          <w:b/>
          <w:noProof/>
          <w:sz w:val="20"/>
          <w:szCs w:val="20"/>
          <w:lang w:val="en-GB" w:eastAsia="en-GB"/>
        </w:rPr>
        <mc:AlternateContent>
          <mc:Choice Requires="wps">
            <w:drawing>
              <wp:anchor distT="0" distB="0" distL="114300" distR="114300" simplePos="0" relativeHeight="251689984" behindDoc="0" locked="0" layoutInCell="1" allowOverlap="1" wp14:anchorId="22EC62F2" wp14:editId="3ECFED61">
                <wp:simplePos x="0" y="0"/>
                <wp:positionH relativeFrom="column">
                  <wp:posOffset>1992701</wp:posOffset>
                </wp:positionH>
                <wp:positionV relativeFrom="paragraph">
                  <wp:posOffset>50297</wp:posOffset>
                </wp:positionV>
                <wp:extent cx="677173" cy="577826"/>
                <wp:effectExtent l="0" t="0" r="27940" b="32385"/>
                <wp:wrapNone/>
                <wp:docPr id="6" name="Straight Connector 6"/>
                <wp:cNvGraphicFramePr/>
                <a:graphic xmlns:a="http://schemas.openxmlformats.org/drawingml/2006/main">
                  <a:graphicData uri="http://schemas.microsoft.com/office/word/2010/wordprocessingShape">
                    <wps:wsp>
                      <wps:cNvCnPr/>
                      <wps:spPr>
                        <a:xfrm flipH="1">
                          <a:off x="0" y="0"/>
                          <a:ext cx="677173" cy="5778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8BDB0B" id="Straight Connector 6"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9pt,3.95pt" to="210.2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" strokecolor="#5b9bd5 [3204]" strokeweight=".5pt">
                <v:stroke joinstyle="miter"/>
              </v:line>
            </w:pict>
          </mc:Fallback>
        </mc:AlternateContent>
      </w:r>
    </w:p>
    <w:p w14:paraId="49174FBA" w14:textId="77777777" w:rsidR="00433250" w:rsidRDefault="00433250" w:rsidP="00152777">
      <w:pPr>
        <w:jc w:val="both"/>
        <w:rPr>
          <w:b/>
          <w:sz w:val="20"/>
          <w:szCs w:val="20"/>
        </w:rPr>
      </w:pPr>
    </w:p>
    <w:p w14:paraId="0C06C074" w14:textId="70E93930" w:rsidR="00433250" w:rsidRPr="001F6B80" w:rsidRDefault="00433250" w:rsidP="00152777">
      <w:pPr>
        <w:jc w:val="both"/>
        <w:rPr>
          <w:b/>
          <w:sz w:val="20"/>
          <w:szCs w:val="20"/>
        </w:rPr>
      </w:pPr>
    </w:p>
    <w:p w14:paraId="18038E2B" w14:textId="77777777" w:rsidR="00433250" w:rsidRDefault="00433250" w:rsidP="00152777">
      <w:pPr>
        <w:jc w:val="both"/>
        <w:rPr>
          <w:b/>
          <w:sz w:val="20"/>
          <w:szCs w:val="20"/>
        </w:rPr>
      </w:pPr>
    </w:p>
    <w:p w14:paraId="39289175" w14:textId="77777777" w:rsidR="00433250" w:rsidRDefault="00433250" w:rsidP="00152777">
      <w:pPr>
        <w:jc w:val="both"/>
        <w:rPr>
          <w:b/>
          <w:sz w:val="20"/>
          <w:szCs w:val="20"/>
        </w:rPr>
      </w:pPr>
    </w:p>
    <w:p w14:paraId="77E493AD" w14:textId="77777777" w:rsidR="00433250" w:rsidRDefault="00433250" w:rsidP="00152777">
      <w:pPr>
        <w:jc w:val="both"/>
        <w:rPr>
          <w:b/>
          <w:sz w:val="20"/>
          <w:szCs w:val="20"/>
        </w:rPr>
      </w:pPr>
    </w:p>
    <w:p w14:paraId="4E0C17BB" w14:textId="77777777" w:rsidR="00433250" w:rsidRDefault="00433250" w:rsidP="00152777">
      <w:pPr>
        <w:jc w:val="both"/>
        <w:rPr>
          <w:b/>
          <w:sz w:val="20"/>
          <w:szCs w:val="20"/>
        </w:rPr>
      </w:pPr>
    </w:p>
    <w:p w14:paraId="66B379D1" w14:textId="3CBDDC41" w:rsidR="00433250" w:rsidRDefault="00433250" w:rsidP="00152777">
      <w:pPr>
        <w:jc w:val="both"/>
        <w:rPr>
          <w:b/>
          <w:sz w:val="20"/>
          <w:szCs w:val="20"/>
        </w:rPr>
      </w:pPr>
    </w:p>
    <w:p w14:paraId="75915172" w14:textId="041C26A6" w:rsidR="00433250" w:rsidRDefault="00433250" w:rsidP="00152777">
      <w:pPr>
        <w:jc w:val="both"/>
        <w:rPr>
          <w:b/>
          <w:sz w:val="20"/>
          <w:szCs w:val="20"/>
        </w:rPr>
      </w:pPr>
    </w:p>
    <w:p w14:paraId="726C20B3" w14:textId="36A31634" w:rsidR="00433250" w:rsidRPr="006F2E93" w:rsidRDefault="006F2E93" w:rsidP="00152777">
      <w:pPr>
        <w:jc w:val="both"/>
        <w:rPr>
          <w:rFonts w:ascii="Arial" w:hAnsi="Arial" w:cs="Arial"/>
          <w:b/>
          <w:sz w:val="44"/>
          <w:szCs w:val="44"/>
        </w:rPr>
      </w:pPr>
      <w:r w:rsidRPr="006F2E93">
        <w:rPr>
          <w:rFonts w:ascii="Arial" w:hAnsi="Arial" w:cs="Arial"/>
          <w:noProof/>
          <w:sz w:val="44"/>
          <w:szCs w:val="44"/>
          <w:lang w:val="en-GB" w:eastAsia="en-GB"/>
        </w:rPr>
        <w:t>C++</w:t>
      </w:r>
    </w:p>
    <w:p w14:paraId="6F747AA4" w14:textId="531338DB" w:rsidR="00433250" w:rsidRDefault="00433250" w:rsidP="00152777">
      <w:pPr>
        <w:jc w:val="both"/>
        <w:rPr>
          <w:b/>
          <w:sz w:val="20"/>
          <w:szCs w:val="20"/>
        </w:rPr>
      </w:pPr>
    </w:p>
    <w:p w14:paraId="0DED4C3D" w14:textId="77777777" w:rsidR="00433250" w:rsidRDefault="00433250" w:rsidP="00152777">
      <w:pPr>
        <w:jc w:val="both"/>
        <w:rPr>
          <w:b/>
          <w:sz w:val="20"/>
          <w:szCs w:val="20"/>
        </w:rPr>
      </w:pPr>
    </w:p>
    <w:p w14:paraId="3A47A63A" w14:textId="77777777" w:rsidR="006F2E93" w:rsidRDefault="006F2E93" w:rsidP="00152777">
      <w:pPr>
        <w:jc w:val="both"/>
        <w:rPr>
          <w:b/>
          <w:sz w:val="20"/>
          <w:szCs w:val="20"/>
        </w:rPr>
      </w:pPr>
    </w:p>
    <w:p w14:paraId="122926C1" w14:textId="78B2CDC7" w:rsidR="00152777" w:rsidRDefault="00645201" w:rsidP="00152777">
      <w:pPr>
        <w:jc w:val="both"/>
        <w:rPr>
          <w:sz w:val="20"/>
          <w:szCs w:val="20"/>
        </w:rPr>
      </w:pPr>
      <w:r>
        <w:rPr>
          <w:b/>
          <w:sz w:val="20"/>
          <w:szCs w:val="20"/>
        </w:rPr>
        <w:t>Fig. 8</w:t>
      </w:r>
      <w:r w:rsidRPr="005E754C">
        <w:rPr>
          <w:b/>
          <w:sz w:val="20"/>
          <w:szCs w:val="20"/>
        </w:rPr>
        <w:t>.</w:t>
      </w:r>
      <w:r w:rsidR="007E47B4">
        <w:rPr>
          <w:sz w:val="20"/>
          <w:szCs w:val="20"/>
        </w:rPr>
        <w:t xml:space="preserve"> Novel </w:t>
      </w:r>
      <w:r w:rsidRPr="002056E4">
        <w:rPr>
          <w:noProof/>
          <w:sz w:val="20"/>
          <w:szCs w:val="20"/>
        </w:rPr>
        <w:t>emotive</w:t>
      </w:r>
      <w:r w:rsidR="002056E4">
        <w:rPr>
          <w:noProof/>
          <w:sz w:val="20"/>
          <w:szCs w:val="20"/>
        </w:rPr>
        <w:t>/</w:t>
      </w:r>
      <w:r w:rsidRPr="002056E4">
        <w:rPr>
          <w:noProof/>
          <w:sz w:val="20"/>
          <w:szCs w:val="20"/>
        </w:rPr>
        <w:t>light</w:t>
      </w:r>
      <w:r>
        <w:rPr>
          <w:sz w:val="20"/>
          <w:szCs w:val="20"/>
        </w:rPr>
        <w:t xml:space="preserve"> responsive system design</w:t>
      </w:r>
      <w:r w:rsidR="00152777">
        <w:rPr>
          <w:sz w:val="20"/>
          <w:szCs w:val="20"/>
        </w:rPr>
        <w:t xml:space="preserve">, (A) Left / right dielectric elastomer membranes (B) Camera unit (C) </w:t>
      </w:r>
      <w:r w:rsidR="00152777" w:rsidRPr="00C84625">
        <w:rPr>
          <w:noProof/>
          <w:sz w:val="20"/>
          <w:szCs w:val="20"/>
        </w:rPr>
        <w:t>photoresistor</w:t>
      </w:r>
      <w:r w:rsidR="00152777">
        <w:rPr>
          <w:sz w:val="20"/>
          <w:szCs w:val="20"/>
        </w:rPr>
        <w:t xml:space="preserve"> sensor (D) Micro servo (E) Step up / down converter (F) Step up converter PSU (G) Arduino PSU (H) Arduino</w:t>
      </w:r>
      <w:r w:rsidR="00FE7183">
        <w:rPr>
          <w:sz w:val="20"/>
          <w:szCs w:val="20"/>
        </w:rPr>
        <w:t xml:space="preserve"> </w:t>
      </w:r>
      <w:r w:rsidR="00FE7183" w:rsidRPr="00BC2884">
        <w:rPr>
          <w:noProof/>
          <w:sz w:val="20"/>
          <w:szCs w:val="20"/>
        </w:rPr>
        <w:t>microprocessor</w:t>
      </w:r>
    </w:p>
    <w:p w14:paraId="0B33EE3B" w14:textId="77777777" w:rsidR="00433250" w:rsidRPr="005E754C" w:rsidRDefault="00433250" w:rsidP="00152777">
      <w:pPr>
        <w:jc w:val="both"/>
        <w:rPr>
          <w:sz w:val="20"/>
          <w:szCs w:val="20"/>
        </w:rPr>
      </w:pPr>
    </w:p>
    <w:p w14:paraId="3510DDA5" w14:textId="3258D8A3" w:rsidR="003C772D" w:rsidRDefault="00272775" w:rsidP="00DC085F">
      <w:pPr>
        <w:spacing w:before="100"/>
        <w:jc w:val="center"/>
        <w:rPr>
          <w:b/>
        </w:rPr>
      </w:pPr>
      <w:r>
        <w:rPr>
          <w:b/>
        </w:rPr>
        <w:t>4</w:t>
      </w:r>
      <w:r w:rsidR="003C772D">
        <w:rPr>
          <w:b/>
        </w:rPr>
        <w:t>.</w:t>
      </w:r>
      <w:r w:rsidR="003C772D" w:rsidRPr="005E754C">
        <w:rPr>
          <w:b/>
        </w:rPr>
        <w:t xml:space="preserve">    Conclusion and Future Work</w:t>
      </w:r>
    </w:p>
    <w:p w14:paraId="323A90DB" w14:textId="51C5E662" w:rsidR="005D242D" w:rsidRDefault="00BC49AF" w:rsidP="00433250">
      <w:pPr>
        <w:spacing w:before="100"/>
        <w:jc w:val="both"/>
        <w:rPr>
          <w:rFonts w:ascii="Times" w:hAnsi="Times"/>
        </w:rPr>
      </w:pPr>
      <w:r>
        <w:rPr>
          <w:rFonts w:ascii="Times" w:hAnsi="Times" w:cs="Times"/>
          <w:color w:val="000000"/>
        </w:rPr>
        <w:t xml:space="preserve">    </w:t>
      </w:r>
      <w:r w:rsidR="00152777">
        <w:rPr>
          <w:rFonts w:ascii="Times" w:hAnsi="Times" w:cs="Times"/>
          <w:color w:val="000000"/>
        </w:rPr>
        <w:t>T</w:t>
      </w:r>
      <w:r w:rsidR="00152777">
        <w:rPr>
          <w:rFonts w:ascii="Times" w:hAnsi="Times"/>
        </w:rPr>
        <w:t>his paper identifies a gap i</w:t>
      </w:r>
      <w:r w:rsidR="007E47B4">
        <w:rPr>
          <w:rFonts w:ascii="Times" w:hAnsi="Times"/>
        </w:rPr>
        <w:t>n the current development of humanoid robot</w:t>
      </w:r>
      <w:r w:rsidR="00152777">
        <w:rPr>
          <w:rFonts w:ascii="Times" w:hAnsi="Times"/>
        </w:rPr>
        <w:t xml:space="preserve"> </w:t>
      </w:r>
      <w:r w:rsidR="00152777" w:rsidRPr="0050575C">
        <w:rPr>
          <w:rFonts w:ascii="Times" w:hAnsi="Times"/>
          <w:noProof/>
        </w:rPr>
        <w:t>e</w:t>
      </w:r>
      <w:r w:rsidR="00152777">
        <w:rPr>
          <w:rFonts w:ascii="Times" w:hAnsi="Times"/>
          <w:noProof/>
        </w:rPr>
        <w:t>ye</w:t>
      </w:r>
      <w:r w:rsidR="00152777">
        <w:rPr>
          <w:rFonts w:ascii="Times" w:hAnsi="Times"/>
        </w:rPr>
        <w:t xml:space="preserve"> design suggesting</w:t>
      </w:r>
      <w:r w:rsidR="00152777" w:rsidRPr="00E44D19">
        <w:rPr>
          <w:rFonts w:ascii="Times" w:hAnsi="Times"/>
          <w:noProof/>
        </w:rPr>
        <w:t xml:space="preserve"> contemporary eye construction techniques continue to neglect the capacity of expressive pupillary modules as a </w:t>
      </w:r>
      <w:r w:rsidR="00152777" w:rsidRPr="00C84625">
        <w:rPr>
          <w:rFonts w:ascii="Times" w:hAnsi="Times"/>
          <w:noProof/>
        </w:rPr>
        <w:t>standardised</w:t>
      </w:r>
      <w:r w:rsidR="00152777" w:rsidRPr="00E44D19">
        <w:rPr>
          <w:rFonts w:ascii="Times" w:hAnsi="Times"/>
          <w:noProof/>
        </w:rPr>
        <w:t xml:space="preserve"> approach to developing </w:t>
      </w:r>
      <w:r w:rsidR="00152777" w:rsidRPr="00AA0427">
        <w:rPr>
          <w:rFonts w:ascii="Times" w:hAnsi="Times"/>
          <w:noProof/>
        </w:rPr>
        <w:t>greater</w:t>
      </w:r>
      <w:r w:rsidR="007E47B4">
        <w:rPr>
          <w:rFonts w:ascii="Times" w:hAnsi="Times"/>
          <w:noProof/>
        </w:rPr>
        <w:t xml:space="preserve"> realistic humanoid </w:t>
      </w:r>
      <w:r w:rsidR="007E47B4">
        <w:rPr>
          <w:rFonts w:ascii="Times" w:hAnsi="Times"/>
          <w:noProof/>
        </w:rPr>
        <w:t>robot</w:t>
      </w:r>
      <w:r w:rsidR="004555A2">
        <w:rPr>
          <w:rFonts w:ascii="Times" w:hAnsi="Times"/>
          <w:noProof/>
        </w:rPr>
        <w:t>s</w:t>
      </w:r>
      <w:r w:rsidR="00152777" w:rsidRPr="00E44D19">
        <w:rPr>
          <w:rFonts w:ascii="Times" w:hAnsi="Times"/>
          <w:noProof/>
        </w:rPr>
        <w:t xml:space="preserve"> for human/robot interaction.</w:t>
      </w:r>
      <w:r w:rsidR="00152777">
        <w:rPr>
          <w:rFonts w:ascii="Times" w:hAnsi="Times"/>
        </w:rPr>
        <w:t xml:space="preserve"> The outcome of this process </w:t>
      </w:r>
      <w:r w:rsidR="00152777" w:rsidRPr="00E44D19">
        <w:rPr>
          <w:rFonts w:ascii="Times" w:hAnsi="Times"/>
          <w:noProof/>
        </w:rPr>
        <w:t>re</w:t>
      </w:r>
      <w:r w:rsidR="00152777">
        <w:rPr>
          <w:rFonts w:ascii="Times" w:hAnsi="Times"/>
          <w:noProof/>
        </w:rPr>
        <w:t>sults in a</w:t>
      </w:r>
      <w:r w:rsidR="00152777" w:rsidRPr="00E44D19">
        <w:rPr>
          <w:rFonts w:ascii="Times" w:hAnsi="Times"/>
          <w:noProof/>
        </w:rPr>
        <w:t xml:space="preserve"> diffusion</w:t>
      </w:r>
      <w:r w:rsidR="00152777">
        <w:rPr>
          <w:rFonts w:ascii="Times" w:hAnsi="Times"/>
        </w:rPr>
        <w:t xml:space="preserve"> of the natur</w:t>
      </w:r>
      <w:r w:rsidR="007E47B4">
        <w:rPr>
          <w:rFonts w:ascii="Times" w:hAnsi="Times"/>
        </w:rPr>
        <w:t>alistic bodily simulation of humanoid robots</w:t>
      </w:r>
      <w:r w:rsidR="00152777">
        <w:rPr>
          <w:rFonts w:ascii="Times" w:hAnsi="Times"/>
        </w:rPr>
        <w:t xml:space="preserve"> which is distinct upon i</w:t>
      </w:r>
      <w:r w:rsidR="004555A2">
        <w:rPr>
          <w:rFonts w:ascii="Times" w:hAnsi="Times"/>
        </w:rPr>
        <w:t>nitial observer inspection. Therefore</w:t>
      </w:r>
      <w:r w:rsidR="00152777">
        <w:rPr>
          <w:rFonts w:ascii="Times" w:hAnsi="Times"/>
        </w:rPr>
        <w:t xml:space="preserve">, resulting in negative perceptual feedback </w:t>
      </w:r>
      <w:r w:rsidR="00152777">
        <w:rPr>
          <w:rFonts w:ascii="Times" w:hAnsi="Times"/>
          <w:noProof/>
        </w:rPr>
        <w:t>proximal</w:t>
      </w:r>
      <w:r w:rsidR="00152777">
        <w:rPr>
          <w:rFonts w:ascii="Times" w:hAnsi="Times"/>
        </w:rPr>
        <w:t xml:space="preserve"> to the preternatural stimulus exemplified in the </w:t>
      </w:r>
      <w:r w:rsidR="00152777" w:rsidRPr="005F693D">
        <w:rPr>
          <w:rFonts w:ascii="Times" w:hAnsi="Times"/>
          <w:i/>
        </w:rPr>
        <w:t>Uncanny Valley</w:t>
      </w:r>
      <w:r w:rsidR="00152777">
        <w:rPr>
          <w:rFonts w:ascii="Times" w:hAnsi="Times"/>
        </w:rPr>
        <w:t xml:space="preserve"> theorem. </w:t>
      </w:r>
      <w:r w:rsidR="00152777">
        <w:rPr>
          <w:rFonts w:ascii="Times" w:hAnsi="Times" w:cs="Arial"/>
          <w:color w:val="333333"/>
        </w:rPr>
        <w:t xml:space="preserve">The outlined robotic ocular system presented in this research represents a potential step towards achieving </w:t>
      </w:r>
      <w:r w:rsidR="00152777" w:rsidRPr="004555A2">
        <w:rPr>
          <w:rFonts w:ascii="Times" w:hAnsi="Times" w:cs="Arial"/>
          <w:noProof/>
          <w:color w:val="333333"/>
        </w:rPr>
        <w:t xml:space="preserve">a </w:t>
      </w:r>
      <w:r w:rsidR="00EE0797" w:rsidRPr="004555A2">
        <w:rPr>
          <w:rFonts w:ascii="Times" w:hAnsi="Times" w:cs="Arial"/>
          <w:noProof/>
          <w:color w:val="333333"/>
        </w:rPr>
        <w:t>greater</w:t>
      </w:r>
      <w:r w:rsidR="00152777">
        <w:rPr>
          <w:rFonts w:ascii="Times" w:hAnsi="Times" w:cs="Arial"/>
          <w:color w:val="333333"/>
        </w:rPr>
        <w:t xml:space="preserve"> realistic eye module for augmenting holistic eye f</w:t>
      </w:r>
      <w:r w:rsidR="007E47B4">
        <w:rPr>
          <w:rFonts w:ascii="Times" w:hAnsi="Times" w:cs="Arial"/>
          <w:color w:val="333333"/>
        </w:rPr>
        <w:t>unctioning and aesthetics in humanoid robots</w:t>
      </w:r>
      <w:r w:rsidR="00152777">
        <w:rPr>
          <w:rFonts w:ascii="Times" w:hAnsi="Times" w:cs="Arial"/>
          <w:color w:val="333333"/>
        </w:rPr>
        <w:t>.</w:t>
      </w:r>
      <w:r w:rsidR="00134EAB">
        <w:rPr>
          <w:rFonts w:ascii="Times" w:hAnsi="Times" w:cs="Arial"/>
          <w:color w:val="333333"/>
        </w:rPr>
        <w:t xml:space="preserve"> </w:t>
      </w:r>
      <w:r w:rsidR="003C772D">
        <w:rPr>
          <w:rFonts w:ascii="Times" w:hAnsi="Times"/>
        </w:rPr>
        <w:t>A</w:t>
      </w:r>
      <w:r w:rsidR="003C772D" w:rsidRPr="00ED7775">
        <w:rPr>
          <w:rFonts w:ascii="Times" w:hAnsi="Times"/>
        </w:rPr>
        <w:t>ccording to</w:t>
      </w:r>
      <w:r w:rsidR="003C772D">
        <w:rPr>
          <w:rFonts w:ascii="Times" w:hAnsi="Times"/>
        </w:rPr>
        <w:t xml:space="preserve"> the constraints exemplified in</w:t>
      </w:r>
      <w:r w:rsidR="003C772D" w:rsidRPr="00ED7775">
        <w:rPr>
          <w:rFonts w:ascii="Times" w:hAnsi="Times"/>
        </w:rPr>
        <w:t xml:space="preserve"> Masahiro Mori’s,</w:t>
      </w:r>
      <w:r w:rsidR="003C772D" w:rsidRPr="00ED7775">
        <w:rPr>
          <w:rFonts w:ascii="Times" w:hAnsi="Times"/>
          <w:i/>
        </w:rPr>
        <w:t xml:space="preserve"> Uncanny Valley</w:t>
      </w:r>
      <w:r w:rsidR="003C772D">
        <w:rPr>
          <w:rFonts w:ascii="Times" w:hAnsi="Times"/>
        </w:rPr>
        <w:t xml:space="preserve"> theorem, aesthetical and operational factors are </w:t>
      </w:r>
      <w:r w:rsidR="003C772D">
        <w:rPr>
          <w:rFonts w:ascii="Times" w:hAnsi="Times"/>
          <w:noProof/>
        </w:rPr>
        <w:t>critical</w:t>
      </w:r>
      <w:r w:rsidR="003C772D">
        <w:rPr>
          <w:rFonts w:ascii="Times" w:hAnsi="Times"/>
        </w:rPr>
        <w:t xml:space="preserve"> elements in</w:t>
      </w:r>
      <w:r w:rsidR="003C772D" w:rsidRPr="00ED7775">
        <w:rPr>
          <w:rFonts w:ascii="Times" w:hAnsi="Times"/>
        </w:rPr>
        <w:t xml:space="preserve"> p</w:t>
      </w:r>
      <w:r w:rsidR="003C772D">
        <w:rPr>
          <w:rFonts w:ascii="Times" w:hAnsi="Times"/>
        </w:rPr>
        <w:t>reser</w:t>
      </w:r>
      <w:r w:rsidR="007E47B4">
        <w:rPr>
          <w:rFonts w:ascii="Times" w:hAnsi="Times"/>
        </w:rPr>
        <w:t>ving the realistic effect of humanoid robot</w:t>
      </w:r>
      <w:r w:rsidR="003C772D">
        <w:rPr>
          <w:rFonts w:ascii="Times" w:hAnsi="Times"/>
        </w:rPr>
        <w:t xml:space="preserve"> eye prostheses to </w:t>
      </w:r>
      <w:r w:rsidR="003C772D" w:rsidRPr="00C84625">
        <w:rPr>
          <w:rFonts w:ascii="Times" w:hAnsi="Times"/>
          <w:noProof/>
        </w:rPr>
        <w:t>minimise</w:t>
      </w:r>
      <w:r w:rsidR="003C772D">
        <w:rPr>
          <w:rFonts w:ascii="Times" w:hAnsi="Times"/>
        </w:rPr>
        <w:t xml:space="preserve"> the </w:t>
      </w:r>
      <w:r w:rsidR="003C772D" w:rsidRPr="00B46D1F">
        <w:rPr>
          <w:rFonts w:ascii="Times" w:hAnsi="Times"/>
          <w:i/>
        </w:rPr>
        <w:t>Uncanny Valley</w:t>
      </w:r>
      <w:r w:rsidR="003C772D">
        <w:rPr>
          <w:rFonts w:ascii="Times" w:hAnsi="Times"/>
        </w:rPr>
        <w:t xml:space="preserve"> response.</w:t>
      </w:r>
      <w:r w:rsidR="003C772D" w:rsidRPr="00ED7775">
        <w:rPr>
          <w:rFonts w:ascii="Times" w:hAnsi="Times"/>
        </w:rPr>
        <w:t xml:space="preserve"> </w:t>
      </w:r>
      <w:r w:rsidR="007E47B4">
        <w:rPr>
          <w:rFonts w:ascii="Times" w:hAnsi="Times"/>
        </w:rPr>
        <w:t>However, Mori explains that humanoid robot</w:t>
      </w:r>
      <w:r w:rsidR="004555A2">
        <w:rPr>
          <w:rFonts w:ascii="Times" w:hAnsi="Times"/>
        </w:rPr>
        <w:t>ic</w:t>
      </w:r>
      <w:r w:rsidR="003C772D">
        <w:rPr>
          <w:rFonts w:ascii="Times" w:hAnsi="Times"/>
        </w:rPr>
        <w:t xml:space="preserve"> developers should not seek progression past the threshold of the </w:t>
      </w:r>
      <w:r w:rsidR="003C772D" w:rsidRPr="00B46D1F">
        <w:rPr>
          <w:rFonts w:ascii="Times" w:hAnsi="Times"/>
          <w:i/>
        </w:rPr>
        <w:t>Uncanny Valley</w:t>
      </w:r>
      <w:r w:rsidR="003C772D">
        <w:rPr>
          <w:rFonts w:ascii="Times" w:hAnsi="Times"/>
        </w:rPr>
        <w:t xml:space="preserve"> as they risk design fail</w:t>
      </w:r>
      <w:r w:rsidR="0039311B">
        <w:rPr>
          <w:rFonts w:ascii="Times" w:hAnsi="Times"/>
        </w:rPr>
        <w:t xml:space="preserve">ure and instead should develop </w:t>
      </w:r>
      <w:r w:rsidR="007E47B4">
        <w:rPr>
          <w:rFonts w:ascii="Times" w:hAnsi="Times"/>
        </w:rPr>
        <w:t>humanoid robots</w:t>
      </w:r>
      <w:r w:rsidR="003C772D">
        <w:rPr>
          <w:rFonts w:ascii="Times" w:hAnsi="Times"/>
        </w:rPr>
        <w:t xml:space="preserve"> that are less likely to cause </w:t>
      </w:r>
      <w:r w:rsidR="003C772D">
        <w:rPr>
          <w:rFonts w:ascii="Times" w:hAnsi="Times"/>
          <w:noProof/>
        </w:rPr>
        <w:t>advers</w:t>
      </w:r>
      <w:r w:rsidR="003C772D" w:rsidRPr="00AD081F">
        <w:rPr>
          <w:rFonts w:ascii="Times" w:hAnsi="Times"/>
          <w:noProof/>
        </w:rPr>
        <w:t>e</w:t>
      </w:r>
      <w:r w:rsidR="003C772D">
        <w:rPr>
          <w:rFonts w:ascii="Times" w:hAnsi="Times"/>
        </w:rPr>
        <w:t xml:space="preserve"> perceptual responses. </w:t>
      </w:r>
    </w:p>
    <w:p w14:paraId="03C2E4C1" w14:textId="1F725445" w:rsidR="00433250" w:rsidRPr="00433250" w:rsidRDefault="003C772D" w:rsidP="005D242D">
      <w:pPr>
        <w:spacing w:before="240"/>
        <w:jc w:val="both"/>
        <w:rPr>
          <w:rFonts w:ascii="Times" w:hAnsi="Times"/>
          <w:noProof/>
        </w:rPr>
      </w:pPr>
      <w:r>
        <w:rPr>
          <w:rFonts w:ascii="Times" w:hAnsi="Times"/>
          <w:noProof/>
        </w:rPr>
        <w:t>Nevertheless</w:t>
      </w:r>
      <w:r w:rsidRPr="00E44D19">
        <w:rPr>
          <w:rFonts w:ascii="Times" w:hAnsi="Times"/>
          <w:noProof/>
        </w:rPr>
        <w:t>,</w:t>
      </w:r>
      <w:r>
        <w:rPr>
          <w:rFonts w:ascii="Times" w:hAnsi="Times"/>
        </w:rPr>
        <w:t xml:space="preserve"> without striving towards the highest peak in the Uncanny Valley by developing new systems founded on previous prototypes and </w:t>
      </w:r>
      <w:r w:rsidR="004555A2">
        <w:rPr>
          <w:rFonts w:ascii="Times" w:hAnsi="Times"/>
        </w:rPr>
        <w:t xml:space="preserve">design </w:t>
      </w:r>
      <w:r>
        <w:rPr>
          <w:rFonts w:ascii="Times" w:hAnsi="Times"/>
        </w:rPr>
        <w:t>failures, th</w:t>
      </w:r>
      <w:r w:rsidR="004555A2">
        <w:rPr>
          <w:rFonts w:ascii="Times" w:hAnsi="Times"/>
        </w:rPr>
        <w:t>e future humanoid robotic</w:t>
      </w:r>
      <w:r>
        <w:rPr>
          <w:rFonts w:ascii="Times" w:hAnsi="Times"/>
        </w:rPr>
        <w:t xml:space="preserve"> industry will </w:t>
      </w:r>
      <w:r w:rsidRPr="007520C9">
        <w:rPr>
          <w:rFonts w:ascii="Times" w:hAnsi="Times"/>
          <w:noProof/>
        </w:rPr>
        <w:t>not</w:t>
      </w:r>
      <w:r w:rsidR="00EE0797">
        <w:rPr>
          <w:rFonts w:ascii="Times" w:hAnsi="Times"/>
        </w:rPr>
        <w:t xml:space="preserve"> reach its</w:t>
      </w:r>
      <w:r>
        <w:rPr>
          <w:rFonts w:ascii="Times" w:hAnsi="Times"/>
        </w:rPr>
        <w:t xml:space="preserve"> </w:t>
      </w:r>
      <w:r w:rsidR="004555A2">
        <w:rPr>
          <w:rFonts w:ascii="Times" w:hAnsi="Times"/>
          <w:noProof/>
        </w:rPr>
        <w:t>real</w:t>
      </w:r>
      <w:r w:rsidR="004555A2">
        <w:rPr>
          <w:rFonts w:ascii="Times" w:hAnsi="Times"/>
        </w:rPr>
        <w:t xml:space="preserve"> </w:t>
      </w:r>
      <w:r>
        <w:rPr>
          <w:rFonts w:ascii="Times" w:hAnsi="Times"/>
        </w:rPr>
        <w:t>pot</w:t>
      </w:r>
      <w:r w:rsidR="00EE0797">
        <w:rPr>
          <w:rFonts w:ascii="Times" w:hAnsi="Times"/>
        </w:rPr>
        <w:t>ential in developing the ultimate</w:t>
      </w:r>
      <w:r>
        <w:rPr>
          <w:rFonts w:ascii="Times" w:hAnsi="Times"/>
        </w:rPr>
        <w:t xml:space="preserve"> human simulacra. This r</w:t>
      </w:r>
      <w:r w:rsidR="00152777">
        <w:rPr>
          <w:rFonts w:ascii="Times" w:hAnsi="Times"/>
        </w:rPr>
        <w:t>esearch paper</w:t>
      </w:r>
      <w:r>
        <w:rPr>
          <w:rFonts w:ascii="Times" w:hAnsi="Times"/>
        </w:rPr>
        <w:t xml:space="preserve"> does not </w:t>
      </w:r>
      <w:r>
        <w:rPr>
          <w:rFonts w:ascii="Times" w:hAnsi="Times"/>
          <w:noProof/>
        </w:rPr>
        <w:t>claim</w:t>
      </w:r>
      <w:r>
        <w:rPr>
          <w:rFonts w:ascii="Times" w:hAnsi="Times"/>
        </w:rPr>
        <w:t xml:space="preserve"> </w:t>
      </w:r>
      <w:r w:rsidRPr="00D675E6">
        <w:rPr>
          <w:rFonts w:ascii="Times" w:hAnsi="Times"/>
          <w:noProof/>
        </w:rPr>
        <w:t>t</w:t>
      </w:r>
      <w:r>
        <w:rPr>
          <w:rFonts w:ascii="Times" w:hAnsi="Times"/>
          <w:noProof/>
        </w:rPr>
        <w:t>o traverse</w:t>
      </w:r>
      <w:r>
        <w:rPr>
          <w:rFonts w:ascii="Times" w:hAnsi="Times"/>
        </w:rPr>
        <w:t xml:space="preserve"> the Uncanny Valley effect</w:t>
      </w:r>
      <w:r>
        <w:rPr>
          <w:rFonts w:ascii="Times" w:hAnsi="Times"/>
          <w:noProof/>
        </w:rPr>
        <w:t>. H</w:t>
      </w:r>
      <w:r w:rsidRPr="00D675E6">
        <w:rPr>
          <w:rFonts w:ascii="Times" w:hAnsi="Times"/>
          <w:noProof/>
        </w:rPr>
        <w:t>owever</w:t>
      </w:r>
      <w:r>
        <w:rPr>
          <w:rFonts w:ascii="Times" w:hAnsi="Times"/>
        </w:rPr>
        <w:t xml:space="preserve">, it does provide an innovative </w:t>
      </w:r>
      <w:r w:rsidR="004555A2">
        <w:rPr>
          <w:rFonts w:ascii="Times" w:hAnsi="Times"/>
        </w:rPr>
        <w:t xml:space="preserve">ocular </w:t>
      </w:r>
      <w:r w:rsidRPr="00C84625">
        <w:rPr>
          <w:rFonts w:ascii="Times" w:hAnsi="Times"/>
          <w:noProof/>
        </w:rPr>
        <w:t>modelling</w:t>
      </w:r>
      <w:r>
        <w:rPr>
          <w:rFonts w:ascii="Times" w:hAnsi="Times"/>
        </w:rPr>
        <w:t xml:space="preserve"> approach using new materials and </w:t>
      </w:r>
      <w:r w:rsidR="00710589">
        <w:rPr>
          <w:rFonts w:ascii="Times" w:hAnsi="Times"/>
        </w:rPr>
        <w:t>system functions that</w:t>
      </w:r>
      <w:r w:rsidR="00EE0797">
        <w:rPr>
          <w:rFonts w:ascii="Times" w:hAnsi="Times"/>
        </w:rPr>
        <w:t xml:space="preserve"> may</w:t>
      </w:r>
      <w:r>
        <w:rPr>
          <w:rFonts w:ascii="Times" w:hAnsi="Times"/>
        </w:rPr>
        <w:t xml:space="preserve"> </w:t>
      </w:r>
      <w:r>
        <w:rPr>
          <w:rFonts w:ascii="Times" w:hAnsi="Times"/>
          <w:noProof/>
        </w:rPr>
        <w:t xml:space="preserve">aid </w:t>
      </w:r>
      <w:r w:rsidR="007E47B4">
        <w:rPr>
          <w:rFonts w:ascii="Times" w:hAnsi="Times"/>
          <w:noProof/>
        </w:rPr>
        <w:t>in the future progression of humanoid robotic</w:t>
      </w:r>
      <w:r>
        <w:rPr>
          <w:rFonts w:ascii="Times" w:hAnsi="Times"/>
          <w:noProof/>
        </w:rPr>
        <w:t xml:space="preserve"> design towards </w:t>
      </w:r>
      <w:r w:rsidRPr="00D675E6">
        <w:rPr>
          <w:rFonts w:ascii="Times" w:hAnsi="Times"/>
          <w:noProof/>
        </w:rPr>
        <w:t>achi</w:t>
      </w:r>
      <w:r>
        <w:rPr>
          <w:rFonts w:ascii="Times" w:hAnsi="Times"/>
          <w:noProof/>
        </w:rPr>
        <w:t>e</w:t>
      </w:r>
      <w:r w:rsidRPr="00D675E6">
        <w:rPr>
          <w:rFonts w:ascii="Times" w:hAnsi="Times"/>
          <w:noProof/>
        </w:rPr>
        <w:t>ving</w:t>
      </w:r>
      <w:r w:rsidR="00EE0797">
        <w:rPr>
          <w:rFonts w:ascii="Times" w:hAnsi="Times"/>
          <w:noProof/>
        </w:rPr>
        <w:t xml:space="preserve"> a hyperrealistic</w:t>
      </w:r>
      <w:r>
        <w:rPr>
          <w:rFonts w:ascii="Times" w:hAnsi="Times"/>
          <w:noProof/>
        </w:rPr>
        <w:t xml:space="preserve"> emulation</w:t>
      </w:r>
      <w:r w:rsidR="00710589">
        <w:rPr>
          <w:rFonts w:ascii="Times" w:hAnsi="Times"/>
          <w:noProof/>
        </w:rPr>
        <w:t xml:space="preserve"> of the human eye</w:t>
      </w:r>
      <w:r>
        <w:rPr>
          <w:rFonts w:ascii="Times" w:hAnsi="Times"/>
          <w:noProof/>
        </w:rPr>
        <w:t>.</w:t>
      </w:r>
      <w:r w:rsidR="00645201">
        <w:rPr>
          <w:rFonts w:ascii="Times" w:hAnsi="Times"/>
          <w:noProof/>
        </w:rPr>
        <w:t xml:space="preserve"> </w:t>
      </w:r>
    </w:p>
    <w:p w14:paraId="4BFFEDE9" w14:textId="00C85557" w:rsidR="00DC085F" w:rsidRPr="00DC085F" w:rsidRDefault="00152777" w:rsidP="00152777">
      <w:pPr>
        <w:spacing w:before="100"/>
        <w:rPr>
          <w:b/>
        </w:rPr>
      </w:pPr>
      <w:r>
        <w:rPr>
          <w:rFonts w:ascii="Times" w:hAnsi="Times"/>
          <w:noProof/>
        </w:rPr>
        <w:t xml:space="preserve">                                </w:t>
      </w:r>
      <w:r w:rsidR="00DC085F" w:rsidRPr="00DC085F">
        <w:rPr>
          <w:b/>
        </w:rPr>
        <w:t>References</w:t>
      </w:r>
    </w:p>
    <w:p w14:paraId="75F31096" w14:textId="01E2F3B2" w:rsidR="0039311B" w:rsidRPr="005D242D" w:rsidRDefault="0039311B" w:rsidP="00152777">
      <w:pPr>
        <w:shd w:val="clear" w:color="auto" w:fill="FFFFFF"/>
        <w:spacing w:before="100" w:beforeAutospacing="1"/>
        <w:jc w:val="both"/>
        <w:textAlignment w:val="center"/>
        <w:rPr>
          <w:color w:val="000000" w:themeColor="text1"/>
          <w:sz w:val="19"/>
          <w:szCs w:val="19"/>
        </w:rPr>
      </w:pPr>
      <w:r w:rsidRPr="005D242D">
        <w:rPr>
          <w:color w:val="333333"/>
          <w:spacing w:val="2"/>
          <w:sz w:val="19"/>
          <w:szCs w:val="19"/>
          <w:shd w:val="clear" w:color="auto" w:fill="FCFCFC"/>
        </w:rPr>
        <w:t xml:space="preserve">1. Hanson, D (2005) Expanding the Aesthetic Possibilities for Humanoid Robots, Retrieved </w:t>
      </w:r>
      <w:r w:rsidRPr="003D033A">
        <w:rPr>
          <w:noProof/>
          <w:color w:val="333333"/>
          <w:spacing w:val="2"/>
          <w:sz w:val="19"/>
          <w:szCs w:val="19"/>
          <w:shd w:val="clear" w:color="auto" w:fill="FCFCFC"/>
        </w:rPr>
        <w:t>from</w:t>
      </w:r>
      <w:r w:rsidRPr="005D242D">
        <w:rPr>
          <w:color w:val="333333"/>
          <w:spacing w:val="2"/>
          <w:sz w:val="19"/>
          <w:szCs w:val="19"/>
          <w:shd w:val="clear" w:color="auto" w:fill="FCFCFC"/>
        </w:rPr>
        <w:t xml:space="preserve"> http://citeseerx.ist.psu.ed u/</w:t>
      </w:r>
      <w:proofErr w:type="spellStart"/>
      <w:r w:rsidRPr="00142DCC">
        <w:rPr>
          <w:noProof/>
          <w:color w:val="333333"/>
          <w:spacing w:val="2"/>
          <w:sz w:val="19"/>
          <w:szCs w:val="19"/>
          <w:shd w:val="clear" w:color="auto" w:fill="FCFCFC"/>
        </w:rPr>
        <w:t>viewdoc</w:t>
      </w:r>
      <w:proofErr w:type="spellEnd"/>
      <w:r w:rsidRPr="005D242D">
        <w:rPr>
          <w:color w:val="333333"/>
          <w:spacing w:val="2"/>
          <w:sz w:val="19"/>
          <w:szCs w:val="19"/>
          <w:shd w:val="clear" w:color="auto" w:fill="FCFCFC"/>
        </w:rPr>
        <w:t>/</w:t>
      </w:r>
      <w:r w:rsidR="008109F0" w:rsidRPr="005D242D">
        <w:rPr>
          <w:color w:val="333333"/>
          <w:spacing w:val="2"/>
          <w:sz w:val="19"/>
          <w:szCs w:val="19"/>
          <w:shd w:val="clear" w:color="auto" w:fill="FCFCFC"/>
        </w:rPr>
        <w:t xml:space="preserve">download </w:t>
      </w:r>
    </w:p>
    <w:p w14:paraId="02E44286" w14:textId="77777777" w:rsidR="0039311B" w:rsidRPr="005D242D" w:rsidRDefault="0039311B" w:rsidP="00152777">
      <w:pPr>
        <w:jc w:val="both"/>
        <w:rPr>
          <w:sz w:val="19"/>
          <w:szCs w:val="19"/>
        </w:rPr>
      </w:pPr>
    </w:p>
    <w:p w14:paraId="29DA05A8" w14:textId="2C14F4BF" w:rsidR="0039311B" w:rsidRPr="005D242D" w:rsidRDefault="0039311B" w:rsidP="00152777">
      <w:pPr>
        <w:jc w:val="both"/>
        <w:rPr>
          <w:rFonts w:ascii="Times" w:hAnsi="Times"/>
          <w:color w:val="000000"/>
          <w:sz w:val="19"/>
          <w:szCs w:val="19"/>
          <w:lang w:eastAsia="en-US"/>
        </w:rPr>
      </w:pPr>
      <w:r w:rsidRPr="005D242D">
        <w:rPr>
          <w:sz w:val="19"/>
          <w:szCs w:val="19"/>
        </w:rPr>
        <w:t xml:space="preserve">2. </w:t>
      </w:r>
      <w:proofErr w:type="gramStart"/>
      <w:r w:rsidRPr="005D242D">
        <w:rPr>
          <w:rFonts w:ascii="Times" w:hAnsi="Times"/>
          <w:color w:val="000000"/>
          <w:sz w:val="19"/>
          <w:szCs w:val="19"/>
          <w:lang w:eastAsia="en-US"/>
        </w:rPr>
        <w:t>Tondu .B</w:t>
      </w:r>
      <w:proofErr w:type="gramEnd"/>
      <w:r w:rsidRPr="005D242D">
        <w:rPr>
          <w:rFonts w:ascii="Times" w:hAnsi="Times"/>
          <w:color w:val="000000"/>
          <w:sz w:val="19"/>
          <w:szCs w:val="19"/>
          <w:lang w:eastAsia="en-US"/>
        </w:rPr>
        <w:t xml:space="preserve">, </w:t>
      </w:r>
      <w:proofErr w:type="spellStart"/>
      <w:r w:rsidRPr="005D242D">
        <w:rPr>
          <w:rFonts w:ascii="Times" w:hAnsi="Times"/>
          <w:color w:val="000000"/>
          <w:sz w:val="19"/>
          <w:szCs w:val="19"/>
          <w:lang w:eastAsia="en-US"/>
        </w:rPr>
        <w:t>Bardou</w:t>
      </w:r>
      <w:proofErr w:type="spellEnd"/>
      <w:r w:rsidRPr="005D242D">
        <w:rPr>
          <w:rFonts w:ascii="Times" w:hAnsi="Times"/>
          <w:color w:val="000000"/>
          <w:sz w:val="19"/>
          <w:szCs w:val="19"/>
          <w:lang w:eastAsia="en-US"/>
        </w:rPr>
        <w:t xml:space="preserve"> .N (2009) Aesthetics and Robotics: which form to give to the human-like robot, world academy of science, engineering and technology; International journal of humanities and social sciences. Vol 3 (10) pp.1936-1943</w:t>
      </w:r>
    </w:p>
    <w:p w14:paraId="3AFE1B94" w14:textId="77777777" w:rsidR="0039311B" w:rsidRPr="005D242D" w:rsidRDefault="0039311B" w:rsidP="00152777">
      <w:pPr>
        <w:jc w:val="both"/>
        <w:rPr>
          <w:rFonts w:ascii="Times" w:hAnsi="Times"/>
          <w:color w:val="000000"/>
          <w:sz w:val="19"/>
          <w:szCs w:val="19"/>
          <w:lang w:eastAsia="en-US"/>
        </w:rPr>
      </w:pPr>
    </w:p>
    <w:p w14:paraId="3AE2D575" w14:textId="7A92EA08" w:rsidR="0039311B" w:rsidRPr="005D242D" w:rsidRDefault="0039311B" w:rsidP="00152777">
      <w:pPr>
        <w:widowControl w:val="0"/>
        <w:autoSpaceDE w:val="0"/>
        <w:autoSpaceDN w:val="0"/>
        <w:adjustRightInd w:val="0"/>
        <w:spacing w:after="240"/>
        <w:jc w:val="both"/>
        <w:rPr>
          <w:rFonts w:ascii="Times" w:hAnsi="Times"/>
          <w:color w:val="000000"/>
          <w:sz w:val="19"/>
          <w:szCs w:val="19"/>
          <w:lang w:eastAsia="en-US"/>
        </w:rPr>
      </w:pPr>
      <w:r w:rsidRPr="005D242D">
        <w:rPr>
          <w:sz w:val="19"/>
          <w:szCs w:val="19"/>
        </w:rPr>
        <w:t>3.</w:t>
      </w:r>
      <w:r w:rsidRPr="005D242D">
        <w:rPr>
          <w:rFonts w:ascii="Times" w:hAnsi="Times"/>
          <w:color w:val="000000"/>
          <w:sz w:val="19"/>
          <w:szCs w:val="19"/>
          <w:lang w:eastAsia="en-US"/>
        </w:rPr>
        <w:t xml:space="preserve"> </w:t>
      </w:r>
      <w:proofErr w:type="spellStart"/>
      <w:proofErr w:type="gramStart"/>
      <w:r w:rsidRPr="005D242D">
        <w:rPr>
          <w:rFonts w:ascii="Times" w:hAnsi="Times"/>
          <w:color w:val="000000"/>
          <w:sz w:val="19"/>
          <w:szCs w:val="19"/>
          <w:lang w:eastAsia="en-US"/>
        </w:rPr>
        <w:t>Sejima</w:t>
      </w:r>
      <w:proofErr w:type="spellEnd"/>
      <w:r w:rsidRPr="005D242D">
        <w:rPr>
          <w:rFonts w:ascii="Times" w:hAnsi="Times"/>
          <w:color w:val="000000"/>
          <w:sz w:val="19"/>
          <w:szCs w:val="19"/>
          <w:lang w:eastAsia="en-US"/>
        </w:rPr>
        <w:t xml:space="preserve"> .Y</w:t>
      </w:r>
      <w:proofErr w:type="gramEnd"/>
      <w:r w:rsidRPr="005D242D">
        <w:rPr>
          <w:rFonts w:ascii="Times" w:hAnsi="Times"/>
          <w:color w:val="000000"/>
          <w:sz w:val="19"/>
          <w:szCs w:val="19"/>
          <w:lang w:eastAsia="en-US"/>
        </w:rPr>
        <w:t xml:space="preserve">, </w:t>
      </w:r>
      <w:proofErr w:type="spellStart"/>
      <w:r w:rsidRPr="005D242D">
        <w:rPr>
          <w:rFonts w:ascii="Times" w:hAnsi="Times"/>
          <w:color w:val="000000"/>
          <w:sz w:val="19"/>
          <w:szCs w:val="19"/>
          <w:lang w:eastAsia="en-US"/>
        </w:rPr>
        <w:t>Egawa</w:t>
      </w:r>
      <w:proofErr w:type="spellEnd"/>
      <w:r w:rsidRPr="005D242D">
        <w:rPr>
          <w:rFonts w:ascii="Times" w:hAnsi="Times"/>
          <w:color w:val="000000"/>
          <w:sz w:val="19"/>
          <w:szCs w:val="19"/>
          <w:lang w:eastAsia="en-US"/>
        </w:rPr>
        <w:t xml:space="preserve"> .S, Okamoto .D, Sato .Y, </w:t>
      </w:r>
      <w:proofErr w:type="spellStart"/>
      <w:r w:rsidRPr="005D242D">
        <w:rPr>
          <w:rFonts w:ascii="Times" w:hAnsi="Times"/>
          <w:color w:val="000000"/>
          <w:sz w:val="19"/>
          <w:szCs w:val="19"/>
          <w:lang w:eastAsia="en-US"/>
        </w:rPr>
        <w:t>Wantanbe</w:t>
      </w:r>
      <w:proofErr w:type="spellEnd"/>
      <w:r w:rsidRPr="005D242D">
        <w:rPr>
          <w:rFonts w:ascii="Times" w:hAnsi="Times"/>
          <w:color w:val="000000"/>
          <w:sz w:val="19"/>
          <w:szCs w:val="19"/>
          <w:lang w:eastAsia="en-US"/>
        </w:rPr>
        <w:t xml:space="preserve"> .T (2016) </w:t>
      </w:r>
      <w:proofErr w:type="spellStart"/>
      <w:r w:rsidRPr="005D242D">
        <w:rPr>
          <w:rFonts w:ascii="Times" w:hAnsi="Times"/>
          <w:color w:val="000000"/>
          <w:sz w:val="19"/>
          <w:szCs w:val="19"/>
          <w:lang w:eastAsia="en-US"/>
        </w:rPr>
        <w:t>Pupiloid</w:t>
      </w:r>
      <w:proofErr w:type="spellEnd"/>
      <w:r w:rsidRPr="005D242D">
        <w:rPr>
          <w:rFonts w:ascii="Times" w:hAnsi="Times"/>
          <w:color w:val="000000"/>
          <w:sz w:val="19"/>
          <w:szCs w:val="19"/>
          <w:lang w:eastAsia="en-US"/>
        </w:rPr>
        <w:t xml:space="preserve">: Development of a pupil </w:t>
      </w:r>
      <w:r w:rsidRPr="005D242D">
        <w:rPr>
          <w:rFonts w:ascii="Times" w:hAnsi="Times"/>
          <w:noProof/>
          <w:color w:val="000000"/>
          <w:sz w:val="19"/>
          <w:szCs w:val="19"/>
          <w:lang w:eastAsia="en-US"/>
        </w:rPr>
        <w:t>resp</w:t>
      </w:r>
      <w:r w:rsidR="00B56827" w:rsidRPr="005D242D">
        <w:rPr>
          <w:rFonts w:ascii="Times" w:hAnsi="Times"/>
          <w:noProof/>
          <w:color w:val="000000"/>
          <w:sz w:val="19"/>
          <w:szCs w:val="19"/>
          <w:lang w:eastAsia="en-US"/>
        </w:rPr>
        <w:t>ons</w:t>
      </w:r>
      <w:r w:rsidRPr="005D242D">
        <w:rPr>
          <w:rFonts w:ascii="Times" w:hAnsi="Times"/>
          <w:noProof/>
          <w:color w:val="000000"/>
          <w:sz w:val="19"/>
          <w:szCs w:val="19"/>
          <w:lang w:eastAsia="en-US"/>
        </w:rPr>
        <w:t>e</w:t>
      </w:r>
      <w:r w:rsidRPr="005D242D">
        <w:rPr>
          <w:rFonts w:ascii="Times" w:hAnsi="Times"/>
          <w:color w:val="000000"/>
          <w:sz w:val="19"/>
          <w:szCs w:val="19"/>
          <w:lang w:eastAsia="en-US"/>
        </w:rPr>
        <w:t xml:space="preserve"> robot for emotional</w:t>
      </w:r>
      <w:r w:rsidR="008109F0" w:rsidRPr="005D242D">
        <w:rPr>
          <w:rFonts w:ascii="Times" w:hAnsi="Times"/>
          <w:color w:val="000000"/>
          <w:sz w:val="19"/>
          <w:szCs w:val="19"/>
          <w:lang w:eastAsia="en-US"/>
        </w:rPr>
        <w:t xml:space="preserve"> expression, </w:t>
      </w:r>
      <w:r w:rsidR="005D242D">
        <w:rPr>
          <w:rFonts w:ascii="Times" w:hAnsi="Times"/>
          <w:color w:val="000000"/>
          <w:sz w:val="19"/>
          <w:szCs w:val="19"/>
          <w:lang w:eastAsia="en-US"/>
        </w:rPr>
        <w:t>JSME robotics</w:t>
      </w:r>
      <w:r w:rsidRPr="005D242D">
        <w:rPr>
          <w:rFonts w:ascii="Times" w:hAnsi="Times"/>
          <w:color w:val="000000"/>
          <w:sz w:val="19"/>
          <w:szCs w:val="19"/>
          <w:lang w:eastAsia="en-US"/>
        </w:rPr>
        <w:t xml:space="preserve">, pp.35-42, </w:t>
      </w:r>
    </w:p>
    <w:p w14:paraId="59D34933" w14:textId="25647891" w:rsidR="0039311B" w:rsidRPr="005D242D" w:rsidRDefault="0039311B" w:rsidP="00152777">
      <w:pPr>
        <w:widowControl w:val="0"/>
        <w:autoSpaceDE w:val="0"/>
        <w:autoSpaceDN w:val="0"/>
        <w:adjustRightInd w:val="0"/>
        <w:spacing w:after="240"/>
        <w:jc w:val="both"/>
        <w:rPr>
          <w:rFonts w:ascii="Times" w:hAnsi="Times"/>
          <w:color w:val="000000"/>
          <w:sz w:val="19"/>
          <w:szCs w:val="19"/>
          <w:lang w:eastAsia="en-US"/>
        </w:rPr>
      </w:pPr>
      <w:r w:rsidRPr="005D242D">
        <w:rPr>
          <w:rFonts w:ascii="Times" w:hAnsi="Times"/>
          <w:color w:val="000000"/>
          <w:sz w:val="19"/>
          <w:szCs w:val="19"/>
          <w:lang w:eastAsia="en-US"/>
        </w:rPr>
        <w:lastRenderedPageBreak/>
        <w:t>4. Prendergast. K. W, Reed. T. J. (199) Simulator eye dilation device. Publication number. US5900923. Retrieved: Http: //www.g</w:t>
      </w:r>
      <w:r w:rsidR="00134EAB" w:rsidRPr="005D242D">
        <w:rPr>
          <w:rFonts w:ascii="Times" w:hAnsi="Times"/>
          <w:color w:val="000000"/>
          <w:sz w:val="19"/>
          <w:szCs w:val="19"/>
          <w:lang w:eastAsia="en-US"/>
        </w:rPr>
        <w:t xml:space="preserve">oogle.co.uk/patents/US5900923. </w:t>
      </w:r>
      <w:r w:rsidRPr="005D242D">
        <w:rPr>
          <w:rFonts w:ascii="Times" w:hAnsi="Times"/>
          <w:color w:val="000000"/>
          <w:sz w:val="19"/>
          <w:szCs w:val="19"/>
          <w:lang w:eastAsia="en-US"/>
        </w:rPr>
        <w:t xml:space="preserve">Accessed 09.04.17 </w:t>
      </w:r>
    </w:p>
    <w:p w14:paraId="050FF755" w14:textId="4F000747" w:rsidR="0039311B" w:rsidRPr="005D242D" w:rsidRDefault="0039311B" w:rsidP="00152777">
      <w:pPr>
        <w:widowControl w:val="0"/>
        <w:autoSpaceDE w:val="0"/>
        <w:autoSpaceDN w:val="0"/>
        <w:adjustRightInd w:val="0"/>
        <w:spacing w:after="240"/>
        <w:jc w:val="both"/>
        <w:rPr>
          <w:rFonts w:ascii="Times" w:hAnsi="Times"/>
          <w:color w:val="000000"/>
          <w:sz w:val="19"/>
          <w:szCs w:val="19"/>
          <w:lang w:eastAsia="en-US"/>
        </w:rPr>
      </w:pPr>
      <w:r w:rsidRPr="005D242D">
        <w:rPr>
          <w:rFonts w:ascii="Times" w:hAnsi="Times"/>
          <w:color w:val="000000"/>
          <w:sz w:val="19"/>
          <w:szCs w:val="19"/>
          <w:lang w:eastAsia="en-US"/>
        </w:rPr>
        <w:t xml:space="preserve">5. </w:t>
      </w:r>
      <w:proofErr w:type="spellStart"/>
      <w:r w:rsidRPr="005D242D">
        <w:rPr>
          <w:rFonts w:ascii="Times" w:hAnsi="Times"/>
          <w:color w:val="000000"/>
          <w:sz w:val="19"/>
          <w:szCs w:val="19"/>
          <w:lang w:eastAsia="en-US"/>
        </w:rPr>
        <w:t>Schnuckle</w:t>
      </w:r>
      <w:proofErr w:type="spellEnd"/>
      <w:r w:rsidRPr="005D242D">
        <w:rPr>
          <w:rFonts w:ascii="Times" w:hAnsi="Times"/>
          <w:color w:val="000000"/>
          <w:sz w:val="19"/>
          <w:szCs w:val="19"/>
          <w:lang w:eastAsia="en-US"/>
        </w:rPr>
        <w:t>, G. (2006) Expressive eye with dilating and constricting pupils. Publication Number US 7485025B2: Retrieved: https://www.google.com/patents/US7485025. Accessed 09.04.17</w:t>
      </w:r>
    </w:p>
    <w:p w14:paraId="15842068" w14:textId="4E32BF9F" w:rsidR="0039311B" w:rsidRPr="005D242D" w:rsidRDefault="0039311B" w:rsidP="00152777">
      <w:pPr>
        <w:jc w:val="both"/>
        <w:rPr>
          <w:rStyle w:val="Hyperlink"/>
          <w:color w:val="000000" w:themeColor="text1"/>
          <w:sz w:val="19"/>
          <w:szCs w:val="19"/>
          <w:u w:val="none"/>
          <w:shd w:val="clear" w:color="auto" w:fill="FFFFFF"/>
        </w:rPr>
      </w:pPr>
      <w:r w:rsidRPr="005D242D">
        <w:rPr>
          <w:rFonts w:ascii="Times" w:hAnsi="Times"/>
          <w:color w:val="000000"/>
          <w:sz w:val="19"/>
          <w:szCs w:val="19"/>
          <w:lang w:eastAsia="en-US"/>
        </w:rPr>
        <w:t xml:space="preserve">6. </w:t>
      </w:r>
      <w:proofErr w:type="spellStart"/>
      <w:proofErr w:type="gramStart"/>
      <w:r w:rsidRPr="005D242D">
        <w:rPr>
          <w:rFonts w:ascii="Times" w:hAnsi="Times" w:cs="Arial"/>
          <w:color w:val="000000"/>
          <w:sz w:val="19"/>
          <w:szCs w:val="19"/>
          <w:shd w:val="clear" w:color="auto" w:fill="FFFFFF"/>
        </w:rPr>
        <w:t>Mathot</w:t>
      </w:r>
      <w:proofErr w:type="spellEnd"/>
      <w:r w:rsidRPr="005D242D">
        <w:rPr>
          <w:rFonts w:ascii="Times" w:hAnsi="Times" w:cs="Arial"/>
          <w:color w:val="000000"/>
          <w:sz w:val="19"/>
          <w:szCs w:val="19"/>
          <w:shd w:val="clear" w:color="auto" w:fill="FFFFFF"/>
        </w:rPr>
        <w:t xml:space="preserve"> .S</w:t>
      </w:r>
      <w:proofErr w:type="gramEnd"/>
      <w:r w:rsidRPr="005D242D">
        <w:rPr>
          <w:rFonts w:ascii="Times" w:hAnsi="Times" w:cs="Arial"/>
          <w:color w:val="000000"/>
          <w:sz w:val="19"/>
          <w:szCs w:val="19"/>
          <w:shd w:val="clear" w:color="auto" w:fill="FFFFFF"/>
        </w:rPr>
        <w:t xml:space="preserve">, </w:t>
      </w:r>
      <w:proofErr w:type="spellStart"/>
      <w:r w:rsidRPr="005D242D">
        <w:rPr>
          <w:rFonts w:ascii="Times" w:hAnsi="Times" w:cs="Arial"/>
          <w:color w:val="000000"/>
          <w:sz w:val="19"/>
          <w:szCs w:val="19"/>
          <w:shd w:val="clear" w:color="auto" w:fill="FFFFFF"/>
        </w:rPr>
        <w:t>Stigchel</w:t>
      </w:r>
      <w:proofErr w:type="spellEnd"/>
      <w:r w:rsidRPr="005D242D">
        <w:rPr>
          <w:rFonts w:ascii="Times" w:hAnsi="Times" w:cs="Arial"/>
          <w:color w:val="000000"/>
          <w:sz w:val="19"/>
          <w:szCs w:val="19"/>
          <w:shd w:val="clear" w:color="auto" w:fill="FFFFFF"/>
        </w:rPr>
        <w:t xml:space="preserve"> .V .S, (2015) New Light on the Mind’s Eye, Current Directions in Psychological Science, vol 24 (5) pp.374-378, </w:t>
      </w:r>
    </w:p>
    <w:p w14:paraId="4E61CC1E" w14:textId="18E08CA4" w:rsidR="0039311B" w:rsidRPr="005D242D" w:rsidRDefault="0039311B" w:rsidP="00152777">
      <w:pPr>
        <w:jc w:val="both"/>
        <w:rPr>
          <w:rStyle w:val="Hyperlink"/>
          <w:color w:val="000000" w:themeColor="text1"/>
          <w:sz w:val="19"/>
          <w:szCs w:val="19"/>
          <w:u w:val="none"/>
          <w:shd w:val="clear" w:color="auto" w:fill="FFFFFF"/>
        </w:rPr>
      </w:pPr>
    </w:p>
    <w:p w14:paraId="6D4AC5BA" w14:textId="4BD890AB" w:rsidR="0039311B" w:rsidRPr="005D242D" w:rsidRDefault="0039311B" w:rsidP="00152777">
      <w:pPr>
        <w:widowControl w:val="0"/>
        <w:autoSpaceDE w:val="0"/>
        <w:autoSpaceDN w:val="0"/>
        <w:adjustRightInd w:val="0"/>
        <w:spacing w:after="240"/>
        <w:jc w:val="both"/>
        <w:rPr>
          <w:rFonts w:ascii="Times" w:hAnsi="Times"/>
          <w:color w:val="000000"/>
          <w:sz w:val="19"/>
          <w:szCs w:val="19"/>
          <w:lang w:eastAsia="en-US"/>
        </w:rPr>
      </w:pPr>
      <w:r w:rsidRPr="005D242D">
        <w:rPr>
          <w:rStyle w:val="Hyperlink"/>
          <w:color w:val="000000" w:themeColor="text1"/>
          <w:sz w:val="19"/>
          <w:szCs w:val="19"/>
          <w:u w:val="none"/>
          <w:shd w:val="clear" w:color="auto" w:fill="FFFFFF"/>
        </w:rPr>
        <w:t xml:space="preserve">7. </w:t>
      </w:r>
      <w:proofErr w:type="spellStart"/>
      <w:r w:rsidRPr="005D242D">
        <w:rPr>
          <w:rFonts w:ascii="Times" w:hAnsi="Times"/>
          <w:color w:val="000000"/>
          <w:sz w:val="19"/>
          <w:szCs w:val="19"/>
          <w:lang w:eastAsia="en-US"/>
        </w:rPr>
        <w:t>Breedon</w:t>
      </w:r>
      <w:proofErr w:type="spellEnd"/>
      <w:r w:rsidRPr="005D242D">
        <w:rPr>
          <w:rFonts w:ascii="Times" w:hAnsi="Times"/>
          <w:color w:val="000000"/>
          <w:sz w:val="19"/>
          <w:szCs w:val="19"/>
          <w:lang w:eastAsia="en-US"/>
        </w:rPr>
        <w:t xml:space="preserve">. J. P, </w:t>
      </w:r>
      <w:proofErr w:type="spellStart"/>
      <w:r w:rsidRPr="005D242D">
        <w:rPr>
          <w:rFonts w:ascii="Times" w:hAnsi="Times"/>
          <w:color w:val="000000"/>
          <w:sz w:val="19"/>
          <w:szCs w:val="19"/>
          <w:lang w:eastAsia="en-US"/>
        </w:rPr>
        <w:t>Lowrie</w:t>
      </w:r>
      <w:proofErr w:type="spellEnd"/>
      <w:r w:rsidRPr="005D242D">
        <w:rPr>
          <w:rFonts w:ascii="Times" w:hAnsi="Times"/>
          <w:color w:val="000000"/>
          <w:sz w:val="19"/>
          <w:szCs w:val="19"/>
          <w:lang w:eastAsia="en-US"/>
        </w:rPr>
        <w:t xml:space="preserve">. P.J. (2013) Lifelike prosthetic eye: the call for smart materials, Expert Review of Ophthalmology, 8(04), pp. 135-137 </w:t>
      </w:r>
    </w:p>
    <w:p w14:paraId="751697AB" w14:textId="09C5F7AE" w:rsidR="0039311B" w:rsidRPr="005D242D" w:rsidRDefault="0039311B" w:rsidP="00152777">
      <w:pPr>
        <w:shd w:val="clear" w:color="auto" w:fill="FFFFFF"/>
        <w:spacing w:before="100" w:beforeAutospacing="1"/>
        <w:jc w:val="both"/>
        <w:textAlignment w:val="center"/>
        <w:rPr>
          <w:rFonts w:ascii="Times" w:hAnsi="Times" w:cs="Arial"/>
          <w:color w:val="000000" w:themeColor="text1"/>
          <w:sz w:val="19"/>
          <w:szCs w:val="19"/>
        </w:rPr>
      </w:pPr>
      <w:r w:rsidRPr="005D242D">
        <w:rPr>
          <w:rFonts w:ascii="Times" w:hAnsi="Times"/>
          <w:color w:val="000000"/>
          <w:sz w:val="19"/>
          <w:szCs w:val="19"/>
          <w:lang w:eastAsia="en-US"/>
        </w:rPr>
        <w:t xml:space="preserve">8. </w:t>
      </w:r>
      <w:r w:rsidRPr="005D242D">
        <w:rPr>
          <w:rFonts w:ascii="Times" w:hAnsi="Times" w:cs="Arial"/>
          <w:color w:val="000000" w:themeColor="text1"/>
          <w:sz w:val="19"/>
          <w:szCs w:val="19"/>
        </w:rPr>
        <w:t xml:space="preserve">Zeng .H, </w:t>
      </w:r>
      <w:proofErr w:type="spellStart"/>
      <w:r w:rsidRPr="005D242D">
        <w:rPr>
          <w:rFonts w:ascii="Times" w:hAnsi="Times" w:cs="Arial"/>
          <w:color w:val="000000" w:themeColor="text1"/>
          <w:sz w:val="19"/>
          <w:szCs w:val="19"/>
        </w:rPr>
        <w:t>Wani</w:t>
      </w:r>
      <w:proofErr w:type="spellEnd"/>
      <w:r w:rsidRPr="005D242D">
        <w:rPr>
          <w:rFonts w:ascii="Times" w:hAnsi="Times" w:cs="Arial"/>
          <w:color w:val="000000" w:themeColor="text1"/>
          <w:sz w:val="19"/>
          <w:szCs w:val="19"/>
        </w:rPr>
        <w:t xml:space="preserve"> .M, </w:t>
      </w:r>
      <w:proofErr w:type="spellStart"/>
      <w:proofErr w:type="gramStart"/>
      <w:r w:rsidRPr="005D242D">
        <w:rPr>
          <w:rFonts w:ascii="Times" w:hAnsi="Times" w:cs="Arial"/>
          <w:color w:val="000000" w:themeColor="text1"/>
          <w:sz w:val="19"/>
          <w:szCs w:val="19"/>
        </w:rPr>
        <w:t>Wasylczyk</w:t>
      </w:r>
      <w:proofErr w:type="spellEnd"/>
      <w:r w:rsidRPr="005D242D">
        <w:rPr>
          <w:rFonts w:ascii="Times" w:hAnsi="Times" w:cs="Arial"/>
          <w:color w:val="000000" w:themeColor="text1"/>
          <w:sz w:val="19"/>
          <w:szCs w:val="19"/>
        </w:rPr>
        <w:t xml:space="preserve"> .P</w:t>
      </w:r>
      <w:proofErr w:type="gramEnd"/>
      <w:r w:rsidRPr="005D242D">
        <w:rPr>
          <w:rFonts w:ascii="Times" w:hAnsi="Times" w:cs="Arial"/>
          <w:color w:val="000000" w:themeColor="text1"/>
          <w:sz w:val="19"/>
          <w:szCs w:val="19"/>
        </w:rPr>
        <w:t xml:space="preserve">, Kaczmarek .R, </w:t>
      </w:r>
      <w:proofErr w:type="spellStart"/>
      <w:r w:rsidRPr="005D242D">
        <w:rPr>
          <w:rFonts w:ascii="Times" w:hAnsi="Times" w:cs="Arial"/>
          <w:color w:val="000000" w:themeColor="text1"/>
          <w:sz w:val="19"/>
          <w:szCs w:val="19"/>
        </w:rPr>
        <w:t>Priimagi</w:t>
      </w:r>
      <w:proofErr w:type="spellEnd"/>
      <w:r w:rsidRPr="005D242D">
        <w:rPr>
          <w:rFonts w:ascii="Times" w:hAnsi="Times" w:cs="Arial"/>
          <w:color w:val="000000" w:themeColor="text1"/>
          <w:sz w:val="19"/>
          <w:szCs w:val="19"/>
        </w:rPr>
        <w:t xml:space="preserve"> A (2017) Self-Regulating Iris Based on Light-Actuated Liquid Crystal Elastomer, Journal of </w:t>
      </w:r>
      <w:r w:rsidRPr="005D242D">
        <w:rPr>
          <w:rFonts w:ascii="Times" w:hAnsi="Times" w:cs="Arial"/>
          <w:noProof/>
          <w:color w:val="000000" w:themeColor="text1"/>
          <w:sz w:val="19"/>
          <w:szCs w:val="19"/>
        </w:rPr>
        <w:t>Advanced</w:t>
      </w:r>
      <w:r w:rsidRPr="005D242D">
        <w:rPr>
          <w:rFonts w:ascii="Times" w:hAnsi="Times" w:cs="Arial"/>
          <w:color w:val="000000" w:themeColor="text1"/>
          <w:sz w:val="19"/>
          <w:szCs w:val="19"/>
        </w:rPr>
        <w:t xml:space="preserve"> Materials, Vol 29 (3) pp.90-97</w:t>
      </w:r>
    </w:p>
    <w:p w14:paraId="10AB0E27" w14:textId="0256320F" w:rsidR="00645201" w:rsidRPr="005D242D" w:rsidRDefault="0039311B" w:rsidP="00152777">
      <w:pPr>
        <w:shd w:val="clear" w:color="auto" w:fill="FFFFFF"/>
        <w:spacing w:before="100" w:beforeAutospacing="1"/>
        <w:jc w:val="both"/>
        <w:textAlignment w:val="center"/>
        <w:rPr>
          <w:sz w:val="19"/>
          <w:szCs w:val="19"/>
        </w:rPr>
      </w:pPr>
      <w:r w:rsidRPr="005D242D">
        <w:rPr>
          <w:rFonts w:ascii="Times" w:hAnsi="Times" w:cs="Arial"/>
          <w:color w:val="000000" w:themeColor="text1"/>
          <w:sz w:val="19"/>
          <w:szCs w:val="19"/>
        </w:rPr>
        <w:t xml:space="preserve">9. </w:t>
      </w:r>
      <w:proofErr w:type="gramStart"/>
      <w:r w:rsidRPr="005D242D">
        <w:rPr>
          <w:rFonts w:ascii="Times" w:hAnsi="Times" w:cs="Times"/>
          <w:sz w:val="19"/>
          <w:szCs w:val="19"/>
        </w:rPr>
        <w:t>Lapointe .J</w:t>
      </w:r>
      <w:proofErr w:type="gramEnd"/>
      <w:r w:rsidRPr="005D242D">
        <w:rPr>
          <w:rFonts w:ascii="Times" w:hAnsi="Times" w:cs="Times"/>
          <w:sz w:val="19"/>
          <w:szCs w:val="19"/>
        </w:rPr>
        <w:t xml:space="preserve">, Boisvert .J, Kashyap .R (2016) Next Generation Artificial Eyes with Dynamic Iris, International Journal of Ophthalmology and Clinical Research, Vol 3 (3), pp.1-10. </w:t>
      </w:r>
      <w:r w:rsidRPr="005D242D">
        <w:rPr>
          <w:sz w:val="19"/>
          <w:szCs w:val="19"/>
        </w:rPr>
        <w:t>ISSN: 2378-346X</w:t>
      </w:r>
    </w:p>
    <w:p w14:paraId="5414B870" w14:textId="2611D013" w:rsidR="0039311B" w:rsidRPr="005D242D" w:rsidRDefault="0039311B" w:rsidP="00152777">
      <w:pPr>
        <w:shd w:val="clear" w:color="auto" w:fill="FFFFFF"/>
        <w:spacing w:before="100" w:beforeAutospacing="1"/>
        <w:jc w:val="both"/>
        <w:textAlignment w:val="center"/>
        <w:rPr>
          <w:rFonts w:ascii="Times" w:hAnsi="Times"/>
          <w:color w:val="000000"/>
          <w:sz w:val="19"/>
          <w:szCs w:val="19"/>
          <w:lang w:eastAsia="en-US"/>
        </w:rPr>
      </w:pPr>
      <w:r w:rsidRPr="005D242D">
        <w:rPr>
          <w:rFonts w:ascii="Times" w:hAnsi="Times" w:cs="Arial"/>
          <w:color w:val="000000" w:themeColor="text1"/>
          <w:sz w:val="19"/>
          <w:szCs w:val="19"/>
        </w:rPr>
        <w:t xml:space="preserve">10. </w:t>
      </w:r>
      <w:r w:rsidRPr="005D242D">
        <w:rPr>
          <w:rFonts w:ascii="Times" w:hAnsi="Times"/>
          <w:color w:val="000000"/>
          <w:sz w:val="19"/>
          <w:szCs w:val="19"/>
          <w:lang w:eastAsia="en-US"/>
        </w:rPr>
        <w:t xml:space="preserve">Lapointe. J, </w:t>
      </w:r>
      <w:proofErr w:type="spellStart"/>
      <w:r w:rsidRPr="005D242D">
        <w:rPr>
          <w:rFonts w:ascii="Times" w:hAnsi="Times"/>
          <w:color w:val="000000"/>
          <w:sz w:val="19"/>
          <w:szCs w:val="19"/>
          <w:lang w:eastAsia="en-US"/>
        </w:rPr>
        <w:t>Durette</w:t>
      </w:r>
      <w:proofErr w:type="spellEnd"/>
      <w:r w:rsidRPr="005D242D">
        <w:rPr>
          <w:rFonts w:ascii="Times" w:hAnsi="Times"/>
          <w:color w:val="000000"/>
          <w:sz w:val="19"/>
          <w:szCs w:val="19"/>
          <w:lang w:eastAsia="en-US"/>
        </w:rPr>
        <w:t xml:space="preserve">. J.F, </w:t>
      </w:r>
      <w:proofErr w:type="spellStart"/>
      <w:r w:rsidRPr="005D242D">
        <w:rPr>
          <w:rFonts w:ascii="Times" w:hAnsi="Times"/>
          <w:color w:val="000000"/>
          <w:sz w:val="19"/>
          <w:szCs w:val="19"/>
          <w:lang w:eastAsia="en-US"/>
        </w:rPr>
        <w:t>Shaat</w:t>
      </w:r>
      <w:proofErr w:type="spellEnd"/>
      <w:r w:rsidRPr="005D242D">
        <w:rPr>
          <w:rFonts w:ascii="Times" w:hAnsi="Times"/>
          <w:color w:val="000000"/>
          <w:sz w:val="19"/>
          <w:szCs w:val="19"/>
          <w:lang w:eastAsia="en-US"/>
        </w:rPr>
        <w:t xml:space="preserve">. </w:t>
      </w:r>
      <w:r w:rsidRPr="005D242D">
        <w:rPr>
          <w:rFonts w:ascii="Times" w:hAnsi="Times"/>
          <w:noProof/>
          <w:color w:val="000000"/>
          <w:sz w:val="19"/>
          <w:szCs w:val="19"/>
          <w:lang w:eastAsia="en-US"/>
        </w:rPr>
        <w:t>A</w:t>
      </w:r>
      <w:r w:rsidRPr="005D242D">
        <w:rPr>
          <w:rFonts w:ascii="Times" w:hAnsi="Times"/>
          <w:color w:val="000000"/>
          <w:sz w:val="19"/>
          <w:szCs w:val="19"/>
          <w:lang w:eastAsia="en-US"/>
        </w:rPr>
        <w:t xml:space="preserve"> Boulos P.R, Kashyap. R. (2010) A ‘living’ prosthetic iris, Macmillan Publishers: Eye, 24, pp.1716-1723. </w:t>
      </w:r>
    </w:p>
    <w:p w14:paraId="567DD5B3" w14:textId="77777777" w:rsidR="008109F0" w:rsidRPr="005D242D" w:rsidRDefault="008109F0" w:rsidP="00152777">
      <w:pPr>
        <w:jc w:val="both"/>
        <w:rPr>
          <w:rFonts w:ascii="Times" w:hAnsi="Times"/>
          <w:color w:val="000000"/>
          <w:sz w:val="19"/>
          <w:szCs w:val="19"/>
          <w:lang w:eastAsia="en-US"/>
        </w:rPr>
      </w:pPr>
    </w:p>
    <w:p w14:paraId="478C8F48" w14:textId="1EFA2F26" w:rsidR="008109F0" w:rsidRPr="005D242D" w:rsidRDefault="008109F0" w:rsidP="00152777">
      <w:pPr>
        <w:jc w:val="both"/>
        <w:rPr>
          <w:rFonts w:ascii="Times" w:hAnsi="Times"/>
          <w:color w:val="000000"/>
          <w:sz w:val="19"/>
          <w:szCs w:val="19"/>
          <w:lang w:eastAsia="en-US"/>
        </w:rPr>
      </w:pPr>
      <w:r w:rsidRPr="005D242D">
        <w:rPr>
          <w:rFonts w:ascii="Times" w:hAnsi="Times"/>
          <w:color w:val="000000"/>
          <w:sz w:val="19"/>
          <w:szCs w:val="19"/>
          <w:lang w:eastAsia="en-US"/>
        </w:rPr>
        <w:t>11. Shah, .</w:t>
      </w:r>
      <w:proofErr w:type="gramStart"/>
      <w:r w:rsidRPr="005D242D">
        <w:rPr>
          <w:rFonts w:ascii="Times" w:hAnsi="Times"/>
          <w:color w:val="000000"/>
          <w:sz w:val="19"/>
          <w:szCs w:val="19"/>
          <w:lang w:eastAsia="en-US"/>
        </w:rPr>
        <w:t>M .R</w:t>
      </w:r>
      <w:proofErr w:type="gramEnd"/>
      <w:r w:rsidRPr="005D242D">
        <w:rPr>
          <w:rFonts w:ascii="Times" w:hAnsi="Times"/>
          <w:color w:val="000000"/>
          <w:sz w:val="19"/>
          <w:szCs w:val="19"/>
          <w:lang w:eastAsia="en-US"/>
        </w:rPr>
        <w:t xml:space="preserve">, Coutinho .I, </w:t>
      </w:r>
      <w:proofErr w:type="spellStart"/>
      <w:r w:rsidRPr="005D242D">
        <w:rPr>
          <w:rFonts w:ascii="Times" w:hAnsi="Times"/>
          <w:color w:val="000000"/>
          <w:sz w:val="19"/>
          <w:szCs w:val="19"/>
          <w:lang w:eastAsia="en-US"/>
        </w:rPr>
        <w:t>Chitre</w:t>
      </w:r>
      <w:proofErr w:type="spellEnd"/>
      <w:r w:rsidRPr="005D242D">
        <w:rPr>
          <w:rFonts w:ascii="Times" w:hAnsi="Times"/>
          <w:color w:val="000000"/>
          <w:sz w:val="19"/>
          <w:szCs w:val="19"/>
          <w:lang w:eastAsia="en-US"/>
        </w:rPr>
        <w:t xml:space="preserve"> .V, Aras .A .M (2013) The Ocular Prosthesis: A Novel Technique Using Digital Photography, The Journal of Indian Prosthodontic Society, vol 14</w:t>
      </w:r>
    </w:p>
    <w:p w14:paraId="7EEF8BCC" w14:textId="77777777" w:rsidR="00152777" w:rsidRPr="005D242D" w:rsidRDefault="00152777" w:rsidP="00152777">
      <w:pPr>
        <w:jc w:val="both"/>
        <w:rPr>
          <w:color w:val="000000" w:themeColor="text1"/>
          <w:sz w:val="19"/>
          <w:szCs w:val="19"/>
        </w:rPr>
      </w:pPr>
    </w:p>
    <w:p w14:paraId="2C502626" w14:textId="63C01E23" w:rsidR="0039311B" w:rsidRPr="005D242D" w:rsidRDefault="008109F0" w:rsidP="00152777">
      <w:pPr>
        <w:jc w:val="both"/>
        <w:rPr>
          <w:rFonts w:ascii="Times" w:hAnsi="Times"/>
          <w:color w:val="000000" w:themeColor="text1"/>
          <w:sz w:val="19"/>
          <w:szCs w:val="19"/>
          <w:shd w:val="clear" w:color="auto" w:fill="FFFFFF"/>
        </w:rPr>
      </w:pPr>
      <w:r w:rsidRPr="005D242D">
        <w:rPr>
          <w:rFonts w:ascii="Times" w:hAnsi="Times" w:cs="Arial"/>
          <w:color w:val="222222"/>
          <w:spacing w:val="3"/>
          <w:sz w:val="19"/>
          <w:szCs w:val="19"/>
          <w:shd w:val="clear" w:color="auto" w:fill="FFFFFF"/>
        </w:rPr>
        <w:t>12</w:t>
      </w:r>
      <w:r w:rsidR="0039311B" w:rsidRPr="005D242D">
        <w:rPr>
          <w:rFonts w:ascii="Times" w:hAnsi="Times" w:cs="Arial"/>
          <w:color w:val="222222"/>
          <w:spacing w:val="3"/>
          <w:sz w:val="19"/>
          <w:szCs w:val="19"/>
          <w:shd w:val="clear" w:color="auto" w:fill="FFFFFF"/>
        </w:rPr>
        <w:t xml:space="preserve">. </w:t>
      </w:r>
      <w:r w:rsidR="0039311B" w:rsidRPr="005D242D">
        <w:rPr>
          <w:color w:val="000000"/>
          <w:sz w:val="19"/>
          <w:szCs w:val="19"/>
          <w:lang w:eastAsia="en-US"/>
        </w:rPr>
        <w:t xml:space="preserve">Mori. M (1970) The Uncanny Valley, Energy, 7 (4), pp.33-35 (1970) Trans: </w:t>
      </w:r>
      <w:proofErr w:type="spellStart"/>
      <w:r w:rsidR="0039311B" w:rsidRPr="005D242D">
        <w:rPr>
          <w:color w:val="000000"/>
          <w:sz w:val="19"/>
          <w:szCs w:val="19"/>
          <w:lang w:eastAsia="en-US"/>
        </w:rPr>
        <w:t>MacDorman</w:t>
      </w:r>
      <w:proofErr w:type="spellEnd"/>
      <w:r w:rsidR="0039311B" w:rsidRPr="005D242D">
        <w:rPr>
          <w:color w:val="000000"/>
          <w:sz w:val="19"/>
          <w:szCs w:val="19"/>
          <w:lang w:eastAsia="en-US"/>
        </w:rPr>
        <w:t xml:space="preserve"> K.F &amp; Minato. T: IEE Robotics &amp; Automation Magazine, 19(2) (2012): </w:t>
      </w:r>
    </w:p>
    <w:p w14:paraId="14B94D5A" w14:textId="77777777" w:rsidR="0039311B" w:rsidRPr="005D242D" w:rsidRDefault="0039311B" w:rsidP="00152777">
      <w:pPr>
        <w:jc w:val="both"/>
        <w:rPr>
          <w:rFonts w:ascii="Times" w:hAnsi="Times"/>
          <w:color w:val="000000" w:themeColor="text1"/>
          <w:sz w:val="19"/>
          <w:szCs w:val="19"/>
          <w:shd w:val="clear" w:color="auto" w:fill="FFFFFF"/>
        </w:rPr>
      </w:pPr>
    </w:p>
    <w:p w14:paraId="6E98FF17" w14:textId="4D67FEE3" w:rsidR="0039311B" w:rsidRPr="005D242D" w:rsidRDefault="008109F0" w:rsidP="00152777">
      <w:pPr>
        <w:jc w:val="both"/>
        <w:rPr>
          <w:rFonts w:ascii="Times" w:hAnsi="Times" w:cs="Arial"/>
          <w:color w:val="000000" w:themeColor="text1"/>
          <w:sz w:val="19"/>
          <w:szCs w:val="19"/>
          <w:shd w:val="clear" w:color="auto" w:fill="FFFFFF"/>
        </w:rPr>
      </w:pPr>
      <w:r w:rsidRPr="005D242D">
        <w:rPr>
          <w:rFonts w:ascii="Times" w:hAnsi="Times" w:cs="Arial"/>
          <w:color w:val="000000" w:themeColor="text1"/>
          <w:sz w:val="19"/>
          <w:szCs w:val="19"/>
        </w:rPr>
        <w:t>13</w:t>
      </w:r>
      <w:r w:rsidR="0039311B" w:rsidRPr="005D242D">
        <w:rPr>
          <w:rFonts w:ascii="Times" w:hAnsi="Times" w:cs="Arial"/>
          <w:color w:val="000000" w:themeColor="text1"/>
          <w:sz w:val="19"/>
          <w:szCs w:val="19"/>
        </w:rPr>
        <w:t xml:space="preserve">. </w:t>
      </w:r>
      <w:r w:rsidR="0039311B" w:rsidRPr="005D242D">
        <w:rPr>
          <w:rFonts w:ascii="Times" w:hAnsi="Times"/>
          <w:color w:val="000000"/>
          <w:sz w:val="19"/>
          <w:szCs w:val="19"/>
        </w:rPr>
        <w:t xml:space="preserve">Levy, J., </w:t>
      </w:r>
      <w:proofErr w:type="spellStart"/>
      <w:r w:rsidR="0039311B" w:rsidRPr="005D242D">
        <w:rPr>
          <w:rFonts w:ascii="Times" w:hAnsi="Times"/>
          <w:color w:val="000000"/>
          <w:sz w:val="19"/>
          <w:szCs w:val="19"/>
        </w:rPr>
        <w:t>Foulsham</w:t>
      </w:r>
      <w:proofErr w:type="spellEnd"/>
      <w:r w:rsidR="0039311B" w:rsidRPr="005D242D">
        <w:rPr>
          <w:rFonts w:ascii="Times" w:hAnsi="Times"/>
          <w:color w:val="000000"/>
          <w:sz w:val="19"/>
          <w:szCs w:val="19"/>
        </w:rPr>
        <w:t xml:space="preserve">, T., Kingstone, A. (2013). Monsters are people too: Biology Matters, 9 (1), pp.01-04. </w:t>
      </w:r>
      <w:r w:rsidR="0039311B" w:rsidRPr="005D242D">
        <w:rPr>
          <w:rFonts w:ascii="Times" w:hAnsi="Times" w:cs="Arial"/>
          <w:color w:val="000000" w:themeColor="text1"/>
          <w:sz w:val="19"/>
          <w:szCs w:val="19"/>
          <w:shd w:val="clear" w:color="auto" w:fill="FFFFFF"/>
        </w:rPr>
        <w:t>DOI: 10.1098/rsbl.2012.0850</w:t>
      </w:r>
    </w:p>
    <w:p w14:paraId="33BA3179" w14:textId="77777777" w:rsidR="0039311B" w:rsidRPr="005D242D" w:rsidRDefault="0039311B" w:rsidP="00152777">
      <w:pPr>
        <w:jc w:val="both"/>
        <w:rPr>
          <w:rFonts w:ascii="Times" w:hAnsi="Times" w:cs="Arial"/>
          <w:color w:val="000000" w:themeColor="text1"/>
          <w:sz w:val="19"/>
          <w:szCs w:val="19"/>
          <w:shd w:val="clear" w:color="auto" w:fill="FFFFFF"/>
        </w:rPr>
      </w:pPr>
    </w:p>
    <w:p w14:paraId="3DCB84EB" w14:textId="7A784955" w:rsidR="0039311B" w:rsidRPr="005D242D" w:rsidRDefault="008109F0" w:rsidP="00152777">
      <w:pPr>
        <w:widowControl w:val="0"/>
        <w:autoSpaceDE w:val="0"/>
        <w:autoSpaceDN w:val="0"/>
        <w:adjustRightInd w:val="0"/>
        <w:spacing w:after="240"/>
        <w:jc w:val="both"/>
        <w:rPr>
          <w:rFonts w:ascii="Times" w:hAnsi="Times"/>
          <w:color w:val="262626"/>
          <w:sz w:val="19"/>
          <w:szCs w:val="19"/>
        </w:rPr>
      </w:pPr>
      <w:r w:rsidRPr="005D242D">
        <w:rPr>
          <w:rFonts w:ascii="Times" w:hAnsi="Times" w:cs="Arial"/>
          <w:color w:val="000000" w:themeColor="text1"/>
          <w:sz w:val="19"/>
          <w:szCs w:val="19"/>
        </w:rPr>
        <w:t>14</w:t>
      </w:r>
      <w:r w:rsidR="0039311B" w:rsidRPr="005D242D">
        <w:rPr>
          <w:rFonts w:ascii="Times" w:hAnsi="Times" w:cs="Arial"/>
          <w:color w:val="000000" w:themeColor="text1"/>
          <w:sz w:val="19"/>
          <w:szCs w:val="19"/>
        </w:rPr>
        <w:t xml:space="preserve">. </w:t>
      </w:r>
      <w:r w:rsidR="0039311B" w:rsidRPr="005D242D">
        <w:rPr>
          <w:color w:val="000000"/>
          <w:sz w:val="19"/>
          <w:szCs w:val="19"/>
        </w:rPr>
        <w:t xml:space="preserve">Gentile. F, Ales. J, </w:t>
      </w:r>
      <w:proofErr w:type="spellStart"/>
      <w:r w:rsidR="0039311B" w:rsidRPr="005D242D">
        <w:rPr>
          <w:color w:val="000000"/>
          <w:sz w:val="19"/>
          <w:szCs w:val="19"/>
        </w:rPr>
        <w:t>Rossion</w:t>
      </w:r>
      <w:proofErr w:type="spellEnd"/>
      <w:r w:rsidR="0039311B" w:rsidRPr="005D242D">
        <w:rPr>
          <w:color w:val="000000"/>
          <w:sz w:val="19"/>
          <w:szCs w:val="19"/>
        </w:rPr>
        <w:t xml:space="preserve">. B. (2017). The Neural Dynamics of Face Perception. Journal of Human Brain Mapping, 38, (1), pp.120- 139. </w:t>
      </w:r>
      <w:r w:rsidR="0039311B" w:rsidRPr="005D242D">
        <w:rPr>
          <w:color w:val="262626"/>
          <w:sz w:val="19"/>
          <w:szCs w:val="19"/>
        </w:rPr>
        <w:t>DOI: 10.1002/hbm.23348</w:t>
      </w:r>
      <w:r w:rsidR="0039311B" w:rsidRPr="005D242D">
        <w:rPr>
          <w:rFonts w:ascii="Times" w:hAnsi="Times"/>
          <w:color w:val="262626"/>
          <w:sz w:val="19"/>
          <w:szCs w:val="19"/>
        </w:rPr>
        <w:t xml:space="preserve"> </w:t>
      </w:r>
    </w:p>
    <w:p w14:paraId="732A418B" w14:textId="5C512045" w:rsidR="0039311B" w:rsidRPr="005D242D" w:rsidRDefault="008109F0" w:rsidP="00152777">
      <w:pPr>
        <w:shd w:val="clear" w:color="auto" w:fill="FFFFFF"/>
        <w:spacing w:before="100" w:beforeAutospacing="1"/>
        <w:jc w:val="both"/>
        <w:textAlignment w:val="center"/>
        <w:rPr>
          <w:rFonts w:ascii="Times" w:hAnsi="Times" w:cs="Times"/>
          <w:sz w:val="19"/>
          <w:szCs w:val="19"/>
        </w:rPr>
      </w:pPr>
      <w:r w:rsidRPr="005D242D">
        <w:rPr>
          <w:rFonts w:ascii="Times" w:hAnsi="Times"/>
          <w:color w:val="262626"/>
          <w:sz w:val="19"/>
          <w:szCs w:val="19"/>
        </w:rPr>
        <w:t>15</w:t>
      </w:r>
      <w:r w:rsidR="0039311B" w:rsidRPr="005D242D">
        <w:rPr>
          <w:rFonts w:ascii="Times" w:hAnsi="Times"/>
          <w:color w:val="262626"/>
          <w:sz w:val="19"/>
          <w:szCs w:val="19"/>
        </w:rPr>
        <w:t xml:space="preserve">. </w:t>
      </w:r>
      <w:proofErr w:type="spellStart"/>
      <w:proofErr w:type="gramStart"/>
      <w:r w:rsidR="0039311B" w:rsidRPr="005D242D">
        <w:rPr>
          <w:rFonts w:ascii="Times" w:hAnsi="Times" w:cs="Times"/>
          <w:sz w:val="19"/>
          <w:szCs w:val="19"/>
        </w:rPr>
        <w:t>Kret</w:t>
      </w:r>
      <w:proofErr w:type="spellEnd"/>
      <w:r w:rsidR="0039311B" w:rsidRPr="005D242D">
        <w:rPr>
          <w:rFonts w:ascii="Times" w:hAnsi="Times" w:cs="Times"/>
          <w:sz w:val="19"/>
          <w:szCs w:val="19"/>
        </w:rPr>
        <w:t xml:space="preserve"> .E</w:t>
      </w:r>
      <w:proofErr w:type="gramEnd"/>
      <w:r w:rsidR="0039311B" w:rsidRPr="005D242D">
        <w:rPr>
          <w:rFonts w:ascii="Times" w:hAnsi="Times" w:cs="Times"/>
          <w:sz w:val="19"/>
          <w:szCs w:val="19"/>
        </w:rPr>
        <w:t xml:space="preserve"> .M, The Role of Pupil Size in Communication: is there Room for Learning, Journal of cognition and emotion, pp.1-7, ISSN:0269-9931</w:t>
      </w:r>
    </w:p>
    <w:p w14:paraId="2459D6AD" w14:textId="77777777" w:rsidR="00152777" w:rsidRPr="005D242D" w:rsidRDefault="00152777" w:rsidP="00152777">
      <w:pPr>
        <w:pStyle w:val="NoSpacing"/>
        <w:jc w:val="both"/>
        <w:rPr>
          <w:rFonts w:ascii="Times" w:hAnsi="Times"/>
          <w:color w:val="262626"/>
          <w:sz w:val="19"/>
          <w:szCs w:val="19"/>
        </w:rPr>
      </w:pPr>
    </w:p>
    <w:p w14:paraId="1368B3EB" w14:textId="2F4AFC64" w:rsidR="00156DB0" w:rsidRPr="005D242D" w:rsidRDefault="008109F0" w:rsidP="00152777">
      <w:pPr>
        <w:pStyle w:val="NoSpacing"/>
        <w:jc w:val="both"/>
        <w:rPr>
          <w:sz w:val="19"/>
          <w:szCs w:val="19"/>
        </w:rPr>
      </w:pPr>
      <w:r w:rsidRPr="005D242D">
        <w:rPr>
          <w:rFonts w:ascii="Times" w:hAnsi="Times"/>
          <w:color w:val="262626"/>
          <w:sz w:val="19"/>
          <w:szCs w:val="19"/>
        </w:rPr>
        <w:t>16</w:t>
      </w:r>
      <w:r w:rsidR="0039311B" w:rsidRPr="005D242D">
        <w:rPr>
          <w:rFonts w:ascii="Times" w:hAnsi="Times"/>
          <w:color w:val="262626"/>
          <w:sz w:val="19"/>
          <w:szCs w:val="19"/>
        </w:rPr>
        <w:t xml:space="preserve">. </w:t>
      </w:r>
      <w:proofErr w:type="spellStart"/>
      <w:r w:rsidR="0039311B" w:rsidRPr="005D242D">
        <w:rPr>
          <w:sz w:val="19"/>
          <w:szCs w:val="19"/>
        </w:rPr>
        <w:t>Simion</w:t>
      </w:r>
      <w:proofErr w:type="spellEnd"/>
      <w:proofErr w:type="gramStart"/>
      <w:r w:rsidR="0039311B" w:rsidRPr="005D242D">
        <w:rPr>
          <w:sz w:val="19"/>
          <w:szCs w:val="19"/>
        </w:rPr>
        <w:t>, .F</w:t>
      </w:r>
      <w:proofErr w:type="gramEnd"/>
      <w:r w:rsidR="0039311B" w:rsidRPr="005D242D">
        <w:rPr>
          <w:sz w:val="19"/>
          <w:szCs w:val="19"/>
        </w:rPr>
        <w:t>, Giorgio, (2015) Face Perception and Processing in Early Infancy: Frontiers in Psychology, vol 6, pp.969-978</w:t>
      </w:r>
    </w:p>
    <w:p w14:paraId="7D455F98" w14:textId="77777777" w:rsidR="00134EAB" w:rsidRPr="005D242D" w:rsidRDefault="00134EAB" w:rsidP="00152777">
      <w:pPr>
        <w:pStyle w:val="NoSpacing"/>
        <w:jc w:val="both"/>
        <w:rPr>
          <w:sz w:val="19"/>
          <w:szCs w:val="19"/>
        </w:rPr>
      </w:pPr>
    </w:p>
    <w:p w14:paraId="0521002A" w14:textId="6078CA4F" w:rsidR="00156DB0" w:rsidRPr="005D242D" w:rsidRDefault="008109F0" w:rsidP="00152777">
      <w:pPr>
        <w:jc w:val="both"/>
        <w:rPr>
          <w:rFonts w:ascii="Times" w:hAnsi="Times"/>
          <w:sz w:val="19"/>
          <w:szCs w:val="19"/>
        </w:rPr>
      </w:pPr>
      <w:r w:rsidRPr="005D242D">
        <w:rPr>
          <w:rFonts w:ascii="Times" w:hAnsi="Times"/>
          <w:color w:val="262626"/>
          <w:sz w:val="19"/>
          <w:szCs w:val="19"/>
        </w:rPr>
        <w:t>17</w:t>
      </w:r>
      <w:r w:rsidR="0039311B" w:rsidRPr="005D242D">
        <w:rPr>
          <w:rFonts w:ascii="Times" w:hAnsi="Times"/>
          <w:color w:val="262626"/>
          <w:sz w:val="19"/>
          <w:szCs w:val="19"/>
        </w:rPr>
        <w:t xml:space="preserve">. </w:t>
      </w:r>
      <w:r w:rsidR="0039311B" w:rsidRPr="005D242D">
        <w:rPr>
          <w:rFonts w:ascii="Times" w:hAnsi="Times"/>
          <w:sz w:val="19"/>
          <w:szCs w:val="19"/>
        </w:rPr>
        <w:t>Naples. J. A, Wu. J, Mayes, C. L, McPartland, C. J (2017) Event-related Potentials Index Neural Response to Eye Contact</w:t>
      </w:r>
      <w:r w:rsidR="0039311B" w:rsidRPr="005D242D">
        <w:rPr>
          <w:rFonts w:ascii="Times" w:hAnsi="Times"/>
          <w:i/>
          <w:sz w:val="19"/>
          <w:szCs w:val="19"/>
        </w:rPr>
        <w:t xml:space="preserve">, </w:t>
      </w:r>
      <w:r w:rsidR="0039311B" w:rsidRPr="005D242D">
        <w:rPr>
          <w:rFonts w:ascii="Times" w:hAnsi="Times"/>
          <w:sz w:val="19"/>
          <w:szCs w:val="19"/>
        </w:rPr>
        <w:t>Journal of Biological Psychology. 127, pp.18-24</w:t>
      </w:r>
      <w:r w:rsidR="00156DB0" w:rsidRPr="005D242D">
        <w:rPr>
          <w:rFonts w:ascii="Times" w:hAnsi="Times"/>
          <w:sz w:val="19"/>
          <w:szCs w:val="19"/>
        </w:rPr>
        <w:t>,</w:t>
      </w:r>
    </w:p>
    <w:p w14:paraId="2DE6CF31" w14:textId="57E4E120" w:rsidR="0039311B" w:rsidRPr="005D242D" w:rsidRDefault="008109F0" w:rsidP="00AA0427">
      <w:pPr>
        <w:spacing w:before="100" w:beforeAutospacing="1" w:after="100" w:afterAutospacing="1"/>
        <w:jc w:val="both"/>
        <w:rPr>
          <w:rFonts w:ascii="Times" w:hAnsi="Times"/>
          <w:color w:val="333333"/>
          <w:sz w:val="19"/>
          <w:szCs w:val="19"/>
        </w:rPr>
      </w:pPr>
      <w:r w:rsidRPr="005D242D">
        <w:rPr>
          <w:rFonts w:ascii="Times" w:hAnsi="Times" w:cs="Arial"/>
          <w:color w:val="000000" w:themeColor="text1"/>
          <w:sz w:val="19"/>
          <w:szCs w:val="19"/>
        </w:rPr>
        <w:t>18</w:t>
      </w:r>
      <w:r w:rsidR="0039311B" w:rsidRPr="005D242D">
        <w:rPr>
          <w:rFonts w:ascii="Times" w:hAnsi="Times" w:cs="Arial"/>
          <w:color w:val="000000" w:themeColor="text1"/>
          <w:sz w:val="19"/>
          <w:szCs w:val="19"/>
        </w:rPr>
        <w:t xml:space="preserve">. Ashby, J. </w:t>
      </w:r>
      <w:proofErr w:type="spellStart"/>
      <w:r w:rsidR="0039311B" w:rsidRPr="005D242D">
        <w:rPr>
          <w:rFonts w:ascii="Times" w:hAnsi="Times" w:cs="Arial"/>
          <w:color w:val="000000" w:themeColor="text1"/>
          <w:sz w:val="19"/>
          <w:szCs w:val="19"/>
        </w:rPr>
        <w:t>Roncero</w:t>
      </w:r>
      <w:proofErr w:type="spellEnd"/>
      <w:r w:rsidR="0039311B" w:rsidRPr="005D242D">
        <w:rPr>
          <w:rFonts w:ascii="Times" w:hAnsi="Times" w:cs="Arial"/>
          <w:color w:val="000000" w:themeColor="text1"/>
          <w:sz w:val="19"/>
          <w:szCs w:val="19"/>
        </w:rPr>
        <w:t>, C. Almeida, D. (2018) The Early Processing of Metaphors and Similes: Evidence from eye Movements</w:t>
      </w:r>
      <w:r w:rsidR="00E40268">
        <w:rPr>
          <w:rFonts w:ascii="Times" w:hAnsi="Times" w:cs="Arial"/>
          <w:color w:val="000000" w:themeColor="text1"/>
          <w:sz w:val="19"/>
          <w:szCs w:val="19"/>
        </w:rPr>
        <w:t xml:space="preserve"> and Integrations</w:t>
      </w:r>
      <w:r w:rsidR="0039311B" w:rsidRPr="005D242D">
        <w:rPr>
          <w:rFonts w:ascii="Times" w:hAnsi="Times" w:cs="Arial"/>
          <w:color w:val="000000" w:themeColor="text1"/>
          <w:sz w:val="19"/>
          <w:szCs w:val="19"/>
        </w:rPr>
        <w:t xml:space="preserve">, Journal of Experimental Psychology, 71(1), </w:t>
      </w:r>
    </w:p>
    <w:p w14:paraId="058D43C5" w14:textId="002AFEB8" w:rsidR="0039311B" w:rsidRPr="005D242D" w:rsidRDefault="008109F0" w:rsidP="00AA0427">
      <w:pPr>
        <w:widowControl w:val="0"/>
        <w:autoSpaceDE w:val="0"/>
        <w:autoSpaceDN w:val="0"/>
        <w:adjustRightInd w:val="0"/>
        <w:spacing w:after="240"/>
        <w:jc w:val="both"/>
        <w:rPr>
          <w:rFonts w:ascii="Times" w:hAnsi="Times"/>
          <w:color w:val="000000"/>
          <w:sz w:val="19"/>
          <w:szCs w:val="19"/>
          <w:lang w:eastAsia="en-US"/>
        </w:rPr>
      </w:pPr>
      <w:r w:rsidRPr="005D242D">
        <w:rPr>
          <w:rFonts w:ascii="Times" w:hAnsi="Times"/>
          <w:color w:val="333333"/>
          <w:sz w:val="19"/>
          <w:szCs w:val="19"/>
        </w:rPr>
        <w:t>19</w:t>
      </w:r>
      <w:r w:rsidR="0039311B" w:rsidRPr="005D242D">
        <w:rPr>
          <w:rFonts w:ascii="Times" w:hAnsi="Times"/>
          <w:color w:val="333333"/>
          <w:sz w:val="19"/>
          <w:szCs w:val="19"/>
        </w:rPr>
        <w:t xml:space="preserve">. </w:t>
      </w:r>
      <w:r w:rsidR="0039311B" w:rsidRPr="005D242D">
        <w:rPr>
          <w:rFonts w:ascii="Times" w:hAnsi="Times"/>
          <w:color w:val="000000"/>
          <w:sz w:val="19"/>
          <w:szCs w:val="19"/>
          <w:lang w:eastAsia="en-US"/>
        </w:rPr>
        <w:t xml:space="preserve">Chinnery, .H, </w:t>
      </w:r>
      <w:proofErr w:type="gramStart"/>
      <w:r w:rsidR="0039311B" w:rsidRPr="005D242D">
        <w:rPr>
          <w:rFonts w:ascii="Times" w:hAnsi="Times"/>
          <w:color w:val="000000"/>
          <w:sz w:val="19"/>
          <w:szCs w:val="19"/>
          <w:lang w:eastAsia="en-US"/>
        </w:rPr>
        <w:t>Thompson .S</w:t>
      </w:r>
      <w:proofErr w:type="gramEnd"/>
      <w:r w:rsidR="0039311B" w:rsidRPr="005D242D">
        <w:rPr>
          <w:rFonts w:ascii="Times" w:hAnsi="Times"/>
          <w:color w:val="000000"/>
          <w:sz w:val="19"/>
          <w:szCs w:val="19"/>
          <w:lang w:eastAsia="en-US"/>
        </w:rPr>
        <w:t xml:space="preserve">, </w:t>
      </w:r>
      <w:proofErr w:type="spellStart"/>
      <w:r w:rsidR="0039311B" w:rsidRPr="005D242D">
        <w:rPr>
          <w:rFonts w:ascii="Times" w:hAnsi="Times"/>
          <w:color w:val="000000"/>
          <w:sz w:val="19"/>
          <w:szCs w:val="19"/>
          <w:lang w:eastAsia="en-US"/>
        </w:rPr>
        <w:t>Noroozi</w:t>
      </w:r>
      <w:proofErr w:type="spellEnd"/>
      <w:r w:rsidR="0039311B" w:rsidRPr="005D242D">
        <w:rPr>
          <w:rFonts w:ascii="Times" w:hAnsi="Times"/>
          <w:color w:val="000000"/>
          <w:sz w:val="19"/>
          <w:szCs w:val="19"/>
          <w:lang w:eastAsia="en-US"/>
        </w:rPr>
        <w:t xml:space="preserve"> .S, Dyer .B (2017) Scoping Review of the Development of Artificial Eyes throughout the Years, </w:t>
      </w:r>
      <w:proofErr w:type="spellStart"/>
      <w:r w:rsidR="0039311B" w:rsidRPr="005D242D">
        <w:rPr>
          <w:rFonts w:ascii="Times" w:hAnsi="Times"/>
          <w:color w:val="000000"/>
          <w:sz w:val="19"/>
          <w:szCs w:val="19"/>
          <w:lang w:eastAsia="en-US"/>
        </w:rPr>
        <w:t>Edorium</w:t>
      </w:r>
      <w:proofErr w:type="spellEnd"/>
      <w:r w:rsidR="0039311B" w:rsidRPr="005D242D">
        <w:rPr>
          <w:rFonts w:ascii="Times" w:hAnsi="Times"/>
          <w:color w:val="000000"/>
          <w:sz w:val="19"/>
          <w:szCs w:val="19"/>
          <w:lang w:eastAsia="en-US"/>
        </w:rPr>
        <w:t xml:space="preserve"> Journal of Disabilities and Rehabilitation, vol 3, pp.1-10.</w:t>
      </w:r>
    </w:p>
    <w:p w14:paraId="0C7A7A44" w14:textId="66D2B9C3" w:rsidR="008109F0" w:rsidRPr="005D242D" w:rsidRDefault="008109F0" w:rsidP="00152777">
      <w:pPr>
        <w:jc w:val="both"/>
        <w:rPr>
          <w:rFonts w:ascii="Times" w:hAnsi="Times"/>
          <w:color w:val="000000"/>
          <w:sz w:val="19"/>
          <w:szCs w:val="19"/>
          <w:lang w:eastAsia="en-US"/>
        </w:rPr>
      </w:pPr>
      <w:r w:rsidRPr="005D242D">
        <w:rPr>
          <w:rFonts w:ascii="Times" w:hAnsi="Times"/>
          <w:color w:val="000000"/>
          <w:sz w:val="19"/>
          <w:szCs w:val="19"/>
          <w:lang w:eastAsia="en-US"/>
        </w:rPr>
        <w:t>20. Wilhelm. H (2011) Disorders of the Pupil, Handbook of Clinical Neurology, vol 102, pp.427-466</w:t>
      </w:r>
    </w:p>
    <w:p w14:paraId="72CB4DA9" w14:textId="77777777" w:rsidR="008109F0" w:rsidRPr="005D242D" w:rsidRDefault="008109F0" w:rsidP="00152777">
      <w:pPr>
        <w:jc w:val="both"/>
        <w:rPr>
          <w:rFonts w:ascii="Times" w:hAnsi="Times"/>
          <w:color w:val="000000"/>
          <w:sz w:val="19"/>
          <w:szCs w:val="19"/>
          <w:lang w:eastAsia="en-US"/>
        </w:rPr>
      </w:pPr>
    </w:p>
    <w:p w14:paraId="1562693C" w14:textId="51FCE658" w:rsidR="0039311B" w:rsidRPr="005D242D" w:rsidRDefault="008109F0" w:rsidP="00152777">
      <w:pPr>
        <w:jc w:val="both"/>
        <w:rPr>
          <w:rFonts w:ascii="Times" w:hAnsi="Times"/>
          <w:sz w:val="19"/>
          <w:szCs w:val="19"/>
        </w:rPr>
      </w:pPr>
      <w:r w:rsidRPr="005D242D">
        <w:rPr>
          <w:rFonts w:ascii="Times" w:hAnsi="Times"/>
          <w:color w:val="000000"/>
          <w:sz w:val="19"/>
          <w:szCs w:val="19"/>
          <w:lang w:eastAsia="en-US"/>
        </w:rPr>
        <w:t>21</w:t>
      </w:r>
      <w:r w:rsidR="0039311B" w:rsidRPr="005D242D">
        <w:rPr>
          <w:rFonts w:ascii="Times" w:hAnsi="Times"/>
          <w:color w:val="000000"/>
          <w:sz w:val="19"/>
          <w:szCs w:val="19"/>
          <w:lang w:eastAsia="en-US"/>
        </w:rPr>
        <w:t xml:space="preserve">. </w:t>
      </w:r>
      <w:proofErr w:type="spellStart"/>
      <w:r w:rsidR="0039311B" w:rsidRPr="005D242D">
        <w:rPr>
          <w:rFonts w:ascii="Times" w:hAnsi="Times" w:cs="Arial"/>
          <w:color w:val="000000"/>
          <w:sz w:val="19"/>
          <w:szCs w:val="19"/>
          <w:shd w:val="clear" w:color="auto" w:fill="FFFFFF"/>
        </w:rPr>
        <w:t>Gunaseelaraj</w:t>
      </w:r>
      <w:proofErr w:type="spellEnd"/>
      <w:r w:rsidR="0039311B" w:rsidRPr="005D242D">
        <w:rPr>
          <w:rFonts w:ascii="Times" w:hAnsi="Times" w:cs="Arial"/>
          <w:color w:val="000000"/>
          <w:sz w:val="19"/>
          <w:szCs w:val="19"/>
          <w:shd w:val="clear" w:color="auto" w:fill="FFFFFF"/>
        </w:rPr>
        <w:t xml:space="preserve"> .R, Karthikeyan .S, Kumar .N .M, Balamurugan .T, </w:t>
      </w:r>
      <w:proofErr w:type="spellStart"/>
      <w:r w:rsidR="0039311B" w:rsidRPr="005D242D">
        <w:rPr>
          <w:rFonts w:ascii="Times" w:hAnsi="Times" w:cs="Arial"/>
          <w:color w:val="000000"/>
          <w:sz w:val="19"/>
          <w:szCs w:val="19"/>
          <w:shd w:val="clear" w:color="auto" w:fill="FFFFFF"/>
        </w:rPr>
        <w:t>Jagadeeshwaran</w:t>
      </w:r>
      <w:proofErr w:type="spellEnd"/>
      <w:r w:rsidR="0039311B" w:rsidRPr="005D242D">
        <w:rPr>
          <w:rFonts w:ascii="Times" w:hAnsi="Times" w:cs="Arial"/>
          <w:color w:val="000000"/>
          <w:sz w:val="19"/>
          <w:szCs w:val="19"/>
          <w:shd w:val="clear" w:color="auto" w:fill="FFFFFF"/>
        </w:rPr>
        <w:t xml:space="preserve"> .A .R (2012) Custom-made Ocular Prosthesis, Journal of Pharmacy and Bio-Allied Sciences, Vol 4 (2) </w:t>
      </w:r>
      <w:r w:rsidR="0039311B" w:rsidRPr="005D242D">
        <w:rPr>
          <w:color w:val="000000" w:themeColor="text1"/>
          <w:sz w:val="19"/>
          <w:szCs w:val="19"/>
          <w:shd w:val="clear" w:color="auto" w:fill="FFFFFF"/>
        </w:rPr>
        <w:t>DOI:</w:t>
      </w:r>
      <w:hyperlink r:id="rId20" w:tgtFrame="pmc_ext" w:history="1">
        <w:r w:rsidR="0039311B" w:rsidRPr="005D242D">
          <w:rPr>
            <w:rStyle w:val="Hyperlink"/>
            <w:color w:val="000000" w:themeColor="text1"/>
            <w:sz w:val="19"/>
            <w:szCs w:val="19"/>
            <w:u w:val="none"/>
            <w:shd w:val="clear" w:color="auto" w:fill="FFFFFF"/>
          </w:rPr>
          <w:t>10.4103/0975-7406.100264</w:t>
        </w:r>
      </w:hyperlink>
    </w:p>
    <w:p w14:paraId="701DA2E5" w14:textId="32EE6F27" w:rsidR="0039311B" w:rsidRPr="005D242D" w:rsidRDefault="0039311B" w:rsidP="00152777">
      <w:pPr>
        <w:jc w:val="both"/>
        <w:rPr>
          <w:rFonts w:ascii="Times" w:hAnsi="Times"/>
          <w:color w:val="000000"/>
          <w:sz w:val="19"/>
          <w:szCs w:val="19"/>
          <w:lang w:eastAsia="en-US"/>
        </w:rPr>
      </w:pPr>
    </w:p>
    <w:p w14:paraId="2C87B61D" w14:textId="6DDA4D22" w:rsidR="0039311B" w:rsidRPr="005D242D" w:rsidRDefault="008109F0" w:rsidP="00152777">
      <w:pPr>
        <w:jc w:val="both"/>
        <w:rPr>
          <w:rFonts w:ascii="Times" w:hAnsi="Times"/>
          <w:sz w:val="19"/>
          <w:szCs w:val="19"/>
        </w:rPr>
      </w:pPr>
      <w:r w:rsidRPr="005D242D">
        <w:rPr>
          <w:rFonts w:ascii="Times" w:hAnsi="Times"/>
          <w:color w:val="000000"/>
          <w:sz w:val="19"/>
          <w:szCs w:val="19"/>
          <w:lang w:eastAsia="en-US"/>
        </w:rPr>
        <w:t>22</w:t>
      </w:r>
      <w:r w:rsidR="0039311B" w:rsidRPr="005D242D">
        <w:rPr>
          <w:rFonts w:ascii="Times" w:hAnsi="Times"/>
          <w:color w:val="000000"/>
          <w:sz w:val="19"/>
          <w:szCs w:val="19"/>
          <w:lang w:eastAsia="en-US"/>
        </w:rPr>
        <w:t xml:space="preserve">. </w:t>
      </w:r>
      <w:proofErr w:type="spellStart"/>
      <w:r w:rsidR="0039311B" w:rsidRPr="005D242D">
        <w:rPr>
          <w:rFonts w:ascii="Times" w:hAnsi="Times"/>
          <w:sz w:val="19"/>
          <w:szCs w:val="19"/>
        </w:rPr>
        <w:t>Binsi</w:t>
      </w:r>
      <w:proofErr w:type="spellEnd"/>
      <w:r w:rsidR="0039311B" w:rsidRPr="005D242D">
        <w:rPr>
          <w:rFonts w:ascii="Times" w:hAnsi="Times"/>
          <w:sz w:val="19"/>
          <w:szCs w:val="19"/>
        </w:rPr>
        <w:t xml:space="preserve">. </w:t>
      </w:r>
      <w:proofErr w:type="gramStart"/>
      <w:r w:rsidR="0039311B" w:rsidRPr="005D242D">
        <w:rPr>
          <w:rFonts w:ascii="Times" w:hAnsi="Times"/>
          <w:sz w:val="19"/>
          <w:szCs w:val="19"/>
        </w:rPr>
        <w:t>K .P</w:t>
      </w:r>
      <w:proofErr w:type="gramEnd"/>
      <w:r w:rsidR="0039311B" w:rsidRPr="005D242D">
        <w:rPr>
          <w:rFonts w:ascii="Times" w:hAnsi="Times"/>
          <w:sz w:val="19"/>
          <w:szCs w:val="19"/>
        </w:rPr>
        <w:t xml:space="preserve">, </w:t>
      </w:r>
      <w:proofErr w:type="spellStart"/>
      <w:r w:rsidR="0039311B" w:rsidRPr="005D242D">
        <w:rPr>
          <w:rFonts w:ascii="Times" w:hAnsi="Times"/>
          <w:sz w:val="19"/>
          <w:szCs w:val="19"/>
        </w:rPr>
        <w:t>Shamasundar</w:t>
      </w:r>
      <w:proofErr w:type="spellEnd"/>
      <w:r w:rsidR="0039311B" w:rsidRPr="005D242D">
        <w:rPr>
          <w:rFonts w:ascii="Times" w:hAnsi="Times"/>
          <w:sz w:val="19"/>
          <w:szCs w:val="19"/>
        </w:rPr>
        <w:t xml:space="preserve"> .B .A, Dileep .O .A, </w:t>
      </w:r>
      <w:proofErr w:type="spellStart"/>
      <w:r w:rsidR="0039311B" w:rsidRPr="005D242D">
        <w:rPr>
          <w:rFonts w:ascii="Times" w:hAnsi="Times"/>
          <w:sz w:val="19"/>
          <w:szCs w:val="19"/>
        </w:rPr>
        <w:t>Badii</w:t>
      </w:r>
      <w:proofErr w:type="spellEnd"/>
      <w:r w:rsidR="0039311B" w:rsidRPr="005D242D">
        <w:rPr>
          <w:rFonts w:ascii="Times" w:hAnsi="Times"/>
          <w:sz w:val="19"/>
          <w:szCs w:val="19"/>
        </w:rPr>
        <w:t xml:space="preserve"> .F, Howell .N .K, (2009) Rheological and Functional Properties of Gelatin from the Skin of Bigeye Snapper Fish: Influence of Gelatin on the Gel-Forming ability of Fish Mince, </w:t>
      </w:r>
      <w:r w:rsidR="00E40268">
        <w:rPr>
          <w:rFonts w:ascii="Times" w:hAnsi="Times"/>
          <w:sz w:val="19"/>
          <w:szCs w:val="19"/>
        </w:rPr>
        <w:t xml:space="preserve">International </w:t>
      </w:r>
      <w:r w:rsidR="0039311B" w:rsidRPr="005D242D">
        <w:rPr>
          <w:rFonts w:ascii="Times" w:hAnsi="Times"/>
          <w:sz w:val="19"/>
          <w:szCs w:val="19"/>
        </w:rPr>
        <w:t>Journal of Food Hydrocolloids</w:t>
      </w:r>
      <w:r w:rsidR="00E40268">
        <w:rPr>
          <w:rFonts w:ascii="Times" w:hAnsi="Times"/>
          <w:sz w:val="19"/>
          <w:szCs w:val="19"/>
        </w:rPr>
        <w:t xml:space="preserve"> and Preservatives</w:t>
      </w:r>
      <w:r w:rsidR="0039311B" w:rsidRPr="005D242D">
        <w:rPr>
          <w:rFonts w:ascii="Times" w:hAnsi="Times"/>
          <w:sz w:val="19"/>
          <w:szCs w:val="19"/>
        </w:rPr>
        <w:t>, Vol 23 (1) pp.132-145</w:t>
      </w:r>
    </w:p>
    <w:p w14:paraId="2AB0C79E" w14:textId="176D1E90" w:rsidR="0039311B" w:rsidRPr="005D242D" w:rsidRDefault="0039311B" w:rsidP="00152777">
      <w:pPr>
        <w:jc w:val="both"/>
        <w:rPr>
          <w:rFonts w:ascii="Times" w:hAnsi="Times"/>
          <w:sz w:val="19"/>
          <w:szCs w:val="19"/>
        </w:rPr>
      </w:pPr>
    </w:p>
    <w:p w14:paraId="503A2B17" w14:textId="168739EE" w:rsidR="0039311B" w:rsidRPr="005D242D" w:rsidRDefault="008109F0" w:rsidP="00152777">
      <w:pPr>
        <w:jc w:val="both"/>
        <w:rPr>
          <w:rFonts w:ascii="Times" w:hAnsi="Times"/>
          <w:sz w:val="19"/>
          <w:szCs w:val="19"/>
        </w:rPr>
      </w:pPr>
      <w:r w:rsidRPr="005D242D">
        <w:rPr>
          <w:rFonts w:ascii="Times" w:hAnsi="Times"/>
          <w:sz w:val="19"/>
          <w:szCs w:val="19"/>
        </w:rPr>
        <w:t>23</w:t>
      </w:r>
      <w:r w:rsidR="0039311B" w:rsidRPr="005D242D">
        <w:rPr>
          <w:rFonts w:ascii="Times" w:hAnsi="Times"/>
          <w:sz w:val="19"/>
          <w:szCs w:val="19"/>
        </w:rPr>
        <w:t xml:space="preserve">. </w:t>
      </w:r>
      <w:proofErr w:type="spellStart"/>
      <w:proofErr w:type="gramStart"/>
      <w:r w:rsidR="0039311B" w:rsidRPr="005D242D">
        <w:rPr>
          <w:rFonts w:ascii="Times" w:hAnsi="Times"/>
          <w:sz w:val="19"/>
          <w:szCs w:val="19"/>
        </w:rPr>
        <w:t>Dabrowska</w:t>
      </w:r>
      <w:proofErr w:type="spellEnd"/>
      <w:r w:rsidR="0039311B" w:rsidRPr="005D242D">
        <w:rPr>
          <w:rFonts w:ascii="Times" w:hAnsi="Times"/>
          <w:sz w:val="19"/>
          <w:szCs w:val="19"/>
        </w:rPr>
        <w:t xml:space="preserve"> .</w:t>
      </w:r>
      <w:proofErr w:type="spellStart"/>
      <w:r w:rsidR="0039311B" w:rsidRPr="005D242D">
        <w:rPr>
          <w:rFonts w:ascii="Times" w:hAnsi="Times"/>
          <w:sz w:val="19"/>
          <w:szCs w:val="19"/>
        </w:rPr>
        <w:t>A</w:t>
      </w:r>
      <w:proofErr w:type="gramEnd"/>
      <w:r w:rsidR="0039311B" w:rsidRPr="005D242D">
        <w:rPr>
          <w:rFonts w:ascii="Times" w:hAnsi="Times"/>
          <w:sz w:val="19"/>
          <w:szCs w:val="19"/>
        </w:rPr>
        <w:t>,Rotaru</w:t>
      </w:r>
      <w:proofErr w:type="spellEnd"/>
      <w:r w:rsidR="0039311B" w:rsidRPr="005D242D">
        <w:rPr>
          <w:rFonts w:ascii="Times" w:hAnsi="Times"/>
          <w:sz w:val="19"/>
          <w:szCs w:val="19"/>
        </w:rPr>
        <w:t xml:space="preserve"> .M, Spano .F, </w:t>
      </w:r>
      <w:proofErr w:type="spellStart"/>
      <w:r w:rsidR="0039311B" w:rsidRPr="005D242D">
        <w:rPr>
          <w:rFonts w:ascii="Times" w:hAnsi="Times"/>
          <w:sz w:val="19"/>
          <w:szCs w:val="19"/>
        </w:rPr>
        <w:t>Affolter</w:t>
      </w:r>
      <w:proofErr w:type="spellEnd"/>
      <w:r w:rsidR="0039311B" w:rsidRPr="005D242D">
        <w:rPr>
          <w:rFonts w:ascii="Times" w:hAnsi="Times"/>
          <w:sz w:val="19"/>
          <w:szCs w:val="19"/>
        </w:rPr>
        <w:t xml:space="preserve"> .C, Fortunato .G, Lehmann .S, </w:t>
      </w:r>
      <w:proofErr w:type="spellStart"/>
      <w:r w:rsidR="0039311B" w:rsidRPr="005D242D">
        <w:rPr>
          <w:rFonts w:ascii="Times" w:hAnsi="Times"/>
          <w:sz w:val="19"/>
          <w:szCs w:val="19"/>
        </w:rPr>
        <w:t>Derler</w:t>
      </w:r>
      <w:proofErr w:type="spellEnd"/>
      <w:r w:rsidR="0039311B" w:rsidRPr="005D242D">
        <w:rPr>
          <w:rFonts w:ascii="Times" w:hAnsi="Times"/>
          <w:sz w:val="19"/>
          <w:szCs w:val="19"/>
        </w:rPr>
        <w:t xml:space="preserve"> .S, Spencer .D, Rossi .R (2017) A water-responsive gelatin based human skin model, Journal of Tribology </w:t>
      </w:r>
      <w:r w:rsidR="00E40268" w:rsidRPr="005D242D">
        <w:rPr>
          <w:rFonts w:ascii="Times" w:hAnsi="Times"/>
          <w:sz w:val="19"/>
          <w:szCs w:val="19"/>
        </w:rPr>
        <w:t>International</w:t>
      </w:r>
      <w:r w:rsidR="0039311B" w:rsidRPr="005D242D">
        <w:rPr>
          <w:rFonts w:ascii="Times" w:hAnsi="Times"/>
          <w:sz w:val="19"/>
          <w:szCs w:val="19"/>
        </w:rPr>
        <w:t>, Vol 113, pp.316-322</w:t>
      </w:r>
    </w:p>
    <w:p w14:paraId="738D2E65" w14:textId="52B3742F" w:rsidR="0039311B" w:rsidRPr="005D242D" w:rsidRDefault="0039311B" w:rsidP="00152777">
      <w:pPr>
        <w:jc w:val="both"/>
        <w:rPr>
          <w:rFonts w:ascii="Times" w:hAnsi="Times"/>
          <w:sz w:val="19"/>
          <w:szCs w:val="19"/>
        </w:rPr>
      </w:pPr>
    </w:p>
    <w:p w14:paraId="52ED1FE9" w14:textId="53567732" w:rsidR="0039311B" w:rsidRPr="005D242D" w:rsidRDefault="008109F0" w:rsidP="00152777">
      <w:pPr>
        <w:jc w:val="both"/>
        <w:rPr>
          <w:rFonts w:ascii="Times" w:hAnsi="Times" w:cs="Arial"/>
          <w:color w:val="000000"/>
          <w:sz w:val="19"/>
          <w:szCs w:val="19"/>
          <w:shd w:val="clear" w:color="auto" w:fill="FFFFFF"/>
        </w:rPr>
      </w:pPr>
      <w:r w:rsidRPr="005D242D">
        <w:rPr>
          <w:rFonts w:ascii="Times" w:hAnsi="Times"/>
          <w:sz w:val="19"/>
          <w:szCs w:val="19"/>
        </w:rPr>
        <w:t>24</w:t>
      </w:r>
      <w:r w:rsidR="0039311B" w:rsidRPr="005D242D">
        <w:rPr>
          <w:rFonts w:ascii="Times" w:hAnsi="Times"/>
          <w:sz w:val="19"/>
          <w:szCs w:val="19"/>
        </w:rPr>
        <w:t xml:space="preserve">. </w:t>
      </w:r>
      <w:proofErr w:type="spellStart"/>
      <w:r w:rsidR="0039311B" w:rsidRPr="005D242D">
        <w:rPr>
          <w:rFonts w:ascii="Times" w:hAnsi="Times"/>
          <w:sz w:val="19"/>
          <w:szCs w:val="19"/>
        </w:rPr>
        <w:t>MacDorman</w:t>
      </w:r>
      <w:proofErr w:type="spellEnd"/>
      <w:proofErr w:type="gramStart"/>
      <w:r w:rsidR="0039311B" w:rsidRPr="005D242D">
        <w:rPr>
          <w:rFonts w:ascii="Times" w:hAnsi="Times"/>
          <w:sz w:val="19"/>
          <w:szCs w:val="19"/>
        </w:rPr>
        <w:t>, .K</w:t>
      </w:r>
      <w:proofErr w:type="gramEnd"/>
      <w:r w:rsidR="0039311B" w:rsidRPr="005D242D">
        <w:rPr>
          <w:rFonts w:ascii="Times" w:hAnsi="Times"/>
          <w:sz w:val="19"/>
          <w:szCs w:val="19"/>
        </w:rPr>
        <w:t>, Chattopadhyay, .D (2016) Reducing Consistency in Human Realism Increases the Uncanny Valley Effect: Increasing Category Uncertainty Does Not</w:t>
      </w:r>
      <w:r w:rsidR="0039311B" w:rsidRPr="005D242D">
        <w:rPr>
          <w:rFonts w:ascii="Times" w:hAnsi="Times"/>
          <w:i/>
          <w:sz w:val="19"/>
          <w:szCs w:val="19"/>
        </w:rPr>
        <w:t>,</w:t>
      </w:r>
      <w:r w:rsidR="0039311B" w:rsidRPr="005D242D">
        <w:rPr>
          <w:rFonts w:ascii="Times" w:hAnsi="Times"/>
          <w:sz w:val="19"/>
          <w:szCs w:val="19"/>
        </w:rPr>
        <w:t xml:space="preserve"> Journal of Cognition, Vol 146 (2016) pp.190-205. </w:t>
      </w:r>
    </w:p>
    <w:p w14:paraId="65AA4894" w14:textId="50AF3AB1" w:rsidR="0039311B" w:rsidRPr="005D242D" w:rsidRDefault="0039311B" w:rsidP="00152777">
      <w:pPr>
        <w:jc w:val="both"/>
        <w:rPr>
          <w:rFonts w:ascii="Times" w:hAnsi="Times" w:cs="Arial"/>
          <w:color w:val="000000"/>
          <w:sz w:val="19"/>
          <w:szCs w:val="19"/>
          <w:shd w:val="clear" w:color="auto" w:fill="FFFFFF"/>
        </w:rPr>
      </w:pPr>
    </w:p>
    <w:p w14:paraId="23C18304" w14:textId="3368A8D6" w:rsidR="0039311B" w:rsidRPr="005D242D" w:rsidRDefault="008109F0" w:rsidP="00152777">
      <w:pPr>
        <w:widowControl w:val="0"/>
        <w:autoSpaceDE w:val="0"/>
        <w:autoSpaceDN w:val="0"/>
        <w:adjustRightInd w:val="0"/>
        <w:spacing w:after="240"/>
        <w:jc w:val="both"/>
        <w:rPr>
          <w:rFonts w:ascii="Times" w:hAnsi="Times"/>
          <w:color w:val="000000"/>
          <w:sz w:val="19"/>
          <w:szCs w:val="19"/>
          <w:lang w:eastAsia="en-US"/>
        </w:rPr>
      </w:pPr>
      <w:r w:rsidRPr="005D242D">
        <w:rPr>
          <w:rFonts w:ascii="Times" w:hAnsi="Times" w:cs="Arial"/>
          <w:color w:val="000000"/>
          <w:sz w:val="19"/>
          <w:szCs w:val="19"/>
          <w:shd w:val="clear" w:color="auto" w:fill="FFFFFF"/>
        </w:rPr>
        <w:t>25</w:t>
      </w:r>
      <w:r w:rsidR="0039311B" w:rsidRPr="005D242D">
        <w:rPr>
          <w:rFonts w:ascii="Times" w:hAnsi="Times" w:cs="Arial"/>
          <w:color w:val="000000"/>
          <w:sz w:val="19"/>
          <w:szCs w:val="19"/>
          <w:shd w:val="clear" w:color="auto" w:fill="FFFFFF"/>
        </w:rPr>
        <w:t xml:space="preserve">. </w:t>
      </w:r>
      <w:proofErr w:type="gramStart"/>
      <w:r w:rsidR="0039311B" w:rsidRPr="005D242D">
        <w:rPr>
          <w:rFonts w:ascii="Times" w:hAnsi="Times"/>
          <w:color w:val="000000"/>
          <w:sz w:val="19"/>
          <w:szCs w:val="19"/>
          <w:lang w:eastAsia="en-US"/>
        </w:rPr>
        <w:t>Bunton .B</w:t>
      </w:r>
      <w:proofErr w:type="gramEnd"/>
      <w:r w:rsidR="0039311B" w:rsidRPr="005D242D">
        <w:rPr>
          <w:rFonts w:ascii="Times" w:hAnsi="Times"/>
          <w:color w:val="000000"/>
          <w:sz w:val="19"/>
          <w:szCs w:val="19"/>
          <w:lang w:eastAsia="en-US"/>
        </w:rPr>
        <w:t xml:space="preserve">, Faulkner .M .G, </w:t>
      </w:r>
      <w:proofErr w:type="spellStart"/>
      <w:r w:rsidR="0039311B" w:rsidRPr="005D242D">
        <w:rPr>
          <w:rFonts w:ascii="Times" w:hAnsi="Times"/>
          <w:color w:val="000000"/>
          <w:sz w:val="19"/>
          <w:szCs w:val="19"/>
          <w:lang w:eastAsia="en-US"/>
        </w:rPr>
        <w:t>Wolfaardt</w:t>
      </w:r>
      <w:proofErr w:type="spellEnd"/>
      <w:r w:rsidR="0039311B" w:rsidRPr="005D242D">
        <w:rPr>
          <w:rFonts w:ascii="Times" w:hAnsi="Times"/>
          <w:color w:val="000000"/>
          <w:sz w:val="19"/>
          <w:szCs w:val="19"/>
          <w:lang w:eastAsia="en-US"/>
        </w:rPr>
        <w:t xml:space="preserve"> .J (2005) Development of a shape memory alloy actuator for a robotic eye prosthesis, Journal of Smart Materials and Structures, Vol 14 (4) pp.43-67</w:t>
      </w:r>
    </w:p>
    <w:p w14:paraId="1459F09D" w14:textId="18EAC8C3" w:rsidR="0039311B" w:rsidRPr="005D242D" w:rsidRDefault="008109F0" w:rsidP="00152777">
      <w:pPr>
        <w:pStyle w:val="NoSpacing"/>
        <w:jc w:val="both"/>
        <w:rPr>
          <w:sz w:val="19"/>
          <w:szCs w:val="19"/>
        </w:rPr>
      </w:pPr>
      <w:r w:rsidRPr="005D242D">
        <w:rPr>
          <w:rFonts w:ascii="Times" w:hAnsi="Times"/>
          <w:color w:val="000000"/>
          <w:sz w:val="19"/>
          <w:szCs w:val="19"/>
          <w:lang w:eastAsia="en-US"/>
        </w:rPr>
        <w:t>26</w:t>
      </w:r>
      <w:r w:rsidR="0039311B" w:rsidRPr="005D242D">
        <w:rPr>
          <w:rFonts w:ascii="Times" w:hAnsi="Times"/>
          <w:color w:val="000000"/>
          <w:sz w:val="19"/>
          <w:szCs w:val="19"/>
          <w:lang w:eastAsia="en-US"/>
        </w:rPr>
        <w:t xml:space="preserve">. </w:t>
      </w:r>
      <w:proofErr w:type="gramStart"/>
      <w:r w:rsidR="0039311B" w:rsidRPr="005D242D">
        <w:rPr>
          <w:sz w:val="19"/>
          <w:szCs w:val="19"/>
        </w:rPr>
        <w:t>Abramson .D</w:t>
      </w:r>
      <w:proofErr w:type="gramEnd"/>
      <w:r w:rsidR="0039311B" w:rsidRPr="005D242D">
        <w:rPr>
          <w:sz w:val="19"/>
          <w:szCs w:val="19"/>
        </w:rPr>
        <w:t>, Bohle .C .G, Marr .P .B, Booth .P, Black .C .P Retrieved from:</w:t>
      </w:r>
      <w:r w:rsidR="00E40268">
        <w:rPr>
          <w:sz w:val="19"/>
          <w:szCs w:val="19"/>
        </w:rPr>
        <w:t xml:space="preserve"> </w:t>
      </w:r>
      <w:r w:rsidR="0039311B" w:rsidRPr="005D242D">
        <w:rPr>
          <w:sz w:val="19"/>
          <w:szCs w:val="19"/>
        </w:rPr>
        <w:t>https://patents.g oogle.com/patent/ WO2014110190A2/</w:t>
      </w:r>
      <w:proofErr w:type="spellStart"/>
      <w:r w:rsidR="0039311B" w:rsidRPr="005D242D">
        <w:rPr>
          <w:sz w:val="19"/>
          <w:szCs w:val="19"/>
        </w:rPr>
        <w:t>en</w:t>
      </w:r>
      <w:proofErr w:type="spellEnd"/>
      <w:r w:rsidR="0039311B" w:rsidRPr="005D242D">
        <w:rPr>
          <w:sz w:val="19"/>
          <w:szCs w:val="19"/>
        </w:rPr>
        <w:t xml:space="preserve">, </w:t>
      </w:r>
      <w:proofErr w:type="spellStart"/>
      <w:r w:rsidR="0039311B" w:rsidRPr="005D242D">
        <w:rPr>
          <w:sz w:val="19"/>
          <w:szCs w:val="19"/>
        </w:rPr>
        <w:t>Katze</w:t>
      </w:r>
      <w:proofErr w:type="spellEnd"/>
      <w:r w:rsidR="0039311B" w:rsidRPr="005D242D">
        <w:rPr>
          <w:sz w:val="19"/>
          <w:szCs w:val="19"/>
        </w:rPr>
        <w:t xml:space="preserve"> .B .A, Moore .G .J (2013), Ocular Prosthesis with Display Device, Accessed 20.03.18. </w:t>
      </w:r>
    </w:p>
    <w:p w14:paraId="3AEBB6B9" w14:textId="4A988B8F" w:rsidR="0039311B" w:rsidRPr="005D242D" w:rsidRDefault="0039311B" w:rsidP="00152777">
      <w:pPr>
        <w:pStyle w:val="NoSpacing"/>
        <w:jc w:val="both"/>
        <w:rPr>
          <w:sz w:val="19"/>
          <w:szCs w:val="19"/>
        </w:rPr>
      </w:pPr>
    </w:p>
    <w:p w14:paraId="734D9C63" w14:textId="1C2D8241" w:rsidR="000B2625" w:rsidRPr="005D242D" w:rsidRDefault="000B2625" w:rsidP="000B2625">
      <w:pPr>
        <w:jc w:val="both"/>
        <w:rPr>
          <w:rFonts w:ascii="Times" w:hAnsi="Times" w:cs="Times"/>
          <w:sz w:val="19"/>
          <w:szCs w:val="19"/>
          <w:shd w:val="clear" w:color="auto" w:fill="FFFFFF"/>
        </w:rPr>
      </w:pPr>
      <w:r w:rsidRPr="005D242D">
        <w:rPr>
          <w:rFonts w:ascii="Times" w:hAnsi="Times" w:cs="Times"/>
          <w:color w:val="000000"/>
          <w:sz w:val="19"/>
          <w:szCs w:val="19"/>
          <w:lang w:eastAsia="en-US"/>
        </w:rPr>
        <w:t xml:space="preserve">27. Visionary Effect Studio (2017) </w:t>
      </w:r>
      <w:r w:rsidRPr="005D242D">
        <w:rPr>
          <w:rFonts w:ascii="Times" w:hAnsi="Times" w:cs="Times"/>
          <w:sz w:val="19"/>
          <w:szCs w:val="19"/>
          <w:shd w:val="clear" w:color="auto" w:fill="FFFFFF"/>
        </w:rPr>
        <w:t xml:space="preserve">Here is an animatronic eye with dilating pupil that we designed a few years ago, </w:t>
      </w:r>
      <w:r w:rsidR="00E40268">
        <w:rPr>
          <w:rFonts w:ascii="Times" w:hAnsi="Times" w:cs="Times"/>
          <w:sz w:val="19"/>
          <w:szCs w:val="19"/>
          <w:shd w:val="clear" w:color="auto" w:fill="FFFFFF"/>
        </w:rPr>
        <w:t xml:space="preserve">Image. </w:t>
      </w:r>
      <w:proofErr w:type="gramStart"/>
      <w:r w:rsidRPr="005D242D">
        <w:rPr>
          <w:rFonts w:ascii="Times" w:hAnsi="Times" w:cs="Times"/>
          <w:sz w:val="19"/>
          <w:szCs w:val="19"/>
          <w:shd w:val="clear" w:color="auto" w:fill="FFFFFF"/>
        </w:rPr>
        <w:t>Retrieved:visionaryeffects.tumblr.com</w:t>
      </w:r>
      <w:proofErr w:type="gramEnd"/>
      <w:r w:rsidRPr="005D242D">
        <w:rPr>
          <w:rFonts w:ascii="Times" w:hAnsi="Times" w:cs="Times"/>
          <w:sz w:val="19"/>
          <w:szCs w:val="19"/>
          <w:shd w:val="clear" w:color="auto" w:fill="FFFFFF"/>
        </w:rPr>
        <w:t>/post/160094398405/here-is-a-animatronic-eye-with-dilating-pupil-that, Accessed (01.02.18)</w:t>
      </w:r>
    </w:p>
    <w:p w14:paraId="592ECBCF" w14:textId="77777777" w:rsidR="000B2625" w:rsidRPr="005D242D" w:rsidRDefault="000B2625" w:rsidP="00152777">
      <w:pPr>
        <w:pStyle w:val="NoSpacing"/>
        <w:jc w:val="both"/>
        <w:rPr>
          <w:sz w:val="19"/>
          <w:szCs w:val="19"/>
        </w:rPr>
      </w:pPr>
    </w:p>
    <w:p w14:paraId="574E8B62" w14:textId="7E3913D2" w:rsidR="0039311B" w:rsidRPr="005D242D" w:rsidRDefault="000B2625" w:rsidP="00152777">
      <w:pPr>
        <w:pStyle w:val="NoSpacing"/>
        <w:jc w:val="both"/>
        <w:rPr>
          <w:rFonts w:ascii="Times" w:hAnsi="Times" w:cs="Times"/>
          <w:sz w:val="19"/>
          <w:szCs w:val="19"/>
        </w:rPr>
      </w:pPr>
      <w:r w:rsidRPr="005D242D">
        <w:rPr>
          <w:sz w:val="19"/>
          <w:szCs w:val="19"/>
        </w:rPr>
        <w:t>28</w:t>
      </w:r>
      <w:r w:rsidR="0039311B" w:rsidRPr="005D242D">
        <w:rPr>
          <w:sz w:val="19"/>
          <w:szCs w:val="19"/>
        </w:rPr>
        <w:t xml:space="preserve">. Walker. K, Hurst. J. W, Hall W. D, (1990). The pupils: Clinical Methods: The History, Physical, and Laboratory </w:t>
      </w:r>
      <w:r w:rsidR="0039311B" w:rsidRPr="005D242D">
        <w:rPr>
          <w:noProof/>
          <w:sz w:val="19"/>
          <w:szCs w:val="19"/>
        </w:rPr>
        <w:t>Examinations</w:t>
      </w:r>
      <w:r w:rsidR="0039311B" w:rsidRPr="005D242D">
        <w:rPr>
          <w:sz w:val="19"/>
          <w:szCs w:val="19"/>
        </w:rPr>
        <w:t xml:space="preserve">. 3RD Ed, Ch. 58, pp.300-304. </w:t>
      </w:r>
      <w:r w:rsidR="0039311B" w:rsidRPr="005D242D">
        <w:rPr>
          <w:rFonts w:ascii="Times" w:hAnsi="Times" w:cs="Times"/>
          <w:sz w:val="19"/>
          <w:szCs w:val="19"/>
        </w:rPr>
        <w:t>ISBN: 9780409900774</w:t>
      </w:r>
    </w:p>
    <w:p w14:paraId="1E715DF9" w14:textId="241BBD81" w:rsidR="0039311B" w:rsidRPr="005D242D" w:rsidRDefault="0039311B" w:rsidP="00152777">
      <w:pPr>
        <w:pStyle w:val="NoSpacing"/>
        <w:jc w:val="both"/>
        <w:rPr>
          <w:sz w:val="19"/>
          <w:szCs w:val="19"/>
        </w:rPr>
      </w:pPr>
    </w:p>
    <w:p w14:paraId="0ABB9579" w14:textId="1925F6AA" w:rsidR="0039311B" w:rsidRPr="00E40268" w:rsidRDefault="000B2625" w:rsidP="00E40268">
      <w:pPr>
        <w:jc w:val="both"/>
        <w:rPr>
          <w:color w:val="000000" w:themeColor="text1"/>
          <w:sz w:val="19"/>
          <w:szCs w:val="19"/>
        </w:rPr>
      </w:pPr>
      <w:r w:rsidRPr="005D242D">
        <w:rPr>
          <w:sz w:val="19"/>
          <w:szCs w:val="19"/>
        </w:rPr>
        <w:t>29</w:t>
      </w:r>
      <w:r w:rsidR="0039311B" w:rsidRPr="005D242D">
        <w:rPr>
          <w:sz w:val="19"/>
          <w:szCs w:val="19"/>
        </w:rPr>
        <w:t xml:space="preserve">. </w:t>
      </w:r>
      <w:proofErr w:type="gramStart"/>
      <w:r w:rsidR="0039311B" w:rsidRPr="005D242D">
        <w:rPr>
          <w:color w:val="000000" w:themeColor="text1"/>
          <w:sz w:val="19"/>
          <w:szCs w:val="19"/>
        </w:rPr>
        <w:t>Michel .S</w:t>
      </w:r>
      <w:proofErr w:type="gramEnd"/>
      <w:r w:rsidR="0039311B" w:rsidRPr="005D242D">
        <w:rPr>
          <w:color w:val="000000" w:themeColor="text1"/>
          <w:sz w:val="19"/>
          <w:szCs w:val="19"/>
        </w:rPr>
        <w:t xml:space="preserve">, Chu .B, Grimm .s, </w:t>
      </w:r>
      <w:proofErr w:type="spellStart"/>
      <w:r w:rsidR="0039311B" w:rsidRPr="005D242D">
        <w:rPr>
          <w:color w:val="000000" w:themeColor="text1"/>
          <w:sz w:val="19"/>
          <w:szCs w:val="19"/>
        </w:rPr>
        <w:t>Nuesch</w:t>
      </w:r>
      <w:proofErr w:type="spellEnd"/>
      <w:r w:rsidR="0039311B" w:rsidRPr="005D242D">
        <w:rPr>
          <w:color w:val="000000" w:themeColor="text1"/>
          <w:sz w:val="19"/>
          <w:szCs w:val="19"/>
        </w:rPr>
        <w:t xml:space="preserve"> .F, </w:t>
      </w:r>
      <w:proofErr w:type="spellStart"/>
      <w:r w:rsidR="0039311B" w:rsidRPr="005D242D">
        <w:rPr>
          <w:color w:val="000000" w:themeColor="text1"/>
          <w:sz w:val="19"/>
          <w:szCs w:val="19"/>
        </w:rPr>
        <w:t>Borogschule</w:t>
      </w:r>
      <w:proofErr w:type="spellEnd"/>
      <w:r w:rsidR="0039311B" w:rsidRPr="005D242D">
        <w:rPr>
          <w:color w:val="000000" w:themeColor="text1"/>
          <w:sz w:val="19"/>
          <w:szCs w:val="19"/>
        </w:rPr>
        <w:t xml:space="preserve">, .A, </w:t>
      </w:r>
      <w:proofErr w:type="spellStart"/>
      <w:r w:rsidR="0039311B" w:rsidRPr="005D242D">
        <w:rPr>
          <w:color w:val="000000" w:themeColor="text1"/>
          <w:sz w:val="19"/>
          <w:szCs w:val="19"/>
        </w:rPr>
        <w:t>Opris</w:t>
      </w:r>
      <w:proofErr w:type="spellEnd"/>
      <w:r w:rsidR="0039311B" w:rsidRPr="005D242D">
        <w:rPr>
          <w:color w:val="000000" w:themeColor="text1"/>
          <w:sz w:val="19"/>
          <w:szCs w:val="19"/>
        </w:rPr>
        <w:t>, .D (2012) Journal of Materials Chemistry, Vol 4 (28) pp.20736-20741</w:t>
      </w:r>
    </w:p>
    <w:p w14:paraId="19A46FFA" w14:textId="56B7D01C" w:rsidR="0039311B" w:rsidRDefault="0039311B" w:rsidP="0039311B">
      <w:pPr>
        <w:widowControl w:val="0"/>
        <w:autoSpaceDE w:val="0"/>
        <w:autoSpaceDN w:val="0"/>
        <w:adjustRightInd w:val="0"/>
        <w:spacing w:after="240"/>
        <w:jc w:val="both"/>
        <w:rPr>
          <w:rFonts w:ascii="Times" w:hAnsi="Times"/>
          <w:color w:val="000000"/>
          <w:lang w:eastAsia="en-US"/>
        </w:rPr>
      </w:pPr>
      <w:r w:rsidRPr="00AA27BC">
        <w:rPr>
          <w:rFonts w:ascii="Times" w:hAnsi="Times"/>
          <w:color w:val="000000"/>
          <w:lang w:eastAsia="en-US"/>
        </w:rPr>
        <w:t xml:space="preserve"> </w:t>
      </w:r>
    </w:p>
    <w:p w14:paraId="3128AADA" w14:textId="60B30C17" w:rsidR="0039311B" w:rsidRDefault="0039311B" w:rsidP="0039311B">
      <w:pPr>
        <w:widowControl w:val="0"/>
        <w:autoSpaceDE w:val="0"/>
        <w:autoSpaceDN w:val="0"/>
        <w:adjustRightInd w:val="0"/>
        <w:spacing w:after="240"/>
        <w:jc w:val="both"/>
        <w:rPr>
          <w:rFonts w:ascii="Times" w:hAnsi="Times"/>
          <w:color w:val="000000"/>
          <w:lang w:eastAsia="en-US"/>
        </w:rPr>
      </w:pPr>
    </w:p>
    <w:p w14:paraId="79803F13" w14:textId="2F1806B6" w:rsidR="0039311B" w:rsidRDefault="0039311B" w:rsidP="0039311B">
      <w:pPr>
        <w:jc w:val="both"/>
        <w:rPr>
          <w:color w:val="000000" w:themeColor="text1"/>
        </w:rPr>
      </w:pPr>
    </w:p>
    <w:p w14:paraId="7B1C32BB" w14:textId="3723A13A" w:rsidR="0039311B" w:rsidRPr="0039311B" w:rsidRDefault="0039311B" w:rsidP="0039311B">
      <w:pPr>
        <w:widowControl w:val="0"/>
        <w:autoSpaceDE w:val="0"/>
        <w:autoSpaceDN w:val="0"/>
        <w:adjustRightInd w:val="0"/>
        <w:spacing w:after="240"/>
        <w:jc w:val="both"/>
        <w:rPr>
          <w:rFonts w:ascii="Times" w:hAnsi="Times"/>
          <w:color w:val="000000"/>
          <w:sz w:val="16"/>
          <w:szCs w:val="16"/>
          <w:lang w:eastAsia="en-US"/>
        </w:rPr>
      </w:pPr>
    </w:p>
    <w:p w14:paraId="76B5DBC1" w14:textId="07B53639" w:rsidR="0039311B" w:rsidRPr="0039311B" w:rsidRDefault="0039311B" w:rsidP="0039311B">
      <w:pPr>
        <w:widowControl w:val="0"/>
        <w:autoSpaceDE w:val="0"/>
        <w:autoSpaceDN w:val="0"/>
        <w:adjustRightInd w:val="0"/>
        <w:spacing w:after="240"/>
        <w:jc w:val="both"/>
        <w:rPr>
          <w:rFonts w:ascii="Times" w:hAnsi="Times"/>
          <w:color w:val="000000"/>
          <w:sz w:val="18"/>
          <w:szCs w:val="18"/>
          <w:lang w:eastAsia="en-US"/>
        </w:rPr>
      </w:pPr>
    </w:p>
    <w:p w14:paraId="1216AF55" w14:textId="0520156E" w:rsidR="000A19B9" w:rsidRDefault="000A19B9" w:rsidP="000A19B9">
      <w:pPr>
        <w:spacing w:before="100"/>
        <w:jc w:val="both"/>
      </w:pPr>
    </w:p>
    <w:p w14:paraId="3FFFF474" w14:textId="5951D2A4" w:rsidR="000A19B9" w:rsidRDefault="000A19B9" w:rsidP="000A19B9">
      <w:pPr>
        <w:spacing w:before="100"/>
        <w:jc w:val="both"/>
      </w:pPr>
    </w:p>
    <w:p w14:paraId="300BB482" w14:textId="70F96B20" w:rsidR="000A19B9" w:rsidRDefault="000A19B9" w:rsidP="000A19B9">
      <w:pPr>
        <w:jc w:val="both"/>
        <w:rPr>
          <w:rFonts w:ascii="Times" w:hAnsi="Times" w:cs="Times"/>
          <w:color w:val="000000"/>
        </w:rPr>
      </w:pPr>
    </w:p>
    <w:p w14:paraId="6C246B79" w14:textId="77777777" w:rsidR="000A19B9" w:rsidRDefault="000A19B9" w:rsidP="000A19B9">
      <w:pPr>
        <w:jc w:val="both"/>
        <w:rPr>
          <w:rFonts w:ascii="Times" w:hAnsi="Times" w:cs="Times"/>
          <w:color w:val="000000"/>
        </w:rPr>
      </w:pPr>
    </w:p>
    <w:p w14:paraId="28D161C7" w14:textId="7B233527" w:rsidR="000A19B9" w:rsidRPr="00715BE8" w:rsidRDefault="000A19B9" w:rsidP="000A19B9">
      <w:pPr>
        <w:pStyle w:val="References"/>
        <w:numPr>
          <w:ilvl w:val="0"/>
          <w:numId w:val="0"/>
        </w:numPr>
      </w:pPr>
    </w:p>
    <w:sectPr w:rsidR="000A19B9" w:rsidRPr="00715BE8" w:rsidSect="001D4F2B">
      <w:type w:val="continuous"/>
      <w:pgSz w:w="12240" w:h="15840" w:code="1"/>
      <w:pgMar w:top="1080" w:right="1080" w:bottom="1440" w:left="1080" w:header="720" w:footer="720" w:gutter="0"/>
      <w:cols w:num="2" w:space="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DE88DB" w14:textId="77777777" w:rsidR="00803D38" w:rsidRDefault="00803D38">
      <w:r>
        <w:separator/>
      </w:r>
    </w:p>
  </w:endnote>
  <w:endnote w:type="continuationSeparator" w:id="0">
    <w:p w14:paraId="613B8173" w14:textId="77777777" w:rsidR="00803D38" w:rsidRDefault="00803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F3FD3C" w14:textId="77777777" w:rsidR="00803D38" w:rsidRDefault="00803D38">
      <w:r>
        <w:separator/>
      </w:r>
    </w:p>
  </w:footnote>
  <w:footnote w:type="continuationSeparator" w:id="0">
    <w:p w14:paraId="3752E820" w14:textId="77777777" w:rsidR="00803D38" w:rsidRDefault="00803D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88C508"/>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1" w15:restartNumberingAfterBreak="0">
    <w:nsid w:val="084D164E"/>
    <w:multiLevelType w:val="singleLevel"/>
    <w:tmpl w:val="04160015"/>
    <w:lvl w:ilvl="0">
      <w:start w:val="6"/>
      <w:numFmt w:val="upperLetter"/>
      <w:lvlText w:val="%1."/>
      <w:lvlJc w:val="left"/>
      <w:pPr>
        <w:tabs>
          <w:tab w:val="num" w:pos="360"/>
        </w:tabs>
        <w:ind w:left="360" w:hanging="360"/>
      </w:pPr>
      <w:rPr>
        <w:rFonts w:hint="default"/>
      </w:rPr>
    </w:lvl>
  </w:abstractNum>
  <w:abstractNum w:abstractNumId="2" w15:restartNumberingAfterBreak="0">
    <w:nsid w:val="0D3441D4"/>
    <w:multiLevelType w:val="hybridMultilevel"/>
    <w:tmpl w:val="84BCB2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591AD4"/>
    <w:multiLevelType w:val="hybridMultilevel"/>
    <w:tmpl w:val="7980C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735038"/>
    <w:multiLevelType w:val="hybridMultilevel"/>
    <w:tmpl w:val="84BCB2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ED041E"/>
    <w:multiLevelType w:val="hybridMultilevel"/>
    <w:tmpl w:val="28C8E506"/>
    <w:lvl w:ilvl="0" w:tplc="FFFFFFFF">
      <w:start w:val="1"/>
      <w:numFmt w:val="bullet"/>
      <w:lvlText w:val=""/>
      <w:lvlJc w:val="left"/>
      <w:pPr>
        <w:tabs>
          <w:tab w:val="num" w:pos="1080"/>
        </w:tabs>
        <w:ind w:left="1080" w:hanging="360"/>
      </w:pPr>
      <w:rPr>
        <w:rFonts w:ascii="Wingdings" w:hAnsi="Wingdings" w:hint="default"/>
      </w:rPr>
    </w:lvl>
    <w:lvl w:ilvl="1" w:tplc="FFFFFFFF" w:tentative="1">
      <w:start w:val="1"/>
      <w:numFmt w:val="bullet"/>
      <w:lvlText w:val="o"/>
      <w:lvlJc w:val="left"/>
      <w:pPr>
        <w:tabs>
          <w:tab w:val="num" w:pos="0"/>
        </w:tabs>
        <w:ind w:left="0" w:hanging="360"/>
      </w:pPr>
      <w:rPr>
        <w:rFonts w:ascii="Courier New" w:hAnsi="Courier New" w:hint="default"/>
      </w:rPr>
    </w:lvl>
    <w:lvl w:ilvl="2" w:tplc="FFFFFFFF" w:tentative="1">
      <w:start w:val="1"/>
      <w:numFmt w:val="bullet"/>
      <w:lvlText w:val=""/>
      <w:lvlJc w:val="left"/>
      <w:pPr>
        <w:tabs>
          <w:tab w:val="num" w:pos="720"/>
        </w:tabs>
        <w:ind w:left="720" w:hanging="360"/>
      </w:pPr>
      <w:rPr>
        <w:rFonts w:ascii="Wingdings" w:hAnsi="Wingdings" w:hint="default"/>
      </w:rPr>
    </w:lvl>
    <w:lvl w:ilvl="3" w:tplc="FFFFFFFF" w:tentative="1">
      <w:start w:val="1"/>
      <w:numFmt w:val="bullet"/>
      <w:lvlText w:val=""/>
      <w:lvlJc w:val="left"/>
      <w:pPr>
        <w:tabs>
          <w:tab w:val="num" w:pos="1440"/>
        </w:tabs>
        <w:ind w:left="1440" w:hanging="360"/>
      </w:pPr>
      <w:rPr>
        <w:rFonts w:ascii="Symbol" w:hAnsi="Symbol" w:hint="default"/>
      </w:rPr>
    </w:lvl>
    <w:lvl w:ilvl="4" w:tplc="FFFFFFFF" w:tentative="1">
      <w:start w:val="1"/>
      <w:numFmt w:val="bullet"/>
      <w:lvlText w:val="o"/>
      <w:lvlJc w:val="left"/>
      <w:pPr>
        <w:tabs>
          <w:tab w:val="num" w:pos="2160"/>
        </w:tabs>
        <w:ind w:left="2160" w:hanging="360"/>
      </w:pPr>
      <w:rPr>
        <w:rFonts w:ascii="Courier New" w:hAnsi="Courier New" w:hint="default"/>
      </w:rPr>
    </w:lvl>
    <w:lvl w:ilvl="5" w:tplc="FFFFFFFF" w:tentative="1">
      <w:start w:val="1"/>
      <w:numFmt w:val="bullet"/>
      <w:lvlText w:val=""/>
      <w:lvlJc w:val="left"/>
      <w:pPr>
        <w:tabs>
          <w:tab w:val="num" w:pos="2880"/>
        </w:tabs>
        <w:ind w:left="2880" w:hanging="360"/>
      </w:pPr>
      <w:rPr>
        <w:rFonts w:ascii="Wingdings" w:hAnsi="Wingdings" w:hint="default"/>
      </w:rPr>
    </w:lvl>
    <w:lvl w:ilvl="6" w:tplc="FFFFFFFF" w:tentative="1">
      <w:start w:val="1"/>
      <w:numFmt w:val="bullet"/>
      <w:lvlText w:val=""/>
      <w:lvlJc w:val="left"/>
      <w:pPr>
        <w:tabs>
          <w:tab w:val="num" w:pos="3600"/>
        </w:tabs>
        <w:ind w:left="3600" w:hanging="360"/>
      </w:pPr>
      <w:rPr>
        <w:rFonts w:ascii="Symbol" w:hAnsi="Symbol" w:hint="default"/>
      </w:rPr>
    </w:lvl>
    <w:lvl w:ilvl="7" w:tplc="FFFFFFFF" w:tentative="1">
      <w:start w:val="1"/>
      <w:numFmt w:val="bullet"/>
      <w:lvlText w:val="o"/>
      <w:lvlJc w:val="left"/>
      <w:pPr>
        <w:tabs>
          <w:tab w:val="num" w:pos="4320"/>
        </w:tabs>
        <w:ind w:left="4320" w:hanging="360"/>
      </w:pPr>
      <w:rPr>
        <w:rFonts w:ascii="Courier New" w:hAnsi="Courier New" w:hint="default"/>
      </w:rPr>
    </w:lvl>
    <w:lvl w:ilvl="8" w:tplc="FFFFFFFF" w:tentative="1">
      <w:start w:val="1"/>
      <w:numFmt w:val="bullet"/>
      <w:lvlText w:val=""/>
      <w:lvlJc w:val="left"/>
      <w:pPr>
        <w:tabs>
          <w:tab w:val="num" w:pos="5040"/>
        </w:tabs>
        <w:ind w:left="5040" w:hanging="360"/>
      </w:pPr>
      <w:rPr>
        <w:rFonts w:ascii="Wingdings" w:hAnsi="Wingdings" w:hint="default"/>
      </w:rPr>
    </w:lvl>
  </w:abstractNum>
  <w:abstractNum w:abstractNumId="6" w15:restartNumberingAfterBreak="0">
    <w:nsid w:val="378C34AF"/>
    <w:multiLevelType w:val="singleLevel"/>
    <w:tmpl w:val="9992DF34"/>
    <w:lvl w:ilvl="0">
      <w:start w:val="8"/>
      <w:numFmt w:val="upperLetter"/>
      <w:lvlText w:val="%1. "/>
      <w:legacy w:legacy="1" w:legacySpace="0" w:legacyIndent="283"/>
      <w:lvlJc w:val="left"/>
      <w:pPr>
        <w:ind w:left="623" w:hanging="283"/>
      </w:pPr>
      <w:rPr>
        <w:rFonts w:ascii="Times New Roman" w:hAnsi="Times New Roman" w:hint="default"/>
        <w:b w:val="0"/>
        <w:i w:val="0"/>
        <w:sz w:val="16"/>
        <w:u w:val="none"/>
      </w:rPr>
    </w:lvl>
  </w:abstractNum>
  <w:abstractNum w:abstractNumId="7" w15:restartNumberingAfterBreak="0">
    <w:nsid w:val="4380353F"/>
    <w:multiLevelType w:val="singleLevel"/>
    <w:tmpl w:val="E7E82B24"/>
    <w:lvl w:ilvl="0">
      <w:start w:val="6"/>
      <w:numFmt w:val="upperLetter"/>
      <w:lvlText w:val="%1."/>
      <w:lvlJc w:val="left"/>
      <w:pPr>
        <w:tabs>
          <w:tab w:val="num" w:pos="540"/>
        </w:tabs>
        <w:ind w:left="540" w:hanging="360"/>
      </w:pPr>
      <w:rPr>
        <w:rFonts w:hint="default"/>
      </w:rPr>
    </w:lvl>
  </w:abstractNum>
  <w:abstractNum w:abstractNumId="8" w15:restartNumberingAfterBreak="0">
    <w:nsid w:val="45202D23"/>
    <w:multiLevelType w:val="hybridMultilevel"/>
    <w:tmpl w:val="1AB4B2AC"/>
    <w:lvl w:ilvl="0" w:tplc="60CE3232">
      <w:start w:val="1"/>
      <w:numFmt w:val="decimal"/>
      <w:lvlText w:val="%1."/>
      <w:lvlJc w:val="left"/>
      <w:pPr>
        <w:ind w:left="720" w:hanging="360"/>
      </w:pPr>
      <w:rPr>
        <w:rFonts w:hint="default"/>
        <w:color w:val="33333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DC70FD5"/>
    <w:multiLevelType w:val="hybridMultilevel"/>
    <w:tmpl w:val="2EEA20D4"/>
    <w:lvl w:ilvl="0" w:tplc="815E8F8A">
      <w:start w:val="1"/>
      <w:numFmt w:val="bullet"/>
      <w:lvlText w:val=""/>
      <w:lvlJc w:val="left"/>
      <w:pPr>
        <w:tabs>
          <w:tab w:val="num" w:pos="720"/>
        </w:tabs>
        <w:ind w:left="720" w:hanging="360"/>
      </w:pPr>
      <w:rPr>
        <w:rFonts w:ascii="Symbol" w:hAnsi="Symbol" w:hint="default"/>
      </w:rPr>
    </w:lvl>
    <w:lvl w:ilvl="1" w:tplc="25CA30B0" w:tentative="1">
      <w:start w:val="1"/>
      <w:numFmt w:val="bullet"/>
      <w:lvlText w:val="o"/>
      <w:lvlJc w:val="left"/>
      <w:pPr>
        <w:tabs>
          <w:tab w:val="num" w:pos="1440"/>
        </w:tabs>
        <w:ind w:left="1440" w:hanging="360"/>
      </w:pPr>
      <w:rPr>
        <w:rFonts w:ascii="Courier New" w:hAnsi="Courier New" w:hint="default"/>
      </w:rPr>
    </w:lvl>
    <w:lvl w:ilvl="2" w:tplc="1EA4CC14" w:tentative="1">
      <w:start w:val="1"/>
      <w:numFmt w:val="bullet"/>
      <w:lvlText w:val=""/>
      <w:lvlJc w:val="left"/>
      <w:pPr>
        <w:tabs>
          <w:tab w:val="num" w:pos="2160"/>
        </w:tabs>
        <w:ind w:left="2160" w:hanging="360"/>
      </w:pPr>
      <w:rPr>
        <w:rFonts w:ascii="Wingdings" w:hAnsi="Wingdings" w:hint="default"/>
      </w:rPr>
    </w:lvl>
    <w:lvl w:ilvl="3" w:tplc="D2FCC65E" w:tentative="1">
      <w:start w:val="1"/>
      <w:numFmt w:val="bullet"/>
      <w:lvlText w:val=""/>
      <w:lvlJc w:val="left"/>
      <w:pPr>
        <w:tabs>
          <w:tab w:val="num" w:pos="2880"/>
        </w:tabs>
        <w:ind w:left="2880" w:hanging="360"/>
      </w:pPr>
      <w:rPr>
        <w:rFonts w:ascii="Symbol" w:hAnsi="Symbol" w:hint="default"/>
      </w:rPr>
    </w:lvl>
    <w:lvl w:ilvl="4" w:tplc="9EAA4F6C" w:tentative="1">
      <w:start w:val="1"/>
      <w:numFmt w:val="bullet"/>
      <w:lvlText w:val="o"/>
      <w:lvlJc w:val="left"/>
      <w:pPr>
        <w:tabs>
          <w:tab w:val="num" w:pos="3600"/>
        </w:tabs>
        <w:ind w:left="3600" w:hanging="360"/>
      </w:pPr>
      <w:rPr>
        <w:rFonts w:ascii="Courier New" w:hAnsi="Courier New" w:hint="default"/>
      </w:rPr>
    </w:lvl>
    <w:lvl w:ilvl="5" w:tplc="3CC853B4" w:tentative="1">
      <w:start w:val="1"/>
      <w:numFmt w:val="bullet"/>
      <w:lvlText w:val=""/>
      <w:lvlJc w:val="left"/>
      <w:pPr>
        <w:tabs>
          <w:tab w:val="num" w:pos="4320"/>
        </w:tabs>
        <w:ind w:left="4320" w:hanging="360"/>
      </w:pPr>
      <w:rPr>
        <w:rFonts w:ascii="Wingdings" w:hAnsi="Wingdings" w:hint="default"/>
      </w:rPr>
    </w:lvl>
    <w:lvl w:ilvl="6" w:tplc="A0D0B9FE" w:tentative="1">
      <w:start w:val="1"/>
      <w:numFmt w:val="bullet"/>
      <w:lvlText w:val=""/>
      <w:lvlJc w:val="left"/>
      <w:pPr>
        <w:tabs>
          <w:tab w:val="num" w:pos="5040"/>
        </w:tabs>
        <w:ind w:left="5040" w:hanging="360"/>
      </w:pPr>
      <w:rPr>
        <w:rFonts w:ascii="Symbol" w:hAnsi="Symbol" w:hint="default"/>
      </w:rPr>
    </w:lvl>
    <w:lvl w:ilvl="7" w:tplc="BAD61412" w:tentative="1">
      <w:start w:val="1"/>
      <w:numFmt w:val="bullet"/>
      <w:lvlText w:val="o"/>
      <w:lvlJc w:val="left"/>
      <w:pPr>
        <w:tabs>
          <w:tab w:val="num" w:pos="5760"/>
        </w:tabs>
        <w:ind w:left="5760" w:hanging="360"/>
      </w:pPr>
      <w:rPr>
        <w:rFonts w:ascii="Courier New" w:hAnsi="Courier New" w:hint="default"/>
      </w:rPr>
    </w:lvl>
    <w:lvl w:ilvl="8" w:tplc="5FE2001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C8F2D4C"/>
    <w:multiLevelType w:val="hybridMultilevel"/>
    <w:tmpl w:val="F5A8C2F4"/>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0"/>
        </w:tabs>
        <w:ind w:left="0" w:hanging="360"/>
      </w:pPr>
      <w:rPr>
        <w:rFonts w:ascii="Wingdings" w:hAnsi="Wingdings" w:hint="default"/>
      </w:rPr>
    </w:lvl>
    <w:lvl w:ilvl="3" w:tplc="FFFFFFFF" w:tentative="1">
      <w:start w:val="1"/>
      <w:numFmt w:val="bullet"/>
      <w:lvlText w:val=""/>
      <w:lvlJc w:val="left"/>
      <w:pPr>
        <w:tabs>
          <w:tab w:val="num" w:pos="720"/>
        </w:tabs>
        <w:ind w:left="720" w:hanging="360"/>
      </w:pPr>
      <w:rPr>
        <w:rFonts w:ascii="Symbol" w:hAnsi="Symbol" w:hint="default"/>
      </w:rPr>
    </w:lvl>
    <w:lvl w:ilvl="4" w:tplc="FFFFFFFF" w:tentative="1">
      <w:start w:val="1"/>
      <w:numFmt w:val="bullet"/>
      <w:lvlText w:val="o"/>
      <w:lvlJc w:val="left"/>
      <w:pPr>
        <w:tabs>
          <w:tab w:val="num" w:pos="1440"/>
        </w:tabs>
        <w:ind w:left="1440" w:hanging="360"/>
      </w:pPr>
      <w:rPr>
        <w:rFonts w:ascii="Courier New" w:hAnsi="Courier New" w:hint="default"/>
      </w:rPr>
    </w:lvl>
    <w:lvl w:ilvl="5" w:tplc="FFFFFFFF" w:tentative="1">
      <w:start w:val="1"/>
      <w:numFmt w:val="bullet"/>
      <w:lvlText w:val=""/>
      <w:lvlJc w:val="left"/>
      <w:pPr>
        <w:tabs>
          <w:tab w:val="num" w:pos="2160"/>
        </w:tabs>
        <w:ind w:left="2160" w:hanging="360"/>
      </w:pPr>
      <w:rPr>
        <w:rFonts w:ascii="Wingdings" w:hAnsi="Wingdings" w:hint="default"/>
      </w:rPr>
    </w:lvl>
    <w:lvl w:ilvl="6" w:tplc="FFFFFFFF" w:tentative="1">
      <w:start w:val="1"/>
      <w:numFmt w:val="bullet"/>
      <w:lvlText w:val=""/>
      <w:lvlJc w:val="left"/>
      <w:pPr>
        <w:tabs>
          <w:tab w:val="num" w:pos="2880"/>
        </w:tabs>
        <w:ind w:left="2880" w:hanging="360"/>
      </w:pPr>
      <w:rPr>
        <w:rFonts w:ascii="Symbol" w:hAnsi="Symbol" w:hint="default"/>
      </w:rPr>
    </w:lvl>
    <w:lvl w:ilvl="7" w:tplc="FFFFFFFF" w:tentative="1">
      <w:start w:val="1"/>
      <w:numFmt w:val="bullet"/>
      <w:lvlText w:val="o"/>
      <w:lvlJc w:val="left"/>
      <w:pPr>
        <w:tabs>
          <w:tab w:val="num" w:pos="3600"/>
        </w:tabs>
        <w:ind w:left="3600" w:hanging="360"/>
      </w:pPr>
      <w:rPr>
        <w:rFonts w:ascii="Courier New" w:hAnsi="Courier New" w:hint="default"/>
      </w:rPr>
    </w:lvl>
    <w:lvl w:ilvl="8" w:tplc="FFFFFFFF" w:tentative="1">
      <w:start w:val="1"/>
      <w:numFmt w:val="bullet"/>
      <w:lvlText w:val=""/>
      <w:lvlJc w:val="left"/>
      <w:pPr>
        <w:tabs>
          <w:tab w:val="num" w:pos="4320"/>
        </w:tabs>
        <w:ind w:left="4320" w:hanging="360"/>
      </w:pPr>
      <w:rPr>
        <w:rFonts w:ascii="Wingdings" w:hAnsi="Wingdings" w:hint="default"/>
      </w:rPr>
    </w:lvl>
  </w:abstractNum>
  <w:abstractNum w:abstractNumId="11" w15:restartNumberingAfterBreak="0">
    <w:nsid w:val="5FB2739A"/>
    <w:multiLevelType w:val="hybridMultilevel"/>
    <w:tmpl w:val="30349E4E"/>
    <w:lvl w:ilvl="0" w:tplc="53382552">
      <w:start w:val="1"/>
      <w:numFmt w:val="decimal"/>
      <w:pStyle w:val="References"/>
      <w:lvlText w:val="[%1]"/>
      <w:lvlJc w:val="left"/>
      <w:pPr>
        <w:tabs>
          <w:tab w:val="num" w:pos="720"/>
        </w:tabs>
        <w:ind w:left="720" w:hanging="360"/>
      </w:pPr>
      <w:rPr>
        <w:rFonts w:hint="default"/>
      </w:rPr>
    </w:lvl>
    <w:lvl w:ilvl="1" w:tplc="3D82EEAA" w:tentative="1">
      <w:start w:val="1"/>
      <w:numFmt w:val="lowerLetter"/>
      <w:lvlText w:val="%2."/>
      <w:lvlJc w:val="left"/>
      <w:pPr>
        <w:tabs>
          <w:tab w:val="num" w:pos="1440"/>
        </w:tabs>
        <w:ind w:left="1440" w:hanging="360"/>
      </w:pPr>
    </w:lvl>
    <w:lvl w:ilvl="2" w:tplc="94A85584" w:tentative="1">
      <w:start w:val="1"/>
      <w:numFmt w:val="lowerRoman"/>
      <w:lvlText w:val="%3."/>
      <w:lvlJc w:val="right"/>
      <w:pPr>
        <w:tabs>
          <w:tab w:val="num" w:pos="2160"/>
        </w:tabs>
        <w:ind w:left="2160" w:hanging="180"/>
      </w:pPr>
    </w:lvl>
    <w:lvl w:ilvl="3" w:tplc="FC1C789A" w:tentative="1">
      <w:start w:val="1"/>
      <w:numFmt w:val="decimal"/>
      <w:lvlText w:val="%4."/>
      <w:lvlJc w:val="left"/>
      <w:pPr>
        <w:tabs>
          <w:tab w:val="num" w:pos="2880"/>
        </w:tabs>
        <w:ind w:left="2880" w:hanging="360"/>
      </w:pPr>
    </w:lvl>
    <w:lvl w:ilvl="4" w:tplc="449476D6" w:tentative="1">
      <w:start w:val="1"/>
      <w:numFmt w:val="lowerLetter"/>
      <w:lvlText w:val="%5."/>
      <w:lvlJc w:val="left"/>
      <w:pPr>
        <w:tabs>
          <w:tab w:val="num" w:pos="3600"/>
        </w:tabs>
        <w:ind w:left="3600" w:hanging="360"/>
      </w:pPr>
    </w:lvl>
    <w:lvl w:ilvl="5" w:tplc="4A2CD442" w:tentative="1">
      <w:start w:val="1"/>
      <w:numFmt w:val="lowerRoman"/>
      <w:lvlText w:val="%6."/>
      <w:lvlJc w:val="right"/>
      <w:pPr>
        <w:tabs>
          <w:tab w:val="num" w:pos="4320"/>
        </w:tabs>
        <w:ind w:left="4320" w:hanging="180"/>
      </w:pPr>
    </w:lvl>
    <w:lvl w:ilvl="6" w:tplc="64B87FF0" w:tentative="1">
      <w:start w:val="1"/>
      <w:numFmt w:val="decimal"/>
      <w:lvlText w:val="%7."/>
      <w:lvlJc w:val="left"/>
      <w:pPr>
        <w:tabs>
          <w:tab w:val="num" w:pos="5040"/>
        </w:tabs>
        <w:ind w:left="5040" w:hanging="360"/>
      </w:pPr>
    </w:lvl>
    <w:lvl w:ilvl="7" w:tplc="84F05848" w:tentative="1">
      <w:start w:val="1"/>
      <w:numFmt w:val="lowerLetter"/>
      <w:lvlText w:val="%8."/>
      <w:lvlJc w:val="left"/>
      <w:pPr>
        <w:tabs>
          <w:tab w:val="num" w:pos="5760"/>
        </w:tabs>
        <w:ind w:left="5760" w:hanging="360"/>
      </w:pPr>
    </w:lvl>
    <w:lvl w:ilvl="8" w:tplc="166EEBBE" w:tentative="1">
      <w:start w:val="1"/>
      <w:numFmt w:val="lowerRoman"/>
      <w:lvlText w:val="%9."/>
      <w:lvlJc w:val="right"/>
      <w:pPr>
        <w:tabs>
          <w:tab w:val="num" w:pos="6480"/>
        </w:tabs>
        <w:ind w:left="6480" w:hanging="180"/>
      </w:pPr>
    </w:lvl>
  </w:abstractNum>
  <w:abstractNum w:abstractNumId="12" w15:restartNumberingAfterBreak="0">
    <w:nsid w:val="612D57B4"/>
    <w:multiLevelType w:val="singleLevel"/>
    <w:tmpl w:val="DAA22320"/>
    <w:lvl w:ilvl="0">
      <w:start w:val="6"/>
      <w:numFmt w:val="upperLetter"/>
      <w:lvlText w:val="%1."/>
      <w:lvlJc w:val="left"/>
      <w:pPr>
        <w:tabs>
          <w:tab w:val="num" w:pos="540"/>
        </w:tabs>
        <w:ind w:left="540" w:hanging="360"/>
      </w:pPr>
      <w:rPr>
        <w:rFonts w:hint="default"/>
      </w:rPr>
    </w:lvl>
  </w:abstractNum>
  <w:abstractNum w:abstractNumId="13" w15:restartNumberingAfterBreak="0">
    <w:nsid w:val="643064B5"/>
    <w:multiLevelType w:val="hybridMultilevel"/>
    <w:tmpl w:val="7C7AB5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44E61B3"/>
    <w:multiLevelType w:val="hybridMultilevel"/>
    <w:tmpl w:val="BDAE3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536D7C"/>
    <w:multiLevelType w:val="singleLevel"/>
    <w:tmpl w:val="0262A416"/>
    <w:lvl w:ilvl="0">
      <w:start w:val="6"/>
      <w:numFmt w:val="upperLetter"/>
      <w:lvlText w:val="%1."/>
      <w:lvlJc w:val="left"/>
      <w:pPr>
        <w:tabs>
          <w:tab w:val="num" w:pos="540"/>
        </w:tabs>
        <w:ind w:left="540" w:hanging="360"/>
      </w:pPr>
      <w:rPr>
        <w:rFonts w:hint="default"/>
      </w:rPr>
    </w:lvl>
  </w:abstractNum>
  <w:abstractNum w:abstractNumId="16" w15:restartNumberingAfterBreak="0">
    <w:nsid w:val="68BA64C1"/>
    <w:multiLevelType w:val="hybridMultilevel"/>
    <w:tmpl w:val="0D3878A0"/>
    <w:lvl w:ilvl="0" w:tplc="A142DDBC">
      <w:start w:val="1"/>
      <w:numFmt w:val="bullet"/>
      <w:pStyle w:val="Bullets"/>
      <w:lvlText w:val=""/>
      <w:lvlJc w:val="left"/>
      <w:pPr>
        <w:tabs>
          <w:tab w:val="num" w:pos="1080"/>
        </w:tabs>
        <w:ind w:left="1080" w:hanging="360"/>
      </w:pPr>
      <w:rPr>
        <w:rFonts w:ascii="Symbol" w:hAnsi="Symbol" w:hint="default"/>
      </w:rPr>
    </w:lvl>
    <w:lvl w:ilvl="1" w:tplc="F4B0BB7E" w:tentative="1">
      <w:start w:val="1"/>
      <w:numFmt w:val="bullet"/>
      <w:lvlText w:val="o"/>
      <w:lvlJc w:val="left"/>
      <w:pPr>
        <w:tabs>
          <w:tab w:val="num" w:pos="1800"/>
        </w:tabs>
        <w:ind w:left="1800" w:hanging="360"/>
      </w:pPr>
      <w:rPr>
        <w:rFonts w:ascii="Courier New" w:hAnsi="Courier New" w:hint="default"/>
      </w:rPr>
    </w:lvl>
    <w:lvl w:ilvl="2" w:tplc="4B1254A4" w:tentative="1">
      <w:start w:val="1"/>
      <w:numFmt w:val="bullet"/>
      <w:lvlText w:val=""/>
      <w:lvlJc w:val="left"/>
      <w:pPr>
        <w:tabs>
          <w:tab w:val="num" w:pos="2520"/>
        </w:tabs>
        <w:ind w:left="2520" w:hanging="360"/>
      </w:pPr>
      <w:rPr>
        <w:rFonts w:ascii="Wingdings" w:hAnsi="Wingdings" w:hint="default"/>
      </w:rPr>
    </w:lvl>
    <w:lvl w:ilvl="3" w:tplc="A4EED7AE" w:tentative="1">
      <w:start w:val="1"/>
      <w:numFmt w:val="bullet"/>
      <w:lvlText w:val=""/>
      <w:lvlJc w:val="left"/>
      <w:pPr>
        <w:tabs>
          <w:tab w:val="num" w:pos="3240"/>
        </w:tabs>
        <w:ind w:left="3240" w:hanging="360"/>
      </w:pPr>
      <w:rPr>
        <w:rFonts w:ascii="Symbol" w:hAnsi="Symbol" w:hint="default"/>
      </w:rPr>
    </w:lvl>
    <w:lvl w:ilvl="4" w:tplc="AE86E98E" w:tentative="1">
      <w:start w:val="1"/>
      <w:numFmt w:val="bullet"/>
      <w:lvlText w:val="o"/>
      <w:lvlJc w:val="left"/>
      <w:pPr>
        <w:tabs>
          <w:tab w:val="num" w:pos="3960"/>
        </w:tabs>
        <w:ind w:left="3960" w:hanging="360"/>
      </w:pPr>
      <w:rPr>
        <w:rFonts w:ascii="Courier New" w:hAnsi="Courier New" w:hint="default"/>
      </w:rPr>
    </w:lvl>
    <w:lvl w:ilvl="5" w:tplc="84A06466" w:tentative="1">
      <w:start w:val="1"/>
      <w:numFmt w:val="bullet"/>
      <w:lvlText w:val=""/>
      <w:lvlJc w:val="left"/>
      <w:pPr>
        <w:tabs>
          <w:tab w:val="num" w:pos="4680"/>
        </w:tabs>
        <w:ind w:left="4680" w:hanging="360"/>
      </w:pPr>
      <w:rPr>
        <w:rFonts w:ascii="Wingdings" w:hAnsi="Wingdings" w:hint="default"/>
      </w:rPr>
    </w:lvl>
    <w:lvl w:ilvl="6" w:tplc="F6FA5638" w:tentative="1">
      <w:start w:val="1"/>
      <w:numFmt w:val="bullet"/>
      <w:lvlText w:val=""/>
      <w:lvlJc w:val="left"/>
      <w:pPr>
        <w:tabs>
          <w:tab w:val="num" w:pos="5400"/>
        </w:tabs>
        <w:ind w:left="5400" w:hanging="360"/>
      </w:pPr>
      <w:rPr>
        <w:rFonts w:ascii="Symbol" w:hAnsi="Symbol" w:hint="default"/>
      </w:rPr>
    </w:lvl>
    <w:lvl w:ilvl="7" w:tplc="F3B61822" w:tentative="1">
      <w:start w:val="1"/>
      <w:numFmt w:val="bullet"/>
      <w:lvlText w:val="o"/>
      <w:lvlJc w:val="left"/>
      <w:pPr>
        <w:tabs>
          <w:tab w:val="num" w:pos="6120"/>
        </w:tabs>
        <w:ind w:left="6120" w:hanging="360"/>
      </w:pPr>
      <w:rPr>
        <w:rFonts w:ascii="Courier New" w:hAnsi="Courier New" w:hint="default"/>
      </w:rPr>
    </w:lvl>
    <w:lvl w:ilvl="8" w:tplc="3E606300"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697746B4"/>
    <w:multiLevelType w:val="hybridMultilevel"/>
    <w:tmpl w:val="91863B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73A3CD5"/>
    <w:multiLevelType w:val="hybridMultilevel"/>
    <w:tmpl w:val="D766F398"/>
    <w:lvl w:ilvl="0" w:tplc="2FA05F32">
      <w:start w:val="1"/>
      <w:numFmt w:val="bullet"/>
      <w:lvlText w:val=""/>
      <w:lvlJc w:val="left"/>
      <w:pPr>
        <w:tabs>
          <w:tab w:val="num" w:pos="720"/>
        </w:tabs>
        <w:ind w:left="720" w:hanging="360"/>
      </w:pPr>
      <w:rPr>
        <w:rFonts w:ascii="Symbol" w:hAnsi="Symbol" w:hint="default"/>
      </w:rPr>
    </w:lvl>
    <w:lvl w:ilvl="1" w:tplc="7C4255D6" w:tentative="1">
      <w:start w:val="1"/>
      <w:numFmt w:val="bullet"/>
      <w:lvlText w:val="o"/>
      <w:lvlJc w:val="left"/>
      <w:pPr>
        <w:tabs>
          <w:tab w:val="num" w:pos="1440"/>
        </w:tabs>
        <w:ind w:left="1440" w:hanging="360"/>
      </w:pPr>
      <w:rPr>
        <w:rFonts w:ascii="Courier New" w:hAnsi="Courier New" w:hint="default"/>
      </w:rPr>
    </w:lvl>
    <w:lvl w:ilvl="2" w:tplc="77627DA8" w:tentative="1">
      <w:start w:val="1"/>
      <w:numFmt w:val="bullet"/>
      <w:lvlText w:val=""/>
      <w:lvlJc w:val="left"/>
      <w:pPr>
        <w:tabs>
          <w:tab w:val="num" w:pos="2160"/>
        </w:tabs>
        <w:ind w:left="2160" w:hanging="360"/>
      </w:pPr>
      <w:rPr>
        <w:rFonts w:ascii="Wingdings" w:hAnsi="Wingdings" w:hint="default"/>
      </w:rPr>
    </w:lvl>
    <w:lvl w:ilvl="3" w:tplc="F9749952" w:tentative="1">
      <w:start w:val="1"/>
      <w:numFmt w:val="bullet"/>
      <w:lvlText w:val=""/>
      <w:lvlJc w:val="left"/>
      <w:pPr>
        <w:tabs>
          <w:tab w:val="num" w:pos="2880"/>
        </w:tabs>
        <w:ind w:left="2880" w:hanging="360"/>
      </w:pPr>
      <w:rPr>
        <w:rFonts w:ascii="Symbol" w:hAnsi="Symbol" w:hint="default"/>
      </w:rPr>
    </w:lvl>
    <w:lvl w:ilvl="4" w:tplc="71EE5134" w:tentative="1">
      <w:start w:val="1"/>
      <w:numFmt w:val="bullet"/>
      <w:lvlText w:val="o"/>
      <w:lvlJc w:val="left"/>
      <w:pPr>
        <w:tabs>
          <w:tab w:val="num" w:pos="3600"/>
        </w:tabs>
        <w:ind w:left="3600" w:hanging="360"/>
      </w:pPr>
      <w:rPr>
        <w:rFonts w:ascii="Courier New" w:hAnsi="Courier New" w:hint="default"/>
      </w:rPr>
    </w:lvl>
    <w:lvl w:ilvl="5" w:tplc="93D2655E" w:tentative="1">
      <w:start w:val="1"/>
      <w:numFmt w:val="bullet"/>
      <w:lvlText w:val=""/>
      <w:lvlJc w:val="left"/>
      <w:pPr>
        <w:tabs>
          <w:tab w:val="num" w:pos="4320"/>
        </w:tabs>
        <w:ind w:left="4320" w:hanging="360"/>
      </w:pPr>
      <w:rPr>
        <w:rFonts w:ascii="Wingdings" w:hAnsi="Wingdings" w:hint="default"/>
      </w:rPr>
    </w:lvl>
    <w:lvl w:ilvl="6" w:tplc="608C49BC" w:tentative="1">
      <w:start w:val="1"/>
      <w:numFmt w:val="bullet"/>
      <w:lvlText w:val=""/>
      <w:lvlJc w:val="left"/>
      <w:pPr>
        <w:tabs>
          <w:tab w:val="num" w:pos="5040"/>
        </w:tabs>
        <w:ind w:left="5040" w:hanging="360"/>
      </w:pPr>
      <w:rPr>
        <w:rFonts w:ascii="Symbol" w:hAnsi="Symbol" w:hint="default"/>
      </w:rPr>
    </w:lvl>
    <w:lvl w:ilvl="7" w:tplc="08CA7132" w:tentative="1">
      <w:start w:val="1"/>
      <w:numFmt w:val="bullet"/>
      <w:lvlText w:val="o"/>
      <w:lvlJc w:val="left"/>
      <w:pPr>
        <w:tabs>
          <w:tab w:val="num" w:pos="5760"/>
        </w:tabs>
        <w:ind w:left="5760" w:hanging="360"/>
      </w:pPr>
      <w:rPr>
        <w:rFonts w:ascii="Courier New" w:hAnsi="Courier New" w:hint="default"/>
      </w:rPr>
    </w:lvl>
    <w:lvl w:ilvl="8" w:tplc="F328DB0A"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
  </w:num>
  <w:num w:numId="3">
    <w:abstractNumId w:val="12"/>
  </w:num>
  <w:num w:numId="4">
    <w:abstractNumId w:val="15"/>
  </w:num>
  <w:num w:numId="5">
    <w:abstractNumId w:val="7"/>
  </w:num>
  <w:num w:numId="6">
    <w:abstractNumId w:val="18"/>
  </w:num>
  <w:num w:numId="7">
    <w:abstractNumId w:val="9"/>
  </w:num>
  <w:num w:numId="8">
    <w:abstractNumId w:val="16"/>
  </w:num>
  <w:num w:numId="9">
    <w:abstractNumId w:val="11"/>
  </w:num>
  <w:num w:numId="10">
    <w:abstractNumId w:val="0"/>
  </w:num>
  <w:num w:numId="11">
    <w:abstractNumId w:val="14"/>
  </w:num>
  <w:num w:numId="12">
    <w:abstractNumId w:val="5"/>
  </w:num>
  <w:num w:numId="13">
    <w:abstractNumId w:val="10"/>
  </w:num>
  <w:num w:numId="14">
    <w:abstractNumId w:val="13"/>
  </w:num>
  <w:num w:numId="15">
    <w:abstractNumId w:val="3"/>
  </w:num>
  <w:num w:numId="16">
    <w:abstractNumId w:val="2"/>
  </w:num>
  <w:num w:numId="17">
    <w:abstractNumId w:val="4"/>
  </w:num>
  <w:num w:numId="18">
    <w:abstractNumId w:val="17"/>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YwNzU2NTSzNDM3NzNR0lEKTi0uzszPAykwMqoFAGhfVFYtAAAA"/>
  </w:docVars>
  <w:rsids>
    <w:rsidRoot w:val="006677E1"/>
    <w:rsid w:val="0000181E"/>
    <w:rsid w:val="00003E32"/>
    <w:rsid w:val="0000403A"/>
    <w:rsid w:val="0000798F"/>
    <w:rsid w:val="00007D65"/>
    <w:rsid w:val="00014F70"/>
    <w:rsid w:val="0001506D"/>
    <w:rsid w:val="00016CE8"/>
    <w:rsid w:val="00017A7A"/>
    <w:rsid w:val="000247E5"/>
    <w:rsid w:val="00024D40"/>
    <w:rsid w:val="0002570E"/>
    <w:rsid w:val="000262DB"/>
    <w:rsid w:val="0002654A"/>
    <w:rsid w:val="0003488F"/>
    <w:rsid w:val="000403B3"/>
    <w:rsid w:val="00041A13"/>
    <w:rsid w:val="000428D3"/>
    <w:rsid w:val="00043C4A"/>
    <w:rsid w:val="000473AF"/>
    <w:rsid w:val="00047EE5"/>
    <w:rsid w:val="00052E27"/>
    <w:rsid w:val="0006082E"/>
    <w:rsid w:val="0006305B"/>
    <w:rsid w:val="0006470C"/>
    <w:rsid w:val="00065446"/>
    <w:rsid w:val="00080854"/>
    <w:rsid w:val="0008301A"/>
    <w:rsid w:val="0008692E"/>
    <w:rsid w:val="000932B6"/>
    <w:rsid w:val="00093B9B"/>
    <w:rsid w:val="00093C90"/>
    <w:rsid w:val="000961C8"/>
    <w:rsid w:val="00096D67"/>
    <w:rsid w:val="000A19B9"/>
    <w:rsid w:val="000A2A2C"/>
    <w:rsid w:val="000A32F3"/>
    <w:rsid w:val="000A4884"/>
    <w:rsid w:val="000A6B25"/>
    <w:rsid w:val="000B2625"/>
    <w:rsid w:val="000B32B8"/>
    <w:rsid w:val="000B3580"/>
    <w:rsid w:val="000B57A0"/>
    <w:rsid w:val="000B63F5"/>
    <w:rsid w:val="000C0F4E"/>
    <w:rsid w:val="000C2F79"/>
    <w:rsid w:val="000C3AB0"/>
    <w:rsid w:val="000C4584"/>
    <w:rsid w:val="000C4CFB"/>
    <w:rsid w:val="000D56E7"/>
    <w:rsid w:val="000D719C"/>
    <w:rsid w:val="000D7685"/>
    <w:rsid w:val="000E0664"/>
    <w:rsid w:val="000E3E80"/>
    <w:rsid w:val="000E4B13"/>
    <w:rsid w:val="000F1507"/>
    <w:rsid w:val="000F1A3B"/>
    <w:rsid w:val="000F39EA"/>
    <w:rsid w:val="000F3BB2"/>
    <w:rsid w:val="000F5185"/>
    <w:rsid w:val="000F5956"/>
    <w:rsid w:val="000F7033"/>
    <w:rsid w:val="0010000A"/>
    <w:rsid w:val="001002E4"/>
    <w:rsid w:val="00100FB5"/>
    <w:rsid w:val="00101F72"/>
    <w:rsid w:val="00102DB7"/>
    <w:rsid w:val="001051C3"/>
    <w:rsid w:val="00113080"/>
    <w:rsid w:val="00113FA3"/>
    <w:rsid w:val="00114123"/>
    <w:rsid w:val="0012158F"/>
    <w:rsid w:val="001233EE"/>
    <w:rsid w:val="00127F3F"/>
    <w:rsid w:val="001313C0"/>
    <w:rsid w:val="0013447E"/>
    <w:rsid w:val="00134EAB"/>
    <w:rsid w:val="00136958"/>
    <w:rsid w:val="00140FCD"/>
    <w:rsid w:val="00141C96"/>
    <w:rsid w:val="00142DCC"/>
    <w:rsid w:val="00147AC2"/>
    <w:rsid w:val="00150315"/>
    <w:rsid w:val="00152777"/>
    <w:rsid w:val="00152890"/>
    <w:rsid w:val="00154835"/>
    <w:rsid w:val="00156B35"/>
    <w:rsid w:val="00156DB0"/>
    <w:rsid w:val="00162B8B"/>
    <w:rsid w:val="00165A9D"/>
    <w:rsid w:val="00171E2F"/>
    <w:rsid w:val="001902C6"/>
    <w:rsid w:val="00191BD6"/>
    <w:rsid w:val="00192261"/>
    <w:rsid w:val="00197788"/>
    <w:rsid w:val="001A0FA8"/>
    <w:rsid w:val="001A7884"/>
    <w:rsid w:val="001B365F"/>
    <w:rsid w:val="001B6E29"/>
    <w:rsid w:val="001C3A1E"/>
    <w:rsid w:val="001C3C5A"/>
    <w:rsid w:val="001C6477"/>
    <w:rsid w:val="001C7102"/>
    <w:rsid w:val="001C76FD"/>
    <w:rsid w:val="001D09FC"/>
    <w:rsid w:val="001D3635"/>
    <w:rsid w:val="001D4E81"/>
    <w:rsid w:val="001D4F2B"/>
    <w:rsid w:val="001E0F57"/>
    <w:rsid w:val="001E2C53"/>
    <w:rsid w:val="001E2FC1"/>
    <w:rsid w:val="001E544C"/>
    <w:rsid w:val="001F321A"/>
    <w:rsid w:val="001F6B80"/>
    <w:rsid w:val="00200198"/>
    <w:rsid w:val="00200B3C"/>
    <w:rsid w:val="002033A4"/>
    <w:rsid w:val="00203706"/>
    <w:rsid w:val="002040AE"/>
    <w:rsid w:val="002056E4"/>
    <w:rsid w:val="00217A8C"/>
    <w:rsid w:val="00224B90"/>
    <w:rsid w:val="00225321"/>
    <w:rsid w:val="002337FC"/>
    <w:rsid w:val="00244811"/>
    <w:rsid w:val="00247E0E"/>
    <w:rsid w:val="002515C7"/>
    <w:rsid w:val="00252496"/>
    <w:rsid w:val="00254858"/>
    <w:rsid w:val="0025603E"/>
    <w:rsid w:val="00256D97"/>
    <w:rsid w:val="00261644"/>
    <w:rsid w:val="00267FFA"/>
    <w:rsid w:val="0027128B"/>
    <w:rsid w:val="00272775"/>
    <w:rsid w:val="00286585"/>
    <w:rsid w:val="00286A14"/>
    <w:rsid w:val="00291743"/>
    <w:rsid w:val="002974B4"/>
    <w:rsid w:val="00297837"/>
    <w:rsid w:val="002A1339"/>
    <w:rsid w:val="002A2310"/>
    <w:rsid w:val="002A24B4"/>
    <w:rsid w:val="002A5882"/>
    <w:rsid w:val="002B032A"/>
    <w:rsid w:val="002B22CF"/>
    <w:rsid w:val="002B54F4"/>
    <w:rsid w:val="002B63E4"/>
    <w:rsid w:val="002C0B0C"/>
    <w:rsid w:val="002C1B02"/>
    <w:rsid w:val="002C2477"/>
    <w:rsid w:val="002C478E"/>
    <w:rsid w:val="002C505D"/>
    <w:rsid w:val="002C68C9"/>
    <w:rsid w:val="002C713D"/>
    <w:rsid w:val="002C7EE2"/>
    <w:rsid w:val="002D2809"/>
    <w:rsid w:val="002D5CAE"/>
    <w:rsid w:val="002E0247"/>
    <w:rsid w:val="002E6048"/>
    <w:rsid w:val="002E6867"/>
    <w:rsid w:val="002F233E"/>
    <w:rsid w:val="002F3FC0"/>
    <w:rsid w:val="002F7AA7"/>
    <w:rsid w:val="00300F38"/>
    <w:rsid w:val="00301192"/>
    <w:rsid w:val="00303F43"/>
    <w:rsid w:val="00305863"/>
    <w:rsid w:val="00306FAC"/>
    <w:rsid w:val="00312CC9"/>
    <w:rsid w:val="00320071"/>
    <w:rsid w:val="0032044B"/>
    <w:rsid w:val="00322312"/>
    <w:rsid w:val="00326A1D"/>
    <w:rsid w:val="00327304"/>
    <w:rsid w:val="00333CF6"/>
    <w:rsid w:val="00335F92"/>
    <w:rsid w:val="00336E48"/>
    <w:rsid w:val="00337BB0"/>
    <w:rsid w:val="00341700"/>
    <w:rsid w:val="00341AA8"/>
    <w:rsid w:val="00344049"/>
    <w:rsid w:val="0034560A"/>
    <w:rsid w:val="00346434"/>
    <w:rsid w:val="0034658A"/>
    <w:rsid w:val="00347772"/>
    <w:rsid w:val="00350110"/>
    <w:rsid w:val="0035078B"/>
    <w:rsid w:val="00350F7F"/>
    <w:rsid w:val="003658F2"/>
    <w:rsid w:val="00367833"/>
    <w:rsid w:val="0037328E"/>
    <w:rsid w:val="00380243"/>
    <w:rsid w:val="0038155C"/>
    <w:rsid w:val="00381CF7"/>
    <w:rsid w:val="003837D8"/>
    <w:rsid w:val="00383ACF"/>
    <w:rsid w:val="00385408"/>
    <w:rsid w:val="003903F7"/>
    <w:rsid w:val="0039311B"/>
    <w:rsid w:val="0039402C"/>
    <w:rsid w:val="003948E5"/>
    <w:rsid w:val="0039514E"/>
    <w:rsid w:val="0039675D"/>
    <w:rsid w:val="003A14C9"/>
    <w:rsid w:val="003A1AE3"/>
    <w:rsid w:val="003A2C69"/>
    <w:rsid w:val="003A74FA"/>
    <w:rsid w:val="003B2E14"/>
    <w:rsid w:val="003C082B"/>
    <w:rsid w:val="003C46D7"/>
    <w:rsid w:val="003C4EF0"/>
    <w:rsid w:val="003C5E29"/>
    <w:rsid w:val="003C6F7C"/>
    <w:rsid w:val="003C772D"/>
    <w:rsid w:val="003D033A"/>
    <w:rsid w:val="003D3EAD"/>
    <w:rsid w:val="003D6BDD"/>
    <w:rsid w:val="003E2CB8"/>
    <w:rsid w:val="003E6ADF"/>
    <w:rsid w:val="003E7784"/>
    <w:rsid w:val="003F06D4"/>
    <w:rsid w:val="003F458E"/>
    <w:rsid w:val="003F55FD"/>
    <w:rsid w:val="0040041D"/>
    <w:rsid w:val="004010E5"/>
    <w:rsid w:val="004038BB"/>
    <w:rsid w:val="0041199C"/>
    <w:rsid w:val="00412A43"/>
    <w:rsid w:val="0041471C"/>
    <w:rsid w:val="00420315"/>
    <w:rsid w:val="00424766"/>
    <w:rsid w:val="00425097"/>
    <w:rsid w:val="0042683B"/>
    <w:rsid w:val="00430068"/>
    <w:rsid w:val="00430874"/>
    <w:rsid w:val="0043095D"/>
    <w:rsid w:val="00431544"/>
    <w:rsid w:val="004323EA"/>
    <w:rsid w:val="00433250"/>
    <w:rsid w:val="004335D4"/>
    <w:rsid w:val="00434EEA"/>
    <w:rsid w:val="00435938"/>
    <w:rsid w:val="0043648C"/>
    <w:rsid w:val="00436CD3"/>
    <w:rsid w:val="00440420"/>
    <w:rsid w:val="00443BA0"/>
    <w:rsid w:val="004456B7"/>
    <w:rsid w:val="004456D1"/>
    <w:rsid w:val="00447165"/>
    <w:rsid w:val="004510F4"/>
    <w:rsid w:val="00451BF8"/>
    <w:rsid w:val="004522AB"/>
    <w:rsid w:val="00453D4B"/>
    <w:rsid w:val="004555A2"/>
    <w:rsid w:val="00456B62"/>
    <w:rsid w:val="00456E84"/>
    <w:rsid w:val="00460261"/>
    <w:rsid w:val="00462458"/>
    <w:rsid w:val="00463446"/>
    <w:rsid w:val="00470EC9"/>
    <w:rsid w:val="004745D0"/>
    <w:rsid w:val="004756B3"/>
    <w:rsid w:val="00475D3E"/>
    <w:rsid w:val="00476774"/>
    <w:rsid w:val="0047702A"/>
    <w:rsid w:val="00482F72"/>
    <w:rsid w:val="00487CE6"/>
    <w:rsid w:val="00490FA2"/>
    <w:rsid w:val="00491CC4"/>
    <w:rsid w:val="004A0E28"/>
    <w:rsid w:val="004A3A61"/>
    <w:rsid w:val="004A4E62"/>
    <w:rsid w:val="004A69AF"/>
    <w:rsid w:val="004B2601"/>
    <w:rsid w:val="004B3346"/>
    <w:rsid w:val="004B334C"/>
    <w:rsid w:val="004B7D8F"/>
    <w:rsid w:val="004C03E9"/>
    <w:rsid w:val="004C1A96"/>
    <w:rsid w:val="004C3964"/>
    <w:rsid w:val="004C679B"/>
    <w:rsid w:val="004C69A9"/>
    <w:rsid w:val="004C723C"/>
    <w:rsid w:val="004D0BA1"/>
    <w:rsid w:val="004D381D"/>
    <w:rsid w:val="004E2A77"/>
    <w:rsid w:val="004E2B81"/>
    <w:rsid w:val="004E5BFA"/>
    <w:rsid w:val="004E6064"/>
    <w:rsid w:val="004E7A42"/>
    <w:rsid w:val="004F15D6"/>
    <w:rsid w:val="004F7606"/>
    <w:rsid w:val="004F7916"/>
    <w:rsid w:val="00500BD6"/>
    <w:rsid w:val="00502E17"/>
    <w:rsid w:val="00503E30"/>
    <w:rsid w:val="00504697"/>
    <w:rsid w:val="00507C53"/>
    <w:rsid w:val="005142AC"/>
    <w:rsid w:val="00520BC2"/>
    <w:rsid w:val="00521AC2"/>
    <w:rsid w:val="00522D9F"/>
    <w:rsid w:val="00523897"/>
    <w:rsid w:val="0052728B"/>
    <w:rsid w:val="005308B6"/>
    <w:rsid w:val="00532A22"/>
    <w:rsid w:val="0054136A"/>
    <w:rsid w:val="005550B2"/>
    <w:rsid w:val="00555E29"/>
    <w:rsid w:val="00556E5C"/>
    <w:rsid w:val="00557306"/>
    <w:rsid w:val="00557570"/>
    <w:rsid w:val="00557D3F"/>
    <w:rsid w:val="00563B95"/>
    <w:rsid w:val="005729E1"/>
    <w:rsid w:val="00574BF1"/>
    <w:rsid w:val="0057579D"/>
    <w:rsid w:val="00581C0E"/>
    <w:rsid w:val="005822D2"/>
    <w:rsid w:val="00587C97"/>
    <w:rsid w:val="005931B7"/>
    <w:rsid w:val="005944A8"/>
    <w:rsid w:val="00594FA2"/>
    <w:rsid w:val="005B09AC"/>
    <w:rsid w:val="005B0BDB"/>
    <w:rsid w:val="005B1149"/>
    <w:rsid w:val="005B1383"/>
    <w:rsid w:val="005B479D"/>
    <w:rsid w:val="005B5590"/>
    <w:rsid w:val="005B632A"/>
    <w:rsid w:val="005C559D"/>
    <w:rsid w:val="005C6598"/>
    <w:rsid w:val="005C6C24"/>
    <w:rsid w:val="005C7212"/>
    <w:rsid w:val="005C7908"/>
    <w:rsid w:val="005D242D"/>
    <w:rsid w:val="005D5371"/>
    <w:rsid w:val="005D63FE"/>
    <w:rsid w:val="005D7385"/>
    <w:rsid w:val="005E0DA1"/>
    <w:rsid w:val="005E14C8"/>
    <w:rsid w:val="005E54B9"/>
    <w:rsid w:val="005E5A3B"/>
    <w:rsid w:val="005F3384"/>
    <w:rsid w:val="005F41B0"/>
    <w:rsid w:val="005F478A"/>
    <w:rsid w:val="0060283E"/>
    <w:rsid w:val="006059C9"/>
    <w:rsid w:val="00616A6D"/>
    <w:rsid w:val="00622972"/>
    <w:rsid w:val="00626D63"/>
    <w:rsid w:val="00636529"/>
    <w:rsid w:val="00636F3E"/>
    <w:rsid w:val="006374E5"/>
    <w:rsid w:val="00645201"/>
    <w:rsid w:val="0064738D"/>
    <w:rsid w:val="00651095"/>
    <w:rsid w:val="00651E53"/>
    <w:rsid w:val="00654794"/>
    <w:rsid w:val="00657CC7"/>
    <w:rsid w:val="00660DFA"/>
    <w:rsid w:val="006667E2"/>
    <w:rsid w:val="006677E1"/>
    <w:rsid w:val="006831DE"/>
    <w:rsid w:val="00687449"/>
    <w:rsid w:val="006913B5"/>
    <w:rsid w:val="006929B4"/>
    <w:rsid w:val="00695F57"/>
    <w:rsid w:val="006B56F6"/>
    <w:rsid w:val="006B5CED"/>
    <w:rsid w:val="006B69E1"/>
    <w:rsid w:val="006C1CF2"/>
    <w:rsid w:val="006C480F"/>
    <w:rsid w:val="006C6602"/>
    <w:rsid w:val="006C7BA1"/>
    <w:rsid w:val="006D3E64"/>
    <w:rsid w:val="006D4A68"/>
    <w:rsid w:val="006E2410"/>
    <w:rsid w:val="006E57F2"/>
    <w:rsid w:val="006F2E93"/>
    <w:rsid w:val="006F3CB4"/>
    <w:rsid w:val="006F6CF8"/>
    <w:rsid w:val="006F6EAA"/>
    <w:rsid w:val="00703C12"/>
    <w:rsid w:val="00704CB5"/>
    <w:rsid w:val="00705E7D"/>
    <w:rsid w:val="00710589"/>
    <w:rsid w:val="007121DC"/>
    <w:rsid w:val="0071244B"/>
    <w:rsid w:val="00723823"/>
    <w:rsid w:val="00725D34"/>
    <w:rsid w:val="00726755"/>
    <w:rsid w:val="0072706A"/>
    <w:rsid w:val="00727833"/>
    <w:rsid w:val="007321A8"/>
    <w:rsid w:val="007326D5"/>
    <w:rsid w:val="00733FA3"/>
    <w:rsid w:val="00740DEB"/>
    <w:rsid w:val="00746645"/>
    <w:rsid w:val="00767999"/>
    <w:rsid w:val="00770A82"/>
    <w:rsid w:val="00771C60"/>
    <w:rsid w:val="00774DB3"/>
    <w:rsid w:val="00775501"/>
    <w:rsid w:val="00776DAF"/>
    <w:rsid w:val="00780E27"/>
    <w:rsid w:val="00782159"/>
    <w:rsid w:val="00790AC3"/>
    <w:rsid w:val="007928DF"/>
    <w:rsid w:val="00794AE9"/>
    <w:rsid w:val="00796A42"/>
    <w:rsid w:val="00796F6D"/>
    <w:rsid w:val="007A023B"/>
    <w:rsid w:val="007A2FDB"/>
    <w:rsid w:val="007A6A90"/>
    <w:rsid w:val="007B15DE"/>
    <w:rsid w:val="007B4E99"/>
    <w:rsid w:val="007B5A40"/>
    <w:rsid w:val="007B65AF"/>
    <w:rsid w:val="007C05CC"/>
    <w:rsid w:val="007C5A5B"/>
    <w:rsid w:val="007C663D"/>
    <w:rsid w:val="007C7815"/>
    <w:rsid w:val="007D3786"/>
    <w:rsid w:val="007E47B4"/>
    <w:rsid w:val="007E52DE"/>
    <w:rsid w:val="007F0945"/>
    <w:rsid w:val="007F4539"/>
    <w:rsid w:val="007F6937"/>
    <w:rsid w:val="007F719A"/>
    <w:rsid w:val="007F72B8"/>
    <w:rsid w:val="00803D38"/>
    <w:rsid w:val="008050A2"/>
    <w:rsid w:val="00805A4E"/>
    <w:rsid w:val="008061DD"/>
    <w:rsid w:val="008078D1"/>
    <w:rsid w:val="008109F0"/>
    <w:rsid w:val="008124AB"/>
    <w:rsid w:val="00823198"/>
    <w:rsid w:val="0082560D"/>
    <w:rsid w:val="00836D37"/>
    <w:rsid w:val="00836F98"/>
    <w:rsid w:val="00837849"/>
    <w:rsid w:val="00841580"/>
    <w:rsid w:val="00842784"/>
    <w:rsid w:val="008448BD"/>
    <w:rsid w:val="00847A0B"/>
    <w:rsid w:val="00852548"/>
    <w:rsid w:val="00852993"/>
    <w:rsid w:val="0085326D"/>
    <w:rsid w:val="00853FAF"/>
    <w:rsid w:val="00854A4E"/>
    <w:rsid w:val="00870AF6"/>
    <w:rsid w:val="0087552F"/>
    <w:rsid w:val="00877275"/>
    <w:rsid w:val="00877C25"/>
    <w:rsid w:val="0088150E"/>
    <w:rsid w:val="00881F6E"/>
    <w:rsid w:val="00882CF4"/>
    <w:rsid w:val="008836D9"/>
    <w:rsid w:val="00886527"/>
    <w:rsid w:val="00894BE7"/>
    <w:rsid w:val="00896B80"/>
    <w:rsid w:val="00897D76"/>
    <w:rsid w:val="008A45A6"/>
    <w:rsid w:val="008B096B"/>
    <w:rsid w:val="008B129C"/>
    <w:rsid w:val="008B130A"/>
    <w:rsid w:val="008B5356"/>
    <w:rsid w:val="008C39AC"/>
    <w:rsid w:val="008D2595"/>
    <w:rsid w:val="008D2E3C"/>
    <w:rsid w:val="008D73CC"/>
    <w:rsid w:val="008E4FC4"/>
    <w:rsid w:val="008E502F"/>
    <w:rsid w:val="008E5510"/>
    <w:rsid w:val="008E5D88"/>
    <w:rsid w:val="008F1FCB"/>
    <w:rsid w:val="008F78AA"/>
    <w:rsid w:val="009009A2"/>
    <w:rsid w:val="00902E29"/>
    <w:rsid w:val="00903D15"/>
    <w:rsid w:val="00904EAD"/>
    <w:rsid w:val="00905BA8"/>
    <w:rsid w:val="00907997"/>
    <w:rsid w:val="00907BB6"/>
    <w:rsid w:val="0091335D"/>
    <w:rsid w:val="00914C3C"/>
    <w:rsid w:val="00917A81"/>
    <w:rsid w:val="00921CA6"/>
    <w:rsid w:val="0092364D"/>
    <w:rsid w:val="00924726"/>
    <w:rsid w:val="00924A30"/>
    <w:rsid w:val="00932676"/>
    <w:rsid w:val="00934477"/>
    <w:rsid w:val="009344C4"/>
    <w:rsid w:val="00934694"/>
    <w:rsid w:val="009347F1"/>
    <w:rsid w:val="00936151"/>
    <w:rsid w:val="009375CE"/>
    <w:rsid w:val="00937A55"/>
    <w:rsid w:val="0094373B"/>
    <w:rsid w:val="00943C2B"/>
    <w:rsid w:val="00946370"/>
    <w:rsid w:val="00951388"/>
    <w:rsid w:val="00954499"/>
    <w:rsid w:val="009545DB"/>
    <w:rsid w:val="00961685"/>
    <w:rsid w:val="00962E1F"/>
    <w:rsid w:val="009640CC"/>
    <w:rsid w:val="009732BF"/>
    <w:rsid w:val="00973C7C"/>
    <w:rsid w:val="00975711"/>
    <w:rsid w:val="00976B9A"/>
    <w:rsid w:val="00977D22"/>
    <w:rsid w:val="00980F28"/>
    <w:rsid w:val="009813FB"/>
    <w:rsid w:val="00983CFB"/>
    <w:rsid w:val="00985343"/>
    <w:rsid w:val="00987108"/>
    <w:rsid w:val="009902A7"/>
    <w:rsid w:val="00990E49"/>
    <w:rsid w:val="00993A1B"/>
    <w:rsid w:val="009A04D1"/>
    <w:rsid w:val="009A25CD"/>
    <w:rsid w:val="009A60FF"/>
    <w:rsid w:val="009B4D13"/>
    <w:rsid w:val="009C203D"/>
    <w:rsid w:val="009C6C1C"/>
    <w:rsid w:val="009D0B87"/>
    <w:rsid w:val="009D0CB0"/>
    <w:rsid w:val="009D331C"/>
    <w:rsid w:val="009D3F4B"/>
    <w:rsid w:val="009D52F2"/>
    <w:rsid w:val="009D67E6"/>
    <w:rsid w:val="009D78D3"/>
    <w:rsid w:val="009E2ED7"/>
    <w:rsid w:val="009E4548"/>
    <w:rsid w:val="009E72FA"/>
    <w:rsid w:val="009E73ED"/>
    <w:rsid w:val="009F1C1C"/>
    <w:rsid w:val="009F30FF"/>
    <w:rsid w:val="009F4245"/>
    <w:rsid w:val="00A06335"/>
    <w:rsid w:val="00A1065F"/>
    <w:rsid w:val="00A11A2F"/>
    <w:rsid w:val="00A125B0"/>
    <w:rsid w:val="00A1640A"/>
    <w:rsid w:val="00A16AA6"/>
    <w:rsid w:val="00A26FB3"/>
    <w:rsid w:val="00A27DBA"/>
    <w:rsid w:val="00A27E94"/>
    <w:rsid w:val="00A3221E"/>
    <w:rsid w:val="00A34B12"/>
    <w:rsid w:val="00A37BC6"/>
    <w:rsid w:val="00A37BD1"/>
    <w:rsid w:val="00A4765A"/>
    <w:rsid w:val="00A510E3"/>
    <w:rsid w:val="00A51C48"/>
    <w:rsid w:val="00A51D3A"/>
    <w:rsid w:val="00A527B9"/>
    <w:rsid w:val="00A53301"/>
    <w:rsid w:val="00A544BC"/>
    <w:rsid w:val="00A551AD"/>
    <w:rsid w:val="00A57C42"/>
    <w:rsid w:val="00A63146"/>
    <w:rsid w:val="00A65CCC"/>
    <w:rsid w:val="00A70BAD"/>
    <w:rsid w:val="00A713FF"/>
    <w:rsid w:val="00A71501"/>
    <w:rsid w:val="00A72BA9"/>
    <w:rsid w:val="00A7307E"/>
    <w:rsid w:val="00A7440A"/>
    <w:rsid w:val="00A74B29"/>
    <w:rsid w:val="00A80D6A"/>
    <w:rsid w:val="00A81C67"/>
    <w:rsid w:val="00A82C3A"/>
    <w:rsid w:val="00A844C9"/>
    <w:rsid w:val="00A95716"/>
    <w:rsid w:val="00AA0427"/>
    <w:rsid w:val="00AA18F5"/>
    <w:rsid w:val="00AA1C01"/>
    <w:rsid w:val="00AA6656"/>
    <w:rsid w:val="00AB019D"/>
    <w:rsid w:val="00AB2B7B"/>
    <w:rsid w:val="00AB4A58"/>
    <w:rsid w:val="00AB50D5"/>
    <w:rsid w:val="00AC0DC0"/>
    <w:rsid w:val="00AC39B1"/>
    <w:rsid w:val="00AC3E0C"/>
    <w:rsid w:val="00AD0F76"/>
    <w:rsid w:val="00AD1082"/>
    <w:rsid w:val="00AD41DA"/>
    <w:rsid w:val="00AE1D70"/>
    <w:rsid w:val="00AE386E"/>
    <w:rsid w:val="00AE4A4C"/>
    <w:rsid w:val="00AF0A09"/>
    <w:rsid w:val="00B024E4"/>
    <w:rsid w:val="00B06DCB"/>
    <w:rsid w:val="00B13936"/>
    <w:rsid w:val="00B14AFE"/>
    <w:rsid w:val="00B16533"/>
    <w:rsid w:val="00B260CC"/>
    <w:rsid w:val="00B27F5A"/>
    <w:rsid w:val="00B412A3"/>
    <w:rsid w:val="00B472AA"/>
    <w:rsid w:val="00B4749B"/>
    <w:rsid w:val="00B50265"/>
    <w:rsid w:val="00B51B0A"/>
    <w:rsid w:val="00B56827"/>
    <w:rsid w:val="00B57C08"/>
    <w:rsid w:val="00B62206"/>
    <w:rsid w:val="00B65F2B"/>
    <w:rsid w:val="00B71986"/>
    <w:rsid w:val="00B743FF"/>
    <w:rsid w:val="00B825E7"/>
    <w:rsid w:val="00B91FA4"/>
    <w:rsid w:val="00BB0984"/>
    <w:rsid w:val="00BB2344"/>
    <w:rsid w:val="00BB299E"/>
    <w:rsid w:val="00BB4704"/>
    <w:rsid w:val="00BB49F8"/>
    <w:rsid w:val="00BC2884"/>
    <w:rsid w:val="00BC3D88"/>
    <w:rsid w:val="00BC49AF"/>
    <w:rsid w:val="00BC666F"/>
    <w:rsid w:val="00BC6E83"/>
    <w:rsid w:val="00BD28D9"/>
    <w:rsid w:val="00BD3D2F"/>
    <w:rsid w:val="00BD3E59"/>
    <w:rsid w:val="00BD66F9"/>
    <w:rsid w:val="00BD7129"/>
    <w:rsid w:val="00BD7D82"/>
    <w:rsid w:val="00BE0CB0"/>
    <w:rsid w:val="00BE12EB"/>
    <w:rsid w:val="00BE420D"/>
    <w:rsid w:val="00BE79B5"/>
    <w:rsid w:val="00BF071A"/>
    <w:rsid w:val="00BF6A32"/>
    <w:rsid w:val="00BF7DE6"/>
    <w:rsid w:val="00C020FD"/>
    <w:rsid w:val="00C04D98"/>
    <w:rsid w:val="00C076C8"/>
    <w:rsid w:val="00C07F7D"/>
    <w:rsid w:val="00C11B37"/>
    <w:rsid w:val="00C13803"/>
    <w:rsid w:val="00C15101"/>
    <w:rsid w:val="00C15A25"/>
    <w:rsid w:val="00C15B57"/>
    <w:rsid w:val="00C206FA"/>
    <w:rsid w:val="00C2773E"/>
    <w:rsid w:val="00C31A3A"/>
    <w:rsid w:val="00C33216"/>
    <w:rsid w:val="00C34858"/>
    <w:rsid w:val="00C37F48"/>
    <w:rsid w:val="00C41ECF"/>
    <w:rsid w:val="00C435E6"/>
    <w:rsid w:val="00C448BB"/>
    <w:rsid w:val="00C450E7"/>
    <w:rsid w:val="00C46ADA"/>
    <w:rsid w:val="00C520A6"/>
    <w:rsid w:val="00C54F4C"/>
    <w:rsid w:val="00C57E51"/>
    <w:rsid w:val="00C604B3"/>
    <w:rsid w:val="00C60E34"/>
    <w:rsid w:val="00C62776"/>
    <w:rsid w:val="00C727B4"/>
    <w:rsid w:val="00C72E29"/>
    <w:rsid w:val="00C73A08"/>
    <w:rsid w:val="00C80CE9"/>
    <w:rsid w:val="00C81A8B"/>
    <w:rsid w:val="00C81BD0"/>
    <w:rsid w:val="00C8257B"/>
    <w:rsid w:val="00C82FB6"/>
    <w:rsid w:val="00C84625"/>
    <w:rsid w:val="00C84D1E"/>
    <w:rsid w:val="00C84E32"/>
    <w:rsid w:val="00C872C9"/>
    <w:rsid w:val="00C87D5F"/>
    <w:rsid w:val="00C95154"/>
    <w:rsid w:val="00C971EF"/>
    <w:rsid w:val="00CA19EB"/>
    <w:rsid w:val="00CB360A"/>
    <w:rsid w:val="00CB61C2"/>
    <w:rsid w:val="00CC2599"/>
    <w:rsid w:val="00CC4A9C"/>
    <w:rsid w:val="00CD0FAA"/>
    <w:rsid w:val="00CD55D0"/>
    <w:rsid w:val="00CE55C2"/>
    <w:rsid w:val="00CE6F07"/>
    <w:rsid w:val="00CE7CDC"/>
    <w:rsid w:val="00CF256D"/>
    <w:rsid w:val="00CF4624"/>
    <w:rsid w:val="00CF4F8A"/>
    <w:rsid w:val="00CF747C"/>
    <w:rsid w:val="00CF7C31"/>
    <w:rsid w:val="00D02D56"/>
    <w:rsid w:val="00D048D5"/>
    <w:rsid w:val="00D05943"/>
    <w:rsid w:val="00D0612D"/>
    <w:rsid w:val="00D07619"/>
    <w:rsid w:val="00D13703"/>
    <w:rsid w:val="00D1434E"/>
    <w:rsid w:val="00D159FC"/>
    <w:rsid w:val="00D166F7"/>
    <w:rsid w:val="00D24096"/>
    <w:rsid w:val="00D248F0"/>
    <w:rsid w:val="00D2644E"/>
    <w:rsid w:val="00D2645C"/>
    <w:rsid w:val="00D2691B"/>
    <w:rsid w:val="00D2779B"/>
    <w:rsid w:val="00D27DB0"/>
    <w:rsid w:val="00D30DD0"/>
    <w:rsid w:val="00D31F41"/>
    <w:rsid w:val="00D32D78"/>
    <w:rsid w:val="00D36753"/>
    <w:rsid w:val="00D36BE0"/>
    <w:rsid w:val="00D37F8F"/>
    <w:rsid w:val="00D40FA4"/>
    <w:rsid w:val="00D436A0"/>
    <w:rsid w:val="00D44374"/>
    <w:rsid w:val="00D445B2"/>
    <w:rsid w:val="00D4519E"/>
    <w:rsid w:val="00D45D40"/>
    <w:rsid w:val="00D4680F"/>
    <w:rsid w:val="00D475AA"/>
    <w:rsid w:val="00D5528D"/>
    <w:rsid w:val="00D5644E"/>
    <w:rsid w:val="00D72A28"/>
    <w:rsid w:val="00D74F63"/>
    <w:rsid w:val="00D764E5"/>
    <w:rsid w:val="00D766AB"/>
    <w:rsid w:val="00D81DE8"/>
    <w:rsid w:val="00D847D1"/>
    <w:rsid w:val="00D93559"/>
    <w:rsid w:val="00D93A46"/>
    <w:rsid w:val="00DC06DF"/>
    <w:rsid w:val="00DC085F"/>
    <w:rsid w:val="00DC0C1A"/>
    <w:rsid w:val="00DC6702"/>
    <w:rsid w:val="00DD00F8"/>
    <w:rsid w:val="00DD3119"/>
    <w:rsid w:val="00DD3241"/>
    <w:rsid w:val="00DD70BB"/>
    <w:rsid w:val="00DD7DC5"/>
    <w:rsid w:val="00DE0152"/>
    <w:rsid w:val="00DE2BD3"/>
    <w:rsid w:val="00DE5339"/>
    <w:rsid w:val="00DE5917"/>
    <w:rsid w:val="00DE64BA"/>
    <w:rsid w:val="00DF33DE"/>
    <w:rsid w:val="00E10A2A"/>
    <w:rsid w:val="00E10E69"/>
    <w:rsid w:val="00E14F20"/>
    <w:rsid w:val="00E224B8"/>
    <w:rsid w:val="00E232AC"/>
    <w:rsid w:val="00E23BE8"/>
    <w:rsid w:val="00E25944"/>
    <w:rsid w:val="00E31C47"/>
    <w:rsid w:val="00E3234D"/>
    <w:rsid w:val="00E32B94"/>
    <w:rsid w:val="00E33046"/>
    <w:rsid w:val="00E343A2"/>
    <w:rsid w:val="00E40268"/>
    <w:rsid w:val="00E419AB"/>
    <w:rsid w:val="00E43AEA"/>
    <w:rsid w:val="00E51380"/>
    <w:rsid w:val="00E579D9"/>
    <w:rsid w:val="00E61AE3"/>
    <w:rsid w:val="00E63F71"/>
    <w:rsid w:val="00E66F3B"/>
    <w:rsid w:val="00E747C3"/>
    <w:rsid w:val="00E74A73"/>
    <w:rsid w:val="00E77B4B"/>
    <w:rsid w:val="00E77EA4"/>
    <w:rsid w:val="00E843A1"/>
    <w:rsid w:val="00E84D61"/>
    <w:rsid w:val="00E87B70"/>
    <w:rsid w:val="00E9053A"/>
    <w:rsid w:val="00E941E7"/>
    <w:rsid w:val="00E94CFB"/>
    <w:rsid w:val="00EA3D0B"/>
    <w:rsid w:val="00EB01AD"/>
    <w:rsid w:val="00EB045C"/>
    <w:rsid w:val="00EB59A5"/>
    <w:rsid w:val="00EC74B9"/>
    <w:rsid w:val="00ED1A15"/>
    <w:rsid w:val="00ED4F65"/>
    <w:rsid w:val="00EE0797"/>
    <w:rsid w:val="00EE5C76"/>
    <w:rsid w:val="00EE5D10"/>
    <w:rsid w:val="00EE6FD2"/>
    <w:rsid w:val="00EF35B3"/>
    <w:rsid w:val="00F04737"/>
    <w:rsid w:val="00F062E3"/>
    <w:rsid w:val="00F070C8"/>
    <w:rsid w:val="00F11BEE"/>
    <w:rsid w:val="00F161E4"/>
    <w:rsid w:val="00F1702E"/>
    <w:rsid w:val="00F178BA"/>
    <w:rsid w:val="00F23E7D"/>
    <w:rsid w:val="00F26247"/>
    <w:rsid w:val="00F27F00"/>
    <w:rsid w:val="00F32024"/>
    <w:rsid w:val="00F3585C"/>
    <w:rsid w:val="00F41A04"/>
    <w:rsid w:val="00F42B3D"/>
    <w:rsid w:val="00F506D4"/>
    <w:rsid w:val="00F535A4"/>
    <w:rsid w:val="00F53B76"/>
    <w:rsid w:val="00F551B6"/>
    <w:rsid w:val="00F56917"/>
    <w:rsid w:val="00F6124F"/>
    <w:rsid w:val="00F76ABF"/>
    <w:rsid w:val="00F76C45"/>
    <w:rsid w:val="00F820DD"/>
    <w:rsid w:val="00F84210"/>
    <w:rsid w:val="00F850FE"/>
    <w:rsid w:val="00F86239"/>
    <w:rsid w:val="00F86A02"/>
    <w:rsid w:val="00F86F3A"/>
    <w:rsid w:val="00F94787"/>
    <w:rsid w:val="00F9563C"/>
    <w:rsid w:val="00FA0176"/>
    <w:rsid w:val="00FA0612"/>
    <w:rsid w:val="00FA5680"/>
    <w:rsid w:val="00FB1F4B"/>
    <w:rsid w:val="00FB7B80"/>
    <w:rsid w:val="00FC072F"/>
    <w:rsid w:val="00FC44F8"/>
    <w:rsid w:val="00FC4B83"/>
    <w:rsid w:val="00FC6181"/>
    <w:rsid w:val="00FC7560"/>
    <w:rsid w:val="00FD12E5"/>
    <w:rsid w:val="00FD7A43"/>
    <w:rsid w:val="00FD7D0D"/>
    <w:rsid w:val="00FE06FA"/>
    <w:rsid w:val="00FE09BB"/>
    <w:rsid w:val="00FE3E4A"/>
    <w:rsid w:val="00FE7183"/>
    <w:rsid w:val="00FF29EB"/>
    <w:rsid w:val="00FF2DCB"/>
    <w:rsid w:val="00FF4FD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A1A9CB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77FE1"/>
    <w:rPr>
      <w:lang w:val="en-US" w:eastAsia="pt-BR"/>
    </w:rPr>
  </w:style>
  <w:style w:type="paragraph" w:styleId="Heading1">
    <w:name w:val="heading 1"/>
    <w:basedOn w:val="Normal"/>
    <w:next w:val="Normal"/>
    <w:qFormat/>
    <w:rsid w:val="00B77FE1"/>
    <w:pPr>
      <w:keepNext/>
      <w:spacing w:before="160" w:after="160"/>
      <w:jc w:val="center"/>
      <w:outlineLvl w:val="0"/>
    </w:pPr>
    <w:rPr>
      <w:b/>
      <w:smallCaps/>
    </w:rPr>
  </w:style>
  <w:style w:type="paragraph" w:styleId="Heading2">
    <w:name w:val="heading 2"/>
    <w:basedOn w:val="Normal"/>
    <w:next w:val="Normal"/>
    <w:qFormat/>
    <w:rsid w:val="00B77FE1"/>
    <w:pPr>
      <w:keepNext/>
      <w:spacing w:before="160" w:after="160"/>
      <w:jc w:val="center"/>
      <w:outlineLvl w:val="1"/>
    </w:pPr>
    <w:rPr>
      <w:b/>
    </w:rPr>
  </w:style>
  <w:style w:type="paragraph" w:styleId="Heading3">
    <w:name w:val="heading 3"/>
    <w:basedOn w:val="Normal"/>
    <w:next w:val="Normal"/>
    <w:qFormat/>
    <w:rsid w:val="00B77FE1"/>
    <w:pPr>
      <w:keepNext/>
      <w:spacing w:before="240" w:after="60"/>
      <w:outlineLvl w:val="2"/>
    </w:pPr>
    <w:rPr>
      <w:rFonts w:ascii="Arial" w:hAnsi="Arial" w:cs="Arial"/>
      <w:b/>
      <w:bCs/>
      <w:sz w:val="26"/>
      <w:szCs w:val="26"/>
    </w:rPr>
  </w:style>
  <w:style w:type="paragraph" w:styleId="Heading4">
    <w:name w:val="heading 4"/>
    <w:basedOn w:val="Normal"/>
    <w:next w:val="Normal"/>
    <w:qFormat/>
    <w:rsid w:val="00B77FE1"/>
    <w:pPr>
      <w:keepNext/>
      <w:overflowPunct w:val="0"/>
      <w:autoSpaceDE w:val="0"/>
      <w:autoSpaceDN w:val="0"/>
      <w:adjustRightInd w:val="0"/>
      <w:spacing w:before="240" w:after="60"/>
      <w:textAlignment w:val="baseline"/>
      <w:outlineLvl w:val="3"/>
    </w:pPr>
    <w:rPr>
      <w:rFonts w:ascii="Arial" w:hAnsi="Arial"/>
      <w:b/>
      <w:lang w:eastAsia="en-US"/>
    </w:rPr>
  </w:style>
  <w:style w:type="paragraph" w:styleId="Heading5">
    <w:name w:val="heading 5"/>
    <w:basedOn w:val="Normal"/>
    <w:next w:val="Normal"/>
    <w:qFormat/>
    <w:rsid w:val="00B77FE1"/>
    <w:pPr>
      <w:overflowPunct w:val="0"/>
      <w:autoSpaceDE w:val="0"/>
      <w:autoSpaceDN w:val="0"/>
      <w:adjustRightInd w:val="0"/>
      <w:spacing w:before="240" w:after="60"/>
      <w:textAlignment w:val="baseline"/>
      <w:outlineLvl w:val="4"/>
    </w:pPr>
    <w:rPr>
      <w:rFonts w:ascii="Arial" w:hAnsi="Arial"/>
      <w:sz w:val="22"/>
      <w:lang w:eastAsia="en-US"/>
    </w:rPr>
  </w:style>
  <w:style w:type="paragraph" w:styleId="Heading6">
    <w:name w:val="heading 6"/>
    <w:basedOn w:val="Normal"/>
    <w:next w:val="Normal"/>
    <w:qFormat/>
    <w:rsid w:val="00B77FE1"/>
    <w:pPr>
      <w:overflowPunct w:val="0"/>
      <w:autoSpaceDE w:val="0"/>
      <w:autoSpaceDN w:val="0"/>
      <w:adjustRightInd w:val="0"/>
      <w:spacing w:before="240" w:after="60"/>
      <w:textAlignment w:val="baseline"/>
      <w:outlineLvl w:val="5"/>
    </w:pPr>
    <w:rPr>
      <w:i/>
      <w:sz w:val="22"/>
      <w:lang w:eastAsia="en-US"/>
    </w:rPr>
  </w:style>
  <w:style w:type="paragraph" w:styleId="Heading7">
    <w:name w:val="heading 7"/>
    <w:basedOn w:val="Normal"/>
    <w:next w:val="Normal"/>
    <w:qFormat/>
    <w:rsid w:val="00B77FE1"/>
    <w:pPr>
      <w:overflowPunct w:val="0"/>
      <w:autoSpaceDE w:val="0"/>
      <w:autoSpaceDN w:val="0"/>
      <w:adjustRightInd w:val="0"/>
      <w:spacing w:before="240" w:after="60"/>
      <w:textAlignment w:val="baseline"/>
      <w:outlineLvl w:val="6"/>
    </w:pPr>
    <w:rPr>
      <w:rFonts w:ascii="Arial" w:hAnsi="Arial"/>
      <w:lang w:eastAsia="en-US"/>
    </w:rPr>
  </w:style>
  <w:style w:type="paragraph" w:styleId="Heading8">
    <w:name w:val="heading 8"/>
    <w:basedOn w:val="Normal"/>
    <w:next w:val="Normal"/>
    <w:qFormat/>
    <w:rsid w:val="00B77FE1"/>
    <w:pPr>
      <w:overflowPunct w:val="0"/>
      <w:autoSpaceDE w:val="0"/>
      <w:autoSpaceDN w:val="0"/>
      <w:adjustRightInd w:val="0"/>
      <w:spacing w:before="240" w:after="60"/>
      <w:textAlignment w:val="baseline"/>
      <w:outlineLvl w:val="7"/>
    </w:pPr>
    <w:rPr>
      <w:rFonts w:ascii="Arial" w:hAnsi="Arial"/>
      <w:i/>
      <w:lang w:eastAsia="en-US"/>
    </w:rPr>
  </w:style>
  <w:style w:type="paragraph" w:styleId="Heading9">
    <w:name w:val="heading 9"/>
    <w:basedOn w:val="Normal"/>
    <w:next w:val="Normal"/>
    <w:qFormat/>
    <w:rsid w:val="00B77FE1"/>
    <w:pPr>
      <w:overflowPunct w:val="0"/>
      <w:autoSpaceDE w:val="0"/>
      <w:autoSpaceDN w:val="0"/>
      <w:adjustRightInd w:val="0"/>
      <w:spacing w:before="240" w:after="60"/>
      <w:textAlignment w:val="baseline"/>
      <w:outlineLvl w:val="8"/>
    </w:pPr>
    <w:rPr>
      <w:rFonts w:ascii="Arial" w:hAnsi="Arial"/>
      <w:b/>
      <w:i/>
      <w:sz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77FE1"/>
    <w:pPr>
      <w:ind w:firstLine="360"/>
      <w:jc w:val="both"/>
    </w:pPr>
  </w:style>
  <w:style w:type="character" w:styleId="Hyperlink">
    <w:name w:val="Hyperlink"/>
    <w:uiPriority w:val="99"/>
    <w:rsid w:val="00B77FE1"/>
    <w:rPr>
      <w:color w:val="0000FF"/>
      <w:u w:val="single"/>
    </w:rPr>
  </w:style>
  <w:style w:type="paragraph" w:styleId="Title">
    <w:name w:val="Title"/>
    <w:basedOn w:val="Normal"/>
    <w:qFormat/>
    <w:rsid w:val="006223EB"/>
    <w:pPr>
      <w:jc w:val="center"/>
    </w:pPr>
    <w:rPr>
      <w:sz w:val="48"/>
      <w:szCs w:val="48"/>
    </w:rPr>
  </w:style>
  <w:style w:type="paragraph" w:styleId="DocumentMap">
    <w:name w:val="Document Map"/>
    <w:basedOn w:val="Normal"/>
    <w:semiHidden/>
    <w:rsid w:val="00B77FE1"/>
    <w:pPr>
      <w:shd w:val="clear" w:color="auto" w:fill="000080"/>
    </w:pPr>
    <w:rPr>
      <w:rFonts w:ascii="Tahoma" w:hAnsi="Tahoma" w:cs="Tahoma"/>
    </w:rPr>
  </w:style>
  <w:style w:type="paragraph" w:customStyle="1" w:styleId="Abstract">
    <w:name w:val="Abstract"/>
    <w:basedOn w:val="Normal"/>
    <w:link w:val="AbstractChar"/>
    <w:rsid w:val="00E46C0F"/>
    <w:pPr>
      <w:jc w:val="both"/>
    </w:pPr>
    <w:rPr>
      <w:b/>
    </w:rPr>
  </w:style>
  <w:style w:type="paragraph" w:customStyle="1" w:styleId="FirstParagraph">
    <w:name w:val="First Paragraph"/>
    <w:basedOn w:val="BodyText"/>
    <w:rsid w:val="00B77FE1"/>
    <w:pPr>
      <w:ind w:firstLine="0"/>
    </w:pPr>
  </w:style>
  <w:style w:type="paragraph" w:customStyle="1" w:styleId="Author">
    <w:name w:val="Author"/>
    <w:basedOn w:val="Title"/>
    <w:rsid w:val="006223EB"/>
    <w:rPr>
      <w:bCs/>
      <w:iCs/>
      <w:sz w:val="22"/>
      <w:szCs w:val="22"/>
    </w:rPr>
  </w:style>
  <w:style w:type="paragraph" w:customStyle="1" w:styleId="Bullets">
    <w:name w:val="Bullets"/>
    <w:basedOn w:val="BodyText"/>
    <w:rsid w:val="00B77FE1"/>
    <w:pPr>
      <w:numPr>
        <w:numId w:val="8"/>
      </w:numPr>
      <w:tabs>
        <w:tab w:val="clear" w:pos="1080"/>
      </w:tabs>
      <w:ind w:left="360"/>
    </w:pPr>
  </w:style>
  <w:style w:type="paragraph" w:styleId="Header">
    <w:name w:val="header"/>
    <w:basedOn w:val="Normal"/>
    <w:rsid w:val="00B77FE1"/>
    <w:pPr>
      <w:tabs>
        <w:tab w:val="center" w:pos="4320"/>
        <w:tab w:val="right" w:pos="8640"/>
      </w:tabs>
      <w:jc w:val="right"/>
    </w:pPr>
    <w:rPr>
      <w:b/>
      <w:sz w:val="28"/>
    </w:rPr>
  </w:style>
  <w:style w:type="paragraph" w:customStyle="1" w:styleId="References">
    <w:name w:val="References"/>
    <w:basedOn w:val="Normal"/>
    <w:rsid w:val="00B77FE1"/>
    <w:pPr>
      <w:numPr>
        <w:numId w:val="9"/>
      </w:numPr>
      <w:tabs>
        <w:tab w:val="clear" w:pos="720"/>
      </w:tabs>
      <w:spacing w:after="120"/>
      <w:ind w:left="360"/>
    </w:pPr>
    <w:rPr>
      <w:sz w:val="16"/>
      <w:szCs w:val="16"/>
    </w:rPr>
  </w:style>
  <w:style w:type="paragraph" w:styleId="Footer">
    <w:name w:val="footer"/>
    <w:basedOn w:val="Normal"/>
    <w:rsid w:val="00FB4329"/>
    <w:pPr>
      <w:tabs>
        <w:tab w:val="center" w:pos="5040"/>
        <w:tab w:val="right" w:pos="10080"/>
      </w:tabs>
    </w:pPr>
    <w:rPr>
      <w:b/>
    </w:rPr>
  </w:style>
  <w:style w:type="character" w:styleId="PageNumber">
    <w:name w:val="page number"/>
    <w:rsid w:val="00B77FE1"/>
    <w:rPr>
      <w:rFonts w:ascii="Times" w:hAnsi="Times"/>
    </w:rPr>
  </w:style>
  <w:style w:type="paragraph" w:styleId="FootnoteText">
    <w:name w:val="footnote text"/>
    <w:basedOn w:val="Normal"/>
    <w:semiHidden/>
    <w:rsid w:val="00B77FE1"/>
    <w:rPr>
      <w:sz w:val="16"/>
    </w:rPr>
  </w:style>
  <w:style w:type="character" w:styleId="FootnoteReference">
    <w:name w:val="footnote reference"/>
    <w:semiHidden/>
    <w:rsid w:val="00B77FE1"/>
    <w:rPr>
      <w:vertAlign w:val="superscript"/>
      <w:lang w:val="en-US"/>
    </w:rPr>
  </w:style>
  <w:style w:type="paragraph" w:customStyle="1" w:styleId="SectionHeading">
    <w:name w:val="Section Heading"/>
    <w:rsid w:val="001D31FC"/>
    <w:pPr>
      <w:spacing w:before="160" w:after="160"/>
      <w:jc w:val="center"/>
    </w:pPr>
    <w:rPr>
      <w:b/>
      <w:smallCaps/>
      <w:lang w:val="en-US" w:eastAsia="en-US"/>
    </w:rPr>
  </w:style>
  <w:style w:type="paragraph" w:customStyle="1" w:styleId="FigureHeading">
    <w:name w:val="Figure Heading"/>
    <w:basedOn w:val="Normal"/>
    <w:rsid w:val="008C3037"/>
    <w:pPr>
      <w:jc w:val="center"/>
    </w:pPr>
    <w:rPr>
      <w:caps/>
      <w:sz w:val="16"/>
      <w:szCs w:val="16"/>
    </w:rPr>
  </w:style>
  <w:style w:type="paragraph" w:customStyle="1" w:styleId="SubHeadings">
    <w:name w:val="Sub Headings"/>
    <w:rsid w:val="00D94971"/>
    <w:pPr>
      <w:spacing w:before="120" w:after="120"/>
    </w:pPr>
    <w:rPr>
      <w:i/>
      <w:lang w:val="en-US" w:eastAsia="en-US"/>
    </w:rPr>
  </w:style>
  <w:style w:type="paragraph" w:customStyle="1" w:styleId="FigureCaptions">
    <w:name w:val="Figure Captions"/>
    <w:rsid w:val="008C3037"/>
    <w:pPr>
      <w:jc w:val="center"/>
    </w:pPr>
    <w:rPr>
      <w:smallCaps/>
      <w:sz w:val="16"/>
      <w:szCs w:val="16"/>
      <w:lang w:val="en-US" w:eastAsia="en-US"/>
    </w:rPr>
  </w:style>
  <w:style w:type="paragraph" w:customStyle="1" w:styleId="Text">
    <w:name w:val="Text"/>
    <w:basedOn w:val="Normal"/>
    <w:rsid w:val="00B77FE1"/>
    <w:pPr>
      <w:widowControl w:val="0"/>
      <w:overflowPunct w:val="0"/>
      <w:autoSpaceDE w:val="0"/>
      <w:autoSpaceDN w:val="0"/>
      <w:adjustRightInd w:val="0"/>
      <w:spacing w:line="252" w:lineRule="auto"/>
      <w:ind w:firstLine="202"/>
      <w:jc w:val="both"/>
      <w:textAlignment w:val="baseline"/>
    </w:pPr>
    <w:rPr>
      <w:lang w:eastAsia="en-US"/>
    </w:rPr>
  </w:style>
  <w:style w:type="paragraph" w:customStyle="1" w:styleId="chairlist">
    <w:name w:val="chairlist"/>
    <w:basedOn w:val="Normal"/>
    <w:rsid w:val="00B77FE1"/>
    <w:pPr>
      <w:spacing w:before="100" w:beforeAutospacing="1" w:after="100" w:afterAutospacing="1"/>
    </w:pPr>
    <w:rPr>
      <w:lang w:eastAsia="en-US"/>
    </w:rPr>
  </w:style>
  <w:style w:type="character" w:styleId="FollowedHyperlink">
    <w:name w:val="FollowedHyperlink"/>
    <w:rsid w:val="00B77FE1"/>
    <w:rPr>
      <w:color w:val="800080"/>
      <w:u w:val="single"/>
    </w:rPr>
  </w:style>
  <w:style w:type="paragraph" w:styleId="NormalWeb">
    <w:name w:val="Normal (Web)"/>
    <w:basedOn w:val="Normal"/>
    <w:uiPriority w:val="99"/>
    <w:rsid w:val="00B77FE1"/>
    <w:pPr>
      <w:spacing w:before="100" w:beforeAutospacing="1" w:after="100" w:afterAutospacing="1"/>
    </w:pPr>
    <w:rPr>
      <w:rFonts w:ascii="Arial Unicode MS" w:eastAsia="Arial Unicode MS" w:hAnsi="Arial Unicode MS" w:cs="Arial Unicode MS"/>
      <w:lang w:eastAsia="en-US"/>
    </w:rPr>
  </w:style>
  <w:style w:type="character" w:customStyle="1" w:styleId="bold12">
    <w:name w:val="bold12"/>
    <w:basedOn w:val="DefaultParagraphFont"/>
    <w:rsid w:val="00B77FE1"/>
  </w:style>
  <w:style w:type="paragraph" w:styleId="HTMLPreformatted">
    <w:name w:val="HTML Preformatted"/>
    <w:basedOn w:val="Normal"/>
    <w:rsid w:val="00B77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lang w:eastAsia="en-US"/>
    </w:rPr>
  </w:style>
  <w:style w:type="paragraph" w:customStyle="1" w:styleId="Affiliation">
    <w:name w:val="Affiliation"/>
    <w:basedOn w:val="Author"/>
    <w:rsid w:val="001D31FC"/>
    <w:rPr>
      <w:sz w:val="20"/>
      <w:szCs w:val="20"/>
    </w:rPr>
  </w:style>
  <w:style w:type="character" w:customStyle="1" w:styleId="AbstractChar">
    <w:name w:val="Abstract Char"/>
    <w:link w:val="Abstract"/>
    <w:rsid w:val="00E46C0F"/>
    <w:rPr>
      <w:b/>
      <w:lang w:val="en-US" w:eastAsia="pt-BR" w:bidi="ar-SA"/>
    </w:rPr>
  </w:style>
  <w:style w:type="paragraph" w:customStyle="1" w:styleId="Tabletext">
    <w:name w:val="Table text"/>
    <w:basedOn w:val="FootnoteText"/>
    <w:rsid w:val="00AA3364"/>
    <w:rPr>
      <w:szCs w:val="16"/>
    </w:rPr>
  </w:style>
  <w:style w:type="paragraph" w:styleId="EndnoteText">
    <w:name w:val="endnote text"/>
    <w:basedOn w:val="Normal"/>
    <w:link w:val="EndnoteTextChar"/>
    <w:rsid w:val="006A6F93"/>
    <w:rPr>
      <w:sz w:val="16"/>
    </w:rPr>
  </w:style>
  <w:style w:type="character" w:customStyle="1" w:styleId="EndnoteTextChar">
    <w:name w:val="Endnote Text Char"/>
    <w:link w:val="EndnoteText"/>
    <w:rsid w:val="006A6F93"/>
    <w:rPr>
      <w:sz w:val="16"/>
      <w:lang w:eastAsia="pt-BR"/>
    </w:rPr>
  </w:style>
  <w:style w:type="character" w:styleId="EndnoteReference">
    <w:name w:val="endnote reference"/>
    <w:rsid w:val="006A6F93"/>
    <w:rPr>
      <w:rFonts w:ascii="Times New Roman" w:hAnsi="Times New Roman"/>
      <w:sz w:val="18"/>
    </w:rPr>
  </w:style>
  <w:style w:type="character" w:customStyle="1" w:styleId="committeehead">
    <w:name w:val="committeehead"/>
    <w:basedOn w:val="DefaultParagraphFont"/>
    <w:rsid w:val="0044660F"/>
  </w:style>
  <w:style w:type="paragraph" w:styleId="BalloonText">
    <w:name w:val="Balloon Text"/>
    <w:basedOn w:val="Normal"/>
    <w:link w:val="BalloonTextChar"/>
    <w:rsid w:val="00393108"/>
    <w:rPr>
      <w:rFonts w:ascii="Tahoma" w:hAnsi="Tahoma" w:cs="Tahoma"/>
      <w:sz w:val="16"/>
      <w:szCs w:val="16"/>
    </w:rPr>
  </w:style>
  <w:style w:type="character" w:customStyle="1" w:styleId="BalloonTextChar">
    <w:name w:val="Balloon Text Char"/>
    <w:link w:val="BalloonText"/>
    <w:rsid w:val="00393108"/>
    <w:rPr>
      <w:rFonts w:ascii="Tahoma" w:hAnsi="Tahoma" w:cs="Tahoma"/>
      <w:sz w:val="16"/>
      <w:szCs w:val="16"/>
      <w:lang w:eastAsia="pt-BR"/>
    </w:rPr>
  </w:style>
  <w:style w:type="character" w:customStyle="1" w:styleId="BodyTextChar">
    <w:name w:val="Body Text Char"/>
    <w:link w:val="BodyText"/>
    <w:rsid w:val="00E57641"/>
    <w:rPr>
      <w:lang w:eastAsia="pt-BR"/>
    </w:rPr>
  </w:style>
  <w:style w:type="paragraph" w:styleId="PlainText">
    <w:name w:val="Plain Text"/>
    <w:basedOn w:val="Normal"/>
    <w:link w:val="PlainTextChar"/>
    <w:uiPriority w:val="99"/>
    <w:unhideWhenUsed/>
    <w:rsid w:val="00E57641"/>
    <w:rPr>
      <w:rFonts w:ascii="Consolas" w:eastAsia="Calibri" w:hAnsi="Consolas"/>
      <w:sz w:val="21"/>
      <w:szCs w:val="21"/>
      <w:lang w:eastAsia="en-US"/>
    </w:rPr>
  </w:style>
  <w:style w:type="character" w:customStyle="1" w:styleId="PlainTextChar">
    <w:name w:val="Plain Text Char"/>
    <w:link w:val="PlainText"/>
    <w:uiPriority w:val="99"/>
    <w:rsid w:val="00E57641"/>
    <w:rPr>
      <w:rFonts w:ascii="Consolas" w:eastAsia="Calibri" w:hAnsi="Consolas"/>
      <w:sz w:val="21"/>
      <w:szCs w:val="21"/>
    </w:rPr>
  </w:style>
  <w:style w:type="paragraph" w:styleId="ListParagraph">
    <w:name w:val="List Paragraph"/>
    <w:basedOn w:val="Normal"/>
    <w:uiPriority w:val="72"/>
    <w:qFormat/>
    <w:rsid w:val="00200198"/>
    <w:pPr>
      <w:ind w:left="720"/>
      <w:contextualSpacing/>
    </w:pPr>
  </w:style>
  <w:style w:type="character" w:styleId="Emphasis">
    <w:name w:val="Emphasis"/>
    <w:basedOn w:val="DefaultParagraphFont"/>
    <w:qFormat/>
    <w:rsid w:val="006E57F2"/>
    <w:rPr>
      <w:i/>
      <w:iCs/>
    </w:rPr>
  </w:style>
  <w:style w:type="character" w:customStyle="1" w:styleId="apple-converted-space">
    <w:name w:val="apple-converted-space"/>
    <w:basedOn w:val="DefaultParagraphFont"/>
    <w:rsid w:val="000A19B9"/>
  </w:style>
  <w:style w:type="character" w:styleId="Strong">
    <w:name w:val="Strong"/>
    <w:basedOn w:val="DefaultParagraphFont"/>
    <w:uiPriority w:val="22"/>
    <w:qFormat/>
    <w:rsid w:val="0039311B"/>
    <w:rPr>
      <w:b/>
      <w:bCs/>
    </w:rPr>
  </w:style>
  <w:style w:type="paragraph" w:styleId="NoSpacing">
    <w:name w:val="No Spacing"/>
    <w:uiPriority w:val="1"/>
    <w:qFormat/>
    <w:rsid w:val="0039311B"/>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058833">
      <w:bodyDiv w:val="1"/>
      <w:marLeft w:val="0"/>
      <w:marRight w:val="0"/>
      <w:marTop w:val="0"/>
      <w:marBottom w:val="0"/>
      <w:divBdr>
        <w:top w:val="none" w:sz="0" w:space="0" w:color="auto"/>
        <w:left w:val="none" w:sz="0" w:space="0" w:color="auto"/>
        <w:bottom w:val="none" w:sz="0" w:space="0" w:color="auto"/>
        <w:right w:val="none" w:sz="0" w:space="0" w:color="auto"/>
      </w:divBdr>
    </w:div>
    <w:div w:id="328025960">
      <w:bodyDiv w:val="1"/>
      <w:marLeft w:val="0"/>
      <w:marRight w:val="0"/>
      <w:marTop w:val="0"/>
      <w:marBottom w:val="0"/>
      <w:divBdr>
        <w:top w:val="none" w:sz="0" w:space="0" w:color="auto"/>
        <w:left w:val="none" w:sz="0" w:space="0" w:color="auto"/>
        <w:bottom w:val="none" w:sz="0" w:space="0" w:color="auto"/>
        <w:right w:val="none" w:sz="0" w:space="0" w:color="auto"/>
      </w:divBdr>
    </w:div>
    <w:div w:id="624701422">
      <w:bodyDiv w:val="1"/>
      <w:marLeft w:val="0"/>
      <w:marRight w:val="0"/>
      <w:marTop w:val="0"/>
      <w:marBottom w:val="0"/>
      <w:divBdr>
        <w:top w:val="none" w:sz="0" w:space="0" w:color="auto"/>
        <w:left w:val="none" w:sz="0" w:space="0" w:color="auto"/>
        <w:bottom w:val="none" w:sz="0" w:space="0" w:color="auto"/>
        <w:right w:val="none" w:sz="0" w:space="0" w:color="auto"/>
      </w:divBdr>
    </w:div>
    <w:div w:id="635523962">
      <w:bodyDiv w:val="1"/>
      <w:marLeft w:val="0"/>
      <w:marRight w:val="0"/>
      <w:marTop w:val="0"/>
      <w:marBottom w:val="0"/>
      <w:divBdr>
        <w:top w:val="none" w:sz="0" w:space="0" w:color="auto"/>
        <w:left w:val="none" w:sz="0" w:space="0" w:color="auto"/>
        <w:bottom w:val="none" w:sz="0" w:space="0" w:color="auto"/>
        <w:right w:val="none" w:sz="0" w:space="0" w:color="auto"/>
      </w:divBdr>
    </w:div>
    <w:div w:id="670182941">
      <w:bodyDiv w:val="1"/>
      <w:marLeft w:val="0"/>
      <w:marRight w:val="0"/>
      <w:marTop w:val="0"/>
      <w:marBottom w:val="0"/>
      <w:divBdr>
        <w:top w:val="none" w:sz="0" w:space="0" w:color="auto"/>
        <w:left w:val="none" w:sz="0" w:space="0" w:color="auto"/>
        <w:bottom w:val="none" w:sz="0" w:space="0" w:color="auto"/>
        <w:right w:val="none" w:sz="0" w:space="0" w:color="auto"/>
      </w:divBdr>
    </w:div>
    <w:div w:id="776144102">
      <w:bodyDiv w:val="1"/>
      <w:marLeft w:val="0"/>
      <w:marRight w:val="0"/>
      <w:marTop w:val="0"/>
      <w:marBottom w:val="0"/>
      <w:divBdr>
        <w:top w:val="none" w:sz="0" w:space="0" w:color="auto"/>
        <w:left w:val="none" w:sz="0" w:space="0" w:color="auto"/>
        <w:bottom w:val="none" w:sz="0" w:space="0" w:color="auto"/>
        <w:right w:val="none" w:sz="0" w:space="0" w:color="auto"/>
      </w:divBdr>
    </w:div>
    <w:div w:id="1020476241">
      <w:bodyDiv w:val="1"/>
      <w:marLeft w:val="0"/>
      <w:marRight w:val="0"/>
      <w:marTop w:val="0"/>
      <w:marBottom w:val="0"/>
      <w:divBdr>
        <w:top w:val="none" w:sz="0" w:space="0" w:color="auto"/>
        <w:left w:val="none" w:sz="0" w:space="0" w:color="auto"/>
        <w:bottom w:val="none" w:sz="0" w:space="0" w:color="auto"/>
        <w:right w:val="none" w:sz="0" w:space="0" w:color="auto"/>
      </w:divBdr>
    </w:div>
    <w:div w:id="1130829302">
      <w:bodyDiv w:val="1"/>
      <w:marLeft w:val="0"/>
      <w:marRight w:val="0"/>
      <w:marTop w:val="0"/>
      <w:marBottom w:val="0"/>
      <w:divBdr>
        <w:top w:val="none" w:sz="0" w:space="0" w:color="auto"/>
        <w:left w:val="none" w:sz="0" w:space="0" w:color="auto"/>
        <w:bottom w:val="none" w:sz="0" w:space="0" w:color="auto"/>
        <w:right w:val="none" w:sz="0" w:space="0" w:color="auto"/>
      </w:divBdr>
    </w:div>
    <w:div w:id="1419450324">
      <w:bodyDiv w:val="1"/>
      <w:marLeft w:val="0"/>
      <w:marRight w:val="0"/>
      <w:marTop w:val="0"/>
      <w:marBottom w:val="0"/>
      <w:divBdr>
        <w:top w:val="none" w:sz="0" w:space="0" w:color="auto"/>
        <w:left w:val="none" w:sz="0" w:space="0" w:color="auto"/>
        <w:bottom w:val="none" w:sz="0" w:space="0" w:color="auto"/>
        <w:right w:val="none" w:sz="0" w:space="0" w:color="auto"/>
      </w:divBdr>
    </w:div>
    <w:div w:id="1574582554">
      <w:bodyDiv w:val="1"/>
      <w:marLeft w:val="0"/>
      <w:marRight w:val="0"/>
      <w:marTop w:val="0"/>
      <w:marBottom w:val="0"/>
      <w:divBdr>
        <w:top w:val="none" w:sz="0" w:space="0" w:color="auto"/>
        <w:left w:val="none" w:sz="0" w:space="0" w:color="auto"/>
        <w:bottom w:val="none" w:sz="0" w:space="0" w:color="auto"/>
        <w:right w:val="none" w:sz="0" w:space="0" w:color="auto"/>
      </w:divBdr>
    </w:div>
    <w:div w:id="1749619093">
      <w:bodyDiv w:val="1"/>
      <w:marLeft w:val="0"/>
      <w:marRight w:val="0"/>
      <w:marTop w:val="0"/>
      <w:marBottom w:val="0"/>
      <w:divBdr>
        <w:top w:val="none" w:sz="0" w:space="0" w:color="auto"/>
        <w:left w:val="none" w:sz="0" w:space="0" w:color="auto"/>
        <w:bottom w:val="none" w:sz="0" w:space="0" w:color="auto"/>
        <w:right w:val="none" w:sz="0" w:space="0" w:color="auto"/>
      </w:divBdr>
    </w:div>
    <w:div w:id="18722630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s://dx.doi.org/10.4103%2F0975-7406.10026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microsoft.com/office/2007/relationships/hdphoto" Target="media/hdphoto1.wdp"/><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79223-517B-4280-8C5C-0633C1B17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5893</TotalTime>
  <Pages>9</Pages>
  <Words>4708</Words>
  <Characters>27399</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Preparation of Papers in Two-Column Format</vt:lpstr>
    </vt:vector>
  </TitlesOfParts>
  <Company>EP Innovations, Inc.</Company>
  <LinksUpToDate>false</LinksUpToDate>
  <CharactersWithSpaces>32043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Papers in Two-Column Format</dc:title>
  <dc:subject/>
  <dc:creator>Dan Budny</dc:creator>
  <cp:keywords/>
  <dc:description/>
  <cp:lastModifiedBy>MA Minhua E</cp:lastModifiedBy>
  <cp:revision>82</cp:revision>
  <cp:lastPrinted>2018-08-15T06:43:00Z</cp:lastPrinted>
  <dcterms:created xsi:type="dcterms:W3CDTF">2018-04-06T08:55:00Z</dcterms:created>
  <dcterms:modified xsi:type="dcterms:W3CDTF">2018-10-01T11:25:00Z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b8be1345-8755-3b3e-93e2-e57ca5a7e56d</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