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3758C" w:rsidRDefault="00D3758C" w:rsidP="003D29BA">
      <w:pPr>
        <w:pStyle w:val="Title"/>
        <w:jc w:val="center"/>
        <w:rPr>
          <w:rFonts w:ascii="Arial" w:hAnsi="Arial" w:cs="Arial"/>
          <w:sz w:val="36"/>
          <w:szCs w:val="36"/>
        </w:rPr>
      </w:pPr>
      <w:bookmarkStart w:id="0" w:name="_Hlk508876797"/>
    </w:p>
    <w:p w:rsidR="00D3758C" w:rsidRDefault="00D3758C" w:rsidP="003D29BA">
      <w:pPr>
        <w:pStyle w:val="Title"/>
        <w:jc w:val="center"/>
        <w:rPr>
          <w:rFonts w:ascii="Arial" w:hAnsi="Arial" w:cs="Arial"/>
          <w:sz w:val="36"/>
          <w:szCs w:val="36"/>
        </w:rPr>
      </w:pPr>
    </w:p>
    <w:p w:rsidR="00D3758C" w:rsidRDefault="00D3758C" w:rsidP="003D29BA">
      <w:pPr>
        <w:pStyle w:val="Title"/>
        <w:jc w:val="center"/>
        <w:rPr>
          <w:rFonts w:ascii="Arial" w:hAnsi="Arial" w:cs="Arial"/>
          <w:sz w:val="36"/>
          <w:szCs w:val="36"/>
        </w:rPr>
      </w:pPr>
    </w:p>
    <w:p w:rsidR="00D3758C" w:rsidRDefault="00D3758C" w:rsidP="003D29BA">
      <w:pPr>
        <w:pStyle w:val="Title"/>
        <w:jc w:val="center"/>
        <w:rPr>
          <w:rFonts w:ascii="Arial" w:hAnsi="Arial" w:cs="Arial"/>
          <w:sz w:val="36"/>
          <w:szCs w:val="36"/>
        </w:rPr>
      </w:pPr>
    </w:p>
    <w:p w:rsidR="00D3758C" w:rsidRDefault="00D3758C" w:rsidP="003D29BA">
      <w:pPr>
        <w:pStyle w:val="Title"/>
        <w:jc w:val="center"/>
        <w:rPr>
          <w:rFonts w:ascii="Arial" w:hAnsi="Arial" w:cs="Arial"/>
          <w:sz w:val="36"/>
          <w:szCs w:val="36"/>
        </w:rPr>
      </w:pPr>
    </w:p>
    <w:p w:rsidR="00D3758C" w:rsidRDefault="00D3758C" w:rsidP="003D29BA">
      <w:pPr>
        <w:pStyle w:val="Title"/>
        <w:jc w:val="center"/>
        <w:rPr>
          <w:rFonts w:ascii="Arial" w:hAnsi="Arial" w:cs="Arial"/>
          <w:sz w:val="36"/>
          <w:szCs w:val="36"/>
        </w:rPr>
      </w:pPr>
    </w:p>
    <w:p w:rsidR="00D3758C" w:rsidRDefault="00D3758C" w:rsidP="003D29BA">
      <w:pPr>
        <w:pStyle w:val="Title"/>
        <w:jc w:val="center"/>
        <w:rPr>
          <w:rFonts w:ascii="Arial" w:hAnsi="Arial" w:cs="Arial"/>
          <w:sz w:val="36"/>
          <w:szCs w:val="36"/>
        </w:rPr>
      </w:pPr>
      <w:bookmarkStart w:id="1" w:name="_Hlk519785105"/>
    </w:p>
    <w:p w:rsidR="006D1026" w:rsidRDefault="006D1026" w:rsidP="00034EF4">
      <w:pPr>
        <w:spacing w:after="0" w:line="360" w:lineRule="auto"/>
        <w:jc w:val="center"/>
        <w:rPr>
          <w:rFonts w:ascii="Arial" w:hAnsi="Arial" w:cs="Arial"/>
          <w:sz w:val="36"/>
          <w:szCs w:val="36"/>
        </w:rPr>
      </w:pPr>
      <w:r w:rsidRPr="00034EF4">
        <w:rPr>
          <w:rFonts w:ascii="Arial" w:hAnsi="Arial" w:cs="Arial"/>
          <w:sz w:val="36"/>
          <w:szCs w:val="36"/>
        </w:rPr>
        <w:t>Evidence-based Therapy for Anxiety:</w:t>
      </w:r>
    </w:p>
    <w:p w:rsidR="006D1026" w:rsidRPr="00034EF4" w:rsidRDefault="006D1026" w:rsidP="00034EF4">
      <w:pPr>
        <w:spacing w:after="0" w:line="360" w:lineRule="auto"/>
        <w:jc w:val="center"/>
        <w:rPr>
          <w:rFonts w:ascii="Arial" w:hAnsi="Arial" w:cs="Arial"/>
          <w:sz w:val="36"/>
          <w:szCs w:val="36"/>
        </w:rPr>
      </w:pPr>
      <w:r w:rsidRPr="00034EF4">
        <w:rPr>
          <w:rFonts w:ascii="Arial" w:hAnsi="Arial" w:cs="Arial"/>
          <w:sz w:val="36"/>
          <w:szCs w:val="36"/>
        </w:rPr>
        <w:t>Exploring the Most Valued Aspects for Adults with Autism</w:t>
      </w:r>
    </w:p>
    <w:bookmarkEnd w:id="1"/>
    <w:p w:rsidR="003D29BA" w:rsidRPr="003D29BA" w:rsidRDefault="003D29BA" w:rsidP="00034EF4">
      <w:pPr>
        <w:spacing w:after="0" w:line="360" w:lineRule="auto"/>
        <w:jc w:val="right"/>
      </w:pPr>
    </w:p>
    <w:p w:rsidR="0009117A" w:rsidRDefault="0009117A" w:rsidP="00034EF4">
      <w:pPr>
        <w:spacing w:after="0" w:line="360" w:lineRule="auto"/>
      </w:pPr>
    </w:p>
    <w:p w:rsidR="0009117A" w:rsidRDefault="0009117A" w:rsidP="00034EF4">
      <w:pPr>
        <w:spacing w:after="0" w:line="360" w:lineRule="auto"/>
      </w:pPr>
    </w:p>
    <w:p w:rsidR="0009117A" w:rsidRPr="00066735" w:rsidRDefault="0009117A" w:rsidP="00034EF4">
      <w:pPr>
        <w:spacing w:after="0" w:line="360" w:lineRule="auto"/>
        <w:jc w:val="center"/>
        <w:rPr>
          <w:rFonts w:ascii="Arial" w:hAnsi="Arial" w:cs="Arial"/>
          <w:sz w:val="24"/>
          <w:szCs w:val="24"/>
        </w:rPr>
      </w:pPr>
      <w:r w:rsidRPr="00066735">
        <w:rPr>
          <w:rFonts w:ascii="Arial" w:hAnsi="Arial" w:cs="Arial"/>
          <w:sz w:val="24"/>
          <w:szCs w:val="24"/>
        </w:rPr>
        <w:t>Chantelle Gardiner</w:t>
      </w:r>
    </w:p>
    <w:bookmarkEnd w:id="0"/>
    <w:p w:rsidR="0009117A" w:rsidRDefault="0009117A" w:rsidP="00034EF4">
      <w:pPr>
        <w:spacing w:after="0" w:line="360" w:lineRule="auto"/>
        <w:jc w:val="center"/>
        <w:rPr>
          <w:rFonts w:ascii="Arial" w:hAnsi="Arial" w:cs="Arial"/>
          <w:sz w:val="28"/>
          <w:szCs w:val="28"/>
        </w:rPr>
      </w:pPr>
    </w:p>
    <w:p w:rsidR="0009117A" w:rsidRDefault="0009117A" w:rsidP="00034EF4">
      <w:pPr>
        <w:spacing w:after="0" w:line="360" w:lineRule="auto"/>
        <w:jc w:val="center"/>
        <w:rPr>
          <w:rFonts w:ascii="Arial" w:hAnsi="Arial" w:cs="Arial"/>
          <w:sz w:val="28"/>
          <w:szCs w:val="28"/>
        </w:rPr>
      </w:pPr>
    </w:p>
    <w:p w:rsidR="0009117A" w:rsidRDefault="0009117A" w:rsidP="00034EF4">
      <w:pPr>
        <w:spacing w:after="0" w:line="360" w:lineRule="auto"/>
        <w:jc w:val="center"/>
        <w:rPr>
          <w:rFonts w:ascii="Arial" w:hAnsi="Arial" w:cs="Arial"/>
          <w:sz w:val="28"/>
          <w:szCs w:val="28"/>
        </w:rPr>
      </w:pPr>
    </w:p>
    <w:p w:rsidR="0009117A" w:rsidRPr="00066735" w:rsidRDefault="00066735" w:rsidP="00034EF4">
      <w:pPr>
        <w:spacing w:after="0" w:line="360" w:lineRule="auto"/>
        <w:jc w:val="center"/>
        <w:rPr>
          <w:rFonts w:ascii="Arial" w:hAnsi="Arial" w:cs="Arial"/>
          <w:sz w:val="24"/>
          <w:szCs w:val="24"/>
        </w:rPr>
      </w:pPr>
      <w:r w:rsidRPr="00066735">
        <w:rPr>
          <w:rFonts w:ascii="Arial" w:hAnsi="Arial" w:cs="Arial"/>
          <w:sz w:val="24"/>
          <w:szCs w:val="24"/>
        </w:rPr>
        <w:t>Thesis submitted in partial fulfilment of the requirements of Staffordshire University for the degree of Doctorate in Clinical Psychology</w:t>
      </w:r>
      <w:r w:rsidR="00E45799">
        <w:rPr>
          <w:rFonts w:ascii="Arial" w:hAnsi="Arial" w:cs="Arial"/>
          <w:sz w:val="24"/>
          <w:szCs w:val="24"/>
        </w:rPr>
        <w:t xml:space="preserve"> </w:t>
      </w:r>
      <w:r w:rsidR="0009117A" w:rsidRPr="00066735">
        <w:rPr>
          <w:rFonts w:ascii="Arial" w:hAnsi="Arial" w:cs="Arial"/>
          <w:sz w:val="24"/>
          <w:szCs w:val="24"/>
        </w:rPr>
        <w:t>(</w:t>
      </w:r>
      <w:proofErr w:type="spellStart"/>
      <w:r w:rsidR="0009117A" w:rsidRPr="00066735">
        <w:rPr>
          <w:rFonts w:ascii="Arial" w:hAnsi="Arial" w:cs="Arial"/>
          <w:sz w:val="24"/>
          <w:szCs w:val="24"/>
        </w:rPr>
        <w:t>DClinPsy</w:t>
      </w:r>
      <w:proofErr w:type="spellEnd"/>
      <w:r w:rsidR="0009117A" w:rsidRPr="00066735">
        <w:rPr>
          <w:rFonts w:ascii="Arial" w:hAnsi="Arial" w:cs="Arial"/>
          <w:sz w:val="24"/>
          <w:szCs w:val="24"/>
        </w:rPr>
        <w:t>)</w:t>
      </w:r>
      <w:r w:rsidR="00340CB9" w:rsidRPr="00066735">
        <w:rPr>
          <w:rFonts w:ascii="Arial" w:hAnsi="Arial" w:cs="Arial"/>
          <w:sz w:val="24"/>
          <w:szCs w:val="24"/>
        </w:rPr>
        <w:t xml:space="preserve"> </w:t>
      </w:r>
    </w:p>
    <w:p w:rsidR="00DC6BDF" w:rsidRPr="00066735" w:rsidRDefault="00DC6BDF" w:rsidP="00034EF4">
      <w:pPr>
        <w:spacing w:after="0" w:line="360" w:lineRule="auto"/>
        <w:jc w:val="center"/>
        <w:rPr>
          <w:rFonts w:ascii="Arial" w:hAnsi="Arial" w:cs="Arial"/>
          <w:sz w:val="24"/>
          <w:szCs w:val="24"/>
        </w:rPr>
      </w:pPr>
    </w:p>
    <w:p w:rsidR="0009117A" w:rsidRPr="00066735" w:rsidRDefault="00DC6BDF" w:rsidP="00034EF4">
      <w:pPr>
        <w:spacing w:after="0" w:line="360" w:lineRule="auto"/>
        <w:jc w:val="center"/>
        <w:rPr>
          <w:rFonts w:ascii="Arial" w:hAnsi="Arial" w:cs="Arial"/>
          <w:sz w:val="24"/>
          <w:szCs w:val="24"/>
        </w:rPr>
      </w:pPr>
      <w:r w:rsidRPr="00066735">
        <w:rPr>
          <w:rFonts w:ascii="Arial" w:hAnsi="Arial" w:cs="Arial"/>
          <w:sz w:val="24"/>
          <w:szCs w:val="24"/>
        </w:rPr>
        <w:t>April</w:t>
      </w:r>
      <w:r w:rsidR="0009117A" w:rsidRPr="00066735">
        <w:rPr>
          <w:rFonts w:ascii="Arial" w:hAnsi="Arial" w:cs="Arial"/>
          <w:sz w:val="24"/>
          <w:szCs w:val="24"/>
        </w:rPr>
        <w:t xml:space="preserve"> 2018</w:t>
      </w:r>
    </w:p>
    <w:p w:rsidR="00011FB7" w:rsidRPr="00066735" w:rsidRDefault="00011FB7" w:rsidP="00034EF4">
      <w:pPr>
        <w:spacing w:after="0" w:line="360" w:lineRule="auto"/>
        <w:jc w:val="center"/>
        <w:rPr>
          <w:rFonts w:ascii="Arial" w:hAnsi="Arial" w:cs="Arial"/>
          <w:sz w:val="24"/>
          <w:szCs w:val="24"/>
        </w:rPr>
      </w:pPr>
    </w:p>
    <w:p w:rsidR="00066735" w:rsidRDefault="00066735" w:rsidP="00034EF4">
      <w:pPr>
        <w:spacing w:after="0" w:line="360" w:lineRule="auto"/>
        <w:jc w:val="center"/>
        <w:rPr>
          <w:rFonts w:ascii="Arial" w:hAnsi="Arial" w:cs="Arial"/>
          <w:sz w:val="28"/>
          <w:szCs w:val="28"/>
        </w:rPr>
      </w:pPr>
      <w:r w:rsidRPr="00066735">
        <w:rPr>
          <w:rFonts w:ascii="Arial" w:hAnsi="Arial" w:cs="Arial"/>
          <w:sz w:val="24"/>
          <w:szCs w:val="24"/>
        </w:rPr>
        <w:t>Total word count:</w:t>
      </w:r>
      <w:r w:rsidR="00135970">
        <w:rPr>
          <w:rFonts w:ascii="Arial" w:hAnsi="Arial" w:cs="Arial"/>
          <w:sz w:val="24"/>
          <w:szCs w:val="24"/>
        </w:rPr>
        <w:t xml:space="preserve"> 18,110</w:t>
      </w:r>
    </w:p>
    <w:p w:rsidR="00DC6BDF" w:rsidRDefault="00DC6BDF" w:rsidP="0009117A">
      <w:pPr>
        <w:jc w:val="center"/>
        <w:rPr>
          <w:rFonts w:ascii="Arial" w:hAnsi="Arial" w:cs="Arial"/>
          <w:sz w:val="28"/>
          <w:szCs w:val="28"/>
        </w:rPr>
      </w:pPr>
    </w:p>
    <w:p w:rsidR="00DC6BDF" w:rsidRDefault="00DC6BDF" w:rsidP="0009117A">
      <w:pPr>
        <w:jc w:val="center"/>
        <w:rPr>
          <w:rFonts w:ascii="Arial" w:hAnsi="Arial" w:cs="Arial"/>
          <w:sz w:val="28"/>
          <w:szCs w:val="28"/>
        </w:rPr>
      </w:pPr>
    </w:p>
    <w:p w:rsidR="00011FB7" w:rsidRDefault="00011FB7" w:rsidP="0009117A">
      <w:pPr>
        <w:jc w:val="center"/>
        <w:rPr>
          <w:rFonts w:ascii="Arial" w:hAnsi="Arial" w:cs="Arial"/>
          <w:sz w:val="28"/>
          <w:szCs w:val="28"/>
        </w:rPr>
      </w:pPr>
    </w:p>
    <w:p w:rsidR="00011FB7" w:rsidRDefault="00011FB7" w:rsidP="0009117A">
      <w:pPr>
        <w:jc w:val="center"/>
        <w:rPr>
          <w:rFonts w:ascii="Arial" w:hAnsi="Arial" w:cs="Arial"/>
          <w:sz w:val="28"/>
          <w:szCs w:val="28"/>
        </w:rPr>
      </w:pPr>
    </w:p>
    <w:p w:rsidR="00011FB7" w:rsidRDefault="00011FB7" w:rsidP="0009117A">
      <w:pPr>
        <w:jc w:val="center"/>
        <w:rPr>
          <w:rFonts w:ascii="Arial" w:hAnsi="Arial" w:cs="Arial"/>
          <w:sz w:val="28"/>
          <w:szCs w:val="28"/>
        </w:rPr>
      </w:pPr>
    </w:p>
    <w:p w:rsidR="008E6BBA" w:rsidRDefault="008E6BBA" w:rsidP="0009117A">
      <w:pPr>
        <w:jc w:val="center"/>
        <w:rPr>
          <w:rFonts w:ascii="Arial" w:hAnsi="Arial" w:cs="Arial"/>
          <w:sz w:val="28"/>
          <w:szCs w:val="28"/>
        </w:rPr>
      </w:pPr>
    </w:p>
    <w:p w:rsidR="008E6BBA" w:rsidRDefault="008E6BBA" w:rsidP="0009117A">
      <w:pPr>
        <w:jc w:val="center"/>
        <w:rPr>
          <w:rFonts w:ascii="Arial" w:hAnsi="Arial" w:cs="Arial"/>
          <w:sz w:val="28"/>
          <w:szCs w:val="28"/>
        </w:rPr>
      </w:pPr>
    </w:p>
    <w:p w:rsidR="00697D6B" w:rsidRDefault="00697D6B" w:rsidP="00697D6B">
      <w:pPr>
        <w:jc w:val="center"/>
        <w:rPr>
          <w:rFonts w:ascii="Arial" w:hAnsi="Arial" w:cs="Arial"/>
          <w:b/>
        </w:rPr>
      </w:pPr>
      <w:r>
        <w:rPr>
          <w:rFonts w:ascii="Arial" w:hAnsi="Arial" w:cs="Arial"/>
          <w:b/>
        </w:rPr>
        <w:lastRenderedPageBreak/>
        <w:t>Thesis Portfolio: Candidate Declaration</w:t>
      </w:r>
      <w:r>
        <w:rPr>
          <w:rFonts w:ascii="Arial" w:hAnsi="Arial" w:cs="Arial"/>
          <w:b/>
        </w:rPr>
        <w:br/>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40"/>
        <w:gridCol w:w="4448"/>
      </w:tblGrid>
      <w:tr w:rsidR="00697D6B" w:rsidTr="00697D6B">
        <w:tc>
          <w:tcPr>
            <w:tcW w:w="4188" w:type="dxa"/>
            <w:tcBorders>
              <w:top w:val="single" w:sz="4" w:space="0" w:color="auto"/>
              <w:left w:val="single" w:sz="4" w:space="0" w:color="auto"/>
              <w:bottom w:val="single" w:sz="4" w:space="0" w:color="auto"/>
              <w:right w:val="single" w:sz="4" w:space="0" w:color="auto"/>
            </w:tcBorders>
          </w:tcPr>
          <w:p w:rsidR="00697D6B" w:rsidRDefault="00697D6B">
            <w:pPr>
              <w:spacing w:before="120"/>
              <w:rPr>
                <w:rFonts w:ascii="Arial" w:hAnsi="Arial" w:cs="Arial"/>
                <w:b/>
              </w:rPr>
            </w:pPr>
            <w:r>
              <w:rPr>
                <w:rFonts w:ascii="Arial" w:hAnsi="Arial" w:cs="Arial"/>
                <w:b/>
              </w:rPr>
              <w:t>Title of degree programme</w:t>
            </w:r>
          </w:p>
          <w:p w:rsidR="00697D6B" w:rsidRDefault="00697D6B">
            <w:pPr>
              <w:spacing w:before="120"/>
              <w:rPr>
                <w:rFonts w:ascii="Arial" w:hAnsi="Arial" w:cs="Arial"/>
                <w:b/>
              </w:rPr>
            </w:pPr>
          </w:p>
        </w:tc>
        <w:tc>
          <w:tcPr>
            <w:tcW w:w="5053" w:type="dxa"/>
            <w:tcBorders>
              <w:top w:val="single" w:sz="4" w:space="0" w:color="auto"/>
              <w:left w:val="single" w:sz="4" w:space="0" w:color="auto"/>
              <w:bottom w:val="single" w:sz="4" w:space="0" w:color="auto"/>
              <w:right w:val="single" w:sz="4" w:space="0" w:color="auto"/>
            </w:tcBorders>
            <w:hideMark/>
          </w:tcPr>
          <w:p w:rsidR="00697D6B" w:rsidRPr="00E45799" w:rsidRDefault="00697D6B" w:rsidP="00E45799">
            <w:pPr>
              <w:spacing w:before="120"/>
              <w:rPr>
                <w:rFonts w:ascii="Arial" w:hAnsi="Arial" w:cs="Arial"/>
              </w:rPr>
            </w:pPr>
            <w:r w:rsidRPr="00E45799">
              <w:rPr>
                <w:rFonts w:ascii="Arial" w:hAnsi="Arial" w:cs="Arial"/>
              </w:rPr>
              <w:t>Professional Doctorate in Clinical Psychology</w:t>
            </w:r>
          </w:p>
        </w:tc>
      </w:tr>
      <w:tr w:rsidR="00697D6B" w:rsidTr="00697D6B">
        <w:tc>
          <w:tcPr>
            <w:tcW w:w="4188" w:type="dxa"/>
            <w:tcBorders>
              <w:top w:val="single" w:sz="4" w:space="0" w:color="auto"/>
              <w:left w:val="single" w:sz="4" w:space="0" w:color="auto"/>
              <w:bottom w:val="single" w:sz="4" w:space="0" w:color="auto"/>
              <w:right w:val="single" w:sz="4" w:space="0" w:color="auto"/>
            </w:tcBorders>
            <w:hideMark/>
          </w:tcPr>
          <w:p w:rsidR="00697D6B" w:rsidRDefault="00697D6B">
            <w:pPr>
              <w:spacing w:before="120"/>
              <w:rPr>
                <w:rFonts w:ascii="Arial" w:hAnsi="Arial" w:cs="Arial"/>
                <w:b/>
              </w:rPr>
            </w:pPr>
            <w:r>
              <w:rPr>
                <w:rFonts w:ascii="Arial" w:hAnsi="Arial" w:cs="Arial"/>
                <w:b/>
              </w:rPr>
              <w:t>Candidate name</w:t>
            </w:r>
          </w:p>
        </w:tc>
        <w:tc>
          <w:tcPr>
            <w:tcW w:w="5053" w:type="dxa"/>
            <w:tcBorders>
              <w:top w:val="single" w:sz="4" w:space="0" w:color="auto"/>
              <w:left w:val="single" w:sz="4" w:space="0" w:color="auto"/>
              <w:bottom w:val="single" w:sz="4" w:space="0" w:color="auto"/>
              <w:right w:val="single" w:sz="4" w:space="0" w:color="auto"/>
            </w:tcBorders>
          </w:tcPr>
          <w:p w:rsidR="00697D6B" w:rsidRPr="00697D6B" w:rsidRDefault="00697D6B" w:rsidP="00697D6B">
            <w:pPr>
              <w:spacing w:before="120"/>
              <w:rPr>
                <w:rFonts w:ascii="Arial" w:hAnsi="Arial" w:cs="Arial"/>
                <w:color w:val="0000FF"/>
              </w:rPr>
            </w:pPr>
            <w:r w:rsidRPr="00697D6B">
              <w:rPr>
                <w:rFonts w:ascii="Arial" w:hAnsi="Arial" w:cs="Arial"/>
                <w:color w:val="000000" w:themeColor="text1"/>
              </w:rPr>
              <w:t>Chantelle Gardiner</w:t>
            </w:r>
          </w:p>
        </w:tc>
      </w:tr>
      <w:tr w:rsidR="00697D6B" w:rsidTr="00697D6B">
        <w:tc>
          <w:tcPr>
            <w:tcW w:w="4188" w:type="dxa"/>
            <w:tcBorders>
              <w:top w:val="single" w:sz="4" w:space="0" w:color="auto"/>
              <w:left w:val="single" w:sz="4" w:space="0" w:color="auto"/>
              <w:bottom w:val="single" w:sz="4" w:space="0" w:color="auto"/>
              <w:right w:val="single" w:sz="4" w:space="0" w:color="auto"/>
            </w:tcBorders>
            <w:hideMark/>
          </w:tcPr>
          <w:p w:rsidR="00697D6B" w:rsidRDefault="00697D6B">
            <w:pPr>
              <w:spacing w:before="120"/>
              <w:rPr>
                <w:rFonts w:ascii="Arial" w:hAnsi="Arial" w:cs="Arial"/>
                <w:b/>
              </w:rPr>
            </w:pPr>
            <w:r>
              <w:rPr>
                <w:rFonts w:ascii="Arial" w:hAnsi="Arial" w:cs="Arial"/>
                <w:b/>
              </w:rPr>
              <w:t>Registration number</w:t>
            </w:r>
          </w:p>
        </w:tc>
        <w:tc>
          <w:tcPr>
            <w:tcW w:w="5053" w:type="dxa"/>
            <w:tcBorders>
              <w:top w:val="single" w:sz="4" w:space="0" w:color="auto"/>
              <w:left w:val="single" w:sz="4" w:space="0" w:color="auto"/>
              <w:bottom w:val="single" w:sz="4" w:space="0" w:color="auto"/>
              <w:right w:val="single" w:sz="4" w:space="0" w:color="auto"/>
            </w:tcBorders>
          </w:tcPr>
          <w:p w:rsidR="00697D6B" w:rsidRPr="00882F93" w:rsidRDefault="00882F93" w:rsidP="00697D6B">
            <w:pPr>
              <w:spacing w:before="120"/>
              <w:rPr>
                <w:rFonts w:ascii="Arial" w:hAnsi="Arial" w:cs="Arial"/>
                <w:color w:val="0000FF"/>
              </w:rPr>
            </w:pPr>
            <w:r w:rsidRPr="00882F93">
              <w:rPr>
                <w:rFonts w:ascii="Arial" w:hAnsi="Arial" w:cs="Arial"/>
                <w:color w:val="000000" w:themeColor="text1"/>
              </w:rPr>
              <w:t>15027193</w:t>
            </w:r>
          </w:p>
        </w:tc>
      </w:tr>
      <w:tr w:rsidR="00697D6B" w:rsidTr="00697D6B">
        <w:tc>
          <w:tcPr>
            <w:tcW w:w="4188" w:type="dxa"/>
            <w:tcBorders>
              <w:top w:val="single" w:sz="4" w:space="0" w:color="auto"/>
              <w:left w:val="single" w:sz="4" w:space="0" w:color="auto"/>
              <w:bottom w:val="single" w:sz="4" w:space="0" w:color="auto"/>
              <w:right w:val="single" w:sz="4" w:space="0" w:color="auto"/>
            </w:tcBorders>
            <w:hideMark/>
          </w:tcPr>
          <w:p w:rsidR="00697D6B" w:rsidRDefault="00697D6B">
            <w:pPr>
              <w:spacing w:before="120"/>
              <w:rPr>
                <w:rFonts w:ascii="Arial" w:hAnsi="Arial" w:cs="Arial"/>
                <w:b/>
              </w:rPr>
            </w:pPr>
            <w:r>
              <w:rPr>
                <w:rFonts w:ascii="Arial" w:hAnsi="Arial" w:cs="Arial"/>
                <w:b/>
              </w:rPr>
              <w:t>Initial date of registration</w:t>
            </w:r>
          </w:p>
        </w:tc>
        <w:tc>
          <w:tcPr>
            <w:tcW w:w="5053" w:type="dxa"/>
            <w:tcBorders>
              <w:top w:val="single" w:sz="4" w:space="0" w:color="auto"/>
              <w:left w:val="single" w:sz="4" w:space="0" w:color="auto"/>
              <w:bottom w:val="single" w:sz="4" w:space="0" w:color="auto"/>
              <w:right w:val="single" w:sz="4" w:space="0" w:color="auto"/>
            </w:tcBorders>
          </w:tcPr>
          <w:p w:rsidR="00697D6B" w:rsidRPr="00784764" w:rsidRDefault="00784764" w:rsidP="00697D6B">
            <w:pPr>
              <w:spacing w:before="120"/>
              <w:rPr>
                <w:rFonts w:ascii="Arial" w:hAnsi="Arial" w:cs="Arial"/>
                <w:color w:val="0000FF"/>
              </w:rPr>
            </w:pPr>
            <w:r w:rsidRPr="00784764">
              <w:rPr>
                <w:rFonts w:ascii="Arial" w:hAnsi="Arial" w:cs="Arial"/>
                <w:color w:val="000000" w:themeColor="text1"/>
              </w:rPr>
              <w:t>September 2015</w:t>
            </w:r>
          </w:p>
        </w:tc>
      </w:tr>
    </w:tbl>
    <w:p w:rsidR="00697D6B" w:rsidRDefault="00697D6B" w:rsidP="00697D6B">
      <w:pPr>
        <w:spacing w:before="120"/>
        <w:jc w:val="center"/>
        <w:rPr>
          <w:rFonts w:ascii="Arial" w:hAnsi="Arial" w:cs="Arial"/>
          <w:b/>
          <w:color w:val="0000FF"/>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88"/>
      </w:tblGrid>
      <w:tr w:rsidR="00697D6B" w:rsidTr="00697D6B">
        <w:tc>
          <w:tcPr>
            <w:tcW w:w="10314" w:type="dxa"/>
            <w:tcBorders>
              <w:top w:val="single" w:sz="4" w:space="0" w:color="auto"/>
              <w:left w:val="single" w:sz="4" w:space="0" w:color="auto"/>
              <w:bottom w:val="single" w:sz="4" w:space="0" w:color="auto"/>
              <w:right w:val="single" w:sz="4" w:space="0" w:color="auto"/>
            </w:tcBorders>
            <w:hideMark/>
          </w:tcPr>
          <w:p w:rsidR="00697D6B" w:rsidRDefault="00697D6B">
            <w:pPr>
              <w:spacing w:before="120"/>
              <w:jc w:val="center"/>
              <w:rPr>
                <w:rFonts w:ascii="Arial" w:hAnsi="Arial" w:cs="Arial"/>
                <w:b/>
              </w:rPr>
            </w:pPr>
            <w:r>
              <w:rPr>
                <w:rFonts w:ascii="Arial" w:hAnsi="Arial" w:cs="Arial"/>
                <w:b/>
              </w:rPr>
              <w:t>Declaration and signature of candidate</w:t>
            </w:r>
          </w:p>
        </w:tc>
      </w:tr>
      <w:tr w:rsidR="00697D6B" w:rsidTr="00697D6B">
        <w:tc>
          <w:tcPr>
            <w:tcW w:w="10314" w:type="dxa"/>
            <w:tcBorders>
              <w:top w:val="single" w:sz="4" w:space="0" w:color="auto"/>
              <w:left w:val="single" w:sz="4" w:space="0" w:color="auto"/>
              <w:bottom w:val="single" w:sz="4" w:space="0" w:color="auto"/>
              <w:right w:val="single" w:sz="4" w:space="0" w:color="auto"/>
            </w:tcBorders>
          </w:tcPr>
          <w:p w:rsidR="00697D6B" w:rsidRDefault="00697D6B">
            <w:pPr>
              <w:spacing w:before="120"/>
              <w:rPr>
                <w:rFonts w:ascii="Arial" w:hAnsi="Arial" w:cs="Arial"/>
              </w:rPr>
            </w:pPr>
            <w:r>
              <w:rPr>
                <w:rFonts w:ascii="Arial" w:hAnsi="Arial" w:cs="Arial"/>
              </w:rPr>
              <w:t>I confirm that the thesis submitted is the outcome of work that I have undertaken during my programme of study, and except where explicitly stated, it is all my own work.</w:t>
            </w:r>
          </w:p>
          <w:p w:rsidR="00697D6B" w:rsidRDefault="00697D6B">
            <w:pPr>
              <w:spacing w:before="120"/>
              <w:rPr>
                <w:rFonts w:ascii="Arial" w:hAnsi="Arial" w:cs="Arial"/>
              </w:rPr>
            </w:pPr>
            <w:r>
              <w:rPr>
                <w:rFonts w:ascii="Arial" w:hAnsi="Arial" w:cs="Arial"/>
              </w:rPr>
              <w:t>I confirm that the decision to submit this thesis is my own.</w:t>
            </w:r>
          </w:p>
          <w:p w:rsidR="00697D6B" w:rsidRDefault="00697D6B">
            <w:pPr>
              <w:spacing w:before="120"/>
              <w:rPr>
                <w:rFonts w:ascii="Arial" w:hAnsi="Arial" w:cs="Arial"/>
              </w:rPr>
            </w:pPr>
            <w:r>
              <w:rPr>
                <w:rFonts w:ascii="Arial" w:hAnsi="Arial" w:cs="Arial"/>
                <w:color w:val="000000"/>
                <w:lang w:eastAsia="en-GB"/>
              </w:rPr>
              <w:t>I confirm that except where explicitly stated, the work has not been submitted for another academic award.</w:t>
            </w:r>
          </w:p>
          <w:p w:rsidR="00697D6B" w:rsidRDefault="00697D6B">
            <w:pPr>
              <w:spacing w:before="120"/>
              <w:rPr>
                <w:rFonts w:ascii="Arial" w:hAnsi="Arial" w:cs="Arial"/>
              </w:rPr>
            </w:pPr>
            <w:r>
              <w:rPr>
                <w:rFonts w:ascii="Arial" w:hAnsi="Arial" w:cs="Arial"/>
              </w:rPr>
              <w:t xml:space="preserve">I confirm that the work has been conducted ethically and that I have maintained the anonymity of research participants </w:t>
            </w:r>
            <w:proofErr w:type="gramStart"/>
            <w:r>
              <w:rPr>
                <w:rFonts w:ascii="Arial" w:hAnsi="Arial" w:cs="Arial"/>
              </w:rPr>
              <w:t>at all times</w:t>
            </w:r>
            <w:proofErr w:type="gramEnd"/>
            <w:r>
              <w:rPr>
                <w:rFonts w:ascii="Arial" w:hAnsi="Arial" w:cs="Arial"/>
              </w:rPr>
              <w:t xml:space="preserve"> within the thesis.</w:t>
            </w:r>
          </w:p>
          <w:p w:rsidR="00697D6B" w:rsidRDefault="00697D6B">
            <w:pPr>
              <w:rPr>
                <w:rFonts w:ascii="Arial" w:hAnsi="Arial" w:cs="Arial"/>
              </w:rPr>
            </w:pPr>
          </w:p>
          <w:p w:rsidR="00697D6B" w:rsidRDefault="00697D6B">
            <w:pPr>
              <w:rPr>
                <w:rFonts w:ascii="Arial" w:hAnsi="Arial" w:cs="Arial"/>
              </w:rPr>
            </w:pPr>
            <w:r>
              <w:rPr>
                <w:rFonts w:ascii="Arial" w:hAnsi="Arial" w:cs="Arial"/>
              </w:rPr>
              <w:t>Signed:                                                                            Date:</w:t>
            </w:r>
          </w:p>
          <w:p w:rsidR="00697D6B" w:rsidRDefault="00697D6B">
            <w:pPr>
              <w:rPr>
                <w:rFonts w:ascii="Arial" w:hAnsi="Arial" w:cs="Arial"/>
              </w:rPr>
            </w:pPr>
          </w:p>
        </w:tc>
      </w:tr>
    </w:tbl>
    <w:p w:rsidR="00697D6B" w:rsidRDefault="00697D6B" w:rsidP="00697D6B"/>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p>
    <w:p w:rsidR="00697D6B" w:rsidRDefault="00697D6B" w:rsidP="00892D57">
      <w:pPr>
        <w:jc w:val="center"/>
        <w:rPr>
          <w:rFonts w:ascii="Arial" w:hAnsi="Arial" w:cs="Arial"/>
          <w:b/>
        </w:rPr>
      </w:pPr>
      <w:r>
        <w:rPr>
          <w:rFonts w:ascii="Arial" w:hAnsi="Arial" w:cs="Arial"/>
          <w:b/>
        </w:rPr>
        <w:lastRenderedPageBreak/>
        <w:t xml:space="preserve">Acknowledgements </w:t>
      </w:r>
    </w:p>
    <w:p w:rsidR="00697D6B" w:rsidRDefault="00697D6B" w:rsidP="00697D6B">
      <w:pPr>
        <w:spacing w:after="0" w:line="360" w:lineRule="auto"/>
        <w:jc w:val="center"/>
        <w:rPr>
          <w:rFonts w:ascii="Arial" w:hAnsi="Arial" w:cs="Arial"/>
          <w:b/>
        </w:rPr>
      </w:pPr>
    </w:p>
    <w:p w:rsidR="00185C42" w:rsidRDefault="00DB30A4" w:rsidP="00636590">
      <w:pPr>
        <w:spacing w:after="0" w:line="360" w:lineRule="auto"/>
        <w:jc w:val="both"/>
        <w:rPr>
          <w:rFonts w:ascii="Arial" w:hAnsi="Arial" w:cs="Arial"/>
        </w:rPr>
      </w:pPr>
      <w:r>
        <w:rPr>
          <w:rFonts w:ascii="Arial" w:hAnsi="Arial" w:cs="Arial"/>
        </w:rPr>
        <w:t xml:space="preserve">The completion of this thesis marks a </w:t>
      </w:r>
      <w:r w:rsidR="004E6892">
        <w:rPr>
          <w:rFonts w:ascii="Arial" w:hAnsi="Arial" w:cs="Arial"/>
        </w:rPr>
        <w:t>special</w:t>
      </w:r>
      <w:r>
        <w:rPr>
          <w:rFonts w:ascii="Arial" w:hAnsi="Arial" w:cs="Arial"/>
        </w:rPr>
        <w:t xml:space="preserve"> milestone, and </w:t>
      </w:r>
      <w:r w:rsidR="001D65E8">
        <w:rPr>
          <w:rFonts w:ascii="Arial" w:hAnsi="Arial" w:cs="Arial"/>
        </w:rPr>
        <w:t xml:space="preserve">I would like to </w:t>
      </w:r>
      <w:r>
        <w:rPr>
          <w:rFonts w:ascii="Arial" w:hAnsi="Arial" w:cs="Arial"/>
        </w:rPr>
        <w:t xml:space="preserve">take the opportunity to </w:t>
      </w:r>
      <w:r w:rsidR="001D65E8">
        <w:rPr>
          <w:rFonts w:ascii="Arial" w:hAnsi="Arial" w:cs="Arial"/>
        </w:rPr>
        <w:t xml:space="preserve">thank the </w:t>
      </w:r>
      <w:r w:rsidR="00850610">
        <w:rPr>
          <w:rFonts w:ascii="Arial" w:hAnsi="Arial" w:cs="Arial"/>
        </w:rPr>
        <w:t xml:space="preserve">many </w:t>
      </w:r>
      <w:r w:rsidR="001D65E8">
        <w:rPr>
          <w:rFonts w:ascii="Arial" w:hAnsi="Arial" w:cs="Arial"/>
        </w:rPr>
        <w:t xml:space="preserve">people who </w:t>
      </w:r>
      <w:r w:rsidR="00C200BF">
        <w:rPr>
          <w:rFonts w:ascii="Arial" w:hAnsi="Arial" w:cs="Arial"/>
        </w:rPr>
        <w:t xml:space="preserve">have contributed to accomplishing this </w:t>
      </w:r>
      <w:r w:rsidR="00EC457D">
        <w:rPr>
          <w:rFonts w:ascii="Arial" w:hAnsi="Arial" w:cs="Arial"/>
        </w:rPr>
        <w:t>project</w:t>
      </w:r>
      <w:r w:rsidR="001D65E8">
        <w:rPr>
          <w:rFonts w:ascii="Arial" w:hAnsi="Arial" w:cs="Arial"/>
        </w:rPr>
        <w:t xml:space="preserve">. </w:t>
      </w:r>
      <w:r w:rsidR="00185C42">
        <w:rPr>
          <w:rFonts w:ascii="Arial" w:hAnsi="Arial" w:cs="Arial"/>
        </w:rPr>
        <w:t xml:space="preserve">Firstly, I would like to thank the people who participated in this study and took the time to share their views. </w:t>
      </w:r>
      <w:r w:rsidR="00275AE4">
        <w:rPr>
          <w:rFonts w:ascii="Arial" w:hAnsi="Arial" w:cs="Arial"/>
        </w:rPr>
        <w:t>I learned so much from them and without their contribution, t</w:t>
      </w:r>
      <w:r w:rsidR="000C394D">
        <w:rPr>
          <w:rFonts w:ascii="Arial" w:hAnsi="Arial" w:cs="Arial"/>
        </w:rPr>
        <w:t>his</w:t>
      </w:r>
      <w:r w:rsidR="00185C42">
        <w:rPr>
          <w:rFonts w:ascii="Arial" w:hAnsi="Arial" w:cs="Arial"/>
        </w:rPr>
        <w:t xml:space="preserve"> study would not have been possible. I would also like to thank the services</w:t>
      </w:r>
      <w:r w:rsidR="007338EB">
        <w:rPr>
          <w:rFonts w:ascii="Arial" w:hAnsi="Arial" w:cs="Arial"/>
        </w:rPr>
        <w:t xml:space="preserve"> who helped me with recruitment</w:t>
      </w:r>
      <w:r w:rsidR="00A66A2D">
        <w:rPr>
          <w:rFonts w:ascii="Arial" w:hAnsi="Arial" w:cs="Arial"/>
        </w:rPr>
        <w:t>,</w:t>
      </w:r>
      <w:r>
        <w:rPr>
          <w:rFonts w:ascii="Arial" w:hAnsi="Arial" w:cs="Arial"/>
        </w:rPr>
        <w:t xml:space="preserve"> </w:t>
      </w:r>
      <w:r w:rsidR="00055DD6">
        <w:rPr>
          <w:rFonts w:ascii="Arial" w:hAnsi="Arial" w:cs="Arial"/>
        </w:rPr>
        <w:t xml:space="preserve">their support and commitment to </w:t>
      </w:r>
      <w:r w:rsidR="007338EB">
        <w:rPr>
          <w:rFonts w:ascii="Arial" w:hAnsi="Arial" w:cs="Arial"/>
        </w:rPr>
        <w:t xml:space="preserve">promoting my study </w:t>
      </w:r>
      <w:r w:rsidR="00185C42">
        <w:rPr>
          <w:rFonts w:ascii="Arial" w:hAnsi="Arial" w:cs="Arial"/>
        </w:rPr>
        <w:t xml:space="preserve">was </w:t>
      </w:r>
      <w:r w:rsidR="007338EB">
        <w:rPr>
          <w:rFonts w:ascii="Arial" w:hAnsi="Arial" w:cs="Arial"/>
        </w:rPr>
        <w:t>greatly appreciated</w:t>
      </w:r>
      <w:r w:rsidR="00185C42">
        <w:rPr>
          <w:rFonts w:ascii="Arial" w:hAnsi="Arial" w:cs="Arial"/>
        </w:rPr>
        <w:t>.</w:t>
      </w:r>
    </w:p>
    <w:p w:rsidR="00185C42" w:rsidRDefault="00185C42" w:rsidP="00636590">
      <w:pPr>
        <w:spacing w:after="0" w:line="360" w:lineRule="auto"/>
        <w:jc w:val="both"/>
        <w:rPr>
          <w:rFonts w:ascii="Arial" w:hAnsi="Arial" w:cs="Arial"/>
        </w:rPr>
      </w:pPr>
    </w:p>
    <w:p w:rsidR="00697D6B" w:rsidRDefault="00185C42" w:rsidP="00636590">
      <w:pPr>
        <w:spacing w:after="0" w:line="360" w:lineRule="auto"/>
        <w:jc w:val="both"/>
        <w:rPr>
          <w:rFonts w:ascii="Arial" w:hAnsi="Arial" w:cs="Arial"/>
        </w:rPr>
      </w:pPr>
      <w:r>
        <w:rPr>
          <w:rFonts w:ascii="Arial" w:hAnsi="Arial" w:cs="Arial"/>
        </w:rPr>
        <w:t>Secondly, I would like to thank m</w:t>
      </w:r>
      <w:r w:rsidR="00636590">
        <w:rPr>
          <w:rFonts w:ascii="Arial" w:hAnsi="Arial" w:cs="Arial"/>
        </w:rPr>
        <w:t xml:space="preserve">y </w:t>
      </w:r>
      <w:r w:rsidR="004E5305">
        <w:rPr>
          <w:rFonts w:ascii="Arial" w:hAnsi="Arial" w:cs="Arial"/>
        </w:rPr>
        <w:t>supervisor’s</w:t>
      </w:r>
      <w:r w:rsidR="00636590">
        <w:rPr>
          <w:rFonts w:ascii="Arial" w:hAnsi="Arial" w:cs="Arial"/>
        </w:rPr>
        <w:t xml:space="preserve"> </w:t>
      </w:r>
      <w:r w:rsidR="00A66A2D">
        <w:rPr>
          <w:rFonts w:ascii="Arial" w:hAnsi="Arial" w:cs="Arial"/>
        </w:rPr>
        <w:t xml:space="preserve">Dr </w:t>
      </w:r>
      <w:r w:rsidR="00636590">
        <w:rPr>
          <w:rFonts w:ascii="Arial" w:hAnsi="Arial" w:cs="Arial"/>
        </w:rPr>
        <w:t xml:space="preserve">Helen Combes and </w:t>
      </w:r>
      <w:r w:rsidR="00A66A2D">
        <w:rPr>
          <w:rFonts w:ascii="Arial" w:hAnsi="Arial" w:cs="Arial"/>
        </w:rPr>
        <w:t xml:space="preserve">Dr </w:t>
      </w:r>
      <w:r w:rsidR="00636590">
        <w:rPr>
          <w:rFonts w:ascii="Arial" w:hAnsi="Arial" w:cs="Arial"/>
        </w:rPr>
        <w:t xml:space="preserve">Pamela Wood for their </w:t>
      </w:r>
      <w:r w:rsidR="001D65E8">
        <w:rPr>
          <w:rFonts w:ascii="Arial" w:hAnsi="Arial" w:cs="Arial"/>
        </w:rPr>
        <w:t xml:space="preserve">guidance </w:t>
      </w:r>
      <w:r w:rsidR="00636590">
        <w:rPr>
          <w:rFonts w:ascii="Arial" w:hAnsi="Arial" w:cs="Arial"/>
        </w:rPr>
        <w:t xml:space="preserve">throughout the duration of this project. Their </w:t>
      </w:r>
      <w:r w:rsidR="00850610">
        <w:rPr>
          <w:rFonts w:ascii="Arial" w:hAnsi="Arial" w:cs="Arial"/>
        </w:rPr>
        <w:t>knowledge, feedback and contributions have</w:t>
      </w:r>
      <w:r w:rsidR="001D65E8">
        <w:rPr>
          <w:rFonts w:ascii="Arial" w:hAnsi="Arial" w:cs="Arial"/>
        </w:rPr>
        <w:t xml:space="preserve"> been invaluable</w:t>
      </w:r>
      <w:r w:rsidR="00A66A2D">
        <w:rPr>
          <w:rFonts w:ascii="Arial" w:hAnsi="Arial" w:cs="Arial"/>
        </w:rPr>
        <w:t>.</w:t>
      </w:r>
    </w:p>
    <w:p w:rsidR="00636590" w:rsidRDefault="00636590" w:rsidP="00636590">
      <w:pPr>
        <w:spacing w:after="0" w:line="360" w:lineRule="auto"/>
        <w:jc w:val="both"/>
        <w:rPr>
          <w:rFonts w:ascii="Arial" w:hAnsi="Arial" w:cs="Arial"/>
        </w:rPr>
      </w:pPr>
    </w:p>
    <w:p w:rsidR="00A66A2D" w:rsidRDefault="00A66A2D" w:rsidP="00636590">
      <w:pPr>
        <w:spacing w:after="0" w:line="360" w:lineRule="auto"/>
        <w:jc w:val="both"/>
        <w:rPr>
          <w:rFonts w:ascii="Arial" w:hAnsi="Arial" w:cs="Arial"/>
        </w:rPr>
      </w:pPr>
      <w:r>
        <w:rPr>
          <w:rFonts w:ascii="Arial" w:hAnsi="Arial" w:cs="Arial"/>
        </w:rPr>
        <w:t>Thirdly, I would like to thank my friend Natalie</w:t>
      </w:r>
      <w:r w:rsidR="000C394D">
        <w:rPr>
          <w:rFonts w:ascii="Arial" w:hAnsi="Arial" w:cs="Arial"/>
        </w:rPr>
        <w:t xml:space="preserve"> for her </w:t>
      </w:r>
      <w:r w:rsidR="001D65E8">
        <w:rPr>
          <w:rFonts w:ascii="Arial" w:hAnsi="Arial" w:cs="Arial"/>
        </w:rPr>
        <w:t>listening ear</w:t>
      </w:r>
      <w:r w:rsidR="00C200BF">
        <w:rPr>
          <w:rFonts w:ascii="Arial" w:hAnsi="Arial" w:cs="Arial"/>
        </w:rPr>
        <w:t xml:space="preserve"> </w:t>
      </w:r>
      <w:r>
        <w:rPr>
          <w:rFonts w:ascii="Arial" w:hAnsi="Arial" w:cs="Arial"/>
        </w:rPr>
        <w:t xml:space="preserve">and </w:t>
      </w:r>
      <w:r w:rsidR="00C200BF">
        <w:rPr>
          <w:rFonts w:ascii="Arial" w:hAnsi="Arial" w:cs="Arial"/>
        </w:rPr>
        <w:t>unwavering</w:t>
      </w:r>
      <w:r w:rsidR="00DB30A4">
        <w:rPr>
          <w:rFonts w:ascii="Arial" w:hAnsi="Arial" w:cs="Arial"/>
        </w:rPr>
        <w:t xml:space="preserve"> support</w:t>
      </w:r>
      <w:r w:rsidR="009436C0">
        <w:rPr>
          <w:rFonts w:ascii="Arial" w:hAnsi="Arial" w:cs="Arial"/>
        </w:rPr>
        <w:t xml:space="preserve">, and Stuart for his patience and encouragement. </w:t>
      </w:r>
    </w:p>
    <w:p w:rsidR="00A66A2D" w:rsidRPr="00755761" w:rsidRDefault="00A66A2D" w:rsidP="00636590">
      <w:pPr>
        <w:spacing w:after="0" w:line="360" w:lineRule="auto"/>
        <w:jc w:val="both"/>
        <w:rPr>
          <w:rFonts w:ascii="Arial" w:hAnsi="Arial" w:cs="Arial"/>
        </w:rPr>
      </w:pPr>
    </w:p>
    <w:p w:rsidR="00636590" w:rsidRDefault="00636590" w:rsidP="00636590">
      <w:pPr>
        <w:spacing w:after="0" w:line="360" w:lineRule="auto"/>
        <w:jc w:val="both"/>
        <w:rPr>
          <w:rFonts w:ascii="Arial" w:hAnsi="Arial" w:cs="Arial"/>
        </w:rPr>
      </w:pPr>
      <w:r w:rsidRPr="00755761">
        <w:rPr>
          <w:rFonts w:ascii="Arial" w:hAnsi="Arial" w:cs="Arial"/>
        </w:rPr>
        <w:t>Fin</w:t>
      </w:r>
      <w:r w:rsidR="00755761" w:rsidRPr="00755761">
        <w:rPr>
          <w:rFonts w:ascii="Arial" w:hAnsi="Arial" w:cs="Arial"/>
        </w:rPr>
        <w:t xml:space="preserve">ally, I want to thank my family. </w:t>
      </w:r>
      <w:r w:rsidR="00755761">
        <w:rPr>
          <w:rFonts w:ascii="Arial" w:hAnsi="Arial" w:cs="Arial"/>
        </w:rPr>
        <w:t>E</w:t>
      </w:r>
      <w:r w:rsidRPr="00755761">
        <w:rPr>
          <w:rFonts w:ascii="Arial" w:hAnsi="Arial" w:cs="Arial"/>
        </w:rPr>
        <w:t>specially</w:t>
      </w:r>
      <w:r>
        <w:rPr>
          <w:rFonts w:ascii="Arial" w:hAnsi="Arial" w:cs="Arial"/>
        </w:rPr>
        <w:t xml:space="preserve"> my m</w:t>
      </w:r>
      <w:r w:rsidR="000C394D">
        <w:rPr>
          <w:rFonts w:ascii="Arial" w:hAnsi="Arial" w:cs="Arial"/>
        </w:rPr>
        <w:t>other</w:t>
      </w:r>
      <w:r w:rsidR="00055DD6">
        <w:rPr>
          <w:rFonts w:ascii="Arial" w:hAnsi="Arial" w:cs="Arial"/>
        </w:rPr>
        <w:t xml:space="preserve"> </w:t>
      </w:r>
      <w:r w:rsidR="00755761">
        <w:rPr>
          <w:rFonts w:ascii="Arial" w:hAnsi="Arial" w:cs="Arial"/>
        </w:rPr>
        <w:t xml:space="preserve">for the sacrifices she has made on my behalf, for guiding me as a person and always believing </w:t>
      </w:r>
      <w:r w:rsidR="000A6823">
        <w:rPr>
          <w:rFonts w:ascii="Arial" w:hAnsi="Arial" w:cs="Arial"/>
        </w:rPr>
        <w:t>in me</w:t>
      </w:r>
      <w:r w:rsidR="00850610">
        <w:rPr>
          <w:rFonts w:ascii="Arial" w:hAnsi="Arial" w:cs="Arial"/>
        </w:rPr>
        <w:t xml:space="preserve">, </w:t>
      </w:r>
      <w:r w:rsidR="00055DD6">
        <w:rPr>
          <w:rFonts w:ascii="Arial" w:hAnsi="Arial" w:cs="Arial"/>
        </w:rPr>
        <w:t>my</w:t>
      </w:r>
      <w:r w:rsidR="000C394D">
        <w:rPr>
          <w:rFonts w:ascii="Arial" w:hAnsi="Arial" w:cs="Arial"/>
        </w:rPr>
        <w:t xml:space="preserve"> father</w:t>
      </w:r>
      <w:r w:rsidR="00755761">
        <w:rPr>
          <w:rFonts w:ascii="Arial" w:hAnsi="Arial" w:cs="Arial"/>
        </w:rPr>
        <w:t xml:space="preserve"> for his </w:t>
      </w:r>
      <w:r w:rsidR="00850610">
        <w:rPr>
          <w:rFonts w:ascii="Arial" w:hAnsi="Arial" w:cs="Arial"/>
        </w:rPr>
        <w:t xml:space="preserve">advice and </w:t>
      </w:r>
      <w:r w:rsidR="00755761">
        <w:rPr>
          <w:rFonts w:ascii="Arial" w:hAnsi="Arial" w:cs="Arial"/>
        </w:rPr>
        <w:t xml:space="preserve">words of wisdom, </w:t>
      </w:r>
      <w:r w:rsidR="001D65E8">
        <w:rPr>
          <w:rFonts w:ascii="Arial" w:hAnsi="Arial" w:cs="Arial"/>
        </w:rPr>
        <w:t xml:space="preserve">my grandmothers for their </w:t>
      </w:r>
      <w:r w:rsidR="00593DBE">
        <w:rPr>
          <w:rFonts w:ascii="Arial" w:hAnsi="Arial" w:cs="Arial"/>
        </w:rPr>
        <w:t xml:space="preserve">selfless </w:t>
      </w:r>
      <w:r w:rsidR="001F7380">
        <w:rPr>
          <w:rFonts w:ascii="Arial" w:hAnsi="Arial" w:cs="Arial"/>
        </w:rPr>
        <w:t>acts and comfort</w:t>
      </w:r>
      <w:r w:rsidR="00387D79">
        <w:rPr>
          <w:rFonts w:ascii="Arial" w:hAnsi="Arial" w:cs="Arial"/>
        </w:rPr>
        <w:t>ing words</w:t>
      </w:r>
      <w:r w:rsidR="001D65E8">
        <w:rPr>
          <w:rFonts w:ascii="Arial" w:hAnsi="Arial" w:cs="Arial"/>
        </w:rPr>
        <w:t xml:space="preserve">, and my grandfather who was often in my thoughts on this journey </w:t>
      </w:r>
      <w:r w:rsidR="00850610">
        <w:rPr>
          <w:rFonts w:ascii="Arial" w:hAnsi="Arial" w:cs="Arial"/>
        </w:rPr>
        <w:t xml:space="preserve">- you are missed. </w:t>
      </w:r>
      <w:r>
        <w:rPr>
          <w:rFonts w:ascii="Arial" w:hAnsi="Arial" w:cs="Arial"/>
        </w:rPr>
        <w:t xml:space="preserve">Their </w:t>
      </w:r>
      <w:r w:rsidR="000C394D">
        <w:rPr>
          <w:rFonts w:ascii="Arial" w:hAnsi="Arial" w:cs="Arial"/>
        </w:rPr>
        <w:t xml:space="preserve">unconditional </w:t>
      </w:r>
      <w:r w:rsidR="00850610">
        <w:rPr>
          <w:rFonts w:ascii="Arial" w:hAnsi="Arial" w:cs="Arial"/>
        </w:rPr>
        <w:t xml:space="preserve">love, </w:t>
      </w:r>
      <w:r>
        <w:rPr>
          <w:rFonts w:ascii="Arial" w:hAnsi="Arial" w:cs="Arial"/>
        </w:rPr>
        <w:t>support</w:t>
      </w:r>
      <w:r w:rsidR="007338EB">
        <w:rPr>
          <w:rFonts w:ascii="Arial" w:hAnsi="Arial" w:cs="Arial"/>
        </w:rPr>
        <w:t xml:space="preserve">, </w:t>
      </w:r>
      <w:r w:rsidR="00850610">
        <w:rPr>
          <w:rFonts w:ascii="Arial" w:hAnsi="Arial" w:cs="Arial"/>
        </w:rPr>
        <w:t xml:space="preserve">encouragement, </w:t>
      </w:r>
      <w:r w:rsidR="007338EB">
        <w:rPr>
          <w:rFonts w:ascii="Arial" w:hAnsi="Arial" w:cs="Arial"/>
        </w:rPr>
        <w:t>patience</w:t>
      </w:r>
      <w:r w:rsidR="00A66A2D">
        <w:rPr>
          <w:rFonts w:ascii="Arial" w:hAnsi="Arial" w:cs="Arial"/>
        </w:rPr>
        <w:t xml:space="preserve"> and reminders to have fun along the way</w:t>
      </w:r>
      <w:r w:rsidR="00755761">
        <w:rPr>
          <w:rFonts w:ascii="Arial" w:hAnsi="Arial" w:cs="Arial"/>
        </w:rPr>
        <w:t xml:space="preserve"> has been worth more than</w:t>
      </w:r>
      <w:r w:rsidR="00555335">
        <w:rPr>
          <w:rFonts w:ascii="Arial" w:hAnsi="Arial" w:cs="Arial"/>
        </w:rPr>
        <w:t xml:space="preserve"> I can possibly express</w:t>
      </w:r>
      <w:r>
        <w:rPr>
          <w:rFonts w:ascii="Arial" w:hAnsi="Arial" w:cs="Arial"/>
        </w:rPr>
        <w:t xml:space="preserve">. </w:t>
      </w:r>
      <w:r w:rsidR="00167B89">
        <w:rPr>
          <w:rFonts w:ascii="Arial" w:hAnsi="Arial" w:cs="Arial"/>
        </w:rPr>
        <w:t>I feel lucky to h</w:t>
      </w:r>
      <w:r w:rsidR="00E20ED2">
        <w:rPr>
          <w:rFonts w:ascii="Arial" w:hAnsi="Arial" w:cs="Arial"/>
        </w:rPr>
        <w:t>ave such an</w:t>
      </w:r>
      <w:r w:rsidR="00387D79">
        <w:rPr>
          <w:rFonts w:ascii="Arial" w:hAnsi="Arial" w:cs="Arial"/>
        </w:rPr>
        <w:t xml:space="preserve"> incredibly close and supportive</w:t>
      </w:r>
      <w:r w:rsidR="00E20ED2">
        <w:rPr>
          <w:rFonts w:ascii="Arial" w:hAnsi="Arial" w:cs="Arial"/>
        </w:rPr>
        <w:t xml:space="preserve"> </w:t>
      </w:r>
      <w:r w:rsidR="00167B89">
        <w:rPr>
          <w:rFonts w:ascii="Arial" w:hAnsi="Arial" w:cs="Arial"/>
        </w:rPr>
        <w:t xml:space="preserve">family. </w:t>
      </w:r>
      <w:r>
        <w:rPr>
          <w:rFonts w:ascii="Arial" w:hAnsi="Arial" w:cs="Arial"/>
        </w:rPr>
        <w:t>This thesis is dedicated to them</w:t>
      </w:r>
      <w:r w:rsidR="001D65E8">
        <w:rPr>
          <w:rFonts w:ascii="Arial" w:hAnsi="Arial" w:cs="Arial"/>
        </w:rPr>
        <w:t>.</w:t>
      </w:r>
    </w:p>
    <w:p w:rsidR="00755761" w:rsidRDefault="00755761" w:rsidP="00636590">
      <w:pPr>
        <w:spacing w:after="0" w:line="360" w:lineRule="auto"/>
        <w:jc w:val="both"/>
        <w:rPr>
          <w:rFonts w:ascii="Arial" w:hAnsi="Arial" w:cs="Arial"/>
        </w:rPr>
      </w:pPr>
    </w:p>
    <w:p w:rsidR="00697D6B" w:rsidRDefault="00697D6B" w:rsidP="00636590">
      <w:pPr>
        <w:jc w:val="both"/>
        <w:rPr>
          <w:rFonts w:ascii="Arial" w:hAnsi="Arial" w:cs="Arial"/>
          <w:b/>
        </w:rPr>
      </w:pPr>
    </w:p>
    <w:p w:rsidR="00697D6B" w:rsidRDefault="00697D6B" w:rsidP="00697D6B">
      <w:pPr>
        <w:jc w:val="center"/>
        <w:rPr>
          <w:rFonts w:ascii="Arial" w:hAnsi="Arial" w:cs="Arial"/>
          <w:b/>
        </w:rPr>
      </w:pPr>
    </w:p>
    <w:p w:rsidR="00697D6B" w:rsidRDefault="00697D6B" w:rsidP="00697D6B">
      <w:pPr>
        <w:jc w:val="center"/>
        <w:rPr>
          <w:rFonts w:ascii="Arial" w:hAnsi="Arial" w:cs="Arial"/>
          <w:b/>
        </w:rPr>
      </w:pPr>
    </w:p>
    <w:p w:rsidR="00697D6B" w:rsidRDefault="00697D6B" w:rsidP="00697D6B">
      <w:pPr>
        <w:jc w:val="center"/>
        <w:rPr>
          <w:rFonts w:ascii="Arial" w:hAnsi="Arial" w:cs="Arial"/>
          <w:b/>
        </w:rPr>
      </w:pPr>
    </w:p>
    <w:p w:rsidR="00697D6B" w:rsidRDefault="00697D6B" w:rsidP="00697D6B">
      <w:pPr>
        <w:jc w:val="center"/>
        <w:rPr>
          <w:rFonts w:ascii="Arial" w:hAnsi="Arial" w:cs="Arial"/>
          <w:b/>
        </w:rPr>
      </w:pPr>
    </w:p>
    <w:p w:rsidR="00697D6B" w:rsidRDefault="00697D6B" w:rsidP="00697D6B">
      <w:pPr>
        <w:jc w:val="center"/>
        <w:rPr>
          <w:rFonts w:ascii="Arial" w:hAnsi="Arial" w:cs="Arial"/>
          <w:b/>
        </w:rPr>
      </w:pPr>
    </w:p>
    <w:p w:rsidR="00697D6B" w:rsidRDefault="00697D6B" w:rsidP="00697D6B">
      <w:pPr>
        <w:jc w:val="center"/>
        <w:rPr>
          <w:rFonts w:ascii="Arial" w:hAnsi="Arial" w:cs="Arial"/>
          <w:b/>
        </w:rPr>
      </w:pPr>
    </w:p>
    <w:p w:rsidR="00697D6B" w:rsidRDefault="00697D6B" w:rsidP="00697D6B">
      <w:pPr>
        <w:jc w:val="center"/>
        <w:rPr>
          <w:rFonts w:ascii="Arial" w:hAnsi="Arial" w:cs="Arial"/>
          <w:b/>
        </w:rPr>
      </w:pPr>
    </w:p>
    <w:p w:rsidR="00697D6B" w:rsidRDefault="00697D6B" w:rsidP="00697D6B">
      <w:pPr>
        <w:jc w:val="center"/>
        <w:rPr>
          <w:rFonts w:ascii="Arial" w:hAnsi="Arial" w:cs="Arial"/>
          <w:b/>
        </w:rPr>
      </w:pPr>
    </w:p>
    <w:p w:rsidR="00892D57" w:rsidRPr="0009117A" w:rsidRDefault="00892D57" w:rsidP="00697D6B">
      <w:pPr>
        <w:jc w:val="center"/>
        <w:rPr>
          <w:rFonts w:ascii="Arial" w:hAnsi="Arial" w:cs="Arial"/>
          <w:b/>
        </w:rPr>
      </w:pPr>
      <w:r w:rsidRPr="0009117A">
        <w:rPr>
          <w:rFonts w:ascii="Arial" w:hAnsi="Arial" w:cs="Arial"/>
          <w:b/>
        </w:rPr>
        <w:lastRenderedPageBreak/>
        <w:t>Content</w:t>
      </w:r>
      <w:r>
        <w:rPr>
          <w:rFonts w:ascii="Arial" w:hAnsi="Arial" w:cs="Arial"/>
          <w:b/>
        </w:rPr>
        <w:t>s</w:t>
      </w:r>
      <w:r w:rsidR="00DC6BDF">
        <w:rPr>
          <w:rFonts w:ascii="Arial" w:hAnsi="Arial" w:cs="Arial"/>
          <w:b/>
        </w:rPr>
        <w:t xml:space="preserve"> Page </w:t>
      </w:r>
    </w:p>
    <w:p w:rsidR="00892D57" w:rsidRDefault="00892D57" w:rsidP="00892D57">
      <w:pPr>
        <w:rPr>
          <w:rFonts w:ascii="Arial" w:hAnsi="Arial" w:cs="Arial"/>
        </w:rPr>
      </w:pPr>
    </w:p>
    <w:p w:rsidR="00E45799" w:rsidRDefault="00892D57" w:rsidP="00892D57">
      <w:pPr>
        <w:rPr>
          <w:rFonts w:ascii="Arial" w:hAnsi="Arial" w:cs="Arial"/>
        </w:rPr>
      </w:pPr>
      <w:r w:rsidRPr="0062397E">
        <w:rPr>
          <w:rFonts w:ascii="Arial" w:hAnsi="Arial" w:cs="Arial"/>
        </w:rPr>
        <w:t>Preface</w:t>
      </w:r>
      <w:r w:rsidR="00DC6BDF" w:rsidRPr="0062397E">
        <w:rPr>
          <w:rFonts w:ascii="Arial" w:hAnsi="Arial" w:cs="Arial"/>
        </w:rPr>
        <w:tab/>
      </w:r>
      <w:r w:rsidR="00E45799">
        <w:rPr>
          <w:rFonts w:ascii="Arial" w:hAnsi="Arial" w:cs="Arial"/>
        </w:rPr>
        <w:tab/>
      </w:r>
      <w:r w:rsidR="00E45799">
        <w:rPr>
          <w:rFonts w:ascii="Arial" w:hAnsi="Arial" w:cs="Arial"/>
        </w:rPr>
        <w:tab/>
      </w:r>
      <w:r w:rsidR="00476EEB">
        <w:rPr>
          <w:rFonts w:ascii="Arial" w:hAnsi="Arial" w:cs="Arial"/>
        </w:rPr>
        <w:tab/>
      </w:r>
      <w:r w:rsidR="00E45799">
        <w:rPr>
          <w:rFonts w:ascii="Arial" w:eastAsia="Times New Roman" w:hAnsi="Arial" w:cs="Arial"/>
          <w:color w:val="000000" w:themeColor="text1"/>
          <w:lang w:eastAsia="en-GB"/>
        </w:rPr>
        <w:t>…………………………...</w:t>
      </w:r>
      <w:r w:rsidR="00476EEB">
        <w:rPr>
          <w:rFonts w:ascii="Arial" w:hAnsi="Arial" w:cs="Arial"/>
        </w:rPr>
        <w:t>……………………</w:t>
      </w:r>
      <w:r w:rsidR="005A65F0">
        <w:rPr>
          <w:rFonts w:ascii="Arial" w:hAnsi="Arial" w:cs="Arial"/>
        </w:rPr>
        <w:t xml:space="preserve"> 7</w:t>
      </w:r>
    </w:p>
    <w:p w:rsidR="00892D57" w:rsidRPr="0062397E" w:rsidRDefault="00892D57" w:rsidP="00892D57">
      <w:pPr>
        <w:rPr>
          <w:rFonts w:ascii="Arial" w:hAnsi="Arial" w:cs="Arial"/>
        </w:rPr>
      </w:pPr>
      <w:r w:rsidRPr="0062397E">
        <w:rPr>
          <w:rFonts w:ascii="Arial" w:hAnsi="Arial" w:cs="Arial"/>
        </w:rPr>
        <w:t xml:space="preserve">Thesis Abstract </w:t>
      </w:r>
      <w:r w:rsidR="0062397E" w:rsidRPr="0062397E">
        <w:rPr>
          <w:rFonts w:ascii="Arial" w:hAnsi="Arial" w:cs="Arial"/>
        </w:rPr>
        <w:tab/>
      </w:r>
      <w:r w:rsidR="00E45799">
        <w:rPr>
          <w:rFonts w:ascii="Arial" w:hAnsi="Arial" w:cs="Arial"/>
        </w:rPr>
        <w:tab/>
      </w:r>
      <w:r w:rsidR="00476EEB">
        <w:rPr>
          <w:rFonts w:ascii="Arial" w:hAnsi="Arial" w:cs="Arial"/>
        </w:rPr>
        <w:tab/>
      </w:r>
      <w:r w:rsidR="00E45799">
        <w:rPr>
          <w:rFonts w:ascii="Arial" w:eastAsia="Times New Roman" w:hAnsi="Arial" w:cs="Arial"/>
          <w:color w:val="000000" w:themeColor="text1"/>
          <w:lang w:eastAsia="en-GB"/>
        </w:rPr>
        <w:t>……………………………...</w:t>
      </w:r>
      <w:r w:rsidR="00E45799">
        <w:rPr>
          <w:rFonts w:ascii="Arial" w:hAnsi="Arial" w:cs="Arial"/>
        </w:rPr>
        <w:t>…………………</w:t>
      </w:r>
      <w:r w:rsidR="005A65F0">
        <w:rPr>
          <w:rFonts w:ascii="Arial" w:hAnsi="Arial" w:cs="Arial"/>
        </w:rPr>
        <w:t xml:space="preserve"> 8</w:t>
      </w:r>
    </w:p>
    <w:p w:rsidR="00892D57" w:rsidRDefault="00892D57" w:rsidP="00892D57">
      <w:pPr>
        <w:rPr>
          <w:rFonts w:ascii="Arial" w:hAnsi="Arial" w:cs="Arial"/>
          <w:b/>
        </w:rPr>
      </w:pPr>
    </w:p>
    <w:p w:rsidR="00892D57" w:rsidRPr="002E5ED0" w:rsidRDefault="00B67392" w:rsidP="00892D57">
      <w:pPr>
        <w:spacing w:after="0" w:line="360" w:lineRule="auto"/>
        <w:rPr>
          <w:rFonts w:ascii="Arial" w:eastAsia="Times New Roman" w:hAnsi="Arial" w:cs="Arial"/>
          <w:color w:val="000000" w:themeColor="text1"/>
          <w:lang w:eastAsia="en-GB"/>
        </w:rPr>
      </w:pPr>
      <w:r>
        <w:rPr>
          <w:rFonts w:ascii="Arial" w:hAnsi="Arial" w:cs="Arial"/>
          <w:b/>
        </w:rPr>
        <w:t xml:space="preserve">Paper One, </w:t>
      </w:r>
      <w:r w:rsidR="00892D57" w:rsidRPr="00892D57">
        <w:rPr>
          <w:rFonts w:ascii="Arial" w:hAnsi="Arial" w:cs="Arial"/>
          <w:b/>
        </w:rPr>
        <w:t xml:space="preserve">Literature Review: </w:t>
      </w:r>
      <w:r>
        <w:rPr>
          <w:rFonts w:ascii="Arial" w:eastAsia="Times New Roman" w:hAnsi="Arial" w:cs="Arial"/>
          <w:color w:val="000000" w:themeColor="text1"/>
          <w:lang w:eastAsia="en-GB"/>
        </w:rPr>
        <w:t>T</w:t>
      </w:r>
      <w:r w:rsidR="00541888">
        <w:rPr>
          <w:rFonts w:ascii="Arial" w:eastAsia="Times New Roman" w:hAnsi="Arial" w:cs="Arial"/>
          <w:color w:val="000000" w:themeColor="text1"/>
          <w:lang w:eastAsia="en-GB"/>
        </w:rPr>
        <w:t>herapy for A</w:t>
      </w:r>
      <w:r w:rsidR="00892D57" w:rsidRPr="00892D57">
        <w:rPr>
          <w:rFonts w:ascii="Arial" w:eastAsia="Times New Roman" w:hAnsi="Arial" w:cs="Arial"/>
          <w:color w:val="000000" w:themeColor="text1"/>
          <w:lang w:eastAsia="en-GB"/>
        </w:rPr>
        <w:t xml:space="preserve">nxiety with </w:t>
      </w:r>
      <w:r w:rsidR="00541888">
        <w:rPr>
          <w:rFonts w:ascii="Arial" w:eastAsia="Times New Roman" w:hAnsi="Arial" w:cs="Arial"/>
          <w:color w:val="000000" w:themeColor="text1"/>
          <w:lang w:eastAsia="en-GB"/>
        </w:rPr>
        <w:t>A</w:t>
      </w:r>
      <w:r w:rsidR="00892D57" w:rsidRPr="00892D57">
        <w:rPr>
          <w:rFonts w:ascii="Arial" w:eastAsia="Times New Roman" w:hAnsi="Arial" w:cs="Arial"/>
          <w:color w:val="000000" w:themeColor="text1"/>
          <w:lang w:eastAsia="en-GB"/>
        </w:rPr>
        <w:t xml:space="preserve">dults </w:t>
      </w:r>
      <w:r w:rsidR="004E6892">
        <w:rPr>
          <w:rFonts w:ascii="Arial" w:eastAsia="Times New Roman" w:hAnsi="Arial" w:cs="Arial"/>
          <w:color w:val="000000" w:themeColor="text1"/>
          <w:lang w:eastAsia="en-GB"/>
        </w:rPr>
        <w:t>on the Autism Spectrum</w:t>
      </w:r>
      <w:r>
        <w:rPr>
          <w:rFonts w:ascii="Arial" w:eastAsia="Times New Roman" w:hAnsi="Arial" w:cs="Arial"/>
          <w:color w:val="000000" w:themeColor="text1"/>
          <w:lang w:eastAsia="en-GB"/>
        </w:rPr>
        <w:t>: A Review</w:t>
      </w:r>
      <w:r w:rsidR="002E5ED0">
        <w:rPr>
          <w:rFonts w:ascii="Arial" w:eastAsia="Times New Roman" w:hAnsi="Arial" w:cs="Arial"/>
          <w:color w:val="000000" w:themeColor="text1"/>
          <w:lang w:eastAsia="en-GB"/>
        </w:rPr>
        <w:tab/>
      </w:r>
      <w:r w:rsidR="004E6892">
        <w:rPr>
          <w:rFonts w:ascii="Arial" w:eastAsia="Times New Roman" w:hAnsi="Arial" w:cs="Arial"/>
          <w:color w:val="000000" w:themeColor="text1"/>
          <w:lang w:eastAsia="en-GB"/>
        </w:rPr>
        <w:tab/>
      </w:r>
      <w:r w:rsidR="004E6892">
        <w:rPr>
          <w:rFonts w:ascii="Arial" w:eastAsia="Times New Roman" w:hAnsi="Arial" w:cs="Arial"/>
          <w:color w:val="000000" w:themeColor="text1"/>
          <w:lang w:eastAsia="en-GB"/>
        </w:rPr>
        <w:tab/>
      </w:r>
      <w:r w:rsidR="002E5ED0">
        <w:rPr>
          <w:rFonts w:ascii="Arial" w:eastAsia="Times New Roman" w:hAnsi="Arial" w:cs="Arial"/>
          <w:color w:val="000000" w:themeColor="text1"/>
          <w:lang w:eastAsia="en-GB"/>
        </w:rPr>
        <w:t>……………………………...</w:t>
      </w:r>
      <w:r w:rsidR="002E5ED0">
        <w:rPr>
          <w:rFonts w:ascii="Arial" w:hAnsi="Arial" w:cs="Arial"/>
        </w:rPr>
        <w:t>………………… 9</w:t>
      </w:r>
    </w:p>
    <w:p w:rsidR="00DC6BDF" w:rsidRDefault="00DC6BDF" w:rsidP="00892D57">
      <w:pPr>
        <w:spacing w:after="0" w:line="360" w:lineRule="auto"/>
        <w:rPr>
          <w:rFonts w:ascii="Arial" w:eastAsia="Times New Roman" w:hAnsi="Arial" w:cs="Arial"/>
          <w:b/>
          <w:color w:val="000000" w:themeColor="text1"/>
          <w:lang w:eastAsia="en-GB"/>
        </w:rPr>
      </w:pPr>
    </w:p>
    <w:p w:rsidR="005A65F0" w:rsidRDefault="005A65F0" w:rsidP="00892D57">
      <w:pPr>
        <w:spacing w:after="0" w:line="360" w:lineRule="auto"/>
        <w:rPr>
          <w:rFonts w:ascii="Arial" w:eastAsia="Times New Roman" w:hAnsi="Arial" w:cs="Arial"/>
          <w:color w:val="000000" w:themeColor="text1"/>
          <w:lang w:eastAsia="en-GB"/>
        </w:rPr>
      </w:pPr>
      <w:r>
        <w:rPr>
          <w:rFonts w:ascii="Arial" w:eastAsia="Times New Roman" w:hAnsi="Arial" w:cs="Arial"/>
          <w:color w:val="000000" w:themeColor="text1"/>
          <w:lang w:eastAsia="en-GB"/>
        </w:rPr>
        <w:t>Abstract</w:t>
      </w:r>
      <w:r>
        <w:rPr>
          <w:rFonts w:ascii="Arial" w:eastAsia="Times New Roman" w:hAnsi="Arial" w:cs="Arial"/>
          <w:color w:val="000000" w:themeColor="text1"/>
          <w:lang w:eastAsia="en-GB"/>
        </w:rPr>
        <w:tab/>
      </w:r>
      <w:r>
        <w:rPr>
          <w:rFonts w:ascii="Arial" w:eastAsia="Times New Roman" w:hAnsi="Arial" w:cs="Arial"/>
          <w:color w:val="000000" w:themeColor="text1"/>
          <w:lang w:eastAsia="en-GB"/>
        </w:rPr>
        <w:tab/>
      </w:r>
      <w:r>
        <w:rPr>
          <w:rFonts w:ascii="Arial" w:eastAsia="Times New Roman" w:hAnsi="Arial" w:cs="Arial"/>
          <w:color w:val="000000" w:themeColor="text1"/>
          <w:lang w:eastAsia="en-GB"/>
        </w:rPr>
        <w:tab/>
      </w:r>
      <w:r>
        <w:rPr>
          <w:rFonts w:ascii="Arial" w:eastAsia="Times New Roman" w:hAnsi="Arial" w:cs="Arial"/>
          <w:color w:val="000000" w:themeColor="text1"/>
          <w:lang w:eastAsia="en-GB"/>
        </w:rPr>
        <w:tab/>
        <w:t>……………………………...</w:t>
      </w:r>
      <w:r>
        <w:rPr>
          <w:rFonts w:ascii="Arial" w:hAnsi="Arial" w:cs="Arial"/>
        </w:rPr>
        <w:t>…………………</w:t>
      </w:r>
      <w:r w:rsidR="00882F93">
        <w:rPr>
          <w:rFonts w:ascii="Arial" w:hAnsi="Arial" w:cs="Arial"/>
        </w:rPr>
        <w:t xml:space="preserve"> 10</w:t>
      </w:r>
    </w:p>
    <w:p w:rsidR="00DC6BDF" w:rsidRPr="0062397E" w:rsidRDefault="00DC6BDF" w:rsidP="00892D57">
      <w:pPr>
        <w:spacing w:after="0" w:line="360" w:lineRule="auto"/>
        <w:rPr>
          <w:rFonts w:ascii="Arial" w:eastAsia="Times New Roman" w:hAnsi="Arial" w:cs="Arial"/>
          <w:color w:val="000000" w:themeColor="text1"/>
          <w:lang w:eastAsia="en-GB"/>
        </w:rPr>
      </w:pPr>
      <w:r w:rsidRPr="0062397E">
        <w:rPr>
          <w:rFonts w:ascii="Arial" w:eastAsia="Times New Roman" w:hAnsi="Arial" w:cs="Arial"/>
          <w:color w:val="000000" w:themeColor="text1"/>
          <w:lang w:eastAsia="en-GB"/>
        </w:rPr>
        <w:t>Introduction</w:t>
      </w:r>
      <w:r w:rsidR="0062397E" w:rsidRPr="0062397E">
        <w:rPr>
          <w:rFonts w:ascii="Arial" w:eastAsia="Times New Roman" w:hAnsi="Arial" w:cs="Arial"/>
          <w:color w:val="000000" w:themeColor="text1"/>
          <w:lang w:eastAsia="en-GB"/>
        </w:rPr>
        <w:tab/>
      </w:r>
      <w:r w:rsidR="0062397E" w:rsidRPr="0062397E">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476EEB">
        <w:rPr>
          <w:rFonts w:ascii="Arial" w:eastAsia="Times New Roman" w:hAnsi="Arial" w:cs="Arial"/>
          <w:color w:val="000000" w:themeColor="text1"/>
          <w:lang w:eastAsia="en-GB"/>
        </w:rPr>
        <w:t>……………………………...</w:t>
      </w:r>
      <w:r w:rsidR="00476EEB">
        <w:rPr>
          <w:rFonts w:ascii="Arial" w:hAnsi="Arial" w:cs="Arial"/>
        </w:rPr>
        <w:t>…………………</w:t>
      </w:r>
      <w:r w:rsidR="00882F93">
        <w:rPr>
          <w:rFonts w:ascii="Arial" w:hAnsi="Arial" w:cs="Arial"/>
        </w:rPr>
        <w:t xml:space="preserve"> 10</w:t>
      </w:r>
    </w:p>
    <w:p w:rsidR="00275AE4" w:rsidRDefault="00275AE4" w:rsidP="00275AE4">
      <w:pPr>
        <w:spacing w:after="0" w:line="360" w:lineRule="auto"/>
        <w:ind w:firstLine="720"/>
        <w:rPr>
          <w:rFonts w:ascii="Arial" w:eastAsia="Times New Roman" w:hAnsi="Arial" w:cs="Arial"/>
          <w:color w:val="000000" w:themeColor="text1"/>
          <w:lang w:eastAsia="en-GB"/>
        </w:rPr>
      </w:pPr>
      <w:r>
        <w:rPr>
          <w:rFonts w:ascii="Arial" w:eastAsia="Times New Roman" w:hAnsi="Arial" w:cs="Arial"/>
          <w:color w:val="000000" w:themeColor="text1"/>
          <w:lang w:eastAsia="en-GB"/>
        </w:rPr>
        <w:t>Rationale for Review</w:t>
      </w:r>
      <w:r>
        <w:rPr>
          <w:rFonts w:ascii="Arial" w:eastAsia="Times New Roman" w:hAnsi="Arial" w:cs="Arial"/>
          <w:color w:val="000000" w:themeColor="text1"/>
          <w:lang w:eastAsia="en-GB"/>
        </w:rPr>
        <w:tab/>
      </w:r>
      <w:r>
        <w:rPr>
          <w:rFonts w:ascii="Arial" w:eastAsia="Times New Roman" w:hAnsi="Arial" w:cs="Arial"/>
          <w:color w:val="000000" w:themeColor="text1"/>
          <w:lang w:eastAsia="en-GB"/>
        </w:rPr>
        <w:tab/>
        <w:t>……………………………...</w:t>
      </w:r>
      <w:r>
        <w:rPr>
          <w:rFonts w:ascii="Arial" w:hAnsi="Arial" w:cs="Arial"/>
        </w:rPr>
        <w:t>………………… 11</w:t>
      </w:r>
    </w:p>
    <w:p w:rsidR="00476EEB" w:rsidRDefault="00DC6BDF" w:rsidP="00275AE4">
      <w:pPr>
        <w:spacing w:after="0" w:line="360" w:lineRule="auto"/>
        <w:ind w:firstLine="720"/>
        <w:rPr>
          <w:rFonts w:ascii="Arial" w:eastAsia="Times New Roman" w:hAnsi="Arial" w:cs="Arial"/>
          <w:color w:val="000000" w:themeColor="text1"/>
          <w:lang w:eastAsia="en-GB"/>
        </w:rPr>
      </w:pPr>
      <w:r w:rsidRPr="0062397E">
        <w:rPr>
          <w:rFonts w:ascii="Arial" w:eastAsia="Times New Roman" w:hAnsi="Arial" w:cs="Arial"/>
          <w:color w:val="000000" w:themeColor="text1"/>
          <w:lang w:eastAsia="en-GB"/>
        </w:rPr>
        <w:t>Aim</w:t>
      </w:r>
      <w:r w:rsidR="00476EEB">
        <w:rPr>
          <w:rFonts w:ascii="Arial" w:eastAsia="Times New Roman" w:hAnsi="Arial" w:cs="Arial"/>
          <w:color w:val="000000" w:themeColor="text1"/>
          <w:lang w:eastAsia="en-GB"/>
        </w:rPr>
        <w:tab/>
      </w:r>
      <w:r w:rsidR="00476EEB">
        <w:rPr>
          <w:rFonts w:ascii="Arial" w:eastAsia="Times New Roman" w:hAnsi="Arial" w:cs="Arial"/>
          <w:color w:val="000000" w:themeColor="text1"/>
          <w:lang w:eastAsia="en-GB"/>
        </w:rPr>
        <w:tab/>
      </w:r>
      <w:r w:rsidR="00476EEB">
        <w:rPr>
          <w:rFonts w:ascii="Arial" w:eastAsia="Times New Roman" w:hAnsi="Arial" w:cs="Arial"/>
          <w:color w:val="000000" w:themeColor="text1"/>
          <w:lang w:eastAsia="en-GB"/>
        </w:rPr>
        <w:tab/>
      </w:r>
      <w:r w:rsidR="00476EEB">
        <w:rPr>
          <w:rFonts w:ascii="Arial" w:eastAsia="Times New Roman" w:hAnsi="Arial" w:cs="Arial"/>
          <w:color w:val="000000" w:themeColor="text1"/>
          <w:lang w:eastAsia="en-GB"/>
        </w:rPr>
        <w:tab/>
      </w:r>
      <w:r w:rsidR="00275AE4">
        <w:rPr>
          <w:rFonts w:ascii="Arial" w:eastAsia="Times New Roman" w:hAnsi="Arial" w:cs="Arial"/>
          <w:color w:val="000000" w:themeColor="text1"/>
          <w:lang w:eastAsia="en-GB"/>
        </w:rPr>
        <w:t>……………………………...</w:t>
      </w:r>
      <w:r w:rsidR="00275AE4">
        <w:rPr>
          <w:rFonts w:ascii="Arial" w:hAnsi="Arial" w:cs="Arial"/>
        </w:rPr>
        <w:t>………………… 12</w:t>
      </w:r>
    </w:p>
    <w:p w:rsidR="00E45799" w:rsidRDefault="00DC6BDF" w:rsidP="00E45799">
      <w:pPr>
        <w:spacing w:after="0" w:line="360" w:lineRule="auto"/>
        <w:rPr>
          <w:rFonts w:ascii="Arial" w:eastAsia="Times New Roman" w:hAnsi="Arial" w:cs="Arial"/>
          <w:color w:val="000000" w:themeColor="text1"/>
          <w:lang w:eastAsia="en-GB"/>
        </w:rPr>
      </w:pPr>
      <w:r w:rsidRPr="0062397E">
        <w:rPr>
          <w:rFonts w:ascii="Arial" w:eastAsia="Times New Roman" w:hAnsi="Arial" w:cs="Arial"/>
          <w:color w:val="000000" w:themeColor="text1"/>
          <w:lang w:eastAsia="en-GB"/>
        </w:rPr>
        <w:t>Method</w:t>
      </w:r>
      <w:r w:rsidR="0062397E" w:rsidRPr="0062397E">
        <w:rPr>
          <w:rFonts w:ascii="Arial" w:eastAsia="Times New Roman" w:hAnsi="Arial" w:cs="Arial"/>
          <w:color w:val="000000" w:themeColor="text1"/>
          <w:lang w:eastAsia="en-GB"/>
        </w:rPr>
        <w:tab/>
      </w:r>
      <w:r w:rsidR="0062397E" w:rsidRPr="0062397E">
        <w:rPr>
          <w:rFonts w:ascii="Arial" w:eastAsia="Times New Roman" w:hAnsi="Arial" w:cs="Arial"/>
          <w:color w:val="000000" w:themeColor="text1"/>
          <w:lang w:eastAsia="en-GB"/>
        </w:rPr>
        <w:tab/>
      </w:r>
      <w:r w:rsidR="00476EEB">
        <w:rPr>
          <w:rFonts w:ascii="Arial" w:eastAsia="Times New Roman" w:hAnsi="Arial" w:cs="Arial"/>
          <w:color w:val="000000" w:themeColor="text1"/>
          <w:lang w:eastAsia="en-GB"/>
        </w:rPr>
        <w:tab/>
      </w:r>
      <w:r w:rsidR="00476EEB">
        <w:rPr>
          <w:rFonts w:ascii="Arial" w:eastAsia="Times New Roman" w:hAnsi="Arial" w:cs="Arial"/>
          <w:color w:val="000000" w:themeColor="text1"/>
          <w:lang w:eastAsia="en-GB"/>
        </w:rPr>
        <w:tab/>
        <w:t>……………………………...</w:t>
      </w:r>
      <w:r w:rsidR="00476EEB">
        <w:rPr>
          <w:rFonts w:ascii="Arial" w:hAnsi="Arial" w:cs="Arial"/>
        </w:rPr>
        <w:t>…………………</w:t>
      </w:r>
      <w:r w:rsidR="00882F93">
        <w:rPr>
          <w:rFonts w:ascii="Arial" w:hAnsi="Arial" w:cs="Arial"/>
        </w:rPr>
        <w:t xml:space="preserve"> 12 </w:t>
      </w:r>
      <w:r w:rsidR="00E45799">
        <w:rPr>
          <w:rFonts w:ascii="Arial" w:eastAsia="Times New Roman" w:hAnsi="Arial" w:cs="Arial"/>
          <w:color w:val="000000" w:themeColor="text1"/>
          <w:lang w:eastAsia="en-GB"/>
        </w:rPr>
        <w:tab/>
      </w:r>
      <w:r w:rsidR="0008471D">
        <w:rPr>
          <w:rFonts w:ascii="Arial" w:eastAsia="Times New Roman" w:hAnsi="Arial" w:cs="Arial"/>
          <w:color w:val="000000" w:themeColor="text1"/>
          <w:lang w:eastAsia="en-GB"/>
        </w:rPr>
        <w:t>Search Strategy</w:t>
      </w:r>
      <w:r w:rsidR="00E45799">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ab/>
        <w:t>……………………………...</w:t>
      </w:r>
      <w:r w:rsidR="00762950">
        <w:rPr>
          <w:rFonts w:ascii="Arial" w:hAnsi="Arial" w:cs="Arial"/>
        </w:rPr>
        <w:t>…………………</w:t>
      </w:r>
      <w:r w:rsidR="00882F93">
        <w:rPr>
          <w:rFonts w:ascii="Arial" w:hAnsi="Arial" w:cs="Arial"/>
        </w:rPr>
        <w:t xml:space="preserve"> 12</w:t>
      </w:r>
    </w:p>
    <w:p w:rsidR="0008471D" w:rsidRDefault="0008471D" w:rsidP="00E45799">
      <w:pPr>
        <w:spacing w:after="0" w:line="360" w:lineRule="auto"/>
        <w:ind w:firstLine="720"/>
        <w:rPr>
          <w:rFonts w:ascii="Arial" w:eastAsia="Times New Roman" w:hAnsi="Arial" w:cs="Arial"/>
          <w:color w:val="000000" w:themeColor="text1"/>
          <w:lang w:eastAsia="en-GB"/>
        </w:rPr>
      </w:pPr>
      <w:r>
        <w:rPr>
          <w:rFonts w:ascii="Arial" w:eastAsia="Times New Roman" w:hAnsi="Arial" w:cs="Arial"/>
          <w:color w:val="000000" w:themeColor="text1"/>
          <w:lang w:eastAsia="en-GB"/>
        </w:rPr>
        <w:t>Inclusion Criteria</w:t>
      </w:r>
      <w:r w:rsidR="00E45799">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w:t>
      </w:r>
      <w:r w:rsidR="00762950">
        <w:rPr>
          <w:rFonts w:ascii="Arial" w:hAnsi="Arial" w:cs="Arial"/>
        </w:rPr>
        <w:t>…………………</w:t>
      </w:r>
      <w:r w:rsidR="00275AE4">
        <w:rPr>
          <w:rFonts w:ascii="Arial" w:hAnsi="Arial" w:cs="Arial"/>
        </w:rPr>
        <w:t xml:space="preserve"> 13</w:t>
      </w:r>
    </w:p>
    <w:p w:rsidR="0008471D" w:rsidRDefault="0008471D" w:rsidP="00541888">
      <w:pPr>
        <w:spacing w:after="0" w:line="360" w:lineRule="auto"/>
        <w:ind w:left="720"/>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Exclusion Criteria </w:t>
      </w:r>
      <w:r w:rsidR="00E45799">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w:t>
      </w:r>
      <w:r w:rsidR="00762950">
        <w:rPr>
          <w:rFonts w:ascii="Arial" w:hAnsi="Arial" w:cs="Arial"/>
        </w:rPr>
        <w:t>…………………</w:t>
      </w:r>
      <w:r w:rsidR="00275AE4">
        <w:rPr>
          <w:rFonts w:ascii="Arial" w:hAnsi="Arial" w:cs="Arial"/>
        </w:rPr>
        <w:t xml:space="preserve"> 13</w:t>
      </w:r>
    </w:p>
    <w:p w:rsidR="00DC6BDF" w:rsidRPr="0062397E" w:rsidRDefault="00DC6BDF" w:rsidP="00541888">
      <w:pPr>
        <w:spacing w:after="0" w:line="360" w:lineRule="auto"/>
        <w:rPr>
          <w:rFonts w:ascii="Arial" w:eastAsia="Times New Roman" w:hAnsi="Arial" w:cs="Arial"/>
          <w:color w:val="000000" w:themeColor="text1"/>
          <w:lang w:eastAsia="en-GB"/>
        </w:rPr>
      </w:pPr>
      <w:r w:rsidRPr="0062397E">
        <w:rPr>
          <w:rFonts w:ascii="Arial" w:eastAsia="Times New Roman" w:hAnsi="Arial" w:cs="Arial"/>
          <w:color w:val="000000" w:themeColor="text1"/>
          <w:lang w:eastAsia="en-GB"/>
        </w:rPr>
        <w:t>Quality Assessment</w:t>
      </w:r>
      <w:r w:rsidR="0062397E" w:rsidRPr="0062397E">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ab/>
        <w:t>……………………………...</w:t>
      </w:r>
      <w:r w:rsidR="00762950">
        <w:rPr>
          <w:rFonts w:ascii="Arial" w:hAnsi="Arial" w:cs="Arial"/>
        </w:rPr>
        <w:t>…………………</w:t>
      </w:r>
      <w:r w:rsidR="00882F93">
        <w:rPr>
          <w:rFonts w:ascii="Arial" w:hAnsi="Arial" w:cs="Arial"/>
        </w:rPr>
        <w:t xml:space="preserve"> 15</w:t>
      </w:r>
    </w:p>
    <w:p w:rsidR="00DC6BDF" w:rsidRDefault="00DC6BDF" w:rsidP="00541888">
      <w:pPr>
        <w:spacing w:after="0" w:line="360" w:lineRule="auto"/>
        <w:rPr>
          <w:rFonts w:ascii="Arial" w:hAnsi="Arial" w:cs="Arial"/>
        </w:rPr>
      </w:pPr>
      <w:r w:rsidRPr="0062397E">
        <w:rPr>
          <w:rFonts w:ascii="Arial" w:eastAsia="Times New Roman" w:hAnsi="Arial" w:cs="Arial"/>
          <w:color w:val="000000" w:themeColor="text1"/>
          <w:lang w:eastAsia="en-GB"/>
        </w:rPr>
        <w:t>Critical Appraisal</w:t>
      </w:r>
      <w:r w:rsidR="0062397E" w:rsidRPr="0062397E">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ab/>
        <w:t>……………………………...</w:t>
      </w:r>
      <w:r w:rsidR="00762950">
        <w:rPr>
          <w:rFonts w:ascii="Arial" w:hAnsi="Arial" w:cs="Arial"/>
        </w:rPr>
        <w:t>…………………</w:t>
      </w:r>
      <w:r w:rsidR="00E82526">
        <w:rPr>
          <w:rFonts w:ascii="Arial" w:hAnsi="Arial" w:cs="Arial"/>
        </w:rPr>
        <w:t xml:space="preserve"> 15</w:t>
      </w:r>
    </w:p>
    <w:p w:rsidR="00E82526" w:rsidRDefault="00E82526" w:rsidP="00541888">
      <w:pPr>
        <w:spacing w:after="0" w:line="360" w:lineRule="auto"/>
        <w:rPr>
          <w:rFonts w:ascii="Arial" w:hAnsi="Arial" w:cs="Arial"/>
        </w:rPr>
      </w:pPr>
      <w:r>
        <w:rPr>
          <w:rFonts w:ascii="Arial" w:hAnsi="Arial" w:cs="Arial"/>
        </w:rPr>
        <w:tab/>
        <w:t>Participants</w:t>
      </w:r>
      <w:r>
        <w:rPr>
          <w:rFonts w:ascii="Arial" w:hAnsi="Arial" w:cs="Arial"/>
        </w:rPr>
        <w:tab/>
      </w:r>
      <w:r>
        <w:rPr>
          <w:rFonts w:ascii="Arial" w:hAnsi="Arial" w:cs="Arial"/>
        </w:rPr>
        <w:tab/>
      </w:r>
      <w:r>
        <w:rPr>
          <w:rFonts w:ascii="Arial" w:hAnsi="Arial" w:cs="Arial"/>
        </w:rPr>
        <w:tab/>
      </w:r>
      <w:r>
        <w:rPr>
          <w:rFonts w:ascii="Arial" w:eastAsia="Times New Roman" w:hAnsi="Arial" w:cs="Arial"/>
          <w:color w:val="000000" w:themeColor="text1"/>
          <w:lang w:eastAsia="en-GB"/>
        </w:rPr>
        <w:t>……………………………...</w:t>
      </w:r>
      <w:r>
        <w:rPr>
          <w:rFonts w:ascii="Arial" w:hAnsi="Arial" w:cs="Arial"/>
        </w:rPr>
        <w:t>………………… 15</w:t>
      </w:r>
    </w:p>
    <w:p w:rsidR="00E82526" w:rsidRDefault="00E82526" w:rsidP="00E82526">
      <w:pPr>
        <w:spacing w:after="0" w:line="360" w:lineRule="auto"/>
        <w:ind w:firstLine="720"/>
        <w:rPr>
          <w:rFonts w:ascii="Arial" w:hAnsi="Arial" w:cs="Arial"/>
        </w:rPr>
      </w:pPr>
      <w:r>
        <w:rPr>
          <w:rFonts w:ascii="Arial" w:hAnsi="Arial" w:cs="Arial"/>
        </w:rPr>
        <w:t>Recruitment</w:t>
      </w:r>
      <w:r>
        <w:rPr>
          <w:rFonts w:ascii="Arial" w:hAnsi="Arial" w:cs="Arial"/>
        </w:rPr>
        <w:tab/>
      </w:r>
      <w:r>
        <w:rPr>
          <w:rFonts w:ascii="Arial" w:hAnsi="Arial" w:cs="Arial"/>
        </w:rPr>
        <w:tab/>
      </w:r>
      <w:r>
        <w:rPr>
          <w:rFonts w:ascii="Arial" w:hAnsi="Arial" w:cs="Arial"/>
        </w:rPr>
        <w:tab/>
      </w:r>
      <w:r>
        <w:rPr>
          <w:rFonts w:ascii="Arial" w:eastAsia="Times New Roman" w:hAnsi="Arial" w:cs="Arial"/>
          <w:color w:val="000000" w:themeColor="text1"/>
          <w:lang w:eastAsia="en-GB"/>
        </w:rPr>
        <w:t>……………………………...</w:t>
      </w:r>
      <w:r>
        <w:rPr>
          <w:rFonts w:ascii="Arial" w:hAnsi="Arial" w:cs="Arial"/>
        </w:rPr>
        <w:t>………………… 16</w:t>
      </w:r>
    </w:p>
    <w:p w:rsidR="00E82526" w:rsidRDefault="00E82526" w:rsidP="00E82526">
      <w:pPr>
        <w:spacing w:after="0" w:line="360" w:lineRule="auto"/>
        <w:ind w:firstLine="720"/>
        <w:rPr>
          <w:rFonts w:ascii="Arial" w:hAnsi="Arial" w:cs="Arial"/>
        </w:rPr>
      </w:pPr>
      <w:r>
        <w:rPr>
          <w:rFonts w:ascii="Arial" w:hAnsi="Arial" w:cs="Arial"/>
        </w:rPr>
        <w:t>Therapist Characteristics</w:t>
      </w:r>
      <w:r>
        <w:rPr>
          <w:rFonts w:ascii="Arial" w:hAnsi="Arial" w:cs="Arial"/>
        </w:rPr>
        <w:tab/>
      </w:r>
      <w:r>
        <w:rPr>
          <w:rFonts w:ascii="Arial" w:eastAsia="Times New Roman" w:hAnsi="Arial" w:cs="Arial"/>
          <w:color w:val="000000" w:themeColor="text1"/>
          <w:lang w:eastAsia="en-GB"/>
        </w:rPr>
        <w:t>……………………………...</w:t>
      </w:r>
      <w:r>
        <w:rPr>
          <w:rFonts w:ascii="Arial" w:hAnsi="Arial" w:cs="Arial"/>
        </w:rPr>
        <w:t>………………… 16</w:t>
      </w:r>
    </w:p>
    <w:p w:rsidR="00E82526" w:rsidRDefault="00E82526" w:rsidP="00E82526">
      <w:pPr>
        <w:spacing w:after="0" w:line="360" w:lineRule="auto"/>
        <w:ind w:firstLine="720"/>
        <w:rPr>
          <w:rFonts w:ascii="Arial" w:hAnsi="Arial" w:cs="Arial"/>
        </w:rPr>
      </w:pPr>
      <w:r>
        <w:rPr>
          <w:rFonts w:ascii="Arial" w:hAnsi="Arial" w:cs="Arial"/>
        </w:rPr>
        <w:t>Randomisation and Blinding</w:t>
      </w:r>
      <w:r>
        <w:rPr>
          <w:rFonts w:ascii="Arial" w:hAnsi="Arial" w:cs="Arial"/>
        </w:rPr>
        <w:tab/>
      </w:r>
      <w:r>
        <w:rPr>
          <w:rFonts w:ascii="Arial" w:eastAsia="Times New Roman" w:hAnsi="Arial" w:cs="Arial"/>
          <w:color w:val="000000" w:themeColor="text1"/>
          <w:lang w:eastAsia="en-GB"/>
        </w:rPr>
        <w:t>……………………………...</w:t>
      </w:r>
      <w:r>
        <w:rPr>
          <w:rFonts w:ascii="Arial" w:hAnsi="Arial" w:cs="Arial"/>
        </w:rPr>
        <w:t>………………… 17</w:t>
      </w:r>
    </w:p>
    <w:p w:rsidR="00E82526" w:rsidRDefault="00E82526" w:rsidP="00E82526">
      <w:pPr>
        <w:spacing w:after="0" w:line="360" w:lineRule="auto"/>
        <w:ind w:firstLine="720"/>
        <w:rPr>
          <w:rFonts w:ascii="Arial" w:hAnsi="Arial" w:cs="Arial"/>
        </w:rPr>
      </w:pPr>
      <w:r>
        <w:rPr>
          <w:rFonts w:ascii="Arial" w:hAnsi="Arial" w:cs="Arial"/>
        </w:rPr>
        <w:t>Outcome Measures</w:t>
      </w:r>
      <w:r>
        <w:rPr>
          <w:rFonts w:ascii="Arial" w:hAnsi="Arial" w:cs="Arial"/>
        </w:rPr>
        <w:tab/>
      </w:r>
      <w:r>
        <w:rPr>
          <w:rFonts w:ascii="Arial" w:hAnsi="Arial" w:cs="Arial"/>
        </w:rPr>
        <w:tab/>
      </w:r>
      <w:r>
        <w:rPr>
          <w:rFonts w:ascii="Arial" w:eastAsia="Times New Roman" w:hAnsi="Arial" w:cs="Arial"/>
          <w:color w:val="000000" w:themeColor="text1"/>
          <w:lang w:eastAsia="en-GB"/>
        </w:rPr>
        <w:t>……………………………...</w:t>
      </w:r>
      <w:r>
        <w:rPr>
          <w:rFonts w:ascii="Arial" w:hAnsi="Arial" w:cs="Arial"/>
        </w:rPr>
        <w:t>………………… 18</w:t>
      </w:r>
    </w:p>
    <w:p w:rsidR="00E82526" w:rsidRDefault="00E82526" w:rsidP="00E82526">
      <w:pPr>
        <w:spacing w:after="0" w:line="360" w:lineRule="auto"/>
        <w:ind w:firstLine="720"/>
        <w:rPr>
          <w:rFonts w:ascii="Arial" w:hAnsi="Arial" w:cs="Arial"/>
        </w:rPr>
      </w:pPr>
      <w:r>
        <w:rPr>
          <w:rFonts w:ascii="Arial" w:hAnsi="Arial" w:cs="Arial"/>
        </w:rPr>
        <w:t>Data Collection and Attrition</w:t>
      </w:r>
      <w:r>
        <w:rPr>
          <w:rFonts w:ascii="Arial" w:hAnsi="Arial" w:cs="Arial"/>
        </w:rPr>
        <w:tab/>
      </w:r>
      <w:r>
        <w:rPr>
          <w:rFonts w:ascii="Arial" w:eastAsia="Times New Roman" w:hAnsi="Arial" w:cs="Arial"/>
          <w:color w:val="000000" w:themeColor="text1"/>
          <w:lang w:eastAsia="en-GB"/>
        </w:rPr>
        <w:t>……………………………...</w:t>
      </w:r>
      <w:r>
        <w:rPr>
          <w:rFonts w:ascii="Arial" w:hAnsi="Arial" w:cs="Arial"/>
        </w:rPr>
        <w:t>………………… 20</w:t>
      </w:r>
    </w:p>
    <w:p w:rsidR="00E82526" w:rsidRDefault="00E82526" w:rsidP="00E82526">
      <w:pPr>
        <w:spacing w:after="0" w:line="360" w:lineRule="auto"/>
        <w:ind w:firstLine="720"/>
        <w:rPr>
          <w:rFonts w:ascii="Arial" w:hAnsi="Arial" w:cs="Arial"/>
        </w:rPr>
      </w:pPr>
      <w:r>
        <w:rPr>
          <w:rFonts w:ascii="Arial" w:hAnsi="Arial" w:cs="Arial"/>
        </w:rPr>
        <w:t>Comparative Treatments</w:t>
      </w:r>
      <w:r>
        <w:rPr>
          <w:rFonts w:ascii="Arial" w:hAnsi="Arial" w:cs="Arial"/>
        </w:rPr>
        <w:tab/>
      </w:r>
      <w:r>
        <w:rPr>
          <w:rFonts w:ascii="Arial" w:eastAsia="Times New Roman" w:hAnsi="Arial" w:cs="Arial"/>
          <w:color w:val="000000" w:themeColor="text1"/>
          <w:lang w:eastAsia="en-GB"/>
        </w:rPr>
        <w:t>……………………………...</w:t>
      </w:r>
      <w:r>
        <w:rPr>
          <w:rFonts w:ascii="Arial" w:hAnsi="Arial" w:cs="Arial"/>
        </w:rPr>
        <w:t>………………… 21</w:t>
      </w:r>
    </w:p>
    <w:p w:rsidR="00E82526" w:rsidRDefault="00E82526" w:rsidP="00E82526">
      <w:pPr>
        <w:spacing w:after="0" w:line="360" w:lineRule="auto"/>
        <w:ind w:firstLine="720"/>
        <w:rPr>
          <w:rFonts w:ascii="Arial" w:hAnsi="Arial" w:cs="Arial"/>
        </w:rPr>
      </w:pPr>
      <w:r>
        <w:rPr>
          <w:rFonts w:ascii="Arial" w:hAnsi="Arial" w:cs="Arial"/>
        </w:rPr>
        <w:t>Data Analysis</w:t>
      </w:r>
      <w:r>
        <w:rPr>
          <w:rFonts w:ascii="Arial" w:hAnsi="Arial" w:cs="Arial"/>
        </w:rPr>
        <w:tab/>
      </w:r>
      <w:r>
        <w:rPr>
          <w:rFonts w:ascii="Arial" w:hAnsi="Arial" w:cs="Arial"/>
        </w:rPr>
        <w:tab/>
      </w:r>
      <w:r>
        <w:rPr>
          <w:rFonts w:ascii="Arial" w:hAnsi="Arial" w:cs="Arial"/>
        </w:rPr>
        <w:tab/>
      </w:r>
      <w:r>
        <w:rPr>
          <w:rFonts w:ascii="Arial" w:eastAsia="Times New Roman" w:hAnsi="Arial" w:cs="Arial"/>
          <w:color w:val="000000" w:themeColor="text1"/>
          <w:lang w:eastAsia="en-GB"/>
        </w:rPr>
        <w:t>……………………………...</w:t>
      </w:r>
      <w:r>
        <w:rPr>
          <w:rFonts w:ascii="Arial" w:hAnsi="Arial" w:cs="Arial"/>
        </w:rPr>
        <w:t>………………… 21</w:t>
      </w:r>
    </w:p>
    <w:p w:rsidR="00E82526" w:rsidRDefault="00E82526" w:rsidP="00E82526">
      <w:pPr>
        <w:spacing w:after="0" w:line="360" w:lineRule="auto"/>
        <w:ind w:firstLine="720"/>
        <w:rPr>
          <w:rFonts w:ascii="Arial" w:hAnsi="Arial" w:cs="Arial"/>
        </w:rPr>
      </w:pPr>
      <w:r>
        <w:rPr>
          <w:rFonts w:ascii="Arial" w:hAnsi="Arial" w:cs="Arial"/>
        </w:rPr>
        <w:t>Adherence to Protocol</w:t>
      </w:r>
      <w:r>
        <w:rPr>
          <w:rFonts w:ascii="Arial" w:hAnsi="Arial" w:cs="Arial"/>
        </w:rPr>
        <w:tab/>
      </w:r>
      <w:r>
        <w:rPr>
          <w:rFonts w:ascii="Arial" w:eastAsia="Times New Roman" w:hAnsi="Arial" w:cs="Arial"/>
          <w:color w:val="000000" w:themeColor="text1"/>
          <w:lang w:eastAsia="en-GB"/>
        </w:rPr>
        <w:t>……………………………...</w:t>
      </w:r>
      <w:r>
        <w:rPr>
          <w:rFonts w:ascii="Arial" w:hAnsi="Arial" w:cs="Arial"/>
        </w:rPr>
        <w:t>………………… 23</w:t>
      </w:r>
    </w:p>
    <w:p w:rsidR="00E82526" w:rsidRPr="0062397E" w:rsidRDefault="00E82526" w:rsidP="00E82526">
      <w:pPr>
        <w:spacing w:after="0" w:line="360" w:lineRule="auto"/>
        <w:ind w:firstLine="720"/>
        <w:rPr>
          <w:rFonts w:ascii="Arial" w:eastAsia="Times New Roman" w:hAnsi="Arial" w:cs="Arial"/>
          <w:color w:val="000000" w:themeColor="text1"/>
          <w:lang w:eastAsia="en-GB"/>
        </w:rPr>
      </w:pPr>
      <w:r>
        <w:rPr>
          <w:rFonts w:ascii="Arial" w:hAnsi="Arial" w:cs="Arial"/>
        </w:rPr>
        <w:t>Ethical Considerations</w:t>
      </w:r>
      <w:r>
        <w:rPr>
          <w:rFonts w:ascii="Arial" w:hAnsi="Arial" w:cs="Arial"/>
        </w:rPr>
        <w:tab/>
      </w:r>
      <w:r>
        <w:rPr>
          <w:rFonts w:ascii="Arial" w:eastAsia="Times New Roman" w:hAnsi="Arial" w:cs="Arial"/>
          <w:color w:val="000000" w:themeColor="text1"/>
          <w:lang w:eastAsia="en-GB"/>
        </w:rPr>
        <w:t>……………………………...</w:t>
      </w:r>
      <w:r>
        <w:rPr>
          <w:rFonts w:ascii="Arial" w:hAnsi="Arial" w:cs="Arial"/>
        </w:rPr>
        <w:t>………………… 23</w:t>
      </w:r>
    </w:p>
    <w:p w:rsidR="00DC6BDF" w:rsidRDefault="00DC6BDF" w:rsidP="00541888">
      <w:pPr>
        <w:spacing w:after="0" w:line="360" w:lineRule="auto"/>
        <w:rPr>
          <w:rFonts w:ascii="Arial" w:hAnsi="Arial" w:cs="Arial"/>
        </w:rPr>
      </w:pPr>
      <w:r w:rsidRPr="0062397E">
        <w:rPr>
          <w:rFonts w:ascii="Arial" w:eastAsia="Times New Roman" w:hAnsi="Arial" w:cs="Arial"/>
          <w:color w:val="000000" w:themeColor="text1"/>
          <w:lang w:eastAsia="en-GB"/>
        </w:rPr>
        <w:t>Study Findings</w:t>
      </w:r>
      <w:r w:rsidR="0062397E" w:rsidRPr="0062397E">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ab/>
        <w:t>……………………………...</w:t>
      </w:r>
      <w:r w:rsidR="00762950">
        <w:rPr>
          <w:rFonts w:ascii="Arial" w:hAnsi="Arial" w:cs="Arial"/>
        </w:rPr>
        <w:t>…………………</w:t>
      </w:r>
      <w:r w:rsidR="00E82526">
        <w:rPr>
          <w:rFonts w:ascii="Arial" w:hAnsi="Arial" w:cs="Arial"/>
        </w:rPr>
        <w:t xml:space="preserve"> 23</w:t>
      </w:r>
    </w:p>
    <w:p w:rsidR="00E82526" w:rsidRDefault="00E82526" w:rsidP="00541888">
      <w:pPr>
        <w:spacing w:after="0" w:line="360" w:lineRule="auto"/>
        <w:rPr>
          <w:rFonts w:ascii="Arial" w:hAnsi="Arial" w:cs="Arial"/>
        </w:rPr>
      </w:pPr>
      <w:r>
        <w:rPr>
          <w:rFonts w:ascii="Arial" w:hAnsi="Arial" w:cs="Arial"/>
        </w:rPr>
        <w:tab/>
        <w:t>Therapy Duration</w:t>
      </w:r>
      <w:r>
        <w:rPr>
          <w:rFonts w:ascii="Arial" w:hAnsi="Arial" w:cs="Arial"/>
        </w:rPr>
        <w:tab/>
      </w:r>
      <w:r>
        <w:rPr>
          <w:rFonts w:ascii="Arial" w:hAnsi="Arial" w:cs="Arial"/>
        </w:rPr>
        <w:tab/>
      </w:r>
      <w:r>
        <w:rPr>
          <w:rFonts w:ascii="Arial" w:eastAsia="Times New Roman" w:hAnsi="Arial" w:cs="Arial"/>
          <w:color w:val="000000" w:themeColor="text1"/>
          <w:lang w:eastAsia="en-GB"/>
        </w:rPr>
        <w:t>……………………………...</w:t>
      </w:r>
      <w:r>
        <w:rPr>
          <w:rFonts w:ascii="Arial" w:hAnsi="Arial" w:cs="Arial"/>
        </w:rPr>
        <w:t>………………… 24</w:t>
      </w:r>
    </w:p>
    <w:p w:rsidR="00E82526" w:rsidRDefault="00E82526" w:rsidP="00541888">
      <w:pPr>
        <w:spacing w:after="0" w:line="360" w:lineRule="auto"/>
        <w:rPr>
          <w:rFonts w:ascii="Arial" w:hAnsi="Arial" w:cs="Arial"/>
        </w:rPr>
      </w:pPr>
      <w:r>
        <w:rPr>
          <w:rFonts w:ascii="Arial" w:hAnsi="Arial" w:cs="Arial"/>
        </w:rPr>
        <w:tab/>
        <w:t>Modality</w:t>
      </w:r>
      <w:r>
        <w:rPr>
          <w:rFonts w:ascii="Arial" w:hAnsi="Arial" w:cs="Arial"/>
        </w:rPr>
        <w:tab/>
      </w:r>
      <w:r>
        <w:rPr>
          <w:rFonts w:ascii="Arial" w:hAnsi="Arial" w:cs="Arial"/>
        </w:rPr>
        <w:tab/>
      </w:r>
      <w:r>
        <w:rPr>
          <w:rFonts w:ascii="Arial" w:hAnsi="Arial" w:cs="Arial"/>
        </w:rPr>
        <w:tab/>
      </w:r>
      <w:r>
        <w:rPr>
          <w:rFonts w:ascii="Arial" w:eastAsia="Times New Roman" w:hAnsi="Arial" w:cs="Arial"/>
          <w:color w:val="000000" w:themeColor="text1"/>
          <w:lang w:eastAsia="en-GB"/>
        </w:rPr>
        <w:t>……………………………...</w:t>
      </w:r>
      <w:r>
        <w:rPr>
          <w:rFonts w:ascii="Arial" w:hAnsi="Arial" w:cs="Arial"/>
        </w:rPr>
        <w:t>………………… 24</w:t>
      </w:r>
    </w:p>
    <w:p w:rsidR="00E82526" w:rsidRDefault="00E82526" w:rsidP="00E82526">
      <w:pPr>
        <w:spacing w:after="0" w:line="360" w:lineRule="auto"/>
        <w:ind w:firstLine="720"/>
        <w:rPr>
          <w:rFonts w:ascii="Arial" w:hAnsi="Arial" w:cs="Arial"/>
        </w:rPr>
      </w:pPr>
      <w:r>
        <w:rPr>
          <w:rFonts w:ascii="Arial" w:hAnsi="Arial" w:cs="Arial"/>
        </w:rPr>
        <w:t>Technique and Outcome</w:t>
      </w:r>
      <w:r>
        <w:rPr>
          <w:rFonts w:ascii="Arial" w:hAnsi="Arial" w:cs="Arial"/>
        </w:rPr>
        <w:tab/>
      </w:r>
      <w:r>
        <w:rPr>
          <w:rFonts w:ascii="Arial" w:eastAsia="Times New Roman" w:hAnsi="Arial" w:cs="Arial"/>
          <w:color w:val="000000" w:themeColor="text1"/>
          <w:lang w:eastAsia="en-GB"/>
        </w:rPr>
        <w:t>……………………………...</w:t>
      </w:r>
      <w:r>
        <w:rPr>
          <w:rFonts w:ascii="Arial" w:hAnsi="Arial" w:cs="Arial"/>
        </w:rPr>
        <w:t>………………… 24</w:t>
      </w:r>
    </w:p>
    <w:p w:rsidR="00E82526" w:rsidRDefault="00E82526" w:rsidP="00E82526">
      <w:pPr>
        <w:spacing w:after="0" w:line="360" w:lineRule="auto"/>
        <w:ind w:firstLine="720"/>
        <w:rPr>
          <w:rFonts w:ascii="Arial" w:hAnsi="Arial" w:cs="Arial"/>
        </w:rPr>
      </w:pPr>
      <w:r>
        <w:rPr>
          <w:rFonts w:ascii="Arial" w:hAnsi="Arial" w:cs="Arial"/>
        </w:rPr>
        <w:t>Use of Manuals and Adaptations</w:t>
      </w:r>
      <w:r w:rsidR="002E5ED0">
        <w:rPr>
          <w:rFonts w:ascii="Arial" w:hAnsi="Arial" w:cs="Arial"/>
        </w:rPr>
        <w:tab/>
      </w:r>
      <w:r w:rsidR="002E5ED0">
        <w:rPr>
          <w:rFonts w:ascii="Arial" w:hAnsi="Arial" w:cs="Arial"/>
        </w:rPr>
        <w:tab/>
      </w:r>
      <w:r w:rsidR="002E5ED0">
        <w:rPr>
          <w:rFonts w:ascii="Arial" w:hAnsi="Arial" w:cs="Arial"/>
        </w:rPr>
        <w:tab/>
      </w:r>
      <w:r w:rsidR="002E5ED0">
        <w:rPr>
          <w:rFonts w:ascii="Arial" w:hAnsi="Arial" w:cs="Arial"/>
        </w:rPr>
        <w:tab/>
        <w:t>……………... 25</w:t>
      </w:r>
    </w:p>
    <w:p w:rsidR="00E82526" w:rsidRPr="0062397E" w:rsidRDefault="002E5ED0" w:rsidP="00E82526">
      <w:pPr>
        <w:spacing w:after="0" w:line="360" w:lineRule="auto"/>
        <w:ind w:firstLine="720"/>
        <w:rPr>
          <w:rFonts w:ascii="Arial" w:eastAsia="Times New Roman" w:hAnsi="Arial" w:cs="Arial"/>
          <w:color w:val="000000" w:themeColor="text1"/>
          <w:lang w:eastAsia="en-GB"/>
        </w:rPr>
      </w:pPr>
      <w:r>
        <w:rPr>
          <w:rFonts w:ascii="Arial" w:hAnsi="Arial" w:cs="Arial"/>
        </w:rPr>
        <w:t>Applicability to Clinical Practice</w:t>
      </w:r>
      <w:r>
        <w:rPr>
          <w:rFonts w:ascii="Arial" w:hAnsi="Arial" w:cs="Arial"/>
        </w:rPr>
        <w:tab/>
      </w:r>
      <w:r>
        <w:rPr>
          <w:rFonts w:ascii="Arial" w:hAnsi="Arial" w:cs="Arial"/>
        </w:rPr>
        <w:tab/>
      </w:r>
      <w:r>
        <w:rPr>
          <w:rFonts w:ascii="Arial" w:hAnsi="Arial" w:cs="Arial"/>
        </w:rPr>
        <w:tab/>
      </w:r>
      <w:r>
        <w:rPr>
          <w:rFonts w:ascii="Arial" w:hAnsi="Arial" w:cs="Arial"/>
        </w:rPr>
        <w:tab/>
        <w:t>……………... 26</w:t>
      </w:r>
    </w:p>
    <w:p w:rsidR="00DC6BDF" w:rsidRPr="0062397E" w:rsidRDefault="00DC6BDF" w:rsidP="00541888">
      <w:pPr>
        <w:spacing w:after="0" w:line="360" w:lineRule="auto"/>
        <w:rPr>
          <w:rFonts w:ascii="Arial" w:eastAsia="Times New Roman" w:hAnsi="Arial" w:cs="Arial"/>
          <w:color w:val="000000" w:themeColor="text1"/>
          <w:lang w:eastAsia="en-GB"/>
        </w:rPr>
      </w:pPr>
      <w:r w:rsidRPr="0062397E">
        <w:rPr>
          <w:rFonts w:ascii="Arial" w:eastAsia="Times New Roman" w:hAnsi="Arial" w:cs="Arial"/>
          <w:color w:val="000000" w:themeColor="text1"/>
          <w:lang w:eastAsia="en-GB"/>
        </w:rPr>
        <w:t>Discussion</w:t>
      </w:r>
      <w:r w:rsidR="0062397E" w:rsidRPr="0062397E">
        <w:rPr>
          <w:rFonts w:ascii="Arial" w:eastAsia="Times New Roman" w:hAnsi="Arial" w:cs="Arial"/>
          <w:color w:val="000000" w:themeColor="text1"/>
          <w:lang w:eastAsia="en-GB"/>
        </w:rPr>
        <w:tab/>
      </w:r>
      <w:r w:rsidR="0062397E" w:rsidRPr="0062397E">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E45799">
        <w:rPr>
          <w:rFonts w:ascii="Arial" w:eastAsia="Times New Roman" w:hAnsi="Arial" w:cs="Arial"/>
          <w:color w:val="000000" w:themeColor="text1"/>
          <w:lang w:eastAsia="en-GB"/>
        </w:rPr>
        <w:tab/>
      </w:r>
      <w:r w:rsidR="00762950">
        <w:rPr>
          <w:rFonts w:ascii="Arial" w:eastAsia="Times New Roman" w:hAnsi="Arial" w:cs="Arial"/>
          <w:color w:val="000000" w:themeColor="text1"/>
          <w:lang w:eastAsia="en-GB"/>
        </w:rPr>
        <w:t>……………………………...</w:t>
      </w:r>
      <w:r w:rsidR="00762950">
        <w:rPr>
          <w:rFonts w:ascii="Arial" w:hAnsi="Arial" w:cs="Arial"/>
        </w:rPr>
        <w:t>…………………</w:t>
      </w:r>
      <w:r w:rsidR="002E5ED0">
        <w:rPr>
          <w:rFonts w:ascii="Arial" w:hAnsi="Arial" w:cs="Arial"/>
        </w:rPr>
        <w:t xml:space="preserve"> 27</w:t>
      </w:r>
      <w:r w:rsidR="00882F93">
        <w:rPr>
          <w:rFonts w:ascii="Arial" w:hAnsi="Arial" w:cs="Arial"/>
        </w:rPr>
        <w:t xml:space="preserve"> </w:t>
      </w:r>
    </w:p>
    <w:p w:rsidR="0008471D" w:rsidRDefault="0008471D" w:rsidP="00541888">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ab/>
        <w:t>Implications of Findings</w:t>
      </w:r>
      <w:r w:rsidR="00E45799">
        <w:rPr>
          <w:rFonts w:ascii="Arial" w:eastAsia="Times New Roman" w:hAnsi="Arial" w:cs="Arial"/>
          <w:color w:val="000000"/>
          <w:lang w:eastAsia="en-GB"/>
        </w:rPr>
        <w:tab/>
      </w:r>
      <w:r w:rsidR="00762950">
        <w:rPr>
          <w:rFonts w:ascii="Arial" w:eastAsia="Times New Roman" w:hAnsi="Arial" w:cs="Arial"/>
          <w:color w:val="000000" w:themeColor="text1"/>
          <w:lang w:eastAsia="en-GB"/>
        </w:rPr>
        <w:t>……………………………...</w:t>
      </w:r>
      <w:r w:rsidR="00762950">
        <w:rPr>
          <w:rFonts w:ascii="Arial" w:hAnsi="Arial" w:cs="Arial"/>
        </w:rPr>
        <w:t>…………………</w:t>
      </w:r>
      <w:r w:rsidR="003D76FC">
        <w:rPr>
          <w:rFonts w:ascii="Arial" w:hAnsi="Arial" w:cs="Arial"/>
        </w:rPr>
        <w:t xml:space="preserve"> </w:t>
      </w:r>
      <w:r w:rsidR="002E5ED0">
        <w:rPr>
          <w:rFonts w:ascii="Arial" w:hAnsi="Arial" w:cs="Arial"/>
        </w:rPr>
        <w:t>27</w:t>
      </w:r>
    </w:p>
    <w:p w:rsidR="0008471D" w:rsidRDefault="0008471D" w:rsidP="00541888">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lastRenderedPageBreak/>
        <w:tab/>
        <w:t>Gaps in Research</w:t>
      </w:r>
      <w:r w:rsidR="00E45799">
        <w:rPr>
          <w:rFonts w:ascii="Arial" w:eastAsia="Times New Roman" w:hAnsi="Arial" w:cs="Arial"/>
          <w:color w:val="000000"/>
          <w:lang w:eastAsia="en-GB"/>
        </w:rPr>
        <w:tab/>
      </w:r>
      <w:r w:rsidR="00762950">
        <w:rPr>
          <w:rFonts w:ascii="Arial" w:eastAsia="Times New Roman" w:hAnsi="Arial" w:cs="Arial"/>
          <w:color w:val="000000"/>
          <w:lang w:eastAsia="en-GB"/>
        </w:rPr>
        <w:tab/>
      </w:r>
      <w:r w:rsidR="00762950">
        <w:rPr>
          <w:rFonts w:ascii="Arial" w:eastAsia="Times New Roman" w:hAnsi="Arial" w:cs="Arial"/>
          <w:color w:val="000000" w:themeColor="text1"/>
          <w:lang w:eastAsia="en-GB"/>
        </w:rPr>
        <w:t>……………………………...</w:t>
      </w:r>
      <w:r w:rsidR="00762950">
        <w:rPr>
          <w:rFonts w:ascii="Arial" w:hAnsi="Arial" w:cs="Arial"/>
        </w:rPr>
        <w:t>…………………</w:t>
      </w:r>
      <w:r w:rsidR="002E5ED0">
        <w:rPr>
          <w:rFonts w:ascii="Arial" w:hAnsi="Arial" w:cs="Arial"/>
        </w:rPr>
        <w:t xml:space="preserve"> 28</w:t>
      </w:r>
    </w:p>
    <w:p w:rsidR="0008471D" w:rsidRDefault="0008471D" w:rsidP="00541888">
      <w:pPr>
        <w:spacing w:after="0" w:line="360" w:lineRule="auto"/>
        <w:rPr>
          <w:rFonts w:ascii="Arial" w:eastAsia="Times New Roman" w:hAnsi="Arial" w:cs="Arial"/>
          <w:color w:val="000000"/>
          <w:lang w:eastAsia="en-GB"/>
        </w:rPr>
      </w:pPr>
      <w:r>
        <w:rPr>
          <w:rFonts w:ascii="Arial" w:eastAsia="Times New Roman" w:hAnsi="Arial" w:cs="Arial"/>
          <w:color w:val="000000"/>
          <w:lang w:eastAsia="en-GB"/>
        </w:rPr>
        <w:tab/>
        <w:t>Limitations</w:t>
      </w:r>
      <w:r w:rsidR="00E45799">
        <w:rPr>
          <w:rFonts w:ascii="Arial" w:eastAsia="Times New Roman" w:hAnsi="Arial" w:cs="Arial"/>
          <w:color w:val="000000"/>
          <w:lang w:eastAsia="en-GB"/>
        </w:rPr>
        <w:tab/>
      </w:r>
      <w:r w:rsidR="00E45799">
        <w:rPr>
          <w:rFonts w:ascii="Arial" w:eastAsia="Times New Roman" w:hAnsi="Arial" w:cs="Arial"/>
          <w:color w:val="000000"/>
          <w:lang w:eastAsia="en-GB"/>
        </w:rPr>
        <w:tab/>
      </w:r>
      <w:r w:rsidR="00762950">
        <w:rPr>
          <w:rFonts w:ascii="Arial" w:eastAsia="Times New Roman" w:hAnsi="Arial" w:cs="Arial"/>
          <w:color w:val="000000"/>
          <w:lang w:eastAsia="en-GB"/>
        </w:rPr>
        <w:tab/>
      </w:r>
      <w:r w:rsidR="00762950">
        <w:rPr>
          <w:rFonts w:ascii="Arial" w:eastAsia="Times New Roman" w:hAnsi="Arial" w:cs="Arial"/>
          <w:color w:val="000000" w:themeColor="text1"/>
          <w:lang w:eastAsia="en-GB"/>
        </w:rPr>
        <w:t>……………………………...</w:t>
      </w:r>
      <w:r w:rsidR="00762950">
        <w:rPr>
          <w:rFonts w:ascii="Arial" w:hAnsi="Arial" w:cs="Arial"/>
        </w:rPr>
        <w:t>…………………</w:t>
      </w:r>
      <w:r w:rsidR="002E5ED0">
        <w:rPr>
          <w:rFonts w:ascii="Arial" w:hAnsi="Arial" w:cs="Arial"/>
        </w:rPr>
        <w:t xml:space="preserve"> 28</w:t>
      </w:r>
    </w:p>
    <w:p w:rsidR="00E45799" w:rsidRDefault="00DC6BDF" w:rsidP="00541888">
      <w:pPr>
        <w:spacing w:after="0" w:line="360" w:lineRule="auto"/>
        <w:rPr>
          <w:rFonts w:ascii="Arial" w:eastAsia="Times New Roman" w:hAnsi="Arial" w:cs="Arial"/>
          <w:color w:val="000000"/>
          <w:lang w:eastAsia="en-GB"/>
        </w:rPr>
      </w:pPr>
      <w:r w:rsidRPr="0062397E">
        <w:rPr>
          <w:rFonts w:ascii="Arial" w:eastAsia="Times New Roman" w:hAnsi="Arial" w:cs="Arial"/>
          <w:color w:val="000000"/>
          <w:lang w:eastAsia="en-GB"/>
        </w:rPr>
        <w:t xml:space="preserve">Conclusion </w:t>
      </w:r>
      <w:r w:rsidR="00E45799">
        <w:rPr>
          <w:rFonts w:ascii="Arial" w:eastAsia="Times New Roman" w:hAnsi="Arial" w:cs="Arial"/>
          <w:color w:val="000000"/>
          <w:lang w:eastAsia="en-GB"/>
        </w:rPr>
        <w:tab/>
      </w:r>
      <w:r w:rsidR="00E45799">
        <w:rPr>
          <w:rFonts w:ascii="Arial" w:eastAsia="Times New Roman" w:hAnsi="Arial" w:cs="Arial"/>
          <w:color w:val="000000"/>
          <w:lang w:eastAsia="en-GB"/>
        </w:rPr>
        <w:tab/>
      </w:r>
      <w:r w:rsidR="00762950">
        <w:rPr>
          <w:rFonts w:ascii="Arial" w:eastAsia="Times New Roman" w:hAnsi="Arial" w:cs="Arial"/>
          <w:color w:val="000000"/>
          <w:lang w:eastAsia="en-GB"/>
        </w:rPr>
        <w:tab/>
      </w:r>
      <w:r w:rsidR="00762950">
        <w:rPr>
          <w:rFonts w:ascii="Arial" w:eastAsia="Times New Roman" w:hAnsi="Arial" w:cs="Arial"/>
          <w:color w:val="000000"/>
          <w:lang w:eastAsia="en-GB"/>
        </w:rPr>
        <w:tab/>
      </w:r>
      <w:r w:rsidR="00762950">
        <w:rPr>
          <w:rFonts w:ascii="Arial" w:eastAsia="Times New Roman" w:hAnsi="Arial" w:cs="Arial"/>
          <w:color w:val="000000" w:themeColor="text1"/>
          <w:lang w:eastAsia="en-GB"/>
        </w:rPr>
        <w:t>……………………………...</w:t>
      </w:r>
      <w:r w:rsidR="00762950">
        <w:rPr>
          <w:rFonts w:ascii="Arial" w:hAnsi="Arial" w:cs="Arial"/>
        </w:rPr>
        <w:t>…………………</w:t>
      </w:r>
      <w:r w:rsidR="00183AED">
        <w:rPr>
          <w:rFonts w:ascii="Arial" w:hAnsi="Arial" w:cs="Arial"/>
        </w:rPr>
        <w:t xml:space="preserve"> 2</w:t>
      </w:r>
      <w:r w:rsidR="00747C44">
        <w:rPr>
          <w:rFonts w:ascii="Arial" w:hAnsi="Arial" w:cs="Arial"/>
        </w:rPr>
        <w:t>8</w:t>
      </w:r>
    </w:p>
    <w:p w:rsidR="00E45799" w:rsidRDefault="00DC6BDF" w:rsidP="00541888">
      <w:pPr>
        <w:spacing w:after="0" w:line="360" w:lineRule="auto"/>
        <w:rPr>
          <w:rFonts w:ascii="Arial" w:eastAsia="Times New Roman" w:hAnsi="Arial" w:cs="Arial"/>
          <w:color w:val="000000"/>
          <w:lang w:eastAsia="en-GB"/>
        </w:rPr>
      </w:pPr>
      <w:r w:rsidRPr="0062397E">
        <w:rPr>
          <w:rFonts w:ascii="Arial" w:eastAsia="Times New Roman" w:hAnsi="Arial" w:cs="Arial"/>
          <w:color w:val="000000"/>
          <w:lang w:eastAsia="en-GB"/>
        </w:rPr>
        <w:t>References</w:t>
      </w:r>
      <w:r w:rsidR="0062397E" w:rsidRPr="0062397E">
        <w:rPr>
          <w:rFonts w:ascii="Arial" w:eastAsia="Times New Roman" w:hAnsi="Arial" w:cs="Arial"/>
          <w:color w:val="000000"/>
          <w:lang w:eastAsia="en-GB"/>
        </w:rPr>
        <w:tab/>
      </w:r>
      <w:r w:rsidR="0062397E" w:rsidRPr="0062397E">
        <w:rPr>
          <w:rFonts w:ascii="Arial" w:eastAsia="Times New Roman" w:hAnsi="Arial" w:cs="Arial"/>
          <w:color w:val="000000"/>
          <w:lang w:eastAsia="en-GB"/>
        </w:rPr>
        <w:tab/>
      </w:r>
      <w:r w:rsidR="00762950">
        <w:rPr>
          <w:rFonts w:ascii="Arial" w:eastAsia="Times New Roman" w:hAnsi="Arial" w:cs="Arial"/>
          <w:color w:val="000000"/>
          <w:lang w:eastAsia="en-GB"/>
        </w:rPr>
        <w:tab/>
      </w:r>
      <w:r w:rsidR="00762950">
        <w:rPr>
          <w:rFonts w:ascii="Arial" w:eastAsia="Times New Roman" w:hAnsi="Arial" w:cs="Arial"/>
          <w:color w:val="000000"/>
          <w:lang w:eastAsia="en-GB"/>
        </w:rPr>
        <w:tab/>
      </w:r>
      <w:r w:rsidR="00762950">
        <w:rPr>
          <w:rFonts w:ascii="Arial" w:eastAsia="Times New Roman" w:hAnsi="Arial" w:cs="Arial"/>
          <w:color w:val="000000" w:themeColor="text1"/>
          <w:lang w:eastAsia="en-GB"/>
        </w:rPr>
        <w:t>……………………………...</w:t>
      </w:r>
      <w:r w:rsidR="00762950">
        <w:rPr>
          <w:rFonts w:ascii="Arial" w:hAnsi="Arial" w:cs="Arial"/>
        </w:rPr>
        <w:t>…………………</w:t>
      </w:r>
      <w:r w:rsidR="00747C44">
        <w:rPr>
          <w:rFonts w:ascii="Arial" w:hAnsi="Arial" w:cs="Arial"/>
        </w:rPr>
        <w:t xml:space="preserve"> 29</w:t>
      </w:r>
    </w:p>
    <w:p w:rsidR="00DC6BDF" w:rsidRPr="00DC6BDF" w:rsidRDefault="00DC6BDF" w:rsidP="00541888">
      <w:pPr>
        <w:spacing w:after="0" w:line="360" w:lineRule="auto"/>
        <w:rPr>
          <w:rFonts w:ascii="Arial" w:eastAsia="Times New Roman" w:hAnsi="Arial" w:cs="Arial"/>
          <w:b/>
          <w:color w:val="000000"/>
          <w:lang w:eastAsia="en-GB"/>
        </w:rPr>
      </w:pPr>
      <w:r w:rsidRPr="0062397E">
        <w:rPr>
          <w:rFonts w:ascii="Arial" w:eastAsia="Times New Roman" w:hAnsi="Arial" w:cs="Arial"/>
          <w:color w:val="000000"/>
          <w:lang w:eastAsia="en-GB"/>
        </w:rPr>
        <w:t xml:space="preserve">Appendices </w:t>
      </w:r>
      <w:r w:rsidR="0062397E" w:rsidRPr="0062397E">
        <w:rPr>
          <w:rFonts w:ascii="Arial" w:eastAsia="Times New Roman" w:hAnsi="Arial" w:cs="Arial"/>
          <w:color w:val="000000"/>
          <w:lang w:eastAsia="en-GB"/>
        </w:rPr>
        <w:tab/>
      </w:r>
      <w:r w:rsidR="0062397E">
        <w:rPr>
          <w:rFonts w:ascii="Arial" w:eastAsia="Times New Roman" w:hAnsi="Arial" w:cs="Arial"/>
          <w:b/>
          <w:color w:val="000000"/>
          <w:lang w:eastAsia="en-GB"/>
        </w:rPr>
        <w:tab/>
      </w:r>
      <w:r w:rsidR="00E45799">
        <w:rPr>
          <w:rFonts w:ascii="Arial" w:eastAsia="Times New Roman" w:hAnsi="Arial" w:cs="Arial"/>
          <w:b/>
          <w:color w:val="000000"/>
          <w:lang w:eastAsia="en-GB"/>
        </w:rPr>
        <w:tab/>
      </w:r>
      <w:r w:rsidR="00762950">
        <w:rPr>
          <w:rFonts w:ascii="Arial" w:eastAsia="Times New Roman" w:hAnsi="Arial" w:cs="Arial"/>
          <w:b/>
          <w:color w:val="000000"/>
          <w:lang w:eastAsia="en-GB"/>
        </w:rPr>
        <w:tab/>
      </w:r>
      <w:r w:rsidR="00762950">
        <w:rPr>
          <w:rFonts w:ascii="Arial" w:eastAsia="Times New Roman" w:hAnsi="Arial" w:cs="Arial"/>
          <w:color w:val="000000" w:themeColor="text1"/>
          <w:lang w:eastAsia="en-GB"/>
        </w:rPr>
        <w:t>……………………………...</w:t>
      </w:r>
      <w:r w:rsidR="00762950">
        <w:rPr>
          <w:rFonts w:ascii="Arial" w:hAnsi="Arial" w:cs="Arial"/>
        </w:rPr>
        <w:t>…………………</w:t>
      </w:r>
      <w:r w:rsidR="002E5ED0">
        <w:rPr>
          <w:rFonts w:ascii="Arial" w:hAnsi="Arial" w:cs="Arial"/>
        </w:rPr>
        <w:t xml:space="preserve"> 33</w:t>
      </w:r>
    </w:p>
    <w:p w:rsidR="003D76FC" w:rsidRDefault="00F354E9" w:rsidP="003D76FC">
      <w:pPr>
        <w:ind w:left="720"/>
        <w:rPr>
          <w:rFonts w:ascii="Arial" w:hAnsi="Arial" w:cs="Arial"/>
        </w:rPr>
      </w:pPr>
      <w:r w:rsidRPr="00F354E9">
        <w:rPr>
          <w:rFonts w:ascii="Arial" w:hAnsi="Arial" w:cs="Arial"/>
        </w:rPr>
        <w:t>Appendix A</w:t>
      </w:r>
      <w:r w:rsidR="003D76FC">
        <w:rPr>
          <w:rFonts w:ascii="Arial" w:hAnsi="Arial" w:cs="Arial"/>
        </w:rPr>
        <w:t xml:space="preserve"> </w:t>
      </w:r>
      <w:r w:rsidR="003D76FC">
        <w:rPr>
          <w:rFonts w:ascii="Arial" w:hAnsi="Arial" w:cs="Arial"/>
        </w:rPr>
        <w:tab/>
      </w:r>
      <w:r w:rsidR="003D76FC" w:rsidRPr="00216C5F">
        <w:rPr>
          <w:rFonts w:ascii="Arial" w:hAnsi="Arial" w:cs="Arial"/>
        </w:rPr>
        <w:t>Autism Journal</w:t>
      </w:r>
      <w:r w:rsidR="009F5D6A">
        <w:rPr>
          <w:rFonts w:ascii="Arial" w:hAnsi="Arial" w:cs="Arial"/>
        </w:rPr>
        <w:t xml:space="preserve"> Submission Guidelines</w:t>
      </w:r>
      <w:r w:rsidR="002E5ED0">
        <w:rPr>
          <w:rFonts w:ascii="Arial" w:hAnsi="Arial" w:cs="Arial"/>
        </w:rPr>
        <w:tab/>
        <w:t>……………... 33</w:t>
      </w:r>
    </w:p>
    <w:p w:rsidR="003D76FC" w:rsidRDefault="003D76FC" w:rsidP="003D76FC">
      <w:pPr>
        <w:spacing w:after="0" w:line="360" w:lineRule="auto"/>
        <w:ind w:firstLine="720"/>
        <w:rPr>
          <w:rFonts w:ascii="Arial" w:hAnsi="Arial" w:cs="Arial"/>
        </w:rPr>
      </w:pPr>
      <w:r>
        <w:rPr>
          <w:rFonts w:ascii="Arial" w:hAnsi="Arial" w:cs="Arial"/>
        </w:rPr>
        <w:t xml:space="preserve">Appendix B </w:t>
      </w:r>
      <w:r>
        <w:rPr>
          <w:rFonts w:ascii="Arial" w:hAnsi="Arial" w:cs="Arial"/>
        </w:rPr>
        <w:tab/>
      </w:r>
      <w:r w:rsidR="00275AE4">
        <w:rPr>
          <w:rFonts w:ascii="Arial" w:hAnsi="Arial" w:cs="Arial"/>
        </w:rPr>
        <w:t>S</w:t>
      </w:r>
      <w:r>
        <w:rPr>
          <w:rFonts w:ascii="Arial" w:hAnsi="Arial" w:cs="Arial"/>
        </w:rPr>
        <w:t>ummary of the nine</w:t>
      </w:r>
      <w:r w:rsidRPr="00C6007F">
        <w:rPr>
          <w:rFonts w:ascii="Arial" w:hAnsi="Arial" w:cs="Arial"/>
        </w:rPr>
        <w:t xml:space="preserve"> studies</w:t>
      </w:r>
      <w:r w:rsidR="00D25604">
        <w:rPr>
          <w:rFonts w:ascii="Arial" w:hAnsi="Arial" w:cs="Arial"/>
        </w:rPr>
        <w:tab/>
      </w:r>
      <w:r w:rsidR="00275AE4">
        <w:rPr>
          <w:rFonts w:ascii="Arial" w:hAnsi="Arial" w:cs="Arial"/>
        </w:rPr>
        <w:tab/>
      </w:r>
      <w:r w:rsidR="00762950">
        <w:rPr>
          <w:rFonts w:ascii="Arial" w:hAnsi="Arial" w:cs="Arial"/>
        </w:rPr>
        <w:tab/>
      </w:r>
      <w:r w:rsidR="002E5ED0">
        <w:rPr>
          <w:rFonts w:ascii="Arial" w:hAnsi="Arial" w:cs="Arial"/>
        </w:rPr>
        <w:t>……………... 40</w:t>
      </w:r>
      <w:r>
        <w:rPr>
          <w:rFonts w:ascii="Arial" w:hAnsi="Arial" w:cs="Arial"/>
        </w:rPr>
        <w:tab/>
        <w:t>Appendix C</w:t>
      </w:r>
      <w:r w:rsidR="001109D7">
        <w:rPr>
          <w:rFonts w:ascii="Arial" w:hAnsi="Arial" w:cs="Arial"/>
        </w:rPr>
        <w:tab/>
      </w:r>
      <w:r w:rsidR="00557527">
        <w:rPr>
          <w:rFonts w:ascii="Arial" w:hAnsi="Arial" w:cs="Arial"/>
        </w:rPr>
        <w:t xml:space="preserve">Main study characteristics </w:t>
      </w:r>
      <w:r w:rsidR="00557527">
        <w:rPr>
          <w:rFonts w:ascii="Arial" w:hAnsi="Arial" w:cs="Arial"/>
        </w:rPr>
        <w:tab/>
      </w:r>
      <w:r w:rsidRPr="00C6007F">
        <w:rPr>
          <w:rFonts w:ascii="Arial" w:hAnsi="Arial" w:cs="Arial"/>
        </w:rPr>
        <w:t xml:space="preserve"> </w:t>
      </w:r>
      <w:r w:rsidR="0065692E">
        <w:rPr>
          <w:rFonts w:ascii="Arial" w:hAnsi="Arial" w:cs="Arial"/>
        </w:rPr>
        <w:tab/>
      </w:r>
      <w:r w:rsidR="0065692E">
        <w:rPr>
          <w:rFonts w:ascii="Arial" w:hAnsi="Arial" w:cs="Arial"/>
        </w:rPr>
        <w:tab/>
        <w:t>……………... 41</w:t>
      </w:r>
    </w:p>
    <w:p w:rsidR="00F354E9" w:rsidRDefault="001109D7" w:rsidP="00D25604">
      <w:pPr>
        <w:spacing w:after="0" w:line="360" w:lineRule="auto"/>
        <w:jc w:val="both"/>
        <w:rPr>
          <w:rFonts w:ascii="Arial" w:hAnsi="Arial" w:cs="Arial"/>
          <w:b/>
        </w:rPr>
      </w:pPr>
      <w:r>
        <w:rPr>
          <w:rFonts w:ascii="Arial" w:hAnsi="Arial" w:cs="Arial"/>
        </w:rPr>
        <w:tab/>
      </w:r>
      <w:r w:rsidR="00F354E9" w:rsidRPr="00F354E9">
        <w:rPr>
          <w:rFonts w:ascii="Arial" w:hAnsi="Arial" w:cs="Arial"/>
        </w:rPr>
        <w:tab/>
      </w:r>
    </w:p>
    <w:p w:rsidR="00892D57" w:rsidRPr="00892D57" w:rsidRDefault="00892D57" w:rsidP="000E390F">
      <w:pPr>
        <w:pStyle w:val="Title"/>
        <w:spacing w:line="360" w:lineRule="auto"/>
        <w:rPr>
          <w:rFonts w:ascii="Arial" w:hAnsi="Arial" w:cs="Arial"/>
          <w:sz w:val="22"/>
          <w:szCs w:val="22"/>
        </w:rPr>
      </w:pPr>
      <w:r w:rsidRPr="000E390F">
        <w:rPr>
          <w:rFonts w:ascii="Arial" w:hAnsi="Arial" w:cs="Arial"/>
          <w:b/>
          <w:sz w:val="22"/>
          <w:szCs w:val="22"/>
        </w:rPr>
        <w:t>Paper Two</w:t>
      </w:r>
      <w:r w:rsidR="00B67392" w:rsidRPr="005D04FF">
        <w:rPr>
          <w:rFonts w:ascii="Arial" w:hAnsi="Arial" w:cs="Arial"/>
          <w:b/>
          <w:sz w:val="22"/>
          <w:szCs w:val="22"/>
        </w:rPr>
        <w:t>,</w:t>
      </w:r>
      <w:r w:rsidRPr="009436C0">
        <w:rPr>
          <w:rFonts w:ascii="Arial" w:hAnsi="Arial" w:cs="Arial"/>
          <w:b/>
          <w:sz w:val="22"/>
          <w:szCs w:val="22"/>
        </w:rPr>
        <w:t xml:space="preserve"> Empirical paper: </w:t>
      </w:r>
      <w:r w:rsidR="005C50EA" w:rsidRPr="00034EF4">
        <w:rPr>
          <w:rFonts w:ascii="Arial" w:hAnsi="Arial" w:cs="Arial"/>
          <w:sz w:val="22"/>
          <w:szCs w:val="22"/>
        </w:rPr>
        <w:t>Evidence-based Therapy for Anxiety:</w:t>
      </w:r>
      <w:r w:rsidR="005C50EA" w:rsidRPr="000E390F">
        <w:rPr>
          <w:rFonts w:ascii="Arial" w:hAnsi="Arial" w:cs="Arial"/>
          <w:sz w:val="22"/>
          <w:szCs w:val="22"/>
        </w:rPr>
        <w:t xml:space="preserve"> </w:t>
      </w:r>
      <w:r w:rsidR="005C50EA" w:rsidRPr="00034EF4">
        <w:rPr>
          <w:rFonts w:ascii="Arial" w:hAnsi="Arial" w:cs="Arial"/>
          <w:sz w:val="22"/>
          <w:szCs w:val="22"/>
        </w:rPr>
        <w:t xml:space="preserve">Exploring </w:t>
      </w:r>
      <w:r w:rsidR="000B061E">
        <w:rPr>
          <w:rFonts w:ascii="Arial" w:hAnsi="Arial" w:cs="Arial"/>
          <w:sz w:val="22"/>
          <w:szCs w:val="22"/>
        </w:rPr>
        <w:t xml:space="preserve">the Most Valued Aspects for </w:t>
      </w:r>
      <w:r w:rsidR="005C50EA" w:rsidRPr="000E390F">
        <w:rPr>
          <w:rFonts w:ascii="Arial" w:hAnsi="Arial" w:cs="Arial"/>
          <w:sz w:val="22"/>
          <w:szCs w:val="22"/>
        </w:rPr>
        <w:t>Adults with Autism</w:t>
      </w:r>
      <w:r w:rsidR="005C50EA" w:rsidRPr="00034EF4">
        <w:rPr>
          <w:rFonts w:ascii="Arial" w:hAnsi="Arial" w:cs="Arial"/>
          <w:sz w:val="22"/>
          <w:szCs w:val="22"/>
        </w:rPr>
        <w:t xml:space="preserve"> </w:t>
      </w:r>
      <w:r w:rsidR="005C50EA" w:rsidRPr="00DC328B">
        <w:rPr>
          <w:rFonts w:ascii="Arial" w:hAnsi="Arial" w:cs="Arial"/>
          <w:sz w:val="22"/>
          <w:szCs w:val="22"/>
        </w:rPr>
        <w:tab/>
      </w:r>
      <w:r w:rsidR="005C50EA" w:rsidRPr="00DC328B">
        <w:rPr>
          <w:rFonts w:ascii="Arial" w:hAnsi="Arial" w:cs="Arial"/>
          <w:sz w:val="22"/>
          <w:szCs w:val="22"/>
        </w:rPr>
        <w:tab/>
      </w:r>
      <w:r w:rsidR="002E5ED0">
        <w:rPr>
          <w:rFonts w:ascii="Arial" w:hAnsi="Arial" w:cs="Arial"/>
          <w:sz w:val="22"/>
          <w:szCs w:val="22"/>
        </w:rPr>
        <w:t xml:space="preserve">           </w:t>
      </w:r>
      <w:r w:rsidR="004E6892">
        <w:rPr>
          <w:rFonts w:ascii="Arial" w:hAnsi="Arial" w:cs="Arial"/>
          <w:sz w:val="22"/>
          <w:szCs w:val="22"/>
        </w:rPr>
        <w:tab/>
        <w:t xml:space="preserve">            </w:t>
      </w:r>
      <w:r w:rsidR="002E5ED0">
        <w:rPr>
          <w:rFonts w:ascii="Arial" w:hAnsi="Arial" w:cs="Arial"/>
          <w:sz w:val="22"/>
          <w:szCs w:val="22"/>
        </w:rPr>
        <w:t xml:space="preserve"> </w:t>
      </w:r>
      <w:r w:rsidR="005C50EA">
        <w:rPr>
          <w:rFonts w:ascii="Arial" w:hAnsi="Arial" w:cs="Arial"/>
          <w:sz w:val="22"/>
          <w:szCs w:val="22"/>
        </w:rPr>
        <w:tab/>
        <w:t xml:space="preserve">             </w:t>
      </w:r>
      <w:r w:rsidR="0065692E">
        <w:rPr>
          <w:rFonts w:ascii="Arial" w:hAnsi="Arial" w:cs="Arial"/>
          <w:sz w:val="22"/>
          <w:szCs w:val="22"/>
        </w:rPr>
        <w:t>………….…… 42</w:t>
      </w:r>
    </w:p>
    <w:p w:rsidR="005C50EA" w:rsidRDefault="005C50EA" w:rsidP="005D04FF">
      <w:pPr>
        <w:spacing w:after="0" w:line="360" w:lineRule="auto"/>
        <w:rPr>
          <w:rFonts w:ascii="Arial" w:hAnsi="Arial" w:cs="Arial"/>
        </w:rPr>
      </w:pPr>
    </w:p>
    <w:p w:rsidR="00E45799" w:rsidRDefault="00DC6BDF" w:rsidP="009436C0">
      <w:pPr>
        <w:spacing w:after="0" w:line="360" w:lineRule="auto"/>
        <w:rPr>
          <w:rFonts w:ascii="Arial" w:hAnsi="Arial" w:cs="Arial"/>
        </w:rPr>
      </w:pPr>
      <w:r w:rsidRPr="00116E19">
        <w:rPr>
          <w:rFonts w:ascii="Arial" w:hAnsi="Arial" w:cs="Arial"/>
        </w:rPr>
        <w:t>Abstract</w:t>
      </w:r>
      <w:r w:rsidR="0062397E" w:rsidRPr="00116E19">
        <w:rPr>
          <w:rFonts w:ascii="Arial" w:hAnsi="Arial" w:cs="Arial"/>
        </w:rPr>
        <w:tab/>
      </w:r>
      <w:r w:rsidR="0062397E" w:rsidRPr="00116E19">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65692E">
        <w:rPr>
          <w:rFonts w:ascii="Arial" w:hAnsi="Arial" w:cs="Arial"/>
        </w:rPr>
        <w:t xml:space="preserve"> 43</w:t>
      </w:r>
      <w:r w:rsidR="00762950">
        <w:rPr>
          <w:rFonts w:ascii="Arial" w:hAnsi="Arial" w:cs="Arial"/>
        </w:rPr>
        <w:t xml:space="preserve"> </w:t>
      </w:r>
    </w:p>
    <w:p w:rsidR="0062397E" w:rsidRDefault="00892D57" w:rsidP="006D1026">
      <w:pPr>
        <w:spacing w:after="0" w:line="360" w:lineRule="auto"/>
        <w:rPr>
          <w:rFonts w:ascii="Arial" w:hAnsi="Arial" w:cs="Arial"/>
          <w:b/>
        </w:rPr>
      </w:pPr>
      <w:r w:rsidRPr="00116E19">
        <w:rPr>
          <w:rFonts w:ascii="Arial" w:hAnsi="Arial" w:cs="Arial"/>
        </w:rPr>
        <w:t>Introduction</w:t>
      </w:r>
      <w:r w:rsidRPr="00116E19">
        <w:rPr>
          <w:rFonts w:ascii="Arial" w:hAnsi="Arial" w:cs="Arial"/>
        </w:rPr>
        <w:tab/>
      </w:r>
      <w:r w:rsidR="0062397E">
        <w:rPr>
          <w:rFonts w:ascii="Arial" w:hAnsi="Arial" w:cs="Arial"/>
          <w:b/>
        </w:rPr>
        <w:tab/>
      </w:r>
      <w:r w:rsidR="00E45799">
        <w:rPr>
          <w:rFonts w:ascii="Arial" w:hAnsi="Arial" w:cs="Arial"/>
          <w:b/>
        </w:rPr>
        <w:tab/>
      </w:r>
      <w:r w:rsidR="00E45799">
        <w:rPr>
          <w:rFonts w:ascii="Arial" w:hAnsi="Arial" w:cs="Arial"/>
          <w:b/>
        </w:rPr>
        <w:tab/>
      </w:r>
      <w:r w:rsidR="00E45799">
        <w:rPr>
          <w:rFonts w:ascii="Arial" w:eastAsia="Times New Roman" w:hAnsi="Arial" w:cs="Arial"/>
          <w:color w:val="000000" w:themeColor="text1"/>
          <w:lang w:eastAsia="en-GB"/>
        </w:rPr>
        <w:t>…………………...</w:t>
      </w:r>
      <w:r w:rsidR="0065692E">
        <w:rPr>
          <w:rFonts w:ascii="Arial" w:hAnsi="Arial" w:cs="Arial"/>
        </w:rPr>
        <w:t>…………………………… 43</w:t>
      </w:r>
    </w:p>
    <w:p w:rsidR="002E5ED0" w:rsidRDefault="002E5ED0">
      <w:pPr>
        <w:spacing w:after="0" w:line="360" w:lineRule="auto"/>
        <w:ind w:firstLine="720"/>
        <w:rPr>
          <w:rFonts w:ascii="Arial" w:hAnsi="Arial" w:cs="Arial"/>
        </w:rPr>
      </w:pPr>
      <w:r>
        <w:rPr>
          <w:rFonts w:ascii="Arial" w:hAnsi="Arial" w:cs="Arial"/>
        </w:rPr>
        <w:t>Autism</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eastAsia="Times New Roman" w:hAnsi="Arial" w:cs="Arial"/>
          <w:color w:val="000000" w:themeColor="text1"/>
          <w:lang w:eastAsia="en-GB"/>
        </w:rPr>
        <w:t>…………………...</w:t>
      </w:r>
      <w:r w:rsidR="0065692E">
        <w:rPr>
          <w:rFonts w:ascii="Arial" w:hAnsi="Arial" w:cs="Arial"/>
        </w:rPr>
        <w:t>…………………………… 43</w:t>
      </w:r>
    </w:p>
    <w:p w:rsidR="002E5ED0" w:rsidRDefault="002E5ED0">
      <w:pPr>
        <w:spacing w:after="0" w:line="360" w:lineRule="auto"/>
        <w:ind w:firstLine="720"/>
        <w:rPr>
          <w:rFonts w:ascii="Arial" w:hAnsi="Arial" w:cs="Arial"/>
        </w:rPr>
      </w:pPr>
      <w:r>
        <w:rPr>
          <w:rFonts w:ascii="Arial" w:hAnsi="Arial" w:cs="Arial"/>
        </w:rPr>
        <w:t>Common Mental Health Problems</w:t>
      </w:r>
      <w:r>
        <w:rPr>
          <w:rFonts w:ascii="Arial" w:hAnsi="Arial" w:cs="Arial"/>
        </w:rPr>
        <w:tab/>
      </w:r>
      <w:r>
        <w:rPr>
          <w:rFonts w:ascii="Arial" w:hAnsi="Arial" w:cs="Arial"/>
        </w:rPr>
        <w:tab/>
      </w:r>
      <w:r>
        <w:rPr>
          <w:rFonts w:ascii="Arial" w:hAnsi="Arial" w:cs="Arial"/>
        </w:rPr>
        <w:tab/>
      </w:r>
      <w:r>
        <w:rPr>
          <w:rFonts w:ascii="Arial" w:hAnsi="Arial" w:cs="Arial"/>
        </w:rPr>
        <w:tab/>
        <w:t xml:space="preserve">……………... </w:t>
      </w:r>
      <w:r w:rsidR="0065692E">
        <w:rPr>
          <w:rFonts w:ascii="Arial" w:hAnsi="Arial" w:cs="Arial"/>
        </w:rPr>
        <w:t>45</w:t>
      </w:r>
    </w:p>
    <w:p w:rsidR="002E5ED0" w:rsidRDefault="002E5ED0" w:rsidP="0008471D">
      <w:pPr>
        <w:spacing w:after="0" w:line="360" w:lineRule="auto"/>
        <w:ind w:firstLine="720"/>
        <w:rPr>
          <w:rFonts w:ascii="Arial" w:hAnsi="Arial" w:cs="Arial"/>
        </w:rPr>
      </w:pPr>
      <w:r>
        <w:rPr>
          <w:rFonts w:ascii="Arial" w:hAnsi="Arial" w:cs="Arial"/>
        </w:rPr>
        <w:t>Autism and Mental Health</w:t>
      </w:r>
      <w:r>
        <w:rPr>
          <w:rFonts w:ascii="Arial" w:hAnsi="Arial" w:cs="Arial"/>
        </w:rPr>
        <w:tab/>
      </w:r>
      <w:r>
        <w:rPr>
          <w:rFonts w:ascii="Arial" w:eastAsia="Times New Roman" w:hAnsi="Arial" w:cs="Arial"/>
          <w:color w:val="000000" w:themeColor="text1"/>
          <w:lang w:eastAsia="en-GB"/>
        </w:rPr>
        <w:t>……………………………...</w:t>
      </w:r>
      <w:r w:rsidR="0065692E">
        <w:rPr>
          <w:rFonts w:ascii="Arial" w:hAnsi="Arial" w:cs="Arial"/>
        </w:rPr>
        <w:t>………………… 46</w:t>
      </w:r>
    </w:p>
    <w:p w:rsidR="009F34E1" w:rsidRDefault="009F34E1" w:rsidP="009F34E1">
      <w:pPr>
        <w:spacing w:after="0" w:line="360" w:lineRule="auto"/>
        <w:ind w:firstLine="720"/>
        <w:rPr>
          <w:rFonts w:ascii="Arial" w:hAnsi="Arial" w:cs="Arial"/>
        </w:rPr>
      </w:pPr>
      <w:r>
        <w:rPr>
          <w:rFonts w:ascii="Arial" w:hAnsi="Arial" w:cs="Arial"/>
        </w:rPr>
        <w:t>Autism and E</w:t>
      </w:r>
      <w:r w:rsidR="00EF14D8">
        <w:rPr>
          <w:rFonts w:ascii="Arial" w:hAnsi="Arial" w:cs="Arial"/>
        </w:rPr>
        <w:t>mpirical Research</w:t>
      </w:r>
      <w:r w:rsidR="00EF14D8">
        <w:rPr>
          <w:rFonts w:ascii="Arial" w:hAnsi="Arial" w:cs="Arial"/>
        </w:rPr>
        <w:tab/>
      </w:r>
      <w:r w:rsidR="00EF14D8">
        <w:rPr>
          <w:rFonts w:ascii="Arial" w:hAnsi="Arial" w:cs="Arial"/>
        </w:rPr>
        <w:tab/>
      </w:r>
      <w:r w:rsidR="00EF14D8">
        <w:rPr>
          <w:rFonts w:ascii="Arial" w:hAnsi="Arial" w:cs="Arial"/>
        </w:rPr>
        <w:tab/>
      </w:r>
      <w:r w:rsidR="00EF14D8">
        <w:rPr>
          <w:rFonts w:ascii="Arial" w:hAnsi="Arial" w:cs="Arial"/>
        </w:rPr>
        <w:tab/>
        <w:t>……………... 4</w:t>
      </w:r>
      <w:r w:rsidR="0065692E">
        <w:rPr>
          <w:rFonts w:ascii="Arial" w:hAnsi="Arial" w:cs="Arial"/>
        </w:rPr>
        <w:t>7</w:t>
      </w:r>
    </w:p>
    <w:p w:rsidR="00E45799" w:rsidRDefault="00892D57" w:rsidP="0008471D">
      <w:pPr>
        <w:spacing w:after="0" w:line="360" w:lineRule="auto"/>
        <w:ind w:firstLine="720"/>
        <w:rPr>
          <w:rFonts w:ascii="Arial" w:hAnsi="Arial" w:cs="Arial"/>
        </w:rPr>
      </w:pPr>
      <w:r>
        <w:rPr>
          <w:rFonts w:ascii="Arial" w:hAnsi="Arial" w:cs="Arial"/>
        </w:rPr>
        <w:t>Aim</w:t>
      </w:r>
      <w:r w:rsidR="0061410B">
        <w:rPr>
          <w:rFonts w:ascii="Arial" w:hAnsi="Arial" w:cs="Arial"/>
        </w:rPr>
        <w:t>s</w:t>
      </w:r>
      <w:r w:rsidR="00E45799">
        <w:rPr>
          <w:rFonts w:ascii="Arial" w:hAnsi="Arial" w:cs="Arial"/>
        </w:rPr>
        <w:tab/>
      </w:r>
      <w:r w:rsidR="00E45799">
        <w:rPr>
          <w:rFonts w:ascii="Arial" w:hAnsi="Arial" w:cs="Arial"/>
        </w:rPr>
        <w:tab/>
      </w:r>
      <w:r w:rsidR="00E45799">
        <w:rPr>
          <w:rFonts w:ascii="Arial" w:hAnsi="Arial" w:cs="Arial"/>
        </w:rPr>
        <w:tab/>
      </w:r>
      <w:r w:rsidR="00762950">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65692E">
        <w:rPr>
          <w:rFonts w:ascii="Arial" w:hAnsi="Arial" w:cs="Arial"/>
        </w:rPr>
        <w:t xml:space="preserve"> 47</w:t>
      </w:r>
      <w:r w:rsidR="005A65F0">
        <w:rPr>
          <w:rFonts w:ascii="Arial" w:hAnsi="Arial" w:cs="Arial"/>
        </w:rPr>
        <w:t xml:space="preserve"> </w:t>
      </w:r>
    </w:p>
    <w:p w:rsidR="00E45799" w:rsidRDefault="00892D57" w:rsidP="00E45799">
      <w:pPr>
        <w:spacing w:after="0" w:line="360" w:lineRule="auto"/>
        <w:ind w:firstLine="720"/>
        <w:rPr>
          <w:rFonts w:ascii="Arial" w:hAnsi="Arial" w:cs="Arial"/>
        </w:rPr>
      </w:pPr>
      <w:r>
        <w:rPr>
          <w:rFonts w:ascii="Arial" w:hAnsi="Arial" w:cs="Arial"/>
        </w:rPr>
        <w:t xml:space="preserve">Research </w:t>
      </w:r>
      <w:r w:rsidR="0062397E">
        <w:rPr>
          <w:rFonts w:ascii="Arial" w:hAnsi="Arial" w:cs="Arial"/>
        </w:rPr>
        <w:t>Question</w:t>
      </w:r>
      <w:r w:rsidR="00E45799">
        <w:rPr>
          <w:rFonts w:ascii="Arial" w:hAnsi="Arial" w:cs="Arial"/>
        </w:rPr>
        <w:tab/>
      </w:r>
      <w:r w:rsidR="00762950">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EF14D8">
        <w:rPr>
          <w:rFonts w:ascii="Arial" w:hAnsi="Arial" w:cs="Arial"/>
        </w:rPr>
        <w:t xml:space="preserve"> 4</w:t>
      </w:r>
      <w:r w:rsidR="000B4829">
        <w:rPr>
          <w:rFonts w:ascii="Arial" w:hAnsi="Arial" w:cs="Arial"/>
        </w:rPr>
        <w:t>7</w:t>
      </w:r>
    </w:p>
    <w:p w:rsidR="0062397E" w:rsidRPr="0008471D" w:rsidRDefault="00892D57" w:rsidP="008B6CCB">
      <w:pPr>
        <w:spacing w:after="0" w:line="360" w:lineRule="auto"/>
        <w:rPr>
          <w:rFonts w:ascii="Arial" w:hAnsi="Arial" w:cs="Arial"/>
        </w:rPr>
      </w:pPr>
      <w:r w:rsidRPr="0008471D">
        <w:rPr>
          <w:rFonts w:ascii="Arial" w:hAnsi="Arial" w:cs="Arial"/>
        </w:rPr>
        <w:t>Method</w:t>
      </w:r>
      <w:r w:rsidR="00C35416">
        <w:rPr>
          <w:rFonts w:ascii="Arial" w:hAnsi="Arial" w:cs="Arial"/>
        </w:rPr>
        <w:t>ology</w:t>
      </w:r>
      <w:r w:rsidR="0062397E">
        <w:rPr>
          <w:rFonts w:ascii="Arial" w:hAnsi="Arial" w:cs="Arial"/>
          <w:b/>
        </w:rPr>
        <w:tab/>
      </w:r>
      <w:r w:rsidR="0062397E">
        <w:rPr>
          <w:rFonts w:ascii="Arial" w:hAnsi="Arial" w:cs="Arial"/>
          <w:b/>
        </w:rPr>
        <w:tab/>
      </w:r>
      <w:r w:rsidR="00E45799">
        <w:rPr>
          <w:rFonts w:ascii="Arial" w:hAnsi="Arial" w:cs="Arial"/>
        </w:rPr>
        <w:tab/>
      </w:r>
      <w:r w:rsidR="008B6CCB">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65692E">
        <w:rPr>
          <w:rFonts w:ascii="Arial" w:hAnsi="Arial" w:cs="Arial"/>
        </w:rPr>
        <w:t xml:space="preserve"> 48</w:t>
      </w:r>
    </w:p>
    <w:p w:rsidR="00E45799" w:rsidRDefault="00BF2DCC" w:rsidP="0008471D">
      <w:pPr>
        <w:spacing w:after="0" w:line="360" w:lineRule="auto"/>
        <w:ind w:firstLine="720"/>
        <w:rPr>
          <w:rFonts w:ascii="Arial" w:hAnsi="Arial" w:cs="Arial"/>
        </w:rPr>
      </w:pPr>
      <w:r>
        <w:rPr>
          <w:rFonts w:ascii="Arial" w:hAnsi="Arial" w:cs="Arial"/>
        </w:rPr>
        <w:t>Ethical C</w:t>
      </w:r>
      <w:r w:rsidR="00892D57">
        <w:rPr>
          <w:rFonts w:ascii="Arial" w:hAnsi="Arial" w:cs="Arial"/>
        </w:rPr>
        <w:t>onsideration</w:t>
      </w:r>
      <w:r w:rsidR="0062397E">
        <w:rPr>
          <w:rFonts w:ascii="Arial" w:hAnsi="Arial" w:cs="Arial"/>
        </w:rPr>
        <w:t>s</w:t>
      </w:r>
      <w:r w:rsidR="00E45799">
        <w:rPr>
          <w:rFonts w:ascii="Arial" w:hAnsi="Arial" w:cs="Arial"/>
        </w:rPr>
        <w:t xml:space="preserve">     </w:t>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65692E">
        <w:rPr>
          <w:rFonts w:ascii="Arial" w:hAnsi="Arial" w:cs="Arial"/>
        </w:rPr>
        <w:t xml:space="preserve"> 48</w:t>
      </w:r>
    </w:p>
    <w:p w:rsidR="0062397E" w:rsidRDefault="00892D57" w:rsidP="0008471D">
      <w:pPr>
        <w:spacing w:after="0" w:line="360" w:lineRule="auto"/>
        <w:ind w:firstLine="720"/>
        <w:rPr>
          <w:rFonts w:ascii="Arial" w:hAnsi="Arial" w:cs="Arial"/>
        </w:rPr>
      </w:pPr>
      <w:r w:rsidRPr="0009117A">
        <w:rPr>
          <w:rFonts w:ascii="Arial" w:hAnsi="Arial" w:cs="Arial"/>
        </w:rPr>
        <w:t>Q methodology</w:t>
      </w:r>
      <w:r w:rsidR="0008471D">
        <w:rPr>
          <w:rFonts w:ascii="Arial" w:hAnsi="Arial" w:cs="Arial"/>
        </w:rPr>
        <w:t xml:space="preserve"> and </w:t>
      </w:r>
      <w:r w:rsidR="0062397E">
        <w:rPr>
          <w:rFonts w:ascii="Arial" w:hAnsi="Arial" w:cs="Arial"/>
        </w:rPr>
        <w:t>E</w:t>
      </w:r>
      <w:r w:rsidR="00BF2DCC">
        <w:rPr>
          <w:rFonts w:ascii="Arial" w:hAnsi="Arial" w:cs="Arial"/>
        </w:rPr>
        <w:t>pistemological P</w:t>
      </w:r>
      <w:r w:rsidRPr="0009117A">
        <w:rPr>
          <w:rFonts w:ascii="Arial" w:hAnsi="Arial" w:cs="Arial"/>
        </w:rPr>
        <w:t>osition</w:t>
      </w:r>
      <w:r w:rsidR="00762950">
        <w:rPr>
          <w:rFonts w:ascii="Arial" w:hAnsi="Arial" w:cs="Arial"/>
        </w:rPr>
        <w:tab/>
      </w:r>
      <w:r w:rsidR="00762950">
        <w:rPr>
          <w:rFonts w:ascii="Arial" w:hAnsi="Arial" w:cs="Arial"/>
        </w:rPr>
        <w:tab/>
        <w:t>……………...</w:t>
      </w:r>
      <w:r w:rsidR="0065692E">
        <w:rPr>
          <w:rFonts w:ascii="Arial" w:hAnsi="Arial" w:cs="Arial"/>
        </w:rPr>
        <w:t xml:space="preserve"> 48</w:t>
      </w:r>
    </w:p>
    <w:p w:rsidR="0062397E" w:rsidRDefault="00892D57" w:rsidP="0008471D">
      <w:pPr>
        <w:spacing w:after="0" w:line="360" w:lineRule="auto"/>
        <w:ind w:firstLine="720"/>
        <w:rPr>
          <w:rFonts w:ascii="Arial" w:hAnsi="Arial" w:cs="Arial"/>
        </w:rPr>
      </w:pPr>
      <w:r w:rsidRPr="00C75BDE">
        <w:rPr>
          <w:rFonts w:ascii="Arial" w:hAnsi="Arial" w:cs="Arial"/>
        </w:rPr>
        <w:t>Participants</w:t>
      </w:r>
      <w:r w:rsidRPr="00C75BDE">
        <w:rPr>
          <w:rFonts w:ascii="Arial" w:hAnsi="Arial" w:cs="Arial"/>
        </w:rPr>
        <w:tab/>
      </w:r>
      <w:r w:rsidR="00762950">
        <w:rPr>
          <w:rFonts w:ascii="Arial" w:hAnsi="Arial" w:cs="Arial"/>
        </w:rPr>
        <w:tab/>
      </w:r>
      <w:r w:rsidR="00762950">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65692E">
        <w:rPr>
          <w:rFonts w:ascii="Arial" w:hAnsi="Arial" w:cs="Arial"/>
        </w:rPr>
        <w:t xml:space="preserve"> 49</w:t>
      </w:r>
    </w:p>
    <w:p w:rsidR="0008471D" w:rsidRDefault="00892D57" w:rsidP="00D25604">
      <w:pPr>
        <w:spacing w:after="0" w:line="360" w:lineRule="auto"/>
        <w:ind w:firstLine="720"/>
        <w:rPr>
          <w:rFonts w:ascii="Arial" w:hAnsi="Arial" w:cs="Arial"/>
        </w:rPr>
      </w:pPr>
      <w:r w:rsidRPr="00C75BDE">
        <w:rPr>
          <w:rFonts w:ascii="Arial" w:hAnsi="Arial" w:cs="Arial"/>
        </w:rPr>
        <w:t>Design and Procedure</w:t>
      </w:r>
      <w:r w:rsidR="0062397E">
        <w:rPr>
          <w:rFonts w:ascii="Arial" w:hAnsi="Arial" w:cs="Arial"/>
        </w:rPr>
        <w:t xml:space="preserve"> </w:t>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5</w:t>
      </w:r>
      <w:r w:rsidR="0065692E">
        <w:rPr>
          <w:rFonts w:ascii="Arial" w:hAnsi="Arial" w:cs="Arial"/>
        </w:rPr>
        <w:t>2</w:t>
      </w:r>
    </w:p>
    <w:p w:rsidR="0008471D" w:rsidRDefault="00892D57" w:rsidP="008B6CCB">
      <w:pPr>
        <w:spacing w:after="0" w:line="360" w:lineRule="auto"/>
        <w:rPr>
          <w:rFonts w:ascii="Arial" w:hAnsi="Arial" w:cs="Arial"/>
        </w:rPr>
      </w:pPr>
      <w:r w:rsidRPr="0008471D">
        <w:rPr>
          <w:rFonts w:ascii="Arial" w:hAnsi="Arial" w:cs="Arial"/>
        </w:rPr>
        <w:t>Results</w:t>
      </w:r>
      <w:r w:rsidR="00762950">
        <w:rPr>
          <w:rFonts w:ascii="Arial" w:hAnsi="Arial" w:cs="Arial"/>
        </w:rPr>
        <w:tab/>
      </w:r>
      <w:r w:rsidR="00762950">
        <w:rPr>
          <w:rFonts w:ascii="Arial" w:hAnsi="Arial" w:cs="Arial"/>
        </w:rPr>
        <w:tab/>
      </w:r>
      <w:r w:rsidR="00762950">
        <w:rPr>
          <w:rFonts w:ascii="Arial" w:hAnsi="Arial" w:cs="Arial"/>
        </w:rPr>
        <w:tab/>
      </w:r>
      <w:r w:rsidR="008B6CCB">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5</w:t>
      </w:r>
      <w:r w:rsidR="0065692E">
        <w:rPr>
          <w:rFonts w:ascii="Arial" w:hAnsi="Arial" w:cs="Arial"/>
        </w:rPr>
        <w:t>4</w:t>
      </w:r>
      <w:r w:rsidR="0062397E">
        <w:rPr>
          <w:rFonts w:ascii="Arial" w:hAnsi="Arial" w:cs="Arial"/>
          <w:b/>
        </w:rPr>
        <w:tab/>
      </w:r>
      <w:r w:rsidR="008B6CCB" w:rsidRPr="008B6CCB">
        <w:rPr>
          <w:rFonts w:ascii="Arial" w:hAnsi="Arial" w:cs="Arial"/>
        </w:rPr>
        <w:t>Pair-wise Correlations</w:t>
      </w:r>
      <w:r w:rsidR="008B6CCB">
        <w:rPr>
          <w:rFonts w:ascii="Arial" w:hAnsi="Arial" w:cs="Arial"/>
        </w:rPr>
        <w:tab/>
      </w:r>
      <w:r w:rsidR="00762950">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5</w:t>
      </w:r>
      <w:r w:rsidR="0065692E">
        <w:rPr>
          <w:rFonts w:ascii="Arial" w:hAnsi="Arial" w:cs="Arial"/>
        </w:rPr>
        <w:t>4</w:t>
      </w:r>
    </w:p>
    <w:p w:rsidR="008B6CCB" w:rsidRDefault="008B6CCB" w:rsidP="008B6CCB">
      <w:pPr>
        <w:spacing w:after="0" w:line="360" w:lineRule="auto"/>
        <w:ind w:firstLine="720"/>
        <w:jc w:val="both"/>
        <w:rPr>
          <w:rFonts w:ascii="Arial" w:hAnsi="Arial" w:cs="Arial"/>
        </w:rPr>
      </w:pPr>
      <w:r>
        <w:rPr>
          <w:rFonts w:ascii="Arial" w:hAnsi="Arial" w:cs="Arial"/>
        </w:rPr>
        <w:t>Factor Analysis</w:t>
      </w:r>
      <w:r>
        <w:rPr>
          <w:rFonts w:ascii="Arial" w:hAnsi="Arial" w:cs="Arial"/>
        </w:rPr>
        <w:tab/>
      </w:r>
      <w:r>
        <w:rPr>
          <w:rFonts w:ascii="Arial" w:hAnsi="Arial" w:cs="Arial"/>
        </w:rPr>
        <w:tab/>
      </w:r>
      <w:r>
        <w:rPr>
          <w:rFonts w:ascii="Arial" w:eastAsia="Times New Roman" w:hAnsi="Arial" w:cs="Arial"/>
          <w:color w:val="000000" w:themeColor="text1"/>
          <w:lang w:eastAsia="en-GB"/>
        </w:rPr>
        <w:t>……………………………...</w:t>
      </w:r>
      <w:r w:rsidR="00C67AF1">
        <w:rPr>
          <w:rFonts w:ascii="Arial" w:hAnsi="Arial" w:cs="Arial"/>
        </w:rPr>
        <w:t>………………… 5</w:t>
      </w:r>
      <w:r w:rsidR="000B4829">
        <w:rPr>
          <w:rFonts w:ascii="Arial" w:hAnsi="Arial" w:cs="Arial"/>
        </w:rPr>
        <w:t>4</w:t>
      </w:r>
    </w:p>
    <w:p w:rsidR="0008471D" w:rsidRDefault="00BF2DCC" w:rsidP="00D25604">
      <w:pPr>
        <w:spacing w:after="0" w:line="360" w:lineRule="auto"/>
        <w:ind w:firstLine="720"/>
        <w:jc w:val="both"/>
        <w:rPr>
          <w:rFonts w:ascii="Arial" w:hAnsi="Arial" w:cs="Arial"/>
        </w:rPr>
      </w:pPr>
      <w:r>
        <w:rPr>
          <w:rFonts w:ascii="Arial" w:hAnsi="Arial" w:cs="Arial"/>
        </w:rPr>
        <w:t>Factor I</w:t>
      </w:r>
      <w:r w:rsidR="00892D57" w:rsidRPr="00C75BDE">
        <w:rPr>
          <w:rFonts w:ascii="Arial" w:hAnsi="Arial" w:cs="Arial"/>
        </w:rPr>
        <w:t>nterpretation</w:t>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5</w:t>
      </w:r>
      <w:r w:rsidR="0065692E">
        <w:rPr>
          <w:rFonts w:ascii="Arial" w:hAnsi="Arial" w:cs="Arial"/>
        </w:rPr>
        <w:t>5</w:t>
      </w:r>
    </w:p>
    <w:p w:rsidR="008B6CCB" w:rsidRDefault="008B6CCB" w:rsidP="008B6CCB">
      <w:pPr>
        <w:spacing w:after="0" w:line="360" w:lineRule="auto"/>
        <w:ind w:firstLine="720"/>
        <w:jc w:val="both"/>
        <w:rPr>
          <w:rFonts w:ascii="Arial" w:hAnsi="Arial" w:cs="Arial"/>
        </w:rPr>
      </w:pPr>
      <w:r>
        <w:rPr>
          <w:rFonts w:ascii="Arial" w:hAnsi="Arial" w:cs="Arial"/>
        </w:rPr>
        <w:t>Participant Suggestions</w:t>
      </w:r>
      <w:r>
        <w:rPr>
          <w:rFonts w:ascii="Arial" w:hAnsi="Arial" w:cs="Arial"/>
        </w:rPr>
        <w:tab/>
      </w:r>
      <w:r>
        <w:rPr>
          <w:rFonts w:ascii="Arial" w:eastAsia="Times New Roman" w:hAnsi="Arial" w:cs="Arial"/>
          <w:color w:val="000000" w:themeColor="text1"/>
          <w:lang w:eastAsia="en-GB"/>
        </w:rPr>
        <w:t>……………………………...</w:t>
      </w:r>
      <w:r>
        <w:rPr>
          <w:rFonts w:ascii="Arial" w:hAnsi="Arial" w:cs="Arial"/>
        </w:rPr>
        <w:t>………</w:t>
      </w:r>
      <w:r w:rsidR="00C67AF1">
        <w:rPr>
          <w:rFonts w:ascii="Arial" w:hAnsi="Arial" w:cs="Arial"/>
        </w:rPr>
        <w:t>………… 6</w:t>
      </w:r>
      <w:r w:rsidR="0065692E">
        <w:rPr>
          <w:rFonts w:ascii="Arial" w:hAnsi="Arial" w:cs="Arial"/>
        </w:rPr>
        <w:t>0</w:t>
      </w:r>
    </w:p>
    <w:p w:rsidR="00892D57" w:rsidRPr="0008471D" w:rsidRDefault="0008471D" w:rsidP="00D25604">
      <w:pPr>
        <w:spacing w:after="0" w:line="360" w:lineRule="auto"/>
        <w:jc w:val="both"/>
        <w:rPr>
          <w:rFonts w:ascii="Arial" w:hAnsi="Arial" w:cs="Arial"/>
        </w:rPr>
      </w:pPr>
      <w:r>
        <w:rPr>
          <w:rFonts w:ascii="Arial" w:hAnsi="Arial" w:cs="Arial"/>
        </w:rPr>
        <w:t>D</w:t>
      </w:r>
      <w:r w:rsidR="00892D57" w:rsidRPr="0008471D">
        <w:rPr>
          <w:rFonts w:ascii="Arial" w:hAnsi="Arial" w:cs="Arial"/>
        </w:rPr>
        <w:t>iscussion</w:t>
      </w:r>
      <w:r>
        <w:rPr>
          <w:rFonts w:ascii="Arial" w:hAnsi="Arial" w:cs="Arial"/>
        </w:rPr>
        <w:tab/>
      </w:r>
      <w:r>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6</w:t>
      </w:r>
      <w:r w:rsidR="0065692E">
        <w:rPr>
          <w:rFonts w:ascii="Arial" w:hAnsi="Arial" w:cs="Arial"/>
        </w:rPr>
        <w:t>0</w:t>
      </w:r>
      <w:r w:rsidR="00CA01F4">
        <w:rPr>
          <w:rFonts w:ascii="Arial" w:hAnsi="Arial" w:cs="Arial"/>
        </w:rPr>
        <w:t xml:space="preserve"> </w:t>
      </w:r>
    </w:p>
    <w:p w:rsidR="008B6CCB" w:rsidRDefault="008B6CCB" w:rsidP="008B6CCB">
      <w:pPr>
        <w:spacing w:after="0" w:line="360" w:lineRule="auto"/>
        <w:ind w:firstLine="720"/>
        <w:jc w:val="both"/>
        <w:rPr>
          <w:rFonts w:ascii="Arial" w:hAnsi="Arial" w:cs="Arial"/>
        </w:rPr>
      </w:pPr>
      <w:r>
        <w:rPr>
          <w:rFonts w:ascii="Arial" w:hAnsi="Arial" w:cs="Arial"/>
        </w:rPr>
        <w:t>Strengths of Q Methodology</w:t>
      </w:r>
      <w:r>
        <w:rPr>
          <w:rFonts w:ascii="Arial" w:hAnsi="Arial" w:cs="Arial"/>
        </w:rPr>
        <w:tab/>
      </w:r>
      <w:r>
        <w:rPr>
          <w:rFonts w:ascii="Arial" w:eastAsia="Times New Roman" w:hAnsi="Arial" w:cs="Arial"/>
          <w:color w:val="000000" w:themeColor="text1"/>
          <w:lang w:eastAsia="en-GB"/>
        </w:rPr>
        <w:t>……………………………...</w:t>
      </w:r>
      <w:r>
        <w:rPr>
          <w:rFonts w:ascii="Arial" w:hAnsi="Arial" w:cs="Arial"/>
        </w:rPr>
        <w:t xml:space="preserve">………………… </w:t>
      </w:r>
      <w:r w:rsidR="00C67AF1">
        <w:rPr>
          <w:rFonts w:ascii="Arial" w:hAnsi="Arial" w:cs="Arial"/>
        </w:rPr>
        <w:t>6</w:t>
      </w:r>
      <w:r w:rsidR="00635C2C">
        <w:rPr>
          <w:rFonts w:ascii="Arial" w:hAnsi="Arial" w:cs="Arial"/>
        </w:rPr>
        <w:t>1</w:t>
      </w:r>
    </w:p>
    <w:p w:rsidR="00892D57" w:rsidRPr="00C75BDE" w:rsidRDefault="00BF2DCC" w:rsidP="00D25604">
      <w:pPr>
        <w:spacing w:after="0" w:line="360" w:lineRule="auto"/>
        <w:ind w:firstLine="720"/>
        <w:jc w:val="both"/>
        <w:rPr>
          <w:rFonts w:ascii="Arial" w:hAnsi="Arial" w:cs="Arial"/>
        </w:rPr>
      </w:pPr>
      <w:r>
        <w:rPr>
          <w:rFonts w:ascii="Arial" w:hAnsi="Arial" w:cs="Arial"/>
        </w:rPr>
        <w:t>Clinical Implications</w:t>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6</w:t>
      </w:r>
      <w:r w:rsidR="0065692E">
        <w:rPr>
          <w:rFonts w:ascii="Arial" w:hAnsi="Arial" w:cs="Arial"/>
        </w:rPr>
        <w:t>2</w:t>
      </w:r>
    </w:p>
    <w:p w:rsidR="00892D57" w:rsidRPr="0008471D" w:rsidRDefault="00BF2DCC" w:rsidP="005B7F9D">
      <w:pPr>
        <w:spacing w:after="0" w:line="360" w:lineRule="auto"/>
        <w:ind w:left="720"/>
        <w:jc w:val="both"/>
        <w:rPr>
          <w:rFonts w:ascii="Arial" w:hAnsi="Arial" w:cs="Arial"/>
        </w:rPr>
      </w:pPr>
      <w:r>
        <w:rPr>
          <w:rFonts w:ascii="Arial" w:hAnsi="Arial" w:cs="Arial"/>
        </w:rPr>
        <w:t>Limitations</w:t>
      </w:r>
      <w:r w:rsidR="00C35416">
        <w:rPr>
          <w:rFonts w:ascii="Arial" w:hAnsi="Arial" w:cs="Arial"/>
        </w:rPr>
        <w:t xml:space="preserve"> an</w:t>
      </w:r>
      <w:r w:rsidR="0065692E">
        <w:rPr>
          <w:rFonts w:ascii="Arial" w:hAnsi="Arial" w:cs="Arial"/>
        </w:rPr>
        <w:t>d Future Research</w:t>
      </w:r>
      <w:r w:rsidR="0065692E">
        <w:rPr>
          <w:rFonts w:ascii="Arial" w:hAnsi="Arial" w:cs="Arial"/>
        </w:rPr>
        <w:tab/>
      </w:r>
      <w:r w:rsidR="0065692E">
        <w:rPr>
          <w:rFonts w:ascii="Arial" w:hAnsi="Arial" w:cs="Arial"/>
        </w:rPr>
        <w:tab/>
      </w:r>
      <w:r w:rsidR="0065692E">
        <w:rPr>
          <w:rFonts w:ascii="Arial" w:hAnsi="Arial" w:cs="Arial"/>
        </w:rPr>
        <w:tab/>
      </w:r>
      <w:r w:rsidR="0065692E">
        <w:rPr>
          <w:rFonts w:ascii="Arial" w:hAnsi="Arial" w:cs="Arial"/>
        </w:rPr>
        <w:tab/>
        <w:t>……………... 64</w:t>
      </w:r>
    </w:p>
    <w:p w:rsidR="00892D57" w:rsidRDefault="00892D57" w:rsidP="0008471D">
      <w:pPr>
        <w:spacing w:after="0" w:line="360" w:lineRule="auto"/>
        <w:jc w:val="both"/>
        <w:rPr>
          <w:rFonts w:ascii="Arial" w:hAnsi="Arial" w:cs="Arial"/>
        </w:rPr>
      </w:pPr>
      <w:r w:rsidRPr="0008471D">
        <w:rPr>
          <w:rFonts w:ascii="Arial" w:hAnsi="Arial" w:cs="Arial"/>
        </w:rPr>
        <w:t>Conclusions</w:t>
      </w:r>
      <w:r w:rsidR="0062397E" w:rsidRPr="0008471D">
        <w:rPr>
          <w:rFonts w:ascii="Arial" w:hAnsi="Arial" w:cs="Arial"/>
        </w:rPr>
        <w:tab/>
      </w:r>
      <w:r w:rsidR="0062397E" w:rsidRPr="0008471D">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w:t>
      </w:r>
      <w:r w:rsidR="00635C2C">
        <w:rPr>
          <w:rFonts w:ascii="Arial" w:hAnsi="Arial" w:cs="Arial"/>
        </w:rPr>
        <w:t>64</w:t>
      </w:r>
    </w:p>
    <w:p w:rsidR="006B2FC4" w:rsidRDefault="006B2FC4" w:rsidP="006B2FC4">
      <w:pPr>
        <w:spacing w:after="0" w:line="360" w:lineRule="auto"/>
        <w:jc w:val="both"/>
        <w:rPr>
          <w:rFonts w:ascii="Arial" w:hAnsi="Arial" w:cs="Arial"/>
        </w:rPr>
      </w:pPr>
      <w:r>
        <w:rPr>
          <w:rFonts w:ascii="Arial" w:hAnsi="Arial" w:cs="Arial"/>
        </w:rPr>
        <w:t>Funding</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eastAsia="Times New Roman" w:hAnsi="Arial" w:cs="Arial"/>
          <w:color w:val="000000" w:themeColor="text1"/>
          <w:lang w:eastAsia="en-GB"/>
        </w:rPr>
        <w:t>……………………………...</w:t>
      </w:r>
      <w:r>
        <w:rPr>
          <w:rFonts w:ascii="Arial" w:hAnsi="Arial" w:cs="Arial"/>
        </w:rPr>
        <w:t>…………………</w:t>
      </w:r>
      <w:r w:rsidR="00C67AF1">
        <w:rPr>
          <w:rFonts w:ascii="Arial" w:hAnsi="Arial" w:cs="Arial"/>
        </w:rPr>
        <w:t xml:space="preserve"> </w:t>
      </w:r>
      <w:r w:rsidR="0065692E">
        <w:rPr>
          <w:rFonts w:ascii="Arial" w:hAnsi="Arial" w:cs="Arial"/>
        </w:rPr>
        <w:t>65</w:t>
      </w:r>
    </w:p>
    <w:p w:rsidR="00892D57" w:rsidRPr="0008471D" w:rsidRDefault="00892D57" w:rsidP="0008471D">
      <w:pPr>
        <w:spacing w:after="0" w:line="360" w:lineRule="auto"/>
        <w:rPr>
          <w:rFonts w:ascii="Arial" w:hAnsi="Arial" w:cs="Arial"/>
        </w:rPr>
      </w:pPr>
      <w:r w:rsidRPr="0008471D">
        <w:rPr>
          <w:rFonts w:ascii="Arial" w:hAnsi="Arial" w:cs="Arial"/>
        </w:rPr>
        <w:lastRenderedPageBreak/>
        <w:t>References</w:t>
      </w:r>
      <w:r w:rsidR="0062397E" w:rsidRPr="0008471D">
        <w:rPr>
          <w:rFonts w:ascii="Arial" w:hAnsi="Arial" w:cs="Arial"/>
        </w:rPr>
        <w:tab/>
      </w:r>
      <w:r w:rsidR="0062397E" w:rsidRPr="0008471D">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C67AF1">
        <w:rPr>
          <w:rFonts w:ascii="Arial" w:hAnsi="Arial" w:cs="Arial"/>
        </w:rPr>
        <w:t xml:space="preserve"> 6</w:t>
      </w:r>
      <w:r w:rsidR="0065692E">
        <w:rPr>
          <w:rFonts w:ascii="Arial" w:hAnsi="Arial" w:cs="Arial"/>
        </w:rPr>
        <w:t>6</w:t>
      </w:r>
    </w:p>
    <w:p w:rsidR="00892D57" w:rsidRPr="0008471D" w:rsidRDefault="00892D57" w:rsidP="0008471D">
      <w:pPr>
        <w:spacing w:after="0" w:line="360" w:lineRule="auto"/>
        <w:rPr>
          <w:rFonts w:ascii="Arial" w:hAnsi="Arial" w:cs="Arial"/>
        </w:rPr>
      </w:pPr>
      <w:r w:rsidRPr="0008471D">
        <w:rPr>
          <w:rFonts w:ascii="Arial" w:hAnsi="Arial" w:cs="Arial"/>
        </w:rPr>
        <w:t xml:space="preserve">Appendices </w:t>
      </w:r>
      <w:r w:rsidR="0062397E" w:rsidRPr="0008471D">
        <w:rPr>
          <w:rFonts w:ascii="Arial" w:hAnsi="Arial" w:cs="Arial"/>
        </w:rPr>
        <w:tab/>
      </w:r>
      <w:r w:rsidR="0062397E" w:rsidRPr="0008471D">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65692E">
        <w:rPr>
          <w:rFonts w:ascii="Arial" w:hAnsi="Arial" w:cs="Arial"/>
        </w:rPr>
        <w:t xml:space="preserve"> 70</w:t>
      </w:r>
    </w:p>
    <w:p w:rsidR="00F354E9" w:rsidRPr="0009117A" w:rsidRDefault="00F354E9" w:rsidP="00F354E9">
      <w:pPr>
        <w:ind w:left="720"/>
        <w:rPr>
          <w:rFonts w:ascii="Arial" w:hAnsi="Arial" w:cs="Arial"/>
          <w:b/>
        </w:rPr>
      </w:pPr>
      <w:r>
        <w:rPr>
          <w:rFonts w:ascii="Arial" w:hAnsi="Arial" w:cs="Arial"/>
        </w:rPr>
        <w:t xml:space="preserve">Appendix A </w:t>
      </w:r>
      <w:r>
        <w:rPr>
          <w:rFonts w:ascii="Arial" w:hAnsi="Arial" w:cs="Arial"/>
        </w:rPr>
        <w:tab/>
      </w:r>
      <w:r w:rsidRPr="0009117A">
        <w:rPr>
          <w:rFonts w:ascii="Arial" w:hAnsi="Arial" w:cs="Arial"/>
        </w:rPr>
        <w:t>IPR and Ethical Approval letters</w:t>
      </w:r>
      <w:r w:rsidR="00D25604">
        <w:rPr>
          <w:rFonts w:ascii="Arial" w:hAnsi="Arial" w:cs="Arial"/>
        </w:rPr>
        <w:tab/>
      </w:r>
      <w:r w:rsidR="00762950">
        <w:rPr>
          <w:rFonts w:ascii="Arial" w:hAnsi="Arial" w:cs="Arial"/>
        </w:rPr>
        <w:tab/>
        <w:t>……………...</w:t>
      </w:r>
      <w:r w:rsidR="0011659A">
        <w:rPr>
          <w:rFonts w:ascii="Arial" w:hAnsi="Arial" w:cs="Arial"/>
        </w:rPr>
        <w:t xml:space="preserve"> 7</w:t>
      </w:r>
      <w:r w:rsidR="0065692E">
        <w:rPr>
          <w:rFonts w:ascii="Arial" w:hAnsi="Arial" w:cs="Arial"/>
        </w:rPr>
        <w:t>1</w:t>
      </w:r>
      <w:r w:rsidR="000327C5">
        <w:rPr>
          <w:rFonts w:ascii="Arial" w:hAnsi="Arial" w:cs="Arial"/>
        </w:rPr>
        <w:t xml:space="preserve"> </w:t>
      </w:r>
    </w:p>
    <w:p w:rsidR="00F354E9" w:rsidRPr="0009117A" w:rsidRDefault="00F354E9" w:rsidP="00F354E9">
      <w:pPr>
        <w:ind w:left="720"/>
        <w:rPr>
          <w:rFonts w:ascii="Arial" w:hAnsi="Arial" w:cs="Arial"/>
        </w:rPr>
      </w:pPr>
      <w:r>
        <w:rPr>
          <w:rFonts w:ascii="Arial" w:hAnsi="Arial" w:cs="Arial"/>
        </w:rPr>
        <w:t xml:space="preserve">Appendix B </w:t>
      </w:r>
      <w:r>
        <w:rPr>
          <w:rFonts w:ascii="Arial" w:hAnsi="Arial" w:cs="Arial"/>
        </w:rPr>
        <w:tab/>
        <w:t xml:space="preserve">Invitation </w:t>
      </w:r>
      <w:r w:rsidRPr="0009117A">
        <w:rPr>
          <w:rFonts w:ascii="Arial" w:hAnsi="Arial" w:cs="Arial"/>
        </w:rPr>
        <w:t>Letter</w:t>
      </w:r>
      <w:r w:rsidR="00D25604">
        <w:rPr>
          <w:rFonts w:ascii="Arial" w:hAnsi="Arial" w:cs="Arial"/>
        </w:rPr>
        <w:tab/>
      </w:r>
      <w:r w:rsidR="00D25604">
        <w:rPr>
          <w:rFonts w:ascii="Arial" w:hAnsi="Arial" w:cs="Arial"/>
        </w:rPr>
        <w:tab/>
      </w:r>
      <w:r w:rsidR="00D25604">
        <w:rPr>
          <w:rFonts w:ascii="Arial" w:hAnsi="Arial" w:cs="Arial"/>
        </w:rPr>
        <w:tab/>
      </w:r>
      <w:r w:rsidR="00762950">
        <w:rPr>
          <w:rFonts w:ascii="Arial" w:hAnsi="Arial" w:cs="Arial"/>
        </w:rPr>
        <w:tab/>
        <w:t>……………...</w:t>
      </w:r>
      <w:r w:rsidR="00E131CE">
        <w:rPr>
          <w:rFonts w:ascii="Arial" w:hAnsi="Arial" w:cs="Arial"/>
        </w:rPr>
        <w:t xml:space="preserve"> 8</w:t>
      </w:r>
      <w:r w:rsidR="00635C2C">
        <w:rPr>
          <w:rFonts w:ascii="Arial" w:hAnsi="Arial" w:cs="Arial"/>
        </w:rPr>
        <w:t>6</w:t>
      </w:r>
    </w:p>
    <w:p w:rsidR="00F354E9" w:rsidRDefault="00F354E9" w:rsidP="00F354E9">
      <w:pPr>
        <w:ind w:left="720"/>
        <w:rPr>
          <w:rFonts w:ascii="Arial" w:hAnsi="Arial" w:cs="Arial"/>
        </w:rPr>
      </w:pPr>
      <w:r>
        <w:rPr>
          <w:rFonts w:ascii="Arial" w:hAnsi="Arial" w:cs="Arial"/>
        </w:rPr>
        <w:t xml:space="preserve">Appendix C1 </w:t>
      </w:r>
      <w:r>
        <w:rPr>
          <w:rFonts w:ascii="Arial" w:hAnsi="Arial" w:cs="Arial"/>
        </w:rPr>
        <w:tab/>
        <w:t>Group A Participant Information Sheet</w:t>
      </w:r>
      <w:r w:rsidR="00762950">
        <w:rPr>
          <w:rFonts w:ascii="Arial" w:hAnsi="Arial" w:cs="Arial"/>
        </w:rPr>
        <w:tab/>
        <w:t>……………...</w:t>
      </w:r>
      <w:r w:rsidR="00E131CE">
        <w:rPr>
          <w:rFonts w:ascii="Arial" w:hAnsi="Arial" w:cs="Arial"/>
        </w:rPr>
        <w:t xml:space="preserve"> 8</w:t>
      </w:r>
      <w:r w:rsidR="000B4829">
        <w:rPr>
          <w:rFonts w:ascii="Arial" w:hAnsi="Arial" w:cs="Arial"/>
        </w:rPr>
        <w:t>7</w:t>
      </w:r>
    </w:p>
    <w:p w:rsidR="00F354E9" w:rsidRPr="0009117A" w:rsidRDefault="00F354E9" w:rsidP="00F354E9">
      <w:pPr>
        <w:ind w:left="720"/>
        <w:rPr>
          <w:rFonts w:ascii="Arial" w:hAnsi="Arial" w:cs="Arial"/>
        </w:rPr>
      </w:pPr>
      <w:r>
        <w:rPr>
          <w:rFonts w:ascii="Arial" w:hAnsi="Arial" w:cs="Arial"/>
        </w:rPr>
        <w:t xml:space="preserve">Appendix C2 </w:t>
      </w:r>
      <w:r>
        <w:rPr>
          <w:rFonts w:ascii="Arial" w:hAnsi="Arial" w:cs="Arial"/>
        </w:rPr>
        <w:tab/>
        <w:t>Group B Participant Information Sheet</w:t>
      </w:r>
      <w:r w:rsidR="00762950">
        <w:rPr>
          <w:rFonts w:ascii="Arial" w:hAnsi="Arial" w:cs="Arial"/>
        </w:rPr>
        <w:tab/>
        <w:t>……………...</w:t>
      </w:r>
      <w:r w:rsidR="00E131CE">
        <w:rPr>
          <w:rFonts w:ascii="Arial" w:hAnsi="Arial" w:cs="Arial"/>
        </w:rPr>
        <w:t xml:space="preserve"> 9</w:t>
      </w:r>
      <w:r w:rsidR="000B4829">
        <w:rPr>
          <w:rFonts w:ascii="Arial" w:hAnsi="Arial" w:cs="Arial"/>
        </w:rPr>
        <w:t>1</w:t>
      </w:r>
    </w:p>
    <w:p w:rsidR="00F354E9" w:rsidRDefault="00F354E9" w:rsidP="00F354E9">
      <w:pPr>
        <w:ind w:left="720"/>
        <w:rPr>
          <w:rFonts w:ascii="Arial" w:hAnsi="Arial" w:cs="Arial"/>
        </w:rPr>
      </w:pPr>
      <w:r>
        <w:rPr>
          <w:rFonts w:ascii="Arial" w:hAnsi="Arial" w:cs="Arial"/>
        </w:rPr>
        <w:t xml:space="preserve">Appendix D1 </w:t>
      </w:r>
      <w:r>
        <w:rPr>
          <w:rFonts w:ascii="Arial" w:hAnsi="Arial" w:cs="Arial"/>
        </w:rPr>
        <w:tab/>
        <w:t xml:space="preserve">Group A </w:t>
      </w:r>
      <w:r w:rsidRPr="0009117A">
        <w:rPr>
          <w:rFonts w:ascii="Arial" w:hAnsi="Arial" w:cs="Arial"/>
        </w:rPr>
        <w:t>Participant Consent Form</w:t>
      </w:r>
      <w:r w:rsidR="00D25604">
        <w:rPr>
          <w:rFonts w:ascii="Arial" w:hAnsi="Arial" w:cs="Arial"/>
        </w:rPr>
        <w:tab/>
      </w:r>
      <w:r w:rsidR="00762950">
        <w:rPr>
          <w:rFonts w:ascii="Arial" w:hAnsi="Arial" w:cs="Arial"/>
        </w:rPr>
        <w:tab/>
        <w:t>……………...</w:t>
      </w:r>
      <w:r w:rsidR="00E131CE">
        <w:rPr>
          <w:rFonts w:ascii="Arial" w:hAnsi="Arial" w:cs="Arial"/>
        </w:rPr>
        <w:t xml:space="preserve"> 9</w:t>
      </w:r>
      <w:r w:rsidR="000B4829">
        <w:rPr>
          <w:rFonts w:ascii="Arial" w:hAnsi="Arial" w:cs="Arial"/>
        </w:rPr>
        <w:t>4</w:t>
      </w:r>
    </w:p>
    <w:p w:rsidR="00F354E9" w:rsidRDefault="00F354E9" w:rsidP="00F354E9">
      <w:pPr>
        <w:ind w:left="720"/>
        <w:rPr>
          <w:rFonts w:ascii="Arial" w:hAnsi="Arial" w:cs="Arial"/>
        </w:rPr>
      </w:pPr>
      <w:r>
        <w:rPr>
          <w:rFonts w:ascii="Arial" w:hAnsi="Arial" w:cs="Arial"/>
        </w:rPr>
        <w:t xml:space="preserve">Appendix D2 </w:t>
      </w:r>
      <w:r>
        <w:rPr>
          <w:rFonts w:ascii="Arial" w:hAnsi="Arial" w:cs="Arial"/>
        </w:rPr>
        <w:tab/>
        <w:t xml:space="preserve">Group B </w:t>
      </w:r>
      <w:r w:rsidRPr="0009117A">
        <w:rPr>
          <w:rFonts w:ascii="Arial" w:hAnsi="Arial" w:cs="Arial"/>
        </w:rPr>
        <w:t>Participant Consent Form</w:t>
      </w:r>
      <w:r w:rsidR="00D25604">
        <w:rPr>
          <w:rFonts w:ascii="Arial" w:hAnsi="Arial" w:cs="Arial"/>
        </w:rPr>
        <w:tab/>
      </w:r>
      <w:r w:rsidR="00762950">
        <w:rPr>
          <w:rFonts w:ascii="Arial" w:hAnsi="Arial" w:cs="Arial"/>
        </w:rPr>
        <w:tab/>
        <w:t>……………...</w:t>
      </w:r>
      <w:r w:rsidR="00E131CE">
        <w:rPr>
          <w:rFonts w:ascii="Arial" w:hAnsi="Arial" w:cs="Arial"/>
        </w:rPr>
        <w:t xml:space="preserve"> 9</w:t>
      </w:r>
      <w:r w:rsidR="000B4829">
        <w:rPr>
          <w:rFonts w:ascii="Arial" w:hAnsi="Arial" w:cs="Arial"/>
        </w:rPr>
        <w:t>5</w:t>
      </w:r>
    </w:p>
    <w:p w:rsidR="00355BAD" w:rsidRDefault="00355BAD" w:rsidP="00355BAD">
      <w:pPr>
        <w:ind w:left="720"/>
        <w:rPr>
          <w:rFonts w:ascii="Arial" w:hAnsi="Arial" w:cs="Arial"/>
        </w:rPr>
      </w:pPr>
      <w:r>
        <w:rPr>
          <w:rFonts w:ascii="Arial" w:hAnsi="Arial" w:cs="Arial"/>
        </w:rPr>
        <w:t>Appendix E</w:t>
      </w:r>
      <w:r>
        <w:rPr>
          <w:rFonts w:ascii="Arial" w:hAnsi="Arial" w:cs="Arial"/>
        </w:rPr>
        <w:tab/>
        <w:t>GP Notification Letter</w:t>
      </w:r>
      <w:r>
        <w:rPr>
          <w:rFonts w:ascii="Arial" w:hAnsi="Arial" w:cs="Arial"/>
        </w:rPr>
        <w:tab/>
      </w:r>
      <w:r>
        <w:rPr>
          <w:rFonts w:ascii="Arial" w:hAnsi="Arial" w:cs="Arial"/>
        </w:rPr>
        <w:tab/>
      </w:r>
      <w:r>
        <w:rPr>
          <w:rFonts w:ascii="Arial" w:hAnsi="Arial" w:cs="Arial"/>
        </w:rPr>
        <w:tab/>
      </w:r>
      <w:r>
        <w:rPr>
          <w:rFonts w:ascii="Arial" w:hAnsi="Arial" w:cs="Arial"/>
        </w:rPr>
        <w:tab/>
        <w:t>……………...</w:t>
      </w:r>
      <w:r w:rsidR="00E131CE">
        <w:rPr>
          <w:rFonts w:ascii="Arial" w:hAnsi="Arial" w:cs="Arial"/>
        </w:rPr>
        <w:t xml:space="preserve"> 9</w:t>
      </w:r>
      <w:r w:rsidR="000B4829">
        <w:rPr>
          <w:rFonts w:ascii="Arial" w:hAnsi="Arial" w:cs="Arial"/>
        </w:rPr>
        <w:t>6</w:t>
      </w:r>
    </w:p>
    <w:p w:rsidR="00F354E9" w:rsidRDefault="004F234D" w:rsidP="00F354E9">
      <w:pPr>
        <w:ind w:left="720"/>
        <w:rPr>
          <w:rFonts w:ascii="Arial" w:hAnsi="Arial" w:cs="Arial"/>
        </w:rPr>
      </w:pPr>
      <w:r>
        <w:rPr>
          <w:rFonts w:ascii="Arial" w:hAnsi="Arial" w:cs="Arial"/>
        </w:rPr>
        <w:t xml:space="preserve">Appendix </w:t>
      </w:r>
      <w:r w:rsidR="00480EA3">
        <w:rPr>
          <w:rFonts w:ascii="Arial" w:hAnsi="Arial" w:cs="Arial"/>
        </w:rPr>
        <w:t>F</w:t>
      </w:r>
      <w:r w:rsidR="00F354E9" w:rsidRPr="00034060">
        <w:rPr>
          <w:rFonts w:ascii="Arial" w:hAnsi="Arial" w:cs="Arial"/>
        </w:rPr>
        <w:t xml:space="preserve"> </w:t>
      </w:r>
      <w:r w:rsidR="00F354E9">
        <w:rPr>
          <w:rFonts w:ascii="Arial" w:hAnsi="Arial" w:cs="Arial"/>
        </w:rPr>
        <w:tab/>
      </w:r>
      <w:r w:rsidR="00F354E9" w:rsidRPr="0009117A">
        <w:rPr>
          <w:rFonts w:ascii="Arial" w:hAnsi="Arial" w:cs="Arial"/>
        </w:rPr>
        <w:t>The 48 Statement</w:t>
      </w:r>
      <w:r w:rsidR="00D25604">
        <w:rPr>
          <w:rFonts w:ascii="Arial" w:hAnsi="Arial" w:cs="Arial"/>
        </w:rPr>
        <w:t xml:space="preserve"> Q S</w:t>
      </w:r>
      <w:r w:rsidR="00F354E9" w:rsidRPr="0009117A">
        <w:rPr>
          <w:rFonts w:ascii="Arial" w:hAnsi="Arial" w:cs="Arial"/>
        </w:rPr>
        <w:t>et</w:t>
      </w:r>
      <w:r w:rsidR="00D25604">
        <w:rPr>
          <w:rFonts w:ascii="Arial" w:hAnsi="Arial" w:cs="Arial"/>
        </w:rPr>
        <w:tab/>
      </w:r>
      <w:r w:rsidR="00D25604">
        <w:rPr>
          <w:rFonts w:ascii="Arial" w:hAnsi="Arial" w:cs="Arial"/>
        </w:rPr>
        <w:tab/>
      </w:r>
      <w:r w:rsidR="00762950">
        <w:rPr>
          <w:rFonts w:ascii="Arial" w:hAnsi="Arial" w:cs="Arial"/>
        </w:rPr>
        <w:tab/>
        <w:t>……………...</w:t>
      </w:r>
      <w:r w:rsidR="00E131CE">
        <w:rPr>
          <w:rFonts w:ascii="Arial" w:hAnsi="Arial" w:cs="Arial"/>
        </w:rPr>
        <w:t xml:space="preserve"> </w:t>
      </w:r>
      <w:r w:rsidR="000B4829">
        <w:rPr>
          <w:rFonts w:ascii="Arial" w:hAnsi="Arial" w:cs="Arial"/>
        </w:rPr>
        <w:t>97</w:t>
      </w:r>
    </w:p>
    <w:p w:rsidR="00F354E9" w:rsidRDefault="004F234D" w:rsidP="00F354E9">
      <w:pPr>
        <w:ind w:left="720"/>
        <w:rPr>
          <w:rFonts w:ascii="Arial" w:hAnsi="Arial" w:cs="Arial"/>
        </w:rPr>
      </w:pPr>
      <w:r>
        <w:rPr>
          <w:rFonts w:ascii="Arial" w:hAnsi="Arial" w:cs="Arial"/>
        </w:rPr>
        <w:t xml:space="preserve">Appendix </w:t>
      </w:r>
      <w:r w:rsidR="00480EA3">
        <w:rPr>
          <w:rFonts w:ascii="Arial" w:hAnsi="Arial" w:cs="Arial"/>
        </w:rPr>
        <w:t>G</w:t>
      </w:r>
      <w:r w:rsidR="00F354E9">
        <w:rPr>
          <w:rFonts w:ascii="Arial" w:hAnsi="Arial" w:cs="Arial"/>
        </w:rPr>
        <w:tab/>
        <w:t xml:space="preserve">Instruction Card </w:t>
      </w:r>
      <w:r w:rsidR="00D25604">
        <w:rPr>
          <w:rFonts w:ascii="Arial" w:hAnsi="Arial" w:cs="Arial"/>
        </w:rPr>
        <w:tab/>
      </w:r>
      <w:r w:rsidR="00D25604">
        <w:rPr>
          <w:rFonts w:ascii="Arial" w:hAnsi="Arial" w:cs="Arial"/>
        </w:rPr>
        <w:tab/>
      </w:r>
      <w:r w:rsidR="00D25604">
        <w:rPr>
          <w:rFonts w:ascii="Arial" w:hAnsi="Arial" w:cs="Arial"/>
        </w:rPr>
        <w:tab/>
      </w:r>
      <w:r w:rsidR="00D25604">
        <w:rPr>
          <w:rFonts w:ascii="Arial" w:hAnsi="Arial" w:cs="Arial"/>
        </w:rPr>
        <w:tab/>
      </w:r>
      <w:r w:rsidR="00762950">
        <w:rPr>
          <w:rFonts w:ascii="Arial" w:hAnsi="Arial" w:cs="Arial"/>
        </w:rPr>
        <w:t>……………...</w:t>
      </w:r>
      <w:r w:rsidR="000B4829">
        <w:rPr>
          <w:rFonts w:ascii="Arial" w:hAnsi="Arial" w:cs="Arial"/>
        </w:rPr>
        <w:t xml:space="preserve"> 99</w:t>
      </w:r>
    </w:p>
    <w:p w:rsidR="00F354E9" w:rsidRPr="0009117A" w:rsidRDefault="004F234D" w:rsidP="00F354E9">
      <w:pPr>
        <w:ind w:left="720"/>
        <w:rPr>
          <w:rFonts w:ascii="Arial" w:hAnsi="Arial" w:cs="Arial"/>
        </w:rPr>
      </w:pPr>
      <w:r>
        <w:rPr>
          <w:rFonts w:ascii="Arial" w:hAnsi="Arial" w:cs="Arial"/>
        </w:rPr>
        <w:t xml:space="preserve">Appendix </w:t>
      </w:r>
      <w:r w:rsidR="00480EA3">
        <w:rPr>
          <w:rFonts w:ascii="Arial" w:hAnsi="Arial" w:cs="Arial"/>
        </w:rPr>
        <w:t>H</w:t>
      </w:r>
      <w:r w:rsidR="00F354E9">
        <w:rPr>
          <w:rFonts w:ascii="Arial" w:hAnsi="Arial" w:cs="Arial"/>
        </w:rPr>
        <w:tab/>
      </w:r>
      <w:r w:rsidR="00F354E9" w:rsidRPr="0009117A">
        <w:rPr>
          <w:rFonts w:ascii="Arial" w:hAnsi="Arial" w:cs="Arial"/>
        </w:rPr>
        <w:t>Post-Sorting Interview Questions</w:t>
      </w:r>
      <w:r w:rsidR="00D25604">
        <w:rPr>
          <w:rFonts w:ascii="Arial" w:hAnsi="Arial" w:cs="Arial"/>
        </w:rPr>
        <w:tab/>
      </w:r>
      <w:r w:rsidR="00D25604">
        <w:rPr>
          <w:rFonts w:ascii="Arial" w:hAnsi="Arial" w:cs="Arial"/>
        </w:rPr>
        <w:tab/>
      </w:r>
      <w:r w:rsidR="00762950">
        <w:rPr>
          <w:rFonts w:ascii="Arial" w:hAnsi="Arial" w:cs="Arial"/>
        </w:rPr>
        <w:t>……………...</w:t>
      </w:r>
      <w:r w:rsidR="00E131CE">
        <w:rPr>
          <w:rFonts w:ascii="Arial" w:hAnsi="Arial" w:cs="Arial"/>
        </w:rPr>
        <w:t xml:space="preserve"> 10</w:t>
      </w:r>
      <w:r w:rsidR="000B4829">
        <w:rPr>
          <w:rFonts w:ascii="Arial" w:hAnsi="Arial" w:cs="Arial"/>
        </w:rPr>
        <w:t>0</w:t>
      </w:r>
    </w:p>
    <w:p w:rsidR="00F354E9" w:rsidRDefault="004F234D" w:rsidP="00F354E9">
      <w:pPr>
        <w:ind w:left="720"/>
        <w:rPr>
          <w:rFonts w:ascii="Arial" w:hAnsi="Arial" w:cs="Arial"/>
        </w:rPr>
      </w:pPr>
      <w:r>
        <w:rPr>
          <w:rFonts w:ascii="Arial" w:hAnsi="Arial" w:cs="Arial"/>
        </w:rPr>
        <w:t xml:space="preserve">Appendix </w:t>
      </w:r>
      <w:r w:rsidR="00480EA3">
        <w:rPr>
          <w:rFonts w:ascii="Arial" w:hAnsi="Arial" w:cs="Arial"/>
        </w:rPr>
        <w:t>I</w:t>
      </w:r>
      <w:r w:rsidR="00F354E9">
        <w:rPr>
          <w:rFonts w:ascii="Arial" w:hAnsi="Arial" w:cs="Arial"/>
        </w:rPr>
        <w:t xml:space="preserve"> </w:t>
      </w:r>
      <w:r w:rsidR="00F354E9">
        <w:rPr>
          <w:rFonts w:ascii="Arial" w:hAnsi="Arial" w:cs="Arial"/>
        </w:rPr>
        <w:tab/>
        <w:t>Debrief Form</w:t>
      </w:r>
      <w:r w:rsidR="00D25604">
        <w:rPr>
          <w:rFonts w:ascii="Arial" w:hAnsi="Arial" w:cs="Arial"/>
        </w:rPr>
        <w:tab/>
      </w:r>
      <w:r w:rsidR="00D25604">
        <w:rPr>
          <w:rFonts w:ascii="Arial" w:hAnsi="Arial" w:cs="Arial"/>
        </w:rPr>
        <w:tab/>
      </w:r>
      <w:r w:rsidR="00D25604">
        <w:rPr>
          <w:rFonts w:ascii="Arial" w:hAnsi="Arial" w:cs="Arial"/>
        </w:rPr>
        <w:tab/>
      </w:r>
      <w:r w:rsidR="00D25604">
        <w:rPr>
          <w:rFonts w:ascii="Arial" w:hAnsi="Arial" w:cs="Arial"/>
        </w:rPr>
        <w:tab/>
      </w:r>
      <w:r w:rsidR="00D25604">
        <w:rPr>
          <w:rFonts w:ascii="Arial" w:hAnsi="Arial" w:cs="Arial"/>
        </w:rPr>
        <w:tab/>
      </w:r>
      <w:r w:rsidR="00762950">
        <w:rPr>
          <w:rFonts w:ascii="Arial" w:hAnsi="Arial" w:cs="Arial"/>
        </w:rPr>
        <w:t>……………...</w:t>
      </w:r>
      <w:r w:rsidR="00E131CE">
        <w:rPr>
          <w:rFonts w:ascii="Arial" w:hAnsi="Arial" w:cs="Arial"/>
        </w:rPr>
        <w:t xml:space="preserve"> 10</w:t>
      </w:r>
      <w:r w:rsidR="000B4829">
        <w:rPr>
          <w:rFonts w:ascii="Arial" w:hAnsi="Arial" w:cs="Arial"/>
        </w:rPr>
        <w:t>2</w:t>
      </w:r>
    </w:p>
    <w:p w:rsidR="00D6708C" w:rsidRDefault="004F234D" w:rsidP="00D6708C">
      <w:pPr>
        <w:ind w:left="720"/>
        <w:rPr>
          <w:rFonts w:ascii="Arial" w:hAnsi="Arial" w:cs="Arial"/>
        </w:rPr>
      </w:pPr>
      <w:r>
        <w:rPr>
          <w:rFonts w:ascii="Arial" w:hAnsi="Arial" w:cs="Arial"/>
        </w:rPr>
        <w:t xml:space="preserve">Appendix </w:t>
      </w:r>
      <w:r w:rsidR="00480EA3">
        <w:rPr>
          <w:rFonts w:ascii="Arial" w:hAnsi="Arial" w:cs="Arial"/>
        </w:rPr>
        <w:t>J</w:t>
      </w:r>
      <w:r w:rsidR="00D6708C">
        <w:rPr>
          <w:rFonts w:ascii="Arial" w:hAnsi="Arial" w:cs="Arial"/>
        </w:rPr>
        <w:t xml:space="preserve"> </w:t>
      </w:r>
      <w:r w:rsidR="005A65F0">
        <w:rPr>
          <w:rFonts w:ascii="Arial" w:hAnsi="Arial" w:cs="Arial"/>
        </w:rPr>
        <w:tab/>
      </w:r>
      <w:r w:rsidR="00D6708C">
        <w:rPr>
          <w:rFonts w:ascii="Arial" w:hAnsi="Arial" w:cs="Arial"/>
        </w:rPr>
        <w:t>Correlation Matrix</w:t>
      </w:r>
      <w:r w:rsidR="00D6708C">
        <w:rPr>
          <w:rFonts w:ascii="Arial" w:hAnsi="Arial" w:cs="Arial"/>
        </w:rPr>
        <w:tab/>
      </w:r>
      <w:r w:rsidR="00D6708C">
        <w:rPr>
          <w:rFonts w:ascii="Arial" w:hAnsi="Arial" w:cs="Arial"/>
        </w:rPr>
        <w:tab/>
      </w:r>
      <w:r w:rsidR="00D6708C">
        <w:rPr>
          <w:rFonts w:ascii="Arial" w:hAnsi="Arial" w:cs="Arial"/>
        </w:rPr>
        <w:tab/>
      </w:r>
      <w:r w:rsidR="00D6708C">
        <w:rPr>
          <w:rFonts w:ascii="Arial" w:hAnsi="Arial" w:cs="Arial"/>
        </w:rPr>
        <w:tab/>
        <w:t>……………...</w:t>
      </w:r>
      <w:r w:rsidR="00E131CE">
        <w:rPr>
          <w:rFonts w:ascii="Arial" w:hAnsi="Arial" w:cs="Arial"/>
        </w:rPr>
        <w:t xml:space="preserve"> 10</w:t>
      </w:r>
      <w:r w:rsidR="000B4829">
        <w:rPr>
          <w:rFonts w:ascii="Arial" w:hAnsi="Arial" w:cs="Arial"/>
        </w:rPr>
        <w:t>3</w:t>
      </w:r>
    </w:p>
    <w:p w:rsidR="00D6708C" w:rsidRDefault="004F234D" w:rsidP="00D6708C">
      <w:pPr>
        <w:ind w:left="720"/>
        <w:rPr>
          <w:rFonts w:ascii="Arial" w:hAnsi="Arial" w:cs="Arial"/>
        </w:rPr>
      </w:pPr>
      <w:r>
        <w:rPr>
          <w:rFonts w:ascii="Arial" w:hAnsi="Arial" w:cs="Arial"/>
        </w:rPr>
        <w:t xml:space="preserve">Appendix </w:t>
      </w:r>
      <w:r w:rsidR="00480EA3">
        <w:rPr>
          <w:rFonts w:ascii="Arial" w:hAnsi="Arial" w:cs="Arial"/>
        </w:rPr>
        <w:t>K</w:t>
      </w:r>
      <w:r w:rsidR="00D6708C">
        <w:rPr>
          <w:rFonts w:ascii="Arial" w:hAnsi="Arial" w:cs="Arial"/>
        </w:rPr>
        <w:t xml:space="preserve"> </w:t>
      </w:r>
      <w:r w:rsidR="005A65F0">
        <w:rPr>
          <w:rFonts w:ascii="Arial" w:hAnsi="Arial" w:cs="Arial"/>
        </w:rPr>
        <w:tab/>
      </w:r>
      <w:r w:rsidR="00D6708C">
        <w:rPr>
          <w:rFonts w:ascii="Arial" w:hAnsi="Arial" w:cs="Arial"/>
        </w:rPr>
        <w:t>Rotated Factor Loadings</w:t>
      </w:r>
      <w:r w:rsidR="00D6708C">
        <w:rPr>
          <w:rFonts w:ascii="Arial" w:hAnsi="Arial" w:cs="Arial"/>
        </w:rPr>
        <w:tab/>
      </w:r>
      <w:r w:rsidR="00D6708C">
        <w:rPr>
          <w:rFonts w:ascii="Arial" w:hAnsi="Arial" w:cs="Arial"/>
        </w:rPr>
        <w:tab/>
      </w:r>
      <w:r w:rsidR="00D6708C">
        <w:rPr>
          <w:rFonts w:ascii="Arial" w:hAnsi="Arial" w:cs="Arial"/>
        </w:rPr>
        <w:tab/>
        <w:t>……………...</w:t>
      </w:r>
      <w:r w:rsidR="000327C5">
        <w:rPr>
          <w:rFonts w:ascii="Arial" w:hAnsi="Arial" w:cs="Arial"/>
        </w:rPr>
        <w:t xml:space="preserve"> </w:t>
      </w:r>
      <w:r w:rsidR="00E131CE">
        <w:rPr>
          <w:rFonts w:ascii="Arial" w:hAnsi="Arial" w:cs="Arial"/>
        </w:rPr>
        <w:t>10</w:t>
      </w:r>
      <w:r w:rsidR="000B4829">
        <w:rPr>
          <w:rFonts w:ascii="Arial" w:hAnsi="Arial" w:cs="Arial"/>
        </w:rPr>
        <w:t>4</w:t>
      </w:r>
    </w:p>
    <w:p w:rsidR="00D6708C" w:rsidRDefault="004F234D" w:rsidP="00D6708C">
      <w:pPr>
        <w:ind w:left="720"/>
        <w:rPr>
          <w:rFonts w:ascii="Arial" w:hAnsi="Arial" w:cs="Arial"/>
        </w:rPr>
      </w:pPr>
      <w:r>
        <w:rPr>
          <w:rFonts w:ascii="Arial" w:hAnsi="Arial" w:cs="Arial"/>
        </w:rPr>
        <w:t xml:space="preserve">Appendix </w:t>
      </w:r>
      <w:r w:rsidR="00480EA3">
        <w:rPr>
          <w:rFonts w:ascii="Arial" w:hAnsi="Arial" w:cs="Arial"/>
        </w:rPr>
        <w:t>L</w:t>
      </w:r>
      <w:r w:rsidR="00D6708C">
        <w:rPr>
          <w:rFonts w:ascii="Arial" w:hAnsi="Arial" w:cs="Arial"/>
        </w:rPr>
        <w:t xml:space="preserve">1 </w:t>
      </w:r>
      <w:r w:rsidR="005A65F0">
        <w:rPr>
          <w:rFonts w:ascii="Arial" w:hAnsi="Arial" w:cs="Arial"/>
        </w:rPr>
        <w:tab/>
      </w:r>
      <w:r w:rsidR="00D6708C">
        <w:rPr>
          <w:rFonts w:ascii="Arial" w:hAnsi="Arial" w:cs="Arial"/>
        </w:rPr>
        <w:t xml:space="preserve">Distinguishing statements for factor one </w:t>
      </w:r>
      <w:r w:rsidR="00D6708C">
        <w:rPr>
          <w:rFonts w:ascii="Arial" w:hAnsi="Arial" w:cs="Arial"/>
        </w:rPr>
        <w:tab/>
        <w:t>……………...</w:t>
      </w:r>
      <w:r w:rsidR="00E131CE">
        <w:rPr>
          <w:rFonts w:ascii="Arial" w:hAnsi="Arial" w:cs="Arial"/>
        </w:rPr>
        <w:t xml:space="preserve"> 10</w:t>
      </w:r>
      <w:r w:rsidR="000B4829">
        <w:rPr>
          <w:rFonts w:ascii="Arial" w:hAnsi="Arial" w:cs="Arial"/>
        </w:rPr>
        <w:t>5</w:t>
      </w:r>
    </w:p>
    <w:p w:rsidR="00D6708C" w:rsidRPr="0009117A" w:rsidRDefault="004F234D" w:rsidP="00D6708C">
      <w:pPr>
        <w:ind w:left="720"/>
        <w:rPr>
          <w:rFonts w:ascii="Arial" w:hAnsi="Arial" w:cs="Arial"/>
        </w:rPr>
      </w:pPr>
      <w:r>
        <w:rPr>
          <w:rFonts w:ascii="Arial" w:hAnsi="Arial" w:cs="Arial"/>
        </w:rPr>
        <w:t xml:space="preserve">Appendix </w:t>
      </w:r>
      <w:r w:rsidR="00480EA3">
        <w:rPr>
          <w:rFonts w:ascii="Arial" w:hAnsi="Arial" w:cs="Arial"/>
        </w:rPr>
        <w:t>L</w:t>
      </w:r>
      <w:r w:rsidR="00D6708C">
        <w:rPr>
          <w:rFonts w:ascii="Arial" w:hAnsi="Arial" w:cs="Arial"/>
        </w:rPr>
        <w:t xml:space="preserve">2 </w:t>
      </w:r>
      <w:r w:rsidR="005A65F0">
        <w:rPr>
          <w:rFonts w:ascii="Arial" w:hAnsi="Arial" w:cs="Arial"/>
        </w:rPr>
        <w:tab/>
      </w:r>
      <w:r w:rsidR="00D6708C">
        <w:rPr>
          <w:rFonts w:ascii="Arial" w:hAnsi="Arial" w:cs="Arial"/>
        </w:rPr>
        <w:t>Distinguishing statements for factor two</w:t>
      </w:r>
      <w:r w:rsidR="00D6708C">
        <w:rPr>
          <w:rFonts w:ascii="Arial" w:hAnsi="Arial" w:cs="Arial"/>
        </w:rPr>
        <w:tab/>
        <w:t>……………...</w:t>
      </w:r>
      <w:r w:rsidR="00807F0B">
        <w:rPr>
          <w:rFonts w:ascii="Arial" w:hAnsi="Arial" w:cs="Arial"/>
        </w:rPr>
        <w:t xml:space="preserve"> 10</w:t>
      </w:r>
      <w:r w:rsidR="000B4829">
        <w:rPr>
          <w:rFonts w:ascii="Arial" w:hAnsi="Arial" w:cs="Arial"/>
        </w:rPr>
        <w:t>6</w:t>
      </w:r>
    </w:p>
    <w:p w:rsidR="00D6708C" w:rsidRDefault="004F234D" w:rsidP="00D6708C">
      <w:pPr>
        <w:ind w:left="720"/>
        <w:rPr>
          <w:rFonts w:ascii="Arial" w:hAnsi="Arial" w:cs="Arial"/>
        </w:rPr>
      </w:pPr>
      <w:r>
        <w:rPr>
          <w:rFonts w:ascii="Arial" w:hAnsi="Arial" w:cs="Arial"/>
        </w:rPr>
        <w:t xml:space="preserve">Appendix </w:t>
      </w:r>
      <w:r w:rsidR="00480EA3">
        <w:rPr>
          <w:rFonts w:ascii="Arial" w:hAnsi="Arial" w:cs="Arial"/>
        </w:rPr>
        <w:t>M</w:t>
      </w:r>
      <w:r w:rsidR="00D6708C">
        <w:rPr>
          <w:rFonts w:ascii="Arial" w:hAnsi="Arial" w:cs="Arial"/>
        </w:rPr>
        <w:t xml:space="preserve">1 </w:t>
      </w:r>
      <w:r w:rsidR="005A65F0">
        <w:rPr>
          <w:rFonts w:ascii="Arial" w:hAnsi="Arial" w:cs="Arial"/>
        </w:rPr>
        <w:tab/>
      </w:r>
      <w:r w:rsidR="00D6708C">
        <w:rPr>
          <w:rFonts w:ascii="Arial" w:hAnsi="Arial" w:cs="Arial"/>
        </w:rPr>
        <w:t>Factor Array for Factor 1</w:t>
      </w:r>
      <w:r w:rsidR="00D6708C">
        <w:rPr>
          <w:rFonts w:ascii="Arial" w:hAnsi="Arial" w:cs="Arial"/>
        </w:rPr>
        <w:tab/>
      </w:r>
      <w:r w:rsidR="00D6708C">
        <w:rPr>
          <w:rFonts w:ascii="Arial" w:hAnsi="Arial" w:cs="Arial"/>
        </w:rPr>
        <w:tab/>
      </w:r>
      <w:r w:rsidR="00D6708C">
        <w:rPr>
          <w:rFonts w:ascii="Arial" w:hAnsi="Arial" w:cs="Arial"/>
        </w:rPr>
        <w:tab/>
        <w:t>……………...</w:t>
      </w:r>
      <w:r w:rsidR="00807F0B">
        <w:rPr>
          <w:rFonts w:ascii="Arial" w:hAnsi="Arial" w:cs="Arial"/>
        </w:rPr>
        <w:t xml:space="preserve"> 1</w:t>
      </w:r>
      <w:r w:rsidR="000B4829">
        <w:rPr>
          <w:rFonts w:ascii="Arial" w:hAnsi="Arial" w:cs="Arial"/>
        </w:rPr>
        <w:t>07</w:t>
      </w:r>
    </w:p>
    <w:p w:rsidR="00D6708C" w:rsidRDefault="004F234D" w:rsidP="00D6708C">
      <w:pPr>
        <w:ind w:left="720"/>
        <w:rPr>
          <w:rFonts w:ascii="Arial" w:hAnsi="Arial" w:cs="Arial"/>
        </w:rPr>
      </w:pPr>
      <w:r>
        <w:rPr>
          <w:rFonts w:ascii="Arial" w:hAnsi="Arial" w:cs="Arial"/>
        </w:rPr>
        <w:t xml:space="preserve">Appendix </w:t>
      </w:r>
      <w:r w:rsidR="00480EA3">
        <w:rPr>
          <w:rFonts w:ascii="Arial" w:hAnsi="Arial" w:cs="Arial"/>
        </w:rPr>
        <w:t>M</w:t>
      </w:r>
      <w:r w:rsidR="00D6708C">
        <w:rPr>
          <w:rFonts w:ascii="Arial" w:hAnsi="Arial" w:cs="Arial"/>
        </w:rPr>
        <w:t xml:space="preserve">2 </w:t>
      </w:r>
      <w:r w:rsidR="005A65F0">
        <w:rPr>
          <w:rFonts w:ascii="Arial" w:hAnsi="Arial" w:cs="Arial"/>
        </w:rPr>
        <w:tab/>
      </w:r>
      <w:r w:rsidR="00D6708C">
        <w:rPr>
          <w:rFonts w:ascii="Arial" w:hAnsi="Arial" w:cs="Arial"/>
        </w:rPr>
        <w:t>Factor Array for Factor 2</w:t>
      </w:r>
      <w:r w:rsidR="00D6708C">
        <w:rPr>
          <w:rFonts w:ascii="Arial" w:hAnsi="Arial" w:cs="Arial"/>
        </w:rPr>
        <w:tab/>
      </w:r>
      <w:r w:rsidR="00D6708C">
        <w:rPr>
          <w:rFonts w:ascii="Arial" w:hAnsi="Arial" w:cs="Arial"/>
        </w:rPr>
        <w:tab/>
      </w:r>
      <w:r w:rsidR="00D6708C">
        <w:rPr>
          <w:rFonts w:ascii="Arial" w:hAnsi="Arial" w:cs="Arial"/>
        </w:rPr>
        <w:tab/>
        <w:t>……………...</w:t>
      </w:r>
      <w:r w:rsidR="00EF14D8">
        <w:rPr>
          <w:rFonts w:ascii="Arial" w:hAnsi="Arial" w:cs="Arial"/>
        </w:rPr>
        <w:t xml:space="preserve"> 11</w:t>
      </w:r>
      <w:r w:rsidR="000B4829">
        <w:rPr>
          <w:rFonts w:ascii="Arial" w:hAnsi="Arial" w:cs="Arial"/>
        </w:rPr>
        <w:t>0</w:t>
      </w:r>
    </w:p>
    <w:p w:rsidR="005A65F0" w:rsidRDefault="005A65F0" w:rsidP="00892D57">
      <w:pPr>
        <w:rPr>
          <w:rFonts w:ascii="Arial" w:hAnsi="Arial" w:cs="Arial"/>
          <w:b/>
        </w:rPr>
      </w:pPr>
    </w:p>
    <w:p w:rsidR="00892D57" w:rsidRDefault="00AD7E35" w:rsidP="00892D57">
      <w:pPr>
        <w:rPr>
          <w:rFonts w:ascii="Arial" w:hAnsi="Arial" w:cs="Arial"/>
          <w:b/>
        </w:rPr>
      </w:pPr>
      <w:r>
        <w:rPr>
          <w:rFonts w:ascii="Arial" w:hAnsi="Arial" w:cs="Arial"/>
          <w:b/>
        </w:rPr>
        <w:t>Paper Three,</w:t>
      </w:r>
      <w:r w:rsidR="00BB4347">
        <w:rPr>
          <w:rFonts w:ascii="Arial" w:hAnsi="Arial" w:cs="Arial"/>
          <w:b/>
        </w:rPr>
        <w:t xml:space="preserve"> Executive Summary: </w:t>
      </w:r>
      <w:r w:rsidR="00A2159F" w:rsidRPr="00034EF4">
        <w:rPr>
          <w:rFonts w:ascii="Arial" w:hAnsi="Arial" w:cs="Arial"/>
        </w:rPr>
        <w:t>Therapy for Anxiety:</w:t>
      </w:r>
      <w:r w:rsidR="00A2159F" w:rsidRPr="000E390F">
        <w:rPr>
          <w:rFonts w:ascii="Arial" w:hAnsi="Arial" w:cs="Arial"/>
        </w:rPr>
        <w:t xml:space="preserve"> </w:t>
      </w:r>
      <w:r w:rsidR="00A2159F" w:rsidRPr="00034EF4">
        <w:rPr>
          <w:rFonts w:ascii="Arial" w:hAnsi="Arial" w:cs="Arial"/>
        </w:rPr>
        <w:t xml:space="preserve">Exploring </w:t>
      </w:r>
      <w:r w:rsidR="00A2159F">
        <w:rPr>
          <w:rFonts w:ascii="Arial" w:hAnsi="Arial" w:cs="Arial"/>
        </w:rPr>
        <w:t xml:space="preserve">the Most Valued Aspects for </w:t>
      </w:r>
      <w:r w:rsidR="00A2159F" w:rsidRPr="000E390F">
        <w:rPr>
          <w:rFonts w:ascii="Arial" w:hAnsi="Arial" w:cs="Arial"/>
        </w:rPr>
        <w:t>Adults with Autism</w:t>
      </w:r>
      <w:r w:rsidR="00A2159F" w:rsidRPr="00034EF4">
        <w:rPr>
          <w:rFonts w:ascii="Arial" w:hAnsi="Arial" w:cs="Arial"/>
        </w:rPr>
        <w:t xml:space="preserve"> </w:t>
      </w:r>
      <w:r w:rsidR="00A2159F">
        <w:rPr>
          <w:rFonts w:ascii="Arial" w:hAnsi="Arial" w:cs="Arial"/>
        </w:rPr>
        <w:tab/>
      </w:r>
      <w:r w:rsidR="00A2159F">
        <w:rPr>
          <w:rFonts w:ascii="Arial" w:hAnsi="Arial" w:cs="Arial"/>
        </w:rPr>
        <w:tab/>
      </w:r>
      <w:r w:rsidR="00A2159F">
        <w:rPr>
          <w:rFonts w:ascii="Arial" w:hAnsi="Arial" w:cs="Arial"/>
        </w:rPr>
        <w:tab/>
      </w:r>
      <w:r w:rsidR="00A2159F">
        <w:rPr>
          <w:rFonts w:ascii="Arial" w:hAnsi="Arial" w:cs="Arial"/>
        </w:rPr>
        <w:tab/>
      </w:r>
      <w:proofErr w:type="gramStart"/>
      <w:r w:rsidR="00A2159F">
        <w:rPr>
          <w:rFonts w:ascii="Arial" w:hAnsi="Arial" w:cs="Arial"/>
        </w:rPr>
        <w:tab/>
        <w:t xml:space="preserve">  </w:t>
      </w:r>
      <w:r w:rsidR="00807F0B">
        <w:rPr>
          <w:rFonts w:ascii="Arial" w:hAnsi="Arial" w:cs="Arial"/>
        </w:rPr>
        <w:t>…</w:t>
      </w:r>
      <w:proofErr w:type="gramEnd"/>
      <w:r w:rsidR="00807F0B">
        <w:rPr>
          <w:rFonts w:ascii="Arial" w:hAnsi="Arial" w:cs="Arial"/>
        </w:rPr>
        <w:t>… 11</w:t>
      </w:r>
      <w:r w:rsidR="000B4829">
        <w:rPr>
          <w:rFonts w:ascii="Arial" w:hAnsi="Arial" w:cs="Arial"/>
        </w:rPr>
        <w:t>3</w:t>
      </w:r>
    </w:p>
    <w:p w:rsidR="00E45799" w:rsidRDefault="00541888" w:rsidP="00892D57">
      <w:pPr>
        <w:rPr>
          <w:rFonts w:ascii="Arial" w:hAnsi="Arial" w:cs="Arial"/>
        </w:rPr>
      </w:pPr>
      <w:r>
        <w:rPr>
          <w:rFonts w:ascii="Arial" w:hAnsi="Arial" w:cs="Arial"/>
        </w:rPr>
        <w:t xml:space="preserve">Background </w:t>
      </w:r>
      <w:r>
        <w:rPr>
          <w:rFonts w:ascii="Arial" w:hAnsi="Arial" w:cs="Arial"/>
        </w:rPr>
        <w:tab/>
      </w:r>
      <w:r>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EF14D8">
        <w:rPr>
          <w:rFonts w:ascii="Arial" w:hAnsi="Arial" w:cs="Arial"/>
        </w:rPr>
        <w:t xml:space="preserve"> 11</w:t>
      </w:r>
      <w:r w:rsidR="000B4829">
        <w:rPr>
          <w:rFonts w:ascii="Arial" w:hAnsi="Arial" w:cs="Arial"/>
        </w:rPr>
        <w:t>4</w:t>
      </w:r>
    </w:p>
    <w:p w:rsidR="00E45799" w:rsidRDefault="00541888" w:rsidP="00892D57">
      <w:pPr>
        <w:rPr>
          <w:rFonts w:ascii="Arial" w:hAnsi="Arial" w:cs="Arial"/>
        </w:rPr>
      </w:pPr>
      <w:r>
        <w:rPr>
          <w:rFonts w:ascii="Arial" w:hAnsi="Arial" w:cs="Arial"/>
        </w:rPr>
        <w:t>Method</w:t>
      </w:r>
      <w:r>
        <w:rPr>
          <w:rFonts w:ascii="Arial" w:hAnsi="Arial" w:cs="Arial"/>
        </w:rPr>
        <w:tab/>
      </w:r>
      <w:r w:rsidR="00E45799">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EF14D8">
        <w:rPr>
          <w:rFonts w:ascii="Arial" w:hAnsi="Arial" w:cs="Arial"/>
        </w:rPr>
        <w:t xml:space="preserve"> 11</w:t>
      </w:r>
      <w:r w:rsidR="000B4829">
        <w:rPr>
          <w:rFonts w:ascii="Arial" w:hAnsi="Arial" w:cs="Arial"/>
        </w:rPr>
        <w:t>6</w:t>
      </w:r>
    </w:p>
    <w:p w:rsidR="00E45799" w:rsidRDefault="00541888" w:rsidP="00892D57">
      <w:pPr>
        <w:rPr>
          <w:rFonts w:ascii="Arial" w:hAnsi="Arial" w:cs="Arial"/>
        </w:rPr>
      </w:pPr>
      <w:r>
        <w:rPr>
          <w:rFonts w:ascii="Arial" w:hAnsi="Arial" w:cs="Arial"/>
        </w:rPr>
        <w:t>Key Findings</w:t>
      </w:r>
      <w:r>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ab/>
        <w:t>……………………………...</w:t>
      </w:r>
      <w:r w:rsidR="00762950">
        <w:rPr>
          <w:rFonts w:ascii="Arial" w:hAnsi="Arial" w:cs="Arial"/>
        </w:rPr>
        <w:t>…………………</w:t>
      </w:r>
      <w:r w:rsidR="00EF14D8">
        <w:rPr>
          <w:rFonts w:ascii="Arial" w:hAnsi="Arial" w:cs="Arial"/>
        </w:rPr>
        <w:t xml:space="preserve"> 1</w:t>
      </w:r>
      <w:r w:rsidR="000B4829">
        <w:rPr>
          <w:rFonts w:ascii="Arial" w:hAnsi="Arial" w:cs="Arial"/>
        </w:rPr>
        <w:t>18</w:t>
      </w:r>
    </w:p>
    <w:p w:rsidR="00541888" w:rsidRDefault="00B61BFC" w:rsidP="00892D57">
      <w:pPr>
        <w:rPr>
          <w:rFonts w:ascii="Arial" w:hAnsi="Arial" w:cs="Arial"/>
        </w:rPr>
      </w:pPr>
      <w:r>
        <w:rPr>
          <w:rFonts w:ascii="Arial" w:hAnsi="Arial" w:cs="Arial"/>
        </w:rPr>
        <w:t xml:space="preserve">Practical Implications </w:t>
      </w:r>
      <w:r w:rsidR="00E45799">
        <w:rPr>
          <w:rFonts w:ascii="Arial" w:hAnsi="Arial" w:cs="Arial"/>
        </w:rPr>
        <w:tab/>
      </w:r>
      <w:r w:rsidR="00E45799">
        <w:rPr>
          <w:rFonts w:ascii="Arial" w:hAnsi="Arial" w:cs="Arial"/>
        </w:rPr>
        <w:tab/>
      </w:r>
      <w:r w:rsidR="00E45799">
        <w:rPr>
          <w:rFonts w:ascii="Arial" w:hAnsi="Arial" w:cs="Arial"/>
        </w:rPr>
        <w:tab/>
      </w:r>
      <w:r w:rsidR="00762950">
        <w:rPr>
          <w:rFonts w:ascii="Arial" w:eastAsia="Times New Roman" w:hAnsi="Arial" w:cs="Arial"/>
          <w:color w:val="000000" w:themeColor="text1"/>
          <w:lang w:eastAsia="en-GB"/>
        </w:rPr>
        <w:t>……………………………...</w:t>
      </w:r>
      <w:r w:rsidR="00762950">
        <w:rPr>
          <w:rFonts w:ascii="Arial" w:hAnsi="Arial" w:cs="Arial"/>
        </w:rPr>
        <w:t>…………………</w:t>
      </w:r>
      <w:r w:rsidR="00807F0B">
        <w:rPr>
          <w:rFonts w:ascii="Arial" w:hAnsi="Arial" w:cs="Arial"/>
        </w:rPr>
        <w:t xml:space="preserve"> 12</w:t>
      </w:r>
      <w:r w:rsidR="000B4829">
        <w:rPr>
          <w:rFonts w:ascii="Arial" w:hAnsi="Arial" w:cs="Arial"/>
        </w:rPr>
        <w:t>0</w:t>
      </w:r>
    </w:p>
    <w:p w:rsidR="00B61BFC" w:rsidRDefault="00B61BFC" w:rsidP="00B61BFC">
      <w:pPr>
        <w:rPr>
          <w:rFonts w:ascii="Arial" w:hAnsi="Arial" w:cs="Arial"/>
        </w:rPr>
      </w:pPr>
      <w:r>
        <w:rPr>
          <w:rFonts w:ascii="Arial" w:hAnsi="Arial" w:cs="Arial"/>
        </w:rPr>
        <w:t>Recommendations</w:t>
      </w:r>
      <w:r>
        <w:rPr>
          <w:rFonts w:ascii="Arial" w:hAnsi="Arial" w:cs="Arial"/>
        </w:rPr>
        <w:tab/>
      </w:r>
      <w:r>
        <w:rPr>
          <w:rFonts w:ascii="Arial" w:hAnsi="Arial" w:cs="Arial"/>
        </w:rPr>
        <w:tab/>
      </w:r>
      <w:r>
        <w:rPr>
          <w:rFonts w:ascii="Arial" w:hAnsi="Arial" w:cs="Arial"/>
        </w:rPr>
        <w:tab/>
      </w:r>
      <w:r>
        <w:rPr>
          <w:rFonts w:ascii="Arial" w:eastAsia="Times New Roman" w:hAnsi="Arial" w:cs="Arial"/>
          <w:color w:val="000000" w:themeColor="text1"/>
          <w:lang w:eastAsia="en-GB"/>
        </w:rPr>
        <w:t>……………………………...</w:t>
      </w:r>
      <w:r w:rsidR="00807F0B">
        <w:rPr>
          <w:rFonts w:ascii="Arial" w:hAnsi="Arial" w:cs="Arial"/>
        </w:rPr>
        <w:t>………………… 12</w:t>
      </w:r>
      <w:r w:rsidR="000B4829">
        <w:rPr>
          <w:rFonts w:ascii="Arial" w:hAnsi="Arial" w:cs="Arial"/>
        </w:rPr>
        <w:t>0</w:t>
      </w:r>
    </w:p>
    <w:p w:rsidR="00B61BFC" w:rsidRDefault="00B61BFC" w:rsidP="00892D57">
      <w:pPr>
        <w:rPr>
          <w:rFonts w:ascii="Arial" w:hAnsi="Arial" w:cs="Arial"/>
        </w:rPr>
      </w:pPr>
    </w:p>
    <w:p w:rsidR="005A65F0" w:rsidRDefault="005A65F0" w:rsidP="00892D57">
      <w:pPr>
        <w:spacing w:after="0" w:line="360" w:lineRule="auto"/>
        <w:jc w:val="center"/>
        <w:rPr>
          <w:rFonts w:ascii="Arial" w:hAnsi="Arial" w:cs="Arial"/>
          <w:b/>
        </w:rPr>
      </w:pPr>
    </w:p>
    <w:p w:rsidR="005A65F0" w:rsidRDefault="005A65F0" w:rsidP="00892D57">
      <w:pPr>
        <w:spacing w:after="0" w:line="360" w:lineRule="auto"/>
        <w:jc w:val="center"/>
        <w:rPr>
          <w:rFonts w:ascii="Arial" w:hAnsi="Arial" w:cs="Arial"/>
          <w:b/>
        </w:rPr>
      </w:pPr>
    </w:p>
    <w:p w:rsidR="00A5612E" w:rsidRDefault="00A5612E" w:rsidP="00892D57">
      <w:pPr>
        <w:spacing w:after="0" w:line="360" w:lineRule="auto"/>
        <w:jc w:val="center"/>
        <w:rPr>
          <w:rFonts w:ascii="Arial" w:hAnsi="Arial" w:cs="Arial"/>
          <w:b/>
        </w:rPr>
      </w:pPr>
    </w:p>
    <w:p w:rsidR="00A5612E" w:rsidRDefault="00A5612E" w:rsidP="00892D57">
      <w:pPr>
        <w:spacing w:after="0" w:line="360" w:lineRule="auto"/>
        <w:jc w:val="center"/>
        <w:rPr>
          <w:rFonts w:ascii="Arial" w:hAnsi="Arial" w:cs="Arial"/>
          <w:b/>
        </w:rPr>
      </w:pPr>
    </w:p>
    <w:p w:rsidR="000B4829" w:rsidRDefault="000B4829" w:rsidP="00892D57">
      <w:pPr>
        <w:spacing w:after="0" w:line="360" w:lineRule="auto"/>
        <w:jc w:val="center"/>
        <w:rPr>
          <w:rFonts w:ascii="Arial" w:hAnsi="Arial" w:cs="Arial"/>
          <w:b/>
        </w:rPr>
      </w:pPr>
    </w:p>
    <w:p w:rsidR="00C97CBC" w:rsidRDefault="00C97CBC" w:rsidP="00892D57">
      <w:pPr>
        <w:spacing w:after="0" w:line="360" w:lineRule="auto"/>
        <w:jc w:val="center"/>
        <w:rPr>
          <w:rFonts w:ascii="Arial" w:hAnsi="Arial" w:cs="Arial"/>
          <w:b/>
        </w:rPr>
      </w:pPr>
      <w:r w:rsidRPr="00C97CBC">
        <w:rPr>
          <w:rFonts w:ascii="Arial" w:hAnsi="Arial" w:cs="Arial"/>
          <w:b/>
        </w:rPr>
        <w:lastRenderedPageBreak/>
        <w:t>Preface</w:t>
      </w:r>
    </w:p>
    <w:p w:rsidR="0023274B" w:rsidRDefault="0023274B" w:rsidP="00892D57">
      <w:pPr>
        <w:spacing w:after="0" w:line="360" w:lineRule="auto"/>
        <w:jc w:val="center"/>
        <w:rPr>
          <w:rFonts w:ascii="Arial" w:hAnsi="Arial" w:cs="Arial"/>
          <w:b/>
        </w:rPr>
      </w:pPr>
    </w:p>
    <w:p w:rsidR="0023274B" w:rsidRPr="002637F7" w:rsidRDefault="002637F7" w:rsidP="0023274B">
      <w:pPr>
        <w:spacing w:after="0" w:line="360" w:lineRule="auto"/>
        <w:jc w:val="both"/>
        <w:rPr>
          <w:rFonts w:ascii="Arial" w:hAnsi="Arial" w:cs="Arial"/>
          <w:color w:val="000000" w:themeColor="text1"/>
        </w:rPr>
      </w:pPr>
      <w:r>
        <w:rPr>
          <w:rFonts w:ascii="Arial" w:hAnsi="Arial" w:cs="Arial"/>
          <w:color w:val="000000" w:themeColor="text1"/>
        </w:rPr>
        <w:t>Paper</w:t>
      </w:r>
      <w:r w:rsidR="0023274B" w:rsidRPr="00BA487C">
        <w:rPr>
          <w:rFonts w:ascii="Arial" w:hAnsi="Arial" w:cs="Arial"/>
          <w:color w:val="000000" w:themeColor="text1"/>
        </w:rPr>
        <w:t xml:space="preserve"> one</w:t>
      </w:r>
      <w:r w:rsidR="00DB0432">
        <w:rPr>
          <w:rFonts w:ascii="Arial" w:hAnsi="Arial" w:cs="Arial"/>
          <w:color w:val="000000" w:themeColor="text1"/>
        </w:rPr>
        <w:t xml:space="preserve"> presents a literature review</w:t>
      </w:r>
      <w:r w:rsidR="001312C0">
        <w:rPr>
          <w:rFonts w:ascii="Arial" w:hAnsi="Arial" w:cs="Arial"/>
          <w:color w:val="000000" w:themeColor="text1"/>
        </w:rPr>
        <w:t xml:space="preserve"> </w:t>
      </w:r>
      <w:r w:rsidR="004E5305">
        <w:rPr>
          <w:rFonts w:ascii="Arial" w:hAnsi="Arial" w:cs="Arial"/>
          <w:color w:val="000000" w:themeColor="text1"/>
        </w:rPr>
        <w:t>and p</w:t>
      </w:r>
      <w:r w:rsidR="001312C0">
        <w:rPr>
          <w:rFonts w:ascii="Arial" w:hAnsi="Arial" w:cs="Arial"/>
          <w:color w:val="000000" w:themeColor="text1"/>
        </w:rPr>
        <w:t xml:space="preserve">aper </w:t>
      </w:r>
      <w:r w:rsidR="004E5305">
        <w:rPr>
          <w:rFonts w:ascii="Arial" w:hAnsi="Arial" w:cs="Arial"/>
          <w:color w:val="000000" w:themeColor="text1"/>
        </w:rPr>
        <w:t>two presents an empirical study. Both paper one and two</w:t>
      </w:r>
      <w:r w:rsidR="00ED70BF">
        <w:rPr>
          <w:rFonts w:ascii="Arial" w:hAnsi="Arial" w:cs="Arial"/>
          <w:color w:val="000000" w:themeColor="text1"/>
        </w:rPr>
        <w:t xml:space="preserve"> are</w:t>
      </w:r>
      <w:r w:rsidR="001312C0">
        <w:rPr>
          <w:rFonts w:ascii="Arial" w:hAnsi="Arial" w:cs="Arial"/>
          <w:color w:val="000000" w:themeColor="text1"/>
        </w:rPr>
        <w:t xml:space="preserve"> to</w:t>
      </w:r>
      <w:r w:rsidR="0023274B" w:rsidRPr="00BA487C">
        <w:rPr>
          <w:rFonts w:ascii="Arial" w:hAnsi="Arial" w:cs="Arial"/>
          <w:color w:val="000000" w:themeColor="text1"/>
        </w:rPr>
        <w:t xml:space="preserve"> be submitted to the </w:t>
      </w:r>
      <w:r w:rsidR="004E5305">
        <w:rPr>
          <w:rFonts w:ascii="Arial" w:hAnsi="Arial" w:cs="Arial"/>
          <w:color w:val="000000" w:themeColor="text1"/>
        </w:rPr>
        <w:t xml:space="preserve">journal </w:t>
      </w:r>
      <w:r w:rsidR="004E5305">
        <w:rPr>
          <w:rFonts w:ascii="Arial" w:hAnsi="Arial" w:cs="Arial"/>
          <w:i/>
          <w:color w:val="000000" w:themeColor="text1"/>
        </w:rPr>
        <w:t>Autism</w:t>
      </w:r>
      <w:r w:rsidR="001312C0">
        <w:rPr>
          <w:rFonts w:ascii="Arial" w:hAnsi="Arial" w:cs="Arial"/>
          <w:color w:val="000000" w:themeColor="text1"/>
        </w:rPr>
        <w:t xml:space="preserve"> and</w:t>
      </w:r>
      <w:r>
        <w:rPr>
          <w:rFonts w:ascii="Arial" w:hAnsi="Arial" w:cs="Arial"/>
        </w:rPr>
        <w:t xml:space="preserve"> </w:t>
      </w:r>
      <w:r w:rsidR="00ED70BF">
        <w:rPr>
          <w:rFonts w:ascii="Arial" w:hAnsi="Arial" w:cs="Arial"/>
        </w:rPr>
        <w:t>have been</w:t>
      </w:r>
      <w:r w:rsidR="00AE3CD5">
        <w:rPr>
          <w:rFonts w:ascii="Arial" w:hAnsi="Arial" w:cs="Arial"/>
        </w:rPr>
        <w:t xml:space="preserve"> written and formatted in accordance to the</w:t>
      </w:r>
      <w:r w:rsidR="004E5305">
        <w:rPr>
          <w:rFonts w:ascii="Arial" w:hAnsi="Arial" w:cs="Arial"/>
        </w:rPr>
        <w:t>ir</w:t>
      </w:r>
      <w:r w:rsidR="006C4BE1">
        <w:rPr>
          <w:rFonts w:ascii="Arial" w:hAnsi="Arial" w:cs="Arial"/>
        </w:rPr>
        <w:t xml:space="preserve"> g</w:t>
      </w:r>
      <w:r w:rsidR="0023274B" w:rsidRPr="00BA487C">
        <w:rPr>
          <w:rFonts w:ascii="Arial" w:hAnsi="Arial" w:cs="Arial"/>
        </w:rPr>
        <w:t>uidelines,</w:t>
      </w:r>
      <w:r w:rsidR="00AE3CD5">
        <w:rPr>
          <w:rFonts w:ascii="Arial" w:hAnsi="Arial" w:cs="Arial"/>
        </w:rPr>
        <w:t xml:space="preserve"> in preparatio</w:t>
      </w:r>
      <w:r w:rsidR="007338EB">
        <w:rPr>
          <w:rFonts w:ascii="Arial" w:hAnsi="Arial" w:cs="Arial"/>
        </w:rPr>
        <w:t>n for submission</w:t>
      </w:r>
      <w:r w:rsidR="00AE3CD5">
        <w:rPr>
          <w:rFonts w:ascii="Arial" w:hAnsi="Arial" w:cs="Arial"/>
        </w:rPr>
        <w:t>.</w:t>
      </w:r>
      <w:r w:rsidR="0023274B" w:rsidRPr="00BA487C">
        <w:rPr>
          <w:rFonts w:ascii="Arial" w:hAnsi="Arial" w:cs="Arial"/>
        </w:rPr>
        <w:t xml:space="preserve"> </w:t>
      </w:r>
      <w:r w:rsidR="00AE3CD5">
        <w:rPr>
          <w:rFonts w:ascii="Arial" w:hAnsi="Arial" w:cs="Arial"/>
        </w:rPr>
        <w:t xml:space="preserve">The submission guidelines </w:t>
      </w:r>
      <w:r w:rsidR="0023274B" w:rsidRPr="00BA487C">
        <w:rPr>
          <w:rFonts w:ascii="Arial" w:hAnsi="Arial" w:cs="Arial"/>
        </w:rPr>
        <w:t xml:space="preserve">are provided in </w:t>
      </w:r>
      <w:r>
        <w:rPr>
          <w:rFonts w:ascii="Arial" w:hAnsi="Arial" w:cs="Arial"/>
        </w:rPr>
        <w:t xml:space="preserve">Appendix </w:t>
      </w:r>
      <w:r w:rsidR="003A5826">
        <w:rPr>
          <w:rFonts w:ascii="Arial" w:hAnsi="Arial" w:cs="Arial"/>
        </w:rPr>
        <w:t>A</w:t>
      </w:r>
      <w:r w:rsidR="0023274B" w:rsidRPr="00BA487C">
        <w:rPr>
          <w:rFonts w:ascii="Arial" w:hAnsi="Arial" w:cs="Arial"/>
        </w:rPr>
        <w:t xml:space="preserve"> of paper </w:t>
      </w:r>
      <w:r w:rsidR="00AE3CD5">
        <w:rPr>
          <w:rFonts w:ascii="Arial" w:hAnsi="Arial" w:cs="Arial"/>
        </w:rPr>
        <w:t>one</w:t>
      </w:r>
      <w:r w:rsidR="0023274B" w:rsidRPr="00BA487C">
        <w:rPr>
          <w:rFonts w:ascii="Arial" w:hAnsi="Arial" w:cs="Arial"/>
        </w:rPr>
        <w:t>. Paper three</w:t>
      </w:r>
      <w:r w:rsidR="001312C0">
        <w:rPr>
          <w:rFonts w:ascii="Arial" w:hAnsi="Arial" w:cs="Arial"/>
        </w:rPr>
        <w:t xml:space="preserve"> presents</w:t>
      </w:r>
      <w:r w:rsidR="0023274B" w:rsidRPr="00BA487C">
        <w:rPr>
          <w:rFonts w:ascii="Arial" w:hAnsi="Arial" w:cs="Arial"/>
        </w:rPr>
        <w:t xml:space="preserve"> an executive summary </w:t>
      </w:r>
      <w:r w:rsidR="00C225B2">
        <w:rPr>
          <w:rFonts w:ascii="Arial" w:hAnsi="Arial" w:cs="Arial"/>
        </w:rPr>
        <w:t xml:space="preserve">that is not intended for publication. The executive summary </w:t>
      </w:r>
      <w:r w:rsidR="00BA487C">
        <w:rPr>
          <w:rFonts w:ascii="Arial" w:hAnsi="Arial" w:cs="Arial"/>
        </w:rPr>
        <w:t>will</w:t>
      </w:r>
      <w:r w:rsidR="0023274B" w:rsidRPr="00BA487C">
        <w:rPr>
          <w:rFonts w:ascii="Arial" w:hAnsi="Arial" w:cs="Arial"/>
        </w:rPr>
        <w:t xml:space="preserve"> be </w:t>
      </w:r>
      <w:r w:rsidR="00BA487C">
        <w:rPr>
          <w:rFonts w:ascii="Arial" w:hAnsi="Arial" w:cs="Arial"/>
        </w:rPr>
        <w:t>sent</w:t>
      </w:r>
      <w:r w:rsidR="0023274B" w:rsidRPr="00BA487C">
        <w:rPr>
          <w:rFonts w:ascii="Arial" w:hAnsi="Arial" w:cs="Arial"/>
        </w:rPr>
        <w:t xml:space="preserve"> to</w:t>
      </w:r>
      <w:r w:rsidR="004E5305">
        <w:rPr>
          <w:rFonts w:ascii="Arial" w:hAnsi="Arial" w:cs="Arial"/>
        </w:rPr>
        <w:t xml:space="preserve"> all</w:t>
      </w:r>
      <w:r w:rsidR="0023274B" w:rsidRPr="00BA487C">
        <w:rPr>
          <w:rFonts w:ascii="Arial" w:hAnsi="Arial" w:cs="Arial"/>
        </w:rPr>
        <w:t xml:space="preserve"> participants who</w:t>
      </w:r>
      <w:r w:rsidR="00BE7F49">
        <w:rPr>
          <w:rFonts w:ascii="Arial" w:hAnsi="Arial" w:cs="Arial"/>
        </w:rPr>
        <w:t xml:space="preserve"> requested </w:t>
      </w:r>
      <w:r w:rsidR="00BA487C">
        <w:rPr>
          <w:rFonts w:ascii="Arial" w:hAnsi="Arial" w:cs="Arial"/>
        </w:rPr>
        <w:t>a copy of the re</w:t>
      </w:r>
      <w:r>
        <w:rPr>
          <w:rFonts w:ascii="Arial" w:hAnsi="Arial" w:cs="Arial"/>
        </w:rPr>
        <w:t xml:space="preserve">search findings following </w:t>
      </w:r>
      <w:r w:rsidR="00BA487C">
        <w:rPr>
          <w:rFonts w:ascii="Arial" w:hAnsi="Arial" w:cs="Arial"/>
        </w:rPr>
        <w:t>participa</w:t>
      </w:r>
      <w:r w:rsidR="00BA487C" w:rsidRPr="00BA487C">
        <w:rPr>
          <w:rFonts w:ascii="Arial" w:hAnsi="Arial" w:cs="Arial"/>
        </w:rPr>
        <w:t>tion</w:t>
      </w:r>
      <w:r w:rsidR="0023274B" w:rsidRPr="00BA487C">
        <w:rPr>
          <w:rFonts w:ascii="Arial" w:hAnsi="Arial" w:cs="Arial"/>
        </w:rPr>
        <w:t xml:space="preserve"> in the study. </w:t>
      </w:r>
    </w:p>
    <w:p w:rsidR="0023274B" w:rsidRDefault="0023274B" w:rsidP="0023274B">
      <w:pPr>
        <w:spacing w:after="0" w:line="360" w:lineRule="auto"/>
        <w:jc w:val="both"/>
        <w:rPr>
          <w:rFonts w:ascii="Arial" w:hAnsi="Arial" w:cs="Arial"/>
        </w:rPr>
      </w:pPr>
    </w:p>
    <w:p w:rsidR="0023274B" w:rsidRDefault="0023274B" w:rsidP="0023274B">
      <w:pPr>
        <w:spacing w:after="0" w:line="360" w:lineRule="auto"/>
        <w:jc w:val="both"/>
        <w:rPr>
          <w:rFonts w:ascii="Arial" w:hAnsi="Arial" w:cs="Arial"/>
        </w:rPr>
      </w:pPr>
      <w:r>
        <w:rPr>
          <w:rFonts w:ascii="Arial" w:hAnsi="Arial" w:cs="Arial"/>
        </w:rPr>
        <w:t>The term Autis</w:t>
      </w:r>
      <w:r w:rsidR="004E6892">
        <w:rPr>
          <w:rFonts w:ascii="Arial" w:hAnsi="Arial" w:cs="Arial"/>
        </w:rPr>
        <w:t>m</w:t>
      </w:r>
      <w:r>
        <w:rPr>
          <w:rFonts w:ascii="Arial" w:hAnsi="Arial" w:cs="Arial"/>
        </w:rPr>
        <w:t xml:space="preserve"> Spectrum Disorder (ASD) has been used in all</w:t>
      </w:r>
      <w:r w:rsidR="00BA487C">
        <w:rPr>
          <w:rFonts w:ascii="Arial" w:hAnsi="Arial" w:cs="Arial"/>
        </w:rPr>
        <w:t xml:space="preserve"> three</w:t>
      </w:r>
      <w:r>
        <w:rPr>
          <w:rFonts w:ascii="Arial" w:hAnsi="Arial" w:cs="Arial"/>
        </w:rPr>
        <w:t xml:space="preserve"> papers. The researcher prefers the term Autis</w:t>
      </w:r>
      <w:r w:rsidR="004E6892">
        <w:rPr>
          <w:rFonts w:ascii="Arial" w:hAnsi="Arial" w:cs="Arial"/>
        </w:rPr>
        <w:t>m</w:t>
      </w:r>
      <w:r>
        <w:rPr>
          <w:rFonts w:ascii="Arial" w:hAnsi="Arial" w:cs="Arial"/>
        </w:rPr>
        <w:t xml:space="preserve"> Spectrum Condition</w:t>
      </w:r>
      <w:r w:rsidR="00167B89">
        <w:rPr>
          <w:rFonts w:ascii="Arial" w:hAnsi="Arial" w:cs="Arial"/>
        </w:rPr>
        <w:t xml:space="preserve"> or</w:t>
      </w:r>
      <w:r w:rsidR="00ED70BF">
        <w:rPr>
          <w:rFonts w:ascii="Arial" w:hAnsi="Arial" w:cs="Arial"/>
        </w:rPr>
        <w:t xml:space="preserve"> autism</w:t>
      </w:r>
      <w:r>
        <w:rPr>
          <w:rFonts w:ascii="Arial" w:hAnsi="Arial" w:cs="Arial"/>
        </w:rPr>
        <w:t>, however, ASD is more wi</w:t>
      </w:r>
      <w:r w:rsidR="00BE7F49">
        <w:rPr>
          <w:rFonts w:ascii="Arial" w:hAnsi="Arial" w:cs="Arial"/>
        </w:rPr>
        <w:t>dely used within the literature</w:t>
      </w:r>
      <w:r>
        <w:rPr>
          <w:rFonts w:ascii="Arial" w:hAnsi="Arial" w:cs="Arial"/>
        </w:rPr>
        <w:t xml:space="preserve"> and</w:t>
      </w:r>
      <w:r w:rsidR="00BE7F49">
        <w:rPr>
          <w:rFonts w:ascii="Arial" w:hAnsi="Arial" w:cs="Arial"/>
        </w:rPr>
        <w:t xml:space="preserve"> it</w:t>
      </w:r>
      <w:r>
        <w:rPr>
          <w:rFonts w:ascii="Arial" w:hAnsi="Arial" w:cs="Arial"/>
        </w:rPr>
        <w:t xml:space="preserve"> is the formal dia</w:t>
      </w:r>
      <w:r w:rsidR="007338EB">
        <w:rPr>
          <w:rFonts w:ascii="Arial" w:hAnsi="Arial" w:cs="Arial"/>
        </w:rPr>
        <w:t xml:space="preserve">gnostic term in the </w:t>
      </w:r>
      <w:r>
        <w:rPr>
          <w:rFonts w:ascii="Arial" w:hAnsi="Arial" w:cs="Arial"/>
          <w:szCs w:val="24"/>
        </w:rPr>
        <w:t xml:space="preserve">Diagnostic and Statistical Manual of Mental Disorders (DSM-V). Similarly, the </w:t>
      </w:r>
      <w:r w:rsidR="00BA487C">
        <w:rPr>
          <w:rFonts w:ascii="Arial" w:hAnsi="Arial" w:cs="Arial"/>
          <w:szCs w:val="24"/>
        </w:rPr>
        <w:t>term mental health difficulty is</w:t>
      </w:r>
      <w:r>
        <w:rPr>
          <w:rFonts w:ascii="Arial" w:hAnsi="Arial" w:cs="Arial"/>
          <w:szCs w:val="24"/>
        </w:rPr>
        <w:t xml:space="preserve"> preferred</w:t>
      </w:r>
      <w:r w:rsidR="00BA487C">
        <w:rPr>
          <w:rFonts w:ascii="Arial" w:hAnsi="Arial" w:cs="Arial"/>
          <w:szCs w:val="24"/>
        </w:rPr>
        <w:t xml:space="preserve"> by the researcher, however</w:t>
      </w:r>
      <w:r>
        <w:rPr>
          <w:rFonts w:ascii="Arial" w:hAnsi="Arial" w:cs="Arial"/>
          <w:szCs w:val="24"/>
        </w:rPr>
        <w:t xml:space="preserve">, </w:t>
      </w:r>
      <w:r w:rsidR="00BA487C">
        <w:rPr>
          <w:rFonts w:ascii="Arial" w:hAnsi="Arial" w:cs="Arial"/>
          <w:szCs w:val="24"/>
        </w:rPr>
        <w:t>the term mental health problem is most</w:t>
      </w:r>
      <w:r>
        <w:rPr>
          <w:rFonts w:ascii="Arial" w:hAnsi="Arial" w:cs="Arial"/>
          <w:szCs w:val="24"/>
        </w:rPr>
        <w:t xml:space="preserve"> widely used in the literature. </w:t>
      </w:r>
      <w:r w:rsidR="00BA487C">
        <w:rPr>
          <w:rFonts w:ascii="Arial" w:hAnsi="Arial" w:cs="Arial"/>
          <w:szCs w:val="24"/>
        </w:rPr>
        <w:t xml:space="preserve">Given this, it was </w:t>
      </w:r>
      <w:r>
        <w:rPr>
          <w:rFonts w:ascii="Arial" w:hAnsi="Arial" w:cs="Arial"/>
          <w:szCs w:val="24"/>
        </w:rPr>
        <w:t xml:space="preserve">considered </w:t>
      </w:r>
      <w:r w:rsidR="00BA487C">
        <w:rPr>
          <w:rFonts w:ascii="Arial" w:hAnsi="Arial" w:cs="Arial"/>
          <w:szCs w:val="24"/>
        </w:rPr>
        <w:t xml:space="preserve">most </w:t>
      </w:r>
      <w:r>
        <w:rPr>
          <w:rFonts w:ascii="Arial" w:hAnsi="Arial" w:cs="Arial"/>
          <w:szCs w:val="24"/>
        </w:rPr>
        <w:t xml:space="preserve">appropriate to </w:t>
      </w:r>
      <w:r w:rsidR="00BA487C">
        <w:rPr>
          <w:rFonts w:ascii="Arial" w:hAnsi="Arial" w:cs="Arial"/>
          <w:szCs w:val="24"/>
        </w:rPr>
        <w:t>use t</w:t>
      </w:r>
      <w:r w:rsidR="002637F7">
        <w:rPr>
          <w:rFonts w:ascii="Arial" w:hAnsi="Arial" w:cs="Arial"/>
          <w:szCs w:val="24"/>
        </w:rPr>
        <w:t xml:space="preserve">he most </w:t>
      </w:r>
      <w:r w:rsidR="00167B89">
        <w:rPr>
          <w:rFonts w:ascii="Arial" w:hAnsi="Arial" w:cs="Arial"/>
          <w:szCs w:val="24"/>
        </w:rPr>
        <w:t>widely</w:t>
      </w:r>
      <w:r w:rsidR="002637F7">
        <w:rPr>
          <w:rFonts w:ascii="Arial" w:hAnsi="Arial" w:cs="Arial"/>
          <w:szCs w:val="24"/>
        </w:rPr>
        <w:t xml:space="preserve"> used terms throu</w:t>
      </w:r>
      <w:r w:rsidR="00BE7F49">
        <w:rPr>
          <w:rFonts w:ascii="Arial" w:hAnsi="Arial" w:cs="Arial"/>
          <w:szCs w:val="24"/>
        </w:rPr>
        <w:t>ghout this thesis</w:t>
      </w:r>
      <w:r w:rsidRPr="0023274B">
        <w:rPr>
          <w:rFonts w:ascii="Arial" w:hAnsi="Arial" w:cs="Arial"/>
        </w:rPr>
        <w:t xml:space="preserve">. </w:t>
      </w:r>
      <w:r w:rsidR="002637F7">
        <w:rPr>
          <w:rFonts w:ascii="Arial" w:hAnsi="Arial" w:cs="Arial"/>
        </w:rPr>
        <w:t>However, the term</w:t>
      </w:r>
      <w:r w:rsidR="00BF2DCC">
        <w:rPr>
          <w:rFonts w:ascii="Arial" w:hAnsi="Arial" w:cs="Arial"/>
        </w:rPr>
        <w:t>s autism and</w:t>
      </w:r>
      <w:r w:rsidR="002637F7">
        <w:rPr>
          <w:rFonts w:ascii="Arial" w:hAnsi="Arial" w:cs="Arial"/>
        </w:rPr>
        <w:t xml:space="preserve"> mental health difficulty ha</w:t>
      </w:r>
      <w:r w:rsidR="00BF2DCC">
        <w:rPr>
          <w:rFonts w:ascii="Arial" w:hAnsi="Arial" w:cs="Arial"/>
        </w:rPr>
        <w:t>ve been used</w:t>
      </w:r>
      <w:r w:rsidR="002637F7">
        <w:rPr>
          <w:rFonts w:ascii="Arial" w:hAnsi="Arial" w:cs="Arial"/>
        </w:rPr>
        <w:t xml:space="preserve"> where </w:t>
      </w:r>
      <w:r w:rsidR="006F7DCC">
        <w:rPr>
          <w:rFonts w:ascii="Arial" w:hAnsi="Arial" w:cs="Arial"/>
        </w:rPr>
        <w:t>suitable</w:t>
      </w:r>
      <w:r w:rsidR="002637F7">
        <w:rPr>
          <w:rFonts w:ascii="Arial" w:hAnsi="Arial" w:cs="Arial"/>
        </w:rPr>
        <w:t>.</w:t>
      </w: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BB4347" w:rsidRDefault="00BB4347"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1C3358" w:rsidRDefault="001C3358" w:rsidP="0023274B">
      <w:pPr>
        <w:spacing w:after="0" w:line="360" w:lineRule="auto"/>
        <w:jc w:val="both"/>
        <w:rPr>
          <w:rFonts w:ascii="Arial" w:hAnsi="Arial" w:cs="Arial"/>
        </w:rPr>
      </w:pPr>
    </w:p>
    <w:p w:rsidR="001C3358" w:rsidRDefault="001C3358" w:rsidP="0023274B">
      <w:pPr>
        <w:spacing w:after="0" w:line="360" w:lineRule="auto"/>
        <w:jc w:val="both"/>
        <w:rPr>
          <w:rFonts w:ascii="Arial" w:hAnsi="Arial" w:cs="Arial"/>
        </w:rPr>
      </w:pPr>
    </w:p>
    <w:p w:rsidR="004E5305" w:rsidRDefault="004E5305" w:rsidP="0023274B">
      <w:pPr>
        <w:spacing w:after="0" w:line="360" w:lineRule="auto"/>
        <w:jc w:val="both"/>
        <w:rPr>
          <w:rFonts w:ascii="Arial" w:hAnsi="Arial" w:cs="Arial"/>
        </w:rPr>
      </w:pPr>
    </w:p>
    <w:p w:rsidR="004E5305" w:rsidRDefault="004E5305" w:rsidP="0023274B">
      <w:pPr>
        <w:spacing w:after="0" w:line="360" w:lineRule="auto"/>
        <w:jc w:val="both"/>
        <w:rPr>
          <w:rFonts w:ascii="Arial" w:hAnsi="Arial" w:cs="Arial"/>
        </w:rPr>
      </w:pPr>
    </w:p>
    <w:p w:rsidR="006F7DCC" w:rsidRDefault="006F7DCC" w:rsidP="0023274B">
      <w:pPr>
        <w:spacing w:after="0" w:line="360" w:lineRule="auto"/>
        <w:jc w:val="both"/>
        <w:rPr>
          <w:rFonts w:ascii="Arial" w:hAnsi="Arial" w:cs="Arial"/>
        </w:rPr>
      </w:pPr>
    </w:p>
    <w:p w:rsidR="00C97CBC" w:rsidRPr="00C97CBC" w:rsidRDefault="00C97CBC" w:rsidP="00892D57">
      <w:pPr>
        <w:spacing w:after="0" w:line="360" w:lineRule="auto"/>
        <w:jc w:val="center"/>
        <w:rPr>
          <w:rFonts w:ascii="Arial" w:hAnsi="Arial" w:cs="Arial"/>
          <w:b/>
        </w:rPr>
      </w:pPr>
      <w:r w:rsidRPr="00C97CBC">
        <w:rPr>
          <w:rFonts w:ascii="Arial" w:hAnsi="Arial" w:cs="Arial"/>
          <w:b/>
        </w:rPr>
        <w:lastRenderedPageBreak/>
        <w:t>Thesis Abstract</w:t>
      </w:r>
    </w:p>
    <w:p w:rsidR="00C97CBC" w:rsidRPr="00C97CBC" w:rsidRDefault="00C97CBC" w:rsidP="00892D57">
      <w:pPr>
        <w:spacing w:after="0" w:line="360" w:lineRule="auto"/>
        <w:jc w:val="center"/>
        <w:rPr>
          <w:rFonts w:ascii="Arial" w:hAnsi="Arial" w:cs="Arial"/>
          <w:b/>
        </w:rPr>
      </w:pPr>
    </w:p>
    <w:p w:rsidR="00471B5E" w:rsidRPr="00A218F9" w:rsidRDefault="00471B5E" w:rsidP="00471B5E">
      <w:pPr>
        <w:spacing w:after="0" w:line="360" w:lineRule="auto"/>
        <w:jc w:val="both"/>
        <w:rPr>
          <w:rFonts w:ascii="Arial" w:hAnsi="Arial" w:cs="Arial"/>
        </w:rPr>
      </w:pPr>
      <w:r w:rsidRPr="00A218F9">
        <w:rPr>
          <w:rFonts w:ascii="Arial" w:hAnsi="Arial" w:cs="Arial"/>
        </w:rPr>
        <w:t xml:space="preserve">This thesis aimed to </w:t>
      </w:r>
      <w:r>
        <w:rPr>
          <w:rFonts w:ascii="Arial" w:hAnsi="Arial" w:cs="Arial"/>
        </w:rPr>
        <w:t xml:space="preserve">identify </w:t>
      </w:r>
      <w:r w:rsidR="005C50EA">
        <w:rPr>
          <w:rFonts w:ascii="Arial" w:hAnsi="Arial" w:cs="Arial"/>
        </w:rPr>
        <w:t xml:space="preserve">which </w:t>
      </w:r>
      <w:r>
        <w:rPr>
          <w:rFonts w:ascii="Arial" w:hAnsi="Arial" w:cs="Arial"/>
        </w:rPr>
        <w:t xml:space="preserve">aspects of </w:t>
      </w:r>
      <w:r w:rsidR="00DC328B">
        <w:rPr>
          <w:rFonts w:ascii="Arial" w:hAnsi="Arial" w:cs="Arial"/>
        </w:rPr>
        <w:t xml:space="preserve">currently </w:t>
      </w:r>
      <w:r w:rsidR="005C50EA">
        <w:rPr>
          <w:rFonts w:ascii="Arial" w:hAnsi="Arial" w:cs="Arial"/>
        </w:rPr>
        <w:t xml:space="preserve">recommended </w:t>
      </w:r>
      <w:r>
        <w:rPr>
          <w:rFonts w:ascii="Arial" w:hAnsi="Arial" w:cs="Arial"/>
        </w:rPr>
        <w:t xml:space="preserve">therapy </w:t>
      </w:r>
      <w:r w:rsidR="00ED70BF">
        <w:rPr>
          <w:rFonts w:ascii="Arial" w:hAnsi="Arial" w:cs="Arial"/>
        </w:rPr>
        <w:t xml:space="preserve">for anxiety </w:t>
      </w:r>
      <w:r w:rsidR="005C50EA">
        <w:rPr>
          <w:rFonts w:ascii="Arial" w:hAnsi="Arial" w:cs="Arial"/>
        </w:rPr>
        <w:t xml:space="preserve">are considered </w:t>
      </w:r>
      <w:r>
        <w:rPr>
          <w:rFonts w:ascii="Arial" w:hAnsi="Arial" w:cs="Arial"/>
        </w:rPr>
        <w:t>most</w:t>
      </w:r>
      <w:r w:rsidRPr="00A218F9">
        <w:rPr>
          <w:rFonts w:ascii="Arial" w:hAnsi="Arial" w:cs="Arial"/>
        </w:rPr>
        <w:t xml:space="preserve"> valuable to adults </w:t>
      </w:r>
      <w:r w:rsidR="005C50EA">
        <w:rPr>
          <w:rFonts w:ascii="Arial" w:hAnsi="Arial" w:cs="Arial"/>
        </w:rPr>
        <w:t>on the autism spectrum</w:t>
      </w:r>
      <w:r w:rsidRPr="00A218F9">
        <w:rPr>
          <w:rFonts w:ascii="Arial" w:hAnsi="Arial" w:cs="Arial"/>
        </w:rPr>
        <w:t xml:space="preserve"> without a learning disability</w:t>
      </w:r>
      <w:r w:rsidR="00BE7F49">
        <w:rPr>
          <w:rFonts w:ascii="Arial" w:hAnsi="Arial" w:cs="Arial"/>
        </w:rPr>
        <w:t xml:space="preserve">. </w:t>
      </w:r>
      <w:r w:rsidRPr="00A218F9">
        <w:rPr>
          <w:rFonts w:ascii="Arial" w:hAnsi="Arial" w:cs="Arial"/>
        </w:rPr>
        <w:t>An initial review of the literature identified very few studies had been conducted with this population in rela</w:t>
      </w:r>
      <w:r>
        <w:rPr>
          <w:rFonts w:ascii="Arial" w:hAnsi="Arial" w:cs="Arial"/>
        </w:rPr>
        <w:t>tion to psychological therapy</w:t>
      </w:r>
      <w:r w:rsidR="004447A3">
        <w:rPr>
          <w:rFonts w:ascii="Arial" w:hAnsi="Arial" w:cs="Arial"/>
        </w:rPr>
        <w:t>, particularly within the UK</w:t>
      </w:r>
      <w:r>
        <w:rPr>
          <w:rFonts w:ascii="Arial" w:hAnsi="Arial" w:cs="Arial"/>
        </w:rPr>
        <w:t xml:space="preserve">. </w:t>
      </w:r>
      <w:r w:rsidR="00C31F9A">
        <w:rPr>
          <w:rFonts w:ascii="Arial" w:hAnsi="Arial" w:cs="Arial"/>
        </w:rPr>
        <w:t>This is</w:t>
      </w:r>
      <w:r w:rsidR="00C31F9A" w:rsidRPr="00A218F9">
        <w:rPr>
          <w:rFonts w:ascii="Arial" w:hAnsi="Arial" w:cs="Arial"/>
        </w:rPr>
        <w:t xml:space="preserve"> despite personal experience</w:t>
      </w:r>
      <w:r w:rsidR="00C31F9A">
        <w:rPr>
          <w:rFonts w:ascii="Arial" w:hAnsi="Arial" w:cs="Arial"/>
        </w:rPr>
        <w:t>s</w:t>
      </w:r>
      <w:r w:rsidR="00C31F9A" w:rsidRPr="00A218F9">
        <w:rPr>
          <w:rFonts w:ascii="Arial" w:hAnsi="Arial" w:cs="Arial"/>
        </w:rPr>
        <w:t xml:space="preserve"> </w:t>
      </w:r>
      <w:r w:rsidR="00C31F9A">
        <w:rPr>
          <w:rFonts w:ascii="Arial" w:hAnsi="Arial" w:cs="Arial"/>
        </w:rPr>
        <w:t>of adapting t</w:t>
      </w:r>
      <w:r w:rsidR="00C31F9A" w:rsidRPr="00A218F9">
        <w:rPr>
          <w:rFonts w:ascii="Arial" w:hAnsi="Arial" w:cs="Arial"/>
        </w:rPr>
        <w:t>raditional methods</w:t>
      </w:r>
      <w:r w:rsidR="00C31F9A">
        <w:rPr>
          <w:rFonts w:ascii="Arial" w:hAnsi="Arial" w:cs="Arial"/>
        </w:rPr>
        <w:t xml:space="preserve"> and techniques</w:t>
      </w:r>
      <w:r w:rsidR="00C31F9A" w:rsidRPr="00A218F9">
        <w:rPr>
          <w:rFonts w:ascii="Arial" w:hAnsi="Arial" w:cs="Arial"/>
        </w:rPr>
        <w:t xml:space="preserve"> to increase the chances of success</w:t>
      </w:r>
      <w:r w:rsidR="00C31F9A">
        <w:rPr>
          <w:rFonts w:ascii="Arial" w:hAnsi="Arial" w:cs="Arial"/>
        </w:rPr>
        <w:t xml:space="preserve"> and improve outcomes</w:t>
      </w:r>
      <w:r w:rsidR="00C31F9A" w:rsidRPr="00A218F9">
        <w:rPr>
          <w:rFonts w:ascii="Arial" w:hAnsi="Arial" w:cs="Arial"/>
        </w:rPr>
        <w:t xml:space="preserve">. </w:t>
      </w:r>
      <w:r w:rsidR="004447A3">
        <w:rPr>
          <w:rFonts w:ascii="Arial" w:hAnsi="Arial" w:cs="Arial"/>
        </w:rPr>
        <w:t xml:space="preserve">Of the studies </w:t>
      </w:r>
      <w:r w:rsidR="00C31F9A">
        <w:rPr>
          <w:rFonts w:ascii="Arial" w:hAnsi="Arial" w:cs="Arial"/>
        </w:rPr>
        <w:t>reviewed</w:t>
      </w:r>
      <w:r>
        <w:rPr>
          <w:rFonts w:ascii="Arial" w:hAnsi="Arial" w:cs="Arial"/>
        </w:rPr>
        <w:t>, there was emerging evidence that adapted</w:t>
      </w:r>
      <w:r w:rsidR="00BE7F49">
        <w:rPr>
          <w:rFonts w:ascii="Arial" w:hAnsi="Arial" w:cs="Arial"/>
        </w:rPr>
        <w:t xml:space="preserve"> CBT and mindfulness </w:t>
      </w:r>
      <w:r w:rsidR="005B7F9D">
        <w:rPr>
          <w:rFonts w:ascii="Arial" w:hAnsi="Arial" w:cs="Arial"/>
        </w:rPr>
        <w:t>can be</w:t>
      </w:r>
      <w:r w:rsidRPr="00A218F9">
        <w:rPr>
          <w:rFonts w:ascii="Arial" w:hAnsi="Arial" w:cs="Arial"/>
        </w:rPr>
        <w:t xml:space="preserve"> effective</w:t>
      </w:r>
      <w:r w:rsidR="00167B89">
        <w:rPr>
          <w:rFonts w:ascii="Arial" w:hAnsi="Arial" w:cs="Arial"/>
        </w:rPr>
        <w:t xml:space="preserve"> in reducing anxiety</w:t>
      </w:r>
      <w:r w:rsidR="002637F7">
        <w:rPr>
          <w:rFonts w:ascii="Arial" w:hAnsi="Arial" w:cs="Arial"/>
        </w:rPr>
        <w:t>.</w:t>
      </w:r>
      <w:r w:rsidR="002D26B0">
        <w:rPr>
          <w:rFonts w:ascii="Arial" w:hAnsi="Arial" w:cs="Arial"/>
        </w:rPr>
        <w:t xml:space="preserve"> Further research exploring the views of adults with autism was considered </w:t>
      </w:r>
      <w:r w:rsidR="00C31F9A">
        <w:rPr>
          <w:rFonts w:ascii="Arial" w:hAnsi="Arial" w:cs="Arial"/>
        </w:rPr>
        <w:t xml:space="preserve">highly </w:t>
      </w:r>
      <w:r w:rsidR="002D26B0">
        <w:rPr>
          <w:rFonts w:ascii="Arial" w:hAnsi="Arial" w:cs="Arial"/>
        </w:rPr>
        <w:t>important</w:t>
      </w:r>
      <w:r w:rsidR="00C31F9A">
        <w:rPr>
          <w:rFonts w:ascii="Arial" w:hAnsi="Arial" w:cs="Arial"/>
        </w:rPr>
        <w:t xml:space="preserve"> to help inform service provision</w:t>
      </w:r>
      <w:r w:rsidR="002D26B0">
        <w:rPr>
          <w:rFonts w:ascii="Arial" w:hAnsi="Arial" w:cs="Arial"/>
        </w:rPr>
        <w:t xml:space="preserve">. </w:t>
      </w:r>
    </w:p>
    <w:p w:rsidR="00471B5E" w:rsidRPr="00A218F9" w:rsidRDefault="00471B5E" w:rsidP="00471B5E">
      <w:pPr>
        <w:spacing w:after="0" w:line="360" w:lineRule="auto"/>
        <w:jc w:val="both"/>
        <w:rPr>
          <w:rFonts w:ascii="Arial" w:hAnsi="Arial" w:cs="Arial"/>
        </w:rPr>
      </w:pPr>
    </w:p>
    <w:p w:rsidR="00471B5E" w:rsidRPr="00A218F9" w:rsidRDefault="00471B5E" w:rsidP="00471B5E">
      <w:pPr>
        <w:spacing w:after="0" w:line="360" w:lineRule="auto"/>
        <w:jc w:val="both"/>
        <w:rPr>
          <w:rFonts w:ascii="Arial" w:hAnsi="Arial" w:cs="Arial"/>
        </w:rPr>
      </w:pPr>
      <w:r w:rsidRPr="00A218F9">
        <w:rPr>
          <w:rFonts w:ascii="Arial" w:hAnsi="Arial" w:cs="Arial"/>
        </w:rPr>
        <w:t>Q methodology was considered a</w:t>
      </w:r>
      <w:r w:rsidR="001C3358">
        <w:rPr>
          <w:rFonts w:ascii="Arial" w:hAnsi="Arial" w:cs="Arial"/>
        </w:rPr>
        <w:t xml:space="preserve"> useful</w:t>
      </w:r>
      <w:r w:rsidRPr="00A218F9">
        <w:rPr>
          <w:rFonts w:ascii="Arial" w:hAnsi="Arial" w:cs="Arial"/>
        </w:rPr>
        <w:t xml:space="preserve"> approach </w:t>
      </w:r>
      <w:r>
        <w:rPr>
          <w:rFonts w:ascii="Arial" w:hAnsi="Arial" w:cs="Arial"/>
        </w:rPr>
        <w:t xml:space="preserve">to </w:t>
      </w:r>
      <w:r w:rsidR="00C31F9A">
        <w:rPr>
          <w:rFonts w:ascii="Arial" w:hAnsi="Arial" w:cs="Arial"/>
        </w:rPr>
        <w:t>identify views on the most valuable aspects of therapy for anxiety</w:t>
      </w:r>
      <w:r>
        <w:rPr>
          <w:rFonts w:ascii="Arial" w:hAnsi="Arial" w:cs="Arial"/>
        </w:rPr>
        <w:t xml:space="preserve">. The </w:t>
      </w:r>
      <w:r w:rsidRPr="00A218F9">
        <w:rPr>
          <w:rFonts w:ascii="Arial" w:hAnsi="Arial" w:cs="Arial"/>
        </w:rPr>
        <w:t xml:space="preserve">views of healthcare professionals were also </w:t>
      </w:r>
      <w:r w:rsidR="00D6353A">
        <w:rPr>
          <w:rFonts w:ascii="Arial" w:hAnsi="Arial" w:cs="Arial"/>
        </w:rPr>
        <w:t xml:space="preserve">incorporated to identify similarities and differences </w:t>
      </w:r>
      <w:r w:rsidRPr="00A218F9">
        <w:rPr>
          <w:rFonts w:ascii="Arial" w:hAnsi="Arial" w:cs="Arial"/>
        </w:rPr>
        <w:t xml:space="preserve">across groups. </w:t>
      </w:r>
      <w:r w:rsidR="009764DC">
        <w:rPr>
          <w:rFonts w:ascii="Arial" w:hAnsi="Arial" w:cs="Arial"/>
        </w:rPr>
        <w:t>Q methodology was</w:t>
      </w:r>
      <w:r w:rsidR="00D6353A">
        <w:rPr>
          <w:rFonts w:ascii="Arial" w:hAnsi="Arial" w:cs="Arial"/>
        </w:rPr>
        <w:t xml:space="preserve"> also useful </w:t>
      </w:r>
      <w:r w:rsidR="00280E83">
        <w:rPr>
          <w:rFonts w:ascii="Arial" w:hAnsi="Arial" w:cs="Arial"/>
        </w:rPr>
        <w:t xml:space="preserve">for focusing </w:t>
      </w:r>
      <w:r w:rsidR="009764DC">
        <w:rPr>
          <w:rFonts w:ascii="Arial" w:hAnsi="Arial" w:cs="Arial"/>
        </w:rPr>
        <w:t xml:space="preserve">on </w:t>
      </w:r>
      <w:r w:rsidRPr="00A218F9">
        <w:rPr>
          <w:rFonts w:ascii="Arial" w:hAnsi="Arial" w:cs="Arial"/>
        </w:rPr>
        <w:t>components of</w:t>
      </w:r>
      <w:r w:rsidR="001C3358">
        <w:rPr>
          <w:rFonts w:ascii="Arial" w:hAnsi="Arial" w:cs="Arial"/>
        </w:rPr>
        <w:t xml:space="preserve"> currently recommended</w:t>
      </w:r>
      <w:r w:rsidRPr="00A218F9">
        <w:rPr>
          <w:rFonts w:ascii="Arial" w:hAnsi="Arial" w:cs="Arial"/>
        </w:rPr>
        <w:t xml:space="preserve"> therapy</w:t>
      </w:r>
      <w:r w:rsidR="009764DC">
        <w:rPr>
          <w:rFonts w:ascii="Arial" w:hAnsi="Arial" w:cs="Arial"/>
        </w:rPr>
        <w:t xml:space="preserve"> and </w:t>
      </w:r>
      <w:r w:rsidR="00280E83">
        <w:rPr>
          <w:rFonts w:ascii="Arial" w:hAnsi="Arial" w:cs="Arial"/>
        </w:rPr>
        <w:t>how th</w:t>
      </w:r>
      <w:r w:rsidR="002637F7">
        <w:rPr>
          <w:rFonts w:ascii="Arial" w:hAnsi="Arial" w:cs="Arial"/>
        </w:rPr>
        <w:t xml:space="preserve">ese </w:t>
      </w:r>
      <w:r w:rsidR="001C3358">
        <w:rPr>
          <w:rFonts w:ascii="Arial" w:hAnsi="Arial" w:cs="Arial"/>
        </w:rPr>
        <w:t>aspects</w:t>
      </w:r>
      <w:r w:rsidR="00280E83">
        <w:rPr>
          <w:rFonts w:ascii="Arial" w:hAnsi="Arial" w:cs="Arial"/>
        </w:rPr>
        <w:t xml:space="preserve"> can be</w:t>
      </w:r>
      <w:r w:rsidR="002637F7">
        <w:rPr>
          <w:rFonts w:ascii="Arial" w:hAnsi="Arial" w:cs="Arial"/>
        </w:rPr>
        <w:t xml:space="preserve"> better</w:t>
      </w:r>
      <w:r w:rsidR="00280E83">
        <w:rPr>
          <w:rFonts w:ascii="Arial" w:hAnsi="Arial" w:cs="Arial"/>
        </w:rPr>
        <w:t xml:space="preserve"> incorporated</w:t>
      </w:r>
      <w:r w:rsidRPr="00A218F9">
        <w:rPr>
          <w:rFonts w:ascii="Arial" w:hAnsi="Arial" w:cs="Arial"/>
        </w:rPr>
        <w:t xml:space="preserve"> into current service provision, given current service pressures</w:t>
      </w:r>
      <w:r w:rsidR="009764DC">
        <w:rPr>
          <w:rFonts w:ascii="Arial" w:hAnsi="Arial" w:cs="Arial"/>
        </w:rPr>
        <w:t xml:space="preserve"> and resources</w:t>
      </w:r>
      <w:r w:rsidRPr="00A218F9">
        <w:rPr>
          <w:rFonts w:ascii="Arial" w:hAnsi="Arial" w:cs="Arial"/>
        </w:rPr>
        <w:t>. 16 participants took part in the</w:t>
      </w:r>
      <w:r w:rsidR="00280E83">
        <w:rPr>
          <w:rFonts w:ascii="Arial" w:hAnsi="Arial" w:cs="Arial"/>
        </w:rPr>
        <w:t xml:space="preserve"> study; 12 adults with </w:t>
      </w:r>
      <w:r w:rsidR="00D6353A">
        <w:rPr>
          <w:rFonts w:ascii="Arial" w:hAnsi="Arial" w:cs="Arial"/>
        </w:rPr>
        <w:t>autism</w:t>
      </w:r>
      <w:r w:rsidR="00280E83">
        <w:rPr>
          <w:rFonts w:ascii="Arial" w:hAnsi="Arial" w:cs="Arial"/>
        </w:rPr>
        <w:t xml:space="preserve"> and four</w:t>
      </w:r>
      <w:r w:rsidRPr="00A218F9">
        <w:rPr>
          <w:rFonts w:ascii="Arial" w:hAnsi="Arial" w:cs="Arial"/>
        </w:rPr>
        <w:t xml:space="preserve"> healthcare professionals. Participants were required to rank a set of 48 statements</w:t>
      </w:r>
      <w:r w:rsidR="009764DC">
        <w:rPr>
          <w:rFonts w:ascii="Arial" w:hAnsi="Arial" w:cs="Arial"/>
        </w:rPr>
        <w:t xml:space="preserve"> </w:t>
      </w:r>
      <w:r w:rsidR="009050EA">
        <w:rPr>
          <w:rFonts w:ascii="Arial" w:hAnsi="Arial" w:cs="Arial"/>
        </w:rPr>
        <w:t>related to therapy and/or</w:t>
      </w:r>
      <w:r w:rsidRPr="00A218F9">
        <w:rPr>
          <w:rFonts w:ascii="Arial" w:hAnsi="Arial" w:cs="Arial"/>
        </w:rPr>
        <w:t xml:space="preserve"> </w:t>
      </w:r>
      <w:r w:rsidR="00D6353A">
        <w:rPr>
          <w:rFonts w:ascii="Arial" w:hAnsi="Arial" w:cs="Arial"/>
        </w:rPr>
        <w:t>autism</w:t>
      </w:r>
      <w:r w:rsidRPr="00A218F9">
        <w:rPr>
          <w:rFonts w:ascii="Arial" w:hAnsi="Arial" w:cs="Arial"/>
        </w:rPr>
        <w:t xml:space="preserve"> on a scale from least valued to most valued, from their own perspective. Factor analysis reve</w:t>
      </w:r>
      <w:r w:rsidR="00E74D44">
        <w:rPr>
          <w:rFonts w:ascii="Arial" w:hAnsi="Arial" w:cs="Arial"/>
        </w:rPr>
        <w:t xml:space="preserve">aled two factors; </w:t>
      </w:r>
      <w:r w:rsidR="009A31FB">
        <w:rPr>
          <w:rFonts w:ascii="Arial" w:hAnsi="Arial" w:cs="Arial"/>
        </w:rPr>
        <w:t xml:space="preserve">the value of </w:t>
      </w:r>
      <w:r w:rsidR="003118B3">
        <w:rPr>
          <w:rFonts w:ascii="Arial" w:hAnsi="Arial" w:cs="Arial"/>
        </w:rPr>
        <w:t>increasing coping skills using</w:t>
      </w:r>
      <w:r w:rsidR="009A31FB">
        <w:rPr>
          <w:rFonts w:ascii="Arial" w:hAnsi="Arial" w:cs="Arial"/>
        </w:rPr>
        <w:t xml:space="preserve"> a personalised approach and therapeutic alliance</w:t>
      </w:r>
      <w:r w:rsidR="00735BFB">
        <w:rPr>
          <w:rFonts w:ascii="Arial" w:hAnsi="Arial" w:cs="Arial"/>
        </w:rPr>
        <w:t>, and the value of the mode</w:t>
      </w:r>
      <w:r w:rsidRPr="00A218F9">
        <w:rPr>
          <w:rFonts w:ascii="Arial" w:hAnsi="Arial" w:cs="Arial"/>
        </w:rPr>
        <w:t>, structure and predictability</w:t>
      </w:r>
      <w:r w:rsidR="00735BFB">
        <w:rPr>
          <w:rFonts w:ascii="Arial" w:hAnsi="Arial" w:cs="Arial"/>
        </w:rPr>
        <w:t xml:space="preserve"> of therapy</w:t>
      </w:r>
      <w:r w:rsidRPr="00A218F9">
        <w:rPr>
          <w:rFonts w:ascii="Arial" w:hAnsi="Arial" w:cs="Arial"/>
        </w:rPr>
        <w:t>. The implications o</w:t>
      </w:r>
      <w:r w:rsidR="00D6353A">
        <w:rPr>
          <w:rFonts w:ascii="Arial" w:hAnsi="Arial" w:cs="Arial"/>
        </w:rPr>
        <w:t>f these findings a</w:t>
      </w:r>
      <w:r w:rsidR="00280E83">
        <w:rPr>
          <w:rFonts w:ascii="Arial" w:hAnsi="Arial" w:cs="Arial"/>
        </w:rPr>
        <w:t>re discussed</w:t>
      </w:r>
      <w:r w:rsidRPr="00A218F9">
        <w:rPr>
          <w:rFonts w:ascii="Arial" w:hAnsi="Arial" w:cs="Arial"/>
        </w:rPr>
        <w:t>. An executive summary was written to summarise the research, and</w:t>
      </w:r>
      <w:r w:rsidR="009764DC">
        <w:rPr>
          <w:rFonts w:ascii="Arial" w:hAnsi="Arial" w:cs="Arial"/>
        </w:rPr>
        <w:t xml:space="preserve"> to provide</w:t>
      </w:r>
      <w:r w:rsidRPr="00A218F9">
        <w:rPr>
          <w:rFonts w:ascii="Arial" w:hAnsi="Arial" w:cs="Arial"/>
        </w:rPr>
        <w:t xml:space="preserve"> to participants. </w:t>
      </w:r>
    </w:p>
    <w:p w:rsidR="00471B5E" w:rsidRDefault="00471B5E" w:rsidP="00471B5E">
      <w:pPr>
        <w:jc w:val="both"/>
      </w:pPr>
      <w:r>
        <w:t>.</w:t>
      </w:r>
    </w:p>
    <w:p w:rsidR="00F52A15" w:rsidRDefault="00F52A15" w:rsidP="00892D57">
      <w:pPr>
        <w:spacing w:after="0" w:line="360" w:lineRule="auto"/>
        <w:jc w:val="center"/>
        <w:rPr>
          <w:rFonts w:ascii="Arial" w:hAnsi="Arial" w:cs="Arial"/>
          <w:b/>
          <w:sz w:val="28"/>
          <w:szCs w:val="28"/>
        </w:rPr>
      </w:pPr>
    </w:p>
    <w:p w:rsidR="00E82526" w:rsidRDefault="00E82526" w:rsidP="00892D57">
      <w:pPr>
        <w:spacing w:after="0" w:line="360" w:lineRule="auto"/>
        <w:jc w:val="center"/>
        <w:rPr>
          <w:rFonts w:ascii="Arial" w:hAnsi="Arial" w:cs="Arial"/>
          <w:b/>
          <w:sz w:val="28"/>
          <w:szCs w:val="28"/>
        </w:rPr>
      </w:pPr>
    </w:p>
    <w:p w:rsidR="00B67392" w:rsidRDefault="00B67392" w:rsidP="00892D57">
      <w:pPr>
        <w:spacing w:after="0" w:line="360" w:lineRule="auto"/>
        <w:jc w:val="center"/>
        <w:rPr>
          <w:rFonts w:ascii="Arial" w:hAnsi="Arial" w:cs="Arial"/>
          <w:b/>
          <w:sz w:val="28"/>
          <w:szCs w:val="28"/>
        </w:rPr>
      </w:pPr>
    </w:p>
    <w:p w:rsidR="00B67392" w:rsidRDefault="00B67392" w:rsidP="00892D57">
      <w:pPr>
        <w:spacing w:after="0" w:line="360" w:lineRule="auto"/>
        <w:jc w:val="center"/>
        <w:rPr>
          <w:rFonts w:ascii="Arial" w:hAnsi="Arial" w:cs="Arial"/>
          <w:b/>
          <w:sz w:val="28"/>
          <w:szCs w:val="28"/>
        </w:rPr>
      </w:pPr>
    </w:p>
    <w:p w:rsidR="00E82526" w:rsidRDefault="00E82526" w:rsidP="00892D57">
      <w:pPr>
        <w:spacing w:after="0" w:line="360" w:lineRule="auto"/>
        <w:jc w:val="center"/>
        <w:rPr>
          <w:rFonts w:ascii="Arial" w:hAnsi="Arial" w:cs="Arial"/>
          <w:b/>
          <w:sz w:val="28"/>
          <w:szCs w:val="28"/>
        </w:rPr>
      </w:pPr>
    </w:p>
    <w:p w:rsidR="00E82526" w:rsidRDefault="00E82526" w:rsidP="00892D57">
      <w:pPr>
        <w:spacing w:after="0" w:line="360" w:lineRule="auto"/>
        <w:jc w:val="center"/>
        <w:rPr>
          <w:rFonts w:ascii="Arial" w:hAnsi="Arial" w:cs="Arial"/>
          <w:b/>
          <w:sz w:val="28"/>
          <w:szCs w:val="28"/>
        </w:rPr>
      </w:pPr>
    </w:p>
    <w:p w:rsidR="00E82526" w:rsidRDefault="00E82526" w:rsidP="00892D57">
      <w:pPr>
        <w:spacing w:after="0" w:line="360" w:lineRule="auto"/>
        <w:jc w:val="center"/>
        <w:rPr>
          <w:rFonts w:ascii="Arial" w:hAnsi="Arial" w:cs="Arial"/>
          <w:b/>
          <w:sz w:val="28"/>
          <w:szCs w:val="28"/>
        </w:rPr>
      </w:pPr>
    </w:p>
    <w:p w:rsidR="00E82526" w:rsidRDefault="00E82526" w:rsidP="00892D57">
      <w:pPr>
        <w:spacing w:after="0" w:line="360" w:lineRule="auto"/>
        <w:jc w:val="center"/>
        <w:rPr>
          <w:rFonts w:ascii="Arial" w:hAnsi="Arial" w:cs="Arial"/>
          <w:b/>
          <w:sz w:val="28"/>
          <w:szCs w:val="28"/>
        </w:rPr>
      </w:pPr>
    </w:p>
    <w:p w:rsidR="00B67392" w:rsidRDefault="00B67392" w:rsidP="00892D57">
      <w:pPr>
        <w:spacing w:after="0" w:line="360" w:lineRule="auto"/>
        <w:jc w:val="center"/>
        <w:rPr>
          <w:rFonts w:ascii="Arial" w:hAnsi="Arial" w:cs="Arial"/>
          <w:b/>
          <w:sz w:val="28"/>
          <w:szCs w:val="28"/>
        </w:rPr>
      </w:pPr>
      <w:r>
        <w:rPr>
          <w:rFonts w:ascii="Arial" w:hAnsi="Arial" w:cs="Arial"/>
          <w:b/>
          <w:sz w:val="28"/>
          <w:szCs w:val="28"/>
        </w:rPr>
        <w:lastRenderedPageBreak/>
        <w:t>Paper One</w:t>
      </w:r>
    </w:p>
    <w:p w:rsidR="00892D57" w:rsidRPr="00DC6BDF" w:rsidRDefault="00B67392" w:rsidP="00892D57">
      <w:pPr>
        <w:spacing w:after="0" w:line="360" w:lineRule="auto"/>
        <w:jc w:val="center"/>
        <w:rPr>
          <w:rFonts w:ascii="Arial" w:eastAsia="Times New Roman" w:hAnsi="Arial" w:cs="Arial"/>
          <w:color w:val="000000"/>
          <w:sz w:val="28"/>
          <w:szCs w:val="28"/>
          <w:lang w:eastAsia="en-GB"/>
        </w:rPr>
      </w:pPr>
      <w:r>
        <w:rPr>
          <w:rFonts w:ascii="Arial" w:hAnsi="Arial" w:cs="Arial"/>
          <w:b/>
          <w:sz w:val="28"/>
          <w:szCs w:val="28"/>
        </w:rPr>
        <w:t xml:space="preserve"> </w:t>
      </w:r>
      <w:r>
        <w:rPr>
          <w:rFonts w:ascii="Arial" w:eastAsia="Times New Roman" w:hAnsi="Arial" w:cs="Arial"/>
          <w:color w:val="000000" w:themeColor="text1"/>
          <w:sz w:val="28"/>
          <w:szCs w:val="28"/>
          <w:lang w:eastAsia="en-GB"/>
        </w:rPr>
        <w:t>T</w:t>
      </w:r>
      <w:r w:rsidR="00541888">
        <w:rPr>
          <w:rFonts w:ascii="Arial" w:eastAsia="Times New Roman" w:hAnsi="Arial" w:cs="Arial"/>
          <w:color w:val="000000" w:themeColor="text1"/>
          <w:sz w:val="28"/>
          <w:szCs w:val="28"/>
          <w:lang w:eastAsia="en-GB"/>
        </w:rPr>
        <w:t>herapy for Anxiety with A</w:t>
      </w:r>
      <w:r w:rsidR="00892D57" w:rsidRPr="00DC6BDF">
        <w:rPr>
          <w:rFonts w:ascii="Arial" w:eastAsia="Times New Roman" w:hAnsi="Arial" w:cs="Arial"/>
          <w:color w:val="000000" w:themeColor="text1"/>
          <w:sz w:val="28"/>
          <w:szCs w:val="28"/>
          <w:lang w:eastAsia="en-GB"/>
        </w:rPr>
        <w:t xml:space="preserve">dults </w:t>
      </w:r>
      <w:r w:rsidR="004E6892">
        <w:rPr>
          <w:rFonts w:ascii="Arial" w:eastAsia="Times New Roman" w:hAnsi="Arial" w:cs="Arial"/>
          <w:color w:val="000000" w:themeColor="text1"/>
          <w:sz w:val="28"/>
          <w:szCs w:val="28"/>
          <w:lang w:eastAsia="en-GB"/>
        </w:rPr>
        <w:t>on the Autism Spectrum</w:t>
      </w:r>
      <w:r>
        <w:rPr>
          <w:rFonts w:ascii="Arial" w:eastAsia="Times New Roman" w:hAnsi="Arial" w:cs="Arial"/>
          <w:color w:val="000000" w:themeColor="text1"/>
          <w:sz w:val="28"/>
          <w:szCs w:val="28"/>
          <w:lang w:eastAsia="en-GB"/>
        </w:rPr>
        <w:t>: A Review</w:t>
      </w:r>
      <w:r w:rsidR="00892D57" w:rsidRPr="00DC6BDF">
        <w:rPr>
          <w:rFonts w:ascii="Arial" w:eastAsia="Times New Roman" w:hAnsi="Arial" w:cs="Arial"/>
          <w:color w:val="000000" w:themeColor="text1"/>
          <w:sz w:val="28"/>
          <w:szCs w:val="28"/>
          <w:lang w:eastAsia="en-GB"/>
        </w:rPr>
        <w:t xml:space="preserve"> </w:t>
      </w:r>
    </w:p>
    <w:p w:rsidR="00892D57" w:rsidRDefault="00892D57" w:rsidP="00892D57">
      <w:pPr>
        <w:jc w:val="center"/>
        <w:rPr>
          <w:rFonts w:ascii="Arial" w:hAnsi="Arial" w:cs="Arial"/>
          <w:b/>
        </w:rPr>
      </w:pPr>
    </w:p>
    <w:p w:rsidR="00513544" w:rsidRDefault="00513544" w:rsidP="00892D57">
      <w:pPr>
        <w:jc w:val="center"/>
        <w:rPr>
          <w:rFonts w:ascii="Arial" w:hAnsi="Arial" w:cs="Arial"/>
        </w:rPr>
      </w:pPr>
    </w:p>
    <w:p w:rsidR="00892D57" w:rsidRPr="00DC6BDF" w:rsidRDefault="00892D57" w:rsidP="00892D57">
      <w:pPr>
        <w:jc w:val="center"/>
        <w:rPr>
          <w:rFonts w:ascii="Arial" w:hAnsi="Arial" w:cs="Arial"/>
        </w:rPr>
      </w:pPr>
      <w:r w:rsidRPr="00DC6BDF">
        <w:rPr>
          <w:rFonts w:ascii="Arial" w:hAnsi="Arial" w:cs="Arial"/>
        </w:rPr>
        <w:t xml:space="preserve">For submission to </w:t>
      </w:r>
      <w:r w:rsidR="00DC6BDF" w:rsidRPr="00DC6BDF">
        <w:rPr>
          <w:rFonts w:ascii="Arial" w:hAnsi="Arial" w:cs="Arial"/>
          <w:i/>
        </w:rPr>
        <w:t>Autism</w:t>
      </w:r>
      <w:r w:rsidR="00DC6BDF" w:rsidRPr="00DC6BDF">
        <w:rPr>
          <w:rFonts w:ascii="Arial" w:hAnsi="Arial" w:cs="Arial"/>
        </w:rPr>
        <w:t xml:space="preserve"> - See</w:t>
      </w:r>
      <w:r w:rsidR="009B20C8">
        <w:rPr>
          <w:rFonts w:ascii="Arial" w:hAnsi="Arial" w:cs="Arial"/>
        </w:rPr>
        <w:t xml:space="preserve"> Appendix A</w:t>
      </w:r>
      <w:r w:rsidRPr="00DC6BDF">
        <w:rPr>
          <w:rFonts w:ascii="Arial" w:hAnsi="Arial" w:cs="Arial"/>
        </w:rPr>
        <w:t xml:space="preserve"> for</w:t>
      </w:r>
      <w:r w:rsidR="00BE7F49">
        <w:rPr>
          <w:rFonts w:ascii="Arial" w:hAnsi="Arial" w:cs="Arial"/>
        </w:rPr>
        <w:t xml:space="preserve"> submission</w:t>
      </w:r>
      <w:r w:rsidR="00DC6BDF" w:rsidRPr="00DC6BDF">
        <w:rPr>
          <w:rFonts w:ascii="Arial" w:hAnsi="Arial" w:cs="Arial"/>
        </w:rPr>
        <w:t xml:space="preserve"> guidelines </w:t>
      </w:r>
    </w:p>
    <w:p w:rsidR="00892D57" w:rsidRPr="00892D57" w:rsidRDefault="00892D57" w:rsidP="00892D57">
      <w:pPr>
        <w:jc w:val="center"/>
        <w:rPr>
          <w:rFonts w:ascii="Arial" w:hAnsi="Arial" w:cs="Arial"/>
          <w:b/>
        </w:rPr>
      </w:pPr>
      <w:r w:rsidRPr="00892D57">
        <w:rPr>
          <w:rFonts w:ascii="Arial" w:hAnsi="Arial" w:cs="Arial"/>
          <w:b/>
        </w:rPr>
        <w:t xml:space="preserve"> </w:t>
      </w:r>
    </w:p>
    <w:p w:rsidR="00892D57" w:rsidRPr="00892D57" w:rsidRDefault="00892D57" w:rsidP="00892D57">
      <w:pPr>
        <w:jc w:val="center"/>
        <w:rPr>
          <w:rFonts w:ascii="Arial" w:hAnsi="Arial" w:cs="Arial"/>
          <w:b/>
        </w:rPr>
      </w:pPr>
      <w:r w:rsidRPr="00892D57">
        <w:rPr>
          <w:rFonts w:ascii="Arial" w:hAnsi="Arial" w:cs="Arial"/>
          <w:b/>
        </w:rPr>
        <w:t xml:space="preserve"> </w:t>
      </w:r>
    </w:p>
    <w:p w:rsidR="00892D57" w:rsidRPr="00DC6BDF" w:rsidRDefault="00DC6BDF" w:rsidP="00892D57">
      <w:pPr>
        <w:jc w:val="center"/>
        <w:rPr>
          <w:rFonts w:ascii="Arial" w:hAnsi="Arial" w:cs="Arial"/>
        </w:rPr>
      </w:pPr>
      <w:r w:rsidRPr="00DC6BDF">
        <w:rPr>
          <w:rFonts w:ascii="Arial" w:hAnsi="Arial" w:cs="Arial"/>
        </w:rPr>
        <w:t>Chantelle Gardiner</w:t>
      </w:r>
      <w:r w:rsidR="00892D57" w:rsidRPr="00DC6BDF">
        <w:rPr>
          <w:rFonts w:ascii="Arial" w:hAnsi="Arial" w:cs="Arial"/>
        </w:rPr>
        <w:t xml:space="preserve"> </w:t>
      </w:r>
    </w:p>
    <w:p w:rsidR="00892D57" w:rsidRPr="00892D57" w:rsidRDefault="00892D57" w:rsidP="00892D57">
      <w:pPr>
        <w:jc w:val="center"/>
        <w:rPr>
          <w:rFonts w:ascii="Arial" w:hAnsi="Arial" w:cs="Arial"/>
          <w:b/>
        </w:rPr>
      </w:pPr>
      <w:r w:rsidRPr="00892D57">
        <w:rPr>
          <w:rFonts w:ascii="Arial" w:hAnsi="Arial" w:cs="Arial"/>
          <w:b/>
        </w:rPr>
        <w:t xml:space="preserve"> </w:t>
      </w:r>
    </w:p>
    <w:p w:rsidR="00E74D44" w:rsidRDefault="00892D57" w:rsidP="00892D57">
      <w:pPr>
        <w:jc w:val="center"/>
        <w:rPr>
          <w:rFonts w:ascii="Arial" w:hAnsi="Arial" w:cs="Arial"/>
          <w:b/>
        </w:rPr>
      </w:pPr>
      <w:r w:rsidRPr="00892D57">
        <w:rPr>
          <w:rFonts w:ascii="Arial" w:hAnsi="Arial" w:cs="Arial"/>
          <w:b/>
        </w:rPr>
        <w:t xml:space="preserve"> </w:t>
      </w:r>
    </w:p>
    <w:p w:rsidR="00E74D44" w:rsidRPr="00E74D44" w:rsidRDefault="00E74D44" w:rsidP="00892D57">
      <w:pPr>
        <w:jc w:val="center"/>
        <w:rPr>
          <w:rFonts w:ascii="Arial" w:hAnsi="Arial" w:cs="Arial"/>
        </w:rPr>
      </w:pPr>
      <w:r w:rsidRPr="00E74D44">
        <w:rPr>
          <w:rFonts w:ascii="Arial" w:hAnsi="Arial" w:cs="Arial"/>
        </w:rPr>
        <w:t>Word Count:</w:t>
      </w:r>
      <w:r w:rsidR="00DA315D">
        <w:rPr>
          <w:rFonts w:ascii="Arial" w:hAnsi="Arial" w:cs="Arial"/>
        </w:rPr>
        <w:t xml:space="preserve"> 6,</w:t>
      </w:r>
      <w:r w:rsidR="007B130A">
        <w:rPr>
          <w:rFonts w:ascii="Arial" w:hAnsi="Arial" w:cs="Arial"/>
        </w:rPr>
        <w:t>698</w:t>
      </w:r>
    </w:p>
    <w:p w:rsidR="00892D57" w:rsidRPr="00E74D44" w:rsidRDefault="00892D57" w:rsidP="00892D57">
      <w:pPr>
        <w:jc w:val="center"/>
        <w:rPr>
          <w:rFonts w:ascii="Arial" w:hAnsi="Arial" w:cs="Arial"/>
        </w:rPr>
      </w:pPr>
      <w:r w:rsidRPr="00E74D44">
        <w:rPr>
          <w:rFonts w:ascii="Arial" w:hAnsi="Arial" w:cs="Arial"/>
        </w:rPr>
        <w:t xml:space="preserve"> </w:t>
      </w:r>
    </w:p>
    <w:p w:rsidR="00892D57" w:rsidRPr="00892D57" w:rsidRDefault="00892D57" w:rsidP="00892D57">
      <w:pPr>
        <w:jc w:val="center"/>
        <w:rPr>
          <w:rFonts w:ascii="Arial" w:hAnsi="Arial" w:cs="Arial"/>
          <w:b/>
        </w:rPr>
      </w:pPr>
      <w:r w:rsidRPr="00892D57">
        <w:rPr>
          <w:rFonts w:ascii="Arial" w:hAnsi="Arial" w:cs="Arial"/>
          <w:b/>
        </w:rPr>
        <w:t xml:space="preserve"> </w:t>
      </w:r>
    </w:p>
    <w:p w:rsidR="00892D57" w:rsidRPr="00892D57" w:rsidRDefault="00892D57" w:rsidP="00892D57">
      <w:pPr>
        <w:jc w:val="center"/>
        <w:rPr>
          <w:rFonts w:ascii="Arial" w:hAnsi="Arial" w:cs="Arial"/>
          <w:b/>
        </w:rPr>
      </w:pPr>
      <w:r w:rsidRPr="00892D57">
        <w:rPr>
          <w:rFonts w:ascii="Arial" w:hAnsi="Arial" w:cs="Arial"/>
          <w:b/>
        </w:rPr>
        <w:t xml:space="preserve"> </w:t>
      </w:r>
    </w:p>
    <w:p w:rsidR="00892D57" w:rsidRPr="00892D57" w:rsidRDefault="00892D57" w:rsidP="00892D57">
      <w:pPr>
        <w:jc w:val="center"/>
        <w:rPr>
          <w:rFonts w:ascii="Arial" w:hAnsi="Arial" w:cs="Arial"/>
          <w:b/>
        </w:rPr>
      </w:pPr>
      <w:r w:rsidRPr="00892D57">
        <w:rPr>
          <w:rFonts w:ascii="Arial" w:hAnsi="Arial" w:cs="Arial"/>
          <w:b/>
        </w:rPr>
        <w:t xml:space="preserve"> </w:t>
      </w:r>
    </w:p>
    <w:p w:rsidR="00892D57" w:rsidRPr="00892D57" w:rsidRDefault="00892D57" w:rsidP="00892D57">
      <w:pPr>
        <w:jc w:val="center"/>
        <w:rPr>
          <w:rFonts w:ascii="Arial" w:hAnsi="Arial" w:cs="Arial"/>
          <w:b/>
        </w:rPr>
      </w:pPr>
      <w:r w:rsidRPr="00892D57">
        <w:rPr>
          <w:rFonts w:ascii="Arial" w:hAnsi="Arial" w:cs="Arial"/>
          <w:b/>
        </w:rPr>
        <w:t xml:space="preserve"> </w:t>
      </w:r>
    </w:p>
    <w:p w:rsidR="00892D57" w:rsidRPr="00892D57" w:rsidRDefault="00892D57" w:rsidP="00892D57">
      <w:pPr>
        <w:jc w:val="center"/>
        <w:rPr>
          <w:rFonts w:ascii="Arial" w:hAnsi="Arial" w:cs="Arial"/>
          <w:b/>
        </w:rPr>
      </w:pPr>
      <w:r w:rsidRPr="00892D57">
        <w:rPr>
          <w:rFonts w:ascii="Arial" w:hAnsi="Arial" w:cs="Arial"/>
          <w:b/>
        </w:rPr>
        <w:t xml:space="preserve"> </w:t>
      </w: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2362D" w:rsidRDefault="0082362D" w:rsidP="0009117A">
      <w:pPr>
        <w:jc w:val="center"/>
        <w:rPr>
          <w:rFonts w:ascii="Arial" w:hAnsi="Arial" w:cs="Arial"/>
          <w:b/>
        </w:rPr>
      </w:pPr>
    </w:p>
    <w:p w:rsidR="00892D57" w:rsidRDefault="00892D57" w:rsidP="0009117A">
      <w:pPr>
        <w:jc w:val="center"/>
        <w:rPr>
          <w:rFonts w:ascii="Arial" w:hAnsi="Arial" w:cs="Arial"/>
          <w:b/>
        </w:rPr>
      </w:pPr>
    </w:p>
    <w:p w:rsidR="005B7F9D" w:rsidRDefault="005B7F9D" w:rsidP="0009117A">
      <w:pPr>
        <w:jc w:val="center"/>
        <w:rPr>
          <w:rFonts w:ascii="Arial" w:hAnsi="Arial" w:cs="Arial"/>
          <w:b/>
        </w:rPr>
      </w:pPr>
    </w:p>
    <w:p w:rsidR="00C60536" w:rsidRDefault="00C60536" w:rsidP="00C60536">
      <w:pPr>
        <w:spacing w:after="0" w:line="360" w:lineRule="auto"/>
        <w:rPr>
          <w:rFonts w:ascii="Arial" w:eastAsia="Times New Roman" w:hAnsi="Arial" w:cs="Arial"/>
          <w:b/>
          <w:color w:val="000000"/>
          <w:lang w:eastAsia="en-GB"/>
        </w:rPr>
      </w:pPr>
      <w:r w:rsidRPr="00691FD7">
        <w:rPr>
          <w:rFonts w:ascii="Arial" w:eastAsia="Times New Roman" w:hAnsi="Arial" w:cs="Arial"/>
          <w:b/>
          <w:color w:val="000000"/>
          <w:lang w:eastAsia="en-GB"/>
        </w:rPr>
        <w:lastRenderedPageBreak/>
        <w:t>Abstract</w:t>
      </w:r>
    </w:p>
    <w:p w:rsidR="00C60536" w:rsidRPr="000C4A54" w:rsidRDefault="00C60536" w:rsidP="00C60536">
      <w:pPr>
        <w:spacing w:after="0" w:line="360" w:lineRule="auto"/>
        <w:jc w:val="both"/>
        <w:rPr>
          <w:rFonts w:ascii="Arial" w:hAnsi="Arial" w:cs="Arial"/>
        </w:rPr>
      </w:pPr>
      <w:r w:rsidRPr="00925678">
        <w:rPr>
          <w:rFonts w:ascii="Arial" w:hAnsi="Arial" w:cs="Arial"/>
        </w:rPr>
        <w:t xml:space="preserve">A substantial </w:t>
      </w:r>
      <w:r w:rsidR="0058102D">
        <w:rPr>
          <w:rFonts w:ascii="Arial" w:hAnsi="Arial" w:cs="Arial"/>
        </w:rPr>
        <w:t>number</w:t>
      </w:r>
      <w:r>
        <w:rPr>
          <w:rFonts w:ascii="Arial" w:hAnsi="Arial" w:cs="Arial"/>
        </w:rPr>
        <w:t xml:space="preserve"> of adults with </w:t>
      </w:r>
      <w:r w:rsidR="00027573">
        <w:rPr>
          <w:rFonts w:ascii="Arial" w:hAnsi="Arial" w:cs="Arial"/>
        </w:rPr>
        <w:t>a</w:t>
      </w:r>
      <w:r w:rsidR="005B3F17">
        <w:rPr>
          <w:rFonts w:ascii="Arial" w:hAnsi="Arial" w:cs="Arial"/>
        </w:rPr>
        <w:t>utism</w:t>
      </w:r>
      <w:r w:rsidR="00027573">
        <w:rPr>
          <w:rFonts w:ascii="Arial" w:hAnsi="Arial" w:cs="Arial"/>
        </w:rPr>
        <w:t xml:space="preserve"> experience comorbid</w:t>
      </w:r>
      <w:r w:rsidR="00027573" w:rsidRPr="00925678">
        <w:rPr>
          <w:rFonts w:ascii="Arial" w:hAnsi="Arial" w:cs="Arial"/>
        </w:rPr>
        <w:t xml:space="preserve"> </w:t>
      </w:r>
      <w:r w:rsidR="00027573">
        <w:rPr>
          <w:rFonts w:ascii="Arial" w:hAnsi="Arial" w:cs="Arial"/>
        </w:rPr>
        <w:t>mental health</w:t>
      </w:r>
      <w:r w:rsidR="00027573" w:rsidRPr="00925678">
        <w:rPr>
          <w:rFonts w:ascii="Arial" w:hAnsi="Arial" w:cs="Arial"/>
        </w:rPr>
        <w:t xml:space="preserve"> </w:t>
      </w:r>
      <w:r w:rsidR="00027573">
        <w:rPr>
          <w:rFonts w:ascii="Arial" w:hAnsi="Arial" w:cs="Arial"/>
        </w:rPr>
        <w:t xml:space="preserve">problems, </w:t>
      </w:r>
      <w:r>
        <w:rPr>
          <w:rFonts w:ascii="Arial" w:hAnsi="Arial" w:cs="Arial"/>
        </w:rPr>
        <w:t xml:space="preserve">particularly </w:t>
      </w:r>
      <w:r w:rsidRPr="00925678">
        <w:rPr>
          <w:rFonts w:ascii="Arial" w:hAnsi="Arial" w:cs="Arial"/>
        </w:rPr>
        <w:t>anxiety disorders</w:t>
      </w:r>
      <w:r>
        <w:rPr>
          <w:rFonts w:ascii="Arial" w:hAnsi="Arial" w:cs="Arial"/>
        </w:rPr>
        <w:t>.</w:t>
      </w:r>
      <w:r w:rsidR="0065692E">
        <w:rPr>
          <w:rFonts w:ascii="Arial" w:hAnsi="Arial" w:cs="Arial"/>
        </w:rPr>
        <w:t xml:space="preserve"> </w:t>
      </w:r>
      <w:r w:rsidR="0065692E">
        <w:rPr>
          <w:rFonts w:ascii="Arial" w:eastAsia="Times New Roman" w:hAnsi="Arial" w:cs="Arial"/>
          <w:color w:val="000000" w:themeColor="text1"/>
          <w:lang w:eastAsia="en-GB"/>
        </w:rPr>
        <w:t xml:space="preserve">The </w:t>
      </w:r>
      <w:r w:rsidR="0065692E" w:rsidRPr="005820F6">
        <w:rPr>
          <w:rFonts w:ascii="Arial" w:hAnsi="Arial" w:cs="Arial"/>
          <w:color w:val="000000" w:themeColor="text1"/>
        </w:rPr>
        <w:t>National Institute for</w:t>
      </w:r>
      <w:r w:rsidR="0065692E">
        <w:rPr>
          <w:rFonts w:ascii="Arial" w:hAnsi="Arial" w:cs="Arial"/>
          <w:color w:val="000000" w:themeColor="text1"/>
        </w:rPr>
        <w:t xml:space="preserve"> Health and Clinical Excellence (</w:t>
      </w:r>
      <w:r w:rsidR="0065692E">
        <w:rPr>
          <w:rFonts w:ascii="Arial" w:eastAsia="Times New Roman" w:hAnsi="Arial" w:cs="Arial"/>
          <w:color w:val="000000" w:themeColor="text1"/>
          <w:lang w:eastAsia="en-GB"/>
        </w:rPr>
        <w:t>NICE)</w:t>
      </w:r>
      <w:r w:rsidR="0065692E" w:rsidRPr="00D410ED">
        <w:rPr>
          <w:rFonts w:ascii="Arial" w:eastAsia="Times New Roman" w:hAnsi="Arial" w:cs="Arial"/>
          <w:color w:val="000000" w:themeColor="text1"/>
          <w:lang w:eastAsia="en-GB"/>
        </w:rPr>
        <w:t xml:space="preserve"> </w:t>
      </w:r>
      <w:r w:rsidR="0065692E">
        <w:rPr>
          <w:rFonts w:ascii="Arial" w:hAnsi="Arial" w:cs="Arial"/>
        </w:rPr>
        <w:t>recommend</w:t>
      </w:r>
      <w:r w:rsidR="002E469B">
        <w:rPr>
          <w:rFonts w:ascii="Arial" w:hAnsi="Arial" w:cs="Arial"/>
        </w:rPr>
        <w:t xml:space="preserve"> evidence-ba</w:t>
      </w:r>
      <w:r w:rsidR="0058102D">
        <w:rPr>
          <w:rFonts w:ascii="Arial" w:hAnsi="Arial" w:cs="Arial"/>
        </w:rPr>
        <w:t xml:space="preserve">sed psychological interventions, namely Cognitive Behaviour Therapy (CBT), </w:t>
      </w:r>
      <w:r w:rsidR="002E469B">
        <w:rPr>
          <w:rFonts w:ascii="Arial" w:hAnsi="Arial" w:cs="Arial"/>
        </w:rPr>
        <w:t>for treating anxiety in the general population. However, specific r</w:t>
      </w:r>
      <w:r>
        <w:rPr>
          <w:rFonts w:ascii="Arial" w:hAnsi="Arial" w:cs="Arial"/>
        </w:rPr>
        <w:t>esearch into the effectiveness</w:t>
      </w:r>
      <w:r w:rsidRPr="00925678">
        <w:rPr>
          <w:rFonts w:ascii="Arial" w:hAnsi="Arial" w:cs="Arial"/>
        </w:rPr>
        <w:t xml:space="preserve"> of </w:t>
      </w:r>
      <w:r w:rsidR="002E469B">
        <w:rPr>
          <w:rFonts w:ascii="Arial" w:hAnsi="Arial" w:cs="Arial"/>
        </w:rPr>
        <w:t>psychological</w:t>
      </w:r>
      <w:r w:rsidRPr="00925678">
        <w:rPr>
          <w:rFonts w:ascii="Arial" w:hAnsi="Arial" w:cs="Arial"/>
        </w:rPr>
        <w:t xml:space="preserve"> interventions</w:t>
      </w:r>
      <w:r w:rsidR="0058102D">
        <w:rPr>
          <w:rFonts w:ascii="Arial" w:hAnsi="Arial" w:cs="Arial"/>
        </w:rPr>
        <w:t xml:space="preserve"> for</w:t>
      </w:r>
      <w:r>
        <w:rPr>
          <w:rFonts w:ascii="Arial" w:hAnsi="Arial" w:cs="Arial"/>
        </w:rPr>
        <w:t xml:space="preserve"> adults with autism</w:t>
      </w:r>
      <w:r w:rsidRPr="00925678">
        <w:rPr>
          <w:rFonts w:ascii="Arial" w:hAnsi="Arial" w:cs="Arial"/>
        </w:rPr>
        <w:t xml:space="preserve"> </w:t>
      </w:r>
      <w:r w:rsidR="0058102D">
        <w:rPr>
          <w:rFonts w:ascii="Arial" w:hAnsi="Arial" w:cs="Arial"/>
        </w:rPr>
        <w:t xml:space="preserve">and anxiety disorders </w:t>
      </w:r>
      <w:r w:rsidRPr="00925678">
        <w:rPr>
          <w:rFonts w:ascii="Arial" w:hAnsi="Arial" w:cs="Arial"/>
        </w:rPr>
        <w:t xml:space="preserve">appears to be </w:t>
      </w:r>
      <w:r>
        <w:rPr>
          <w:rFonts w:ascii="Arial" w:hAnsi="Arial" w:cs="Arial"/>
        </w:rPr>
        <w:t xml:space="preserve">limited. </w:t>
      </w:r>
      <w:r w:rsidRPr="00925678">
        <w:rPr>
          <w:rFonts w:ascii="Arial" w:hAnsi="Arial" w:cs="Arial"/>
        </w:rPr>
        <w:t xml:space="preserve">This review is </w:t>
      </w:r>
      <w:r>
        <w:rPr>
          <w:rFonts w:ascii="Arial" w:hAnsi="Arial" w:cs="Arial"/>
        </w:rPr>
        <w:t>one of very few</w:t>
      </w:r>
      <w:r w:rsidRPr="00925678">
        <w:rPr>
          <w:rFonts w:ascii="Arial" w:hAnsi="Arial" w:cs="Arial"/>
        </w:rPr>
        <w:t xml:space="preserve"> to systematically synthesise what is known about </w:t>
      </w:r>
      <w:r w:rsidR="002E469B">
        <w:rPr>
          <w:rFonts w:ascii="Arial" w:hAnsi="Arial" w:cs="Arial"/>
        </w:rPr>
        <w:t xml:space="preserve">interventions </w:t>
      </w:r>
      <w:r w:rsidRPr="00925678">
        <w:rPr>
          <w:rFonts w:ascii="Arial" w:hAnsi="Arial" w:cs="Arial"/>
        </w:rPr>
        <w:t>for</w:t>
      </w:r>
      <w:r>
        <w:rPr>
          <w:rFonts w:ascii="Arial" w:hAnsi="Arial" w:cs="Arial"/>
        </w:rPr>
        <w:t xml:space="preserve"> anxiety with</w:t>
      </w:r>
      <w:r w:rsidRPr="00925678">
        <w:rPr>
          <w:rFonts w:ascii="Arial" w:hAnsi="Arial" w:cs="Arial"/>
        </w:rPr>
        <w:t xml:space="preserve"> adults with </w:t>
      </w:r>
      <w:r>
        <w:rPr>
          <w:rFonts w:ascii="Arial" w:hAnsi="Arial" w:cs="Arial"/>
        </w:rPr>
        <w:t>autism without a learning disability. Several</w:t>
      </w:r>
      <w:r w:rsidRPr="00925678">
        <w:rPr>
          <w:rFonts w:ascii="Arial" w:hAnsi="Arial" w:cs="Arial"/>
        </w:rPr>
        <w:t xml:space="preserve"> databases were searched individually</w:t>
      </w:r>
      <w:r>
        <w:rPr>
          <w:rFonts w:ascii="Arial" w:hAnsi="Arial" w:cs="Arial"/>
        </w:rPr>
        <w:t xml:space="preserve"> via the Healthcare Da</w:t>
      </w:r>
      <w:r w:rsidR="0058102D">
        <w:rPr>
          <w:rFonts w:ascii="Arial" w:hAnsi="Arial" w:cs="Arial"/>
        </w:rPr>
        <w:t>tabases Advanced Search (HDAS</w:t>
      </w:r>
      <w:r w:rsidR="00BE5F54">
        <w:rPr>
          <w:rFonts w:ascii="Arial" w:hAnsi="Arial" w:cs="Arial"/>
        </w:rPr>
        <w:t>), Web of Science and Cochrane l</w:t>
      </w:r>
      <w:r w:rsidR="0058102D">
        <w:rPr>
          <w:rFonts w:ascii="Arial" w:hAnsi="Arial" w:cs="Arial"/>
        </w:rPr>
        <w:t xml:space="preserve">ibrary. </w:t>
      </w:r>
      <w:r w:rsidR="007338EB">
        <w:rPr>
          <w:rFonts w:ascii="Arial" w:hAnsi="Arial" w:cs="Arial"/>
        </w:rPr>
        <w:t>N</w:t>
      </w:r>
      <w:r w:rsidR="0058102D">
        <w:rPr>
          <w:rFonts w:ascii="Arial" w:hAnsi="Arial" w:cs="Arial"/>
        </w:rPr>
        <w:t>ine studies me</w:t>
      </w:r>
      <w:r w:rsidR="005B3F17">
        <w:rPr>
          <w:rFonts w:ascii="Arial" w:hAnsi="Arial" w:cs="Arial"/>
        </w:rPr>
        <w:t>t the inclusion criteria; four r</w:t>
      </w:r>
      <w:r w:rsidR="0058102D">
        <w:rPr>
          <w:rFonts w:ascii="Arial" w:hAnsi="Arial" w:cs="Arial"/>
        </w:rPr>
        <w:t>a</w:t>
      </w:r>
      <w:r w:rsidR="005B3F17">
        <w:rPr>
          <w:rFonts w:ascii="Arial" w:hAnsi="Arial" w:cs="Arial"/>
        </w:rPr>
        <w:t>ndomised control t</w:t>
      </w:r>
      <w:r w:rsidR="0058102D">
        <w:rPr>
          <w:rFonts w:ascii="Arial" w:hAnsi="Arial" w:cs="Arial"/>
        </w:rPr>
        <w:t xml:space="preserve">rials, </w:t>
      </w:r>
      <w:r w:rsidR="0058102D">
        <w:rPr>
          <w:rFonts w:ascii="Arial" w:hAnsi="Arial" w:cs="Arial"/>
          <w:color w:val="000000" w:themeColor="text1"/>
        </w:rPr>
        <w:t>three case studies, one exploratory study and one quasi-experimental design</w:t>
      </w:r>
      <w:r w:rsidRPr="00925678">
        <w:rPr>
          <w:rFonts w:ascii="Arial" w:hAnsi="Arial" w:cs="Arial"/>
          <w:color w:val="000000" w:themeColor="text1"/>
        </w:rPr>
        <w:t xml:space="preserve">. </w:t>
      </w:r>
      <w:r w:rsidR="0058102D">
        <w:rPr>
          <w:rFonts w:ascii="Arial" w:hAnsi="Arial" w:cs="Arial"/>
          <w:color w:val="000000" w:themeColor="text1"/>
        </w:rPr>
        <w:t>Due to methodological diversity, a narrative</w:t>
      </w:r>
      <w:r w:rsidR="007338EB">
        <w:rPr>
          <w:rFonts w:ascii="Arial" w:hAnsi="Arial" w:cs="Arial"/>
          <w:color w:val="000000" w:themeColor="text1"/>
        </w:rPr>
        <w:t xml:space="preserve"> synthesis</w:t>
      </w:r>
      <w:r w:rsidR="0058102D">
        <w:rPr>
          <w:rFonts w:ascii="Arial" w:hAnsi="Arial" w:cs="Arial"/>
          <w:color w:val="000000" w:themeColor="text1"/>
        </w:rPr>
        <w:t xml:space="preserve"> of the </w:t>
      </w:r>
      <w:r w:rsidR="007338EB">
        <w:rPr>
          <w:rFonts w:ascii="Arial" w:hAnsi="Arial" w:cs="Arial"/>
          <w:color w:val="000000" w:themeColor="text1"/>
        </w:rPr>
        <w:t>study findings</w:t>
      </w:r>
      <w:r w:rsidR="0058102D">
        <w:rPr>
          <w:rFonts w:ascii="Arial" w:hAnsi="Arial" w:cs="Arial"/>
          <w:color w:val="000000" w:themeColor="text1"/>
        </w:rPr>
        <w:t xml:space="preserve"> was applied. Findings revealed that</w:t>
      </w:r>
      <w:r>
        <w:rPr>
          <w:rFonts w:ascii="Arial" w:hAnsi="Arial" w:cs="Arial"/>
          <w:color w:val="000000" w:themeColor="text1"/>
        </w:rPr>
        <w:t xml:space="preserve"> adapted therapies, particularly C</w:t>
      </w:r>
      <w:r w:rsidR="0058102D">
        <w:rPr>
          <w:rFonts w:ascii="Arial" w:hAnsi="Arial" w:cs="Arial"/>
          <w:color w:val="000000" w:themeColor="text1"/>
        </w:rPr>
        <w:t>BT</w:t>
      </w:r>
      <w:r>
        <w:rPr>
          <w:rFonts w:ascii="Arial" w:hAnsi="Arial" w:cs="Arial"/>
          <w:color w:val="000000" w:themeColor="text1"/>
        </w:rPr>
        <w:t xml:space="preserve"> and </w:t>
      </w:r>
      <w:r w:rsidR="00C31F9A">
        <w:rPr>
          <w:rFonts w:ascii="Arial" w:hAnsi="Arial" w:cs="Arial"/>
          <w:color w:val="000000" w:themeColor="text1"/>
        </w:rPr>
        <w:t>m</w:t>
      </w:r>
      <w:r>
        <w:rPr>
          <w:rFonts w:ascii="Arial" w:hAnsi="Arial" w:cs="Arial"/>
          <w:color w:val="000000" w:themeColor="text1"/>
        </w:rPr>
        <w:t>indfulness, can reduce anxiety symptoms in adults with autism. Most of the study results were based on using outcome measures</w:t>
      </w:r>
      <w:r w:rsidR="0058102D">
        <w:rPr>
          <w:rFonts w:ascii="Arial" w:hAnsi="Arial" w:cs="Arial"/>
          <w:color w:val="000000" w:themeColor="text1"/>
        </w:rPr>
        <w:t xml:space="preserve"> validated on the general population</w:t>
      </w:r>
      <w:r>
        <w:rPr>
          <w:rFonts w:ascii="Arial" w:hAnsi="Arial" w:cs="Arial"/>
          <w:color w:val="000000" w:themeColor="text1"/>
        </w:rPr>
        <w:t xml:space="preserve">. A small proportion of the studies explored participant experiences qualitatively. Further research is needed to contribute to the evidence base to inform health policies and provide suitable treatment options. </w:t>
      </w:r>
      <w:r w:rsidRPr="00925678">
        <w:rPr>
          <w:rFonts w:ascii="Arial" w:hAnsi="Arial" w:cs="Arial"/>
          <w:color w:val="000000" w:themeColor="text1"/>
        </w:rPr>
        <w:t>In conclusion, more research exploring the</w:t>
      </w:r>
      <w:r>
        <w:rPr>
          <w:rFonts w:ascii="Arial" w:hAnsi="Arial" w:cs="Arial"/>
          <w:color w:val="000000" w:themeColor="text1"/>
        </w:rPr>
        <w:t xml:space="preserve"> perspectives of adults with autism and</w:t>
      </w:r>
      <w:r w:rsidRPr="00925678">
        <w:rPr>
          <w:rFonts w:ascii="Arial" w:hAnsi="Arial" w:cs="Arial"/>
          <w:color w:val="000000" w:themeColor="text1"/>
        </w:rPr>
        <w:t xml:space="preserve"> anxiety would be </w:t>
      </w:r>
      <w:r w:rsidRPr="000C4A54">
        <w:rPr>
          <w:rFonts w:ascii="Arial" w:hAnsi="Arial" w:cs="Arial"/>
          <w:color w:val="000000" w:themeColor="text1"/>
        </w:rPr>
        <w:t>beneficial</w:t>
      </w:r>
      <w:r>
        <w:rPr>
          <w:rFonts w:ascii="Arial" w:hAnsi="Arial" w:cs="Arial"/>
          <w:color w:val="000000" w:themeColor="text1"/>
        </w:rPr>
        <w:t xml:space="preserve"> to help guide service provision</w:t>
      </w:r>
      <w:r w:rsidRPr="000C4A54">
        <w:rPr>
          <w:rFonts w:ascii="Arial" w:hAnsi="Arial" w:cs="Arial"/>
          <w:color w:val="000000" w:themeColor="text1"/>
        </w:rPr>
        <w:t>.</w:t>
      </w:r>
      <w:r w:rsidRPr="00925678">
        <w:rPr>
          <w:rFonts w:ascii="Arial" w:hAnsi="Arial" w:cs="Arial"/>
          <w:color w:val="000000" w:themeColor="text1"/>
        </w:rPr>
        <w:t xml:space="preserve"> </w:t>
      </w:r>
      <w:r w:rsidRPr="000C4A54">
        <w:rPr>
          <w:rFonts w:ascii="Arial" w:hAnsi="Arial" w:cs="Arial"/>
          <w:color w:val="000000" w:themeColor="text1"/>
        </w:rPr>
        <w:t>Limitations of the r</w:t>
      </w:r>
      <w:r>
        <w:rPr>
          <w:rFonts w:ascii="Arial" w:hAnsi="Arial" w:cs="Arial"/>
          <w:color w:val="000000" w:themeColor="text1"/>
        </w:rPr>
        <w:t>eview are considered.</w:t>
      </w:r>
    </w:p>
    <w:p w:rsidR="00C60536" w:rsidRPr="00925678" w:rsidRDefault="00C60536" w:rsidP="00C60536">
      <w:pPr>
        <w:spacing w:after="0" w:line="360" w:lineRule="auto"/>
        <w:jc w:val="both"/>
        <w:rPr>
          <w:rFonts w:ascii="Arial" w:hAnsi="Arial" w:cs="Arial"/>
          <w:color w:val="FF0000"/>
        </w:rPr>
      </w:pPr>
    </w:p>
    <w:p w:rsidR="00C60536" w:rsidRPr="00925678" w:rsidRDefault="00C60536" w:rsidP="00C60536">
      <w:pPr>
        <w:spacing w:after="0" w:line="360" w:lineRule="auto"/>
        <w:jc w:val="both"/>
        <w:rPr>
          <w:rFonts w:ascii="Arial" w:eastAsia="Times New Roman" w:hAnsi="Arial" w:cs="Arial"/>
          <w:b/>
          <w:color w:val="FF0000"/>
          <w:lang w:eastAsia="en-GB"/>
        </w:rPr>
      </w:pPr>
      <w:r w:rsidRPr="00925678">
        <w:rPr>
          <w:rFonts w:ascii="Arial" w:hAnsi="Arial" w:cs="Arial"/>
          <w:color w:val="000000" w:themeColor="text1"/>
        </w:rPr>
        <w:t>Keywords: Autism Spectrum Disorder;</w:t>
      </w:r>
      <w:r>
        <w:rPr>
          <w:rFonts w:ascii="Arial" w:hAnsi="Arial" w:cs="Arial"/>
          <w:color w:val="000000" w:themeColor="text1"/>
        </w:rPr>
        <w:t xml:space="preserve"> </w:t>
      </w:r>
      <w:r w:rsidR="00D3581D">
        <w:rPr>
          <w:rFonts w:ascii="Arial" w:hAnsi="Arial" w:cs="Arial"/>
          <w:color w:val="000000" w:themeColor="text1"/>
        </w:rPr>
        <w:t xml:space="preserve">Autism; </w:t>
      </w:r>
      <w:r w:rsidR="006E1DF7">
        <w:rPr>
          <w:rFonts w:ascii="Arial" w:hAnsi="Arial" w:cs="Arial"/>
          <w:color w:val="000000" w:themeColor="text1"/>
        </w:rPr>
        <w:t>Anxiety; T</w:t>
      </w:r>
      <w:r w:rsidRPr="00925678">
        <w:rPr>
          <w:rFonts w:ascii="Arial" w:hAnsi="Arial" w:cs="Arial"/>
          <w:color w:val="000000" w:themeColor="text1"/>
        </w:rPr>
        <w:t>herapy</w:t>
      </w:r>
    </w:p>
    <w:p w:rsidR="00C60536" w:rsidRPr="00691FD7" w:rsidRDefault="00C60536" w:rsidP="00C60536">
      <w:pPr>
        <w:spacing w:after="0" w:line="360" w:lineRule="auto"/>
        <w:rPr>
          <w:rFonts w:ascii="Arial" w:eastAsia="Times New Roman" w:hAnsi="Arial" w:cs="Arial"/>
          <w:b/>
          <w:color w:val="000000"/>
          <w:lang w:eastAsia="en-GB"/>
        </w:rPr>
      </w:pPr>
    </w:p>
    <w:p w:rsidR="00C60536" w:rsidRPr="00CB6BE3" w:rsidRDefault="00C60536" w:rsidP="00C60536">
      <w:pPr>
        <w:spacing w:after="0" w:line="360" w:lineRule="auto"/>
        <w:jc w:val="both"/>
        <w:rPr>
          <w:rFonts w:ascii="Arial" w:eastAsia="Times New Roman" w:hAnsi="Arial" w:cs="Arial"/>
          <w:b/>
          <w:color w:val="FF0000"/>
          <w:lang w:eastAsia="en-GB"/>
        </w:rPr>
      </w:pPr>
      <w:r w:rsidRPr="00691FD7">
        <w:rPr>
          <w:rFonts w:ascii="Arial" w:eastAsia="Times New Roman" w:hAnsi="Arial" w:cs="Arial"/>
          <w:b/>
          <w:color w:val="000000"/>
          <w:lang w:eastAsia="en-GB"/>
        </w:rPr>
        <w:t>Introduction</w:t>
      </w:r>
    </w:p>
    <w:p w:rsidR="00C60536" w:rsidRPr="002932A3" w:rsidRDefault="0070549D" w:rsidP="00C60536">
      <w:pPr>
        <w:spacing w:after="0" w:line="360" w:lineRule="auto"/>
        <w:jc w:val="both"/>
        <w:rPr>
          <w:rFonts w:ascii="Arial" w:hAnsi="Arial" w:cs="Arial"/>
          <w:szCs w:val="24"/>
        </w:rPr>
      </w:pPr>
      <w:r>
        <w:rPr>
          <w:rFonts w:ascii="Arial" w:hAnsi="Arial" w:cs="Arial"/>
        </w:rPr>
        <w:t>An Autis</w:t>
      </w:r>
      <w:r w:rsidR="004E6892">
        <w:rPr>
          <w:rFonts w:ascii="Arial" w:hAnsi="Arial" w:cs="Arial"/>
        </w:rPr>
        <w:t>m</w:t>
      </w:r>
      <w:r>
        <w:rPr>
          <w:rFonts w:ascii="Arial" w:hAnsi="Arial" w:cs="Arial"/>
        </w:rPr>
        <w:t xml:space="preserve"> Spectrum Disorder</w:t>
      </w:r>
      <w:r w:rsidR="005D64EE">
        <w:rPr>
          <w:rFonts w:ascii="Arial" w:hAnsi="Arial" w:cs="Arial"/>
        </w:rPr>
        <w:t xml:space="preserve"> (ASD)</w:t>
      </w:r>
      <w:r>
        <w:rPr>
          <w:rFonts w:ascii="Arial" w:hAnsi="Arial" w:cs="Arial"/>
        </w:rPr>
        <w:t xml:space="preserve"> </w:t>
      </w:r>
      <w:r w:rsidR="00AB7803">
        <w:rPr>
          <w:rFonts w:ascii="Arial" w:hAnsi="Arial" w:cs="Arial"/>
        </w:rPr>
        <w:t xml:space="preserve">is a lifelong developmental disability that </w:t>
      </w:r>
      <w:r>
        <w:rPr>
          <w:rFonts w:ascii="Arial" w:hAnsi="Arial" w:cs="Arial"/>
        </w:rPr>
        <w:t xml:space="preserve">affects social interaction, communication, </w:t>
      </w:r>
      <w:r w:rsidR="00AB7803">
        <w:rPr>
          <w:rFonts w:ascii="Arial" w:hAnsi="Arial" w:cs="Arial"/>
        </w:rPr>
        <w:t>interests and behaviours</w:t>
      </w:r>
      <w:r w:rsidR="005D64EE">
        <w:rPr>
          <w:rFonts w:ascii="Arial" w:hAnsi="Arial" w:cs="Arial"/>
        </w:rPr>
        <w:t xml:space="preserve"> (</w:t>
      </w:r>
      <w:r w:rsidRPr="005041C3">
        <w:rPr>
          <w:rFonts w:ascii="Arial" w:hAnsi="Arial" w:cs="Arial"/>
        </w:rPr>
        <w:t>Wing &amp;</w:t>
      </w:r>
      <w:r w:rsidR="00AB7803">
        <w:rPr>
          <w:rFonts w:ascii="Arial" w:hAnsi="Arial" w:cs="Arial"/>
        </w:rPr>
        <w:t xml:space="preserve"> </w:t>
      </w:r>
      <w:r w:rsidRPr="005041C3">
        <w:rPr>
          <w:rFonts w:ascii="Arial" w:hAnsi="Arial" w:cs="Arial"/>
        </w:rPr>
        <w:t>Gould, 1979)</w:t>
      </w:r>
      <w:r w:rsidR="00AB7803">
        <w:rPr>
          <w:rFonts w:ascii="Arial" w:hAnsi="Arial" w:cs="Arial"/>
        </w:rPr>
        <w:t xml:space="preserve">. </w:t>
      </w:r>
      <w:r w:rsidR="005D64EE">
        <w:rPr>
          <w:rFonts w:ascii="Arial" w:hAnsi="Arial" w:cs="Arial"/>
        </w:rPr>
        <w:t>Autism also affects the way the individual perceives the world around them</w:t>
      </w:r>
      <w:r w:rsidR="005D64EE" w:rsidRPr="005041C3">
        <w:rPr>
          <w:rFonts w:ascii="Arial" w:hAnsi="Arial" w:cs="Arial"/>
        </w:rPr>
        <w:t xml:space="preserve"> (</w:t>
      </w:r>
      <w:r w:rsidR="005D64EE">
        <w:rPr>
          <w:rFonts w:ascii="Arial" w:hAnsi="Arial" w:cs="Arial"/>
        </w:rPr>
        <w:t xml:space="preserve">Department of Health, </w:t>
      </w:r>
      <w:proofErr w:type="spellStart"/>
      <w:r w:rsidR="005D64EE">
        <w:rPr>
          <w:rFonts w:ascii="Arial" w:hAnsi="Arial" w:cs="Arial"/>
        </w:rPr>
        <w:t>DoH</w:t>
      </w:r>
      <w:proofErr w:type="spellEnd"/>
      <w:r w:rsidR="005D64EE">
        <w:rPr>
          <w:rFonts w:ascii="Arial" w:hAnsi="Arial" w:cs="Arial"/>
        </w:rPr>
        <w:t>, 2014).</w:t>
      </w:r>
      <w:r w:rsidR="00442663">
        <w:rPr>
          <w:rFonts w:ascii="Arial" w:hAnsi="Arial" w:cs="Arial"/>
        </w:rPr>
        <w:t xml:space="preserve"> Whilst autism is not </w:t>
      </w:r>
      <w:r w:rsidR="00820237">
        <w:rPr>
          <w:rFonts w:ascii="Arial" w:hAnsi="Arial" w:cs="Arial"/>
        </w:rPr>
        <w:t>a mental health problem, f</w:t>
      </w:r>
      <w:r w:rsidR="00D641AE">
        <w:rPr>
          <w:rFonts w:ascii="Arial" w:hAnsi="Arial" w:cs="Arial"/>
        </w:rPr>
        <w:t xml:space="preserve">indings have </w:t>
      </w:r>
      <w:r w:rsidR="00C60536">
        <w:rPr>
          <w:rFonts w:ascii="Arial" w:eastAsia="Times New Roman" w:hAnsi="Arial" w:cs="Arial"/>
          <w:color w:val="000000"/>
          <w:lang w:eastAsia="en-GB"/>
        </w:rPr>
        <w:t>shown</w:t>
      </w:r>
      <w:r w:rsidR="00C60536" w:rsidRPr="00511E54">
        <w:rPr>
          <w:rFonts w:ascii="Arial" w:eastAsia="Times New Roman" w:hAnsi="Arial" w:cs="Arial"/>
          <w:color w:val="000000"/>
          <w:lang w:eastAsia="en-GB"/>
        </w:rPr>
        <w:t xml:space="preserve"> that </w:t>
      </w:r>
      <w:r w:rsidR="00D641AE">
        <w:rPr>
          <w:rFonts w:ascii="Arial" w:eastAsia="Times New Roman" w:hAnsi="Arial" w:cs="Arial"/>
          <w:color w:val="000000"/>
          <w:lang w:eastAsia="en-GB"/>
        </w:rPr>
        <w:t xml:space="preserve">the prevalence of </w:t>
      </w:r>
      <w:r w:rsidR="00C60536" w:rsidRPr="000C4A54">
        <w:rPr>
          <w:rFonts w:ascii="Arial" w:eastAsia="Times New Roman" w:hAnsi="Arial" w:cs="Arial"/>
          <w:color w:val="000000" w:themeColor="text1"/>
          <w:lang w:eastAsia="en-GB"/>
        </w:rPr>
        <w:t>mental health difficulties is higher</w:t>
      </w:r>
      <w:r w:rsidR="00D641AE">
        <w:rPr>
          <w:rFonts w:ascii="Arial" w:eastAsia="Times New Roman" w:hAnsi="Arial" w:cs="Arial"/>
          <w:color w:val="000000" w:themeColor="text1"/>
          <w:lang w:eastAsia="en-GB"/>
        </w:rPr>
        <w:t xml:space="preserve"> in people with autism</w:t>
      </w:r>
      <w:r w:rsidR="00C60536" w:rsidRPr="000C4A54">
        <w:rPr>
          <w:rFonts w:ascii="Arial" w:eastAsia="Times New Roman" w:hAnsi="Arial" w:cs="Arial"/>
          <w:color w:val="000000" w:themeColor="text1"/>
          <w:lang w:eastAsia="en-GB"/>
        </w:rPr>
        <w:t xml:space="preserve"> than in the general population</w:t>
      </w:r>
      <w:r w:rsidR="00F03805">
        <w:rPr>
          <w:rFonts w:ascii="Arial" w:eastAsia="Times New Roman" w:hAnsi="Arial" w:cs="Arial"/>
          <w:color w:val="000000" w:themeColor="text1"/>
          <w:lang w:eastAsia="en-GB"/>
        </w:rPr>
        <w:t xml:space="preserve"> (</w:t>
      </w:r>
      <w:proofErr w:type="spellStart"/>
      <w:r w:rsidR="00F03805">
        <w:rPr>
          <w:rFonts w:ascii="Arial" w:eastAsia="Times New Roman" w:hAnsi="Arial" w:cs="Arial"/>
          <w:color w:val="000000" w:themeColor="text1"/>
          <w:lang w:eastAsia="en-GB"/>
        </w:rPr>
        <w:t>DoH</w:t>
      </w:r>
      <w:proofErr w:type="spellEnd"/>
      <w:r w:rsidR="00F03805">
        <w:rPr>
          <w:rFonts w:ascii="Arial" w:eastAsia="Times New Roman" w:hAnsi="Arial" w:cs="Arial"/>
          <w:color w:val="000000" w:themeColor="text1"/>
          <w:lang w:eastAsia="en-GB"/>
        </w:rPr>
        <w:t>, 2014). A</w:t>
      </w:r>
      <w:r w:rsidR="00C60536" w:rsidRPr="000C4A54">
        <w:rPr>
          <w:rFonts w:ascii="Arial" w:hAnsi="Arial" w:cs="Arial"/>
          <w:color w:val="000000" w:themeColor="text1"/>
        </w:rPr>
        <w:t xml:space="preserve">nxiety </w:t>
      </w:r>
      <w:r w:rsidR="00C60536" w:rsidRPr="00774D81">
        <w:rPr>
          <w:rFonts w:ascii="Arial" w:hAnsi="Arial" w:cs="Arial"/>
          <w:color w:val="000000" w:themeColor="text1"/>
        </w:rPr>
        <w:t>d</w:t>
      </w:r>
      <w:r w:rsidR="00C60536">
        <w:rPr>
          <w:rFonts w:ascii="Arial" w:hAnsi="Arial" w:cs="Arial"/>
          <w:color w:val="000000" w:themeColor="text1"/>
        </w:rPr>
        <w:t xml:space="preserve">isorders </w:t>
      </w:r>
      <w:r w:rsidR="00F03805">
        <w:rPr>
          <w:rFonts w:ascii="Arial" w:hAnsi="Arial" w:cs="Arial"/>
          <w:color w:val="000000" w:themeColor="text1"/>
        </w:rPr>
        <w:t>are especially prevalent in people with autism</w:t>
      </w:r>
      <w:r w:rsidR="00C60536">
        <w:rPr>
          <w:rFonts w:ascii="Arial" w:hAnsi="Arial" w:cs="Arial"/>
          <w:color w:val="000000" w:themeColor="text1"/>
        </w:rPr>
        <w:t xml:space="preserve"> without a learning disability</w:t>
      </w:r>
      <w:r w:rsidR="00C13A1B">
        <w:rPr>
          <w:rFonts w:ascii="Arial" w:hAnsi="Arial" w:cs="Arial"/>
          <w:color w:val="000000" w:themeColor="text1"/>
        </w:rPr>
        <w:t xml:space="preserve"> (</w:t>
      </w:r>
      <w:proofErr w:type="gramStart"/>
      <w:r w:rsidR="00C13A1B">
        <w:rPr>
          <w:rFonts w:ascii="Arial" w:hAnsi="Arial" w:cs="Arial"/>
          <w:color w:val="000000" w:themeColor="text1"/>
        </w:rPr>
        <w:t xml:space="preserve">LD) </w:t>
      </w:r>
      <w:r w:rsidR="00C60536">
        <w:rPr>
          <w:rFonts w:ascii="Arial" w:hAnsi="Arial" w:cs="Arial"/>
          <w:color w:val="000000" w:themeColor="text1"/>
        </w:rPr>
        <w:t xml:space="preserve"> </w:t>
      </w:r>
      <w:r w:rsidR="00C60536" w:rsidRPr="00774D81">
        <w:rPr>
          <w:rFonts w:ascii="Arial" w:hAnsi="Arial" w:cs="Arial"/>
          <w:color w:val="000000" w:themeColor="text1"/>
        </w:rPr>
        <w:t>(</w:t>
      </w:r>
      <w:proofErr w:type="gramEnd"/>
      <w:r w:rsidR="00C60536" w:rsidRPr="00511E54">
        <w:rPr>
          <w:rFonts w:ascii="Arial" w:eastAsia="Times New Roman" w:hAnsi="Arial" w:cs="Arial"/>
          <w:color w:val="000000"/>
          <w:lang w:eastAsia="en-GB"/>
        </w:rPr>
        <w:t xml:space="preserve">Anderson &amp; Morris, 2006; </w:t>
      </w:r>
      <w:proofErr w:type="spellStart"/>
      <w:r w:rsidR="00C60536" w:rsidRPr="00511E54">
        <w:rPr>
          <w:rFonts w:ascii="Arial" w:eastAsia="Times New Roman" w:hAnsi="Arial" w:cs="Arial"/>
          <w:color w:val="000000"/>
          <w:lang w:eastAsia="en-GB"/>
        </w:rPr>
        <w:t>Gaus</w:t>
      </w:r>
      <w:proofErr w:type="spellEnd"/>
      <w:r w:rsidR="00C60536" w:rsidRPr="00511E54">
        <w:rPr>
          <w:rFonts w:ascii="Arial" w:eastAsia="Times New Roman" w:hAnsi="Arial" w:cs="Arial"/>
          <w:color w:val="000000"/>
          <w:lang w:eastAsia="en-GB"/>
        </w:rPr>
        <w:t>, 2007;</w:t>
      </w:r>
      <w:r w:rsidR="00C60536">
        <w:rPr>
          <w:rFonts w:ascii="Arial" w:eastAsia="Times New Roman" w:hAnsi="Arial" w:cs="Arial"/>
          <w:color w:val="000000"/>
          <w:lang w:eastAsia="en-GB"/>
        </w:rPr>
        <w:t xml:space="preserve"> </w:t>
      </w:r>
      <w:proofErr w:type="spellStart"/>
      <w:r w:rsidR="00C60536">
        <w:rPr>
          <w:rFonts w:ascii="Arial" w:eastAsia="Times New Roman" w:hAnsi="Arial" w:cs="Arial"/>
          <w:color w:val="000000"/>
          <w:lang w:eastAsia="en-GB"/>
        </w:rPr>
        <w:t>H</w:t>
      </w:r>
      <w:r w:rsidR="00C60536" w:rsidRPr="00774D81">
        <w:rPr>
          <w:rFonts w:ascii="Arial" w:hAnsi="Arial" w:cs="Arial"/>
          <w:color w:val="000000" w:themeColor="text1"/>
        </w:rPr>
        <w:t>ofvander</w:t>
      </w:r>
      <w:proofErr w:type="spellEnd"/>
      <w:r w:rsidR="00C60536" w:rsidRPr="00774D81">
        <w:rPr>
          <w:rFonts w:ascii="Arial" w:hAnsi="Arial" w:cs="Arial"/>
          <w:color w:val="000000" w:themeColor="text1"/>
        </w:rPr>
        <w:t xml:space="preserve"> et al., 2009</w:t>
      </w:r>
      <w:r w:rsidR="00C60536">
        <w:rPr>
          <w:rFonts w:ascii="Arial" w:hAnsi="Arial" w:cs="Arial"/>
          <w:color w:val="000000" w:themeColor="text1"/>
        </w:rPr>
        <w:t xml:space="preserve">; </w:t>
      </w:r>
      <w:r w:rsidR="00C60536" w:rsidRPr="00511E54">
        <w:rPr>
          <w:rFonts w:ascii="Arial" w:eastAsia="Times New Roman" w:hAnsi="Arial" w:cs="Arial"/>
          <w:color w:val="000000"/>
          <w:lang w:eastAsia="en-GB"/>
        </w:rPr>
        <w:t>Mind, 2015</w:t>
      </w:r>
      <w:r w:rsidR="00C60536" w:rsidRPr="00774D81">
        <w:rPr>
          <w:rFonts w:ascii="Arial" w:hAnsi="Arial" w:cs="Arial"/>
          <w:color w:val="000000" w:themeColor="text1"/>
        </w:rPr>
        <w:t xml:space="preserve">). </w:t>
      </w:r>
      <w:r w:rsidR="00C60536" w:rsidRPr="00774D81">
        <w:rPr>
          <w:rFonts w:ascii="Arial" w:eastAsia="Times New Roman" w:hAnsi="Arial" w:cs="Arial"/>
          <w:color w:val="000000" w:themeColor="text1"/>
          <w:lang w:eastAsia="en-GB"/>
        </w:rPr>
        <w:t xml:space="preserve">Whilst </w:t>
      </w:r>
      <w:r w:rsidR="00E2666E">
        <w:rPr>
          <w:rFonts w:ascii="Arial" w:eastAsia="Times New Roman" w:hAnsi="Arial" w:cs="Arial"/>
          <w:color w:val="000000"/>
          <w:lang w:eastAsia="en-GB"/>
        </w:rPr>
        <w:t>this indicates a high</w:t>
      </w:r>
      <w:r w:rsidR="00C60536" w:rsidRPr="00511E54">
        <w:rPr>
          <w:rFonts w:ascii="Arial" w:eastAsia="Times New Roman" w:hAnsi="Arial" w:cs="Arial"/>
          <w:color w:val="000000"/>
          <w:lang w:eastAsia="en-GB"/>
        </w:rPr>
        <w:t xml:space="preserve"> need for tailored interventions</w:t>
      </w:r>
      <w:r w:rsidR="006073DE">
        <w:rPr>
          <w:rFonts w:ascii="Arial" w:eastAsia="Times New Roman" w:hAnsi="Arial" w:cs="Arial"/>
          <w:color w:val="000000"/>
          <w:lang w:eastAsia="en-GB"/>
        </w:rPr>
        <w:t xml:space="preserve"> that are adapted to the needs of people with autism,</w:t>
      </w:r>
      <w:r w:rsidR="00C60536" w:rsidRPr="00511E54">
        <w:rPr>
          <w:rFonts w:ascii="Arial" w:eastAsia="Times New Roman" w:hAnsi="Arial" w:cs="Arial"/>
          <w:color w:val="000000"/>
          <w:lang w:eastAsia="en-GB"/>
        </w:rPr>
        <w:t xml:space="preserve"> </w:t>
      </w:r>
      <w:r w:rsidR="007A27FF">
        <w:rPr>
          <w:rFonts w:ascii="Arial" w:eastAsia="Times New Roman" w:hAnsi="Arial" w:cs="Arial"/>
          <w:color w:val="000000"/>
          <w:lang w:eastAsia="en-GB"/>
        </w:rPr>
        <w:t xml:space="preserve">access to support </w:t>
      </w:r>
      <w:r w:rsidR="001C3358">
        <w:rPr>
          <w:rFonts w:ascii="Arial" w:eastAsia="Times New Roman" w:hAnsi="Arial" w:cs="Arial"/>
          <w:color w:val="000000"/>
          <w:lang w:eastAsia="en-GB"/>
        </w:rPr>
        <w:t xml:space="preserve">can vary considerably </w:t>
      </w:r>
      <w:r w:rsidR="007A27FF">
        <w:rPr>
          <w:rFonts w:ascii="Arial" w:eastAsia="Times New Roman" w:hAnsi="Arial" w:cs="Arial"/>
          <w:color w:val="000000"/>
          <w:lang w:eastAsia="en-GB"/>
        </w:rPr>
        <w:t>across Engl</w:t>
      </w:r>
      <w:r w:rsidR="00B30BEC">
        <w:rPr>
          <w:rFonts w:ascii="Arial" w:eastAsia="Times New Roman" w:hAnsi="Arial" w:cs="Arial"/>
          <w:color w:val="000000"/>
          <w:lang w:eastAsia="en-GB"/>
        </w:rPr>
        <w:t>and (Public Health England, 2017</w:t>
      </w:r>
      <w:r w:rsidR="00C60536" w:rsidRPr="00691FD7">
        <w:rPr>
          <w:rFonts w:ascii="Arial" w:eastAsia="Times New Roman" w:hAnsi="Arial" w:cs="Arial"/>
          <w:color w:val="000000"/>
          <w:lang w:eastAsia="en-GB"/>
        </w:rPr>
        <w:t xml:space="preserve">). </w:t>
      </w:r>
    </w:p>
    <w:p w:rsidR="00C60536" w:rsidRPr="00691FD7" w:rsidRDefault="00C60536" w:rsidP="00C60536">
      <w:pPr>
        <w:spacing w:after="0" w:line="360" w:lineRule="auto"/>
        <w:jc w:val="both"/>
        <w:rPr>
          <w:rFonts w:ascii="Arial" w:eastAsia="Times New Roman" w:hAnsi="Arial" w:cs="Arial"/>
          <w:color w:val="000000"/>
          <w:lang w:eastAsia="en-GB"/>
        </w:rPr>
      </w:pPr>
    </w:p>
    <w:p w:rsidR="00C60536" w:rsidRPr="00691FD7" w:rsidRDefault="00C60536" w:rsidP="00C60536">
      <w:pPr>
        <w:spacing w:after="0" w:line="360" w:lineRule="auto"/>
        <w:jc w:val="both"/>
        <w:rPr>
          <w:rFonts w:ascii="Arial" w:eastAsia="Times New Roman" w:hAnsi="Arial" w:cs="Arial"/>
          <w:color w:val="000000"/>
          <w:lang w:eastAsia="en-GB"/>
        </w:rPr>
      </w:pPr>
      <w:r>
        <w:rPr>
          <w:rFonts w:ascii="Arial" w:eastAsia="Times New Roman" w:hAnsi="Arial" w:cs="Arial"/>
          <w:color w:val="000000"/>
          <w:lang w:eastAsia="en-GB"/>
        </w:rPr>
        <w:lastRenderedPageBreak/>
        <w:t>Adults with autism</w:t>
      </w:r>
      <w:r w:rsidR="001B5B6A">
        <w:rPr>
          <w:rFonts w:ascii="Arial" w:eastAsia="Times New Roman" w:hAnsi="Arial" w:cs="Arial"/>
          <w:color w:val="000000"/>
          <w:lang w:eastAsia="en-GB"/>
        </w:rPr>
        <w:t xml:space="preserve"> </w:t>
      </w:r>
      <w:r w:rsidR="00C13A1B">
        <w:rPr>
          <w:rFonts w:ascii="Arial" w:eastAsia="Times New Roman" w:hAnsi="Arial" w:cs="Arial"/>
          <w:color w:val="000000"/>
          <w:lang w:eastAsia="en-GB"/>
        </w:rPr>
        <w:t>and</w:t>
      </w:r>
      <w:r w:rsidR="00E2666E">
        <w:rPr>
          <w:rFonts w:ascii="Arial" w:eastAsia="Times New Roman" w:hAnsi="Arial" w:cs="Arial"/>
          <w:color w:val="000000"/>
          <w:lang w:eastAsia="en-GB"/>
        </w:rPr>
        <w:t xml:space="preserve"> a comorbid mental health problem without a LD</w:t>
      </w:r>
      <w:r>
        <w:rPr>
          <w:rFonts w:ascii="Arial" w:eastAsia="Times New Roman" w:hAnsi="Arial" w:cs="Arial"/>
          <w:color w:val="000000"/>
          <w:lang w:eastAsia="en-GB"/>
        </w:rPr>
        <w:t xml:space="preserve"> </w:t>
      </w:r>
      <w:r w:rsidR="00E2666E">
        <w:rPr>
          <w:rFonts w:ascii="Arial" w:eastAsia="Times New Roman" w:hAnsi="Arial" w:cs="Arial"/>
          <w:color w:val="000000"/>
          <w:lang w:eastAsia="en-GB"/>
        </w:rPr>
        <w:t>will be ineligible</w:t>
      </w:r>
      <w:r>
        <w:rPr>
          <w:rFonts w:ascii="Arial" w:eastAsia="Times New Roman" w:hAnsi="Arial" w:cs="Arial"/>
          <w:color w:val="000000"/>
          <w:lang w:eastAsia="en-GB"/>
        </w:rPr>
        <w:t xml:space="preserve"> </w:t>
      </w:r>
      <w:r w:rsidR="00E2666E">
        <w:rPr>
          <w:rFonts w:ascii="Arial" w:eastAsia="Times New Roman" w:hAnsi="Arial" w:cs="Arial"/>
          <w:color w:val="000000"/>
          <w:lang w:eastAsia="en-GB"/>
        </w:rPr>
        <w:t xml:space="preserve">for </w:t>
      </w:r>
      <w:r>
        <w:rPr>
          <w:rFonts w:ascii="Arial" w:eastAsia="Times New Roman" w:hAnsi="Arial" w:cs="Arial"/>
          <w:color w:val="000000"/>
          <w:lang w:eastAsia="en-GB"/>
        </w:rPr>
        <w:t>LD services and are likely to be referred</w:t>
      </w:r>
      <w:r w:rsidRPr="00691FD7">
        <w:rPr>
          <w:rFonts w:ascii="Arial" w:eastAsia="Times New Roman" w:hAnsi="Arial" w:cs="Arial"/>
          <w:color w:val="000000"/>
          <w:lang w:eastAsia="en-GB"/>
        </w:rPr>
        <w:t xml:space="preserve"> to mainstream </w:t>
      </w:r>
      <w:r>
        <w:rPr>
          <w:rFonts w:ascii="Arial" w:eastAsia="Times New Roman" w:hAnsi="Arial" w:cs="Arial"/>
          <w:color w:val="000000"/>
          <w:lang w:eastAsia="en-GB"/>
        </w:rPr>
        <w:t xml:space="preserve">adult mental health </w:t>
      </w:r>
      <w:r w:rsidRPr="00691FD7">
        <w:rPr>
          <w:rFonts w:ascii="Arial" w:eastAsia="Times New Roman" w:hAnsi="Arial" w:cs="Arial"/>
          <w:color w:val="000000"/>
          <w:lang w:eastAsia="en-GB"/>
        </w:rPr>
        <w:t>services such as Improving Access to Psychological Therapy (IAPT)</w:t>
      </w:r>
      <w:r w:rsidR="006369A9">
        <w:rPr>
          <w:rFonts w:ascii="Arial" w:eastAsia="Times New Roman" w:hAnsi="Arial" w:cs="Arial"/>
          <w:color w:val="000000"/>
          <w:lang w:eastAsia="en-GB"/>
        </w:rPr>
        <w:t>.</w:t>
      </w:r>
      <w:r w:rsidRPr="00691FD7">
        <w:rPr>
          <w:rFonts w:ascii="Arial" w:eastAsia="Times New Roman" w:hAnsi="Arial" w:cs="Arial"/>
          <w:color w:val="000000"/>
          <w:lang w:eastAsia="en-GB"/>
        </w:rPr>
        <w:t xml:space="preserve"> </w:t>
      </w:r>
      <w:r>
        <w:rPr>
          <w:rFonts w:ascii="Arial" w:eastAsia="Times New Roman" w:hAnsi="Arial" w:cs="Arial"/>
          <w:color w:val="000000"/>
          <w:lang w:eastAsia="en-GB"/>
        </w:rPr>
        <w:t>However, people</w:t>
      </w:r>
      <w:r w:rsidRPr="00691FD7">
        <w:rPr>
          <w:rFonts w:ascii="Arial" w:eastAsia="Times New Roman" w:hAnsi="Arial" w:cs="Arial"/>
          <w:color w:val="000000"/>
          <w:lang w:eastAsia="en-GB"/>
        </w:rPr>
        <w:t xml:space="preserve"> with </w:t>
      </w:r>
      <w:r>
        <w:rPr>
          <w:rFonts w:ascii="Arial" w:eastAsia="Times New Roman" w:hAnsi="Arial" w:cs="Arial"/>
          <w:color w:val="000000"/>
          <w:lang w:eastAsia="en-GB"/>
        </w:rPr>
        <w:t>autism</w:t>
      </w:r>
      <w:r w:rsidRPr="00691FD7">
        <w:rPr>
          <w:rFonts w:ascii="Arial" w:eastAsia="Times New Roman" w:hAnsi="Arial" w:cs="Arial"/>
          <w:color w:val="000000"/>
          <w:lang w:eastAsia="en-GB"/>
        </w:rPr>
        <w:t xml:space="preserve"> may not respond conventionally to s</w:t>
      </w:r>
      <w:r>
        <w:rPr>
          <w:rFonts w:ascii="Arial" w:eastAsia="Times New Roman" w:hAnsi="Arial" w:cs="Arial"/>
          <w:color w:val="000000"/>
          <w:lang w:eastAsia="en-GB"/>
        </w:rPr>
        <w:t>tandard approaches</w:t>
      </w:r>
      <w:r w:rsidRPr="00691FD7">
        <w:rPr>
          <w:rFonts w:ascii="Arial" w:eastAsia="Times New Roman" w:hAnsi="Arial" w:cs="Arial"/>
          <w:color w:val="000000"/>
          <w:lang w:eastAsia="en-GB"/>
        </w:rPr>
        <w:t xml:space="preserve">. This is not to say that people with </w:t>
      </w:r>
      <w:r>
        <w:rPr>
          <w:rFonts w:ascii="Arial" w:eastAsia="Times New Roman" w:hAnsi="Arial" w:cs="Arial"/>
          <w:color w:val="000000"/>
          <w:lang w:eastAsia="en-GB"/>
        </w:rPr>
        <w:t>autism</w:t>
      </w:r>
      <w:r w:rsidRPr="00691FD7">
        <w:rPr>
          <w:rFonts w:ascii="Arial" w:eastAsia="Times New Roman" w:hAnsi="Arial" w:cs="Arial"/>
          <w:color w:val="000000"/>
          <w:lang w:eastAsia="en-GB"/>
        </w:rPr>
        <w:t xml:space="preserve"> should be accessing LD services. </w:t>
      </w:r>
      <w:r>
        <w:rPr>
          <w:rFonts w:ascii="Arial" w:eastAsia="Times New Roman" w:hAnsi="Arial" w:cs="Arial"/>
          <w:color w:val="000000"/>
          <w:lang w:eastAsia="en-GB"/>
        </w:rPr>
        <w:t xml:space="preserve">Rather, it is an acknowledgement that </w:t>
      </w:r>
      <w:r w:rsidRPr="00691FD7">
        <w:rPr>
          <w:rFonts w:ascii="Arial" w:eastAsia="Times New Roman" w:hAnsi="Arial" w:cs="Arial"/>
          <w:color w:val="000000"/>
          <w:lang w:eastAsia="en-GB"/>
        </w:rPr>
        <w:t>LD services tend to</w:t>
      </w:r>
      <w:r>
        <w:rPr>
          <w:rFonts w:ascii="Arial" w:eastAsia="Times New Roman" w:hAnsi="Arial" w:cs="Arial"/>
          <w:color w:val="000000"/>
          <w:lang w:eastAsia="en-GB"/>
        </w:rPr>
        <w:t xml:space="preserve"> be bet</w:t>
      </w:r>
      <w:r w:rsidR="001B5B6A">
        <w:rPr>
          <w:rFonts w:ascii="Arial" w:eastAsia="Times New Roman" w:hAnsi="Arial" w:cs="Arial"/>
          <w:color w:val="000000"/>
          <w:lang w:eastAsia="en-GB"/>
        </w:rPr>
        <w:t xml:space="preserve">ter resourced to </w:t>
      </w:r>
      <w:r>
        <w:rPr>
          <w:rFonts w:ascii="Arial" w:eastAsia="Times New Roman" w:hAnsi="Arial" w:cs="Arial"/>
          <w:color w:val="000000"/>
          <w:lang w:eastAsia="en-GB"/>
        </w:rPr>
        <w:t xml:space="preserve">support additional needs and comorbidities such as sensory difficulties, which are </w:t>
      </w:r>
      <w:r w:rsidRPr="00691FD7">
        <w:rPr>
          <w:rFonts w:ascii="Arial" w:eastAsia="Times New Roman" w:hAnsi="Arial" w:cs="Arial"/>
          <w:color w:val="000000"/>
          <w:lang w:eastAsia="en-GB"/>
        </w:rPr>
        <w:t>often prese</w:t>
      </w:r>
      <w:r>
        <w:rPr>
          <w:rFonts w:ascii="Arial" w:eastAsia="Times New Roman" w:hAnsi="Arial" w:cs="Arial"/>
          <w:color w:val="000000"/>
          <w:lang w:eastAsia="en-GB"/>
        </w:rPr>
        <w:t>nt in the autism population (</w:t>
      </w:r>
      <w:proofErr w:type="spellStart"/>
      <w:r>
        <w:rPr>
          <w:rFonts w:ascii="Arial" w:hAnsi="Arial" w:cs="Arial"/>
        </w:rPr>
        <w:t>D</w:t>
      </w:r>
      <w:r w:rsidR="005D64EE">
        <w:rPr>
          <w:rFonts w:ascii="Arial" w:hAnsi="Arial" w:cs="Arial"/>
        </w:rPr>
        <w:t>oH</w:t>
      </w:r>
      <w:proofErr w:type="spellEnd"/>
      <w:r>
        <w:rPr>
          <w:rFonts w:ascii="Arial" w:hAnsi="Arial" w:cs="Arial"/>
        </w:rPr>
        <w:t>, 2015).</w:t>
      </w:r>
      <w:r w:rsidRPr="00691FD7">
        <w:rPr>
          <w:rFonts w:ascii="Arial" w:eastAsia="Times New Roman" w:hAnsi="Arial" w:cs="Arial"/>
          <w:color w:val="000000"/>
          <w:lang w:eastAsia="en-GB"/>
        </w:rPr>
        <w:t xml:space="preserve"> In contrast, mainstream services may have limited resources, staff may</w:t>
      </w:r>
      <w:r>
        <w:rPr>
          <w:rFonts w:ascii="Arial" w:eastAsia="Times New Roman" w:hAnsi="Arial" w:cs="Arial"/>
          <w:color w:val="000000"/>
          <w:lang w:eastAsia="en-GB"/>
        </w:rPr>
        <w:t xml:space="preserve"> lack knowledge and understanding of autism or they </w:t>
      </w:r>
      <w:r w:rsidRPr="00691FD7">
        <w:rPr>
          <w:rFonts w:ascii="Arial" w:eastAsia="Times New Roman" w:hAnsi="Arial" w:cs="Arial"/>
          <w:color w:val="000000"/>
          <w:lang w:eastAsia="en-GB"/>
        </w:rPr>
        <w:t>may</w:t>
      </w:r>
      <w:r>
        <w:rPr>
          <w:rFonts w:ascii="Arial" w:eastAsia="Times New Roman" w:hAnsi="Arial" w:cs="Arial"/>
          <w:color w:val="000000"/>
          <w:lang w:eastAsia="en-GB"/>
        </w:rPr>
        <w:t xml:space="preserve"> </w:t>
      </w:r>
      <w:r w:rsidR="00E2666E">
        <w:rPr>
          <w:rFonts w:ascii="Arial" w:eastAsia="Times New Roman" w:hAnsi="Arial" w:cs="Arial"/>
          <w:color w:val="000000"/>
          <w:lang w:eastAsia="en-GB"/>
        </w:rPr>
        <w:t xml:space="preserve">be unfamiliar with adapting </w:t>
      </w:r>
      <w:r w:rsidRPr="00691FD7">
        <w:rPr>
          <w:rFonts w:ascii="Arial" w:eastAsia="Times New Roman" w:hAnsi="Arial" w:cs="Arial"/>
          <w:color w:val="000000"/>
          <w:lang w:eastAsia="en-GB"/>
        </w:rPr>
        <w:t xml:space="preserve">standard approaches and techniques </w:t>
      </w:r>
      <w:r>
        <w:rPr>
          <w:rFonts w:ascii="Arial" w:eastAsia="Times New Roman" w:hAnsi="Arial" w:cs="Arial"/>
          <w:color w:val="000000"/>
          <w:lang w:eastAsia="en-GB"/>
        </w:rPr>
        <w:t xml:space="preserve">to the </w:t>
      </w:r>
      <w:r w:rsidR="00E2666E">
        <w:rPr>
          <w:rFonts w:ascii="Arial" w:eastAsia="Times New Roman" w:hAnsi="Arial" w:cs="Arial"/>
          <w:color w:val="000000"/>
          <w:lang w:eastAsia="en-GB"/>
        </w:rPr>
        <w:t>needs of a person with autism</w:t>
      </w:r>
      <w:r>
        <w:rPr>
          <w:rFonts w:ascii="Arial" w:eastAsia="Times New Roman" w:hAnsi="Arial" w:cs="Arial"/>
          <w:color w:val="000000"/>
          <w:lang w:eastAsia="en-GB"/>
        </w:rPr>
        <w:t xml:space="preserve"> </w:t>
      </w:r>
      <w:r w:rsidRPr="00691FD7">
        <w:rPr>
          <w:rFonts w:ascii="Arial" w:eastAsia="Times New Roman" w:hAnsi="Arial" w:cs="Arial"/>
          <w:color w:val="000000"/>
          <w:lang w:eastAsia="en-GB"/>
        </w:rPr>
        <w:t>(</w:t>
      </w:r>
      <w:proofErr w:type="spellStart"/>
      <w:r w:rsidRPr="00691FD7">
        <w:rPr>
          <w:rFonts w:ascii="Arial" w:eastAsia="Times New Roman" w:hAnsi="Arial" w:cs="Arial"/>
          <w:color w:val="000000"/>
          <w:lang w:eastAsia="en-GB"/>
        </w:rPr>
        <w:t>Betinna</w:t>
      </w:r>
      <w:proofErr w:type="spellEnd"/>
      <w:r w:rsidRPr="00691FD7">
        <w:rPr>
          <w:rFonts w:ascii="Arial" w:eastAsia="Times New Roman" w:hAnsi="Arial" w:cs="Arial"/>
          <w:color w:val="000000"/>
          <w:lang w:eastAsia="en-GB"/>
        </w:rPr>
        <w:t xml:space="preserve"> &amp; Howard, 2014</w:t>
      </w:r>
      <w:r>
        <w:rPr>
          <w:rFonts w:ascii="Arial" w:eastAsia="Times New Roman" w:hAnsi="Arial" w:cs="Arial"/>
          <w:color w:val="000000"/>
          <w:lang w:eastAsia="en-GB"/>
        </w:rPr>
        <w:t xml:space="preserve">; </w:t>
      </w:r>
      <w:proofErr w:type="spellStart"/>
      <w:r>
        <w:rPr>
          <w:rFonts w:ascii="Arial" w:eastAsia="Times New Roman" w:hAnsi="Arial" w:cs="Arial"/>
          <w:color w:val="000000"/>
          <w:lang w:eastAsia="en-GB"/>
        </w:rPr>
        <w:t>Gaus</w:t>
      </w:r>
      <w:proofErr w:type="spellEnd"/>
      <w:r>
        <w:rPr>
          <w:rFonts w:ascii="Arial" w:eastAsia="Times New Roman" w:hAnsi="Arial" w:cs="Arial"/>
          <w:color w:val="000000"/>
          <w:lang w:eastAsia="en-GB"/>
        </w:rPr>
        <w:t>, 2007</w:t>
      </w:r>
      <w:r w:rsidRPr="00691FD7">
        <w:rPr>
          <w:rFonts w:ascii="Arial" w:eastAsia="Times New Roman" w:hAnsi="Arial" w:cs="Arial"/>
          <w:color w:val="000000"/>
          <w:lang w:eastAsia="en-GB"/>
        </w:rPr>
        <w:t>).</w:t>
      </w:r>
    </w:p>
    <w:p w:rsidR="00C60536" w:rsidRPr="00691FD7" w:rsidRDefault="00C60536" w:rsidP="00C60536">
      <w:pPr>
        <w:spacing w:after="0" w:line="360" w:lineRule="auto"/>
        <w:jc w:val="both"/>
        <w:rPr>
          <w:rFonts w:ascii="Arial" w:eastAsia="Times New Roman" w:hAnsi="Arial" w:cs="Arial"/>
          <w:color w:val="000000"/>
          <w:lang w:eastAsia="en-GB"/>
        </w:rPr>
      </w:pPr>
    </w:p>
    <w:p w:rsidR="000653DE" w:rsidRDefault="00C60536" w:rsidP="00C60536">
      <w:pPr>
        <w:spacing w:after="0" w:line="360" w:lineRule="auto"/>
        <w:jc w:val="both"/>
        <w:rPr>
          <w:rFonts w:ascii="Arial" w:eastAsia="Times New Roman" w:hAnsi="Arial" w:cs="Arial"/>
          <w:color w:val="000000"/>
          <w:lang w:eastAsia="en-GB"/>
        </w:rPr>
      </w:pPr>
      <w:bookmarkStart w:id="2" w:name="_Hlk522781196"/>
      <w:r w:rsidRPr="00691FD7">
        <w:rPr>
          <w:rFonts w:ascii="Arial" w:eastAsia="Times New Roman" w:hAnsi="Arial" w:cs="Arial"/>
          <w:color w:val="000000"/>
          <w:lang w:eastAsia="en-GB"/>
        </w:rPr>
        <w:t xml:space="preserve">The </w:t>
      </w:r>
      <w:r w:rsidR="00F03805">
        <w:rPr>
          <w:rFonts w:ascii="Arial" w:eastAsia="Times New Roman" w:hAnsi="Arial" w:cs="Arial"/>
          <w:color w:val="000000"/>
          <w:lang w:eastAsia="en-GB"/>
        </w:rPr>
        <w:t xml:space="preserve">expansion </w:t>
      </w:r>
      <w:r w:rsidRPr="00691FD7">
        <w:rPr>
          <w:rFonts w:ascii="Arial" w:eastAsia="Times New Roman" w:hAnsi="Arial" w:cs="Arial"/>
          <w:color w:val="000000"/>
          <w:lang w:eastAsia="en-GB"/>
        </w:rPr>
        <w:t>of I</w:t>
      </w:r>
      <w:r>
        <w:rPr>
          <w:rFonts w:ascii="Arial" w:eastAsia="Times New Roman" w:hAnsi="Arial" w:cs="Arial"/>
          <w:color w:val="000000"/>
          <w:lang w:eastAsia="en-GB"/>
        </w:rPr>
        <w:t xml:space="preserve">APT </w:t>
      </w:r>
      <w:r w:rsidRPr="00691FD7">
        <w:rPr>
          <w:rFonts w:ascii="Arial" w:eastAsia="Times New Roman" w:hAnsi="Arial" w:cs="Arial"/>
          <w:color w:val="000000"/>
          <w:lang w:eastAsia="en-GB"/>
        </w:rPr>
        <w:t xml:space="preserve">has made </w:t>
      </w:r>
      <w:r w:rsidR="00403500">
        <w:rPr>
          <w:rFonts w:ascii="Arial" w:eastAsia="Times New Roman" w:hAnsi="Arial" w:cs="Arial"/>
          <w:color w:val="000000"/>
          <w:lang w:eastAsia="en-GB"/>
        </w:rPr>
        <w:t xml:space="preserve">short-term </w:t>
      </w:r>
      <w:r w:rsidR="00106A52">
        <w:rPr>
          <w:rFonts w:ascii="Arial" w:eastAsia="Times New Roman" w:hAnsi="Arial" w:cs="Arial"/>
          <w:color w:val="000000"/>
          <w:lang w:eastAsia="en-GB"/>
        </w:rPr>
        <w:t>evidence-based therapies, namely Cognitive Behaviour Therapy (CBT),</w:t>
      </w:r>
      <w:r w:rsidRPr="00691FD7">
        <w:rPr>
          <w:rFonts w:ascii="Arial" w:eastAsia="Times New Roman" w:hAnsi="Arial" w:cs="Arial"/>
          <w:color w:val="000000"/>
          <w:lang w:eastAsia="en-GB"/>
        </w:rPr>
        <w:t xml:space="preserve"> more accessible </w:t>
      </w:r>
      <w:r w:rsidRPr="00D410ED">
        <w:rPr>
          <w:rFonts w:ascii="Arial" w:eastAsia="Times New Roman" w:hAnsi="Arial" w:cs="Arial"/>
          <w:color w:val="000000" w:themeColor="text1"/>
          <w:lang w:eastAsia="en-GB"/>
        </w:rPr>
        <w:t>to people experiencing common mental health problems such as anxiety disorders</w:t>
      </w:r>
      <w:bookmarkEnd w:id="2"/>
      <w:r w:rsidRPr="00D410ED">
        <w:rPr>
          <w:rFonts w:ascii="Arial" w:eastAsia="Times New Roman" w:hAnsi="Arial" w:cs="Arial"/>
          <w:color w:val="000000" w:themeColor="text1"/>
          <w:lang w:eastAsia="en-GB"/>
        </w:rPr>
        <w:t xml:space="preserve">. </w:t>
      </w:r>
      <w:r w:rsidR="00106A52">
        <w:rPr>
          <w:rFonts w:ascii="Arial" w:eastAsia="Times New Roman" w:hAnsi="Arial" w:cs="Arial"/>
          <w:color w:val="000000" w:themeColor="text1"/>
          <w:lang w:eastAsia="en-GB"/>
        </w:rPr>
        <w:t xml:space="preserve">CBT </w:t>
      </w:r>
      <w:r w:rsidR="00403500">
        <w:rPr>
          <w:rFonts w:ascii="Arial" w:eastAsia="Times New Roman" w:hAnsi="Arial" w:cs="Arial"/>
          <w:color w:val="000000" w:themeColor="text1"/>
          <w:lang w:eastAsia="en-GB"/>
        </w:rPr>
        <w:t xml:space="preserve">aims to </w:t>
      </w:r>
      <w:r w:rsidR="00106A52">
        <w:rPr>
          <w:rFonts w:ascii="Arial" w:hAnsi="Arial" w:cs="Arial"/>
        </w:rPr>
        <w:t xml:space="preserve">help </w:t>
      </w:r>
      <w:r w:rsidR="00581437">
        <w:rPr>
          <w:rFonts w:ascii="Arial" w:hAnsi="Arial" w:cs="Arial"/>
        </w:rPr>
        <w:t>people</w:t>
      </w:r>
      <w:r w:rsidR="00106A52">
        <w:rPr>
          <w:rFonts w:ascii="Arial" w:hAnsi="Arial" w:cs="Arial"/>
        </w:rPr>
        <w:t xml:space="preserve"> develop more helpful ways of thinking and behaving </w:t>
      </w:r>
      <w:r w:rsidR="00855344">
        <w:rPr>
          <w:rFonts w:ascii="Arial" w:hAnsi="Arial" w:cs="Arial"/>
        </w:rPr>
        <w:t xml:space="preserve">and </w:t>
      </w:r>
      <w:r w:rsidR="00403500">
        <w:rPr>
          <w:rFonts w:ascii="Arial" w:hAnsi="Arial" w:cs="Arial"/>
        </w:rPr>
        <w:t>is shown</w:t>
      </w:r>
      <w:r w:rsidR="00E60EC2">
        <w:rPr>
          <w:rFonts w:ascii="Arial" w:hAnsi="Arial" w:cs="Arial"/>
        </w:rPr>
        <w:t xml:space="preserve"> to be effective across a range of mental health problems.</w:t>
      </w:r>
      <w:r w:rsidR="00106A52" w:rsidRPr="00D410ED">
        <w:rPr>
          <w:rFonts w:ascii="Arial" w:eastAsia="Times New Roman" w:hAnsi="Arial" w:cs="Arial"/>
          <w:color w:val="000000" w:themeColor="text1"/>
          <w:lang w:eastAsia="en-GB"/>
        </w:rPr>
        <w:t xml:space="preserve"> </w:t>
      </w:r>
      <w:r w:rsidRPr="00D410ED">
        <w:rPr>
          <w:rFonts w:ascii="Arial" w:eastAsia="Times New Roman" w:hAnsi="Arial" w:cs="Arial"/>
          <w:color w:val="000000" w:themeColor="text1"/>
          <w:lang w:eastAsia="en-GB"/>
        </w:rPr>
        <w:t xml:space="preserve">The </w:t>
      </w:r>
      <w:r>
        <w:rPr>
          <w:rFonts w:ascii="Arial" w:eastAsia="Times New Roman" w:hAnsi="Arial" w:cs="Arial"/>
          <w:color w:val="000000" w:themeColor="text1"/>
          <w:lang w:eastAsia="en-GB"/>
        </w:rPr>
        <w:t>psychological interve</w:t>
      </w:r>
      <w:r w:rsidR="003B76B5">
        <w:rPr>
          <w:rFonts w:ascii="Arial" w:eastAsia="Times New Roman" w:hAnsi="Arial" w:cs="Arial"/>
          <w:color w:val="000000" w:themeColor="text1"/>
          <w:lang w:eastAsia="en-GB"/>
        </w:rPr>
        <w:t xml:space="preserve">ntions currently recommended by the </w:t>
      </w:r>
      <w:r w:rsidR="003B76B5" w:rsidRPr="005820F6">
        <w:rPr>
          <w:rFonts w:ascii="Arial" w:hAnsi="Arial" w:cs="Arial"/>
          <w:color w:val="000000" w:themeColor="text1"/>
        </w:rPr>
        <w:t>National Institute for</w:t>
      </w:r>
      <w:r w:rsidR="003B76B5">
        <w:rPr>
          <w:rFonts w:ascii="Arial" w:hAnsi="Arial" w:cs="Arial"/>
          <w:color w:val="000000" w:themeColor="text1"/>
        </w:rPr>
        <w:t xml:space="preserve"> Health and Clinical Excellence (</w:t>
      </w:r>
      <w:r>
        <w:rPr>
          <w:rFonts w:ascii="Arial" w:eastAsia="Times New Roman" w:hAnsi="Arial" w:cs="Arial"/>
          <w:color w:val="000000" w:themeColor="text1"/>
          <w:lang w:eastAsia="en-GB"/>
        </w:rPr>
        <w:t>NICE</w:t>
      </w:r>
      <w:r w:rsidR="003B76B5">
        <w:rPr>
          <w:rFonts w:ascii="Arial" w:eastAsia="Times New Roman" w:hAnsi="Arial" w:cs="Arial"/>
          <w:color w:val="000000" w:themeColor="text1"/>
          <w:lang w:eastAsia="en-GB"/>
        </w:rPr>
        <w:t>)</w:t>
      </w:r>
      <w:r w:rsidRPr="00D410ED">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are</w:t>
      </w:r>
      <w:r w:rsidRPr="00D410ED">
        <w:rPr>
          <w:rFonts w:ascii="Arial" w:eastAsia="Times New Roman" w:hAnsi="Arial" w:cs="Arial"/>
          <w:color w:val="000000" w:themeColor="text1"/>
          <w:lang w:eastAsia="en-GB"/>
        </w:rPr>
        <w:t xml:space="preserve"> C</w:t>
      </w:r>
      <w:r w:rsidR="00E60EC2">
        <w:rPr>
          <w:rFonts w:ascii="Arial" w:eastAsia="Times New Roman" w:hAnsi="Arial" w:cs="Arial"/>
          <w:color w:val="000000" w:themeColor="text1"/>
          <w:lang w:eastAsia="en-GB"/>
        </w:rPr>
        <w:t>BT</w:t>
      </w:r>
      <w:r>
        <w:rPr>
          <w:rFonts w:ascii="Arial" w:eastAsia="Times New Roman" w:hAnsi="Arial" w:cs="Arial"/>
          <w:color w:val="000000" w:themeColor="text1"/>
          <w:lang w:eastAsia="en-GB"/>
        </w:rPr>
        <w:t xml:space="preserve"> </w:t>
      </w:r>
      <w:r w:rsidRPr="00D410ED">
        <w:rPr>
          <w:rFonts w:ascii="Arial" w:eastAsia="Times New Roman" w:hAnsi="Arial" w:cs="Arial"/>
          <w:color w:val="000000" w:themeColor="text1"/>
          <w:lang w:eastAsia="en-GB"/>
        </w:rPr>
        <w:t xml:space="preserve">for </w:t>
      </w:r>
      <w:r w:rsidRPr="00D410ED">
        <w:rPr>
          <w:rFonts w:ascii="Arial" w:hAnsi="Arial" w:cs="Arial"/>
          <w:color w:val="000000" w:themeColor="text1"/>
        </w:rPr>
        <w:t xml:space="preserve">generalised anxiety disorder, social anxiety disorder and panic disorder, adapted CBT and </w:t>
      </w:r>
      <w:r w:rsidRPr="00D410ED">
        <w:rPr>
          <w:rFonts w:ascii="Arial" w:hAnsi="Arial" w:cs="Arial"/>
          <w:color w:val="000000" w:themeColor="text1"/>
          <w:shd w:val="clear" w:color="auto" w:fill="FFFFFF"/>
        </w:rPr>
        <w:t>Exposure and Response Prevention (</w:t>
      </w:r>
      <w:r w:rsidRPr="00D410ED">
        <w:rPr>
          <w:rStyle w:val="Emphasis"/>
          <w:rFonts w:ascii="Arial" w:hAnsi="Arial" w:cs="Arial"/>
          <w:bCs/>
          <w:i w:val="0"/>
          <w:iCs w:val="0"/>
          <w:color w:val="000000" w:themeColor="text1"/>
          <w:shd w:val="clear" w:color="auto" w:fill="FFFFFF"/>
        </w:rPr>
        <w:t>ERP</w:t>
      </w:r>
      <w:r w:rsidRPr="00D410ED">
        <w:rPr>
          <w:rFonts w:ascii="Arial" w:hAnsi="Arial" w:cs="Arial"/>
          <w:color w:val="000000" w:themeColor="text1"/>
          <w:shd w:val="clear" w:color="auto" w:fill="FFFFFF"/>
        </w:rPr>
        <w:t xml:space="preserve">) for </w:t>
      </w:r>
      <w:r>
        <w:rPr>
          <w:rFonts w:ascii="Arial" w:hAnsi="Arial" w:cs="Arial"/>
          <w:color w:val="000000" w:themeColor="text1"/>
        </w:rPr>
        <w:t>obsessive-</w:t>
      </w:r>
      <w:r w:rsidRPr="00D410ED">
        <w:rPr>
          <w:rFonts w:ascii="Arial" w:hAnsi="Arial" w:cs="Arial"/>
          <w:color w:val="000000" w:themeColor="text1"/>
        </w:rPr>
        <w:t>compulsive disorder</w:t>
      </w:r>
      <w:r w:rsidR="001459EB">
        <w:rPr>
          <w:rFonts w:ascii="Arial" w:hAnsi="Arial" w:cs="Arial"/>
          <w:color w:val="000000" w:themeColor="text1"/>
        </w:rPr>
        <w:t xml:space="preserve"> (OCD)</w:t>
      </w:r>
      <w:r w:rsidRPr="00D410ED">
        <w:rPr>
          <w:rFonts w:ascii="Arial" w:hAnsi="Arial" w:cs="Arial"/>
          <w:color w:val="000000" w:themeColor="text1"/>
        </w:rPr>
        <w:t>, and t</w:t>
      </w:r>
      <w:r w:rsidRPr="00D410ED">
        <w:rPr>
          <w:rFonts w:ascii="Arial" w:hAnsi="Arial" w:cs="Arial"/>
          <w:color w:val="000000" w:themeColor="text1"/>
          <w:shd w:val="clear" w:color="auto" w:fill="FFFFFF"/>
        </w:rPr>
        <w:t>rauma-focused</w:t>
      </w:r>
      <w:r>
        <w:rPr>
          <w:rFonts w:ascii="Arial" w:hAnsi="Arial" w:cs="Arial"/>
          <w:color w:val="000000" w:themeColor="text1"/>
          <w:shd w:val="clear" w:color="auto" w:fill="FFFFFF"/>
        </w:rPr>
        <w:t xml:space="preserve"> CBT o</w:t>
      </w:r>
      <w:r w:rsidRPr="00D410ED">
        <w:rPr>
          <w:rFonts w:ascii="Arial" w:hAnsi="Arial" w:cs="Arial"/>
          <w:color w:val="000000" w:themeColor="text1"/>
          <w:shd w:val="clear" w:color="auto" w:fill="FFFFFF"/>
        </w:rPr>
        <w:t xml:space="preserve">r </w:t>
      </w:r>
      <w:r w:rsidRPr="00D410ED">
        <w:rPr>
          <w:rStyle w:val="Emphasis"/>
          <w:rFonts w:ascii="Arial" w:hAnsi="Arial" w:cs="Arial"/>
          <w:bCs/>
          <w:i w:val="0"/>
          <w:iCs w:val="0"/>
          <w:color w:val="000000" w:themeColor="text1"/>
          <w:shd w:val="clear" w:color="auto" w:fill="FFFFFF"/>
        </w:rPr>
        <w:t>E</w:t>
      </w:r>
      <w:r w:rsidR="000653DE">
        <w:rPr>
          <w:rStyle w:val="Emphasis"/>
          <w:rFonts w:ascii="Arial" w:hAnsi="Arial" w:cs="Arial"/>
          <w:bCs/>
          <w:i w:val="0"/>
          <w:iCs w:val="0"/>
          <w:color w:val="000000" w:themeColor="text1"/>
          <w:shd w:val="clear" w:color="auto" w:fill="FFFFFF"/>
        </w:rPr>
        <w:t xml:space="preserve">ye Movement Desensitization and </w:t>
      </w:r>
      <w:r w:rsidRPr="00D410ED">
        <w:rPr>
          <w:rStyle w:val="Emphasis"/>
          <w:rFonts w:ascii="Arial" w:hAnsi="Arial" w:cs="Arial"/>
          <w:bCs/>
          <w:i w:val="0"/>
          <w:iCs w:val="0"/>
          <w:color w:val="000000" w:themeColor="text1"/>
          <w:shd w:val="clear" w:color="auto" w:fill="FFFFFF"/>
        </w:rPr>
        <w:t>Reprocessing</w:t>
      </w:r>
      <w:r w:rsidRPr="00D410ED">
        <w:rPr>
          <w:rFonts w:ascii="Arial" w:hAnsi="Arial" w:cs="Arial"/>
          <w:color w:val="000000" w:themeColor="text1"/>
          <w:shd w:val="clear" w:color="auto" w:fill="FFFFFF"/>
        </w:rPr>
        <w:t> </w:t>
      </w:r>
      <w:r>
        <w:rPr>
          <w:rFonts w:ascii="Arial" w:hAnsi="Arial" w:cs="Arial"/>
          <w:color w:val="000000" w:themeColor="text1"/>
          <w:shd w:val="clear" w:color="auto" w:fill="FFFFFF"/>
        </w:rPr>
        <w:t>(EMDR)</w:t>
      </w:r>
      <w:r w:rsidRPr="00D410ED">
        <w:rPr>
          <w:rFonts w:ascii="Arial" w:hAnsi="Arial" w:cs="Arial"/>
          <w:color w:val="000000" w:themeColor="text1"/>
        </w:rPr>
        <w:t xml:space="preserve"> for post-traumatic stress disorder</w:t>
      </w:r>
      <w:r>
        <w:rPr>
          <w:rFonts w:ascii="Arial" w:hAnsi="Arial" w:cs="Arial"/>
          <w:color w:val="000000" w:themeColor="text1"/>
        </w:rPr>
        <w:t xml:space="preserve"> (PTSD)</w:t>
      </w:r>
      <w:r w:rsidRPr="00D410ED">
        <w:rPr>
          <w:rFonts w:ascii="Arial" w:hAnsi="Arial" w:cs="Arial"/>
          <w:color w:val="000000" w:themeColor="text1"/>
        </w:rPr>
        <w:t xml:space="preserve"> (NICE, 2017a</w:t>
      </w:r>
      <w:r w:rsidR="008B34B6">
        <w:rPr>
          <w:rFonts w:ascii="Arial" w:hAnsi="Arial" w:cs="Arial"/>
          <w:color w:val="000000" w:themeColor="text1"/>
        </w:rPr>
        <w:t>-e)</w:t>
      </w:r>
      <w:r>
        <w:rPr>
          <w:rFonts w:ascii="Arial" w:hAnsi="Arial" w:cs="Arial"/>
          <w:color w:val="000000" w:themeColor="text1"/>
        </w:rPr>
        <w:t>. Other recommendations</w:t>
      </w:r>
      <w:r w:rsidR="001B5B6A">
        <w:rPr>
          <w:rFonts w:ascii="Arial" w:hAnsi="Arial" w:cs="Arial"/>
          <w:color w:val="000000" w:themeColor="text1"/>
        </w:rPr>
        <w:t xml:space="preserve"> for anxiety</w:t>
      </w:r>
      <w:r>
        <w:rPr>
          <w:rFonts w:ascii="Arial" w:hAnsi="Arial" w:cs="Arial"/>
          <w:color w:val="000000" w:themeColor="text1"/>
        </w:rPr>
        <w:t xml:space="preserve"> </w:t>
      </w:r>
      <w:r w:rsidR="001B5B6A">
        <w:rPr>
          <w:rFonts w:ascii="Arial" w:hAnsi="Arial" w:cs="Arial"/>
          <w:color w:val="000000" w:themeColor="text1"/>
        </w:rPr>
        <w:t xml:space="preserve">disorders </w:t>
      </w:r>
      <w:r>
        <w:rPr>
          <w:rFonts w:ascii="Arial" w:hAnsi="Arial" w:cs="Arial"/>
          <w:color w:val="000000" w:themeColor="text1"/>
        </w:rPr>
        <w:t xml:space="preserve">include </w:t>
      </w:r>
      <w:r w:rsidR="00855344">
        <w:rPr>
          <w:rFonts w:ascii="Arial" w:hAnsi="Arial" w:cs="Arial"/>
          <w:color w:val="000000" w:themeColor="text1"/>
        </w:rPr>
        <w:t xml:space="preserve">psychoeducation groups, </w:t>
      </w:r>
      <w:r>
        <w:rPr>
          <w:rFonts w:ascii="Arial" w:eastAsia="Times New Roman" w:hAnsi="Arial" w:cs="Arial"/>
          <w:color w:val="000000"/>
          <w:lang w:eastAsia="en-GB"/>
        </w:rPr>
        <w:t>appl</w:t>
      </w:r>
      <w:r w:rsidR="00855344">
        <w:rPr>
          <w:rFonts w:ascii="Arial" w:eastAsia="Times New Roman" w:hAnsi="Arial" w:cs="Arial"/>
          <w:color w:val="000000"/>
          <w:lang w:eastAsia="en-GB"/>
        </w:rPr>
        <w:t>ied relaxation and</w:t>
      </w:r>
      <w:r w:rsidR="001B5B6A">
        <w:rPr>
          <w:rFonts w:ascii="Arial" w:eastAsia="Times New Roman" w:hAnsi="Arial" w:cs="Arial"/>
          <w:color w:val="000000"/>
          <w:lang w:eastAsia="en-GB"/>
        </w:rPr>
        <w:t xml:space="preserve"> drug treatment </w:t>
      </w:r>
      <w:r>
        <w:rPr>
          <w:rFonts w:ascii="Arial" w:eastAsia="Times New Roman" w:hAnsi="Arial" w:cs="Arial"/>
          <w:color w:val="000000"/>
          <w:lang w:eastAsia="en-GB"/>
        </w:rPr>
        <w:t>(NICE, 2011).</w:t>
      </w:r>
      <w:r w:rsidRPr="00691FD7">
        <w:rPr>
          <w:rFonts w:ascii="Arial" w:eastAsia="Times New Roman" w:hAnsi="Arial" w:cs="Arial"/>
          <w:color w:val="000000"/>
          <w:lang w:eastAsia="en-GB"/>
        </w:rPr>
        <w:t xml:space="preserve"> </w:t>
      </w:r>
      <w:bookmarkStart w:id="3" w:name="_Hlk522781315"/>
      <w:r>
        <w:rPr>
          <w:rFonts w:ascii="Arial" w:eastAsia="Times New Roman" w:hAnsi="Arial" w:cs="Arial"/>
          <w:color w:val="000000"/>
          <w:lang w:eastAsia="en-GB"/>
        </w:rPr>
        <w:t>For staff working with people with autism, NICE (2017f) recommends making adaptations to interventions such as using wr</w:t>
      </w:r>
      <w:r w:rsidR="003B76B5">
        <w:rPr>
          <w:rFonts w:ascii="Arial" w:eastAsia="Times New Roman" w:hAnsi="Arial" w:cs="Arial"/>
          <w:color w:val="000000"/>
          <w:lang w:eastAsia="en-GB"/>
        </w:rPr>
        <w:t>itten/visual aids, focusing</w:t>
      </w:r>
      <w:r>
        <w:rPr>
          <w:rFonts w:ascii="Arial" w:eastAsia="Times New Roman" w:hAnsi="Arial" w:cs="Arial"/>
          <w:color w:val="000000"/>
          <w:lang w:eastAsia="en-GB"/>
        </w:rPr>
        <w:t xml:space="preserve"> on behaviours </w:t>
      </w:r>
      <w:r w:rsidR="003B76B5">
        <w:rPr>
          <w:rFonts w:ascii="Arial" w:eastAsia="Times New Roman" w:hAnsi="Arial" w:cs="Arial"/>
          <w:color w:val="000000"/>
          <w:lang w:eastAsia="en-GB"/>
        </w:rPr>
        <w:t xml:space="preserve">rather </w:t>
      </w:r>
      <w:r>
        <w:rPr>
          <w:rFonts w:ascii="Arial" w:eastAsia="Times New Roman" w:hAnsi="Arial" w:cs="Arial"/>
          <w:color w:val="000000"/>
          <w:lang w:eastAsia="en-GB"/>
        </w:rPr>
        <w:t xml:space="preserve">than cognitions, minimising the use of metaphors and including special interests in therapy. </w:t>
      </w:r>
      <w:r w:rsidRPr="00691FD7">
        <w:rPr>
          <w:rFonts w:ascii="Arial" w:eastAsia="Times New Roman" w:hAnsi="Arial" w:cs="Arial"/>
          <w:color w:val="000000"/>
          <w:lang w:eastAsia="en-GB"/>
        </w:rPr>
        <w:t>However,</w:t>
      </w:r>
      <w:r>
        <w:rPr>
          <w:rFonts w:ascii="Arial" w:eastAsia="Times New Roman" w:hAnsi="Arial" w:cs="Arial"/>
          <w:color w:val="000000"/>
          <w:lang w:eastAsia="en-GB"/>
        </w:rPr>
        <w:t xml:space="preserve"> </w:t>
      </w:r>
      <w:r w:rsidR="003B76B5">
        <w:rPr>
          <w:rFonts w:ascii="Arial" w:eastAsia="Times New Roman" w:hAnsi="Arial" w:cs="Arial"/>
          <w:color w:val="000000"/>
          <w:lang w:eastAsia="en-GB"/>
        </w:rPr>
        <w:t>NICE (</w:t>
      </w:r>
      <w:r w:rsidRPr="00691FD7">
        <w:rPr>
          <w:rFonts w:ascii="Arial" w:eastAsia="Times New Roman" w:hAnsi="Arial" w:cs="Arial"/>
          <w:color w:val="000000"/>
          <w:lang w:eastAsia="en-GB"/>
        </w:rPr>
        <w:t xml:space="preserve">2012) </w:t>
      </w:r>
      <w:r>
        <w:rPr>
          <w:rFonts w:ascii="Arial" w:eastAsia="Times New Roman" w:hAnsi="Arial" w:cs="Arial"/>
          <w:color w:val="000000"/>
          <w:lang w:eastAsia="en-GB"/>
        </w:rPr>
        <w:t xml:space="preserve">acknowledge </w:t>
      </w:r>
      <w:r w:rsidRPr="00691FD7">
        <w:rPr>
          <w:rFonts w:ascii="Arial" w:eastAsia="Times New Roman" w:hAnsi="Arial" w:cs="Arial"/>
          <w:color w:val="000000"/>
          <w:lang w:eastAsia="en-GB"/>
        </w:rPr>
        <w:t>that whilst</w:t>
      </w:r>
      <w:r>
        <w:rPr>
          <w:rFonts w:ascii="Arial" w:eastAsia="Times New Roman" w:hAnsi="Arial" w:cs="Arial"/>
          <w:color w:val="000000"/>
          <w:lang w:eastAsia="en-GB"/>
        </w:rPr>
        <w:t xml:space="preserve"> psychological interventions and</w:t>
      </w:r>
      <w:r w:rsidRPr="00691FD7">
        <w:rPr>
          <w:rFonts w:ascii="Arial" w:eastAsia="Times New Roman" w:hAnsi="Arial" w:cs="Arial"/>
          <w:color w:val="000000"/>
          <w:lang w:eastAsia="en-GB"/>
        </w:rPr>
        <w:t xml:space="preserve"> facilitated self-help is shown to be an effective intervention for individuals experiencing anxiety, the number of</w:t>
      </w:r>
      <w:r w:rsidR="00581437">
        <w:rPr>
          <w:rFonts w:ascii="Arial" w:eastAsia="Times New Roman" w:hAnsi="Arial" w:cs="Arial"/>
          <w:color w:val="000000"/>
          <w:lang w:eastAsia="en-GB"/>
        </w:rPr>
        <w:t xml:space="preserve"> people</w:t>
      </w:r>
      <w:r w:rsidRPr="00691FD7">
        <w:rPr>
          <w:rFonts w:ascii="Arial" w:eastAsia="Times New Roman" w:hAnsi="Arial" w:cs="Arial"/>
          <w:color w:val="000000"/>
          <w:lang w:eastAsia="en-GB"/>
        </w:rPr>
        <w:t xml:space="preserve"> with </w:t>
      </w:r>
      <w:r>
        <w:rPr>
          <w:rFonts w:ascii="Arial" w:eastAsia="Times New Roman" w:hAnsi="Arial" w:cs="Arial"/>
          <w:color w:val="000000"/>
          <w:lang w:eastAsia="en-GB"/>
        </w:rPr>
        <w:t>autism</w:t>
      </w:r>
      <w:r w:rsidRPr="00691FD7">
        <w:rPr>
          <w:rFonts w:ascii="Arial" w:eastAsia="Times New Roman" w:hAnsi="Arial" w:cs="Arial"/>
          <w:color w:val="000000"/>
          <w:lang w:eastAsia="en-GB"/>
        </w:rPr>
        <w:t xml:space="preserve"> taking up these interventions is limited. </w:t>
      </w:r>
      <w:bookmarkEnd w:id="3"/>
    </w:p>
    <w:p w:rsidR="000653DE" w:rsidRDefault="000653DE" w:rsidP="00C60536">
      <w:pPr>
        <w:spacing w:after="0" w:line="360" w:lineRule="auto"/>
        <w:jc w:val="both"/>
        <w:rPr>
          <w:rFonts w:ascii="Arial" w:eastAsia="Times New Roman" w:hAnsi="Arial" w:cs="Arial"/>
          <w:color w:val="000000"/>
          <w:lang w:eastAsia="en-GB"/>
        </w:rPr>
      </w:pPr>
    </w:p>
    <w:p w:rsidR="00F12E3B" w:rsidRPr="00F12E3B" w:rsidRDefault="00F12E3B" w:rsidP="00C60536">
      <w:pPr>
        <w:spacing w:after="0" w:line="360" w:lineRule="auto"/>
        <w:jc w:val="both"/>
        <w:rPr>
          <w:rFonts w:ascii="Arial" w:eastAsia="Times New Roman" w:hAnsi="Arial" w:cs="Arial"/>
          <w:i/>
          <w:color w:val="000000"/>
          <w:lang w:eastAsia="en-GB"/>
        </w:rPr>
      </w:pPr>
      <w:r w:rsidRPr="00F12E3B">
        <w:rPr>
          <w:rFonts w:ascii="Arial" w:eastAsia="Times New Roman" w:hAnsi="Arial" w:cs="Arial"/>
          <w:i/>
          <w:color w:val="000000"/>
          <w:lang w:eastAsia="en-GB"/>
        </w:rPr>
        <w:t>Rationale</w:t>
      </w:r>
      <w:r>
        <w:rPr>
          <w:rFonts w:ascii="Arial" w:eastAsia="Times New Roman" w:hAnsi="Arial" w:cs="Arial"/>
          <w:i/>
          <w:color w:val="000000"/>
          <w:lang w:eastAsia="en-GB"/>
        </w:rPr>
        <w:t xml:space="preserve"> for Review</w:t>
      </w:r>
      <w:r w:rsidRPr="00F12E3B">
        <w:rPr>
          <w:rFonts w:ascii="Arial" w:eastAsia="Times New Roman" w:hAnsi="Arial" w:cs="Arial"/>
          <w:i/>
          <w:color w:val="000000"/>
          <w:lang w:eastAsia="en-GB"/>
        </w:rPr>
        <w:t xml:space="preserve"> </w:t>
      </w:r>
    </w:p>
    <w:p w:rsidR="00C60536" w:rsidRPr="000653DE" w:rsidRDefault="00C60536" w:rsidP="00C60536">
      <w:pPr>
        <w:spacing w:after="0" w:line="360" w:lineRule="auto"/>
        <w:jc w:val="both"/>
        <w:rPr>
          <w:rFonts w:ascii="Arial" w:hAnsi="Arial" w:cs="Arial"/>
          <w:bCs/>
          <w:color w:val="000000" w:themeColor="text1"/>
          <w:shd w:val="clear" w:color="auto" w:fill="FFFFFF"/>
        </w:rPr>
      </w:pPr>
      <w:r>
        <w:rPr>
          <w:rFonts w:ascii="Arial" w:eastAsia="Times New Roman" w:hAnsi="Arial" w:cs="Arial"/>
          <w:color w:val="000000"/>
          <w:lang w:eastAsia="en-GB"/>
        </w:rPr>
        <w:t xml:space="preserve">A preliminary search of available research revealed a small number of reviews had been conducted </w:t>
      </w:r>
      <w:r w:rsidR="00F12E3B">
        <w:rPr>
          <w:rFonts w:ascii="Arial" w:eastAsia="Times New Roman" w:hAnsi="Arial" w:cs="Arial"/>
          <w:color w:val="000000"/>
          <w:lang w:eastAsia="en-GB"/>
        </w:rPr>
        <w:t>to investigate</w:t>
      </w:r>
      <w:r>
        <w:rPr>
          <w:rFonts w:ascii="Arial" w:eastAsia="Times New Roman" w:hAnsi="Arial" w:cs="Arial"/>
          <w:color w:val="000000"/>
          <w:lang w:eastAsia="en-GB"/>
        </w:rPr>
        <w:t xml:space="preserve"> the use of CBT with children and adolescents</w:t>
      </w:r>
      <w:r w:rsidR="00E2666E">
        <w:rPr>
          <w:rFonts w:ascii="Arial" w:eastAsia="Times New Roman" w:hAnsi="Arial" w:cs="Arial"/>
          <w:color w:val="000000"/>
          <w:lang w:eastAsia="en-GB"/>
        </w:rPr>
        <w:t xml:space="preserve"> </w:t>
      </w:r>
      <w:r w:rsidR="00633670">
        <w:rPr>
          <w:rFonts w:ascii="Arial" w:eastAsia="Times New Roman" w:hAnsi="Arial" w:cs="Arial"/>
          <w:color w:val="000000"/>
          <w:lang w:eastAsia="en-GB"/>
        </w:rPr>
        <w:t>with autism</w:t>
      </w:r>
      <w:r w:rsidR="00403500">
        <w:rPr>
          <w:rFonts w:ascii="Arial" w:eastAsia="Times New Roman" w:hAnsi="Arial" w:cs="Arial"/>
          <w:color w:val="000000"/>
          <w:lang w:eastAsia="en-GB"/>
        </w:rPr>
        <w:t>,</w:t>
      </w:r>
      <w:r w:rsidR="00633670">
        <w:rPr>
          <w:rFonts w:ascii="Arial" w:eastAsia="Times New Roman" w:hAnsi="Arial" w:cs="Arial"/>
          <w:color w:val="000000"/>
          <w:lang w:eastAsia="en-GB"/>
        </w:rPr>
        <w:t xml:space="preserve"> and adults with autism and</w:t>
      </w:r>
      <w:r w:rsidR="00E2666E">
        <w:rPr>
          <w:rFonts w:ascii="Arial" w:eastAsia="Times New Roman" w:hAnsi="Arial" w:cs="Arial"/>
          <w:color w:val="000000"/>
          <w:lang w:eastAsia="en-GB"/>
        </w:rPr>
        <w:t xml:space="preserve"> psychiatric comorbidity</w:t>
      </w:r>
      <w:r>
        <w:rPr>
          <w:rFonts w:ascii="Arial" w:eastAsia="Times New Roman" w:hAnsi="Arial" w:cs="Arial"/>
          <w:color w:val="000000"/>
          <w:lang w:eastAsia="en-GB"/>
        </w:rPr>
        <w:t>.</w:t>
      </w:r>
      <w:r w:rsidR="00E2666E">
        <w:rPr>
          <w:rFonts w:ascii="Arial" w:eastAsia="Times New Roman" w:hAnsi="Arial" w:cs="Arial"/>
          <w:color w:val="000000"/>
          <w:lang w:eastAsia="en-GB"/>
        </w:rPr>
        <w:t xml:space="preserve"> </w:t>
      </w:r>
      <w:r w:rsidR="00BE5F54">
        <w:rPr>
          <w:rFonts w:ascii="Arial" w:eastAsia="Times New Roman" w:hAnsi="Arial" w:cs="Arial"/>
          <w:color w:val="000000"/>
          <w:lang w:eastAsia="en-GB"/>
        </w:rPr>
        <w:t xml:space="preserve">It was </w:t>
      </w:r>
      <w:r w:rsidR="00E2666E">
        <w:rPr>
          <w:rFonts w:ascii="Arial" w:eastAsia="Times New Roman" w:hAnsi="Arial" w:cs="Arial"/>
          <w:color w:val="000000"/>
          <w:lang w:eastAsia="en-GB"/>
        </w:rPr>
        <w:t xml:space="preserve">considered too broad to focus on psychiatric </w:t>
      </w:r>
      <w:r w:rsidR="00BE5F54">
        <w:rPr>
          <w:rFonts w:ascii="Arial" w:eastAsia="Times New Roman" w:hAnsi="Arial" w:cs="Arial"/>
          <w:color w:val="000000"/>
          <w:lang w:eastAsia="en-GB"/>
        </w:rPr>
        <w:t>comorbidity, given the</w:t>
      </w:r>
      <w:r w:rsidR="00E2666E">
        <w:rPr>
          <w:rFonts w:ascii="Arial" w:eastAsia="Times New Roman" w:hAnsi="Arial" w:cs="Arial"/>
          <w:color w:val="000000"/>
          <w:lang w:eastAsia="en-GB"/>
        </w:rPr>
        <w:t xml:space="preserve"> variations in recommended </w:t>
      </w:r>
      <w:r w:rsidR="00E2666E">
        <w:rPr>
          <w:rFonts w:ascii="Arial" w:eastAsia="Times New Roman" w:hAnsi="Arial" w:cs="Arial"/>
          <w:color w:val="000000"/>
          <w:lang w:eastAsia="en-GB"/>
        </w:rPr>
        <w:lastRenderedPageBreak/>
        <w:t>treatment</w:t>
      </w:r>
      <w:r w:rsidR="00BE5F54">
        <w:rPr>
          <w:rFonts w:ascii="Arial" w:eastAsia="Times New Roman" w:hAnsi="Arial" w:cs="Arial"/>
          <w:color w:val="000000"/>
          <w:lang w:eastAsia="en-GB"/>
        </w:rPr>
        <w:t>s</w:t>
      </w:r>
      <w:r w:rsidR="00E2666E">
        <w:rPr>
          <w:rFonts w:ascii="Arial" w:eastAsia="Times New Roman" w:hAnsi="Arial" w:cs="Arial"/>
          <w:color w:val="000000"/>
          <w:lang w:eastAsia="en-GB"/>
        </w:rPr>
        <w:t xml:space="preserve"> for specific mental health problems. </w:t>
      </w:r>
      <w:r>
        <w:rPr>
          <w:rFonts w:ascii="Arial" w:eastAsia="Times New Roman" w:hAnsi="Arial" w:cs="Arial"/>
          <w:color w:val="000000"/>
          <w:lang w:eastAsia="en-GB"/>
        </w:rPr>
        <w:t xml:space="preserve"> </w:t>
      </w:r>
      <w:r w:rsidR="00E2666E">
        <w:rPr>
          <w:rFonts w:ascii="Arial" w:eastAsia="Times New Roman" w:hAnsi="Arial" w:cs="Arial"/>
          <w:color w:val="000000"/>
          <w:lang w:eastAsia="en-GB"/>
        </w:rPr>
        <w:t xml:space="preserve">It was </w:t>
      </w:r>
      <w:r w:rsidR="00BE5F54">
        <w:rPr>
          <w:rFonts w:ascii="Arial" w:eastAsia="Times New Roman" w:hAnsi="Arial" w:cs="Arial"/>
          <w:color w:val="000000"/>
          <w:lang w:eastAsia="en-GB"/>
        </w:rPr>
        <w:t xml:space="preserve">also </w:t>
      </w:r>
      <w:r w:rsidR="00E2666E">
        <w:rPr>
          <w:rFonts w:ascii="Arial" w:eastAsia="Times New Roman" w:hAnsi="Arial" w:cs="Arial"/>
          <w:color w:val="000000"/>
          <w:lang w:eastAsia="en-GB"/>
        </w:rPr>
        <w:t xml:space="preserve">considered too restrictive to focus </w:t>
      </w:r>
      <w:r w:rsidR="003B76B5">
        <w:rPr>
          <w:rFonts w:ascii="Arial" w:eastAsia="Times New Roman" w:hAnsi="Arial" w:cs="Arial"/>
          <w:color w:val="000000"/>
          <w:lang w:eastAsia="en-GB"/>
        </w:rPr>
        <w:t xml:space="preserve">purely on </w:t>
      </w:r>
      <w:r w:rsidR="00E2666E">
        <w:rPr>
          <w:rFonts w:ascii="Arial" w:eastAsia="Times New Roman" w:hAnsi="Arial" w:cs="Arial"/>
          <w:color w:val="000000"/>
          <w:lang w:eastAsia="en-GB"/>
        </w:rPr>
        <w:t xml:space="preserve">CBT </w:t>
      </w:r>
      <w:r>
        <w:rPr>
          <w:rFonts w:ascii="Arial" w:eastAsia="Times New Roman" w:hAnsi="Arial" w:cs="Arial"/>
          <w:color w:val="000000"/>
          <w:lang w:eastAsia="en-GB"/>
        </w:rPr>
        <w:t>given the lack of research with this population and</w:t>
      </w:r>
      <w:r w:rsidR="006F13DB">
        <w:rPr>
          <w:rFonts w:ascii="Arial" w:eastAsia="Times New Roman" w:hAnsi="Arial" w:cs="Arial"/>
          <w:color w:val="000000"/>
          <w:lang w:eastAsia="en-GB"/>
        </w:rPr>
        <w:t xml:space="preserve"> the possibility that components of various</w:t>
      </w:r>
      <w:r>
        <w:rPr>
          <w:rFonts w:ascii="Arial" w:eastAsia="Times New Roman" w:hAnsi="Arial" w:cs="Arial"/>
          <w:color w:val="000000"/>
          <w:lang w:eastAsia="en-GB"/>
        </w:rPr>
        <w:t xml:space="preserve"> therapies might be particularly helpful in reducing anxiety in adults with autism.</w:t>
      </w:r>
      <w:r w:rsidR="00E2666E">
        <w:rPr>
          <w:rFonts w:ascii="Arial" w:eastAsia="Times New Roman" w:hAnsi="Arial" w:cs="Arial"/>
          <w:color w:val="000000"/>
          <w:lang w:eastAsia="en-GB"/>
        </w:rPr>
        <w:t xml:space="preserve"> </w:t>
      </w:r>
    </w:p>
    <w:p w:rsidR="00C60536" w:rsidRDefault="00C60536" w:rsidP="00C60536">
      <w:pPr>
        <w:spacing w:after="0" w:line="360" w:lineRule="auto"/>
        <w:jc w:val="both"/>
        <w:rPr>
          <w:rFonts w:ascii="Arial" w:eastAsia="Times New Roman" w:hAnsi="Arial" w:cs="Arial"/>
          <w:color w:val="000000"/>
          <w:lang w:eastAsia="en-GB"/>
        </w:rPr>
      </w:pPr>
    </w:p>
    <w:p w:rsidR="00C60536" w:rsidRPr="00F12E3B" w:rsidRDefault="00C60536" w:rsidP="00C60536">
      <w:pPr>
        <w:spacing w:after="0" w:line="360" w:lineRule="auto"/>
        <w:jc w:val="both"/>
        <w:rPr>
          <w:rFonts w:ascii="Arial" w:eastAsia="Times New Roman" w:hAnsi="Arial" w:cs="Arial"/>
          <w:i/>
          <w:color w:val="000000"/>
          <w:lang w:eastAsia="en-GB"/>
        </w:rPr>
      </w:pPr>
      <w:r w:rsidRPr="00F12E3B">
        <w:rPr>
          <w:rFonts w:ascii="Arial" w:eastAsia="Times New Roman" w:hAnsi="Arial" w:cs="Arial"/>
          <w:i/>
          <w:color w:val="000000"/>
          <w:lang w:eastAsia="en-GB"/>
        </w:rPr>
        <w:t>Aim</w:t>
      </w:r>
    </w:p>
    <w:p w:rsidR="00C60536" w:rsidRDefault="00C60536" w:rsidP="00C60536">
      <w:pPr>
        <w:spacing w:after="0" w:line="360" w:lineRule="auto"/>
        <w:jc w:val="both"/>
        <w:rPr>
          <w:rFonts w:ascii="Arial" w:eastAsia="Times New Roman" w:hAnsi="Arial" w:cs="Arial"/>
          <w:color w:val="000000"/>
          <w:lang w:eastAsia="en-GB"/>
        </w:rPr>
      </w:pPr>
      <w:r>
        <w:rPr>
          <w:rFonts w:ascii="Arial" w:eastAsia="Times New Roman" w:hAnsi="Arial" w:cs="Arial"/>
          <w:color w:val="000000"/>
          <w:lang w:eastAsia="en-GB"/>
        </w:rPr>
        <w:t>This literature review aim</w:t>
      </w:r>
      <w:r w:rsidR="00403500">
        <w:rPr>
          <w:rFonts w:ascii="Arial" w:eastAsia="Times New Roman" w:hAnsi="Arial" w:cs="Arial"/>
          <w:color w:val="000000"/>
          <w:lang w:eastAsia="en-GB"/>
        </w:rPr>
        <w:t>ed</w:t>
      </w:r>
      <w:r>
        <w:rPr>
          <w:rFonts w:ascii="Arial" w:eastAsia="Times New Roman" w:hAnsi="Arial" w:cs="Arial"/>
          <w:color w:val="000000"/>
          <w:lang w:eastAsia="en-GB"/>
        </w:rPr>
        <w:t xml:space="preserve"> to identify what is known about psychological therapy for anxiety with adults with autism without a LD.</w:t>
      </w:r>
    </w:p>
    <w:p w:rsidR="00C60536" w:rsidRDefault="00C60536" w:rsidP="00C60536">
      <w:pPr>
        <w:spacing w:after="0" w:line="360" w:lineRule="auto"/>
        <w:jc w:val="both"/>
        <w:rPr>
          <w:rFonts w:ascii="Arial" w:eastAsia="Times New Roman" w:hAnsi="Arial" w:cs="Arial"/>
          <w:b/>
          <w:color w:val="000000"/>
          <w:lang w:eastAsia="en-GB"/>
        </w:rPr>
      </w:pPr>
    </w:p>
    <w:p w:rsidR="00C60536" w:rsidRPr="00691FD7" w:rsidRDefault="00C60536" w:rsidP="00C60536">
      <w:pPr>
        <w:spacing w:after="0" w:line="360" w:lineRule="auto"/>
        <w:jc w:val="both"/>
        <w:rPr>
          <w:rFonts w:ascii="Arial" w:eastAsia="Times New Roman" w:hAnsi="Arial" w:cs="Arial"/>
          <w:b/>
          <w:color w:val="000000"/>
          <w:lang w:eastAsia="en-GB"/>
        </w:rPr>
      </w:pPr>
      <w:r w:rsidRPr="00691FD7">
        <w:rPr>
          <w:rFonts w:ascii="Arial" w:eastAsia="Times New Roman" w:hAnsi="Arial" w:cs="Arial"/>
          <w:b/>
          <w:color w:val="000000"/>
          <w:lang w:eastAsia="en-GB"/>
        </w:rPr>
        <w:t>Method</w:t>
      </w:r>
    </w:p>
    <w:p w:rsidR="00C60536" w:rsidRDefault="00E82526" w:rsidP="00C60536">
      <w:pPr>
        <w:spacing w:after="0" w:line="360" w:lineRule="auto"/>
        <w:jc w:val="both"/>
        <w:rPr>
          <w:rFonts w:ascii="Arial" w:eastAsia="Times New Roman" w:hAnsi="Arial" w:cs="Arial"/>
          <w:i/>
          <w:color w:val="000000"/>
          <w:lang w:eastAsia="en-GB"/>
        </w:rPr>
      </w:pPr>
      <w:r>
        <w:rPr>
          <w:rFonts w:ascii="Arial" w:eastAsia="Times New Roman" w:hAnsi="Arial" w:cs="Arial"/>
          <w:i/>
          <w:color w:val="000000"/>
          <w:lang w:eastAsia="en-GB"/>
        </w:rPr>
        <w:t>Search S</w:t>
      </w:r>
      <w:r w:rsidR="00C60536" w:rsidRPr="00CB6BE3">
        <w:rPr>
          <w:rFonts w:ascii="Arial" w:eastAsia="Times New Roman" w:hAnsi="Arial" w:cs="Arial"/>
          <w:i/>
          <w:color w:val="000000"/>
          <w:lang w:eastAsia="en-GB"/>
        </w:rPr>
        <w:t>trategy</w:t>
      </w:r>
    </w:p>
    <w:p w:rsidR="00C60536" w:rsidRDefault="00C60536" w:rsidP="00C60536">
      <w:pPr>
        <w:spacing w:after="0" w:line="360" w:lineRule="auto"/>
        <w:jc w:val="both"/>
        <w:rPr>
          <w:rFonts w:ascii="Arial" w:hAnsi="Arial" w:cs="Arial"/>
          <w:color w:val="000000" w:themeColor="text1"/>
        </w:rPr>
      </w:pPr>
      <w:r>
        <w:rPr>
          <w:rFonts w:ascii="Arial" w:hAnsi="Arial" w:cs="Arial"/>
        </w:rPr>
        <w:t>The Healthcare Da</w:t>
      </w:r>
      <w:r w:rsidR="00E413EA">
        <w:rPr>
          <w:rFonts w:ascii="Arial" w:hAnsi="Arial" w:cs="Arial"/>
        </w:rPr>
        <w:t xml:space="preserve">tabases Advanced Search (HDAS) </w:t>
      </w:r>
      <w:r w:rsidRPr="00EA4C55">
        <w:rPr>
          <w:rFonts w:ascii="Arial" w:hAnsi="Arial" w:cs="Arial"/>
          <w:color w:val="000000" w:themeColor="text1"/>
        </w:rPr>
        <w:t>was searched</w:t>
      </w:r>
      <w:r>
        <w:rPr>
          <w:rFonts w:ascii="Arial" w:hAnsi="Arial" w:cs="Arial"/>
          <w:color w:val="000000" w:themeColor="text1"/>
        </w:rPr>
        <w:t xml:space="preserve"> in June 2017</w:t>
      </w:r>
      <w:r w:rsidRPr="00EA4C55">
        <w:rPr>
          <w:rFonts w:ascii="Arial" w:hAnsi="Arial" w:cs="Arial"/>
          <w:color w:val="000000" w:themeColor="text1"/>
        </w:rPr>
        <w:t xml:space="preserve">. Whilst the general search terms used </w:t>
      </w:r>
      <w:r>
        <w:rPr>
          <w:rFonts w:ascii="Arial" w:hAnsi="Arial" w:cs="Arial"/>
          <w:color w:val="000000" w:themeColor="text1"/>
        </w:rPr>
        <w:t xml:space="preserve">can be seen in Table 1, </w:t>
      </w:r>
      <w:r w:rsidRPr="00EA4C55">
        <w:rPr>
          <w:rFonts w:ascii="Arial" w:hAnsi="Arial" w:cs="Arial"/>
        </w:rPr>
        <w:t xml:space="preserve">each database was searched individually </w:t>
      </w:r>
      <w:r>
        <w:rPr>
          <w:rFonts w:ascii="Arial" w:hAnsi="Arial" w:cs="Arial"/>
        </w:rPr>
        <w:t>due to different indexing between databases. This ensured</w:t>
      </w:r>
      <w:r w:rsidRPr="00EA4C55">
        <w:rPr>
          <w:rFonts w:ascii="Arial" w:hAnsi="Arial" w:cs="Arial"/>
          <w:color w:val="000000" w:themeColor="text1"/>
        </w:rPr>
        <w:t xml:space="preserve"> the thesaurus could be </w:t>
      </w:r>
      <w:r>
        <w:rPr>
          <w:rFonts w:ascii="Arial" w:hAnsi="Arial" w:cs="Arial"/>
          <w:color w:val="000000" w:themeColor="text1"/>
        </w:rPr>
        <w:t>utilised for each free text term; ‘autism’ (population); ‘psychotherapy’ (intervention); ‘anxiety’ (problem). Whilst an additional term ‘experiences’ was considered to identify research that actively sought views and experiences of adults with autism, it was removed as it proved too restrictive. A separate search was carried out for each key words/term in each database. Index headings were used and exploded to enhance the likelihood of retrieving relevant literature</w:t>
      </w:r>
      <w:r w:rsidRPr="00EA4C55">
        <w:rPr>
          <w:rFonts w:ascii="Arial" w:hAnsi="Arial" w:cs="Arial"/>
          <w:color w:val="000000" w:themeColor="text1"/>
        </w:rPr>
        <w:t>.</w:t>
      </w:r>
      <w:r>
        <w:rPr>
          <w:rFonts w:ascii="Arial" w:hAnsi="Arial" w:cs="Arial"/>
          <w:color w:val="000000" w:themeColor="text1"/>
        </w:rPr>
        <w:t xml:space="preserve"> The Boolean operator ‘OR’ was then used to combine terms within the remit of each key word. Once each key word had been searched and combined, the search was focused by combining all the terms using the Boolean operator ‘AND’. </w:t>
      </w:r>
    </w:p>
    <w:p w:rsidR="0018395A" w:rsidRDefault="0018395A" w:rsidP="00C60536">
      <w:pPr>
        <w:spacing w:after="0" w:line="360" w:lineRule="auto"/>
        <w:jc w:val="both"/>
        <w:rPr>
          <w:rFonts w:ascii="Arial" w:hAnsi="Arial" w:cs="Arial"/>
          <w:color w:val="000000" w:themeColor="text1"/>
        </w:rPr>
      </w:pPr>
    </w:p>
    <w:p w:rsidR="0018395A" w:rsidRDefault="0018395A" w:rsidP="0018395A">
      <w:pPr>
        <w:spacing w:after="0" w:line="360" w:lineRule="auto"/>
        <w:jc w:val="both"/>
        <w:rPr>
          <w:rFonts w:ascii="Arial" w:hAnsi="Arial" w:cs="Arial"/>
        </w:rPr>
      </w:pPr>
      <w:r>
        <w:rPr>
          <w:rFonts w:ascii="Arial" w:hAnsi="Arial" w:cs="Arial"/>
        </w:rPr>
        <w:t>Table 1: Key search terms used to search electronic databases</w:t>
      </w:r>
    </w:p>
    <w:tbl>
      <w:tblPr>
        <w:tblStyle w:val="TableGrid"/>
        <w:tblW w:w="0" w:type="auto"/>
        <w:tblLook w:val="04A0" w:firstRow="1" w:lastRow="0" w:firstColumn="1" w:lastColumn="0" w:noHBand="0" w:noVBand="1"/>
      </w:tblPr>
      <w:tblGrid>
        <w:gridCol w:w="1838"/>
        <w:gridCol w:w="664"/>
        <w:gridCol w:w="2834"/>
        <w:gridCol w:w="639"/>
        <w:gridCol w:w="2213"/>
      </w:tblGrid>
      <w:tr w:rsidR="0018395A" w:rsidRPr="0018395A" w:rsidTr="000113CA">
        <w:tc>
          <w:tcPr>
            <w:tcW w:w="2051" w:type="dxa"/>
            <w:tcBorders>
              <w:bottom w:val="single" w:sz="4" w:space="0" w:color="auto"/>
              <w:right w:val="nil"/>
            </w:tcBorders>
          </w:tcPr>
          <w:p w:rsidR="0018395A" w:rsidRPr="001F22A4" w:rsidRDefault="0018395A" w:rsidP="000113CA">
            <w:pPr>
              <w:spacing w:line="360" w:lineRule="auto"/>
              <w:jc w:val="both"/>
              <w:rPr>
                <w:rFonts w:ascii="Arial" w:eastAsia="Times New Roman" w:hAnsi="Arial" w:cs="Arial"/>
                <w:i/>
                <w:color w:val="000000"/>
                <w:sz w:val="18"/>
                <w:szCs w:val="18"/>
                <w:lang w:eastAsia="en-GB"/>
              </w:rPr>
            </w:pPr>
          </w:p>
        </w:tc>
        <w:tc>
          <w:tcPr>
            <w:tcW w:w="681" w:type="dxa"/>
            <w:tcBorders>
              <w:left w:val="nil"/>
              <w:bottom w:val="single" w:sz="4" w:space="0" w:color="auto"/>
              <w:right w:val="nil"/>
            </w:tcBorders>
          </w:tcPr>
          <w:p w:rsidR="0018395A" w:rsidRPr="001F22A4" w:rsidRDefault="0018395A" w:rsidP="000113CA">
            <w:pPr>
              <w:spacing w:line="360" w:lineRule="auto"/>
              <w:jc w:val="center"/>
              <w:rPr>
                <w:rFonts w:ascii="Arial" w:eastAsia="Times New Roman" w:hAnsi="Arial" w:cs="Arial"/>
                <w:i/>
                <w:color w:val="000000"/>
                <w:sz w:val="18"/>
                <w:szCs w:val="18"/>
                <w:lang w:eastAsia="en-GB"/>
              </w:rPr>
            </w:pPr>
          </w:p>
        </w:tc>
        <w:tc>
          <w:tcPr>
            <w:tcW w:w="3208" w:type="dxa"/>
            <w:tcBorders>
              <w:left w:val="nil"/>
              <w:bottom w:val="single" w:sz="4" w:space="0" w:color="auto"/>
              <w:right w:val="nil"/>
            </w:tcBorders>
          </w:tcPr>
          <w:p w:rsidR="0018395A" w:rsidRPr="001F22A4" w:rsidRDefault="0018395A" w:rsidP="000113CA">
            <w:pPr>
              <w:spacing w:line="360" w:lineRule="auto"/>
              <w:rPr>
                <w:rFonts w:ascii="Arial" w:eastAsia="Times New Roman" w:hAnsi="Arial" w:cs="Arial"/>
                <w:i/>
                <w:color w:val="000000"/>
                <w:sz w:val="18"/>
                <w:szCs w:val="18"/>
                <w:lang w:eastAsia="en-GB"/>
              </w:rPr>
            </w:pPr>
            <w:r w:rsidRPr="001F22A4">
              <w:rPr>
                <w:rFonts w:ascii="Arial" w:eastAsia="Times New Roman" w:hAnsi="Arial" w:cs="Arial"/>
                <w:i/>
                <w:color w:val="000000"/>
                <w:sz w:val="18"/>
                <w:szCs w:val="18"/>
                <w:lang w:eastAsia="en-GB"/>
              </w:rPr>
              <w:t xml:space="preserve">                 Key words</w:t>
            </w:r>
          </w:p>
        </w:tc>
        <w:tc>
          <w:tcPr>
            <w:tcW w:w="576" w:type="dxa"/>
            <w:tcBorders>
              <w:left w:val="nil"/>
              <w:bottom w:val="single" w:sz="4" w:space="0" w:color="auto"/>
              <w:right w:val="nil"/>
            </w:tcBorders>
          </w:tcPr>
          <w:p w:rsidR="0018395A" w:rsidRPr="00AC7FD2" w:rsidRDefault="0018395A" w:rsidP="000113CA">
            <w:pPr>
              <w:spacing w:line="360" w:lineRule="auto"/>
              <w:jc w:val="both"/>
              <w:rPr>
                <w:rFonts w:ascii="Arial" w:eastAsia="Times New Roman" w:hAnsi="Arial" w:cs="Arial"/>
                <w:i/>
                <w:color w:val="000000"/>
                <w:sz w:val="20"/>
                <w:szCs w:val="20"/>
                <w:lang w:eastAsia="en-GB"/>
              </w:rPr>
            </w:pPr>
          </w:p>
        </w:tc>
        <w:tc>
          <w:tcPr>
            <w:tcW w:w="2500" w:type="dxa"/>
            <w:tcBorders>
              <w:left w:val="nil"/>
              <w:bottom w:val="single" w:sz="4" w:space="0" w:color="auto"/>
            </w:tcBorders>
          </w:tcPr>
          <w:p w:rsidR="0018395A" w:rsidRPr="00AC7FD2" w:rsidRDefault="0018395A" w:rsidP="000113CA">
            <w:pPr>
              <w:spacing w:line="360" w:lineRule="auto"/>
              <w:jc w:val="both"/>
              <w:rPr>
                <w:rFonts w:ascii="Arial" w:eastAsia="Times New Roman" w:hAnsi="Arial" w:cs="Arial"/>
                <w:i/>
                <w:color w:val="000000"/>
                <w:sz w:val="20"/>
                <w:szCs w:val="20"/>
                <w:lang w:eastAsia="en-GB"/>
              </w:rPr>
            </w:pPr>
          </w:p>
        </w:tc>
      </w:tr>
      <w:tr w:rsidR="0018395A" w:rsidRPr="0018395A" w:rsidTr="000113CA">
        <w:tc>
          <w:tcPr>
            <w:tcW w:w="2051" w:type="dxa"/>
            <w:tcBorders>
              <w:right w:val="nil"/>
            </w:tcBorders>
          </w:tcPr>
          <w:p w:rsidR="0018395A" w:rsidRPr="001F22A4" w:rsidRDefault="0018395A" w:rsidP="000113CA">
            <w:pPr>
              <w:spacing w:line="360" w:lineRule="auto"/>
              <w:rPr>
                <w:rFonts w:ascii="Arial" w:hAnsi="Arial" w:cs="Arial"/>
                <w:sz w:val="18"/>
                <w:szCs w:val="18"/>
              </w:rPr>
            </w:pPr>
            <w:r w:rsidRPr="001F22A4">
              <w:rPr>
                <w:rFonts w:ascii="Arial" w:hAnsi="Arial" w:cs="Arial"/>
                <w:sz w:val="18"/>
                <w:szCs w:val="18"/>
              </w:rPr>
              <w:t xml:space="preserve">Autism OR Autistic OR     Asperger*                                               </w:t>
            </w:r>
          </w:p>
          <w:p w:rsidR="0018395A" w:rsidRPr="001F22A4" w:rsidRDefault="0018395A" w:rsidP="000113CA">
            <w:pPr>
              <w:spacing w:line="360" w:lineRule="auto"/>
              <w:rPr>
                <w:rFonts w:ascii="Arial" w:hAnsi="Arial" w:cs="Arial"/>
                <w:sz w:val="18"/>
                <w:szCs w:val="18"/>
              </w:rPr>
            </w:pPr>
          </w:p>
          <w:p w:rsidR="0018395A" w:rsidRPr="001F22A4" w:rsidRDefault="0018395A" w:rsidP="000113CA">
            <w:pPr>
              <w:spacing w:line="360" w:lineRule="auto"/>
              <w:rPr>
                <w:rFonts w:ascii="Arial" w:eastAsia="Times New Roman" w:hAnsi="Arial" w:cs="Arial"/>
                <w:i/>
                <w:color w:val="000000"/>
                <w:sz w:val="18"/>
                <w:szCs w:val="18"/>
                <w:lang w:eastAsia="en-GB"/>
              </w:rPr>
            </w:pPr>
            <w:r w:rsidRPr="001F22A4">
              <w:rPr>
                <w:rFonts w:ascii="Arial" w:hAnsi="Arial" w:cs="Arial"/>
                <w:sz w:val="18"/>
                <w:szCs w:val="18"/>
              </w:rPr>
              <w:t>(or thesaurus and indexing terms relevant to database)</w:t>
            </w:r>
          </w:p>
        </w:tc>
        <w:tc>
          <w:tcPr>
            <w:tcW w:w="681" w:type="dxa"/>
            <w:tcBorders>
              <w:left w:val="nil"/>
              <w:right w:val="nil"/>
            </w:tcBorders>
          </w:tcPr>
          <w:p w:rsidR="0018395A" w:rsidRPr="001F22A4" w:rsidRDefault="0018395A" w:rsidP="000113CA">
            <w:pPr>
              <w:spacing w:line="360" w:lineRule="auto"/>
              <w:jc w:val="both"/>
              <w:rPr>
                <w:rFonts w:ascii="Arial" w:eastAsia="Times New Roman" w:hAnsi="Arial" w:cs="Arial"/>
                <w:i/>
                <w:color w:val="000000"/>
                <w:sz w:val="18"/>
                <w:szCs w:val="18"/>
                <w:lang w:eastAsia="en-GB"/>
              </w:rPr>
            </w:pPr>
            <w:r w:rsidRPr="001F22A4">
              <w:rPr>
                <w:rFonts w:ascii="Arial" w:eastAsia="Times New Roman" w:hAnsi="Arial" w:cs="Arial"/>
                <w:i/>
                <w:color w:val="000000"/>
                <w:sz w:val="18"/>
                <w:szCs w:val="18"/>
                <w:lang w:eastAsia="en-GB"/>
              </w:rPr>
              <w:t>AND</w:t>
            </w:r>
          </w:p>
        </w:tc>
        <w:tc>
          <w:tcPr>
            <w:tcW w:w="3208" w:type="dxa"/>
            <w:tcBorders>
              <w:left w:val="nil"/>
              <w:right w:val="nil"/>
            </w:tcBorders>
          </w:tcPr>
          <w:p w:rsidR="0018395A" w:rsidRPr="001F22A4" w:rsidRDefault="0018395A" w:rsidP="000113CA">
            <w:pPr>
              <w:spacing w:line="360" w:lineRule="auto"/>
              <w:rPr>
                <w:rFonts w:ascii="Arial" w:hAnsi="Arial" w:cs="Arial"/>
                <w:sz w:val="18"/>
                <w:szCs w:val="18"/>
              </w:rPr>
            </w:pPr>
            <w:r w:rsidRPr="001F22A4">
              <w:rPr>
                <w:rFonts w:ascii="Arial" w:hAnsi="Arial" w:cs="Arial"/>
                <w:sz w:val="18"/>
                <w:szCs w:val="18"/>
              </w:rPr>
              <w:t xml:space="preserve">psychotherapy OR "psychological intervention*” OR "psychological therapy" OR "cognitive </w:t>
            </w:r>
            <w:proofErr w:type="spellStart"/>
            <w:r w:rsidRPr="001F22A4">
              <w:rPr>
                <w:rFonts w:ascii="Arial" w:hAnsi="Arial" w:cs="Arial"/>
                <w:sz w:val="18"/>
                <w:szCs w:val="18"/>
              </w:rPr>
              <w:t>behavio</w:t>
            </w:r>
            <w:proofErr w:type="spellEnd"/>
            <w:r w:rsidRPr="001F22A4">
              <w:rPr>
                <w:rFonts w:ascii="Arial" w:hAnsi="Arial" w:cs="Arial"/>
                <w:sz w:val="18"/>
                <w:szCs w:val="18"/>
              </w:rPr>
              <w:t>* therapy" OR "cognitive therapy" OR CBT OR “</w:t>
            </w:r>
            <w:proofErr w:type="spellStart"/>
            <w:r w:rsidRPr="001F22A4">
              <w:rPr>
                <w:rFonts w:ascii="Arial" w:hAnsi="Arial" w:cs="Arial"/>
                <w:sz w:val="18"/>
                <w:szCs w:val="18"/>
              </w:rPr>
              <w:t>behavio</w:t>
            </w:r>
            <w:proofErr w:type="spellEnd"/>
            <w:r w:rsidRPr="001F22A4">
              <w:rPr>
                <w:rFonts w:ascii="Arial" w:hAnsi="Arial" w:cs="Arial"/>
                <w:sz w:val="18"/>
                <w:szCs w:val="18"/>
              </w:rPr>
              <w:t xml:space="preserve">* therapy” OR "exposure therapy" OR </w:t>
            </w:r>
            <w:proofErr w:type="spellStart"/>
            <w:r w:rsidRPr="001F22A4">
              <w:rPr>
                <w:rFonts w:ascii="Arial" w:hAnsi="Arial" w:cs="Arial"/>
                <w:sz w:val="18"/>
                <w:szCs w:val="18"/>
              </w:rPr>
              <w:t>psychoanaly</w:t>
            </w:r>
            <w:proofErr w:type="spellEnd"/>
            <w:r w:rsidRPr="001F22A4">
              <w:rPr>
                <w:rFonts w:ascii="Arial" w:hAnsi="Arial" w:cs="Arial"/>
                <w:sz w:val="18"/>
                <w:szCs w:val="18"/>
              </w:rPr>
              <w:t>* OR mindfulness OR relax* OR ACT OR "talking therapy"</w:t>
            </w:r>
          </w:p>
          <w:p w:rsidR="0018395A" w:rsidRPr="001F22A4" w:rsidRDefault="0018395A" w:rsidP="000113CA">
            <w:pPr>
              <w:spacing w:line="360" w:lineRule="auto"/>
              <w:rPr>
                <w:rFonts w:ascii="Arial" w:hAnsi="Arial" w:cs="Arial"/>
                <w:sz w:val="18"/>
                <w:szCs w:val="18"/>
              </w:rPr>
            </w:pPr>
          </w:p>
          <w:p w:rsidR="0018395A" w:rsidRPr="001F22A4" w:rsidRDefault="0018395A" w:rsidP="000113CA">
            <w:pPr>
              <w:spacing w:line="360" w:lineRule="auto"/>
              <w:rPr>
                <w:rFonts w:ascii="Arial" w:eastAsia="Times New Roman" w:hAnsi="Arial" w:cs="Arial"/>
                <w:i/>
                <w:color w:val="000000"/>
                <w:sz w:val="18"/>
                <w:szCs w:val="18"/>
                <w:lang w:eastAsia="en-GB"/>
              </w:rPr>
            </w:pPr>
            <w:r w:rsidRPr="001F22A4">
              <w:rPr>
                <w:rFonts w:ascii="Arial" w:hAnsi="Arial" w:cs="Arial"/>
                <w:sz w:val="18"/>
                <w:szCs w:val="18"/>
              </w:rPr>
              <w:t>(or thesaurus and indexing terms relevant to database)</w:t>
            </w:r>
          </w:p>
        </w:tc>
        <w:tc>
          <w:tcPr>
            <w:tcW w:w="576" w:type="dxa"/>
            <w:tcBorders>
              <w:left w:val="nil"/>
              <w:right w:val="nil"/>
            </w:tcBorders>
          </w:tcPr>
          <w:p w:rsidR="0018395A" w:rsidRPr="00AC7FD2" w:rsidRDefault="0018395A" w:rsidP="000113CA">
            <w:pPr>
              <w:spacing w:line="360" w:lineRule="auto"/>
              <w:jc w:val="both"/>
              <w:rPr>
                <w:rFonts w:ascii="Arial" w:eastAsia="Times New Roman" w:hAnsi="Arial" w:cs="Arial"/>
                <w:i/>
                <w:color w:val="000000"/>
                <w:sz w:val="20"/>
                <w:szCs w:val="20"/>
                <w:lang w:eastAsia="en-GB"/>
              </w:rPr>
            </w:pPr>
            <w:r w:rsidRPr="00AC7FD2">
              <w:rPr>
                <w:rFonts w:ascii="Arial" w:eastAsia="Times New Roman" w:hAnsi="Arial" w:cs="Arial"/>
                <w:i/>
                <w:color w:val="000000"/>
                <w:sz w:val="20"/>
                <w:szCs w:val="20"/>
                <w:lang w:eastAsia="en-GB"/>
              </w:rPr>
              <w:t>AND</w:t>
            </w:r>
          </w:p>
        </w:tc>
        <w:tc>
          <w:tcPr>
            <w:tcW w:w="2500" w:type="dxa"/>
            <w:tcBorders>
              <w:left w:val="nil"/>
            </w:tcBorders>
          </w:tcPr>
          <w:p w:rsidR="0018395A" w:rsidRPr="00AC7FD2" w:rsidRDefault="0018395A" w:rsidP="000113CA">
            <w:pPr>
              <w:spacing w:line="360" w:lineRule="auto"/>
              <w:jc w:val="both"/>
              <w:rPr>
                <w:rFonts w:ascii="Arial" w:hAnsi="Arial" w:cs="Arial"/>
                <w:sz w:val="20"/>
                <w:szCs w:val="20"/>
              </w:rPr>
            </w:pPr>
            <w:r w:rsidRPr="00AC7FD2">
              <w:rPr>
                <w:rFonts w:ascii="Arial" w:hAnsi="Arial" w:cs="Arial"/>
                <w:sz w:val="20"/>
                <w:szCs w:val="20"/>
              </w:rPr>
              <w:t>"anxiety disorder" OR "panic disorder" OR phobia OR obsessive OR OCD</w:t>
            </w:r>
          </w:p>
          <w:p w:rsidR="0018395A" w:rsidRPr="00AC7FD2" w:rsidRDefault="0018395A" w:rsidP="000113CA">
            <w:pPr>
              <w:spacing w:line="360" w:lineRule="auto"/>
              <w:jc w:val="both"/>
              <w:rPr>
                <w:rFonts w:ascii="Arial" w:eastAsia="Times New Roman" w:hAnsi="Arial" w:cs="Arial"/>
                <w:i/>
                <w:color w:val="000000"/>
                <w:sz w:val="20"/>
                <w:szCs w:val="20"/>
                <w:lang w:eastAsia="en-GB"/>
              </w:rPr>
            </w:pPr>
          </w:p>
        </w:tc>
      </w:tr>
    </w:tbl>
    <w:p w:rsidR="00C60536" w:rsidRDefault="00C60536" w:rsidP="00C60536">
      <w:pPr>
        <w:spacing w:after="0" w:line="360" w:lineRule="auto"/>
        <w:jc w:val="both"/>
        <w:rPr>
          <w:rFonts w:ascii="Arial" w:hAnsi="Arial" w:cs="Arial"/>
        </w:rPr>
      </w:pPr>
      <w:r>
        <w:rPr>
          <w:rFonts w:ascii="Arial" w:hAnsi="Arial" w:cs="Arial"/>
          <w:color w:val="000000" w:themeColor="text1"/>
        </w:rPr>
        <w:lastRenderedPageBreak/>
        <w:t xml:space="preserve">The </w:t>
      </w:r>
      <w:r w:rsidR="00BE5F54">
        <w:rPr>
          <w:rFonts w:ascii="Arial" w:hAnsi="Arial" w:cs="Arial"/>
          <w:color w:val="000000" w:themeColor="text1"/>
        </w:rPr>
        <w:t>We</w:t>
      </w:r>
      <w:r w:rsidRPr="00EA4C55">
        <w:rPr>
          <w:rFonts w:ascii="Arial" w:hAnsi="Arial" w:cs="Arial"/>
          <w:color w:val="000000" w:themeColor="text1"/>
        </w:rPr>
        <w:t xml:space="preserve">b of Science and Cochrane </w:t>
      </w:r>
      <w:r>
        <w:rPr>
          <w:rFonts w:ascii="Arial" w:hAnsi="Arial" w:cs="Arial"/>
          <w:color w:val="000000" w:themeColor="text1"/>
        </w:rPr>
        <w:t xml:space="preserve">library </w:t>
      </w:r>
      <w:r w:rsidRPr="00EA4C55">
        <w:rPr>
          <w:rFonts w:ascii="Arial" w:hAnsi="Arial" w:cs="Arial"/>
          <w:color w:val="000000" w:themeColor="text1"/>
        </w:rPr>
        <w:t>were searched separate</w:t>
      </w:r>
      <w:r>
        <w:rPr>
          <w:rFonts w:ascii="Arial" w:hAnsi="Arial" w:cs="Arial"/>
          <w:color w:val="000000" w:themeColor="text1"/>
        </w:rPr>
        <w:t>ly. For Web of Science, the</w:t>
      </w:r>
      <w:r w:rsidRPr="00EA4C55">
        <w:rPr>
          <w:rFonts w:ascii="Arial" w:hAnsi="Arial" w:cs="Arial"/>
          <w:color w:val="000000" w:themeColor="text1"/>
        </w:rPr>
        <w:t xml:space="preserve"> search terms</w:t>
      </w:r>
      <w:r>
        <w:rPr>
          <w:rFonts w:ascii="Arial" w:hAnsi="Arial" w:cs="Arial"/>
          <w:color w:val="000000" w:themeColor="text1"/>
        </w:rPr>
        <w:t xml:space="preserve"> in Table 1</w:t>
      </w:r>
      <w:r w:rsidRPr="00EA4C55">
        <w:rPr>
          <w:rFonts w:ascii="Arial" w:hAnsi="Arial" w:cs="Arial"/>
          <w:color w:val="000000" w:themeColor="text1"/>
        </w:rPr>
        <w:t xml:space="preserve"> were used in on</w:t>
      </w:r>
      <w:r w:rsidR="00BE5F54">
        <w:rPr>
          <w:rFonts w:ascii="Arial" w:hAnsi="Arial" w:cs="Arial"/>
          <w:color w:val="000000" w:themeColor="text1"/>
        </w:rPr>
        <w:t xml:space="preserve">e search of all databases. For </w:t>
      </w:r>
      <w:r w:rsidRPr="00EA4C55">
        <w:rPr>
          <w:rFonts w:ascii="Arial" w:hAnsi="Arial" w:cs="Arial"/>
          <w:color w:val="000000" w:themeColor="text1"/>
        </w:rPr>
        <w:t>Cochrane</w:t>
      </w:r>
      <w:r>
        <w:rPr>
          <w:rFonts w:ascii="Arial" w:hAnsi="Arial" w:cs="Arial"/>
          <w:color w:val="000000" w:themeColor="text1"/>
        </w:rPr>
        <w:t xml:space="preserve"> library, </w:t>
      </w:r>
      <w:r w:rsidRPr="00EA4C55">
        <w:rPr>
          <w:rFonts w:ascii="Arial" w:hAnsi="Arial" w:cs="Arial"/>
          <w:color w:val="000000" w:themeColor="text1"/>
        </w:rPr>
        <w:t>three s</w:t>
      </w:r>
      <w:r>
        <w:rPr>
          <w:rFonts w:ascii="Arial" w:hAnsi="Arial" w:cs="Arial"/>
          <w:color w:val="000000" w:themeColor="text1"/>
        </w:rPr>
        <w:t>eparate searches were conducted; ‘Autism and Anxiety’; ‘Autistic and Anxiety’;</w:t>
      </w:r>
      <w:r w:rsidRPr="00EA4C55">
        <w:rPr>
          <w:rFonts w:ascii="Arial" w:hAnsi="Arial" w:cs="Arial"/>
          <w:color w:val="000000" w:themeColor="text1"/>
        </w:rPr>
        <w:t xml:space="preserve"> ‘Asperger and </w:t>
      </w:r>
      <w:r w:rsidRPr="00714DC3">
        <w:rPr>
          <w:rFonts w:ascii="Arial" w:hAnsi="Arial" w:cs="Arial"/>
          <w:color w:val="000000" w:themeColor="text1"/>
        </w:rPr>
        <w:t xml:space="preserve">Anxiety’. </w:t>
      </w:r>
      <w:r>
        <w:rPr>
          <w:rFonts w:ascii="Arial" w:hAnsi="Arial" w:cs="Arial"/>
          <w:color w:val="000000" w:themeColor="text1"/>
        </w:rPr>
        <w:t xml:space="preserve">In addition, </w:t>
      </w:r>
      <w:r>
        <w:rPr>
          <w:rFonts w:ascii="Arial" w:hAnsi="Arial" w:cs="Arial"/>
        </w:rPr>
        <w:t>references of relevant literature were hand searched.</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color w:val="000000" w:themeColor="text1"/>
        </w:rPr>
      </w:pPr>
      <w:r>
        <w:rPr>
          <w:rFonts w:ascii="Arial" w:hAnsi="Arial" w:cs="Arial"/>
          <w:color w:val="000000" w:themeColor="text1"/>
        </w:rPr>
        <w:t>Initially, there were 849</w:t>
      </w:r>
      <w:r w:rsidRPr="000018D5">
        <w:rPr>
          <w:rFonts w:ascii="Arial" w:hAnsi="Arial" w:cs="Arial"/>
          <w:color w:val="000000" w:themeColor="text1"/>
        </w:rPr>
        <w:t xml:space="preserve"> </w:t>
      </w:r>
      <w:r>
        <w:rPr>
          <w:rFonts w:ascii="Arial" w:hAnsi="Arial" w:cs="Arial"/>
          <w:color w:val="000000" w:themeColor="text1"/>
        </w:rPr>
        <w:t xml:space="preserve">results retrieved from HDAS, Web of Science and Cochrane library. A </w:t>
      </w:r>
      <w:r w:rsidRPr="000018D5">
        <w:rPr>
          <w:rFonts w:ascii="Arial" w:hAnsi="Arial" w:cs="Arial"/>
          <w:color w:val="000000" w:themeColor="text1"/>
        </w:rPr>
        <w:t>limiter</w:t>
      </w:r>
      <w:r>
        <w:rPr>
          <w:rFonts w:ascii="Arial" w:hAnsi="Arial" w:cs="Arial"/>
          <w:color w:val="000000" w:themeColor="text1"/>
        </w:rPr>
        <w:t xml:space="preserve"> of English language was applied, duplicates were </w:t>
      </w:r>
      <w:proofErr w:type="gramStart"/>
      <w:r>
        <w:rPr>
          <w:rFonts w:ascii="Arial" w:hAnsi="Arial" w:cs="Arial"/>
          <w:color w:val="000000" w:themeColor="text1"/>
        </w:rPr>
        <w:t>removed</w:t>
      </w:r>
      <w:proofErr w:type="gramEnd"/>
      <w:r>
        <w:rPr>
          <w:rFonts w:ascii="Arial" w:hAnsi="Arial" w:cs="Arial"/>
          <w:color w:val="000000" w:themeColor="text1"/>
        </w:rPr>
        <w:t xml:space="preserve"> and titles were screened for relevance. This reduced the results to 141</w:t>
      </w:r>
      <w:r w:rsidR="00B129E4">
        <w:rPr>
          <w:rFonts w:ascii="Arial" w:hAnsi="Arial" w:cs="Arial"/>
          <w:color w:val="000000" w:themeColor="text1"/>
        </w:rPr>
        <w:t xml:space="preserve">; </w:t>
      </w:r>
      <w:r>
        <w:rPr>
          <w:rFonts w:ascii="Arial" w:hAnsi="Arial" w:cs="Arial"/>
          <w:color w:val="000000" w:themeColor="text1"/>
        </w:rPr>
        <w:t>the abstracts were screened</w:t>
      </w:r>
      <w:r w:rsidRPr="0063339F">
        <w:rPr>
          <w:rFonts w:ascii="Arial" w:hAnsi="Arial" w:cs="Arial"/>
          <w:color w:val="000000" w:themeColor="text1"/>
        </w:rPr>
        <w:t xml:space="preserve"> </w:t>
      </w:r>
      <w:r>
        <w:rPr>
          <w:rFonts w:ascii="Arial" w:hAnsi="Arial" w:cs="Arial"/>
          <w:color w:val="000000" w:themeColor="text1"/>
        </w:rPr>
        <w:t>for relevance and this reduced the results to 64. The remaining abstracts and full texts were carefully studied. This resulted in eight studies. A hand search of the included articles identified one relevant study. A total of nine studies were reviewed in full</w:t>
      </w:r>
      <w:r w:rsidR="00C2787E">
        <w:rPr>
          <w:rFonts w:ascii="Arial" w:hAnsi="Arial" w:cs="Arial"/>
          <w:color w:val="000000" w:themeColor="text1"/>
        </w:rPr>
        <w:t xml:space="preserve"> - </w:t>
      </w:r>
      <w:r w:rsidR="00EC0AAE">
        <w:rPr>
          <w:rFonts w:ascii="Arial" w:hAnsi="Arial" w:cs="Arial"/>
          <w:color w:val="000000" w:themeColor="text1"/>
        </w:rPr>
        <w:t>see Appendix B</w:t>
      </w:r>
      <w:r w:rsidR="00C2787E">
        <w:rPr>
          <w:rFonts w:ascii="Arial" w:hAnsi="Arial" w:cs="Arial"/>
          <w:color w:val="000000" w:themeColor="text1"/>
        </w:rPr>
        <w:t xml:space="preserve"> for a summary.</w:t>
      </w:r>
      <w:r w:rsidR="00EC0AAE">
        <w:rPr>
          <w:rFonts w:ascii="Arial" w:hAnsi="Arial" w:cs="Arial"/>
          <w:color w:val="000000" w:themeColor="text1"/>
        </w:rPr>
        <w:t xml:space="preserve"> A </w:t>
      </w:r>
      <w:r w:rsidRPr="00DC1C4C">
        <w:rPr>
          <w:rFonts w:ascii="Arial" w:hAnsi="Arial" w:cs="Arial"/>
          <w:color w:val="000000" w:themeColor="text1"/>
        </w:rPr>
        <w:t>flow chart of the selection process</w:t>
      </w:r>
      <w:r w:rsidR="00EC0AAE">
        <w:rPr>
          <w:rFonts w:ascii="Arial" w:hAnsi="Arial" w:cs="Arial"/>
          <w:color w:val="000000" w:themeColor="text1"/>
        </w:rPr>
        <w:t xml:space="preserve"> is illustrated in Figure 1.</w:t>
      </w:r>
    </w:p>
    <w:p w:rsidR="00C60536" w:rsidRDefault="00C60536" w:rsidP="00C60536">
      <w:pPr>
        <w:spacing w:after="0" w:line="360" w:lineRule="auto"/>
        <w:jc w:val="both"/>
        <w:rPr>
          <w:rFonts w:ascii="Arial" w:hAnsi="Arial" w:cs="Arial"/>
        </w:rPr>
      </w:pPr>
    </w:p>
    <w:p w:rsidR="00C80C0B" w:rsidRPr="0058024B" w:rsidRDefault="00E82526" w:rsidP="00C80C0B">
      <w:pPr>
        <w:spacing w:after="0" w:line="360" w:lineRule="auto"/>
        <w:jc w:val="both"/>
        <w:rPr>
          <w:rFonts w:ascii="Arial" w:eastAsia="Times New Roman" w:hAnsi="Arial" w:cs="Arial"/>
          <w:i/>
          <w:color w:val="000000"/>
          <w:lang w:eastAsia="en-GB"/>
        </w:rPr>
      </w:pPr>
      <w:r>
        <w:rPr>
          <w:rFonts w:ascii="Arial" w:eastAsia="Times New Roman" w:hAnsi="Arial" w:cs="Arial"/>
          <w:i/>
          <w:color w:val="000000"/>
          <w:lang w:eastAsia="en-GB"/>
        </w:rPr>
        <w:t>Inclusion C</w:t>
      </w:r>
      <w:r w:rsidR="00C80C0B" w:rsidRPr="0058024B">
        <w:rPr>
          <w:rFonts w:ascii="Arial" w:eastAsia="Times New Roman" w:hAnsi="Arial" w:cs="Arial"/>
          <w:i/>
          <w:color w:val="000000"/>
          <w:lang w:eastAsia="en-GB"/>
        </w:rPr>
        <w:t>riteria</w:t>
      </w:r>
    </w:p>
    <w:p w:rsidR="00C80C0B" w:rsidRPr="00691FD7" w:rsidRDefault="00B36D3C" w:rsidP="00C80C0B">
      <w:pPr>
        <w:spacing w:after="0" w:line="360" w:lineRule="auto"/>
        <w:jc w:val="both"/>
        <w:rPr>
          <w:rFonts w:ascii="Arial" w:eastAsia="Times New Roman" w:hAnsi="Arial" w:cs="Arial"/>
          <w:color w:val="000000"/>
          <w:lang w:eastAsia="en-GB"/>
        </w:rPr>
      </w:pPr>
      <w:r>
        <w:rPr>
          <w:rFonts w:ascii="Arial" w:hAnsi="Arial" w:cs="Arial"/>
          <w:color w:val="000000" w:themeColor="text1"/>
        </w:rPr>
        <w:t>Inclusion criteria were;</w:t>
      </w:r>
      <w:r w:rsidR="00C80C0B">
        <w:rPr>
          <w:rFonts w:ascii="Arial" w:hAnsi="Arial" w:cs="Arial"/>
          <w:color w:val="000000" w:themeColor="text1"/>
        </w:rPr>
        <w:t xml:space="preserve"> primary research involving </w:t>
      </w:r>
      <w:r w:rsidR="00C80C0B" w:rsidRPr="001268B3">
        <w:rPr>
          <w:rFonts w:ascii="Arial" w:hAnsi="Arial" w:cs="Arial"/>
          <w:color w:val="000000" w:themeColor="text1"/>
        </w:rPr>
        <w:t>a form of psychological therapy</w:t>
      </w:r>
      <w:r w:rsidR="00C80C0B">
        <w:rPr>
          <w:rFonts w:ascii="Arial" w:hAnsi="Arial" w:cs="Arial"/>
        </w:rPr>
        <w:t xml:space="preserve"> for anxiety with people with autism without a learning disability</w:t>
      </w:r>
      <w:r>
        <w:rPr>
          <w:rFonts w:ascii="Arial" w:hAnsi="Arial" w:cs="Arial"/>
        </w:rPr>
        <w:t>; and studies</w:t>
      </w:r>
      <w:r w:rsidR="00C80C0B">
        <w:rPr>
          <w:rFonts w:ascii="Arial" w:hAnsi="Arial" w:cs="Arial"/>
        </w:rPr>
        <w:t xml:space="preserve"> published in a peer reviewed journal</w:t>
      </w:r>
      <w:r w:rsidR="00C80C0B">
        <w:rPr>
          <w:rFonts w:ascii="Arial" w:hAnsi="Arial" w:cs="Arial"/>
          <w:color w:val="000000" w:themeColor="text1"/>
        </w:rPr>
        <w:t>. N</w:t>
      </w:r>
      <w:r w:rsidR="00C80C0B" w:rsidRPr="001268B3">
        <w:rPr>
          <w:rFonts w:ascii="Arial" w:hAnsi="Arial" w:cs="Arial"/>
          <w:color w:val="000000" w:themeColor="text1"/>
        </w:rPr>
        <w:t xml:space="preserve">o </w:t>
      </w:r>
      <w:r w:rsidR="00C80C0B">
        <w:rPr>
          <w:rFonts w:ascii="Arial" w:hAnsi="Arial" w:cs="Arial"/>
          <w:color w:val="000000" w:themeColor="text1"/>
        </w:rPr>
        <w:t>country or date range</w:t>
      </w:r>
      <w:r w:rsidR="00C80C0B" w:rsidRPr="001268B3">
        <w:rPr>
          <w:rFonts w:ascii="Arial" w:hAnsi="Arial" w:cs="Arial"/>
          <w:color w:val="000000" w:themeColor="text1"/>
        </w:rPr>
        <w:t xml:space="preserve"> was specified</w:t>
      </w:r>
      <w:r w:rsidR="00C80C0B">
        <w:rPr>
          <w:rFonts w:ascii="Arial" w:hAnsi="Arial" w:cs="Arial"/>
          <w:color w:val="000000" w:themeColor="text1"/>
        </w:rPr>
        <w:t>.</w:t>
      </w:r>
    </w:p>
    <w:p w:rsidR="00C80C0B" w:rsidRDefault="00C80C0B" w:rsidP="00C80C0B">
      <w:pPr>
        <w:spacing w:after="0" w:line="360" w:lineRule="auto"/>
        <w:jc w:val="both"/>
        <w:rPr>
          <w:rFonts w:ascii="Arial" w:eastAsia="Times New Roman" w:hAnsi="Arial" w:cs="Arial"/>
          <w:color w:val="000000"/>
          <w:lang w:eastAsia="en-GB"/>
        </w:rPr>
      </w:pPr>
    </w:p>
    <w:p w:rsidR="00C80C0B" w:rsidRPr="0058024B" w:rsidRDefault="00E82526" w:rsidP="00C80C0B">
      <w:pPr>
        <w:spacing w:after="0" w:line="360" w:lineRule="auto"/>
        <w:jc w:val="both"/>
        <w:rPr>
          <w:rFonts w:ascii="Arial" w:eastAsia="Times New Roman" w:hAnsi="Arial" w:cs="Arial"/>
          <w:i/>
          <w:color w:val="000000"/>
          <w:lang w:eastAsia="en-GB"/>
        </w:rPr>
      </w:pPr>
      <w:r>
        <w:rPr>
          <w:rFonts w:ascii="Arial" w:eastAsia="Times New Roman" w:hAnsi="Arial" w:cs="Arial"/>
          <w:i/>
          <w:color w:val="000000"/>
          <w:lang w:eastAsia="en-GB"/>
        </w:rPr>
        <w:t>Exclusion C</w:t>
      </w:r>
      <w:r w:rsidR="00C80C0B" w:rsidRPr="0058024B">
        <w:rPr>
          <w:rFonts w:ascii="Arial" w:eastAsia="Times New Roman" w:hAnsi="Arial" w:cs="Arial"/>
          <w:i/>
          <w:color w:val="000000"/>
          <w:lang w:eastAsia="en-GB"/>
        </w:rPr>
        <w:t>riteria</w:t>
      </w:r>
    </w:p>
    <w:p w:rsidR="0018395A" w:rsidRDefault="00B36D3C" w:rsidP="0018395A">
      <w:pPr>
        <w:spacing w:after="0" w:line="360" w:lineRule="auto"/>
        <w:jc w:val="both"/>
        <w:rPr>
          <w:rFonts w:ascii="Arial" w:hAnsi="Arial" w:cs="Arial"/>
        </w:rPr>
      </w:pPr>
      <w:r>
        <w:rPr>
          <w:rFonts w:ascii="Arial" w:hAnsi="Arial" w:cs="Arial"/>
        </w:rPr>
        <w:t>Exclusion criteria were; r</w:t>
      </w:r>
      <w:r w:rsidR="00C80C0B">
        <w:rPr>
          <w:rFonts w:ascii="Arial" w:hAnsi="Arial" w:cs="Arial"/>
        </w:rPr>
        <w:t xml:space="preserve">esearch focusing on children or </w:t>
      </w:r>
      <w:r w:rsidR="00581437">
        <w:rPr>
          <w:rFonts w:ascii="Arial" w:hAnsi="Arial" w:cs="Arial"/>
        </w:rPr>
        <w:t>people</w:t>
      </w:r>
      <w:r w:rsidR="00C80C0B">
        <w:rPr>
          <w:rFonts w:ascii="Arial" w:hAnsi="Arial" w:cs="Arial"/>
        </w:rPr>
        <w:t xml:space="preserve"> with a moderate or severe learning disability due to clinical distinc</w:t>
      </w:r>
      <w:r>
        <w:rPr>
          <w:rFonts w:ascii="Arial" w:hAnsi="Arial" w:cs="Arial"/>
        </w:rPr>
        <w:t>tions between these populations</w:t>
      </w:r>
      <w:r w:rsidR="00C80C0B">
        <w:rPr>
          <w:rFonts w:ascii="Arial" w:hAnsi="Arial" w:cs="Arial"/>
        </w:rPr>
        <w:t>; research focusing on therapy for the core characteristics of autism</w:t>
      </w:r>
      <w:r w:rsidR="00D05095">
        <w:rPr>
          <w:rFonts w:ascii="Arial" w:hAnsi="Arial" w:cs="Arial"/>
        </w:rPr>
        <w:t xml:space="preserve"> only</w:t>
      </w:r>
      <w:r w:rsidR="00C80C0B">
        <w:rPr>
          <w:rFonts w:ascii="Arial" w:hAnsi="Arial" w:cs="Arial"/>
        </w:rPr>
        <w:t xml:space="preserve">; </w:t>
      </w:r>
      <w:r w:rsidR="0018395A">
        <w:rPr>
          <w:rFonts w:ascii="Arial" w:hAnsi="Arial" w:cs="Arial"/>
        </w:rPr>
        <w:t>literature focusing on complex mental health problems; research not written in English; unpublished articles; and research lacking an experimental design such as book chapters and discussion papers</w:t>
      </w:r>
      <w:r w:rsidR="0018395A" w:rsidRPr="00691FD7">
        <w:rPr>
          <w:rFonts w:ascii="Arial" w:hAnsi="Arial" w:cs="Arial"/>
        </w:rPr>
        <w:t>.</w:t>
      </w:r>
      <w:r w:rsidR="0018395A">
        <w:rPr>
          <w:rFonts w:ascii="Arial" w:hAnsi="Arial" w:cs="Arial"/>
        </w:rPr>
        <w:t xml:space="preserve"> </w:t>
      </w:r>
    </w:p>
    <w:p w:rsidR="00C80C0B" w:rsidRDefault="00C80C0B" w:rsidP="00C80C0B">
      <w:pPr>
        <w:spacing w:after="0" w:line="360" w:lineRule="auto"/>
        <w:jc w:val="both"/>
        <w:rPr>
          <w:rFonts w:ascii="Arial" w:hAnsi="Arial" w:cs="Arial"/>
          <w:color w:val="000000" w:themeColor="text1"/>
        </w:rPr>
      </w:pPr>
    </w:p>
    <w:p w:rsidR="00895F06" w:rsidRDefault="00895F06" w:rsidP="00895F06">
      <w:pPr>
        <w:spacing w:after="0" w:line="360" w:lineRule="auto"/>
        <w:jc w:val="both"/>
        <w:rPr>
          <w:rFonts w:ascii="Arial" w:hAnsi="Arial" w:cs="Arial"/>
        </w:rPr>
      </w:pPr>
      <w:r>
        <w:rPr>
          <w:rFonts w:ascii="Arial" w:hAnsi="Arial" w:cs="Arial"/>
          <w:color w:val="000000" w:themeColor="text1"/>
        </w:rPr>
        <w:t xml:space="preserve">Of the nine studies reviewed, four were Randomised </w:t>
      </w:r>
      <w:r w:rsidRPr="00DC1C4C">
        <w:rPr>
          <w:rFonts w:ascii="Arial" w:hAnsi="Arial" w:cs="Arial"/>
          <w:color w:val="000000" w:themeColor="text1"/>
        </w:rPr>
        <w:t>Controlled Trials (RCTs)</w:t>
      </w:r>
      <w:r>
        <w:rPr>
          <w:rFonts w:ascii="Arial" w:hAnsi="Arial" w:cs="Arial"/>
          <w:color w:val="000000" w:themeColor="text1"/>
        </w:rPr>
        <w:t>, three were case studies, one was exploratory, and one was quasi-experimental</w:t>
      </w:r>
      <w:r w:rsidRPr="00DC1C4C">
        <w:rPr>
          <w:rFonts w:ascii="Arial" w:hAnsi="Arial" w:cs="Arial"/>
          <w:color w:val="000000" w:themeColor="text1"/>
        </w:rPr>
        <w:t xml:space="preserve">. </w:t>
      </w:r>
      <w:r>
        <w:rPr>
          <w:rFonts w:ascii="Arial" w:hAnsi="Arial" w:cs="Arial"/>
        </w:rPr>
        <w:t xml:space="preserve">All nine studies addressed a clearly focused issue in terms of population, comorbid presentation and intervention. See Appendix </w:t>
      </w:r>
      <w:r w:rsidR="0065692E">
        <w:rPr>
          <w:rFonts w:ascii="Arial" w:hAnsi="Arial" w:cs="Arial"/>
        </w:rPr>
        <w:t>C</w:t>
      </w:r>
      <w:r>
        <w:rPr>
          <w:rFonts w:ascii="Arial" w:hAnsi="Arial" w:cs="Arial"/>
        </w:rPr>
        <w:t xml:space="preserve"> for the main study characteristics. </w:t>
      </w:r>
    </w:p>
    <w:p w:rsidR="00C60536" w:rsidRPr="000B63FD" w:rsidRDefault="00C60536" w:rsidP="00C60536">
      <w:pPr>
        <w:spacing w:after="0" w:line="360" w:lineRule="auto"/>
        <w:jc w:val="both"/>
        <w:rPr>
          <w:rFonts w:ascii="Arial" w:hAnsi="Arial" w:cs="Arial"/>
          <w:color w:val="000000" w:themeColor="text1"/>
        </w:rPr>
      </w:pPr>
      <w:r>
        <w:rPr>
          <w:rFonts w:ascii="Arial" w:hAnsi="Arial" w:cs="Arial"/>
          <w:noProof/>
          <w:color w:val="000000" w:themeColor="text1"/>
          <w:lang w:eastAsia="en-GB"/>
        </w:rPr>
        <w:lastRenderedPageBreak/>
        <w:drawing>
          <wp:anchor distT="0" distB="0" distL="114300" distR="114300" simplePos="0" relativeHeight="251846656" behindDoc="1" locked="0" layoutInCell="1" allowOverlap="1" wp14:anchorId="6249706F" wp14:editId="366B4471">
            <wp:simplePos x="0" y="0"/>
            <wp:positionH relativeFrom="margin">
              <wp:align>left</wp:align>
            </wp:positionH>
            <wp:positionV relativeFrom="paragraph">
              <wp:posOffset>215661</wp:posOffset>
            </wp:positionV>
            <wp:extent cx="5727700" cy="8134985"/>
            <wp:effectExtent l="0" t="0" r="6350" b="0"/>
            <wp:wrapTight wrapText="bothSides">
              <wp:wrapPolygon edited="0">
                <wp:start x="0" y="0"/>
                <wp:lineTo x="0" y="21548"/>
                <wp:lineTo x="21552" y="21548"/>
                <wp:lineTo x="2155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7700" cy="81349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color w:val="000000" w:themeColor="text1"/>
        </w:rPr>
        <w:t>F</w:t>
      </w:r>
      <w:r w:rsidRPr="000B63FD">
        <w:rPr>
          <w:rFonts w:ascii="Arial" w:hAnsi="Arial" w:cs="Arial"/>
          <w:color w:val="000000" w:themeColor="text1"/>
        </w:rPr>
        <w:t xml:space="preserve">igure 1: </w:t>
      </w:r>
      <w:r>
        <w:rPr>
          <w:rFonts w:ascii="Arial" w:hAnsi="Arial" w:cs="Arial"/>
          <w:color w:val="000000" w:themeColor="text1"/>
        </w:rPr>
        <w:t>F</w:t>
      </w:r>
      <w:r w:rsidRPr="000B63FD">
        <w:rPr>
          <w:rFonts w:ascii="Arial" w:hAnsi="Arial" w:cs="Arial"/>
          <w:color w:val="000000" w:themeColor="text1"/>
        </w:rPr>
        <w:t>low chart of the selection</w:t>
      </w:r>
      <w:r>
        <w:rPr>
          <w:rFonts w:ascii="Arial" w:hAnsi="Arial" w:cs="Arial"/>
          <w:color w:val="000000" w:themeColor="text1"/>
        </w:rPr>
        <w:t xml:space="preserve"> process, carried out in June 2017</w:t>
      </w:r>
    </w:p>
    <w:p w:rsidR="00C60536" w:rsidRDefault="00C60536" w:rsidP="00C60536">
      <w:pPr>
        <w:spacing w:after="0" w:line="360" w:lineRule="auto"/>
        <w:jc w:val="both"/>
        <w:rPr>
          <w:rFonts w:ascii="Arial" w:eastAsia="Times New Roman" w:hAnsi="Arial" w:cs="Arial"/>
          <w:b/>
          <w:color w:val="000000"/>
          <w:lang w:eastAsia="en-GB"/>
        </w:rPr>
      </w:pPr>
    </w:p>
    <w:p w:rsidR="00C60536" w:rsidRDefault="00C60536" w:rsidP="00C60536">
      <w:pPr>
        <w:spacing w:after="0" w:line="360" w:lineRule="auto"/>
        <w:jc w:val="both"/>
        <w:rPr>
          <w:rFonts w:ascii="Arial" w:eastAsia="Times New Roman" w:hAnsi="Arial" w:cs="Arial"/>
          <w:b/>
          <w:color w:val="000000"/>
          <w:lang w:eastAsia="en-GB"/>
        </w:rPr>
      </w:pPr>
    </w:p>
    <w:p w:rsidR="00C60536" w:rsidRDefault="00C60536" w:rsidP="00C60536">
      <w:pPr>
        <w:spacing w:after="0" w:line="360" w:lineRule="auto"/>
        <w:jc w:val="both"/>
        <w:rPr>
          <w:rFonts w:ascii="Arial" w:eastAsia="Times New Roman" w:hAnsi="Arial" w:cs="Arial"/>
          <w:b/>
          <w:color w:val="000000"/>
          <w:lang w:eastAsia="en-GB"/>
        </w:rPr>
      </w:pPr>
      <w:r>
        <w:rPr>
          <w:rFonts w:ascii="Arial" w:eastAsia="Times New Roman" w:hAnsi="Arial" w:cs="Arial"/>
          <w:b/>
          <w:color w:val="000000"/>
          <w:lang w:eastAsia="en-GB"/>
        </w:rPr>
        <w:lastRenderedPageBreak/>
        <w:t>Quality Assessment</w:t>
      </w:r>
      <w:r w:rsidRPr="00691FD7">
        <w:rPr>
          <w:rFonts w:ascii="Arial" w:eastAsia="Times New Roman" w:hAnsi="Arial" w:cs="Arial"/>
          <w:b/>
          <w:color w:val="000000"/>
          <w:lang w:eastAsia="en-GB"/>
        </w:rPr>
        <w:t xml:space="preserve"> </w:t>
      </w:r>
    </w:p>
    <w:p w:rsidR="00C60536" w:rsidRPr="00524AC7" w:rsidRDefault="00C60536" w:rsidP="00C60536">
      <w:pPr>
        <w:spacing w:after="0" w:line="360" w:lineRule="auto"/>
        <w:jc w:val="both"/>
        <w:rPr>
          <w:rFonts w:ascii="Arial" w:hAnsi="Arial" w:cs="Arial"/>
          <w:color w:val="000000" w:themeColor="text1"/>
        </w:rPr>
      </w:pPr>
      <w:r w:rsidRPr="00612211">
        <w:rPr>
          <w:rFonts w:ascii="Arial" w:hAnsi="Arial" w:cs="Arial"/>
          <w:color w:val="000000" w:themeColor="text1"/>
        </w:rPr>
        <w:t xml:space="preserve">The Critical Appraisal Skills Programme (CASP, 2013) </w:t>
      </w:r>
      <w:r>
        <w:rPr>
          <w:rFonts w:ascii="Arial" w:hAnsi="Arial" w:cs="Arial"/>
          <w:color w:val="000000" w:themeColor="text1"/>
        </w:rPr>
        <w:t xml:space="preserve">relevant to the study methodology </w:t>
      </w:r>
      <w:r w:rsidRPr="00612211">
        <w:rPr>
          <w:rFonts w:ascii="Arial" w:hAnsi="Arial" w:cs="Arial"/>
          <w:color w:val="000000" w:themeColor="text1"/>
        </w:rPr>
        <w:t>was used to critically appraise the literature</w:t>
      </w:r>
      <w:r>
        <w:rPr>
          <w:rFonts w:ascii="Arial" w:hAnsi="Arial" w:cs="Arial"/>
          <w:color w:val="000000" w:themeColor="text1"/>
        </w:rPr>
        <w:t xml:space="preserve">. For the case series design and case studies, a </w:t>
      </w:r>
      <w:r w:rsidR="00015DC3">
        <w:rPr>
          <w:rFonts w:ascii="Arial" w:hAnsi="Arial" w:cs="Arial"/>
          <w:color w:val="000000" w:themeColor="text1"/>
        </w:rPr>
        <w:t xml:space="preserve">combination of the CASP and </w:t>
      </w:r>
      <w:r>
        <w:rPr>
          <w:rFonts w:ascii="Arial" w:hAnsi="Arial" w:cs="Arial"/>
          <w:color w:val="000000" w:themeColor="text1"/>
        </w:rPr>
        <w:t>Joanna Briggs Institute (JBI) Critical Appraisal Checklist for Case Series was used (</w:t>
      </w:r>
      <w:r>
        <w:rPr>
          <w:rFonts w:ascii="Arial" w:hAnsi="Arial" w:cs="Arial"/>
        </w:rPr>
        <w:t>JBI, 2016)</w:t>
      </w:r>
      <w:r>
        <w:rPr>
          <w:rFonts w:ascii="Arial" w:hAnsi="Arial" w:cs="Arial"/>
          <w:color w:val="000000" w:themeColor="text1"/>
        </w:rPr>
        <w:t xml:space="preserve">. The CASP </w:t>
      </w:r>
      <w:r w:rsidR="00D05095">
        <w:rPr>
          <w:rFonts w:ascii="Arial" w:hAnsi="Arial" w:cs="Arial"/>
          <w:color w:val="000000" w:themeColor="text1"/>
        </w:rPr>
        <w:t xml:space="preserve">and JBI tools both consist of </w:t>
      </w:r>
      <w:r>
        <w:rPr>
          <w:rFonts w:ascii="Arial" w:hAnsi="Arial" w:cs="Arial"/>
          <w:color w:val="000000" w:themeColor="text1"/>
        </w:rPr>
        <w:t>checklist</w:t>
      </w:r>
      <w:r w:rsidR="00D05095">
        <w:rPr>
          <w:rFonts w:ascii="Arial" w:hAnsi="Arial" w:cs="Arial"/>
          <w:color w:val="000000" w:themeColor="text1"/>
        </w:rPr>
        <w:t>s</w:t>
      </w:r>
      <w:r>
        <w:rPr>
          <w:rFonts w:ascii="Arial" w:hAnsi="Arial" w:cs="Arial"/>
          <w:color w:val="000000" w:themeColor="text1"/>
        </w:rPr>
        <w:t xml:space="preserve"> which require answers of ‘yes’ ‘no’ ‘unclear/not sure’ or ‘not applicable’. </w:t>
      </w:r>
      <w:r w:rsidR="00480EFF">
        <w:rPr>
          <w:rFonts w:ascii="Arial" w:hAnsi="Arial" w:cs="Arial"/>
          <w:color w:val="000000" w:themeColor="text1"/>
        </w:rPr>
        <w:t xml:space="preserve">This </w:t>
      </w:r>
      <w:r>
        <w:rPr>
          <w:rFonts w:ascii="Arial" w:hAnsi="Arial" w:cs="Arial"/>
          <w:color w:val="000000" w:themeColor="text1"/>
        </w:rPr>
        <w:t>ensured the quality of the studies was tho</w:t>
      </w:r>
      <w:r w:rsidR="00D551EC">
        <w:rPr>
          <w:rFonts w:ascii="Arial" w:hAnsi="Arial" w:cs="Arial"/>
          <w:color w:val="000000" w:themeColor="text1"/>
        </w:rPr>
        <w:t>roughly reviewed.</w:t>
      </w:r>
      <w:r w:rsidR="00480EFF">
        <w:rPr>
          <w:rFonts w:ascii="Arial" w:hAnsi="Arial" w:cs="Arial"/>
          <w:color w:val="000000" w:themeColor="text1"/>
        </w:rPr>
        <w:t xml:space="preserve"> </w:t>
      </w:r>
      <w:r w:rsidR="00E72F0A">
        <w:rPr>
          <w:rFonts w:ascii="Arial" w:hAnsi="Arial" w:cs="Arial"/>
          <w:color w:val="000000" w:themeColor="text1"/>
        </w:rPr>
        <w:t xml:space="preserve">Two marks were given if </w:t>
      </w:r>
      <w:r>
        <w:rPr>
          <w:rFonts w:ascii="Arial" w:hAnsi="Arial" w:cs="Arial"/>
          <w:color w:val="000000" w:themeColor="text1"/>
        </w:rPr>
        <w:t xml:space="preserve">criteria </w:t>
      </w:r>
      <w:r w:rsidR="00E72F0A">
        <w:rPr>
          <w:rFonts w:ascii="Arial" w:hAnsi="Arial" w:cs="Arial"/>
          <w:color w:val="000000" w:themeColor="text1"/>
        </w:rPr>
        <w:t>were</w:t>
      </w:r>
      <w:r>
        <w:rPr>
          <w:rFonts w:ascii="Arial" w:hAnsi="Arial" w:cs="Arial"/>
          <w:color w:val="000000" w:themeColor="text1"/>
        </w:rPr>
        <w:t xml:space="preserve"> clearly </w:t>
      </w:r>
      <w:r w:rsidR="00480EFF">
        <w:rPr>
          <w:rFonts w:ascii="Arial" w:hAnsi="Arial" w:cs="Arial"/>
          <w:color w:val="000000" w:themeColor="text1"/>
        </w:rPr>
        <w:t>met/</w:t>
      </w:r>
      <w:r w:rsidR="00E72F0A">
        <w:rPr>
          <w:rFonts w:ascii="Arial" w:hAnsi="Arial" w:cs="Arial"/>
          <w:color w:val="000000" w:themeColor="text1"/>
        </w:rPr>
        <w:t xml:space="preserve">defined, one mark if </w:t>
      </w:r>
      <w:r>
        <w:rPr>
          <w:rFonts w:ascii="Arial" w:hAnsi="Arial" w:cs="Arial"/>
          <w:color w:val="000000" w:themeColor="text1"/>
        </w:rPr>
        <w:t xml:space="preserve">criteria </w:t>
      </w:r>
      <w:r w:rsidR="00E72F0A">
        <w:rPr>
          <w:rFonts w:ascii="Arial" w:hAnsi="Arial" w:cs="Arial"/>
          <w:color w:val="000000" w:themeColor="text1"/>
        </w:rPr>
        <w:t>were</w:t>
      </w:r>
      <w:r>
        <w:rPr>
          <w:rFonts w:ascii="Arial" w:hAnsi="Arial" w:cs="Arial"/>
          <w:color w:val="000000" w:themeColor="text1"/>
        </w:rPr>
        <w:t xml:space="preserve"> partially met</w:t>
      </w:r>
      <w:r w:rsidR="00480EFF">
        <w:rPr>
          <w:rFonts w:ascii="Arial" w:hAnsi="Arial" w:cs="Arial"/>
          <w:color w:val="000000" w:themeColor="text1"/>
        </w:rPr>
        <w:t>/</w:t>
      </w:r>
      <w:r w:rsidR="00E72F0A">
        <w:rPr>
          <w:rFonts w:ascii="Arial" w:hAnsi="Arial" w:cs="Arial"/>
          <w:color w:val="000000" w:themeColor="text1"/>
        </w:rPr>
        <w:t>defined, and no mark if criteria were</w:t>
      </w:r>
      <w:r w:rsidR="00480EFF">
        <w:rPr>
          <w:rFonts w:ascii="Arial" w:hAnsi="Arial" w:cs="Arial"/>
          <w:color w:val="000000" w:themeColor="text1"/>
        </w:rPr>
        <w:t xml:space="preserve"> unmet/</w:t>
      </w:r>
      <w:r>
        <w:rPr>
          <w:rFonts w:ascii="Arial" w:hAnsi="Arial" w:cs="Arial"/>
          <w:color w:val="000000" w:themeColor="text1"/>
        </w:rPr>
        <w:t xml:space="preserve">unspecified. As the total marks for each methodology differed, percentages were calculated to specify the level of quality. </w:t>
      </w:r>
      <w:r w:rsidR="00480EFF">
        <w:rPr>
          <w:rFonts w:ascii="Arial" w:hAnsi="Arial" w:cs="Arial"/>
          <w:color w:val="000000" w:themeColor="text1"/>
        </w:rPr>
        <w:t xml:space="preserve">Studies were </w:t>
      </w:r>
      <w:r w:rsidRPr="00BF3125">
        <w:rPr>
          <w:rFonts w:ascii="Arial" w:hAnsi="Arial" w:cs="Arial"/>
          <w:color w:val="000000" w:themeColor="text1"/>
        </w:rPr>
        <w:t>categorised as high quality</w:t>
      </w:r>
      <w:r>
        <w:rPr>
          <w:rFonts w:ascii="Arial" w:hAnsi="Arial" w:cs="Arial"/>
          <w:color w:val="000000" w:themeColor="text1"/>
        </w:rPr>
        <w:t xml:space="preserve"> (</w:t>
      </w:r>
      <w:r w:rsidRPr="00BF3125">
        <w:rPr>
          <w:rFonts w:ascii="Arial" w:hAnsi="Arial" w:cs="Arial"/>
          <w:color w:val="000000" w:themeColor="text1"/>
        </w:rPr>
        <w:t>70%</w:t>
      </w:r>
      <w:r>
        <w:rPr>
          <w:rFonts w:ascii="Arial" w:hAnsi="Arial" w:cs="Arial"/>
          <w:color w:val="000000" w:themeColor="text1"/>
        </w:rPr>
        <w:t xml:space="preserve"> or above)</w:t>
      </w:r>
      <w:r w:rsidRPr="00BF3125">
        <w:rPr>
          <w:rFonts w:ascii="Arial" w:hAnsi="Arial" w:cs="Arial"/>
          <w:color w:val="000000" w:themeColor="text1"/>
        </w:rPr>
        <w:t>, moderate quali</w:t>
      </w:r>
      <w:r>
        <w:rPr>
          <w:rFonts w:ascii="Arial" w:hAnsi="Arial" w:cs="Arial"/>
          <w:color w:val="000000" w:themeColor="text1"/>
        </w:rPr>
        <w:t>ty (50-70%) or low quality (</w:t>
      </w:r>
      <w:r w:rsidR="00E72F0A">
        <w:rPr>
          <w:rFonts w:ascii="Arial" w:hAnsi="Arial" w:cs="Arial"/>
          <w:color w:val="000000" w:themeColor="text1"/>
        </w:rPr>
        <w:t>below</w:t>
      </w:r>
      <w:r>
        <w:rPr>
          <w:rFonts w:ascii="Arial" w:hAnsi="Arial" w:cs="Arial"/>
          <w:color w:val="000000" w:themeColor="text1"/>
        </w:rPr>
        <w:t xml:space="preserve"> 50%). Although the separate rating scale did</w:t>
      </w:r>
      <w:r w:rsidRPr="00BF3125">
        <w:rPr>
          <w:rFonts w:ascii="Arial" w:hAnsi="Arial" w:cs="Arial"/>
          <w:color w:val="000000" w:themeColor="text1"/>
        </w:rPr>
        <w:t xml:space="preserve"> not allow for </w:t>
      </w:r>
      <w:r>
        <w:rPr>
          <w:rFonts w:ascii="Arial" w:hAnsi="Arial" w:cs="Arial"/>
          <w:color w:val="000000" w:themeColor="text1"/>
        </w:rPr>
        <w:t xml:space="preserve">direct comparison across studies with different methodologies, it enabled methodological strengths and </w:t>
      </w:r>
      <w:r w:rsidRPr="00BF3125">
        <w:rPr>
          <w:rFonts w:ascii="Arial" w:hAnsi="Arial" w:cs="Arial"/>
          <w:color w:val="000000" w:themeColor="text1"/>
        </w:rPr>
        <w:t>weaknesses</w:t>
      </w:r>
      <w:r>
        <w:rPr>
          <w:rFonts w:ascii="Arial" w:hAnsi="Arial" w:cs="Arial"/>
          <w:color w:val="000000" w:themeColor="text1"/>
        </w:rPr>
        <w:t xml:space="preserve"> to be assessed</w:t>
      </w:r>
      <w:r w:rsidRPr="00BF3125">
        <w:rPr>
          <w:rFonts w:ascii="Arial" w:hAnsi="Arial" w:cs="Arial"/>
          <w:color w:val="000000" w:themeColor="text1"/>
        </w:rPr>
        <w:t xml:space="preserve">. </w:t>
      </w:r>
      <w:r w:rsidRPr="001E3DDA">
        <w:rPr>
          <w:rFonts w:ascii="Arial" w:hAnsi="Arial" w:cs="Arial"/>
        </w:rPr>
        <w:t>Two studies were checked to ensure inter</w:t>
      </w:r>
      <w:r>
        <w:rPr>
          <w:rFonts w:ascii="Arial" w:hAnsi="Arial" w:cs="Arial"/>
        </w:rPr>
        <w:t>-rater reliability</w:t>
      </w:r>
      <w:r w:rsidR="00E72F0A">
        <w:rPr>
          <w:rFonts w:ascii="Arial" w:hAnsi="Arial" w:cs="Arial"/>
        </w:rPr>
        <w:t xml:space="preserve"> and</w:t>
      </w:r>
      <w:r w:rsidRPr="001E3DDA">
        <w:rPr>
          <w:rFonts w:ascii="Arial" w:hAnsi="Arial" w:cs="Arial"/>
        </w:rPr>
        <w:t xml:space="preserve"> quality ratings were consistent between </w:t>
      </w:r>
      <w:r>
        <w:rPr>
          <w:rFonts w:ascii="Arial" w:hAnsi="Arial" w:cs="Arial"/>
        </w:rPr>
        <w:t xml:space="preserve">the two </w:t>
      </w:r>
      <w:proofErr w:type="spellStart"/>
      <w:r w:rsidRPr="001E3DDA">
        <w:rPr>
          <w:rFonts w:ascii="Arial" w:hAnsi="Arial" w:cs="Arial"/>
        </w:rPr>
        <w:t>rater</w:t>
      </w:r>
      <w:r>
        <w:rPr>
          <w:rFonts w:ascii="Arial" w:hAnsi="Arial" w:cs="Arial"/>
        </w:rPr>
        <w:t>s</w:t>
      </w:r>
      <w:proofErr w:type="spellEnd"/>
      <w:r>
        <w:rPr>
          <w:rFonts w:ascii="Arial" w:hAnsi="Arial" w:cs="Arial"/>
        </w:rPr>
        <w:t>.</w:t>
      </w:r>
      <w:r w:rsidR="005446A2">
        <w:rPr>
          <w:rFonts w:ascii="Arial" w:hAnsi="Arial" w:cs="Arial"/>
          <w:color w:val="000000" w:themeColor="text1"/>
        </w:rPr>
        <w:t xml:space="preserve"> </w:t>
      </w:r>
    </w:p>
    <w:p w:rsidR="00C60536" w:rsidRDefault="00C60536" w:rsidP="00C60536">
      <w:pPr>
        <w:spacing w:after="0" w:line="360" w:lineRule="auto"/>
        <w:jc w:val="both"/>
        <w:rPr>
          <w:rFonts w:ascii="Arial" w:hAnsi="Arial" w:cs="Arial"/>
          <w:b/>
        </w:rPr>
      </w:pPr>
    </w:p>
    <w:p w:rsidR="00C60536" w:rsidRPr="0096735B" w:rsidRDefault="00C60536" w:rsidP="00C60536">
      <w:pPr>
        <w:spacing w:after="0" w:line="360" w:lineRule="auto"/>
        <w:jc w:val="both"/>
        <w:rPr>
          <w:rFonts w:ascii="Arial" w:hAnsi="Arial" w:cs="Arial"/>
          <w:b/>
        </w:rPr>
      </w:pPr>
      <w:r w:rsidRPr="0096735B">
        <w:rPr>
          <w:rFonts w:ascii="Arial" w:hAnsi="Arial" w:cs="Arial"/>
          <w:b/>
        </w:rPr>
        <w:t>Critical Appraisal: Methodology</w:t>
      </w:r>
    </w:p>
    <w:p w:rsidR="00C60536" w:rsidRPr="0058024B" w:rsidRDefault="00C60536" w:rsidP="00C60536">
      <w:pPr>
        <w:spacing w:after="0" w:line="360" w:lineRule="auto"/>
        <w:jc w:val="both"/>
        <w:rPr>
          <w:rFonts w:ascii="Arial" w:hAnsi="Arial" w:cs="Arial"/>
          <w:i/>
        </w:rPr>
      </w:pPr>
      <w:r w:rsidRPr="0058024B">
        <w:rPr>
          <w:rFonts w:ascii="Arial" w:hAnsi="Arial" w:cs="Arial"/>
          <w:i/>
        </w:rPr>
        <w:t>Participants</w:t>
      </w:r>
    </w:p>
    <w:p w:rsidR="00C60536" w:rsidRDefault="00E04586" w:rsidP="00C60536">
      <w:pPr>
        <w:spacing w:after="0" w:line="360" w:lineRule="auto"/>
        <w:jc w:val="both"/>
        <w:rPr>
          <w:rFonts w:ascii="Arial" w:hAnsi="Arial" w:cs="Arial"/>
        </w:rPr>
      </w:pPr>
      <w:r>
        <w:rPr>
          <w:rFonts w:ascii="Arial" w:hAnsi="Arial" w:cs="Arial"/>
        </w:rPr>
        <w:t>There was</w:t>
      </w:r>
      <w:r w:rsidR="00C60536">
        <w:rPr>
          <w:rFonts w:ascii="Arial" w:hAnsi="Arial" w:cs="Arial"/>
        </w:rPr>
        <w:t xml:space="preserve"> a total of 322 participants </w:t>
      </w:r>
      <w:r>
        <w:rPr>
          <w:rFonts w:ascii="Arial" w:hAnsi="Arial" w:cs="Arial"/>
        </w:rPr>
        <w:t>across all nine studies</w:t>
      </w:r>
      <w:r w:rsidR="00C60536">
        <w:rPr>
          <w:rFonts w:ascii="Arial" w:hAnsi="Arial" w:cs="Arial"/>
        </w:rPr>
        <w:t xml:space="preserve">. </w:t>
      </w:r>
      <w:r w:rsidR="00D05095">
        <w:rPr>
          <w:rFonts w:ascii="Arial" w:hAnsi="Arial" w:cs="Arial"/>
        </w:rPr>
        <w:t>P</w:t>
      </w:r>
      <w:r w:rsidR="00C60536">
        <w:rPr>
          <w:rFonts w:ascii="Arial" w:hAnsi="Arial" w:cs="Arial"/>
        </w:rPr>
        <w:t xml:space="preserve">articipants were </w:t>
      </w:r>
      <w:r w:rsidR="00D05095">
        <w:rPr>
          <w:rFonts w:ascii="Arial" w:hAnsi="Arial" w:cs="Arial"/>
        </w:rPr>
        <w:t>aged</w:t>
      </w:r>
      <w:r w:rsidR="00C60536">
        <w:rPr>
          <w:rFonts w:ascii="Arial" w:hAnsi="Arial" w:cs="Arial"/>
        </w:rPr>
        <w:t xml:space="preserve"> 16 and above, </w:t>
      </w:r>
      <w:r w:rsidR="00D05095">
        <w:rPr>
          <w:rFonts w:ascii="Arial" w:hAnsi="Arial" w:cs="Arial"/>
        </w:rPr>
        <w:t>except for</w:t>
      </w:r>
      <w:r w:rsidR="00C60536">
        <w:rPr>
          <w:rFonts w:ascii="Arial" w:hAnsi="Arial" w:cs="Arial"/>
        </w:rPr>
        <w:t xml:space="preserve"> in Russell et al. (2013) w</w:t>
      </w:r>
      <w:r w:rsidR="00D05095">
        <w:rPr>
          <w:rFonts w:ascii="Arial" w:hAnsi="Arial" w:cs="Arial"/>
        </w:rPr>
        <w:t xml:space="preserve">here the participant age </w:t>
      </w:r>
      <w:r w:rsidR="008A253E">
        <w:rPr>
          <w:rFonts w:ascii="Arial" w:hAnsi="Arial" w:cs="Arial"/>
        </w:rPr>
        <w:t xml:space="preserve">range was </w:t>
      </w:r>
      <w:r w:rsidR="00C60536">
        <w:rPr>
          <w:rFonts w:ascii="Arial" w:hAnsi="Arial" w:cs="Arial"/>
        </w:rPr>
        <w:t>14 to 65 with a mean age of 26.9. As Russell et al. (2013) did not report the number of adolescent and adult participants separately, a precise number of adult participants across all studies cannot be given. However, by excluding this sample it can be concluded that there were at least 276 adult participants in the studies reviewed.</w:t>
      </w:r>
      <w:r w:rsidR="00015DC3">
        <w:rPr>
          <w:rFonts w:ascii="Arial" w:hAnsi="Arial" w:cs="Arial"/>
        </w:rPr>
        <w:t xml:space="preserve"> No studies included any participant above the age of 65.</w:t>
      </w:r>
      <w:r w:rsidR="00C60536">
        <w:rPr>
          <w:rFonts w:ascii="Arial" w:hAnsi="Arial" w:cs="Arial"/>
        </w:rPr>
        <w:t xml:space="preserve"> In terms of gender distribution,</w:t>
      </w:r>
      <w:r w:rsidR="00C60536" w:rsidRPr="002230A6">
        <w:rPr>
          <w:rFonts w:ascii="Arial" w:hAnsi="Arial" w:cs="Arial"/>
          <w:color w:val="000000" w:themeColor="text1"/>
        </w:rPr>
        <w:t xml:space="preserve"> there were 206 male participants and </w:t>
      </w:r>
      <w:r w:rsidR="00C60536">
        <w:rPr>
          <w:rFonts w:ascii="Arial" w:hAnsi="Arial" w:cs="Arial"/>
          <w:color w:val="000000" w:themeColor="text1"/>
        </w:rPr>
        <w:t>116</w:t>
      </w:r>
      <w:r w:rsidR="00C60536" w:rsidRPr="002230A6">
        <w:rPr>
          <w:rFonts w:ascii="Arial" w:hAnsi="Arial" w:cs="Arial"/>
          <w:color w:val="000000" w:themeColor="text1"/>
        </w:rPr>
        <w:t xml:space="preserve"> female participants</w:t>
      </w:r>
      <w:r w:rsidR="00C60536">
        <w:rPr>
          <w:rFonts w:ascii="Arial" w:hAnsi="Arial" w:cs="Arial"/>
          <w:color w:val="000000" w:themeColor="text1"/>
        </w:rPr>
        <w:t xml:space="preserve">. The </w:t>
      </w:r>
      <w:r w:rsidR="00C60536" w:rsidRPr="002230A6">
        <w:rPr>
          <w:rFonts w:ascii="Arial" w:hAnsi="Arial" w:cs="Arial"/>
          <w:color w:val="000000" w:themeColor="text1"/>
        </w:rPr>
        <w:t xml:space="preserve">higher </w:t>
      </w:r>
      <w:r w:rsidR="00C60536">
        <w:rPr>
          <w:rFonts w:ascii="Arial" w:hAnsi="Arial" w:cs="Arial"/>
          <w:color w:val="000000" w:themeColor="text1"/>
        </w:rPr>
        <w:t>proportion of male participants</w:t>
      </w:r>
      <w:r w:rsidR="00C60536" w:rsidRPr="002230A6">
        <w:rPr>
          <w:rFonts w:ascii="Arial" w:hAnsi="Arial" w:cs="Arial"/>
          <w:color w:val="000000" w:themeColor="text1"/>
        </w:rPr>
        <w:t xml:space="preserve"> reflect</w:t>
      </w:r>
      <w:r>
        <w:rPr>
          <w:rFonts w:ascii="Arial" w:hAnsi="Arial" w:cs="Arial"/>
          <w:color w:val="000000" w:themeColor="text1"/>
        </w:rPr>
        <w:t>s</w:t>
      </w:r>
      <w:r w:rsidR="00C60536" w:rsidRPr="002230A6">
        <w:rPr>
          <w:rFonts w:ascii="Arial" w:hAnsi="Arial" w:cs="Arial"/>
          <w:color w:val="000000" w:themeColor="text1"/>
        </w:rPr>
        <w:t xml:space="preserve"> the </w:t>
      </w:r>
      <w:r w:rsidR="00C60536">
        <w:rPr>
          <w:rFonts w:ascii="Arial" w:hAnsi="Arial" w:cs="Arial"/>
          <w:color w:val="000000" w:themeColor="text1"/>
        </w:rPr>
        <w:t xml:space="preserve">increased prevalence </w:t>
      </w:r>
      <w:r w:rsidR="00C60536" w:rsidRPr="002230A6">
        <w:rPr>
          <w:rFonts w:ascii="Arial" w:hAnsi="Arial" w:cs="Arial"/>
          <w:color w:val="000000" w:themeColor="text1"/>
        </w:rPr>
        <w:t xml:space="preserve">of </w:t>
      </w:r>
      <w:r w:rsidR="00C60536">
        <w:rPr>
          <w:rFonts w:ascii="Arial" w:hAnsi="Arial" w:cs="Arial"/>
          <w:color w:val="000000" w:themeColor="text1"/>
        </w:rPr>
        <w:t xml:space="preserve">autism </w:t>
      </w:r>
      <w:r w:rsidR="00C60536" w:rsidRPr="002230A6">
        <w:rPr>
          <w:rFonts w:ascii="Arial" w:hAnsi="Arial" w:cs="Arial"/>
          <w:color w:val="000000" w:themeColor="text1"/>
        </w:rPr>
        <w:t>in m</w:t>
      </w:r>
      <w:r w:rsidR="00C60536">
        <w:rPr>
          <w:rFonts w:ascii="Arial" w:hAnsi="Arial" w:cs="Arial"/>
          <w:color w:val="000000" w:themeColor="text1"/>
        </w:rPr>
        <w:t>ales</w:t>
      </w:r>
      <w:r w:rsidR="00C60536" w:rsidRPr="002230A6">
        <w:rPr>
          <w:rFonts w:ascii="Arial" w:hAnsi="Arial" w:cs="Arial"/>
          <w:color w:val="000000" w:themeColor="text1"/>
        </w:rPr>
        <w:t xml:space="preserve"> (</w:t>
      </w:r>
      <w:proofErr w:type="spellStart"/>
      <w:r w:rsidR="00C60536" w:rsidRPr="002230A6">
        <w:rPr>
          <w:rFonts w:ascii="Arial" w:hAnsi="Arial" w:cs="Arial"/>
          <w:color w:val="000000" w:themeColor="text1"/>
          <w:shd w:val="clear" w:color="auto" w:fill="FFFFFF"/>
        </w:rPr>
        <w:t>Werling</w:t>
      </w:r>
      <w:proofErr w:type="spellEnd"/>
      <w:r w:rsidR="00C60536" w:rsidRPr="002230A6">
        <w:rPr>
          <w:rFonts w:ascii="Arial" w:hAnsi="Arial" w:cs="Arial"/>
          <w:color w:val="000000" w:themeColor="text1"/>
          <w:shd w:val="clear" w:color="auto" w:fill="FFFFFF"/>
        </w:rPr>
        <w:t xml:space="preserve"> &amp; </w:t>
      </w:r>
      <w:proofErr w:type="spellStart"/>
      <w:r w:rsidR="00C60536" w:rsidRPr="002230A6">
        <w:rPr>
          <w:rFonts w:ascii="Arial" w:hAnsi="Arial" w:cs="Arial"/>
          <w:color w:val="000000" w:themeColor="text1"/>
          <w:shd w:val="clear" w:color="auto" w:fill="FFFFFF"/>
        </w:rPr>
        <w:t>Geschwind</w:t>
      </w:r>
      <w:proofErr w:type="spellEnd"/>
      <w:r w:rsidR="00C60536" w:rsidRPr="002230A6">
        <w:rPr>
          <w:rFonts w:ascii="Arial" w:hAnsi="Arial" w:cs="Arial"/>
          <w:color w:val="000000" w:themeColor="text1"/>
          <w:shd w:val="clear" w:color="auto" w:fill="FFFFFF"/>
        </w:rPr>
        <w:t>, 2013)</w:t>
      </w:r>
      <w:r w:rsidR="00C60536" w:rsidRPr="002230A6">
        <w:rPr>
          <w:rFonts w:ascii="Arial" w:hAnsi="Arial" w:cs="Arial"/>
          <w:color w:val="000000" w:themeColor="text1"/>
        </w:rPr>
        <w:t>. Overall, there was limited information on ethnicity as not many</w:t>
      </w:r>
      <w:r w:rsidR="00C60536">
        <w:rPr>
          <w:rFonts w:ascii="Arial" w:hAnsi="Arial" w:cs="Arial"/>
          <w:color w:val="000000" w:themeColor="text1"/>
        </w:rPr>
        <w:t xml:space="preserve"> studies specified this</w:t>
      </w:r>
      <w:r w:rsidR="00C60536" w:rsidRPr="002230A6">
        <w:rPr>
          <w:rFonts w:ascii="Arial" w:hAnsi="Arial" w:cs="Arial"/>
          <w:color w:val="000000" w:themeColor="text1"/>
        </w:rPr>
        <w:t xml:space="preserve">. This </w:t>
      </w:r>
      <w:r w:rsidR="00C60536" w:rsidRPr="00B7249D">
        <w:rPr>
          <w:rFonts w:ascii="Arial" w:hAnsi="Arial" w:cs="Arial"/>
        </w:rPr>
        <w:t>would have been useful</w:t>
      </w:r>
      <w:r w:rsidR="00C60536">
        <w:rPr>
          <w:rFonts w:ascii="Arial" w:hAnsi="Arial" w:cs="Arial"/>
        </w:rPr>
        <w:t xml:space="preserve"> information</w:t>
      </w:r>
      <w:r>
        <w:rPr>
          <w:rFonts w:ascii="Arial" w:hAnsi="Arial" w:cs="Arial"/>
        </w:rPr>
        <w:t xml:space="preserve"> to include</w:t>
      </w:r>
      <w:r w:rsidR="00C60536">
        <w:rPr>
          <w:rFonts w:ascii="Arial" w:hAnsi="Arial" w:cs="Arial"/>
        </w:rPr>
        <w:t xml:space="preserve"> </w:t>
      </w:r>
      <w:r w:rsidR="008A253E">
        <w:rPr>
          <w:rFonts w:ascii="Arial" w:hAnsi="Arial" w:cs="Arial"/>
        </w:rPr>
        <w:t>to aid interpretation and</w:t>
      </w:r>
      <w:r w:rsidR="00C60536">
        <w:rPr>
          <w:rFonts w:ascii="Arial" w:hAnsi="Arial" w:cs="Arial"/>
        </w:rPr>
        <w:t xml:space="preserve"> generalisability to local populations. </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Pr>
          <w:rFonts w:ascii="Arial" w:hAnsi="Arial" w:cs="Arial"/>
        </w:rPr>
        <w:t>All participants were reported to have a diagnosis of ASD or Asperger Syndrome either prior to the study or diagnosed as part of the screening proce</w:t>
      </w:r>
      <w:r w:rsidR="00DA315D">
        <w:rPr>
          <w:rFonts w:ascii="Arial" w:hAnsi="Arial" w:cs="Arial"/>
        </w:rPr>
        <w:t>ss.</w:t>
      </w:r>
      <w:r>
        <w:rPr>
          <w:rFonts w:ascii="Arial" w:hAnsi="Arial" w:cs="Arial"/>
        </w:rPr>
        <w:t xml:space="preserve"> Most diagnoses were based on DSM-IV criteria (</w:t>
      </w:r>
      <w:proofErr w:type="spellStart"/>
      <w:r>
        <w:rPr>
          <w:rFonts w:ascii="Arial" w:hAnsi="Arial" w:cs="Arial"/>
        </w:rPr>
        <w:t>Cardaciotto</w:t>
      </w:r>
      <w:proofErr w:type="spellEnd"/>
      <w:r>
        <w:rPr>
          <w:rFonts w:ascii="Arial" w:hAnsi="Arial" w:cs="Arial"/>
        </w:rPr>
        <w:t xml:space="preserve"> &amp; Herbert; </w:t>
      </w:r>
      <w:proofErr w:type="spellStart"/>
      <w:r>
        <w:rPr>
          <w:rFonts w:ascii="Arial" w:hAnsi="Arial" w:cs="Arial"/>
        </w:rPr>
        <w:t>Kiep</w:t>
      </w:r>
      <w:proofErr w:type="spellEnd"/>
      <w:r>
        <w:rPr>
          <w:rFonts w:ascii="Arial" w:hAnsi="Arial" w:cs="Arial"/>
        </w:rPr>
        <w:t xml:space="preserve"> et al., 2014; </w:t>
      </w:r>
      <w:proofErr w:type="spellStart"/>
      <w:r>
        <w:rPr>
          <w:rFonts w:ascii="Arial" w:hAnsi="Arial" w:cs="Arial"/>
        </w:rPr>
        <w:t>Sizoo</w:t>
      </w:r>
      <w:proofErr w:type="spellEnd"/>
      <w:r>
        <w:rPr>
          <w:rFonts w:ascii="Arial" w:hAnsi="Arial" w:cs="Arial"/>
        </w:rPr>
        <w:t xml:space="preserve"> &amp; Kuiper, 2017; </w:t>
      </w:r>
      <w:proofErr w:type="spellStart"/>
      <w:r>
        <w:rPr>
          <w:rFonts w:ascii="Arial" w:hAnsi="Arial" w:cs="Arial"/>
        </w:rPr>
        <w:t>Spek</w:t>
      </w:r>
      <w:proofErr w:type="spellEnd"/>
      <w:r>
        <w:rPr>
          <w:rFonts w:ascii="Arial" w:hAnsi="Arial" w:cs="Arial"/>
        </w:rPr>
        <w:t xml:space="preserve"> et al., 2013; Weiss &amp; </w:t>
      </w:r>
      <w:proofErr w:type="spellStart"/>
      <w:r>
        <w:rPr>
          <w:rFonts w:ascii="Arial" w:hAnsi="Arial" w:cs="Arial"/>
        </w:rPr>
        <w:t>Lunsky</w:t>
      </w:r>
      <w:proofErr w:type="spellEnd"/>
      <w:r>
        <w:rPr>
          <w:rFonts w:ascii="Arial" w:hAnsi="Arial" w:cs="Arial"/>
        </w:rPr>
        <w:t xml:space="preserve">, 2010). </w:t>
      </w:r>
      <w:proofErr w:type="spellStart"/>
      <w:r>
        <w:rPr>
          <w:rFonts w:ascii="Arial" w:hAnsi="Arial" w:cs="Arial"/>
        </w:rPr>
        <w:t>Hesselmark</w:t>
      </w:r>
      <w:proofErr w:type="spellEnd"/>
      <w:r>
        <w:rPr>
          <w:rFonts w:ascii="Arial" w:hAnsi="Arial" w:cs="Arial"/>
        </w:rPr>
        <w:t xml:space="preserve"> et al. (2013), Langdon et al. (2016) and Russell et al. (2013) referred specifically to use of </w:t>
      </w:r>
      <w:r>
        <w:rPr>
          <w:rFonts w:ascii="Arial" w:hAnsi="Arial" w:cs="Arial"/>
        </w:rPr>
        <w:lastRenderedPageBreak/>
        <w:t>the Autism Diagnostic Observation Schedule (ADOS) and clinical interviews, which are widely used diagnostic tools. Turner and Hammond (2016) used ICD-10 criteria. Age of diagnosis was not specified in most studies but is useful to consider in terms of responses to interventions, given that earlier diagnosis is linked to better outcomes (</w:t>
      </w:r>
      <w:r w:rsidRPr="007D67D7">
        <w:rPr>
          <w:rFonts w:ascii="Arial" w:hAnsi="Arial" w:cs="Arial"/>
        </w:rPr>
        <w:t xml:space="preserve">Wing, Gould &amp; </w:t>
      </w:r>
      <w:proofErr w:type="spellStart"/>
      <w:r w:rsidRPr="007D67D7">
        <w:rPr>
          <w:rFonts w:ascii="Arial" w:hAnsi="Arial" w:cs="Arial"/>
        </w:rPr>
        <w:t>Gillbert</w:t>
      </w:r>
      <w:proofErr w:type="spellEnd"/>
      <w:r w:rsidRPr="007D67D7">
        <w:rPr>
          <w:rFonts w:ascii="Arial" w:hAnsi="Arial" w:cs="Arial"/>
        </w:rPr>
        <w:t>, 2011</w:t>
      </w:r>
      <w:r>
        <w:rPr>
          <w:rFonts w:ascii="Arial" w:hAnsi="Arial" w:cs="Arial"/>
        </w:rPr>
        <w:t xml:space="preserve">). </w:t>
      </w:r>
      <w:r w:rsidR="00E04586">
        <w:rPr>
          <w:rFonts w:ascii="Arial" w:hAnsi="Arial" w:cs="Arial"/>
        </w:rPr>
        <w:t>A</w:t>
      </w:r>
      <w:r>
        <w:rPr>
          <w:rFonts w:ascii="Arial" w:hAnsi="Arial" w:cs="Arial"/>
        </w:rPr>
        <w:t xml:space="preserve">ll participants were reported to have normal </w:t>
      </w:r>
      <w:r w:rsidRPr="00B7249D">
        <w:rPr>
          <w:rFonts w:ascii="Arial" w:hAnsi="Arial" w:cs="Arial"/>
        </w:rPr>
        <w:t>intellectual functionin</w:t>
      </w:r>
      <w:r w:rsidR="00E04586">
        <w:rPr>
          <w:rFonts w:ascii="Arial" w:hAnsi="Arial" w:cs="Arial"/>
        </w:rPr>
        <w:t>g, with</w:t>
      </w:r>
      <w:r>
        <w:rPr>
          <w:rFonts w:ascii="Arial" w:hAnsi="Arial" w:cs="Arial"/>
        </w:rPr>
        <w:t xml:space="preserve"> Langdon et al. (2016</w:t>
      </w:r>
      <w:r w:rsidRPr="00B7249D">
        <w:rPr>
          <w:rFonts w:ascii="Arial" w:hAnsi="Arial" w:cs="Arial"/>
        </w:rPr>
        <w:t>) and Russell et al. (2013)</w:t>
      </w:r>
      <w:r w:rsidR="00E04586">
        <w:rPr>
          <w:rFonts w:ascii="Arial" w:hAnsi="Arial" w:cs="Arial"/>
        </w:rPr>
        <w:t xml:space="preserve"> specifying </w:t>
      </w:r>
      <w:r w:rsidRPr="00B7249D">
        <w:rPr>
          <w:rFonts w:ascii="Arial" w:hAnsi="Arial" w:cs="Arial"/>
        </w:rPr>
        <w:t>IQ score</w:t>
      </w:r>
      <w:r w:rsidR="00E04586">
        <w:rPr>
          <w:rFonts w:ascii="Arial" w:hAnsi="Arial" w:cs="Arial"/>
        </w:rPr>
        <w:t>s</w:t>
      </w:r>
      <w:r w:rsidRPr="00B7249D">
        <w:rPr>
          <w:rFonts w:ascii="Arial" w:hAnsi="Arial" w:cs="Arial"/>
        </w:rPr>
        <w:t xml:space="preserve"> of 70 or above. </w:t>
      </w:r>
      <w:r>
        <w:rPr>
          <w:rFonts w:ascii="Arial" w:hAnsi="Arial" w:cs="Arial"/>
        </w:rPr>
        <w:t>Whilst there was no rationale provided for this, it is likely due to the current</w:t>
      </w:r>
      <w:r w:rsidR="00381A03">
        <w:rPr>
          <w:rFonts w:ascii="Arial" w:hAnsi="Arial" w:cs="Arial"/>
        </w:rPr>
        <w:t xml:space="preserve"> LD diagnostic criteria</w:t>
      </w:r>
      <w:r w:rsidR="00E04586">
        <w:rPr>
          <w:rFonts w:ascii="Arial" w:hAnsi="Arial" w:cs="Arial"/>
        </w:rPr>
        <w:t xml:space="preserve"> </w:t>
      </w:r>
      <w:r w:rsidR="00381A03">
        <w:rPr>
          <w:rFonts w:ascii="Arial" w:hAnsi="Arial" w:cs="Arial"/>
        </w:rPr>
        <w:t>requiring an</w:t>
      </w:r>
      <w:r w:rsidR="00E04586">
        <w:rPr>
          <w:rFonts w:ascii="Arial" w:hAnsi="Arial" w:cs="Arial"/>
        </w:rPr>
        <w:t xml:space="preserve"> IQ score below 70 </w:t>
      </w:r>
      <w:r>
        <w:rPr>
          <w:rFonts w:ascii="Arial" w:hAnsi="Arial" w:cs="Arial"/>
        </w:rPr>
        <w:t>(British Psychological Society, 2000).</w:t>
      </w:r>
    </w:p>
    <w:p w:rsidR="00C60536" w:rsidRPr="00464E04" w:rsidRDefault="00C60536" w:rsidP="00C60536">
      <w:pPr>
        <w:spacing w:after="0" w:line="360" w:lineRule="auto"/>
        <w:jc w:val="both"/>
        <w:rPr>
          <w:rFonts w:ascii="Arial" w:hAnsi="Arial" w:cs="Arial"/>
          <w:i/>
        </w:rPr>
      </w:pPr>
    </w:p>
    <w:p w:rsidR="00C60536" w:rsidRPr="00464E04" w:rsidRDefault="00C60536" w:rsidP="00C60536">
      <w:pPr>
        <w:spacing w:after="0" w:line="360" w:lineRule="auto"/>
        <w:jc w:val="both"/>
        <w:rPr>
          <w:rFonts w:ascii="Arial" w:hAnsi="Arial" w:cs="Arial"/>
          <w:i/>
        </w:rPr>
      </w:pPr>
      <w:r w:rsidRPr="00464E04">
        <w:rPr>
          <w:rFonts w:ascii="Arial" w:hAnsi="Arial" w:cs="Arial"/>
          <w:i/>
        </w:rPr>
        <w:t>R</w:t>
      </w:r>
      <w:r>
        <w:rPr>
          <w:rFonts w:ascii="Arial" w:hAnsi="Arial" w:cs="Arial"/>
          <w:i/>
        </w:rPr>
        <w:t>ecruitment</w:t>
      </w:r>
    </w:p>
    <w:p w:rsidR="00C60536" w:rsidRPr="00DD30DC" w:rsidRDefault="00C60536" w:rsidP="00C60536">
      <w:pPr>
        <w:spacing w:after="0" w:line="360" w:lineRule="auto"/>
        <w:jc w:val="both"/>
        <w:rPr>
          <w:rFonts w:ascii="Arial" w:hAnsi="Arial" w:cs="Arial"/>
        </w:rPr>
      </w:pPr>
      <w:proofErr w:type="spellStart"/>
      <w:r>
        <w:rPr>
          <w:rFonts w:ascii="Arial" w:hAnsi="Arial" w:cs="Arial"/>
        </w:rPr>
        <w:t>C</w:t>
      </w:r>
      <w:r w:rsidR="00BE362F">
        <w:rPr>
          <w:rFonts w:ascii="Arial" w:hAnsi="Arial" w:cs="Arial"/>
        </w:rPr>
        <w:t>ardaciotto</w:t>
      </w:r>
      <w:proofErr w:type="spellEnd"/>
      <w:r w:rsidR="00BE362F">
        <w:rPr>
          <w:rFonts w:ascii="Arial" w:hAnsi="Arial" w:cs="Arial"/>
        </w:rPr>
        <w:t xml:space="preserve"> and Herbert (2004) was</w:t>
      </w:r>
      <w:r>
        <w:rPr>
          <w:rFonts w:ascii="Arial" w:hAnsi="Arial" w:cs="Arial"/>
        </w:rPr>
        <w:t xml:space="preserve"> the only study t</w:t>
      </w:r>
      <w:r w:rsidR="00730622">
        <w:rPr>
          <w:rFonts w:ascii="Arial" w:hAnsi="Arial" w:cs="Arial"/>
        </w:rPr>
        <w:t>o not</w:t>
      </w:r>
      <w:r w:rsidRPr="00DD30DC">
        <w:rPr>
          <w:rFonts w:ascii="Arial" w:hAnsi="Arial" w:cs="Arial"/>
        </w:rPr>
        <w:t xml:space="preserve"> specify</w:t>
      </w:r>
      <w:r>
        <w:rPr>
          <w:rFonts w:ascii="Arial" w:hAnsi="Arial" w:cs="Arial"/>
        </w:rPr>
        <w:t xml:space="preserve"> how the </w:t>
      </w:r>
      <w:r w:rsidRPr="00DD30DC">
        <w:rPr>
          <w:rFonts w:ascii="Arial" w:hAnsi="Arial" w:cs="Arial"/>
        </w:rPr>
        <w:t>participant</w:t>
      </w:r>
      <w:r>
        <w:rPr>
          <w:rFonts w:ascii="Arial" w:hAnsi="Arial" w:cs="Arial"/>
        </w:rPr>
        <w:t xml:space="preserve"> was r</w:t>
      </w:r>
      <w:r w:rsidRPr="00DD30DC">
        <w:rPr>
          <w:rFonts w:ascii="Arial" w:hAnsi="Arial" w:cs="Arial"/>
        </w:rPr>
        <w:t>ecruited.</w:t>
      </w:r>
      <w:r>
        <w:rPr>
          <w:rFonts w:ascii="Arial" w:hAnsi="Arial" w:cs="Arial"/>
        </w:rPr>
        <w:t xml:space="preserve"> For the other studies, there was a combination of referr</w:t>
      </w:r>
      <w:r w:rsidR="00E3447D">
        <w:rPr>
          <w:rFonts w:ascii="Arial" w:hAnsi="Arial" w:cs="Arial"/>
        </w:rPr>
        <w:t>als from mental health services, and recruitment from specialist clinics,</w:t>
      </w:r>
      <w:r>
        <w:rPr>
          <w:rFonts w:ascii="Arial" w:hAnsi="Arial" w:cs="Arial"/>
        </w:rPr>
        <w:t xml:space="preserve"> voluntary organisations and</w:t>
      </w:r>
      <w:r w:rsidR="00E3447D">
        <w:rPr>
          <w:rFonts w:ascii="Arial" w:hAnsi="Arial" w:cs="Arial"/>
        </w:rPr>
        <w:t xml:space="preserve"> </w:t>
      </w:r>
      <w:r>
        <w:rPr>
          <w:rFonts w:ascii="Arial" w:hAnsi="Arial" w:cs="Arial"/>
        </w:rPr>
        <w:t xml:space="preserve">public advertisements. </w:t>
      </w:r>
      <w:r w:rsidR="00425042">
        <w:rPr>
          <w:rFonts w:ascii="Arial" w:hAnsi="Arial" w:cs="Arial"/>
        </w:rPr>
        <w:t>I</w:t>
      </w:r>
      <w:r>
        <w:rPr>
          <w:rFonts w:ascii="Arial" w:hAnsi="Arial" w:cs="Arial"/>
        </w:rPr>
        <w:t xml:space="preserve">t is important to consider some of the bias that might occur through recruitment when random selection is not possible. </w:t>
      </w:r>
      <w:r w:rsidR="0018395A">
        <w:rPr>
          <w:rFonts w:ascii="Arial" w:hAnsi="Arial" w:cs="Arial"/>
        </w:rPr>
        <w:t xml:space="preserve">For example, </w:t>
      </w:r>
      <w:r>
        <w:rPr>
          <w:rFonts w:ascii="Arial" w:hAnsi="Arial" w:cs="Arial"/>
        </w:rPr>
        <w:t>participants who volunteer to take part in studies may share more similarities, such as personality traits and motivation levels, than those who</w:t>
      </w:r>
      <w:r w:rsidR="0018395A">
        <w:rPr>
          <w:rFonts w:ascii="Arial" w:hAnsi="Arial" w:cs="Arial"/>
        </w:rPr>
        <w:t xml:space="preserve"> do not </w:t>
      </w:r>
      <w:r>
        <w:rPr>
          <w:rFonts w:ascii="Arial" w:hAnsi="Arial" w:cs="Arial"/>
        </w:rPr>
        <w:t xml:space="preserve">engage in research. </w:t>
      </w:r>
      <w:r w:rsidR="0018395A">
        <w:rPr>
          <w:rFonts w:ascii="Arial" w:hAnsi="Arial" w:cs="Arial"/>
        </w:rPr>
        <w:t xml:space="preserve">Therefore, </w:t>
      </w:r>
      <w:r w:rsidRPr="003C4C36">
        <w:rPr>
          <w:rFonts w:ascii="Arial" w:hAnsi="Arial" w:cs="Arial"/>
        </w:rPr>
        <w:t xml:space="preserve">if participants </w:t>
      </w:r>
      <w:r>
        <w:rPr>
          <w:rFonts w:ascii="Arial" w:hAnsi="Arial" w:cs="Arial"/>
        </w:rPr>
        <w:t>were mostly volunteers</w:t>
      </w:r>
      <w:r w:rsidRPr="003C4C36">
        <w:rPr>
          <w:rFonts w:ascii="Arial" w:hAnsi="Arial" w:cs="Arial"/>
        </w:rPr>
        <w:t xml:space="preserve"> the findings may not be as applicable to people who are less motivated</w:t>
      </w:r>
      <w:r>
        <w:rPr>
          <w:rFonts w:ascii="Arial" w:hAnsi="Arial" w:cs="Arial"/>
        </w:rPr>
        <w:t xml:space="preserve">. </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Pr>
          <w:rFonts w:ascii="Arial" w:hAnsi="Arial" w:cs="Arial"/>
        </w:rPr>
        <w:t xml:space="preserve">All studies provided clear inclusion and exclusion participant criteria. Having wide or very narrow parameters can impact upon generalisability, and participants in </w:t>
      </w:r>
      <w:proofErr w:type="spellStart"/>
      <w:r>
        <w:rPr>
          <w:rFonts w:ascii="Arial" w:hAnsi="Arial" w:cs="Arial"/>
        </w:rPr>
        <w:t>Hesselmark</w:t>
      </w:r>
      <w:proofErr w:type="spellEnd"/>
      <w:r>
        <w:rPr>
          <w:rFonts w:ascii="Arial" w:hAnsi="Arial" w:cs="Arial"/>
        </w:rPr>
        <w:t xml:space="preserve"> et al. (2013) were particularly heterogenous as exclusion criteria was kept to a minimum. In all five studies comparing interventions, there were no significant differences between treatment groups </w:t>
      </w:r>
      <w:r w:rsidRPr="006352F8">
        <w:rPr>
          <w:rFonts w:ascii="Arial" w:hAnsi="Arial" w:cs="Arial"/>
        </w:rPr>
        <w:t>in terms of demographics</w:t>
      </w:r>
      <w:r>
        <w:rPr>
          <w:rFonts w:ascii="Arial" w:hAnsi="Arial" w:cs="Arial"/>
        </w:rPr>
        <w:t xml:space="preserve"> and symptomology (</w:t>
      </w:r>
      <w:proofErr w:type="spellStart"/>
      <w:r>
        <w:rPr>
          <w:rFonts w:ascii="Arial" w:hAnsi="Arial" w:cs="Arial"/>
        </w:rPr>
        <w:t>Hesselmark</w:t>
      </w:r>
      <w:proofErr w:type="spellEnd"/>
      <w:r>
        <w:rPr>
          <w:rFonts w:ascii="Arial" w:hAnsi="Arial" w:cs="Arial"/>
        </w:rPr>
        <w:t xml:space="preserve"> et al., 2013; Langdon et al., 2016; Russell et al., 2013; </w:t>
      </w:r>
      <w:proofErr w:type="spellStart"/>
      <w:r>
        <w:rPr>
          <w:rFonts w:ascii="Arial" w:hAnsi="Arial" w:cs="Arial"/>
        </w:rPr>
        <w:t>Sizoo</w:t>
      </w:r>
      <w:proofErr w:type="spellEnd"/>
      <w:r>
        <w:rPr>
          <w:rFonts w:ascii="Arial" w:hAnsi="Arial" w:cs="Arial"/>
        </w:rPr>
        <w:t xml:space="preserve"> &amp; Kuiper, 2017; </w:t>
      </w:r>
      <w:proofErr w:type="spellStart"/>
      <w:r>
        <w:rPr>
          <w:rFonts w:ascii="Arial" w:hAnsi="Arial" w:cs="Arial"/>
        </w:rPr>
        <w:t>Spek</w:t>
      </w:r>
      <w:proofErr w:type="spellEnd"/>
      <w:r>
        <w:rPr>
          <w:rFonts w:ascii="Arial" w:hAnsi="Arial" w:cs="Arial"/>
        </w:rPr>
        <w:t xml:space="preserve"> et al., 2013). However, there were more participants with </w:t>
      </w:r>
      <w:r w:rsidR="003236EF">
        <w:rPr>
          <w:rFonts w:ascii="Arial" w:hAnsi="Arial" w:cs="Arial"/>
        </w:rPr>
        <w:t xml:space="preserve">current </w:t>
      </w:r>
      <w:r w:rsidR="00262F00">
        <w:rPr>
          <w:rFonts w:ascii="Arial" w:hAnsi="Arial" w:cs="Arial"/>
        </w:rPr>
        <w:t>diagnoses</w:t>
      </w:r>
      <w:r>
        <w:rPr>
          <w:rFonts w:ascii="Arial" w:hAnsi="Arial" w:cs="Arial"/>
        </w:rPr>
        <w:t xml:space="preserve"> of depression and anxiety in the CBT group in </w:t>
      </w:r>
      <w:proofErr w:type="spellStart"/>
      <w:r>
        <w:rPr>
          <w:rFonts w:ascii="Arial" w:hAnsi="Arial" w:cs="Arial"/>
        </w:rPr>
        <w:t>Hesselmark</w:t>
      </w:r>
      <w:proofErr w:type="spellEnd"/>
      <w:r>
        <w:rPr>
          <w:rFonts w:ascii="Arial" w:hAnsi="Arial" w:cs="Arial"/>
        </w:rPr>
        <w:t xml:space="preserve"> et al. (2013), which was acknowledged by the authors.</w:t>
      </w:r>
    </w:p>
    <w:p w:rsidR="0018395A" w:rsidRDefault="0018395A" w:rsidP="00C60536">
      <w:pPr>
        <w:spacing w:after="0" w:line="360" w:lineRule="auto"/>
        <w:jc w:val="both"/>
        <w:rPr>
          <w:rFonts w:ascii="Arial" w:hAnsi="Arial" w:cs="Arial"/>
        </w:rPr>
      </w:pPr>
    </w:p>
    <w:p w:rsidR="00C60536" w:rsidRPr="00BD0368" w:rsidRDefault="00C60536" w:rsidP="00C60536">
      <w:pPr>
        <w:spacing w:after="0" w:line="360" w:lineRule="auto"/>
        <w:jc w:val="both"/>
        <w:rPr>
          <w:rFonts w:ascii="Arial" w:hAnsi="Arial" w:cs="Arial"/>
        </w:rPr>
      </w:pPr>
      <w:r w:rsidRPr="00DD30DC">
        <w:rPr>
          <w:rFonts w:ascii="Arial" w:hAnsi="Arial" w:cs="Arial"/>
          <w:i/>
        </w:rPr>
        <w:t>Therapist Characteristics</w:t>
      </w:r>
    </w:p>
    <w:p w:rsidR="00C60536" w:rsidRDefault="00C60536" w:rsidP="00C60536">
      <w:pPr>
        <w:spacing w:after="0" w:line="360" w:lineRule="auto"/>
        <w:jc w:val="both"/>
        <w:rPr>
          <w:rFonts w:ascii="Arial" w:hAnsi="Arial" w:cs="Arial"/>
        </w:rPr>
      </w:pPr>
      <w:r>
        <w:rPr>
          <w:rFonts w:ascii="Arial" w:hAnsi="Arial" w:cs="Arial"/>
        </w:rPr>
        <w:t xml:space="preserve">Five of the nine studies provided therapist details. In </w:t>
      </w:r>
      <w:proofErr w:type="spellStart"/>
      <w:r>
        <w:rPr>
          <w:rFonts w:ascii="Arial" w:hAnsi="Arial" w:cs="Arial"/>
        </w:rPr>
        <w:t>Kiep</w:t>
      </w:r>
      <w:proofErr w:type="spellEnd"/>
      <w:r>
        <w:rPr>
          <w:rFonts w:ascii="Arial" w:hAnsi="Arial" w:cs="Arial"/>
        </w:rPr>
        <w:t xml:space="preserve"> et al. (2014) one of the lead trainers was part of the research team, and the potential for bias was acknowledged. No other studies specified how therapists were recruited. This information would have been useful to provide to clarify whether it was routine treatment, if therapists had specifically signed up to the study or were part of the study team. The therapists </w:t>
      </w:r>
      <w:r>
        <w:rPr>
          <w:rFonts w:ascii="Arial" w:hAnsi="Arial" w:cs="Arial"/>
        </w:rPr>
        <w:lastRenderedPageBreak/>
        <w:t xml:space="preserve">delivering interventions primarily consisted of psychologists or qualified CBT therapists. </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Pr>
          <w:rFonts w:ascii="Arial" w:hAnsi="Arial" w:cs="Arial"/>
        </w:rPr>
        <w:t xml:space="preserve">For the three RCTs comparing interventions, it was unclear whether therapists were balanced for experience and training. </w:t>
      </w:r>
      <w:proofErr w:type="spellStart"/>
      <w:r>
        <w:rPr>
          <w:rFonts w:ascii="Arial" w:hAnsi="Arial" w:cs="Arial"/>
        </w:rPr>
        <w:t>Sizoo</w:t>
      </w:r>
      <w:proofErr w:type="spellEnd"/>
      <w:r>
        <w:rPr>
          <w:rFonts w:ascii="Arial" w:hAnsi="Arial" w:cs="Arial"/>
        </w:rPr>
        <w:t xml:space="preserve"> and Kuiper (2016) stated that </w:t>
      </w:r>
      <w:r w:rsidRPr="006608D1">
        <w:rPr>
          <w:rFonts w:ascii="Arial" w:hAnsi="Arial" w:cs="Arial"/>
        </w:rPr>
        <w:t xml:space="preserve">experienced therapists were trained in either CBT or </w:t>
      </w:r>
      <w:proofErr w:type="gramStart"/>
      <w:r w:rsidR="006608D1" w:rsidRPr="006608D1">
        <w:rPr>
          <w:rFonts w:ascii="Arial" w:hAnsi="Arial" w:cs="Arial"/>
        </w:rPr>
        <w:t>mindfulness based</w:t>
      </w:r>
      <w:proofErr w:type="gramEnd"/>
      <w:r w:rsidR="006608D1" w:rsidRPr="006608D1">
        <w:rPr>
          <w:rFonts w:ascii="Arial" w:hAnsi="Arial" w:cs="Arial"/>
        </w:rPr>
        <w:t xml:space="preserve"> stress reduction (</w:t>
      </w:r>
      <w:r w:rsidRPr="006608D1">
        <w:rPr>
          <w:rFonts w:ascii="Arial" w:hAnsi="Arial" w:cs="Arial"/>
        </w:rPr>
        <w:t>MBSR</w:t>
      </w:r>
      <w:r w:rsidR="006608D1" w:rsidRPr="006608D1">
        <w:rPr>
          <w:rFonts w:ascii="Arial" w:hAnsi="Arial" w:cs="Arial"/>
        </w:rPr>
        <w:t>)</w:t>
      </w:r>
      <w:r w:rsidRPr="006608D1">
        <w:rPr>
          <w:rFonts w:ascii="Arial" w:hAnsi="Arial" w:cs="Arial"/>
        </w:rPr>
        <w:t>.</w:t>
      </w:r>
      <w:r>
        <w:rPr>
          <w:rFonts w:ascii="Arial" w:hAnsi="Arial" w:cs="Arial"/>
        </w:rPr>
        <w:t xml:space="preserve"> Russell et al. (2013) stated that all treating therapists were clinical psychologists with post-qualification training in CBT for OCD. However, the CBT group in </w:t>
      </w:r>
      <w:proofErr w:type="spellStart"/>
      <w:r>
        <w:rPr>
          <w:rFonts w:ascii="Arial" w:hAnsi="Arial" w:cs="Arial"/>
        </w:rPr>
        <w:t>Hesselmark</w:t>
      </w:r>
      <w:proofErr w:type="spellEnd"/>
      <w:r>
        <w:rPr>
          <w:rFonts w:ascii="Arial" w:hAnsi="Arial" w:cs="Arial"/>
        </w:rPr>
        <w:t xml:space="preserve"> et al. (2013) was led by a clinical psychologist and psychiatrist trained in CBT, with four psychologists as co-therapists, three of whom were trained in CBT. The comparative </w:t>
      </w:r>
      <w:r w:rsidR="00730622">
        <w:rPr>
          <w:rFonts w:ascii="Arial" w:hAnsi="Arial" w:cs="Arial"/>
        </w:rPr>
        <w:t>recreational activity (</w:t>
      </w:r>
      <w:r>
        <w:rPr>
          <w:rFonts w:ascii="Arial" w:hAnsi="Arial" w:cs="Arial"/>
        </w:rPr>
        <w:t>RA</w:t>
      </w:r>
      <w:r w:rsidR="00730622">
        <w:rPr>
          <w:rFonts w:ascii="Arial" w:hAnsi="Arial" w:cs="Arial"/>
        </w:rPr>
        <w:t>)</w:t>
      </w:r>
      <w:r>
        <w:rPr>
          <w:rFonts w:ascii="Arial" w:hAnsi="Arial" w:cs="Arial"/>
        </w:rPr>
        <w:t xml:space="preserve"> intervention was</w:t>
      </w:r>
      <w:r w:rsidR="00B552B3">
        <w:rPr>
          <w:rFonts w:ascii="Arial" w:hAnsi="Arial" w:cs="Arial"/>
        </w:rPr>
        <w:t xml:space="preserve"> more diverse and</w:t>
      </w:r>
      <w:r>
        <w:rPr>
          <w:rFonts w:ascii="Arial" w:hAnsi="Arial" w:cs="Arial"/>
        </w:rPr>
        <w:t xml:space="preserve"> led by a psychiatric nurse and social worker, and the four co-therapists </w:t>
      </w:r>
      <w:r w:rsidR="006608D1">
        <w:rPr>
          <w:rFonts w:ascii="Arial" w:hAnsi="Arial" w:cs="Arial"/>
        </w:rPr>
        <w:t>consisted of</w:t>
      </w:r>
      <w:r>
        <w:rPr>
          <w:rFonts w:ascii="Arial" w:hAnsi="Arial" w:cs="Arial"/>
        </w:rPr>
        <w:t xml:space="preserve"> an occupational therapist, special education teacher, social worker and psychiatric nurse assistant. Whilst the between group differences is likely due to the specific skills required to deliver the intervention, with CBT requiring use of specific techniques, it is important to remain mindful of the differences, particularly in terms of consistency and approach. Consequently, it is possible that the CBT group was run by therapists more experienced in their approach and potentially more experienced in delivering therapy. Also, </w:t>
      </w:r>
      <w:r>
        <w:rPr>
          <w:rFonts w:ascii="Arial" w:hAnsi="Arial" w:cs="Arial"/>
          <w:color w:val="000000" w:themeColor="text1"/>
        </w:rPr>
        <w:t xml:space="preserve">given the current evidence base for CBT, the CBT </w:t>
      </w:r>
      <w:r w:rsidRPr="00CC3A9D">
        <w:rPr>
          <w:rFonts w:ascii="Arial" w:hAnsi="Arial" w:cs="Arial"/>
          <w:color w:val="000000" w:themeColor="text1"/>
        </w:rPr>
        <w:t>intervention</w:t>
      </w:r>
      <w:r>
        <w:rPr>
          <w:rFonts w:ascii="Arial" w:hAnsi="Arial" w:cs="Arial"/>
          <w:color w:val="000000" w:themeColor="text1"/>
        </w:rPr>
        <w:t>s</w:t>
      </w:r>
      <w:r w:rsidRPr="00CC3A9D">
        <w:rPr>
          <w:rFonts w:ascii="Arial" w:hAnsi="Arial" w:cs="Arial"/>
          <w:color w:val="000000" w:themeColor="text1"/>
        </w:rPr>
        <w:t xml:space="preserve"> may have more closely resembled the routine pr</w:t>
      </w:r>
      <w:r>
        <w:rPr>
          <w:rFonts w:ascii="Arial" w:hAnsi="Arial" w:cs="Arial"/>
          <w:color w:val="000000" w:themeColor="text1"/>
        </w:rPr>
        <w:t>actice of the therapists. Similarly, in</w:t>
      </w:r>
      <w:r>
        <w:rPr>
          <w:rFonts w:ascii="Arial" w:hAnsi="Arial" w:cs="Arial"/>
        </w:rPr>
        <w:t xml:space="preserve"> </w:t>
      </w:r>
      <w:proofErr w:type="spellStart"/>
      <w:r>
        <w:rPr>
          <w:rFonts w:ascii="Arial" w:hAnsi="Arial" w:cs="Arial"/>
        </w:rPr>
        <w:t>Kiep</w:t>
      </w:r>
      <w:proofErr w:type="spellEnd"/>
      <w:r>
        <w:rPr>
          <w:rFonts w:ascii="Arial" w:hAnsi="Arial" w:cs="Arial"/>
        </w:rPr>
        <w:t xml:space="preserve"> et al. (2014), Langdon et al. (2016) and </w:t>
      </w:r>
      <w:proofErr w:type="spellStart"/>
      <w:r>
        <w:rPr>
          <w:rFonts w:ascii="Arial" w:hAnsi="Arial" w:cs="Arial"/>
        </w:rPr>
        <w:t>Spek</w:t>
      </w:r>
      <w:proofErr w:type="spellEnd"/>
      <w:r>
        <w:rPr>
          <w:rFonts w:ascii="Arial" w:hAnsi="Arial" w:cs="Arial"/>
        </w:rPr>
        <w:t xml:space="preserve"> et al. (2013), the CBT interventions were delivered by psychologists or trained CBT therapists.</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Pr>
          <w:rFonts w:ascii="Arial" w:hAnsi="Arial" w:cs="Arial"/>
        </w:rPr>
        <w:t xml:space="preserve">Only two studies specified that therapists had experience of working with people with autism (Langdon et al., 2016; </w:t>
      </w:r>
      <w:r w:rsidR="0018395A">
        <w:rPr>
          <w:rFonts w:ascii="Arial" w:hAnsi="Arial" w:cs="Arial"/>
        </w:rPr>
        <w:t>Russell et al., 2013). Russell et al. (2013) stated that most</w:t>
      </w:r>
      <w:r>
        <w:rPr>
          <w:rFonts w:ascii="Arial" w:hAnsi="Arial" w:cs="Arial"/>
        </w:rPr>
        <w:t xml:space="preserve"> experience was gained through generic anxiety and OCD work, rather than specialist autism experience. </w:t>
      </w:r>
      <w:proofErr w:type="spellStart"/>
      <w:r>
        <w:rPr>
          <w:rFonts w:ascii="Arial" w:hAnsi="Arial" w:cs="Arial"/>
        </w:rPr>
        <w:t>Cardaciotto</w:t>
      </w:r>
      <w:proofErr w:type="spellEnd"/>
      <w:r>
        <w:rPr>
          <w:rFonts w:ascii="Arial" w:hAnsi="Arial" w:cs="Arial"/>
        </w:rPr>
        <w:t xml:space="preserve"> and Herbert (2004), Turner and Hammond (2016) and Weiss and </w:t>
      </w:r>
      <w:proofErr w:type="spellStart"/>
      <w:r>
        <w:rPr>
          <w:rFonts w:ascii="Arial" w:hAnsi="Arial" w:cs="Arial"/>
        </w:rPr>
        <w:t>Lunsky</w:t>
      </w:r>
      <w:proofErr w:type="spellEnd"/>
      <w:r>
        <w:rPr>
          <w:rFonts w:ascii="Arial" w:hAnsi="Arial" w:cs="Arial"/>
        </w:rPr>
        <w:t xml:space="preserve"> (2010) did not specify the professional background of the treating therapist. However, Turner and Hammond (2016) stated that the clinician was supervised by an experienced </w:t>
      </w:r>
      <w:r w:rsidR="006608D1">
        <w:rPr>
          <w:rFonts w:ascii="Arial" w:hAnsi="Arial" w:cs="Arial"/>
        </w:rPr>
        <w:t>c</w:t>
      </w:r>
      <w:r>
        <w:rPr>
          <w:rFonts w:ascii="Arial" w:hAnsi="Arial" w:cs="Arial"/>
        </w:rPr>
        <w:t>linical</w:t>
      </w:r>
      <w:r w:rsidR="006608D1">
        <w:rPr>
          <w:rFonts w:ascii="Arial" w:hAnsi="Arial" w:cs="Arial"/>
        </w:rPr>
        <w:t xml:space="preserve"> p</w:t>
      </w:r>
      <w:r>
        <w:rPr>
          <w:rFonts w:ascii="Arial" w:hAnsi="Arial" w:cs="Arial"/>
        </w:rPr>
        <w:t>sychologist specialised i</w:t>
      </w:r>
      <w:r w:rsidR="0018395A">
        <w:rPr>
          <w:rFonts w:ascii="Arial" w:hAnsi="Arial" w:cs="Arial"/>
        </w:rPr>
        <w:t>n working with people with high-</w:t>
      </w:r>
      <w:r>
        <w:rPr>
          <w:rFonts w:ascii="Arial" w:hAnsi="Arial" w:cs="Arial"/>
        </w:rPr>
        <w:t xml:space="preserve">functioning autism. </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sidRPr="00DD30DC">
        <w:rPr>
          <w:rFonts w:ascii="Arial" w:hAnsi="Arial" w:cs="Arial"/>
          <w:i/>
        </w:rPr>
        <w:t>Randomisation</w:t>
      </w:r>
      <w:r>
        <w:rPr>
          <w:rFonts w:ascii="Arial" w:hAnsi="Arial" w:cs="Arial"/>
          <w:i/>
        </w:rPr>
        <w:t xml:space="preserve"> and Blinding </w:t>
      </w:r>
    </w:p>
    <w:p w:rsidR="00C60536" w:rsidRDefault="00C60536" w:rsidP="00C60536">
      <w:pPr>
        <w:spacing w:after="0" w:line="360" w:lineRule="auto"/>
        <w:jc w:val="both"/>
        <w:rPr>
          <w:rFonts w:ascii="Arial" w:hAnsi="Arial" w:cs="Arial"/>
        </w:rPr>
      </w:pPr>
      <w:r>
        <w:rPr>
          <w:rFonts w:ascii="Arial" w:hAnsi="Arial" w:cs="Arial"/>
        </w:rPr>
        <w:t>The randomisation procedures were reported in all four RCTs. However</w:t>
      </w:r>
      <w:r w:rsidR="005917EB">
        <w:rPr>
          <w:rFonts w:ascii="Arial" w:hAnsi="Arial" w:cs="Arial"/>
        </w:rPr>
        <w:t xml:space="preserve">, </w:t>
      </w:r>
      <w:proofErr w:type="spellStart"/>
      <w:r w:rsidR="005917EB">
        <w:rPr>
          <w:rFonts w:ascii="Arial" w:hAnsi="Arial" w:cs="Arial"/>
        </w:rPr>
        <w:t>Hesselmark</w:t>
      </w:r>
      <w:proofErr w:type="spellEnd"/>
      <w:r w:rsidR="005917EB">
        <w:rPr>
          <w:rFonts w:ascii="Arial" w:hAnsi="Arial" w:cs="Arial"/>
        </w:rPr>
        <w:t xml:space="preserve"> et al. (2013) </w:t>
      </w:r>
      <w:r>
        <w:rPr>
          <w:rFonts w:ascii="Arial" w:hAnsi="Arial" w:cs="Arial"/>
        </w:rPr>
        <w:t xml:space="preserve">allocated two participants to a treatment condition without randomisation in the last year of the study due to attrition. This was considered acceptable given the </w:t>
      </w:r>
      <w:r w:rsidR="00F12E3B">
        <w:rPr>
          <w:rFonts w:ascii="Arial" w:hAnsi="Arial" w:cs="Arial"/>
        </w:rPr>
        <w:t xml:space="preserve">six-year </w:t>
      </w:r>
      <w:r>
        <w:rPr>
          <w:rFonts w:ascii="Arial" w:hAnsi="Arial" w:cs="Arial"/>
        </w:rPr>
        <w:t>duration of the study.</w:t>
      </w:r>
    </w:p>
    <w:p w:rsidR="00C60536" w:rsidRDefault="00C60536" w:rsidP="00C60536">
      <w:pPr>
        <w:spacing w:after="0" w:line="360" w:lineRule="auto"/>
        <w:jc w:val="both"/>
        <w:rPr>
          <w:rFonts w:ascii="Arial" w:hAnsi="Arial" w:cs="Arial"/>
        </w:rPr>
      </w:pPr>
      <w:r>
        <w:rPr>
          <w:rFonts w:ascii="Arial" w:hAnsi="Arial" w:cs="Arial"/>
        </w:rPr>
        <w:lastRenderedPageBreak/>
        <w:t xml:space="preserve">Blinding to treatment would have been difficult for both researcher and participant given the </w:t>
      </w:r>
      <w:r w:rsidRPr="003C4C36">
        <w:rPr>
          <w:rFonts w:ascii="Arial" w:hAnsi="Arial" w:cs="Arial"/>
        </w:rPr>
        <w:t>nature of the studies</w:t>
      </w:r>
      <w:r>
        <w:rPr>
          <w:rFonts w:ascii="Arial" w:hAnsi="Arial" w:cs="Arial"/>
        </w:rPr>
        <w:t xml:space="preserve">; the therapists needed </w:t>
      </w:r>
      <w:r w:rsidRPr="003C4C36">
        <w:rPr>
          <w:rFonts w:ascii="Arial" w:hAnsi="Arial" w:cs="Arial"/>
        </w:rPr>
        <w:t xml:space="preserve">to deliver a </w:t>
      </w:r>
      <w:r>
        <w:rPr>
          <w:rFonts w:ascii="Arial" w:hAnsi="Arial" w:cs="Arial"/>
        </w:rPr>
        <w:t>specific therapy which required</w:t>
      </w:r>
      <w:r w:rsidRPr="003C4C36">
        <w:rPr>
          <w:rFonts w:ascii="Arial" w:hAnsi="Arial" w:cs="Arial"/>
        </w:rPr>
        <w:t xml:space="preserve"> training </w:t>
      </w:r>
      <w:r>
        <w:rPr>
          <w:rFonts w:ascii="Arial" w:hAnsi="Arial" w:cs="Arial"/>
        </w:rPr>
        <w:t xml:space="preserve">in or knowledge of the approach. To minimise bias, researchers and therapists were blind to the randomisation process in </w:t>
      </w:r>
      <w:r w:rsidR="00F12E3B">
        <w:rPr>
          <w:rFonts w:ascii="Arial" w:hAnsi="Arial" w:cs="Arial"/>
        </w:rPr>
        <w:t>three studies (</w:t>
      </w:r>
      <w:proofErr w:type="spellStart"/>
      <w:r w:rsidR="00F12E3B">
        <w:rPr>
          <w:rFonts w:ascii="Arial" w:hAnsi="Arial" w:cs="Arial"/>
        </w:rPr>
        <w:t>Hesselmark</w:t>
      </w:r>
      <w:proofErr w:type="spellEnd"/>
      <w:r w:rsidR="00F12E3B">
        <w:rPr>
          <w:rFonts w:ascii="Arial" w:hAnsi="Arial" w:cs="Arial"/>
        </w:rPr>
        <w:t xml:space="preserve"> et al., 2013; Langdon et al., 2016; </w:t>
      </w:r>
      <w:proofErr w:type="spellStart"/>
      <w:r w:rsidR="00F12E3B">
        <w:rPr>
          <w:rFonts w:ascii="Arial" w:hAnsi="Arial" w:cs="Arial"/>
        </w:rPr>
        <w:t>Spek</w:t>
      </w:r>
      <w:proofErr w:type="spellEnd"/>
      <w:r w:rsidR="00F12E3B">
        <w:rPr>
          <w:rFonts w:ascii="Arial" w:hAnsi="Arial" w:cs="Arial"/>
        </w:rPr>
        <w:t xml:space="preserve"> et al., </w:t>
      </w:r>
      <w:r>
        <w:rPr>
          <w:rFonts w:ascii="Arial" w:hAnsi="Arial" w:cs="Arial"/>
        </w:rPr>
        <w:t xml:space="preserve">2013). In Russell et al. (2013) an independent member of the trial management committee, who was not a treating therapist, managed the randomisation process. In relation to participants, </w:t>
      </w:r>
      <w:proofErr w:type="spellStart"/>
      <w:r>
        <w:rPr>
          <w:rFonts w:ascii="Arial" w:hAnsi="Arial" w:cs="Arial"/>
        </w:rPr>
        <w:t>Hesselmark</w:t>
      </w:r>
      <w:proofErr w:type="spellEnd"/>
      <w:r>
        <w:rPr>
          <w:rFonts w:ascii="Arial" w:hAnsi="Arial" w:cs="Arial"/>
        </w:rPr>
        <w:t xml:space="preserve"> et al. (2013) provided participants with different group names to reduce expectancy effects. The other RCTs did not state what participants were told about the intervention they received.</w:t>
      </w:r>
      <w:r w:rsidRPr="003C4C36">
        <w:rPr>
          <w:rFonts w:ascii="Arial" w:hAnsi="Arial" w:cs="Arial"/>
        </w:rPr>
        <w:t xml:space="preserve"> </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i/>
        </w:rPr>
      </w:pPr>
      <w:r w:rsidRPr="00C30827">
        <w:rPr>
          <w:rFonts w:ascii="Arial" w:hAnsi="Arial" w:cs="Arial"/>
          <w:i/>
        </w:rPr>
        <w:t xml:space="preserve">Outcome </w:t>
      </w:r>
      <w:r w:rsidR="00E82526">
        <w:rPr>
          <w:rFonts w:ascii="Arial" w:hAnsi="Arial" w:cs="Arial"/>
          <w:i/>
        </w:rPr>
        <w:t>M</w:t>
      </w:r>
      <w:r w:rsidRPr="00C30827">
        <w:rPr>
          <w:rFonts w:ascii="Arial" w:hAnsi="Arial" w:cs="Arial"/>
          <w:i/>
        </w:rPr>
        <w:t>easures</w:t>
      </w:r>
    </w:p>
    <w:p w:rsidR="005917EB" w:rsidRDefault="00C60536" w:rsidP="00C60536">
      <w:pPr>
        <w:spacing w:after="0" w:line="360" w:lineRule="auto"/>
        <w:jc w:val="both"/>
        <w:rPr>
          <w:rFonts w:ascii="Arial" w:hAnsi="Arial" w:cs="Arial"/>
          <w:color w:val="000000" w:themeColor="text1"/>
        </w:rPr>
      </w:pPr>
      <w:r>
        <w:rPr>
          <w:rFonts w:ascii="Arial" w:hAnsi="Arial" w:cs="Arial"/>
        </w:rPr>
        <w:t>Various primary and secondary validated self-report measures were used to assess change</w:t>
      </w:r>
      <w:r w:rsidR="00E4726C">
        <w:rPr>
          <w:rFonts w:ascii="Arial" w:hAnsi="Arial" w:cs="Arial"/>
        </w:rPr>
        <w:t xml:space="preserve"> across a range of symptoms</w:t>
      </w:r>
      <w:r>
        <w:rPr>
          <w:rFonts w:ascii="Arial" w:hAnsi="Arial" w:cs="Arial"/>
        </w:rPr>
        <w:t xml:space="preserve">. Appendix </w:t>
      </w:r>
      <w:r w:rsidR="0065692E">
        <w:rPr>
          <w:rFonts w:ascii="Arial" w:hAnsi="Arial" w:cs="Arial"/>
        </w:rPr>
        <w:t>C</w:t>
      </w:r>
      <w:r>
        <w:rPr>
          <w:rFonts w:ascii="Arial" w:hAnsi="Arial" w:cs="Arial"/>
        </w:rPr>
        <w:t xml:space="preserve"> outlines the measures used in each study. </w:t>
      </w:r>
      <w:r>
        <w:rPr>
          <w:rFonts w:ascii="Arial" w:hAnsi="Arial" w:cs="Arial"/>
          <w:color w:val="000000" w:themeColor="text1"/>
        </w:rPr>
        <w:t>For further information or references of outcome measures used, pl</w:t>
      </w:r>
      <w:r w:rsidR="005917EB">
        <w:rPr>
          <w:rFonts w:ascii="Arial" w:hAnsi="Arial" w:cs="Arial"/>
          <w:color w:val="000000" w:themeColor="text1"/>
        </w:rPr>
        <w:t>ease refer to the original studies</w:t>
      </w:r>
      <w:r>
        <w:rPr>
          <w:rFonts w:ascii="Arial" w:hAnsi="Arial" w:cs="Arial"/>
          <w:color w:val="000000" w:themeColor="text1"/>
        </w:rPr>
        <w:t xml:space="preserve">. </w:t>
      </w:r>
    </w:p>
    <w:p w:rsidR="005917EB" w:rsidRDefault="005917EB" w:rsidP="00C60536">
      <w:pPr>
        <w:spacing w:after="0" w:line="360" w:lineRule="auto"/>
        <w:jc w:val="both"/>
        <w:rPr>
          <w:rFonts w:ascii="Arial" w:hAnsi="Arial" w:cs="Arial"/>
          <w:color w:val="000000" w:themeColor="text1"/>
        </w:rPr>
      </w:pPr>
    </w:p>
    <w:p w:rsidR="00C60536" w:rsidRPr="000774E1" w:rsidRDefault="00C60536" w:rsidP="00C60536">
      <w:pPr>
        <w:spacing w:after="0" w:line="360" w:lineRule="auto"/>
        <w:jc w:val="both"/>
        <w:rPr>
          <w:rFonts w:ascii="Arial" w:hAnsi="Arial" w:cs="Arial"/>
        </w:rPr>
      </w:pPr>
      <w:r w:rsidRPr="00F26DAA">
        <w:rPr>
          <w:rFonts w:ascii="Arial" w:hAnsi="Arial" w:cs="Arial"/>
        </w:rPr>
        <w:t xml:space="preserve">Assessment points were </w:t>
      </w:r>
      <w:r w:rsidRPr="00F26DAA">
        <w:rPr>
          <w:rFonts w:ascii="Arial" w:hAnsi="Arial" w:cs="Arial"/>
          <w:color w:val="000000" w:themeColor="text1"/>
        </w:rPr>
        <w:t>clearly explained</w:t>
      </w:r>
      <w:r>
        <w:rPr>
          <w:rFonts w:ascii="Arial" w:hAnsi="Arial" w:cs="Arial"/>
          <w:color w:val="000000" w:themeColor="text1"/>
        </w:rPr>
        <w:t xml:space="preserve"> and presented, </w:t>
      </w:r>
      <w:r w:rsidRPr="00F26DAA">
        <w:rPr>
          <w:rFonts w:ascii="Arial" w:hAnsi="Arial" w:cs="Arial"/>
          <w:color w:val="000000" w:themeColor="text1"/>
        </w:rPr>
        <w:t>facilitat</w:t>
      </w:r>
      <w:r>
        <w:rPr>
          <w:rFonts w:ascii="Arial" w:hAnsi="Arial" w:cs="Arial"/>
          <w:color w:val="000000" w:themeColor="text1"/>
        </w:rPr>
        <w:t>ing interpretation and</w:t>
      </w:r>
      <w:r w:rsidRPr="00F26DAA">
        <w:rPr>
          <w:rFonts w:ascii="Arial" w:hAnsi="Arial" w:cs="Arial"/>
          <w:color w:val="000000" w:themeColor="text1"/>
        </w:rPr>
        <w:t xml:space="preserve"> replication.</w:t>
      </w:r>
      <w:r w:rsidR="005917EB">
        <w:rPr>
          <w:rFonts w:ascii="Arial" w:hAnsi="Arial" w:cs="Arial"/>
          <w:color w:val="000000" w:themeColor="text1"/>
        </w:rPr>
        <w:t xml:space="preserve"> </w:t>
      </w:r>
      <w:r w:rsidR="00E4726C">
        <w:rPr>
          <w:rFonts w:ascii="Arial" w:hAnsi="Arial" w:cs="Arial"/>
          <w:color w:val="000000" w:themeColor="text1"/>
        </w:rPr>
        <w:t>Th</w:t>
      </w:r>
      <w:r w:rsidRPr="00F26DAA">
        <w:rPr>
          <w:rFonts w:ascii="Arial" w:hAnsi="Arial" w:cs="Arial"/>
        </w:rPr>
        <w:t>e Beck</w:t>
      </w:r>
      <w:r>
        <w:rPr>
          <w:rFonts w:ascii="Arial" w:hAnsi="Arial" w:cs="Arial"/>
        </w:rPr>
        <w:t xml:space="preserve"> Anxiety Inventory (BAI) was used to measure</w:t>
      </w:r>
      <w:r w:rsidRPr="00F26DAA">
        <w:rPr>
          <w:rFonts w:ascii="Arial" w:hAnsi="Arial" w:cs="Arial"/>
        </w:rPr>
        <w:t xml:space="preserve"> symptoms</w:t>
      </w:r>
      <w:r>
        <w:rPr>
          <w:rFonts w:ascii="Arial" w:hAnsi="Arial" w:cs="Arial"/>
        </w:rPr>
        <w:t xml:space="preserve"> of anxiety, t</w:t>
      </w:r>
      <w:r w:rsidRPr="00835CE1">
        <w:rPr>
          <w:rFonts w:ascii="Arial" w:hAnsi="Arial" w:cs="Arial"/>
        </w:rPr>
        <w:t>he Rumination-Reflection Questionnaire (RRQ)</w:t>
      </w:r>
      <w:r>
        <w:rPr>
          <w:rFonts w:ascii="Arial" w:hAnsi="Arial" w:cs="Arial"/>
        </w:rPr>
        <w:t xml:space="preserve"> was used to distinguish</w:t>
      </w:r>
      <w:r w:rsidRPr="00835CE1">
        <w:rPr>
          <w:rFonts w:ascii="Arial" w:hAnsi="Arial" w:cs="Arial"/>
        </w:rPr>
        <w:t xml:space="preserve"> bet</w:t>
      </w:r>
      <w:r>
        <w:rPr>
          <w:rFonts w:ascii="Arial" w:hAnsi="Arial" w:cs="Arial"/>
        </w:rPr>
        <w:t xml:space="preserve">ween rumination and reflection, and the Fear Questionnaire (FQ) was used to measure perception of fears and phobias. To assess symptoms of social anxiety, the </w:t>
      </w:r>
      <w:r w:rsidRPr="00835CE1">
        <w:rPr>
          <w:rFonts w:ascii="Arial" w:hAnsi="Arial" w:cs="Arial"/>
        </w:rPr>
        <w:t>Liebowitz Social Anxiety Scale</w:t>
      </w:r>
      <w:r>
        <w:rPr>
          <w:rFonts w:ascii="Arial" w:hAnsi="Arial" w:cs="Arial"/>
        </w:rPr>
        <w:t xml:space="preserve"> (LSAS), the S</w:t>
      </w:r>
      <w:r w:rsidRPr="00835CE1">
        <w:rPr>
          <w:rFonts w:ascii="Arial" w:hAnsi="Arial" w:cs="Arial"/>
        </w:rPr>
        <w:t>ocial Interaction Anxiety Scale (SIAS)</w:t>
      </w:r>
      <w:r>
        <w:rPr>
          <w:rFonts w:ascii="Arial" w:hAnsi="Arial" w:cs="Arial"/>
        </w:rPr>
        <w:t xml:space="preserve">, the </w:t>
      </w:r>
      <w:r w:rsidRPr="00835CE1">
        <w:rPr>
          <w:rFonts w:ascii="Arial" w:hAnsi="Arial" w:cs="Arial"/>
        </w:rPr>
        <w:t>Social Phobia Inventory</w:t>
      </w:r>
      <w:r>
        <w:rPr>
          <w:rFonts w:ascii="Arial" w:hAnsi="Arial" w:cs="Arial"/>
        </w:rPr>
        <w:t xml:space="preserve"> (SPIN), the Social Phobia and Anxiety Inventory (SPAI), and the Social Phobia Weekly Summary Scale (</w:t>
      </w:r>
      <w:r w:rsidRPr="00835CE1">
        <w:rPr>
          <w:rFonts w:ascii="Arial" w:hAnsi="Arial" w:cs="Arial"/>
        </w:rPr>
        <w:t>SPWSS</w:t>
      </w:r>
      <w:r>
        <w:rPr>
          <w:rFonts w:ascii="Arial" w:hAnsi="Arial" w:cs="Arial"/>
        </w:rPr>
        <w:t>) were used. To assess OCD symptoms, the Obsessive-Compulsive Inventory Revised (</w:t>
      </w:r>
      <w:r w:rsidRPr="00835CE1">
        <w:rPr>
          <w:rFonts w:ascii="Arial" w:hAnsi="Arial" w:cs="Arial"/>
        </w:rPr>
        <w:t>OCI</w:t>
      </w:r>
      <w:r>
        <w:rPr>
          <w:rFonts w:ascii="Arial" w:hAnsi="Arial" w:cs="Arial"/>
        </w:rPr>
        <w:t xml:space="preserve">-R) was used. Clinician administered questionnaires included; the </w:t>
      </w:r>
      <w:r w:rsidRPr="00835CE1">
        <w:rPr>
          <w:rFonts w:ascii="Arial" w:hAnsi="Arial" w:cs="Arial"/>
        </w:rPr>
        <w:t xml:space="preserve">Hamilton Rating Scale for Anxiety (HAM-A) </w:t>
      </w:r>
      <w:r>
        <w:rPr>
          <w:rFonts w:ascii="Arial" w:hAnsi="Arial" w:cs="Arial"/>
        </w:rPr>
        <w:t>for rating</w:t>
      </w:r>
      <w:r w:rsidRPr="00835CE1">
        <w:rPr>
          <w:rFonts w:ascii="Arial" w:hAnsi="Arial" w:cs="Arial"/>
        </w:rPr>
        <w:t xml:space="preserve"> the severity </w:t>
      </w:r>
      <w:r>
        <w:rPr>
          <w:rFonts w:ascii="Arial" w:hAnsi="Arial" w:cs="Arial"/>
        </w:rPr>
        <w:t>of</w:t>
      </w:r>
      <w:r w:rsidRPr="009061BD">
        <w:rPr>
          <w:rFonts w:ascii="Arial" w:hAnsi="Arial" w:cs="Arial"/>
        </w:rPr>
        <w:t xml:space="preserve"> anxiety symptoms; </w:t>
      </w:r>
      <w:r w:rsidRPr="009061BD">
        <w:rPr>
          <w:rFonts w:ascii="Arial" w:hAnsi="Arial" w:cs="Arial"/>
          <w:color w:val="000000" w:themeColor="text1"/>
          <w:shd w:val="clear" w:color="auto" w:fill="FFFFFF"/>
        </w:rPr>
        <w:t>the Yale-Brown Obsessive-Compulsive Scale (</w:t>
      </w:r>
      <w:r>
        <w:rPr>
          <w:rFonts w:ascii="Arial" w:hAnsi="Arial" w:cs="Arial"/>
          <w:color w:val="000000" w:themeColor="text1"/>
        </w:rPr>
        <w:t>YBOCS) and the Dimensional YBOCS (</w:t>
      </w:r>
      <w:r w:rsidRPr="00974A33">
        <w:rPr>
          <w:rFonts w:ascii="Arial" w:hAnsi="Arial" w:cs="Arial"/>
          <w:color w:val="000000" w:themeColor="text1"/>
        </w:rPr>
        <w:t>D</w:t>
      </w:r>
      <w:r>
        <w:rPr>
          <w:rFonts w:ascii="Arial" w:hAnsi="Arial" w:cs="Arial"/>
          <w:color w:val="000000" w:themeColor="text1"/>
        </w:rPr>
        <w:t>-</w:t>
      </w:r>
      <w:r w:rsidRPr="00974A33">
        <w:rPr>
          <w:rFonts w:ascii="Arial" w:hAnsi="Arial" w:cs="Arial"/>
          <w:color w:val="000000" w:themeColor="text1"/>
        </w:rPr>
        <w:t>YBOCS</w:t>
      </w:r>
      <w:r>
        <w:rPr>
          <w:rFonts w:ascii="Arial" w:hAnsi="Arial" w:cs="Arial"/>
          <w:color w:val="000000" w:themeColor="text1"/>
        </w:rPr>
        <w:t xml:space="preserve">) </w:t>
      </w:r>
      <w:r w:rsidR="00E4726C">
        <w:rPr>
          <w:rFonts w:ascii="Arial" w:hAnsi="Arial" w:cs="Arial"/>
          <w:color w:val="000000" w:themeColor="text1"/>
        </w:rPr>
        <w:t xml:space="preserve">for rating the </w:t>
      </w:r>
      <w:r>
        <w:rPr>
          <w:rFonts w:ascii="Arial" w:hAnsi="Arial" w:cs="Arial"/>
          <w:color w:val="000000" w:themeColor="text1"/>
        </w:rPr>
        <w:t>severity of OCD symptoms (</w:t>
      </w:r>
      <w:proofErr w:type="spellStart"/>
      <w:r>
        <w:rPr>
          <w:rFonts w:ascii="Arial" w:hAnsi="Arial" w:cs="Arial"/>
        </w:rPr>
        <w:t>Cardaciotto</w:t>
      </w:r>
      <w:proofErr w:type="spellEnd"/>
      <w:r>
        <w:rPr>
          <w:rFonts w:ascii="Arial" w:hAnsi="Arial" w:cs="Arial"/>
        </w:rPr>
        <w:t xml:space="preserve"> &amp; Herbert, 2004; </w:t>
      </w:r>
      <w:r w:rsidRPr="00835CE1">
        <w:rPr>
          <w:rFonts w:ascii="Arial" w:hAnsi="Arial" w:cs="Arial"/>
        </w:rPr>
        <w:t>Langdon et al., 2016</w:t>
      </w:r>
      <w:r>
        <w:rPr>
          <w:rFonts w:ascii="Arial" w:hAnsi="Arial" w:cs="Arial"/>
        </w:rPr>
        <w:t xml:space="preserve">; </w:t>
      </w:r>
      <w:r>
        <w:rPr>
          <w:rFonts w:ascii="Arial" w:hAnsi="Arial" w:cs="Arial"/>
          <w:color w:val="000000" w:themeColor="text1"/>
        </w:rPr>
        <w:t xml:space="preserve">Russell et al., 2013; Turner &amp; Hammond, 2015; </w:t>
      </w:r>
      <w:r>
        <w:rPr>
          <w:rFonts w:ascii="Arial" w:hAnsi="Arial" w:cs="Arial"/>
        </w:rPr>
        <w:t xml:space="preserve">Weiss &amp; </w:t>
      </w:r>
      <w:proofErr w:type="spellStart"/>
      <w:r>
        <w:rPr>
          <w:rFonts w:ascii="Arial" w:hAnsi="Arial" w:cs="Arial"/>
        </w:rPr>
        <w:t>Lunsky</w:t>
      </w:r>
      <w:proofErr w:type="spellEnd"/>
      <w:r>
        <w:rPr>
          <w:rFonts w:ascii="Arial" w:hAnsi="Arial" w:cs="Arial"/>
        </w:rPr>
        <w:t>, 2010).</w:t>
      </w:r>
    </w:p>
    <w:p w:rsidR="00C60536" w:rsidRDefault="00C60536" w:rsidP="00C60536">
      <w:pPr>
        <w:spacing w:after="0" w:line="360" w:lineRule="auto"/>
        <w:jc w:val="both"/>
        <w:rPr>
          <w:rFonts w:ascii="Arial" w:hAnsi="Arial" w:cs="Arial"/>
          <w:color w:val="000000" w:themeColor="text1"/>
        </w:rPr>
      </w:pPr>
    </w:p>
    <w:p w:rsidR="00C60536" w:rsidRPr="00690194" w:rsidRDefault="00E4726C" w:rsidP="00C60536">
      <w:pPr>
        <w:spacing w:after="0" w:line="360" w:lineRule="auto"/>
        <w:jc w:val="both"/>
        <w:rPr>
          <w:rFonts w:ascii="Arial" w:hAnsi="Arial" w:cs="Arial"/>
          <w:color w:val="000000" w:themeColor="text1"/>
        </w:rPr>
      </w:pPr>
      <w:r>
        <w:rPr>
          <w:rFonts w:ascii="Arial" w:hAnsi="Arial" w:cs="Arial"/>
        </w:rPr>
        <w:t xml:space="preserve">For </w:t>
      </w:r>
      <w:r w:rsidR="00C60536">
        <w:rPr>
          <w:rFonts w:ascii="Arial" w:hAnsi="Arial" w:cs="Arial"/>
        </w:rPr>
        <w:t>assessing mood and psychological wellbeing, measures used were;</w:t>
      </w:r>
      <w:r w:rsidR="00C60536" w:rsidRPr="000774E1">
        <w:rPr>
          <w:rFonts w:ascii="Arial" w:hAnsi="Arial" w:cs="Arial"/>
        </w:rPr>
        <w:t xml:space="preserve"> the </w:t>
      </w:r>
      <w:r w:rsidR="00C60536">
        <w:rPr>
          <w:rFonts w:ascii="Arial" w:hAnsi="Arial" w:cs="Arial"/>
        </w:rPr>
        <w:t>Beck Depression Inventory (BDI);</w:t>
      </w:r>
      <w:r w:rsidR="00C60536" w:rsidRPr="000774E1">
        <w:rPr>
          <w:rFonts w:ascii="Arial" w:hAnsi="Arial" w:cs="Arial"/>
        </w:rPr>
        <w:t xml:space="preserve"> the Dutch Global Mood S</w:t>
      </w:r>
      <w:r w:rsidR="00C60536">
        <w:rPr>
          <w:rFonts w:ascii="Arial" w:hAnsi="Arial" w:cs="Arial"/>
        </w:rPr>
        <w:t>cale (GMS)</w:t>
      </w:r>
      <w:r w:rsidR="00C60536" w:rsidRPr="004F6EAE">
        <w:rPr>
          <w:rFonts w:ascii="Arial" w:hAnsi="Arial" w:cs="Arial"/>
          <w:color w:val="000000" w:themeColor="text1"/>
        </w:rPr>
        <w:t>; the Hospital Anxiety and Depression Scal</w:t>
      </w:r>
      <w:r w:rsidR="00C60536">
        <w:rPr>
          <w:rFonts w:ascii="Arial" w:hAnsi="Arial" w:cs="Arial"/>
          <w:color w:val="000000" w:themeColor="text1"/>
        </w:rPr>
        <w:t>e (HADS)</w:t>
      </w:r>
      <w:r w:rsidR="00C60536" w:rsidRPr="004F6EAE">
        <w:rPr>
          <w:rFonts w:ascii="Arial" w:hAnsi="Arial" w:cs="Arial"/>
          <w:color w:val="000000" w:themeColor="text1"/>
        </w:rPr>
        <w:t>; the Clinical Global Impression Scale (CG</w:t>
      </w:r>
      <w:r w:rsidR="00C60536">
        <w:rPr>
          <w:rFonts w:ascii="Arial" w:hAnsi="Arial" w:cs="Arial"/>
          <w:color w:val="000000" w:themeColor="text1"/>
        </w:rPr>
        <w:t>I)</w:t>
      </w:r>
      <w:r w:rsidR="00C60536" w:rsidRPr="004F6EAE">
        <w:rPr>
          <w:rFonts w:ascii="Arial" w:hAnsi="Arial" w:cs="Arial"/>
          <w:color w:val="000000" w:themeColor="text1"/>
        </w:rPr>
        <w:t>; the Quality of Life Inventory (QOLI); the</w:t>
      </w:r>
      <w:r w:rsidR="00C60536">
        <w:rPr>
          <w:rFonts w:ascii="Arial" w:hAnsi="Arial" w:cs="Arial"/>
          <w:color w:val="000000" w:themeColor="text1"/>
        </w:rPr>
        <w:t xml:space="preserve"> Sense of Coherence Scale (SoC)</w:t>
      </w:r>
      <w:r w:rsidR="00C60536" w:rsidRPr="004F6EAE">
        <w:rPr>
          <w:rFonts w:ascii="Arial" w:hAnsi="Arial" w:cs="Arial"/>
          <w:color w:val="000000" w:themeColor="text1"/>
          <w:shd w:val="clear" w:color="auto" w:fill="FFFFFF"/>
        </w:rPr>
        <w:t xml:space="preserve">; </w:t>
      </w:r>
      <w:r w:rsidR="00C60536" w:rsidRPr="004F6EAE">
        <w:rPr>
          <w:rFonts w:ascii="Arial" w:hAnsi="Arial" w:cs="Arial"/>
          <w:color w:val="000000" w:themeColor="text1"/>
        </w:rPr>
        <w:t xml:space="preserve">the </w:t>
      </w:r>
      <w:r w:rsidR="00C60536" w:rsidRPr="000774E1">
        <w:rPr>
          <w:rFonts w:ascii="Arial" w:hAnsi="Arial" w:cs="Arial"/>
        </w:rPr>
        <w:t>Ros</w:t>
      </w:r>
      <w:r w:rsidR="00C60536">
        <w:rPr>
          <w:rFonts w:ascii="Arial" w:hAnsi="Arial" w:cs="Arial"/>
        </w:rPr>
        <w:t>enberg Self-Esteem Scale (RSES)</w:t>
      </w:r>
      <w:r w:rsidR="00C60536" w:rsidRPr="000774E1">
        <w:rPr>
          <w:rFonts w:ascii="Arial" w:hAnsi="Arial" w:cs="Arial"/>
        </w:rPr>
        <w:t>; the Symptom C</w:t>
      </w:r>
      <w:r w:rsidR="00C60536">
        <w:rPr>
          <w:rFonts w:ascii="Arial" w:hAnsi="Arial" w:cs="Arial"/>
        </w:rPr>
        <w:t>hecklist-90-Revised (SCL-90-</w:t>
      </w:r>
      <w:r w:rsidR="00C60536">
        <w:rPr>
          <w:rFonts w:ascii="Arial" w:hAnsi="Arial" w:cs="Arial"/>
        </w:rPr>
        <w:lastRenderedPageBreak/>
        <w:t>R)</w:t>
      </w:r>
      <w:r w:rsidR="00C60536" w:rsidRPr="000774E1">
        <w:rPr>
          <w:rFonts w:ascii="Arial" w:hAnsi="Arial" w:cs="Arial"/>
        </w:rPr>
        <w:t>;</w:t>
      </w:r>
      <w:r w:rsidR="00C60536" w:rsidRPr="005B1959">
        <w:rPr>
          <w:rFonts w:ascii="Arial" w:hAnsi="Arial" w:cs="Arial"/>
        </w:rPr>
        <w:t xml:space="preserve"> </w:t>
      </w:r>
      <w:r w:rsidR="00C60536">
        <w:rPr>
          <w:rFonts w:ascii="Arial" w:hAnsi="Arial" w:cs="Arial"/>
        </w:rPr>
        <w:t xml:space="preserve">the Irrational Beliefs Inventory (IBI); the </w:t>
      </w:r>
      <w:r w:rsidR="00C60536" w:rsidRPr="00835CE1">
        <w:rPr>
          <w:rFonts w:ascii="Arial" w:hAnsi="Arial" w:cs="Arial"/>
        </w:rPr>
        <w:t>M</w:t>
      </w:r>
      <w:r w:rsidR="00C60536">
        <w:rPr>
          <w:rFonts w:ascii="Arial" w:hAnsi="Arial" w:cs="Arial"/>
        </w:rPr>
        <w:t>indful Attention Awareness Scale (M</w:t>
      </w:r>
      <w:r w:rsidR="00C60536" w:rsidRPr="00835CE1">
        <w:rPr>
          <w:rFonts w:ascii="Arial" w:hAnsi="Arial" w:cs="Arial"/>
        </w:rPr>
        <w:t>AAS</w:t>
      </w:r>
      <w:r w:rsidR="00C60536">
        <w:rPr>
          <w:rFonts w:ascii="Arial" w:hAnsi="Arial" w:cs="Arial"/>
        </w:rPr>
        <w:t>);</w:t>
      </w:r>
      <w:r w:rsidR="00C60536" w:rsidRPr="000774E1">
        <w:rPr>
          <w:rFonts w:ascii="Arial" w:hAnsi="Arial" w:cs="Arial"/>
        </w:rPr>
        <w:t xml:space="preserve"> </w:t>
      </w:r>
      <w:r w:rsidR="00C60536">
        <w:rPr>
          <w:rFonts w:ascii="Arial" w:hAnsi="Arial" w:cs="Arial"/>
        </w:rPr>
        <w:t xml:space="preserve">the </w:t>
      </w:r>
      <w:r w:rsidR="00C60536" w:rsidRPr="000774E1">
        <w:rPr>
          <w:rFonts w:ascii="Arial" w:hAnsi="Arial" w:cs="Arial"/>
        </w:rPr>
        <w:t>Clinical Outcom</w:t>
      </w:r>
      <w:r w:rsidR="00C60536">
        <w:rPr>
          <w:rFonts w:ascii="Arial" w:hAnsi="Arial" w:cs="Arial"/>
        </w:rPr>
        <w:t>es in Routine Evaluation (CORE)</w:t>
      </w:r>
      <w:r w:rsidR="00C60536" w:rsidRPr="000774E1">
        <w:rPr>
          <w:rFonts w:ascii="Arial" w:hAnsi="Arial" w:cs="Arial"/>
        </w:rPr>
        <w:t xml:space="preserve">; </w:t>
      </w:r>
      <w:r w:rsidR="00C60536">
        <w:rPr>
          <w:rFonts w:ascii="Arial" w:hAnsi="Arial" w:cs="Arial"/>
        </w:rPr>
        <w:t xml:space="preserve">and </w:t>
      </w:r>
      <w:r w:rsidR="00C60536" w:rsidRPr="000774E1">
        <w:rPr>
          <w:rFonts w:ascii="Arial" w:hAnsi="Arial" w:cs="Arial"/>
        </w:rPr>
        <w:t>the Work and Social</w:t>
      </w:r>
      <w:r w:rsidR="00C60536">
        <w:rPr>
          <w:rFonts w:ascii="Arial" w:hAnsi="Arial" w:cs="Arial"/>
        </w:rPr>
        <w:t xml:space="preserve"> Adjustment Scale (WSAS) (</w:t>
      </w:r>
      <w:proofErr w:type="spellStart"/>
      <w:r w:rsidR="00C60536">
        <w:rPr>
          <w:rFonts w:ascii="Arial" w:hAnsi="Arial" w:cs="Arial"/>
        </w:rPr>
        <w:t>Cardaciotto</w:t>
      </w:r>
      <w:proofErr w:type="spellEnd"/>
      <w:r w:rsidR="00C60536">
        <w:rPr>
          <w:rFonts w:ascii="Arial" w:hAnsi="Arial" w:cs="Arial"/>
        </w:rPr>
        <w:t xml:space="preserve"> &amp; Herbert, 2004; </w:t>
      </w:r>
      <w:proofErr w:type="spellStart"/>
      <w:r w:rsidR="00C60536">
        <w:rPr>
          <w:rFonts w:ascii="Arial" w:hAnsi="Arial" w:cs="Arial"/>
        </w:rPr>
        <w:t>Hesselmark</w:t>
      </w:r>
      <w:proofErr w:type="spellEnd"/>
      <w:r w:rsidR="00C60536">
        <w:rPr>
          <w:rFonts w:ascii="Arial" w:hAnsi="Arial" w:cs="Arial"/>
        </w:rPr>
        <w:t xml:space="preserve"> et al., 2013; </w:t>
      </w:r>
      <w:proofErr w:type="spellStart"/>
      <w:r w:rsidR="00C60536" w:rsidRPr="00835CE1">
        <w:rPr>
          <w:rFonts w:ascii="Arial" w:hAnsi="Arial" w:cs="Arial"/>
        </w:rPr>
        <w:t>Kiep</w:t>
      </w:r>
      <w:proofErr w:type="spellEnd"/>
      <w:r w:rsidR="00C60536" w:rsidRPr="00835CE1">
        <w:rPr>
          <w:rFonts w:ascii="Arial" w:hAnsi="Arial" w:cs="Arial"/>
        </w:rPr>
        <w:t xml:space="preserve"> et al</w:t>
      </w:r>
      <w:r w:rsidR="00C60536">
        <w:rPr>
          <w:rFonts w:ascii="Arial" w:hAnsi="Arial" w:cs="Arial"/>
        </w:rPr>
        <w:t xml:space="preserve">., </w:t>
      </w:r>
      <w:r w:rsidR="00C60536" w:rsidRPr="00835CE1">
        <w:rPr>
          <w:rFonts w:ascii="Arial" w:hAnsi="Arial" w:cs="Arial"/>
        </w:rPr>
        <w:t xml:space="preserve">2014; </w:t>
      </w:r>
      <w:r w:rsidR="00C60536">
        <w:rPr>
          <w:rFonts w:ascii="Arial" w:hAnsi="Arial" w:cs="Arial"/>
        </w:rPr>
        <w:t xml:space="preserve">Langdon et al., 2016; Russell et al., 2013; </w:t>
      </w:r>
      <w:proofErr w:type="spellStart"/>
      <w:r w:rsidR="00C60536">
        <w:rPr>
          <w:rFonts w:ascii="Arial" w:hAnsi="Arial" w:cs="Arial"/>
        </w:rPr>
        <w:t>Sizoo</w:t>
      </w:r>
      <w:proofErr w:type="spellEnd"/>
      <w:r w:rsidR="00C60536">
        <w:rPr>
          <w:rFonts w:ascii="Arial" w:hAnsi="Arial" w:cs="Arial"/>
        </w:rPr>
        <w:t xml:space="preserve"> &amp; Kuiper, 2017; </w:t>
      </w:r>
      <w:proofErr w:type="spellStart"/>
      <w:r w:rsidR="00C60536" w:rsidRPr="00835CE1">
        <w:rPr>
          <w:rFonts w:ascii="Arial" w:hAnsi="Arial" w:cs="Arial"/>
        </w:rPr>
        <w:t>Spek</w:t>
      </w:r>
      <w:proofErr w:type="spellEnd"/>
      <w:r w:rsidR="00C60536" w:rsidRPr="00835CE1">
        <w:rPr>
          <w:rFonts w:ascii="Arial" w:hAnsi="Arial" w:cs="Arial"/>
        </w:rPr>
        <w:t xml:space="preserve"> et al., 2013</w:t>
      </w:r>
      <w:r w:rsidR="00C60536">
        <w:rPr>
          <w:rFonts w:ascii="Arial" w:hAnsi="Arial" w:cs="Arial"/>
        </w:rPr>
        <w:t xml:space="preserve">; Turner &amp; Hammond, 2016; Weiss &amp; </w:t>
      </w:r>
      <w:proofErr w:type="spellStart"/>
      <w:r w:rsidR="00C60536">
        <w:rPr>
          <w:rFonts w:ascii="Arial" w:hAnsi="Arial" w:cs="Arial"/>
        </w:rPr>
        <w:t>Lunsky</w:t>
      </w:r>
      <w:proofErr w:type="spellEnd"/>
      <w:r w:rsidR="00C60536">
        <w:rPr>
          <w:rFonts w:ascii="Arial" w:hAnsi="Arial" w:cs="Arial"/>
        </w:rPr>
        <w:t xml:space="preserve">, 2010). </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Pr>
          <w:rFonts w:ascii="Arial" w:hAnsi="Arial" w:cs="Arial"/>
        </w:rPr>
        <w:t>The use of validated measures is encouraging as they are well researched and normed on the general population. This increases</w:t>
      </w:r>
      <w:r w:rsidRPr="00F26DAA">
        <w:rPr>
          <w:rFonts w:ascii="Arial" w:hAnsi="Arial" w:cs="Arial"/>
        </w:rPr>
        <w:t xml:space="preserve"> the relevance to clinical practice</w:t>
      </w:r>
      <w:r>
        <w:rPr>
          <w:rFonts w:ascii="Arial" w:hAnsi="Arial" w:cs="Arial"/>
        </w:rPr>
        <w:t xml:space="preserve"> </w:t>
      </w:r>
      <w:r w:rsidR="00FE7C39">
        <w:rPr>
          <w:rFonts w:ascii="Arial" w:hAnsi="Arial" w:cs="Arial"/>
        </w:rPr>
        <w:t>as</w:t>
      </w:r>
      <w:r>
        <w:rPr>
          <w:rFonts w:ascii="Arial" w:hAnsi="Arial" w:cs="Arial"/>
        </w:rPr>
        <w:t xml:space="preserve"> validated measures are frequently used to evaluate the effectiveness of interventions</w:t>
      </w:r>
      <w:r w:rsidRPr="00F26DAA">
        <w:rPr>
          <w:rFonts w:ascii="Arial" w:hAnsi="Arial" w:cs="Arial"/>
        </w:rPr>
        <w:t>.</w:t>
      </w:r>
      <w:r w:rsidRPr="00690194">
        <w:rPr>
          <w:rFonts w:ascii="Arial" w:hAnsi="Arial" w:cs="Arial"/>
        </w:rPr>
        <w:t xml:space="preserve"> </w:t>
      </w:r>
      <w:r>
        <w:rPr>
          <w:rFonts w:ascii="Arial" w:hAnsi="Arial" w:cs="Arial"/>
        </w:rPr>
        <w:t>However, s</w:t>
      </w:r>
      <w:r>
        <w:rPr>
          <w:rFonts w:ascii="Arial" w:hAnsi="Arial" w:cs="Arial"/>
          <w:color w:val="000000" w:themeColor="text1"/>
        </w:rPr>
        <w:t xml:space="preserve">ome of the measures used were common to the study location and may not be routinely used in UK services. For example, all three Netherland studies used the </w:t>
      </w:r>
      <w:r>
        <w:rPr>
          <w:rFonts w:ascii="Arial" w:hAnsi="Arial" w:cs="Arial"/>
        </w:rPr>
        <w:t xml:space="preserve">Dutch GMS. A further consideration is that </w:t>
      </w:r>
      <w:r w:rsidR="00641B6B">
        <w:rPr>
          <w:rFonts w:ascii="Arial" w:hAnsi="Arial" w:cs="Arial"/>
        </w:rPr>
        <w:t>the</w:t>
      </w:r>
      <w:r>
        <w:rPr>
          <w:rFonts w:ascii="Arial" w:hAnsi="Arial" w:cs="Arial"/>
        </w:rPr>
        <w:t xml:space="preserve"> validated measures were not</w:t>
      </w:r>
      <w:r w:rsidRPr="00214916">
        <w:rPr>
          <w:rFonts w:ascii="Arial" w:hAnsi="Arial" w:cs="Arial"/>
          <w:color w:val="000000" w:themeColor="text1"/>
        </w:rPr>
        <w:t xml:space="preserve"> normed </w:t>
      </w:r>
      <w:r>
        <w:rPr>
          <w:rFonts w:ascii="Arial" w:hAnsi="Arial" w:cs="Arial"/>
          <w:color w:val="000000" w:themeColor="text1"/>
        </w:rPr>
        <w:t>or adapted specifically for</w:t>
      </w:r>
      <w:r w:rsidRPr="00214916">
        <w:rPr>
          <w:rFonts w:ascii="Arial" w:hAnsi="Arial" w:cs="Arial"/>
          <w:color w:val="000000" w:themeColor="text1"/>
        </w:rPr>
        <w:t xml:space="preserve"> adults with </w:t>
      </w:r>
      <w:r>
        <w:rPr>
          <w:rFonts w:ascii="Arial" w:hAnsi="Arial" w:cs="Arial"/>
          <w:color w:val="000000" w:themeColor="text1"/>
        </w:rPr>
        <w:t>autism. This may have im</w:t>
      </w:r>
      <w:r w:rsidRPr="00214916">
        <w:rPr>
          <w:rFonts w:ascii="Arial" w:hAnsi="Arial" w:cs="Arial"/>
        </w:rPr>
        <w:t>pl</w:t>
      </w:r>
      <w:r>
        <w:rPr>
          <w:rFonts w:ascii="Arial" w:hAnsi="Arial" w:cs="Arial"/>
        </w:rPr>
        <w:t xml:space="preserve">ications for symptom thresholds and sensitivity, particularly whether </w:t>
      </w:r>
      <w:r w:rsidRPr="00214916">
        <w:rPr>
          <w:rFonts w:ascii="Arial" w:hAnsi="Arial" w:cs="Arial"/>
        </w:rPr>
        <w:t xml:space="preserve">the same thresholds </w:t>
      </w:r>
      <w:r>
        <w:rPr>
          <w:rFonts w:ascii="Arial" w:hAnsi="Arial" w:cs="Arial"/>
        </w:rPr>
        <w:t xml:space="preserve">are suitable. In fact, </w:t>
      </w:r>
      <w:proofErr w:type="spellStart"/>
      <w:r>
        <w:rPr>
          <w:rFonts w:ascii="Arial" w:hAnsi="Arial" w:cs="Arial"/>
        </w:rPr>
        <w:t>Hesselmark</w:t>
      </w:r>
      <w:proofErr w:type="spellEnd"/>
      <w:r>
        <w:rPr>
          <w:rFonts w:ascii="Arial" w:hAnsi="Arial" w:cs="Arial"/>
        </w:rPr>
        <w:t xml:space="preserve"> et al. (2013) </w:t>
      </w:r>
      <w:r w:rsidRPr="00214916">
        <w:rPr>
          <w:rFonts w:ascii="Arial" w:hAnsi="Arial" w:cs="Arial"/>
        </w:rPr>
        <w:t>noted that missing data was frequen</w:t>
      </w:r>
      <w:r>
        <w:rPr>
          <w:rFonts w:ascii="Arial" w:hAnsi="Arial" w:cs="Arial"/>
        </w:rPr>
        <w:t xml:space="preserve">t due to participant’s having difficulty completing measures and fearing misinterpretation. Consequently, they adapted their follow-up questionnaire at the risk of bias. </w:t>
      </w:r>
      <w:proofErr w:type="spellStart"/>
      <w:r>
        <w:rPr>
          <w:rFonts w:ascii="Arial" w:hAnsi="Arial" w:cs="Arial"/>
        </w:rPr>
        <w:t>Spek</w:t>
      </w:r>
      <w:proofErr w:type="spellEnd"/>
      <w:r>
        <w:rPr>
          <w:rFonts w:ascii="Arial" w:hAnsi="Arial" w:cs="Arial"/>
        </w:rPr>
        <w:t xml:space="preserve"> et al. (2013) addressed this issue by checking questionnaires were complete to avoid missing data.</w:t>
      </w:r>
    </w:p>
    <w:p w:rsidR="00C60536" w:rsidRDefault="00C60536" w:rsidP="00C60536">
      <w:pPr>
        <w:spacing w:after="0" w:line="360" w:lineRule="auto"/>
        <w:jc w:val="both"/>
        <w:rPr>
          <w:rFonts w:ascii="Arial" w:hAnsi="Arial" w:cs="Arial"/>
        </w:rPr>
      </w:pPr>
    </w:p>
    <w:p w:rsidR="00C60536" w:rsidRDefault="00641B6B" w:rsidP="00C60536">
      <w:pPr>
        <w:spacing w:after="0" w:line="360" w:lineRule="auto"/>
        <w:jc w:val="both"/>
        <w:rPr>
          <w:rFonts w:ascii="Arial" w:hAnsi="Arial" w:cs="Arial"/>
          <w:color w:val="000000" w:themeColor="text1"/>
        </w:rPr>
      </w:pPr>
      <w:r>
        <w:rPr>
          <w:rFonts w:ascii="Arial" w:hAnsi="Arial" w:cs="Arial"/>
          <w:color w:val="000000" w:themeColor="text1"/>
        </w:rPr>
        <w:t>Three studies used a</w:t>
      </w:r>
      <w:r w:rsidR="00C60536">
        <w:rPr>
          <w:rFonts w:ascii="Arial" w:hAnsi="Arial" w:cs="Arial"/>
          <w:color w:val="000000" w:themeColor="text1"/>
        </w:rPr>
        <w:t>n independent or blind assessor</w:t>
      </w:r>
      <w:r>
        <w:rPr>
          <w:rFonts w:ascii="Arial" w:hAnsi="Arial" w:cs="Arial"/>
          <w:color w:val="000000" w:themeColor="text1"/>
        </w:rPr>
        <w:t xml:space="preserve"> (Langdon et al., 2016; </w:t>
      </w:r>
      <w:r w:rsidR="00C60536">
        <w:rPr>
          <w:rFonts w:ascii="Arial" w:hAnsi="Arial" w:cs="Arial"/>
          <w:color w:val="000000" w:themeColor="text1"/>
        </w:rPr>
        <w:t>R</w:t>
      </w:r>
      <w:r>
        <w:rPr>
          <w:rFonts w:ascii="Arial" w:hAnsi="Arial" w:cs="Arial"/>
          <w:color w:val="000000" w:themeColor="text1"/>
        </w:rPr>
        <w:t xml:space="preserve">ussell et al., </w:t>
      </w:r>
      <w:r w:rsidR="00C60536">
        <w:rPr>
          <w:rFonts w:ascii="Arial" w:hAnsi="Arial" w:cs="Arial"/>
          <w:color w:val="000000" w:themeColor="text1"/>
        </w:rPr>
        <w:t>2013</w:t>
      </w:r>
      <w:r>
        <w:rPr>
          <w:rFonts w:ascii="Arial" w:hAnsi="Arial" w:cs="Arial"/>
          <w:color w:val="000000" w:themeColor="text1"/>
        </w:rPr>
        <w:t xml:space="preserve">; </w:t>
      </w:r>
      <w:proofErr w:type="spellStart"/>
      <w:r>
        <w:rPr>
          <w:rFonts w:ascii="Arial" w:hAnsi="Arial" w:cs="Arial"/>
          <w:color w:val="000000" w:themeColor="text1"/>
        </w:rPr>
        <w:t>Spek</w:t>
      </w:r>
      <w:proofErr w:type="spellEnd"/>
      <w:r>
        <w:rPr>
          <w:rFonts w:ascii="Arial" w:hAnsi="Arial" w:cs="Arial"/>
          <w:color w:val="000000" w:themeColor="text1"/>
        </w:rPr>
        <w:t xml:space="preserve"> et al., </w:t>
      </w:r>
      <w:r w:rsidR="00C60536">
        <w:rPr>
          <w:rFonts w:ascii="Arial" w:hAnsi="Arial" w:cs="Arial"/>
          <w:color w:val="000000" w:themeColor="text1"/>
        </w:rPr>
        <w:t xml:space="preserve">2013), </w:t>
      </w:r>
      <w:r>
        <w:rPr>
          <w:rFonts w:ascii="Arial" w:hAnsi="Arial" w:cs="Arial"/>
          <w:color w:val="000000" w:themeColor="text1"/>
        </w:rPr>
        <w:t xml:space="preserve">which </w:t>
      </w:r>
      <w:r w:rsidR="00C60536">
        <w:rPr>
          <w:rFonts w:ascii="Arial" w:hAnsi="Arial" w:cs="Arial"/>
          <w:color w:val="000000" w:themeColor="text1"/>
        </w:rPr>
        <w:t>can reduce the potential for</w:t>
      </w:r>
      <w:r w:rsidR="00C60536" w:rsidRPr="009D798D">
        <w:rPr>
          <w:rFonts w:ascii="Arial" w:hAnsi="Arial" w:cs="Arial"/>
          <w:color w:val="000000" w:themeColor="text1"/>
        </w:rPr>
        <w:t xml:space="preserve"> bias</w:t>
      </w:r>
      <w:r w:rsidR="00C60536">
        <w:rPr>
          <w:rFonts w:ascii="Arial" w:hAnsi="Arial" w:cs="Arial"/>
          <w:color w:val="000000" w:themeColor="text1"/>
        </w:rPr>
        <w:t xml:space="preserve">. </w:t>
      </w:r>
      <w:proofErr w:type="spellStart"/>
      <w:r w:rsidR="00C60536">
        <w:rPr>
          <w:rFonts w:ascii="Arial" w:hAnsi="Arial" w:cs="Arial"/>
          <w:color w:val="000000" w:themeColor="text1"/>
        </w:rPr>
        <w:t>Card</w:t>
      </w:r>
      <w:r>
        <w:rPr>
          <w:rFonts w:ascii="Arial" w:hAnsi="Arial" w:cs="Arial"/>
          <w:color w:val="000000" w:themeColor="text1"/>
        </w:rPr>
        <w:t>aciotto</w:t>
      </w:r>
      <w:proofErr w:type="spellEnd"/>
      <w:r>
        <w:rPr>
          <w:rFonts w:ascii="Arial" w:hAnsi="Arial" w:cs="Arial"/>
          <w:color w:val="000000" w:themeColor="text1"/>
        </w:rPr>
        <w:t xml:space="preserve"> and Herbert (2004) used</w:t>
      </w:r>
      <w:r w:rsidR="00C60536">
        <w:rPr>
          <w:rFonts w:ascii="Arial" w:hAnsi="Arial" w:cs="Arial"/>
          <w:color w:val="000000" w:themeColor="text1"/>
        </w:rPr>
        <w:t xml:space="preserve"> an independent assessor for some measures</w:t>
      </w:r>
      <w:r>
        <w:rPr>
          <w:rFonts w:ascii="Arial" w:hAnsi="Arial" w:cs="Arial"/>
          <w:color w:val="000000" w:themeColor="text1"/>
        </w:rPr>
        <w:t xml:space="preserve"> and other measures</w:t>
      </w:r>
      <w:r w:rsidR="00C60536">
        <w:rPr>
          <w:rFonts w:ascii="Arial" w:hAnsi="Arial" w:cs="Arial"/>
          <w:color w:val="000000" w:themeColor="text1"/>
        </w:rPr>
        <w:t xml:space="preserve"> were administered by the therapist in session. This is r</w:t>
      </w:r>
      <w:r w:rsidR="00C60536" w:rsidRPr="009D798D">
        <w:rPr>
          <w:rFonts w:ascii="Arial" w:hAnsi="Arial" w:cs="Arial"/>
          <w:color w:val="000000" w:themeColor="text1"/>
        </w:rPr>
        <w:t>eflective of clinical practice</w:t>
      </w:r>
      <w:r w:rsidR="00C60536">
        <w:rPr>
          <w:rFonts w:ascii="Arial" w:hAnsi="Arial" w:cs="Arial"/>
          <w:color w:val="000000" w:themeColor="text1"/>
        </w:rPr>
        <w:t xml:space="preserve"> in which the treating therapist usually administers the outcome measure</w:t>
      </w:r>
      <w:r w:rsidR="00C60536" w:rsidRPr="009D798D">
        <w:rPr>
          <w:rFonts w:ascii="Arial" w:hAnsi="Arial" w:cs="Arial"/>
          <w:color w:val="000000" w:themeColor="text1"/>
        </w:rPr>
        <w:t>.</w:t>
      </w:r>
      <w:r w:rsidR="00C60536">
        <w:rPr>
          <w:rFonts w:ascii="Arial" w:hAnsi="Arial" w:cs="Arial"/>
          <w:color w:val="000000" w:themeColor="text1"/>
        </w:rPr>
        <w:t xml:space="preserve"> </w:t>
      </w:r>
      <w:proofErr w:type="spellStart"/>
      <w:r w:rsidR="00C60536">
        <w:rPr>
          <w:rFonts w:ascii="Arial" w:hAnsi="Arial" w:cs="Arial"/>
          <w:color w:val="000000" w:themeColor="text1"/>
        </w:rPr>
        <w:t>Sizoo</w:t>
      </w:r>
      <w:proofErr w:type="spellEnd"/>
      <w:r w:rsidR="00C60536">
        <w:rPr>
          <w:rFonts w:ascii="Arial" w:hAnsi="Arial" w:cs="Arial"/>
          <w:color w:val="000000" w:themeColor="text1"/>
        </w:rPr>
        <w:t xml:space="preserve"> and Kuiper (2017) carried out coded data collection to minimise bias. Of course, the major limitation of reliance on self-report </w:t>
      </w:r>
      <w:r w:rsidR="00C60536" w:rsidRPr="00835CE1">
        <w:rPr>
          <w:rFonts w:ascii="Arial" w:hAnsi="Arial" w:cs="Arial"/>
        </w:rPr>
        <w:t>measures</w:t>
      </w:r>
      <w:r w:rsidR="00C60536">
        <w:rPr>
          <w:rFonts w:ascii="Arial" w:hAnsi="Arial" w:cs="Arial"/>
        </w:rPr>
        <w:t xml:space="preserve"> is the potential for participants to falsify their responses. This was acknowledged by many of the authors. </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Pr>
          <w:rFonts w:ascii="Arial" w:hAnsi="Arial" w:cs="Arial"/>
        </w:rPr>
        <w:t>Subjective measures included a beh</w:t>
      </w:r>
      <w:r w:rsidRPr="00835CE1">
        <w:rPr>
          <w:rFonts w:ascii="Arial" w:hAnsi="Arial" w:cs="Arial"/>
        </w:rPr>
        <w:t xml:space="preserve">aviour assessment </w:t>
      </w:r>
      <w:r w:rsidR="00641B6B">
        <w:rPr>
          <w:rFonts w:ascii="Arial" w:hAnsi="Arial" w:cs="Arial"/>
        </w:rPr>
        <w:t>using</w:t>
      </w:r>
      <w:r>
        <w:rPr>
          <w:rFonts w:ascii="Arial" w:hAnsi="Arial" w:cs="Arial"/>
        </w:rPr>
        <w:t xml:space="preserve"> role</w:t>
      </w:r>
      <w:r w:rsidR="00B40E6F">
        <w:rPr>
          <w:rFonts w:ascii="Arial" w:hAnsi="Arial" w:cs="Arial"/>
        </w:rPr>
        <w:t>-</w:t>
      </w:r>
      <w:r>
        <w:rPr>
          <w:rFonts w:ascii="Arial" w:hAnsi="Arial" w:cs="Arial"/>
        </w:rPr>
        <w:t xml:space="preserve">play </w:t>
      </w:r>
      <w:r w:rsidR="00641B6B">
        <w:rPr>
          <w:rFonts w:ascii="Arial" w:hAnsi="Arial" w:cs="Arial"/>
        </w:rPr>
        <w:t xml:space="preserve">to </w:t>
      </w:r>
      <w:r>
        <w:rPr>
          <w:rFonts w:ascii="Arial" w:hAnsi="Arial" w:cs="Arial"/>
        </w:rPr>
        <w:t>assess</w:t>
      </w:r>
      <w:r w:rsidR="00641B6B">
        <w:rPr>
          <w:rFonts w:ascii="Arial" w:hAnsi="Arial" w:cs="Arial"/>
        </w:rPr>
        <w:t xml:space="preserve"> </w:t>
      </w:r>
      <w:r>
        <w:rPr>
          <w:rFonts w:ascii="Arial" w:hAnsi="Arial" w:cs="Arial"/>
        </w:rPr>
        <w:t>social performance (</w:t>
      </w:r>
      <w:proofErr w:type="spellStart"/>
      <w:r>
        <w:rPr>
          <w:rFonts w:ascii="Arial" w:hAnsi="Arial" w:cs="Arial"/>
        </w:rPr>
        <w:t>Cardaciotto</w:t>
      </w:r>
      <w:proofErr w:type="spellEnd"/>
      <w:r>
        <w:rPr>
          <w:rFonts w:ascii="Arial" w:hAnsi="Arial" w:cs="Arial"/>
        </w:rPr>
        <w:t xml:space="preserve"> &amp; Herbert, 2004), a question on</w:t>
      </w:r>
      <w:r w:rsidRPr="00835CE1">
        <w:rPr>
          <w:rFonts w:ascii="Arial" w:hAnsi="Arial" w:cs="Arial"/>
        </w:rPr>
        <w:t xml:space="preserve"> subjective improvement in wellbeing </w:t>
      </w:r>
      <w:r>
        <w:rPr>
          <w:rFonts w:ascii="Arial" w:hAnsi="Arial" w:cs="Arial"/>
        </w:rPr>
        <w:t xml:space="preserve">at follow-up </w:t>
      </w:r>
      <w:r w:rsidRPr="00835CE1">
        <w:rPr>
          <w:rFonts w:ascii="Arial" w:hAnsi="Arial" w:cs="Arial"/>
        </w:rPr>
        <w:t>(</w:t>
      </w:r>
      <w:proofErr w:type="spellStart"/>
      <w:r w:rsidRPr="00835CE1">
        <w:rPr>
          <w:rFonts w:ascii="Arial" w:hAnsi="Arial" w:cs="Arial"/>
        </w:rPr>
        <w:t>Hesselmark</w:t>
      </w:r>
      <w:proofErr w:type="spellEnd"/>
      <w:r w:rsidRPr="00835CE1">
        <w:rPr>
          <w:rFonts w:ascii="Arial" w:hAnsi="Arial" w:cs="Arial"/>
        </w:rPr>
        <w:t xml:space="preserve"> et al., 2013)</w:t>
      </w:r>
      <w:r>
        <w:rPr>
          <w:rFonts w:ascii="Arial" w:hAnsi="Arial" w:cs="Arial"/>
        </w:rPr>
        <w:t xml:space="preserve">, questions on satisfaction with treatment </w:t>
      </w:r>
      <w:r>
        <w:rPr>
          <w:rFonts w:ascii="Arial" w:hAnsi="Arial" w:cs="Arial"/>
          <w:color w:val="000000" w:themeColor="text1"/>
        </w:rPr>
        <w:t>(Russell et al., 2013) a</w:t>
      </w:r>
      <w:r>
        <w:rPr>
          <w:rFonts w:ascii="Arial" w:hAnsi="Arial" w:cs="Arial"/>
        </w:rPr>
        <w:t>nd interviews to ascertain participant views on experiences of therapy (Langdon et al., 2016). All case studies included participant feedback which provided more in-depth data (</w:t>
      </w:r>
      <w:proofErr w:type="spellStart"/>
      <w:r>
        <w:rPr>
          <w:rFonts w:ascii="Arial" w:hAnsi="Arial" w:cs="Arial"/>
        </w:rPr>
        <w:t>Cardaciotto</w:t>
      </w:r>
      <w:proofErr w:type="spellEnd"/>
      <w:r>
        <w:rPr>
          <w:rFonts w:ascii="Arial" w:hAnsi="Arial" w:cs="Arial"/>
        </w:rPr>
        <w:t xml:space="preserve"> and Herbert, </w:t>
      </w:r>
      <w:r w:rsidRPr="00DD30DC">
        <w:rPr>
          <w:rFonts w:ascii="Arial" w:hAnsi="Arial" w:cs="Arial"/>
        </w:rPr>
        <w:t>2004</w:t>
      </w:r>
      <w:r>
        <w:rPr>
          <w:rFonts w:ascii="Arial" w:hAnsi="Arial" w:cs="Arial"/>
        </w:rPr>
        <w:t xml:space="preserve">; Turner &amp; Hammond, 2016; Weiss &amp; </w:t>
      </w:r>
      <w:proofErr w:type="spellStart"/>
      <w:r>
        <w:rPr>
          <w:rFonts w:ascii="Arial" w:hAnsi="Arial" w:cs="Arial"/>
        </w:rPr>
        <w:t>Lunsky</w:t>
      </w:r>
      <w:proofErr w:type="spellEnd"/>
      <w:r>
        <w:rPr>
          <w:rFonts w:ascii="Arial" w:hAnsi="Arial" w:cs="Arial"/>
        </w:rPr>
        <w:t>, 2010).</w:t>
      </w:r>
    </w:p>
    <w:p w:rsidR="0032782A" w:rsidRDefault="0032782A" w:rsidP="00C60536">
      <w:pPr>
        <w:spacing w:after="0" w:line="360" w:lineRule="auto"/>
        <w:jc w:val="both"/>
        <w:rPr>
          <w:rFonts w:ascii="Arial" w:hAnsi="Arial" w:cs="Arial"/>
          <w:i/>
        </w:rPr>
      </w:pPr>
    </w:p>
    <w:p w:rsidR="00C60536" w:rsidRPr="000A4596" w:rsidRDefault="00C60536" w:rsidP="00C60536">
      <w:pPr>
        <w:spacing w:after="0" w:line="360" w:lineRule="auto"/>
        <w:jc w:val="both"/>
        <w:rPr>
          <w:rFonts w:ascii="Arial" w:hAnsi="Arial" w:cs="Arial"/>
        </w:rPr>
      </w:pPr>
      <w:r w:rsidRPr="002D50A7">
        <w:rPr>
          <w:rFonts w:ascii="Arial" w:hAnsi="Arial" w:cs="Arial"/>
          <w:i/>
        </w:rPr>
        <w:lastRenderedPageBreak/>
        <w:t>Data Collection</w:t>
      </w:r>
      <w:r>
        <w:rPr>
          <w:rFonts w:ascii="Arial" w:hAnsi="Arial" w:cs="Arial"/>
          <w:i/>
        </w:rPr>
        <w:t xml:space="preserve"> and Attrition</w:t>
      </w:r>
    </w:p>
    <w:p w:rsidR="00C60536" w:rsidRDefault="00C60536" w:rsidP="00C60536">
      <w:pPr>
        <w:spacing w:after="0" w:line="360" w:lineRule="auto"/>
        <w:jc w:val="both"/>
        <w:rPr>
          <w:rFonts w:ascii="Arial" w:hAnsi="Arial" w:cs="Arial"/>
        </w:rPr>
      </w:pPr>
      <w:r>
        <w:rPr>
          <w:rFonts w:ascii="Arial" w:hAnsi="Arial" w:cs="Arial"/>
        </w:rPr>
        <w:t>Participants completed treatment in both case studies (</w:t>
      </w:r>
      <w:proofErr w:type="spellStart"/>
      <w:r>
        <w:rPr>
          <w:rFonts w:ascii="Arial" w:hAnsi="Arial" w:cs="Arial"/>
        </w:rPr>
        <w:t>Cardaciotto</w:t>
      </w:r>
      <w:proofErr w:type="spellEnd"/>
      <w:r>
        <w:rPr>
          <w:rFonts w:ascii="Arial" w:hAnsi="Arial" w:cs="Arial"/>
        </w:rPr>
        <w:t xml:space="preserve"> &amp; Herbert, 2004; Turner &amp; Hammond, 2016). In Weiss and </w:t>
      </w:r>
      <w:proofErr w:type="spellStart"/>
      <w:r>
        <w:rPr>
          <w:rFonts w:ascii="Arial" w:hAnsi="Arial" w:cs="Arial"/>
        </w:rPr>
        <w:t>Lunsky’s</w:t>
      </w:r>
      <w:proofErr w:type="spellEnd"/>
      <w:r>
        <w:rPr>
          <w:rFonts w:ascii="Arial" w:hAnsi="Arial" w:cs="Arial"/>
        </w:rPr>
        <w:t xml:space="preserve"> (2010) case series, two of three participants completed treatment whilst the other attended 11 of 12 sessions and did not respond to follow-up questionnaires. In the exploratory studies, </w:t>
      </w:r>
      <w:proofErr w:type="spellStart"/>
      <w:r>
        <w:rPr>
          <w:rFonts w:ascii="Arial" w:hAnsi="Arial" w:cs="Arial"/>
        </w:rPr>
        <w:t>Kiep</w:t>
      </w:r>
      <w:proofErr w:type="spellEnd"/>
      <w:r>
        <w:rPr>
          <w:rFonts w:ascii="Arial" w:hAnsi="Arial" w:cs="Arial"/>
        </w:rPr>
        <w:t xml:space="preserve"> et al. (2014) initially had 58 participants and eight dropped out prior to study completion. Furthermore, the data of 20 </w:t>
      </w:r>
      <w:r w:rsidR="0032782A">
        <w:rPr>
          <w:rFonts w:ascii="Arial" w:hAnsi="Arial" w:cs="Arial"/>
        </w:rPr>
        <w:t xml:space="preserve">of their </w:t>
      </w:r>
      <w:r>
        <w:rPr>
          <w:rFonts w:ascii="Arial" w:hAnsi="Arial" w:cs="Arial"/>
        </w:rPr>
        <w:t xml:space="preserve">participants was taken from </w:t>
      </w:r>
      <w:proofErr w:type="spellStart"/>
      <w:r>
        <w:rPr>
          <w:rFonts w:ascii="Arial" w:hAnsi="Arial" w:cs="Arial"/>
        </w:rPr>
        <w:t>Spek</w:t>
      </w:r>
      <w:proofErr w:type="spellEnd"/>
      <w:r>
        <w:rPr>
          <w:rFonts w:ascii="Arial" w:hAnsi="Arial" w:cs="Arial"/>
        </w:rPr>
        <w:t xml:space="preserve"> et al. (2013) to increase statistical power and evaluate longer-term effects of the intervention. The authors did acknowledge this as a potential limitation. </w:t>
      </w:r>
      <w:proofErr w:type="spellStart"/>
      <w:r>
        <w:rPr>
          <w:rFonts w:ascii="Arial" w:hAnsi="Arial" w:cs="Arial"/>
        </w:rPr>
        <w:t>Sizoo</w:t>
      </w:r>
      <w:proofErr w:type="spellEnd"/>
      <w:r>
        <w:rPr>
          <w:rFonts w:ascii="Arial" w:hAnsi="Arial" w:cs="Arial"/>
        </w:rPr>
        <w:t xml:space="preserve"> and Kuiper (2017) did not state whether any participants dropped out of the study</w:t>
      </w:r>
      <w:r w:rsidR="00641B6B">
        <w:rPr>
          <w:rFonts w:ascii="Arial" w:hAnsi="Arial" w:cs="Arial"/>
        </w:rPr>
        <w:t>.</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color w:val="000000" w:themeColor="text1"/>
        </w:rPr>
      </w:pPr>
      <w:r>
        <w:rPr>
          <w:rFonts w:ascii="Arial" w:hAnsi="Arial" w:cs="Arial"/>
        </w:rPr>
        <w:t xml:space="preserve">In all four RCTs, </w:t>
      </w:r>
      <w:r w:rsidRPr="00726097">
        <w:rPr>
          <w:rFonts w:ascii="Arial" w:hAnsi="Arial" w:cs="Arial"/>
        </w:rPr>
        <w:t>parti</w:t>
      </w:r>
      <w:r>
        <w:rPr>
          <w:rFonts w:ascii="Arial" w:hAnsi="Arial" w:cs="Arial"/>
        </w:rPr>
        <w:t>cipants that entered the trial we</w:t>
      </w:r>
      <w:r w:rsidRPr="00726097">
        <w:rPr>
          <w:rFonts w:ascii="Arial" w:hAnsi="Arial" w:cs="Arial"/>
        </w:rPr>
        <w:t>re accounted for at conclusion</w:t>
      </w:r>
      <w:r>
        <w:rPr>
          <w:rFonts w:ascii="Arial" w:hAnsi="Arial" w:cs="Arial"/>
        </w:rPr>
        <w:t xml:space="preserve"> and</w:t>
      </w:r>
      <w:r w:rsidRPr="00651045">
        <w:rPr>
          <w:rFonts w:ascii="Arial" w:hAnsi="Arial" w:cs="Arial"/>
          <w:color w:val="000000" w:themeColor="text1"/>
        </w:rPr>
        <w:t xml:space="preserve"> </w:t>
      </w:r>
      <w:r w:rsidRPr="00651045">
        <w:rPr>
          <w:rFonts w:ascii="Arial" w:hAnsi="Arial" w:cs="Arial"/>
          <w:color w:val="000000" w:themeColor="text1"/>
          <w:shd w:val="clear" w:color="auto" w:fill="FFFFFF"/>
        </w:rPr>
        <w:t>Consolidated Standards of Reporting Trials (</w:t>
      </w:r>
      <w:r w:rsidRPr="00651045">
        <w:rPr>
          <w:rFonts w:ascii="Arial" w:hAnsi="Arial" w:cs="Arial"/>
          <w:color w:val="000000" w:themeColor="text1"/>
        </w:rPr>
        <w:t xml:space="preserve">CONSORT) </w:t>
      </w:r>
      <w:r>
        <w:rPr>
          <w:rFonts w:ascii="Arial" w:hAnsi="Arial" w:cs="Arial"/>
        </w:rPr>
        <w:t>diagrams were included</w:t>
      </w:r>
      <w:r w:rsidRPr="00726097">
        <w:rPr>
          <w:rFonts w:ascii="Arial" w:hAnsi="Arial" w:cs="Arial"/>
        </w:rPr>
        <w:t xml:space="preserve">. </w:t>
      </w:r>
      <w:r>
        <w:rPr>
          <w:rFonts w:ascii="Arial" w:hAnsi="Arial" w:cs="Arial"/>
        </w:rPr>
        <w:t xml:space="preserve">Reasons for dropout were provided when known. The lowest attrition rate was observed in </w:t>
      </w:r>
      <w:proofErr w:type="spellStart"/>
      <w:r>
        <w:rPr>
          <w:rFonts w:ascii="Arial" w:hAnsi="Arial" w:cs="Arial"/>
        </w:rPr>
        <w:t>Spek</w:t>
      </w:r>
      <w:proofErr w:type="spellEnd"/>
      <w:r>
        <w:rPr>
          <w:rFonts w:ascii="Arial" w:hAnsi="Arial" w:cs="Arial"/>
        </w:rPr>
        <w:t xml:space="preserve"> et al. (2013) with only one participant withdrawing due to serious illness, equating to an attrition rate of 2%. Langdon et al. (2016) had an attrition rate of 13%. Of their seven dropouts, one withdrew due to travel requirements, three due to finding the group difficult/unhelpful and three did not provide a reason. Russell et al. (2013) did not specify their attrition rate, however, of the 46 participants who started the study, 35 remained at one-month follow-up. This would result in an attrition rate of 24%. W</w:t>
      </w:r>
      <w:r>
        <w:rPr>
          <w:rFonts w:ascii="Arial" w:hAnsi="Arial" w:cs="Arial"/>
          <w:color w:val="000000" w:themeColor="text1"/>
        </w:rPr>
        <w:t>hilst Russell et al. reported further follow-</w:t>
      </w:r>
      <w:r w:rsidR="00641B6B">
        <w:rPr>
          <w:rFonts w:ascii="Arial" w:hAnsi="Arial" w:cs="Arial"/>
          <w:color w:val="000000" w:themeColor="text1"/>
        </w:rPr>
        <w:t>up periods of three, six and 12-</w:t>
      </w:r>
      <w:r>
        <w:rPr>
          <w:rFonts w:ascii="Arial" w:hAnsi="Arial" w:cs="Arial"/>
          <w:color w:val="000000" w:themeColor="text1"/>
        </w:rPr>
        <w:t xml:space="preserve">months, this only applied to the CBT group as CBT had to be offered to all participants in the comparative treatment at one-month follow-up. It was considered unethical to withhold the evidence-based treatment for OCD beyond this point. Interestingly, almost 50% of CBT participants had dropped out at 12-month follow-up, and reasons for this large attrition rate were not reported, although reasons were hypothesised. </w:t>
      </w:r>
    </w:p>
    <w:p w:rsidR="00C60536" w:rsidRDefault="00C60536" w:rsidP="00C60536">
      <w:pPr>
        <w:spacing w:after="0" w:line="360" w:lineRule="auto"/>
        <w:jc w:val="both"/>
        <w:rPr>
          <w:rFonts w:ascii="Arial" w:hAnsi="Arial" w:cs="Arial"/>
          <w:color w:val="000000" w:themeColor="text1"/>
        </w:rPr>
      </w:pPr>
    </w:p>
    <w:p w:rsidR="00C60536" w:rsidRPr="00FA3616" w:rsidRDefault="00C60536" w:rsidP="00C60536">
      <w:pPr>
        <w:spacing w:after="0" w:line="360" w:lineRule="auto"/>
        <w:jc w:val="both"/>
        <w:rPr>
          <w:rFonts w:ascii="Arial" w:hAnsi="Arial" w:cs="Arial"/>
          <w:color w:val="000000" w:themeColor="text1"/>
        </w:rPr>
      </w:pPr>
      <w:proofErr w:type="spellStart"/>
      <w:r>
        <w:rPr>
          <w:rFonts w:ascii="Arial" w:hAnsi="Arial" w:cs="Arial"/>
        </w:rPr>
        <w:t>Hesselmark</w:t>
      </w:r>
      <w:proofErr w:type="spellEnd"/>
      <w:r>
        <w:rPr>
          <w:rFonts w:ascii="Arial" w:hAnsi="Arial" w:cs="Arial"/>
        </w:rPr>
        <w:t xml:space="preserve"> et al.’s (2013) attrition rate was highest at 28%. This was </w:t>
      </w:r>
      <w:r>
        <w:rPr>
          <w:rFonts w:ascii="Arial" w:hAnsi="Arial" w:cs="Arial"/>
          <w:color w:val="000000" w:themeColor="text1"/>
        </w:rPr>
        <w:t>considered low as the follow-</w:t>
      </w:r>
      <w:r w:rsidRPr="00FA3616">
        <w:rPr>
          <w:rFonts w:ascii="Arial" w:hAnsi="Arial" w:cs="Arial"/>
          <w:color w:val="000000" w:themeColor="text1"/>
        </w:rPr>
        <w:t>up for all participants was carried out between July and September 2011, regardless of when participants had completed treatment</w:t>
      </w:r>
      <w:r>
        <w:rPr>
          <w:rFonts w:ascii="Arial" w:hAnsi="Arial" w:cs="Arial"/>
          <w:color w:val="000000" w:themeColor="text1"/>
        </w:rPr>
        <w:t>, resulting in a large follow-</w:t>
      </w:r>
      <w:r w:rsidRPr="00FA3616">
        <w:rPr>
          <w:rFonts w:ascii="Arial" w:hAnsi="Arial" w:cs="Arial"/>
          <w:color w:val="000000" w:themeColor="text1"/>
        </w:rPr>
        <w:t xml:space="preserve">up range of </w:t>
      </w:r>
      <w:r>
        <w:rPr>
          <w:rFonts w:ascii="Arial" w:hAnsi="Arial" w:cs="Arial"/>
          <w:color w:val="000000" w:themeColor="text1"/>
        </w:rPr>
        <w:t>eight</w:t>
      </w:r>
      <w:r w:rsidRPr="00FA3616">
        <w:rPr>
          <w:rFonts w:ascii="Arial" w:hAnsi="Arial" w:cs="Arial"/>
          <w:color w:val="000000" w:themeColor="text1"/>
        </w:rPr>
        <w:t xml:space="preserve"> to 57 months. </w:t>
      </w:r>
      <w:r>
        <w:rPr>
          <w:rFonts w:ascii="Arial" w:hAnsi="Arial" w:cs="Arial"/>
          <w:color w:val="000000" w:themeColor="text1"/>
        </w:rPr>
        <w:t xml:space="preserve">A standardised follow-up period would have been beneficial to clarify long-term effects. </w:t>
      </w:r>
      <w:r w:rsidRPr="00FA3616">
        <w:rPr>
          <w:rFonts w:ascii="Arial" w:hAnsi="Arial" w:cs="Arial"/>
          <w:color w:val="000000" w:themeColor="text1"/>
        </w:rPr>
        <w:t xml:space="preserve">Whilst it is not unusual for participants to withdraw from studies, </w:t>
      </w:r>
      <w:proofErr w:type="spellStart"/>
      <w:r w:rsidRPr="00FA3616">
        <w:rPr>
          <w:rFonts w:ascii="Arial" w:hAnsi="Arial" w:cs="Arial"/>
          <w:color w:val="000000" w:themeColor="text1"/>
        </w:rPr>
        <w:t>Fewtrell</w:t>
      </w:r>
      <w:proofErr w:type="spellEnd"/>
      <w:r w:rsidRPr="00FA3616">
        <w:rPr>
          <w:rFonts w:ascii="Arial" w:hAnsi="Arial" w:cs="Arial"/>
          <w:color w:val="000000" w:themeColor="text1"/>
        </w:rPr>
        <w:t xml:space="preserve"> et al. (2013) cite that an attritio</w:t>
      </w:r>
      <w:r>
        <w:rPr>
          <w:rFonts w:ascii="Arial" w:hAnsi="Arial" w:cs="Arial"/>
          <w:color w:val="000000" w:themeColor="text1"/>
        </w:rPr>
        <w:t>n rate in RCTs of less than 5% causes</w:t>
      </w:r>
      <w:r w:rsidRPr="00FA3616">
        <w:rPr>
          <w:rFonts w:ascii="Arial" w:hAnsi="Arial" w:cs="Arial"/>
          <w:color w:val="000000" w:themeColor="text1"/>
        </w:rPr>
        <w:t xml:space="preserve"> little concern, wh</w:t>
      </w:r>
      <w:r>
        <w:rPr>
          <w:rFonts w:ascii="Arial" w:hAnsi="Arial" w:cs="Arial"/>
          <w:color w:val="000000" w:themeColor="text1"/>
        </w:rPr>
        <w:t>ilst</w:t>
      </w:r>
      <w:r w:rsidRPr="00FA3616">
        <w:rPr>
          <w:rFonts w:ascii="Arial" w:hAnsi="Arial" w:cs="Arial"/>
          <w:color w:val="000000" w:themeColor="text1"/>
        </w:rPr>
        <w:t xml:space="preserve"> a rate above 20% can compromise validity. </w:t>
      </w:r>
      <w:r>
        <w:rPr>
          <w:rFonts w:ascii="Arial" w:hAnsi="Arial" w:cs="Arial"/>
          <w:color w:val="000000" w:themeColor="text1"/>
        </w:rPr>
        <w:t>Unsurprisingly,</w:t>
      </w:r>
      <w:r w:rsidRPr="00FA3616">
        <w:rPr>
          <w:rFonts w:ascii="Arial" w:hAnsi="Arial" w:cs="Arial"/>
          <w:color w:val="000000" w:themeColor="text1"/>
        </w:rPr>
        <w:t xml:space="preserve"> attrition rates tend to increase when a study or follow</w:t>
      </w:r>
      <w:r>
        <w:rPr>
          <w:rFonts w:ascii="Arial" w:hAnsi="Arial" w:cs="Arial"/>
          <w:color w:val="000000" w:themeColor="text1"/>
        </w:rPr>
        <w:t>-</w:t>
      </w:r>
      <w:r w:rsidRPr="00FA3616">
        <w:rPr>
          <w:rFonts w:ascii="Arial" w:hAnsi="Arial" w:cs="Arial"/>
          <w:color w:val="000000" w:themeColor="text1"/>
        </w:rPr>
        <w:t xml:space="preserve">up is carried out over a long time-period, such as that of </w:t>
      </w:r>
      <w:proofErr w:type="spellStart"/>
      <w:r w:rsidRPr="00FA3616">
        <w:rPr>
          <w:rFonts w:ascii="Arial" w:hAnsi="Arial" w:cs="Arial"/>
          <w:color w:val="000000" w:themeColor="text1"/>
        </w:rPr>
        <w:t>Hesselmark</w:t>
      </w:r>
      <w:proofErr w:type="spellEnd"/>
      <w:r w:rsidRPr="00FA3616">
        <w:rPr>
          <w:rFonts w:ascii="Arial" w:hAnsi="Arial" w:cs="Arial"/>
          <w:color w:val="000000" w:themeColor="text1"/>
        </w:rPr>
        <w:t xml:space="preserve"> et al. (2013)</w:t>
      </w:r>
      <w:r>
        <w:rPr>
          <w:rFonts w:ascii="Arial" w:hAnsi="Arial" w:cs="Arial"/>
          <w:color w:val="000000" w:themeColor="text1"/>
        </w:rPr>
        <w:t xml:space="preserve"> and Russell et al. </w:t>
      </w:r>
      <w:r>
        <w:rPr>
          <w:rFonts w:ascii="Arial" w:hAnsi="Arial" w:cs="Arial"/>
          <w:color w:val="000000" w:themeColor="text1"/>
        </w:rPr>
        <w:lastRenderedPageBreak/>
        <w:t>(2013)</w:t>
      </w:r>
      <w:r w:rsidRPr="00FA3616">
        <w:rPr>
          <w:rFonts w:ascii="Arial" w:hAnsi="Arial" w:cs="Arial"/>
          <w:color w:val="000000" w:themeColor="text1"/>
        </w:rPr>
        <w:t>.</w:t>
      </w:r>
      <w:r>
        <w:rPr>
          <w:rFonts w:ascii="Arial" w:hAnsi="Arial" w:cs="Arial"/>
          <w:color w:val="000000" w:themeColor="text1"/>
        </w:rPr>
        <w:t xml:space="preserve"> </w:t>
      </w:r>
      <w:r w:rsidRPr="00FA3616">
        <w:rPr>
          <w:rFonts w:ascii="Arial" w:hAnsi="Arial" w:cs="Arial"/>
          <w:color w:val="000000" w:themeColor="text1"/>
        </w:rPr>
        <w:t xml:space="preserve">The follow-up periods of </w:t>
      </w:r>
      <w:r>
        <w:rPr>
          <w:rFonts w:ascii="Arial" w:hAnsi="Arial" w:cs="Arial"/>
          <w:color w:val="000000" w:themeColor="text1"/>
        </w:rPr>
        <w:t xml:space="preserve">all </w:t>
      </w:r>
      <w:r w:rsidRPr="00FA3616">
        <w:rPr>
          <w:rFonts w:ascii="Arial" w:hAnsi="Arial" w:cs="Arial"/>
          <w:color w:val="000000" w:themeColor="text1"/>
        </w:rPr>
        <w:t>the studie</w:t>
      </w:r>
      <w:r>
        <w:rPr>
          <w:rFonts w:ascii="Arial" w:hAnsi="Arial" w:cs="Arial"/>
          <w:color w:val="000000" w:themeColor="text1"/>
        </w:rPr>
        <w:t xml:space="preserve">s reviewed ranged from one to 57 months, except for </w:t>
      </w:r>
      <w:proofErr w:type="spellStart"/>
      <w:r>
        <w:rPr>
          <w:rFonts w:ascii="Arial" w:hAnsi="Arial" w:cs="Arial"/>
          <w:color w:val="000000" w:themeColor="text1"/>
        </w:rPr>
        <w:t>Spek</w:t>
      </w:r>
      <w:proofErr w:type="spellEnd"/>
      <w:r>
        <w:rPr>
          <w:rFonts w:ascii="Arial" w:hAnsi="Arial" w:cs="Arial"/>
          <w:color w:val="000000" w:themeColor="text1"/>
        </w:rPr>
        <w:t xml:space="preserve"> et al. (</w:t>
      </w:r>
      <w:r w:rsidRPr="00FA3616">
        <w:rPr>
          <w:rFonts w:ascii="Arial" w:hAnsi="Arial" w:cs="Arial"/>
          <w:color w:val="000000" w:themeColor="text1"/>
        </w:rPr>
        <w:t xml:space="preserve">2013) </w:t>
      </w:r>
      <w:r>
        <w:rPr>
          <w:rFonts w:ascii="Arial" w:hAnsi="Arial" w:cs="Arial"/>
          <w:color w:val="000000" w:themeColor="text1"/>
        </w:rPr>
        <w:t xml:space="preserve">who did not provide </w:t>
      </w:r>
      <w:r w:rsidRPr="00FA3616">
        <w:rPr>
          <w:rFonts w:ascii="Arial" w:hAnsi="Arial" w:cs="Arial"/>
          <w:color w:val="000000" w:themeColor="text1"/>
        </w:rPr>
        <w:t>follow</w:t>
      </w:r>
      <w:r>
        <w:rPr>
          <w:rFonts w:ascii="Arial" w:hAnsi="Arial" w:cs="Arial"/>
          <w:color w:val="000000" w:themeColor="text1"/>
        </w:rPr>
        <w:t>-up data. Follow-up data is extremely helpful for</w:t>
      </w:r>
      <w:r w:rsidRPr="00FA3616">
        <w:rPr>
          <w:rFonts w:ascii="Arial" w:hAnsi="Arial" w:cs="Arial"/>
          <w:color w:val="000000" w:themeColor="text1"/>
        </w:rPr>
        <w:t xml:space="preserve"> </w:t>
      </w:r>
      <w:r>
        <w:rPr>
          <w:rFonts w:ascii="Arial" w:hAnsi="Arial" w:cs="Arial"/>
          <w:color w:val="000000" w:themeColor="text1"/>
        </w:rPr>
        <w:t xml:space="preserve">evaluating treatment efficacy, however, the timepoint needs to be appropriate to ensure a reasonable </w:t>
      </w:r>
      <w:r w:rsidRPr="00FA3616">
        <w:rPr>
          <w:rFonts w:ascii="Arial" w:hAnsi="Arial" w:cs="Arial"/>
          <w:color w:val="000000" w:themeColor="text1"/>
        </w:rPr>
        <w:t>period has lapsed</w:t>
      </w:r>
      <w:r>
        <w:rPr>
          <w:rFonts w:ascii="Arial" w:hAnsi="Arial" w:cs="Arial"/>
          <w:color w:val="000000" w:themeColor="text1"/>
        </w:rPr>
        <w:t>. This helps to determine t</w:t>
      </w:r>
      <w:r w:rsidRPr="00FA3616">
        <w:rPr>
          <w:rFonts w:ascii="Arial" w:hAnsi="Arial" w:cs="Arial"/>
          <w:color w:val="000000" w:themeColor="text1"/>
        </w:rPr>
        <w:t>he long-term efficacy of the intervention and whether the benefits outweigh the costs, particularly in terms of informing service provision.</w:t>
      </w:r>
    </w:p>
    <w:p w:rsidR="00C60536" w:rsidRDefault="00C60536" w:rsidP="00C60536">
      <w:pPr>
        <w:spacing w:after="0" w:line="360" w:lineRule="auto"/>
        <w:jc w:val="both"/>
        <w:rPr>
          <w:rFonts w:ascii="Arial" w:hAnsi="Arial" w:cs="Arial"/>
          <w:i/>
          <w:color w:val="000000" w:themeColor="text1"/>
        </w:rPr>
      </w:pPr>
    </w:p>
    <w:p w:rsidR="00C60536" w:rsidRDefault="00E82526" w:rsidP="00C60536">
      <w:pPr>
        <w:spacing w:after="0" w:line="360" w:lineRule="auto"/>
        <w:jc w:val="both"/>
        <w:rPr>
          <w:rFonts w:ascii="Arial" w:hAnsi="Arial" w:cs="Arial"/>
          <w:i/>
          <w:color w:val="000000" w:themeColor="text1"/>
        </w:rPr>
      </w:pPr>
      <w:r>
        <w:rPr>
          <w:rFonts w:ascii="Arial" w:hAnsi="Arial" w:cs="Arial"/>
          <w:i/>
          <w:color w:val="000000" w:themeColor="text1"/>
        </w:rPr>
        <w:t>Comparative T</w:t>
      </w:r>
      <w:r w:rsidR="00C60536">
        <w:rPr>
          <w:rFonts w:ascii="Arial" w:hAnsi="Arial" w:cs="Arial"/>
          <w:i/>
          <w:color w:val="000000" w:themeColor="text1"/>
        </w:rPr>
        <w:t>reatments</w:t>
      </w:r>
    </w:p>
    <w:p w:rsidR="001D3E1B" w:rsidRPr="00EF2D09" w:rsidRDefault="00C60536" w:rsidP="001D3E1B">
      <w:pPr>
        <w:spacing w:after="0" w:line="360" w:lineRule="auto"/>
        <w:jc w:val="both"/>
        <w:rPr>
          <w:rFonts w:ascii="Arial" w:hAnsi="Arial" w:cs="Arial"/>
          <w:color w:val="000000" w:themeColor="text1"/>
        </w:rPr>
      </w:pPr>
      <w:r>
        <w:rPr>
          <w:rFonts w:ascii="Arial" w:hAnsi="Arial" w:cs="Arial"/>
          <w:color w:val="000000" w:themeColor="text1"/>
        </w:rPr>
        <w:t xml:space="preserve">All four </w:t>
      </w:r>
      <w:r w:rsidRPr="00F405D3">
        <w:rPr>
          <w:rFonts w:ascii="Arial" w:hAnsi="Arial" w:cs="Arial"/>
          <w:color w:val="000000" w:themeColor="text1"/>
        </w:rPr>
        <w:t>RCTs (</w:t>
      </w:r>
      <w:proofErr w:type="spellStart"/>
      <w:r w:rsidRPr="00F405D3">
        <w:rPr>
          <w:rFonts w:ascii="Arial" w:hAnsi="Arial" w:cs="Arial"/>
          <w:color w:val="000000" w:themeColor="text1"/>
        </w:rPr>
        <w:t>Hesselmark</w:t>
      </w:r>
      <w:proofErr w:type="spellEnd"/>
      <w:r w:rsidRPr="00F405D3">
        <w:rPr>
          <w:rFonts w:ascii="Arial" w:hAnsi="Arial" w:cs="Arial"/>
          <w:color w:val="000000" w:themeColor="text1"/>
        </w:rPr>
        <w:t xml:space="preserve"> et al., 2013; Langdon et al., 2016; Russell et al., 2013; </w:t>
      </w:r>
      <w:proofErr w:type="spellStart"/>
      <w:r w:rsidRPr="00F405D3">
        <w:rPr>
          <w:rFonts w:ascii="Arial" w:hAnsi="Arial" w:cs="Arial"/>
          <w:color w:val="000000" w:themeColor="text1"/>
        </w:rPr>
        <w:t>Spek</w:t>
      </w:r>
      <w:proofErr w:type="spellEnd"/>
      <w:r w:rsidRPr="00F405D3">
        <w:rPr>
          <w:rFonts w:ascii="Arial" w:hAnsi="Arial" w:cs="Arial"/>
          <w:color w:val="000000" w:themeColor="text1"/>
        </w:rPr>
        <w:t xml:space="preserve"> et al., 2013) and quasi-experimental design (</w:t>
      </w:r>
      <w:proofErr w:type="spellStart"/>
      <w:r w:rsidRPr="00F405D3">
        <w:rPr>
          <w:rFonts w:ascii="Arial" w:hAnsi="Arial" w:cs="Arial"/>
          <w:color w:val="000000" w:themeColor="text1"/>
        </w:rPr>
        <w:t>Sizoo</w:t>
      </w:r>
      <w:proofErr w:type="spellEnd"/>
      <w:r w:rsidRPr="00F405D3">
        <w:rPr>
          <w:rFonts w:ascii="Arial" w:hAnsi="Arial" w:cs="Arial"/>
          <w:color w:val="000000" w:themeColor="text1"/>
        </w:rPr>
        <w:t xml:space="preserve"> &amp; Kuiper, 2017) </w:t>
      </w:r>
      <w:r>
        <w:rPr>
          <w:rFonts w:ascii="Arial" w:hAnsi="Arial" w:cs="Arial"/>
          <w:color w:val="000000" w:themeColor="text1"/>
        </w:rPr>
        <w:t>matched treatments for</w:t>
      </w:r>
      <w:r w:rsidRPr="00F405D3">
        <w:rPr>
          <w:rFonts w:ascii="Arial" w:hAnsi="Arial" w:cs="Arial"/>
          <w:color w:val="000000" w:themeColor="text1"/>
        </w:rPr>
        <w:t xml:space="preserve"> </w:t>
      </w:r>
      <w:r>
        <w:rPr>
          <w:rFonts w:ascii="Arial" w:hAnsi="Arial" w:cs="Arial"/>
          <w:color w:val="000000" w:themeColor="text1"/>
        </w:rPr>
        <w:t xml:space="preserve">duration, </w:t>
      </w:r>
      <w:r w:rsidRPr="00F405D3">
        <w:rPr>
          <w:rFonts w:ascii="Arial" w:hAnsi="Arial" w:cs="Arial"/>
          <w:color w:val="000000" w:themeColor="text1"/>
        </w:rPr>
        <w:t>therapist contact</w:t>
      </w:r>
      <w:r>
        <w:rPr>
          <w:rFonts w:ascii="Arial" w:hAnsi="Arial" w:cs="Arial"/>
          <w:color w:val="000000" w:themeColor="text1"/>
        </w:rPr>
        <w:t xml:space="preserve"> and assessment points to minimise differences. </w:t>
      </w:r>
      <w:r w:rsidR="001D3E1B">
        <w:rPr>
          <w:rFonts w:ascii="Arial" w:hAnsi="Arial" w:cs="Arial"/>
        </w:rPr>
        <w:t xml:space="preserve">In </w:t>
      </w:r>
      <w:proofErr w:type="spellStart"/>
      <w:r w:rsidR="001D3E1B">
        <w:rPr>
          <w:rFonts w:ascii="Arial" w:hAnsi="Arial" w:cs="Arial"/>
        </w:rPr>
        <w:t>Hesselmark</w:t>
      </w:r>
      <w:proofErr w:type="spellEnd"/>
      <w:r w:rsidR="001D3E1B">
        <w:rPr>
          <w:rFonts w:ascii="Arial" w:hAnsi="Arial" w:cs="Arial"/>
        </w:rPr>
        <w:t xml:space="preserve"> et al. (2013) a wait list control group was considered unethical as the sample consisted of psychiatric patients in need of</w:t>
      </w:r>
      <w:r w:rsidR="00EF2D09">
        <w:rPr>
          <w:rFonts w:ascii="Arial" w:hAnsi="Arial" w:cs="Arial"/>
        </w:rPr>
        <w:t xml:space="preserve"> treatment. However,</w:t>
      </w:r>
      <w:r w:rsidR="00EF2D09">
        <w:rPr>
          <w:rFonts w:ascii="Arial" w:hAnsi="Arial" w:cs="Arial"/>
          <w:color w:val="000000" w:themeColor="text1"/>
        </w:rPr>
        <w:t xml:space="preserve"> there were up to four support workers in one intervention (CBT) and not in the other</w:t>
      </w:r>
      <w:r w:rsidR="00730622">
        <w:rPr>
          <w:rFonts w:ascii="Arial" w:hAnsi="Arial" w:cs="Arial"/>
          <w:color w:val="000000" w:themeColor="text1"/>
        </w:rPr>
        <w:t xml:space="preserve"> (</w:t>
      </w:r>
      <w:r w:rsidR="00EF2D09">
        <w:rPr>
          <w:rFonts w:ascii="Arial" w:hAnsi="Arial" w:cs="Arial"/>
          <w:color w:val="000000" w:themeColor="text1"/>
        </w:rPr>
        <w:t xml:space="preserve">RA). The impact of this was not investigated as effects were considered negligible. </w:t>
      </w:r>
      <w:r w:rsidR="001D3E1B">
        <w:rPr>
          <w:rFonts w:ascii="Arial" w:hAnsi="Arial" w:cs="Arial"/>
        </w:rPr>
        <w:t xml:space="preserve">Russell et al. (2013) also noted that having a non-treatment group would have provided an unfair advantage to the treatment group given the lack of support services for adults with autism. Similarly, </w:t>
      </w:r>
      <w:proofErr w:type="spellStart"/>
      <w:r w:rsidR="001D3E1B">
        <w:rPr>
          <w:rFonts w:ascii="Arial" w:hAnsi="Arial" w:cs="Arial"/>
        </w:rPr>
        <w:t>Sizoo</w:t>
      </w:r>
      <w:proofErr w:type="spellEnd"/>
      <w:r w:rsidR="001D3E1B">
        <w:rPr>
          <w:rFonts w:ascii="Arial" w:hAnsi="Arial" w:cs="Arial"/>
        </w:rPr>
        <w:t xml:space="preserve"> and Kuiper (2017) did not include a wait list control group due to the limited number of participants and a potential problem in obtaining measures over six</w:t>
      </w:r>
      <w:r w:rsidR="00EF2D09">
        <w:rPr>
          <w:rFonts w:ascii="Arial" w:hAnsi="Arial" w:cs="Arial"/>
        </w:rPr>
        <w:t>-</w:t>
      </w:r>
      <w:r w:rsidR="001D3E1B">
        <w:rPr>
          <w:rFonts w:ascii="Arial" w:hAnsi="Arial" w:cs="Arial"/>
        </w:rPr>
        <w:t>months from highly anxious or depressed participants.</w:t>
      </w:r>
      <w:r w:rsidR="00EF2D09">
        <w:rPr>
          <w:rFonts w:ascii="Arial" w:hAnsi="Arial" w:cs="Arial"/>
        </w:rPr>
        <w:t xml:space="preserve"> They offered the comparative treatment after study completion. </w:t>
      </w:r>
      <w:r w:rsidR="001D3E1B">
        <w:rPr>
          <w:rFonts w:ascii="Arial" w:hAnsi="Arial" w:cs="Arial"/>
        </w:rPr>
        <w:t>The ethics committee in Russell et al. (2013) recommended that CBT be offered to participants receiving the comparative treatment at one-month follow-up</w:t>
      </w:r>
      <w:r w:rsidR="00EF2D09">
        <w:rPr>
          <w:rFonts w:ascii="Arial" w:hAnsi="Arial" w:cs="Arial"/>
        </w:rPr>
        <w:t xml:space="preserve">. </w:t>
      </w:r>
    </w:p>
    <w:p w:rsidR="00C60536" w:rsidRPr="00FA3616" w:rsidRDefault="00C60536" w:rsidP="00C60536">
      <w:pPr>
        <w:spacing w:after="0" w:line="360" w:lineRule="auto"/>
        <w:jc w:val="both"/>
        <w:rPr>
          <w:rFonts w:ascii="Arial" w:hAnsi="Arial" w:cs="Arial"/>
          <w:i/>
          <w:color w:val="000000" w:themeColor="text1"/>
        </w:rPr>
      </w:pPr>
    </w:p>
    <w:p w:rsidR="00C60536" w:rsidRPr="00FA3616" w:rsidRDefault="00C60536" w:rsidP="00C60536">
      <w:pPr>
        <w:spacing w:after="0" w:line="360" w:lineRule="auto"/>
        <w:jc w:val="both"/>
        <w:rPr>
          <w:rFonts w:ascii="Arial" w:hAnsi="Arial" w:cs="Arial"/>
          <w:i/>
          <w:color w:val="000000" w:themeColor="text1"/>
        </w:rPr>
      </w:pPr>
      <w:r w:rsidRPr="00FA3616">
        <w:rPr>
          <w:rFonts w:ascii="Arial" w:hAnsi="Arial" w:cs="Arial"/>
          <w:i/>
          <w:color w:val="000000" w:themeColor="text1"/>
        </w:rPr>
        <w:t>Data Analysis</w:t>
      </w:r>
    </w:p>
    <w:p w:rsidR="00C60536" w:rsidRDefault="00C60536" w:rsidP="00C60536">
      <w:pPr>
        <w:spacing w:after="0" w:line="360" w:lineRule="auto"/>
        <w:jc w:val="both"/>
        <w:rPr>
          <w:rFonts w:ascii="Arial" w:hAnsi="Arial" w:cs="Arial"/>
          <w:color w:val="000000" w:themeColor="text1"/>
        </w:rPr>
      </w:pPr>
      <w:r>
        <w:rPr>
          <w:rFonts w:ascii="Arial" w:hAnsi="Arial" w:cs="Arial"/>
          <w:color w:val="000000" w:themeColor="text1"/>
        </w:rPr>
        <w:t>All four</w:t>
      </w:r>
      <w:r w:rsidRPr="00FA3616">
        <w:rPr>
          <w:rFonts w:ascii="Arial" w:hAnsi="Arial" w:cs="Arial"/>
          <w:color w:val="000000" w:themeColor="text1"/>
        </w:rPr>
        <w:t xml:space="preserve"> RCTs</w:t>
      </w:r>
      <w:r>
        <w:rPr>
          <w:rFonts w:ascii="Arial" w:hAnsi="Arial" w:cs="Arial"/>
          <w:color w:val="000000" w:themeColor="text1"/>
        </w:rPr>
        <w:t xml:space="preserve"> used</w:t>
      </w:r>
      <w:r w:rsidRPr="00FA3616">
        <w:rPr>
          <w:rFonts w:ascii="Arial" w:hAnsi="Arial" w:cs="Arial"/>
          <w:color w:val="000000" w:themeColor="text1"/>
        </w:rPr>
        <w:t xml:space="preserve"> the intention-to-treat (ITT) principle, which is</w:t>
      </w:r>
      <w:r>
        <w:rPr>
          <w:rFonts w:ascii="Arial" w:hAnsi="Arial" w:cs="Arial"/>
          <w:color w:val="000000" w:themeColor="text1"/>
        </w:rPr>
        <w:t xml:space="preserve"> widely used and accepted</w:t>
      </w:r>
      <w:r w:rsidRPr="00FA3616">
        <w:rPr>
          <w:rFonts w:ascii="Arial" w:hAnsi="Arial" w:cs="Arial"/>
          <w:color w:val="000000" w:themeColor="text1"/>
        </w:rPr>
        <w:t>, particularly for assessing new therapies (</w:t>
      </w:r>
      <w:proofErr w:type="spellStart"/>
      <w:r w:rsidRPr="00FA3616">
        <w:rPr>
          <w:rFonts w:ascii="Arial" w:hAnsi="Arial" w:cs="Arial"/>
          <w:color w:val="000000" w:themeColor="text1"/>
          <w:shd w:val="clear" w:color="auto" w:fill="FFFFFF"/>
        </w:rPr>
        <w:t>Dziura</w:t>
      </w:r>
      <w:proofErr w:type="spellEnd"/>
      <w:r w:rsidRPr="00FA3616">
        <w:rPr>
          <w:rFonts w:ascii="Arial" w:hAnsi="Arial" w:cs="Arial"/>
          <w:color w:val="000000" w:themeColor="text1"/>
          <w:shd w:val="clear" w:color="auto" w:fill="FFFFFF"/>
        </w:rPr>
        <w:t xml:space="preserve"> et al., 2013)</w:t>
      </w:r>
      <w:r w:rsidRPr="00FA3616">
        <w:rPr>
          <w:rFonts w:ascii="Arial" w:hAnsi="Arial" w:cs="Arial"/>
          <w:color w:val="000000" w:themeColor="text1"/>
        </w:rPr>
        <w:t xml:space="preserve">. ITT analysis includes the data of all randomised participants in the group they were originally allocated, regardless of what happens after randomisation. It is argued that this better reflects the real world and minimises type I errors (Fergusson, Aaron, </w:t>
      </w:r>
      <w:proofErr w:type="spellStart"/>
      <w:r w:rsidRPr="00FA3616">
        <w:rPr>
          <w:rFonts w:ascii="Arial" w:hAnsi="Arial" w:cs="Arial"/>
          <w:color w:val="000000" w:themeColor="text1"/>
        </w:rPr>
        <w:t>Guyatt</w:t>
      </w:r>
      <w:proofErr w:type="spellEnd"/>
      <w:r w:rsidRPr="00FA3616">
        <w:rPr>
          <w:rFonts w:ascii="Arial" w:hAnsi="Arial" w:cs="Arial"/>
          <w:color w:val="000000" w:themeColor="text1"/>
        </w:rPr>
        <w:t xml:space="preserve"> &amp; </w:t>
      </w:r>
      <w:r w:rsidRPr="00FA3616">
        <w:rPr>
          <w:rFonts w:ascii="Arial" w:hAnsi="Arial" w:cs="Arial"/>
          <w:color w:val="000000" w:themeColor="text1"/>
          <w:shd w:val="clear" w:color="auto" w:fill="FFFFFF"/>
        </w:rPr>
        <w:t>Hébert</w:t>
      </w:r>
      <w:r>
        <w:rPr>
          <w:rFonts w:ascii="Arial" w:hAnsi="Arial" w:cs="Arial"/>
          <w:color w:val="000000" w:themeColor="text1"/>
        </w:rPr>
        <w:t>, 2002). However, results are</w:t>
      </w:r>
      <w:r w:rsidRPr="00FA3616">
        <w:rPr>
          <w:rFonts w:ascii="Arial" w:hAnsi="Arial" w:cs="Arial"/>
          <w:color w:val="000000" w:themeColor="text1"/>
        </w:rPr>
        <w:t xml:space="preserve"> often considered conservative (Gupta, 2011). </w:t>
      </w:r>
      <w:r>
        <w:rPr>
          <w:rFonts w:ascii="Arial" w:hAnsi="Arial" w:cs="Arial"/>
          <w:color w:val="000000" w:themeColor="text1"/>
        </w:rPr>
        <w:t xml:space="preserve">Participants in </w:t>
      </w:r>
      <w:r w:rsidRPr="00FA3616">
        <w:rPr>
          <w:rFonts w:ascii="Arial" w:hAnsi="Arial" w:cs="Arial"/>
          <w:color w:val="000000" w:themeColor="text1"/>
        </w:rPr>
        <w:t>Russell et al.</w:t>
      </w:r>
      <w:r>
        <w:rPr>
          <w:rFonts w:ascii="Arial" w:hAnsi="Arial" w:cs="Arial"/>
          <w:color w:val="000000" w:themeColor="text1"/>
        </w:rPr>
        <w:t>’s</w:t>
      </w:r>
      <w:r w:rsidRPr="00FA3616">
        <w:rPr>
          <w:rFonts w:ascii="Arial" w:hAnsi="Arial" w:cs="Arial"/>
          <w:color w:val="000000" w:themeColor="text1"/>
        </w:rPr>
        <w:t xml:space="preserve"> (2013) study were the only </w:t>
      </w:r>
      <w:r>
        <w:rPr>
          <w:rFonts w:ascii="Arial" w:hAnsi="Arial" w:cs="Arial"/>
          <w:color w:val="000000" w:themeColor="text1"/>
        </w:rPr>
        <w:t xml:space="preserve">participants </w:t>
      </w:r>
      <w:r w:rsidRPr="00FA3616">
        <w:rPr>
          <w:rFonts w:ascii="Arial" w:hAnsi="Arial" w:cs="Arial"/>
          <w:color w:val="000000" w:themeColor="text1"/>
        </w:rPr>
        <w:t>to have crossed over to the other intervention</w:t>
      </w:r>
      <w:r>
        <w:rPr>
          <w:rFonts w:ascii="Arial" w:hAnsi="Arial" w:cs="Arial"/>
          <w:color w:val="000000" w:themeColor="text1"/>
        </w:rPr>
        <w:t>, h</w:t>
      </w:r>
      <w:r w:rsidR="00641B6B">
        <w:rPr>
          <w:rFonts w:ascii="Arial" w:hAnsi="Arial" w:cs="Arial"/>
          <w:color w:val="000000" w:themeColor="text1"/>
        </w:rPr>
        <w:t>owever, this occurred after</w:t>
      </w:r>
      <w:r w:rsidRPr="00FA3616">
        <w:rPr>
          <w:rFonts w:ascii="Arial" w:hAnsi="Arial" w:cs="Arial"/>
          <w:color w:val="000000" w:themeColor="text1"/>
        </w:rPr>
        <w:t xml:space="preserve"> one-month follow-up and data analysis. </w:t>
      </w:r>
      <w:r>
        <w:rPr>
          <w:rFonts w:ascii="Arial" w:hAnsi="Arial" w:cs="Arial"/>
          <w:color w:val="000000" w:themeColor="text1"/>
        </w:rPr>
        <w:t xml:space="preserve">Furthermore, the authors only analysed </w:t>
      </w:r>
      <w:r w:rsidRPr="00FA3616">
        <w:rPr>
          <w:rFonts w:ascii="Arial" w:hAnsi="Arial" w:cs="Arial"/>
          <w:color w:val="000000" w:themeColor="text1"/>
        </w:rPr>
        <w:t>the data of the 40 completers</w:t>
      </w:r>
      <w:r>
        <w:rPr>
          <w:rFonts w:ascii="Arial" w:hAnsi="Arial" w:cs="Arial"/>
          <w:color w:val="000000" w:themeColor="text1"/>
        </w:rPr>
        <w:t>; those who had attended at least seven sessions</w:t>
      </w:r>
      <w:r w:rsidRPr="00FA3616">
        <w:rPr>
          <w:rFonts w:ascii="Arial" w:hAnsi="Arial" w:cs="Arial"/>
          <w:color w:val="000000" w:themeColor="text1"/>
        </w:rPr>
        <w:t xml:space="preserve">. This is important to consider, given that treatment duration was up to 20 sessions and the mean number of sessions attended was 17.4 for CBT and 14.4 for </w:t>
      </w:r>
      <w:r w:rsidR="00FE7C39">
        <w:rPr>
          <w:rFonts w:ascii="Arial" w:hAnsi="Arial" w:cs="Arial"/>
          <w:color w:val="000000" w:themeColor="text1"/>
        </w:rPr>
        <w:t>anxiety management (</w:t>
      </w:r>
      <w:r w:rsidRPr="00FA3616">
        <w:rPr>
          <w:rFonts w:ascii="Arial" w:hAnsi="Arial" w:cs="Arial"/>
          <w:color w:val="000000" w:themeColor="text1"/>
        </w:rPr>
        <w:t>AM</w:t>
      </w:r>
      <w:r w:rsidR="00FE7C39">
        <w:rPr>
          <w:rFonts w:ascii="Arial" w:hAnsi="Arial" w:cs="Arial"/>
          <w:color w:val="000000" w:themeColor="text1"/>
        </w:rPr>
        <w:t>)</w:t>
      </w:r>
      <w:r w:rsidRPr="00FA3616">
        <w:rPr>
          <w:rFonts w:ascii="Arial" w:hAnsi="Arial" w:cs="Arial"/>
          <w:color w:val="000000" w:themeColor="text1"/>
        </w:rPr>
        <w:t xml:space="preserve">. Using these mean </w:t>
      </w:r>
      <w:r w:rsidRPr="00FA3616">
        <w:rPr>
          <w:rFonts w:ascii="Arial" w:hAnsi="Arial" w:cs="Arial"/>
          <w:color w:val="000000" w:themeColor="text1"/>
        </w:rPr>
        <w:lastRenderedPageBreak/>
        <w:t>values meant that participants were considered to have completed treat</w:t>
      </w:r>
      <w:r w:rsidR="00641B6B">
        <w:rPr>
          <w:rFonts w:ascii="Arial" w:hAnsi="Arial" w:cs="Arial"/>
          <w:color w:val="000000" w:themeColor="text1"/>
        </w:rPr>
        <w:t>ment if they attended 40% of</w:t>
      </w:r>
      <w:r w:rsidRPr="00FA3616">
        <w:rPr>
          <w:rFonts w:ascii="Arial" w:hAnsi="Arial" w:cs="Arial"/>
          <w:color w:val="000000" w:themeColor="text1"/>
        </w:rPr>
        <w:t xml:space="preserve"> CBT sessions and 49% of AM sessions. In contrast, </w:t>
      </w:r>
      <w:proofErr w:type="spellStart"/>
      <w:r w:rsidRPr="00FA3616">
        <w:rPr>
          <w:rFonts w:ascii="Arial" w:hAnsi="Arial" w:cs="Arial"/>
          <w:color w:val="000000" w:themeColor="text1"/>
        </w:rPr>
        <w:t>Hesselmark</w:t>
      </w:r>
      <w:proofErr w:type="spellEnd"/>
      <w:r w:rsidRPr="00FA3616">
        <w:rPr>
          <w:rFonts w:ascii="Arial" w:hAnsi="Arial" w:cs="Arial"/>
          <w:color w:val="000000" w:themeColor="text1"/>
        </w:rPr>
        <w:t xml:space="preserve"> et al. (2013) stated that participants who had </w:t>
      </w:r>
      <w:r>
        <w:rPr>
          <w:rFonts w:ascii="Arial" w:hAnsi="Arial" w:cs="Arial"/>
          <w:color w:val="000000" w:themeColor="text1"/>
        </w:rPr>
        <w:t xml:space="preserve">attended </w:t>
      </w:r>
      <w:r w:rsidRPr="00FA3616">
        <w:rPr>
          <w:rFonts w:ascii="Arial" w:hAnsi="Arial" w:cs="Arial"/>
          <w:color w:val="000000" w:themeColor="text1"/>
        </w:rPr>
        <w:t xml:space="preserve">less than 10 sessions were considered dropouts, with completers attending a mean of 28 sessions of CBT and 25 sessions of RA. Using these mean values would equate to completers having attended 77% of CBT sessions and 69% of AM sessions. This demonstrates the subjectivity in what is considered ‘completed treatment’, and the associated difficulty in comparing trials with different </w:t>
      </w:r>
      <w:r>
        <w:rPr>
          <w:rFonts w:ascii="Arial" w:hAnsi="Arial" w:cs="Arial"/>
          <w:color w:val="000000" w:themeColor="text1"/>
        </w:rPr>
        <w:t xml:space="preserve">approaches and criteria. </w:t>
      </w:r>
    </w:p>
    <w:p w:rsidR="00EF2D09" w:rsidRDefault="00EF2D09" w:rsidP="00C60536">
      <w:pPr>
        <w:spacing w:after="0" w:line="360" w:lineRule="auto"/>
        <w:jc w:val="both"/>
        <w:rPr>
          <w:rFonts w:ascii="Arial" w:hAnsi="Arial" w:cs="Arial"/>
          <w:color w:val="000000" w:themeColor="text1"/>
        </w:rPr>
      </w:pPr>
    </w:p>
    <w:p w:rsidR="00C60536" w:rsidRDefault="00C60536" w:rsidP="00C60536">
      <w:pPr>
        <w:spacing w:after="0" w:line="360" w:lineRule="auto"/>
        <w:jc w:val="both"/>
        <w:rPr>
          <w:rFonts w:ascii="Arial" w:hAnsi="Arial" w:cs="Arial"/>
          <w:color w:val="000000" w:themeColor="text1"/>
        </w:rPr>
      </w:pPr>
      <w:proofErr w:type="spellStart"/>
      <w:r>
        <w:rPr>
          <w:rFonts w:ascii="Arial" w:hAnsi="Arial" w:cs="Arial"/>
          <w:color w:val="000000" w:themeColor="text1"/>
        </w:rPr>
        <w:t>Hesselmark</w:t>
      </w:r>
      <w:proofErr w:type="spellEnd"/>
      <w:r>
        <w:rPr>
          <w:rFonts w:ascii="Arial" w:hAnsi="Arial" w:cs="Arial"/>
          <w:color w:val="000000" w:themeColor="text1"/>
        </w:rPr>
        <w:t xml:space="preserve"> et al. (2013) used the last observation carried forward (LOCF) to substitute missing data. As LOCF replaces the participants missing values with the last value obtained from them, it does not acknowledge whether they were improving or deteriorating at the time of dropout and instead assumes stability. Consequently, the analysis may artificially stabilise conditions in those that dropped out. This must be considered in </w:t>
      </w:r>
      <w:proofErr w:type="spellStart"/>
      <w:r>
        <w:rPr>
          <w:rFonts w:ascii="Arial" w:hAnsi="Arial" w:cs="Arial"/>
          <w:color w:val="000000" w:themeColor="text1"/>
        </w:rPr>
        <w:t>Hesselmark</w:t>
      </w:r>
      <w:proofErr w:type="spellEnd"/>
      <w:r>
        <w:rPr>
          <w:rFonts w:ascii="Arial" w:hAnsi="Arial" w:cs="Arial"/>
          <w:color w:val="000000" w:themeColor="text1"/>
        </w:rPr>
        <w:t xml:space="preserve"> et al. (2013) as LOCF also assumes </w:t>
      </w:r>
      <w:r w:rsidRPr="00034B32">
        <w:rPr>
          <w:rFonts w:ascii="Arial" w:hAnsi="Arial" w:cs="Arial"/>
          <w:color w:val="000000" w:themeColor="text1"/>
        </w:rPr>
        <w:t>missing data occurs randomly (</w:t>
      </w:r>
      <w:r w:rsidRPr="00034B32">
        <w:rPr>
          <w:rFonts w:ascii="Arial" w:hAnsi="Arial" w:cs="Arial"/>
        </w:rPr>
        <w:t>Molnar, Hutton &amp; Fergusson</w:t>
      </w:r>
      <w:r w:rsidRPr="00034B32">
        <w:rPr>
          <w:rFonts w:ascii="Arial" w:hAnsi="Arial" w:cs="Arial"/>
          <w:color w:val="000000" w:themeColor="text1"/>
        </w:rPr>
        <w:t>, 2008). However, there were considerably more</w:t>
      </w:r>
      <w:r>
        <w:rPr>
          <w:rFonts w:ascii="Arial" w:hAnsi="Arial" w:cs="Arial"/>
          <w:color w:val="000000" w:themeColor="text1"/>
        </w:rPr>
        <w:t xml:space="preserve"> dropouts in the RA intervention than the CBT intervention, 38% and 17% respectively. Therefore, more participant data in the RA group will have been artificially stabilised. They did, however, conduct a supplementary analysis using completers only. Similarly, Langdon et al. (2016) provided a supplementary analysis on their primary outcome measure (HAM-A) to identify the relationship between outcome and those who attended 50% or more sessions. </w:t>
      </w:r>
      <w:proofErr w:type="spellStart"/>
      <w:r>
        <w:rPr>
          <w:rFonts w:ascii="Arial" w:hAnsi="Arial" w:cs="Arial"/>
          <w:color w:val="000000" w:themeColor="text1"/>
        </w:rPr>
        <w:t>Spek</w:t>
      </w:r>
      <w:proofErr w:type="spellEnd"/>
      <w:r>
        <w:rPr>
          <w:rFonts w:ascii="Arial" w:hAnsi="Arial" w:cs="Arial"/>
          <w:color w:val="000000" w:themeColor="text1"/>
        </w:rPr>
        <w:t xml:space="preserve"> et al. (2013) omitted the data of one participant in their analysis </w:t>
      </w:r>
      <w:r w:rsidR="001B64C8">
        <w:rPr>
          <w:rFonts w:ascii="Arial" w:hAnsi="Arial" w:cs="Arial"/>
          <w:color w:val="000000" w:themeColor="text1"/>
        </w:rPr>
        <w:t>who</w:t>
      </w:r>
      <w:r>
        <w:rPr>
          <w:rFonts w:ascii="Arial" w:hAnsi="Arial" w:cs="Arial"/>
          <w:color w:val="000000" w:themeColor="text1"/>
        </w:rPr>
        <w:t xml:space="preserve"> had dropped out of the study early.</w:t>
      </w:r>
    </w:p>
    <w:p w:rsidR="00C60536" w:rsidRDefault="00C60536" w:rsidP="00C60536">
      <w:pPr>
        <w:spacing w:after="0" w:line="360" w:lineRule="auto"/>
        <w:jc w:val="both"/>
        <w:rPr>
          <w:rFonts w:ascii="Arial" w:hAnsi="Arial" w:cs="Arial"/>
          <w:color w:val="000000" w:themeColor="text1"/>
        </w:rPr>
      </w:pPr>
    </w:p>
    <w:p w:rsidR="00C60536" w:rsidRDefault="00C60536" w:rsidP="00C60536">
      <w:pPr>
        <w:spacing w:after="0" w:line="360" w:lineRule="auto"/>
        <w:jc w:val="both"/>
        <w:rPr>
          <w:rFonts w:ascii="Arial" w:hAnsi="Arial" w:cs="Arial"/>
          <w:color w:val="000000" w:themeColor="text1"/>
        </w:rPr>
      </w:pPr>
      <w:proofErr w:type="spellStart"/>
      <w:r>
        <w:rPr>
          <w:rFonts w:ascii="Arial" w:hAnsi="Arial" w:cs="Arial"/>
          <w:color w:val="000000" w:themeColor="text1"/>
        </w:rPr>
        <w:t>Sizoo</w:t>
      </w:r>
      <w:proofErr w:type="spellEnd"/>
      <w:r>
        <w:rPr>
          <w:rFonts w:ascii="Arial" w:hAnsi="Arial" w:cs="Arial"/>
          <w:color w:val="000000" w:themeColor="text1"/>
        </w:rPr>
        <w:t xml:space="preserve"> and</w:t>
      </w:r>
      <w:r w:rsidRPr="00C43DB0">
        <w:rPr>
          <w:rFonts w:ascii="Arial" w:hAnsi="Arial" w:cs="Arial"/>
          <w:color w:val="000000" w:themeColor="text1"/>
        </w:rPr>
        <w:t xml:space="preserve"> Kuiper </w:t>
      </w:r>
      <w:r>
        <w:rPr>
          <w:rFonts w:ascii="Arial" w:hAnsi="Arial" w:cs="Arial"/>
          <w:color w:val="000000" w:themeColor="text1"/>
        </w:rPr>
        <w:t xml:space="preserve">(2017) </w:t>
      </w:r>
      <w:r w:rsidRPr="00C43DB0">
        <w:rPr>
          <w:rFonts w:ascii="Arial" w:hAnsi="Arial" w:cs="Arial"/>
          <w:color w:val="000000" w:themeColor="text1"/>
        </w:rPr>
        <w:t>performed a statistical analys</w:t>
      </w:r>
      <w:r>
        <w:rPr>
          <w:rFonts w:ascii="Arial" w:hAnsi="Arial" w:cs="Arial"/>
          <w:color w:val="000000" w:themeColor="text1"/>
        </w:rPr>
        <w:t xml:space="preserve">is and, as no dropout was mentioned, it </w:t>
      </w:r>
      <w:r w:rsidR="00641B6B">
        <w:rPr>
          <w:rFonts w:ascii="Arial" w:hAnsi="Arial" w:cs="Arial"/>
          <w:color w:val="000000" w:themeColor="text1"/>
        </w:rPr>
        <w:t>might be</w:t>
      </w:r>
      <w:r>
        <w:rPr>
          <w:rFonts w:ascii="Arial" w:hAnsi="Arial" w:cs="Arial"/>
          <w:color w:val="000000" w:themeColor="text1"/>
        </w:rPr>
        <w:t xml:space="preserve"> assumed that all participants completed the study</w:t>
      </w:r>
      <w:r w:rsidR="00425042">
        <w:rPr>
          <w:rFonts w:ascii="Arial" w:hAnsi="Arial" w:cs="Arial"/>
          <w:color w:val="000000" w:themeColor="text1"/>
        </w:rPr>
        <w:t>.</w:t>
      </w:r>
      <w:r>
        <w:rPr>
          <w:rFonts w:ascii="Arial" w:hAnsi="Arial" w:cs="Arial"/>
          <w:color w:val="000000" w:themeColor="text1"/>
        </w:rPr>
        <w:t xml:space="preserve"> </w:t>
      </w:r>
      <w:proofErr w:type="spellStart"/>
      <w:r>
        <w:rPr>
          <w:rFonts w:ascii="Arial" w:hAnsi="Arial" w:cs="Arial"/>
          <w:color w:val="000000" w:themeColor="text1"/>
        </w:rPr>
        <w:t>Kiep</w:t>
      </w:r>
      <w:proofErr w:type="spellEnd"/>
      <w:r>
        <w:rPr>
          <w:rFonts w:ascii="Arial" w:hAnsi="Arial" w:cs="Arial"/>
          <w:color w:val="000000" w:themeColor="text1"/>
        </w:rPr>
        <w:t xml:space="preserve"> et al. (2014) conducted a</w:t>
      </w:r>
      <w:r w:rsidRPr="00C43DB0">
        <w:rPr>
          <w:rFonts w:ascii="Arial" w:hAnsi="Arial" w:cs="Arial"/>
          <w:color w:val="000000" w:themeColor="text1"/>
        </w:rPr>
        <w:t xml:space="preserve"> statistical analys</w:t>
      </w:r>
      <w:r>
        <w:rPr>
          <w:rFonts w:ascii="Arial" w:hAnsi="Arial" w:cs="Arial"/>
          <w:color w:val="000000" w:themeColor="text1"/>
        </w:rPr>
        <w:t>i</w:t>
      </w:r>
      <w:r w:rsidRPr="00C43DB0">
        <w:rPr>
          <w:rFonts w:ascii="Arial" w:hAnsi="Arial" w:cs="Arial"/>
          <w:color w:val="000000" w:themeColor="text1"/>
        </w:rPr>
        <w:t>s and missing v</w:t>
      </w:r>
      <w:r>
        <w:rPr>
          <w:rFonts w:ascii="Arial" w:hAnsi="Arial" w:cs="Arial"/>
          <w:color w:val="000000" w:themeColor="text1"/>
        </w:rPr>
        <w:t xml:space="preserve">alues were replaced with mean scores. This is generally </w:t>
      </w:r>
      <w:r w:rsidRPr="00C43DB0">
        <w:rPr>
          <w:rFonts w:ascii="Arial" w:hAnsi="Arial" w:cs="Arial"/>
          <w:color w:val="000000" w:themeColor="text1"/>
        </w:rPr>
        <w:t>considered better than eliminating subjects from the analysis</w:t>
      </w:r>
      <w:r>
        <w:rPr>
          <w:rFonts w:ascii="Arial" w:hAnsi="Arial" w:cs="Arial"/>
          <w:color w:val="000000" w:themeColor="text1"/>
        </w:rPr>
        <w:t>, nonetheless, eight values will have been estimates. In the three case studies, participant</w:t>
      </w:r>
      <w:r w:rsidRPr="00C43DB0">
        <w:rPr>
          <w:rFonts w:ascii="Arial" w:hAnsi="Arial" w:cs="Arial"/>
          <w:color w:val="000000" w:themeColor="text1"/>
        </w:rPr>
        <w:t xml:space="preserve"> scores were plotted on a graph to visually present the data a</w:t>
      </w:r>
      <w:r>
        <w:rPr>
          <w:rFonts w:ascii="Arial" w:hAnsi="Arial" w:cs="Arial"/>
          <w:color w:val="000000" w:themeColor="text1"/>
        </w:rPr>
        <w:t>nd no statistical analysis was performed.</w:t>
      </w:r>
      <w:r w:rsidRPr="00C43DB0">
        <w:rPr>
          <w:rFonts w:ascii="Arial" w:hAnsi="Arial" w:cs="Arial"/>
          <w:color w:val="000000" w:themeColor="text1"/>
        </w:rPr>
        <w:t xml:space="preserve"> </w:t>
      </w:r>
    </w:p>
    <w:p w:rsidR="00C60536" w:rsidRDefault="00C60536" w:rsidP="00C60536">
      <w:pPr>
        <w:spacing w:after="0" w:line="360" w:lineRule="auto"/>
        <w:jc w:val="both"/>
        <w:rPr>
          <w:rFonts w:ascii="Arial" w:hAnsi="Arial" w:cs="Arial"/>
          <w:color w:val="000000" w:themeColor="text1"/>
        </w:rPr>
      </w:pPr>
    </w:p>
    <w:p w:rsidR="00C60536" w:rsidRPr="00956BCC" w:rsidRDefault="001200A5" w:rsidP="00C60536">
      <w:pPr>
        <w:spacing w:after="0" w:line="360" w:lineRule="auto"/>
        <w:jc w:val="both"/>
        <w:rPr>
          <w:rFonts w:ascii="Arial" w:hAnsi="Arial" w:cs="Arial"/>
        </w:rPr>
      </w:pPr>
      <w:r>
        <w:rPr>
          <w:rFonts w:ascii="Arial" w:hAnsi="Arial" w:cs="Arial"/>
          <w:color w:val="000000" w:themeColor="text1"/>
        </w:rPr>
        <w:t xml:space="preserve">Two studies provided a </w:t>
      </w:r>
      <w:r w:rsidR="00C60536">
        <w:rPr>
          <w:rFonts w:ascii="Arial" w:hAnsi="Arial" w:cs="Arial"/>
          <w:color w:val="000000" w:themeColor="text1"/>
        </w:rPr>
        <w:t>power calculation</w:t>
      </w:r>
      <w:r>
        <w:rPr>
          <w:rFonts w:ascii="Arial" w:hAnsi="Arial" w:cs="Arial"/>
          <w:color w:val="000000" w:themeColor="text1"/>
        </w:rPr>
        <w:t>, which</w:t>
      </w:r>
      <w:r w:rsidR="00C60536">
        <w:rPr>
          <w:rFonts w:ascii="Arial" w:hAnsi="Arial" w:cs="Arial"/>
          <w:color w:val="000000" w:themeColor="text1"/>
        </w:rPr>
        <w:t xml:space="preserve"> can help readers identify whether a s</w:t>
      </w:r>
      <w:r>
        <w:rPr>
          <w:rFonts w:ascii="Arial" w:hAnsi="Arial" w:cs="Arial"/>
          <w:color w:val="000000" w:themeColor="text1"/>
        </w:rPr>
        <w:t xml:space="preserve">tudy was appropriately powered </w:t>
      </w:r>
      <w:r w:rsidR="00C60536">
        <w:rPr>
          <w:rFonts w:ascii="Arial" w:hAnsi="Arial" w:cs="Arial"/>
          <w:color w:val="000000" w:themeColor="text1"/>
        </w:rPr>
        <w:t>(</w:t>
      </w:r>
      <w:proofErr w:type="spellStart"/>
      <w:r w:rsidR="00C60536">
        <w:rPr>
          <w:rFonts w:ascii="Arial" w:hAnsi="Arial" w:cs="Arial"/>
          <w:color w:val="000000" w:themeColor="text1"/>
        </w:rPr>
        <w:t>Hesselmark</w:t>
      </w:r>
      <w:proofErr w:type="spellEnd"/>
      <w:r w:rsidR="00C60536">
        <w:rPr>
          <w:rFonts w:ascii="Arial" w:hAnsi="Arial" w:cs="Arial"/>
          <w:color w:val="000000" w:themeColor="text1"/>
        </w:rPr>
        <w:t xml:space="preserve"> et al.,</w:t>
      </w:r>
      <w:r w:rsidR="00EB5801">
        <w:rPr>
          <w:rFonts w:ascii="Arial" w:hAnsi="Arial" w:cs="Arial"/>
          <w:color w:val="000000" w:themeColor="text1"/>
        </w:rPr>
        <w:t xml:space="preserve"> 2013; Russell et al., 2013). </w:t>
      </w:r>
      <w:r w:rsidR="00C60536">
        <w:rPr>
          <w:rFonts w:ascii="Arial" w:hAnsi="Arial" w:cs="Arial"/>
          <w:color w:val="000000" w:themeColor="text1"/>
        </w:rPr>
        <w:t>Various</w:t>
      </w:r>
      <w:r w:rsidR="00C60536" w:rsidRPr="00751E72">
        <w:rPr>
          <w:rFonts w:ascii="Arial" w:hAnsi="Arial" w:cs="Arial"/>
          <w:color w:val="000000" w:themeColor="text1"/>
        </w:rPr>
        <w:t xml:space="preserve"> statistical tests</w:t>
      </w:r>
      <w:r>
        <w:rPr>
          <w:rFonts w:ascii="Arial" w:hAnsi="Arial" w:cs="Arial"/>
          <w:color w:val="000000" w:themeColor="text1"/>
        </w:rPr>
        <w:t xml:space="preserve"> were </w:t>
      </w:r>
      <w:proofErr w:type="gramStart"/>
      <w:r>
        <w:rPr>
          <w:rFonts w:ascii="Arial" w:hAnsi="Arial" w:cs="Arial"/>
          <w:color w:val="000000" w:themeColor="text1"/>
        </w:rPr>
        <w:t>used</w:t>
      </w:r>
      <w:proofErr w:type="gramEnd"/>
      <w:r w:rsidR="00C60536">
        <w:rPr>
          <w:rFonts w:ascii="Arial" w:hAnsi="Arial" w:cs="Arial"/>
          <w:color w:val="000000" w:themeColor="text1"/>
        </w:rPr>
        <w:t xml:space="preserve"> and all studies provided </w:t>
      </w:r>
      <w:r w:rsidR="00C60536" w:rsidRPr="00751E72">
        <w:rPr>
          <w:rFonts w:ascii="Arial" w:hAnsi="Arial" w:cs="Arial"/>
          <w:color w:val="000000" w:themeColor="text1"/>
        </w:rPr>
        <w:t>brief expl</w:t>
      </w:r>
      <w:r w:rsidR="00C60536">
        <w:rPr>
          <w:rFonts w:ascii="Arial" w:hAnsi="Arial" w:cs="Arial"/>
          <w:color w:val="000000" w:themeColor="text1"/>
        </w:rPr>
        <w:t>anations on t</w:t>
      </w:r>
      <w:r>
        <w:rPr>
          <w:rFonts w:ascii="Arial" w:hAnsi="Arial" w:cs="Arial"/>
          <w:color w:val="000000" w:themeColor="text1"/>
        </w:rPr>
        <w:t>ests</w:t>
      </w:r>
      <w:r w:rsidR="00C60536">
        <w:rPr>
          <w:rFonts w:ascii="Arial" w:hAnsi="Arial" w:cs="Arial"/>
          <w:color w:val="000000" w:themeColor="text1"/>
        </w:rPr>
        <w:t xml:space="preserve"> performed.</w:t>
      </w:r>
      <w:r w:rsidR="00C60536" w:rsidRPr="00956BCC">
        <w:rPr>
          <w:rFonts w:ascii="Arial" w:hAnsi="Arial" w:cs="Arial"/>
          <w:color w:val="000000" w:themeColor="text1"/>
        </w:rPr>
        <w:t xml:space="preserve"> </w:t>
      </w:r>
      <w:r w:rsidR="00C60536">
        <w:rPr>
          <w:rFonts w:ascii="Arial" w:hAnsi="Arial" w:cs="Arial"/>
          <w:color w:val="000000" w:themeColor="text1"/>
        </w:rPr>
        <w:t>Of the six studies reporting statistical data, all specified p values</w:t>
      </w:r>
      <w:r w:rsidR="00FE7C39">
        <w:rPr>
          <w:rFonts w:ascii="Arial" w:hAnsi="Arial" w:cs="Arial"/>
          <w:color w:val="000000" w:themeColor="text1"/>
        </w:rPr>
        <w:t xml:space="preserve"> and</w:t>
      </w:r>
      <w:r w:rsidR="00C60536">
        <w:rPr>
          <w:rFonts w:ascii="Arial" w:hAnsi="Arial" w:cs="Arial"/>
          <w:color w:val="000000" w:themeColor="text1"/>
        </w:rPr>
        <w:t xml:space="preserve"> four </w:t>
      </w:r>
      <w:r w:rsidR="00C60536">
        <w:rPr>
          <w:rFonts w:ascii="Arial" w:hAnsi="Arial" w:cs="Arial"/>
          <w:color w:val="000000" w:themeColor="text1"/>
        </w:rPr>
        <w:lastRenderedPageBreak/>
        <w:t>reported confidence intervals (</w:t>
      </w:r>
      <w:proofErr w:type="spellStart"/>
      <w:r w:rsidR="00C60536">
        <w:rPr>
          <w:rFonts w:ascii="Arial" w:hAnsi="Arial" w:cs="Arial"/>
          <w:color w:val="000000" w:themeColor="text1"/>
        </w:rPr>
        <w:t>Hesselmark</w:t>
      </w:r>
      <w:proofErr w:type="spellEnd"/>
      <w:r w:rsidR="00C60536">
        <w:rPr>
          <w:rFonts w:ascii="Arial" w:hAnsi="Arial" w:cs="Arial"/>
          <w:color w:val="000000" w:themeColor="text1"/>
        </w:rPr>
        <w:t xml:space="preserve"> et al., 2013; Langdon et al., 2016; Russell et al., 2013; </w:t>
      </w:r>
      <w:proofErr w:type="spellStart"/>
      <w:r w:rsidR="00C60536">
        <w:rPr>
          <w:rFonts w:ascii="Arial" w:hAnsi="Arial" w:cs="Arial"/>
          <w:color w:val="000000" w:themeColor="text1"/>
        </w:rPr>
        <w:t>Spek</w:t>
      </w:r>
      <w:proofErr w:type="spellEnd"/>
      <w:r w:rsidR="00C60536">
        <w:rPr>
          <w:rFonts w:ascii="Arial" w:hAnsi="Arial" w:cs="Arial"/>
          <w:color w:val="000000" w:themeColor="text1"/>
        </w:rPr>
        <w:t xml:space="preserve"> et al., 2013). Effect sizes were c</w:t>
      </w:r>
      <w:r w:rsidR="00EB5801">
        <w:rPr>
          <w:rFonts w:ascii="Arial" w:hAnsi="Arial" w:cs="Arial"/>
          <w:color w:val="000000" w:themeColor="text1"/>
        </w:rPr>
        <w:t xml:space="preserve">learly reported in three of </w:t>
      </w:r>
      <w:r w:rsidR="00C60536">
        <w:rPr>
          <w:rFonts w:ascii="Arial" w:hAnsi="Arial" w:cs="Arial"/>
          <w:color w:val="000000" w:themeColor="text1"/>
        </w:rPr>
        <w:t>six studies (</w:t>
      </w:r>
      <w:proofErr w:type="spellStart"/>
      <w:r w:rsidR="00C60536">
        <w:rPr>
          <w:rFonts w:ascii="Arial" w:hAnsi="Arial" w:cs="Arial"/>
          <w:color w:val="000000" w:themeColor="text1"/>
        </w:rPr>
        <w:t>Hesselmark</w:t>
      </w:r>
      <w:proofErr w:type="spellEnd"/>
      <w:r w:rsidR="00C60536">
        <w:rPr>
          <w:rFonts w:ascii="Arial" w:hAnsi="Arial" w:cs="Arial"/>
          <w:color w:val="000000" w:themeColor="text1"/>
        </w:rPr>
        <w:t xml:space="preserve"> et al., 2013; Russell et al., 2013; </w:t>
      </w:r>
      <w:proofErr w:type="spellStart"/>
      <w:r w:rsidR="00C60536">
        <w:rPr>
          <w:rFonts w:ascii="Arial" w:hAnsi="Arial" w:cs="Arial"/>
          <w:color w:val="000000" w:themeColor="text1"/>
        </w:rPr>
        <w:t>Spek</w:t>
      </w:r>
      <w:proofErr w:type="spellEnd"/>
      <w:r w:rsidR="00C60536">
        <w:rPr>
          <w:rFonts w:ascii="Arial" w:hAnsi="Arial" w:cs="Arial"/>
          <w:color w:val="000000" w:themeColor="text1"/>
        </w:rPr>
        <w:t xml:space="preserve"> et al., 2013). Confidence intervals and effect sizes would have bee</w:t>
      </w:r>
      <w:r w:rsidR="00EB5801">
        <w:rPr>
          <w:rFonts w:ascii="Arial" w:hAnsi="Arial" w:cs="Arial"/>
          <w:color w:val="000000" w:themeColor="text1"/>
        </w:rPr>
        <w:t xml:space="preserve">n helpful to include in all </w:t>
      </w:r>
      <w:r w:rsidR="00C60536">
        <w:rPr>
          <w:rFonts w:ascii="Arial" w:hAnsi="Arial" w:cs="Arial"/>
          <w:color w:val="000000" w:themeColor="text1"/>
        </w:rPr>
        <w:t>studies to identify the range of the effect. Reliance upon p values can</w:t>
      </w:r>
      <w:r w:rsidR="00C60536" w:rsidRPr="000C32CF">
        <w:rPr>
          <w:rFonts w:ascii="Arial" w:hAnsi="Arial" w:cs="Arial"/>
          <w:color w:val="000000" w:themeColor="text1"/>
        </w:rPr>
        <w:t xml:space="preserve"> neglect the possibility of type II error in studies with small sample sizes</w:t>
      </w:r>
      <w:r w:rsidR="00C60536">
        <w:rPr>
          <w:rFonts w:ascii="Arial" w:hAnsi="Arial" w:cs="Arial"/>
          <w:color w:val="000000" w:themeColor="text1"/>
        </w:rPr>
        <w:t xml:space="preserve"> and most of the studies using statistical analysis acknowledged this. Given that over-</w:t>
      </w:r>
      <w:r w:rsidR="00C60536" w:rsidRPr="000C32CF">
        <w:rPr>
          <w:rFonts w:ascii="Arial" w:hAnsi="Arial" w:cs="Arial"/>
          <w:color w:val="000000" w:themeColor="text1"/>
        </w:rPr>
        <w:t xml:space="preserve">reliance on statistically significant results </w:t>
      </w:r>
      <w:r w:rsidR="00C60536">
        <w:rPr>
          <w:rFonts w:ascii="Arial" w:hAnsi="Arial" w:cs="Arial"/>
          <w:color w:val="000000" w:themeColor="text1"/>
        </w:rPr>
        <w:t xml:space="preserve">can come </w:t>
      </w:r>
      <w:r w:rsidR="00C60536" w:rsidRPr="000C32CF">
        <w:rPr>
          <w:rFonts w:ascii="Arial" w:hAnsi="Arial" w:cs="Arial"/>
          <w:color w:val="000000" w:themeColor="text1"/>
        </w:rPr>
        <w:t>at</w:t>
      </w:r>
      <w:r w:rsidR="00C60536">
        <w:rPr>
          <w:rFonts w:ascii="Arial" w:hAnsi="Arial" w:cs="Arial"/>
          <w:color w:val="000000" w:themeColor="text1"/>
        </w:rPr>
        <w:t xml:space="preserve"> the</w:t>
      </w:r>
      <w:r w:rsidR="00C60536" w:rsidRPr="000C32CF">
        <w:rPr>
          <w:rFonts w:ascii="Arial" w:hAnsi="Arial" w:cs="Arial"/>
          <w:color w:val="000000" w:themeColor="text1"/>
        </w:rPr>
        <w:t xml:space="preserve"> ex</w:t>
      </w:r>
      <w:r w:rsidR="00C60536">
        <w:rPr>
          <w:rFonts w:ascii="Arial" w:hAnsi="Arial" w:cs="Arial"/>
          <w:color w:val="000000" w:themeColor="text1"/>
        </w:rPr>
        <w:t>pense of clinical relevance (</w:t>
      </w:r>
      <w:r w:rsidR="00C60536">
        <w:rPr>
          <w:rFonts w:ascii="Arial" w:hAnsi="Arial" w:cs="Arial"/>
          <w:color w:val="000000" w:themeColor="text1"/>
          <w:shd w:val="clear" w:color="auto" w:fill="FFFFFF"/>
        </w:rPr>
        <w:t xml:space="preserve">du </w:t>
      </w:r>
      <w:proofErr w:type="spellStart"/>
      <w:r w:rsidR="00C60536">
        <w:rPr>
          <w:rFonts w:ascii="Arial" w:hAnsi="Arial" w:cs="Arial"/>
          <w:color w:val="000000" w:themeColor="text1"/>
          <w:shd w:val="clear" w:color="auto" w:fill="FFFFFF"/>
        </w:rPr>
        <w:t>Prel</w:t>
      </w:r>
      <w:proofErr w:type="spellEnd"/>
      <w:r w:rsidR="00C60536">
        <w:rPr>
          <w:rFonts w:ascii="Arial" w:hAnsi="Arial" w:cs="Arial"/>
          <w:color w:val="000000" w:themeColor="text1"/>
          <w:shd w:val="clear" w:color="auto" w:fill="FFFFFF"/>
        </w:rPr>
        <w:t xml:space="preserve">, </w:t>
      </w:r>
      <w:proofErr w:type="spellStart"/>
      <w:r w:rsidR="00C60536">
        <w:rPr>
          <w:rFonts w:ascii="Arial" w:hAnsi="Arial" w:cs="Arial"/>
          <w:color w:val="000000" w:themeColor="text1"/>
          <w:shd w:val="clear" w:color="auto" w:fill="FFFFFF"/>
        </w:rPr>
        <w:t>Hommel</w:t>
      </w:r>
      <w:proofErr w:type="spellEnd"/>
      <w:r w:rsidR="00C60536">
        <w:rPr>
          <w:rFonts w:ascii="Arial" w:hAnsi="Arial" w:cs="Arial"/>
          <w:color w:val="000000" w:themeColor="text1"/>
          <w:shd w:val="clear" w:color="auto" w:fill="FFFFFF"/>
        </w:rPr>
        <w:t xml:space="preserve">, </w:t>
      </w:r>
      <w:proofErr w:type="spellStart"/>
      <w:r w:rsidR="00C60536">
        <w:rPr>
          <w:rFonts w:ascii="Arial" w:hAnsi="Arial" w:cs="Arial"/>
          <w:color w:val="000000" w:themeColor="text1"/>
          <w:shd w:val="clear" w:color="auto" w:fill="FFFFFF"/>
        </w:rPr>
        <w:t>Röhrig</w:t>
      </w:r>
      <w:proofErr w:type="spellEnd"/>
      <w:r w:rsidR="00C60536">
        <w:rPr>
          <w:rFonts w:ascii="Arial" w:hAnsi="Arial" w:cs="Arial"/>
          <w:color w:val="000000" w:themeColor="text1"/>
          <w:shd w:val="clear" w:color="auto" w:fill="FFFFFF"/>
        </w:rPr>
        <w:t xml:space="preserve"> &amp; </w:t>
      </w:r>
      <w:proofErr w:type="spellStart"/>
      <w:r w:rsidR="00C60536">
        <w:rPr>
          <w:rFonts w:ascii="Arial" w:hAnsi="Arial" w:cs="Arial"/>
          <w:color w:val="000000" w:themeColor="text1"/>
          <w:shd w:val="clear" w:color="auto" w:fill="FFFFFF"/>
        </w:rPr>
        <w:t>Blettner</w:t>
      </w:r>
      <w:proofErr w:type="spellEnd"/>
      <w:r w:rsidR="00C60536">
        <w:rPr>
          <w:rFonts w:ascii="Arial" w:hAnsi="Arial" w:cs="Arial"/>
          <w:color w:val="000000" w:themeColor="text1"/>
          <w:shd w:val="clear" w:color="auto" w:fill="FFFFFF"/>
        </w:rPr>
        <w:t xml:space="preserve">, </w:t>
      </w:r>
      <w:r w:rsidR="00C60536" w:rsidRPr="00CC65D4">
        <w:rPr>
          <w:rFonts w:ascii="Arial" w:hAnsi="Arial" w:cs="Arial"/>
          <w:color w:val="000000" w:themeColor="text1"/>
          <w:shd w:val="clear" w:color="auto" w:fill="FFFFFF"/>
        </w:rPr>
        <w:t>2009</w:t>
      </w:r>
      <w:r w:rsidR="00C60536">
        <w:rPr>
          <w:rFonts w:ascii="Arial" w:hAnsi="Arial" w:cs="Arial"/>
          <w:color w:val="000000" w:themeColor="text1"/>
          <w:shd w:val="clear" w:color="auto" w:fill="FFFFFF"/>
        </w:rPr>
        <w:t>), the inclusion of tables</w:t>
      </w:r>
      <w:r w:rsidR="00FE7C39">
        <w:rPr>
          <w:rFonts w:ascii="Arial" w:hAnsi="Arial" w:cs="Arial"/>
          <w:color w:val="000000" w:themeColor="text1"/>
          <w:shd w:val="clear" w:color="auto" w:fill="FFFFFF"/>
        </w:rPr>
        <w:t>/figures</w:t>
      </w:r>
      <w:r w:rsidR="00C60536">
        <w:rPr>
          <w:rFonts w:ascii="Arial" w:hAnsi="Arial" w:cs="Arial"/>
          <w:color w:val="000000" w:themeColor="text1"/>
          <w:shd w:val="clear" w:color="auto" w:fill="FFFFFF"/>
        </w:rPr>
        <w:t xml:space="preserve"> </w:t>
      </w:r>
      <w:r w:rsidR="00FE7C39">
        <w:rPr>
          <w:rFonts w:ascii="Arial" w:hAnsi="Arial" w:cs="Arial"/>
          <w:color w:val="000000" w:themeColor="text1"/>
          <w:shd w:val="clear" w:color="auto" w:fill="FFFFFF"/>
        </w:rPr>
        <w:t xml:space="preserve">in all studies </w:t>
      </w:r>
      <w:r w:rsidR="00FE7C39">
        <w:rPr>
          <w:rFonts w:ascii="Arial" w:hAnsi="Arial" w:cs="Arial"/>
          <w:color w:val="000000" w:themeColor="text1"/>
        </w:rPr>
        <w:t xml:space="preserve">helped in comprehending </w:t>
      </w:r>
      <w:r w:rsidR="00C60536">
        <w:rPr>
          <w:rFonts w:ascii="Arial" w:hAnsi="Arial" w:cs="Arial"/>
          <w:color w:val="000000" w:themeColor="text1"/>
        </w:rPr>
        <w:t>results</w:t>
      </w:r>
      <w:r w:rsidR="00C60536" w:rsidRPr="00962D17">
        <w:rPr>
          <w:rFonts w:ascii="Arial" w:hAnsi="Arial" w:cs="Arial"/>
          <w:color w:val="000000" w:themeColor="text1"/>
        </w:rPr>
        <w:t>.</w:t>
      </w:r>
      <w:r w:rsidR="00C60536">
        <w:rPr>
          <w:rFonts w:ascii="Arial" w:hAnsi="Arial" w:cs="Arial"/>
          <w:color w:val="000000" w:themeColor="text1"/>
        </w:rPr>
        <w:t xml:space="preserve"> Langdon et al. (2016) used a statistician who was masked to the subgroups</w:t>
      </w:r>
      <w:r w:rsidR="00EB5801">
        <w:rPr>
          <w:rFonts w:ascii="Arial" w:hAnsi="Arial" w:cs="Arial"/>
          <w:color w:val="000000" w:themeColor="text1"/>
        </w:rPr>
        <w:t xml:space="preserve"> to help </w:t>
      </w:r>
      <w:r w:rsidR="00C60536">
        <w:rPr>
          <w:rFonts w:ascii="Arial" w:hAnsi="Arial" w:cs="Arial"/>
          <w:color w:val="000000" w:themeColor="text1"/>
        </w:rPr>
        <w:t xml:space="preserve">reduce bias. </w:t>
      </w:r>
      <w:r w:rsidR="00EB5801">
        <w:rPr>
          <w:rFonts w:ascii="Arial" w:hAnsi="Arial" w:cs="Arial"/>
          <w:color w:val="000000" w:themeColor="text1"/>
        </w:rPr>
        <w:t xml:space="preserve">They also included </w:t>
      </w:r>
      <w:r w:rsidR="00C60536">
        <w:rPr>
          <w:rFonts w:ascii="Arial" w:hAnsi="Arial" w:cs="Arial"/>
        </w:rPr>
        <w:t>interviews at follow-up</w:t>
      </w:r>
      <w:r w:rsidR="001B64C8">
        <w:rPr>
          <w:rFonts w:ascii="Arial" w:hAnsi="Arial" w:cs="Arial"/>
        </w:rPr>
        <w:t xml:space="preserve"> and presented the data in themes, </w:t>
      </w:r>
      <w:r w:rsidR="00EB5801">
        <w:rPr>
          <w:rFonts w:ascii="Arial" w:hAnsi="Arial" w:cs="Arial"/>
        </w:rPr>
        <w:t>which pr</w:t>
      </w:r>
      <w:r w:rsidR="00C60536">
        <w:rPr>
          <w:rFonts w:ascii="Arial" w:hAnsi="Arial" w:cs="Arial"/>
        </w:rPr>
        <w:t xml:space="preserve">ovided more </w:t>
      </w:r>
      <w:r>
        <w:rPr>
          <w:rFonts w:ascii="Arial" w:hAnsi="Arial" w:cs="Arial"/>
        </w:rPr>
        <w:t>in-depth</w:t>
      </w:r>
      <w:r w:rsidR="00C60536">
        <w:rPr>
          <w:rFonts w:ascii="Arial" w:hAnsi="Arial" w:cs="Arial"/>
        </w:rPr>
        <w:t xml:space="preserve"> information on participant’s experiences of therapy. </w:t>
      </w:r>
    </w:p>
    <w:p w:rsidR="00C60536" w:rsidRDefault="00C60536" w:rsidP="00C60536">
      <w:pPr>
        <w:spacing w:after="0" w:line="360" w:lineRule="auto"/>
        <w:jc w:val="both"/>
        <w:rPr>
          <w:rFonts w:ascii="Arial" w:hAnsi="Arial" w:cs="Arial"/>
          <w:color w:val="000000" w:themeColor="text1"/>
        </w:rPr>
      </w:pPr>
    </w:p>
    <w:p w:rsidR="00C60536" w:rsidRDefault="00C60536" w:rsidP="00C60536">
      <w:pPr>
        <w:spacing w:after="0" w:line="360" w:lineRule="auto"/>
        <w:jc w:val="both"/>
        <w:rPr>
          <w:rFonts w:ascii="Arial" w:hAnsi="Arial" w:cs="Arial"/>
          <w:i/>
        </w:rPr>
      </w:pPr>
      <w:r>
        <w:rPr>
          <w:rFonts w:ascii="Arial" w:hAnsi="Arial" w:cs="Arial"/>
          <w:i/>
        </w:rPr>
        <w:t xml:space="preserve">Adherence to Protocol </w:t>
      </w:r>
    </w:p>
    <w:p w:rsidR="00C60536" w:rsidRDefault="00C60536" w:rsidP="00C60536">
      <w:pPr>
        <w:spacing w:after="0" w:line="360" w:lineRule="auto"/>
        <w:jc w:val="both"/>
        <w:rPr>
          <w:rFonts w:ascii="Arial" w:hAnsi="Arial" w:cs="Arial"/>
          <w:color w:val="000000" w:themeColor="text1"/>
        </w:rPr>
      </w:pPr>
      <w:r>
        <w:rPr>
          <w:rFonts w:ascii="Arial" w:hAnsi="Arial" w:cs="Arial"/>
          <w:color w:val="000000" w:themeColor="text1"/>
        </w:rPr>
        <w:t xml:space="preserve">Adherence to treatment was measured in two studies; 20% of sessions were randomly verified in Russell et al. (2013) and four of thirteen sessions (31%) in </w:t>
      </w:r>
      <w:proofErr w:type="spellStart"/>
      <w:r>
        <w:rPr>
          <w:rFonts w:ascii="Arial" w:hAnsi="Arial" w:cs="Arial"/>
          <w:color w:val="000000" w:themeColor="text1"/>
        </w:rPr>
        <w:t>Sizoo</w:t>
      </w:r>
      <w:proofErr w:type="spellEnd"/>
      <w:r>
        <w:rPr>
          <w:rFonts w:ascii="Arial" w:hAnsi="Arial" w:cs="Arial"/>
          <w:color w:val="000000" w:themeColor="text1"/>
        </w:rPr>
        <w:t xml:space="preserve"> and Kuiper (2017). Two other studies acknowledged treatment adherence and reported using a manual (</w:t>
      </w:r>
      <w:proofErr w:type="spellStart"/>
      <w:r>
        <w:rPr>
          <w:rFonts w:ascii="Arial" w:hAnsi="Arial" w:cs="Arial"/>
          <w:color w:val="000000" w:themeColor="text1"/>
        </w:rPr>
        <w:t>Hesselmark</w:t>
      </w:r>
      <w:proofErr w:type="spellEnd"/>
      <w:r>
        <w:rPr>
          <w:rFonts w:ascii="Arial" w:hAnsi="Arial" w:cs="Arial"/>
          <w:color w:val="000000" w:themeColor="text1"/>
        </w:rPr>
        <w:t xml:space="preserve"> et al., 2013; Langdon et al., 2016), supervision and overlapping therapists (</w:t>
      </w:r>
      <w:proofErr w:type="spellStart"/>
      <w:r>
        <w:rPr>
          <w:rFonts w:ascii="Arial" w:hAnsi="Arial" w:cs="Arial"/>
          <w:color w:val="000000" w:themeColor="text1"/>
        </w:rPr>
        <w:t>Hesselmark</w:t>
      </w:r>
      <w:proofErr w:type="spellEnd"/>
      <w:r>
        <w:rPr>
          <w:rFonts w:ascii="Arial" w:hAnsi="Arial" w:cs="Arial"/>
          <w:color w:val="000000" w:themeColor="text1"/>
        </w:rPr>
        <w:t xml:space="preserve"> et al., 2013) to promote adherence and treatment quality. The other five studies did not discuss adherence to treatment. Independently assessing adherence to treatment can increase the reader’s confidence in the quality of the intervention being delivered</w:t>
      </w:r>
      <w:r w:rsidR="001459EB">
        <w:rPr>
          <w:rFonts w:ascii="Arial" w:hAnsi="Arial" w:cs="Arial"/>
          <w:color w:val="000000" w:themeColor="text1"/>
        </w:rPr>
        <w:t>.</w:t>
      </w:r>
      <w:r>
        <w:rPr>
          <w:rFonts w:ascii="Arial" w:hAnsi="Arial" w:cs="Arial"/>
          <w:color w:val="000000" w:themeColor="text1"/>
        </w:rPr>
        <w:t xml:space="preserve"> </w:t>
      </w:r>
    </w:p>
    <w:p w:rsidR="00B934EE" w:rsidRDefault="00B934EE" w:rsidP="00C60536">
      <w:pPr>
        <w:spacing w:after="0" w:line="360" w:lineRule="auto"/>
        <w:jc w:val="both"/>
        <w:rPr>
          <w:rFonts w:ascii="Arial" w:hAnsi="Arial" w:cs="Arial"/>
          <w:color w:val="000000" w:themeColor="text1"/>
        </w:rPr>
      </w:pPr>
    </w:p>
    <w:p w:rsidR="00B934EE" w:rsidRPr="00EB5834" w:rsidRDefault="00B934EE" w:rsidP="00B934EE">
      <w:pPr>
        <w:spacing w:after="0" w:line="360" w:lineRule="auto"/>
        <w:jc w:val="both"/>
        <w:rPr>
          <w:rFonts w:ascii="Arial" w:hAnsi="Arial" w:cs="Arial"/>
          <w:i/>
        </w:rPr>
      </w:pPr>
      <w:r w:rsidRPr="00EB5834">
        <w:rPr>
          <w:rFonts w:ascii="Arial" w:hAnsi="Arial" w:cs="Arial"/>
          <w:i/>
        </w:rPr>
        <w:t xml:space="preserve">Ethical Considerations </w:t>
      </w:r>
    </w:p>
    <w:p w:rsidR="00B934EE" w:rsidRPr="00705A36" w:rsidRDefault="00B934EE" w:rsidP="00B934EE">
      <w:pPr>
        <w:spacing w:after="0" w:line="360" w:lineRule="auto"/>
        <w:jc w:val="both"/>
        <w:rPr>
          <w:rFonts w:ascii="Arial" w:hAnsi="Arial" w:cs="Arial"/>
          <w:color w:val="FF0000"/>
        </w:rPr>
      </w:pPr>
      <w:r>
        <w:rPr>
          <w:rFonts w:ascii="Arial" w:hAnsi="Arial" w:cs="Arial"/>
          <w:color w:val="000000" w:themeColor="text1"/>
        </w:rPr>
        <w:t>Five of the nine studies (</w:t>
      </w:r>
      <w:proofErr w:type="spellStart"/>
      <w:r>
        <w:rPr>
          <w:rFonts w:ascii="Arial" w:hAnsi="Arial" w:cs="Arial"/>
          <w:color w:val="000000" w:themeColor="text1"/>
        </w:rPr>
        <w:t>Hesselmark</w:t>
      </w:r>
      <w:proofErr w:type="spellEnd"/>
      <w:r>
        <w:rPr>
          <w:rFonts w:ascii="Arial" w:hAnsi="Arial" w:cs="Arial"/>
          <w:color w:val="000000" w:themeColor="text1"/>
        </w:rPr>
        <w:t xml:space="preserve"> et al., 2013; Langdon et al., 2016; Russell et al., 2013; </w:t>
      </w:r>
      <w:proofErr w:type="spellStart"/>
      <w:r>
        <w:rPr>
          <w:rFonts w:ascii="Arial" w:hAnsi="Arial" w:cs="Arial"/>
          <w:color w:val="000000" w:themeColor="text1"/>
        </w:rPr>
        <w:t>Sizoo</w:t>
      </w:r>
      <w:proofErr w:type="spellEnd"/>
      <w:r>
        <w:rPr>
          <w:rFonts w:ascii="Arial" w:hAnsi="Arial" w:cs="Arial"/>
          <w:color w:val="000000" w:themeColor="text1"/>
        </w:rPr>
        <w:t xml:space="preserve"> &amp; Kuiper, 2017; </w:t>
      </w:r>
      <w:proofErr w:type="spellStart"/>
      <w:r>
        <w:rPr>
          <w:rFonts w:ascii="Arial" w:hAnsi="Arial" w:cs="Arial"/>
          <w:color w:val="000000" w:themeColor="text1"/>
        </w:rPr>
        <w:t>Spek</w:t>
      </w:r>
      <w:proofErr w:type="spellEnd"/>
      <w:r>
        <w:rPr>
          <w:rFonts w:ascii="Arial" w:hAnsi="Arial" w:cs="Arial"/>
          <w:color w:val="000000" w:themeColor="text1"/>
        </w:rPr>
        <w:t xml:space="preserve"> et al., 2013)</w:t>
      </w:r>
      <w:r w:rsidRPr="00C40D60">
        <w:rPr>
          <w:rFonts w:ascii="Arial" w:hAnsi="Arial" w:cs="Arial"/>
          <w:color w:val="000000" w:themeColor="text1"/>
        </w:rPr>
        <w:t xml:space="preserve"> documented that ethical approval a</w:t>
      </w:r>
      <w:r>
        <w:rPr>
          <w:rFonts w:ascii="Arial" w:hAnsi="Arial" w:cs="Arial"/>
          <w:color w:val="000000" w:themeColor="text1"/>
        </w:rPr>
        <w:t>nd informed consent was obtained</w:t>
      </w:r>
      <w:r w:rsidRPr="00C40D60">
        <w:rPr>
          <w:rFonts w:ascii="Arial" w:hAnsi="Arial" w:cs="Arial"/>
          <w:color w:val="000000" w:themeColor="text1"/>
        </w:rPr>
        <w:t xml:space="preserve">. </w:t>
      </w:r>
      <w:r w:rsidRPr="00691FD7">
        <w:rPr>
          <w:rFonts w:ascii="Arial" w:hAnsi="Arial" w:cs="Arial"/>
        </w:rPr>
        <w:t xml:space="preserve">Ethical approval </w:t>
      </w:r>
      <w:r>
        <w:rPr>
          <w:rFonts w:ascii="Arial" w:hAnsi="Arial" w:cs="Arial"/>
        </w:rPr>
        <w:t>of research ensures that studies are carried out to a common standard to protect the dignity, rights, safety and wellbeing of participants</w:t>
      </w:r>
      <w:r w:rsidRPr="00C40D60">
        <w:rPr>
          <w:rFonts w:ascii="Arial" w:hAnsi="Arial" w:cs="Arial"/>
          <w:color w:val="000000" w:themeColor="text1"/>
        </w:rPr>
        <w:t>.</w:t>
      </w:r>
      <w:r>
        <w:rPr>
          <w:rFonts w:ascii="Arial" w:hAnsi="Arial" w:cs="Arial"/>
          <w:color w:val="000000" w:themeColor="text1"/>
        </w:rPr>
        <w:t xml:space="preserve"> Weiss and </w:t>
      </w:r>
      <w:proofErr w:type="spellStart"/>
      <w:r>
        <w:rPr>
          <w:rFonts w:ascii="Arial" w:hAnsi="Arial" w:cs="Arial"/>
          <w:color w:val="000000" w:themeColor="text1"/>
        </w:rPr>
        <w:t>Lunsky</w:t>
      </w:r>
      <w:proofErr w:type="spellEnd"/>
      <w:r>
        <w:rPr>
          <w:rFonts w:ascii="Arial" w:hAnsi="Arial" w:cs="Arial"/>
          <w:color w:val="000000" w:themeColor="text1"/>
        </w:rPr>
        <w:t xml:space="preserve"> (2010) specified that informed consent was obtained but did not provide information about ethical approval. </w:t>
      </w:r>
      <w:proofErr w:type="spellStart"/>
      <w:r>
        <w:rPr>
          <w:rFonts w:ascii="Arial" w:hAnsi="Arial" w:cs="Arial"/>
          <w:color w:val="000000" w:themeColor="text1"/>
        </w:rPr>
        <w:t>Cardaciotto</w:t>
      </w:r>
      <w:proofErr w:type="spellEnd"/>
      <w:r>
        <w:rPr>
          <w:rFonts w:ascii="Arial" w:hAnsi="Arial" w:cs="Arial"/>
          <w:color w:val="000000" w:themeColor="text1"/>
        </w:rPr>
        <w:t xml:space="preserve"> and Herbert (2004), </w:t>
      </w:r>
      <w:proofErr w:type="spellStart"/>
      <w:r>
        <w:rPr>
          <w:rFonts w:ascii="Arial" w:hAnsi="Arial" w:cs="Arial"/>
          <w:color w:val="000000" w:themeColor="text1"/>
        </w:rPr>
        <w:t>Kiep</w:t>
      </w:r>
      <w:proofErr w:type="spellEnd"/>
      <w:r>
        <w:rPr>
          <w:rFonts w:ascii="Arial" w:hAnsi="Arial" w:cs="Arial"/>
          <w:color w:val="000000" w:themeColor="text1"/>
        </w:rPr>
        <w:t xml:space="preserve"> et al. (2014) and Turner and Hammond (2016) did </w:t>
      </w:r>
      <w:r w:rsidRPr="00C40D60">
        <w:rPr>
          <w:rFonts w:ascii="Arial" w:hAnsi="Arial" w:cs="Arial"/>
          <w:color w:val="000000" w:themeColor="text1"/>
        </w:rPr>
        <w:t>not state whether they received ethical approval or informed con</w:t>
      </w:r>
      <w:r>
        <w:rPr>
          <w:rFonts w:ascii="Arial" w:hAnsi="Arial" w:cs="Arial"/>
          <w:color w:val="000000" w:themeColor="text1"/>
        </w:rPr>
        <w:t xml:space="preserve">sent. </w:t>
      </w:r>
    </w:p>
    <w:p w:rsidR="00B934EE" w:rsidRDefault="00B934EE" w:rsidP="00C60536">
      <w:pPr>
        <w:spacing w:after="0" w:line="360" w:lineRule="auto"/>
        <w:jc w:val="both"/>
        <w:rPr>
          <w:rFonts w:ascii="Arial" w:hAnsi="Arial" w:cs="Arial"/>
          <w:color w:val="000000" w:themeColor="text1"/>
        </w:rPr>
      </w:pPr>
    </w:p>
    <w:p w:rsidR="00C60536" w:rsidRDefault="00E82526" w:rsidP="00C60536">
      <w:pPr>
        <w:spacing w:after="0" w:line="360" w:lineRule="auto"/>
        <w:jc w:val="both"/>
        <w:rPr>
          <w:rFonts w:ascii="Arial" w:hAnsi="Arial" w:cs="Arial"/>
          <w:b/>
        </w:rPr>
      </w:pPr>
      <w:r>
        <w:rPr>
          <w:rFonts w:ascii="Arial" w:hAnsi="Arial" w:cs="Arial"/>
          <w:b/>
        </w:rPr>
        <w:t>Study F</w:t>
      </w:r>
      <w:r w:rsidR="00C60536" w:rsidRPr="00691FD7">
        <w:rPr>
          <w:rFonts w:ascii="Arial" w:hAnsi="Arial" w:cs="Arial"/>
          <w:b/>
        </w:rPr>
        <w:t xml:space="preserve">indings </w:t>
      </w:r>
    </w:p>
    <w:p w:rsidR="00C60536" w:rsidRDefault="00C60536" w:rsidP="00C60536">
      <w:pPr>
        <w:spacing w:after="0" w:line="360" w:lineRule="auto"/>
        <w:jc w:val="both"/>
        <w:rPr>
          <w:rFonts w:ascii="Arial" w:hAnsi="Arial" w:cs="Arial"/>
          <w:b/>
        </w:rPr>
      </w:pPr>
      <w:r w:rsidRPr="00CE41B8">
        <w:rPr>
          <w:rFonts w:ascii="Arial" w:hAnsi="Arial" w:cs="Arial"/>
        </w:rPr>
        <w:t>Given the methodological diversity of the studies</w:t>
      </w:r>
      <w:r>
        <w:rPr>
          <w:rFonts w:ascii="Arial" w:hAnsi="Arial" w:cs="Arial"/>
        </w:rPr>
        <w:t>,</w:t>
      </w:r>
      <w:r w:rsidRPr="00CE41B8">
        <w:rPr>
          <w:rFonts w:ascii="Arial" w:hAnsi="Arial" w:cs="Arial"/>
        </w:rPr>
        <w:t xml:space="preserve"> formally pooling</w:t>
      </w:r>
      <w:r>
        <w:rPr>
          <w:rFonts w:ascii="Arial" w:hAnsi="Arial" w:cs="Arial"/>
        </w:rPr>
        <w:t xml:space="preserve"> the results was deemed in</w:t>
      </w:r>
      <w:r w:rsidRPr="00CE41B8">
        <w:rPr>
          <w:rFonts w:ascii="Arial" w:hAnsi="Arial" w:cs="Arial"/>
        </w:rPr>
        <w:t xml:space="preserve">appropriate. </w:t>
      </w:r>
      <w:r>
        <w:rPr>
          <w:rFonts w:ascii="Arial" w:hAnsi="Arial" w:cs="Arial"/>
        </w:rPr>
        <w:t>Therefore, a</w:t>
      </w:r>
      <w:r w:rsidRPr="00CE41B8">
        <w:rPr>
          <w:rFonts w:ascii="Arial" w:hAnsi="Arial" w:cs="Arial"/>
        </w:rPr>
        <w:t xml:space="preserve"> narrative synthesis approach was</w:t>
      </w:r>
      <w:r>
        <w:rPr>
          <w:rFonts w:ascii="Arial" w:hAnsi="Arial" w:cs="Arial"/>
        </w:rPr>
        <w:t xml:space="preserve"> applied to discuss and summarise the studies in relation to</w:t>
      </w:r>
      <w:r w:rsidR="001B64C8">
        <w:rPr>
          <w:rFonts w:ascii="Arial" w:hAnsi="Arial" w:cs="Arial"/>
        </w:rPr>
        <w:t xml:space="preserve"> the</w:t>
      </w:r>
      <w:r>
        <w:rPr>
          <w:rFonts w:ascii="Arial" w:hAnsi="Arial" w:cs="Arial"/>
        </w:rPr>
        <w:t xml:space="preserve"> five broad themes identified; </w:t>
      </w:r>
      <w:r>
        <w:rPr>
          <w:rFonts w:ascii="Arial" w:hAnsi="Arial" w:cs="Arial"/>
        </w:rPr>
        <w:lastRenderedPageBreak/>
        <w:t xml:space="preserve">therapy duration, modality, technique and outcome, use of manuals and adaptations, and applicability to clinical practice. </w:t>
      </w:r>
    </w:p>
    <w:p w:rsidR="00C60536" w:rsidRDefault="00C60536" w:rsidP="00C60536">
      <w:pPr>
        <w:spacing w:after="0" w:line="360" w:lineRule="auto"/>
        <w:jc w:val="both"/>
        <w:rPr>
          <w:rFonts w:ascii="Arial" w:hAnsi="Arial" w:cs="Arial"/>
          <w:i/>
        </w:rPr>
      </w:pPr>
    </w:p>
    <w:p w:rsidR="00C60536" w:rsidRDefault="00C60536" w:rsidP="00C60536">
      <w:pPr>
        <w:spacing w:after="0" w:line="360" w:lineRule="auto"/>
        <w:jc w:val="both"/>
        <w:rPr>
          <w:rFonts w:ascii="Arial" w:hAnsi="Arial" w:cs="Arial"/>
          <w:i/>
        </w:rPr>
      </w:pPr>
      <w:r>
        <w:rPr>
          <w:rFonts w:ascii="Arial" w:hAnsi="Arial" w:cs="Arial"/>
          <w:i/>
        </w:rPr>
        <w:t>Therapy Duration</w:t>
      </w:r>
    </w:p>
    <w:p w:rsidR="00C60536" w:rsidRDefault="00C60536" w:rsidP="00C60536">
      <w:pPr>
        <w:spacing w:after="0" w:line="360" w:lineRule="auto"/>
        <w:jc w:val="both"/>
        <w:rPr>
          <w:rFonts w:ascii="Arial" w:hAnsi="Arial" w:cs="Arial"/>
        </w:rPr>
      </w:pPr>
      <w:r>
        <w:rPr>
          <w:rFonts w:ascii="Arial" w:hAnsi="Arial" w:cs="Arial"/>
        </w:rPr>
        <w:t xml:space="preserve">The reported duration of sessions ranged from one hour to three hours, and the course of treatment ranged from nine weeks to 36 weeks. </w:t>
      </w:r>
      <w:r w:rsidR="001459EB">
        <w:rPr>
          <w:rFonts w:ascii="Arial" w:hAnsi="Arial" w:cs="Arial"/>
        </w:rPr>
        <w:t>T</w:t>
      </w:r>
      <w:r>
        <w:rPr>
          <w:rFonts w:ascii="Arial" w:hAnsi="Arial" w:cs="Arial"/>
        </w:rPr>
        <w:t xml:space="preserve">he number of sessions attended varied considerably across studies, with participants being offered between 12 to 108 hours of treatment. Again, it is important to consider differences between results of participants attending a low or high number of sessions, and the implications and feasibility for clinical practice. Most of the interventions were short-term and treatment completion was associated with improved outcomes. See </w:t>
      </w:r>
      <w:r w:rsidR="005446A2">
        <w:rPr>
          <w:rFonts w:ascii="Arial" w:hAnsi="Arial" w:cs="Arial"/>
        </w:rPr>
        <w:t xml:space="preserve">Appendix </w:t>
      </w:r>
      <w:r w:rsidR="0065692E">
        <w:rPr>
          <w:rFonts w:ascii="Arial" w:hAnsi="Arial" w:cs="Arial"/>
        </w:rPr>
        <w:t>C</w:t>
      </w:r>
      <w:r>
        <w:rPr>
          <w:rFonts w:ascii="Arial" w:hAnsi="Arial" w:cs="Arial"/>
        </w:rPr>
        <w:t xml:space="preserve"> for further information on treatment duration for each study.</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sidRPr="00752681">
        <w:rPr>
          <w:rFonts w:ascii="Arial" w:hAnsi="Arial" w:cs="Arial"/>
          <w:i/>
        </w:rPr>
        <w:t>Modality</w:t>
      </w:r>
      <w:r>
        <w:rPr>
          <w:rFonts w:ascii="Arial" w:hAnsi="Arial" w:cs="Arial"/>
        </w:rPr>
        <w:t xml:space="preserve"> </w:t>
      </w:r>
    </w:p>
    <w:p w:rsidR="00C60536" w:rsidRPr="007A0D64" w:rsidRDefault="00C60536" w:rsidP="00C60536">
      <w:pPr>
        <w:spacing w:after="0" w:line="360" w:lineRule="auto"/>
        <w:jc w:val="both"/>
        <w:rPr>
          <w:rFonts w:ascii="Arial" w:hAnsi="Arial" w:cs="Arial"/>
        </w:rPr>
      </w:pPr>
      <w:r>
        <w:rPr>
          <w:rFonts w:ascii="Arial" w:hAnsi="Arial" w:cs="Arial"/>
        </w:rPr>
        <w:t>Tw</w:t>
      </w:r>
      <w:r w:rsidRPr="00752681">
        <w:rPr>
          <w:rFonts w:ascii="Arial" w:hAnsi="Arial" w:cs="Arial"/>
        </w:rPr>
        <w:t>o studies d</w:t>
      </w:r>
      <w:r>
        <w:rPr>
          <w:rFonts w:ascii="Arial" w:hAnsi="Arial" w:cs="Arial"/>
        </w:rPr>
        <w:t>elivered individual sessions</w:t>
      </w:r>
      <w:r w:rsidRPr="00752681">
        <w:rPr>
          <w:rFonts w:ascii="Arial" w:hAnsi="Arial" w:cs="Arial"/>
        </w:rPr>
        <w:t xml:space="preserve"> (</w:t>
      </w:r>
      <w:proofErr w:type="spellStart"/>
      <w:r w:rsidRPr="00752681">
        <w:rPr>
          <w:rFonts w:ascii="Arial" w:hAnsi="Arial" w:cs="Arial"/>
        </w:rPr>
        <w:t>Cardaciotto</w:t>
      </w:r>
      <w:proofErr w:type="spellEnd"/>
      <w:r w:rsidRPr="00752681">
        <w:rPr>
          <w:rFonts w:ascii="Arial" w:hAnsi="Arial" w:cs="Arial"/>
        </w:rPr>
        <w:t xml:space="preserve"> &amp; Herbert, 2004; Turner &amp; Hammond, 2016)</w:t>
      </w:r>
      <w:r>
        <w:rPr>
          <w:rFonts w:ascii="Arial" w:hAnsi="Arial" w:cs="Arial"/>
        </w:rPr>
        <w:t>, six studies</w:t>
      </w:r>
      <w:r w:rsidRPr="00752681">
        <w:rPr>
          <w:rFonts w:ascii="Arial" w:hAnsi="Arial" w:cs="Arial"/>
        </w:rPr>
        <w:t xml:space="preserve"> delivered group sessions (</w:t>
      </w:r>
      <w:proofErr w:type="spellStart"/>
      <w:r w:rsidRPr="00752681">
        <w:rPr>
          <w:rFonts w:ascii="Arial" w:hAnsi="Arial" w:cs="Arial"/>
        </w:rPr>
        <w:t>Hesselmark</w:t>
      </w:r>
      <w:proofErr w:type="spellEnd"/>
      <w:r w:rsidRPr="00752681">
        <w:rPr>
          <w:rFonts w:ascii="Arial" w:hAnsi="Arial" w:cs="Arial"/>
        </w:rPr>
        <w:t xml:space="preserve"> et al., 2013; </w:t>
      </w:r>
      <w:proofErr w:type="spellStart"/>
      <w:r w:rsidRPr="00752681">
        <w:rPr>
          <w:rFonts w:ascii="Arial" w:hAnsi="Arial" w:cs="Arial"/>
        </w:rPr>
        <w:t>Kiep</w:t>
      </w:r>
      <w:proofErr w:type="spellEnd"/>
      <w:r w:rsidRPr="00752681">
        <w:rPr>
          <w:rFonts w:ascii="Arial" w:hAnsi="Arial" w:cs="Arial"/>
        </w:rPr>
        <w:t xml:space="preserve"> et al., 2014; Rus</w:t>
      </w:r>
      <w:r>
        <w:rPr>
          <w:rFonts w:ascii="Arial" w:hAnsi="Arial" w:cs="Arial"/>
        </w:rPr>
        <w:t>s</w:t>
      </w:r>
      <w:r w:rsidRPr="00752681">
        <w:rPr>
          <w:rFonts w:ascii="Arial" w:hAnsi="Arial" w:cs="Arial"/>
        </w:rPr>
        <w:t xml:space="preserve">ell et al., 2013; </w:t>
      </w:r>
      <w:proofErr w:type="spellStart"/>
      <w:r w:rsidRPr="00752681">
        <w:rPr>
          <w:rFonts w:ascii="Arial" w:hAnsi="Arial" w:cs="Arial"/>
        </w:rPr>
        <w:t>Sizoo</w:t>
      </w:r>
      <w:proofErr w:type="spellEnd"/>
      <w:r w:rsidRPr="00752681">
        <w:rPr>
          <w:rFonts w:ascii="Arial" w:hAnsi="Arial" w:cs="Arial"/>
        </w:rPr>
        <w:t xml:space="preserve"> &amp;</w:t>
      </w:r>
      <w:r>
        <w:rPr>
          <w:rFonts w:ascii="Arial" w:hAnsi="Arial" w:cs="Arial"/>
        </w:rPr>
        <w:t xml:space="preserve"> Kuiper, 2016; </w:t>
      </w:r>
      <w:proofErr w:type="spellStart"/>
      <w:r>
        <w:rPr>
          <w:rFonts w:ascii="Arial" w:hAnsi="Arial" w:cs="Arial"/>
        </w:rPr>
        <w:t>Spek</w:t>
      </w:r>
      <w:proofErr w:type="spellEnd"/>
      <w:r>
        <w:rPr>
          <w:rFonts w:ascii="Arial" w:hAnsi="Arial" w:cs="Arial"/>
        </w:rPr>
        <w:t xml:space="preserve"> et al., 2013</w:t>
      </w:r>
      <w:r w:rsidRPr="00752681">
        <w:rPr>
          <w:rFonts w:ascii="Arial" w:hAnsi="Arial" w:cs="Arial"/>
        </w:rPr>
        <w:t xml:space="preserve">; Weiss &amp; </w:t>
      </w:r>
      <w:proofErr w:type="spellStart"/>
      <w:r w:rsidRPr="00752681">
        <w:rPr>
          <w:rFonts w:ascii="Arial" w:hAnsi="Arial" w:cs="Arial"/>
        </w:rPr>
        <w:t>Lunsky</w:t>
      </w:r>
      <w:proofErr w:type="spellEnd"/>
      <w:r w:rsidRPr="00752681">
        <w:rPr>
          <w:rFonts w:ascii="Arial" w:hAnsi="Arial" w:cs="Arial"/>
        </w:rPr>
        <w:t>, 2010)</w:t>
      </w:r>
      <w:r>
        <w:rPr>
          <w:rFonts w:ascii="Arial" w:hAnsi="Arial" w:cs="Arial"/>
        </w:rPr>
        <w:t xml:space="preserve"> and o</w:t>
      </w:r>
      <w:r w:rsidRPr="00752681">
        <w:rPr>
          <w:rFonts w:ascii="Arial" w:hAnsi="Arial" w:cs="Arial"/>
        </w:rPr>
        <w:t xml:space="preserve">ne study </w:t>
      </w:r>
      <w:r>
        <w:rPr>
          <w:rFonts w:ascii="Arial" w:hAnsi="Arial" w:cs="Arial"/>
        </w:rPr>
        <w:t>combined</w:t>
      </w:r>
      <w:r w:rsidRPr="00752681">
        <w:rPr>
          <w:rFonts w:ascii="Arial" w:hAnsi="Arial" w:cs="Arial"/>
        </w:rPr>
        <w:t xml:space="preserve"> individual and grou</w:t>
      </w:r>
      <w:r>
        <w:rPr>
          <w:rFonts w:ascii="Arial" w:hAnsi="Arial" w:cs="Arial"/>
        </w:rPr>
        <w:t>p sessions (Langdon et al., 2016</w:t>
      </w:r>
      <w:r w:rsidRPr="00752681">
        <w:rPr>
          <w:rFonts w:ascii="Arial" w:hAnsi="Arial" w:cs="Arial"/>
        </w:rPr>
        <w:t xml:space="preserve">). </w:t>
      </w:r>
      <w:r>
        <w:rPr>
          <w:rFonts w:ascii="Arial" w:hAnsi="Arial" w:cs="Arial"/>
        </w:rPr>
        <w:t>For group sessions, participant numbers ran</w:t>
      </w:r>
      <w:r w:rsidRPr="00752681">
        <w:rPr>
          <w:rFonts w:ascii="Arial" w:hAnsi="Arial" w:cs="Arial"/>
        </w:rPr>
        <w:t xml:space="preserve">ged from </w:t>
      </w:r>
      <w:r>
        <w:rPr>
          <w:rFonts w:ascii="Arial" w:hAnsi="Arial" w:cs="Arial"/>
        </w:rPr>
        <w:t>three to 23. It is important to consider group size to ensure people get the most out of the intervention, and to avoid exclusion of people who find large groups daunting. Nonetheless, the studies demonstrate that both one-to-one and group therapy should be considered as a treatment modality for adults with autism. Whilst most psychological therapy interventions are provided on a one-to-one basis, it is possible that the added social component may be helpful for this population. Furthermore, it was noted by various authors that the</w:t>
      </w:r>
      <w:r w:rsidRPr="007A0D64">
        <w:rPr>
          <w:rFonts w:ascii="Arial" w:hAnsi="Arial" w:cs="Arial"/>
        </w:rPr>
        <w:t xml:space="preserve"> group setting</w:t>
      </w:r>
      <w:r>
        <w:rPr>
          <w:rFonts w:ascii="Arial" w:hAnsi="Arial" w:cs="Arial"/>
        </w:rPr>
        <w:t xml:space="preserve"> and opportunity for social contact</w:t>
      </w:r>
      <w:r w:rsidRPr="007A0D64">
        <w:rPr>
          <w:rFonts w:ascii="Arial" w:hAnsi="Arial" w:cs="Arial"/>
        </w:rPr>
        <w:t xml:space="preserve"> might</w:t>
      </w:r>
      <w:r>
        <w:rPr>
          <w:rFonts w:ascii="Arial" w:hAnsi="Arial" w:cs="Arial"/>
        </w:rPr>
        <w:t xml:space="preserve"> itself benefit participants </w:t>
      </w:r>
      <w:r w:rsidRPr="007A0D64">
        <w:rPr>
          <w:rFonts w:ascii="Arial" w:hAnsi="Arial" w:cs="Arial"/>
        </w:rPr>
        <w:t xml:space="preserve">rather </w:t>
      </w:r>
      <w:r>
        <w:rPr>
          <w:rFonts w:ascii="Arial" w:hAnsi="Arial" w:cs="Arial"/>
        </w:rPr>
        <w:t>than the specific intervention technique (</w:t>
      </w:r>
      <w:proofErr w:type="spellStart"/>
      <w:r>
        <w:rPr>
          <w:rFonts w:ascii="Arial" w:hAnsi="Arial" w:cs="Arial"/>
        </w:rPr>
        <w:t>Hesselmark</w:t>
      </w:r>
      <w:proofErr w:type="spellEnd"/>
      <w:r>
        <w:rPr>
          <w:rFonts w:ascii="Arial" w:hAnsi="Arial" w:cs="Arial"/>
        </w:rPr>
        <w:t xml:space="preserve"> et al., 2013; Russell et al., 2013; Weiss &amp; </w:t>
      </w:r>
      <w:proofErr w:type="spellStart"/>
      <w:r>
        <w:rPr>
          <w:rFonts w:ascii="Arial" w:hAnsi="Arial" w:cs="Arial"/>
        </w:rPr>
        <w:t>Lunsky</w:t>
      </w:r>
      <w:proofErr w:type="spellEnd"/>
      <w:r>
        <w:rPr>
          <w:rFonts w:ascii="Arial" w:hAnsi="Arial" w:cs="Arial"/>
        </w:rPr>
        <w:t>, 2010).</w:t>
      </w:r>
    </w:p>
    <w:p w:rsidR="00C60536" w:rsidRDefault="00C60536" w:rsidP="00C60536">
      <w:pPr>
        <w:spacing w:after="0" w:line="360" w:lineRule="auto"/>
        <w:jc w:val="both"/>
        <w:rPr>
          <w:rFonts w:ascii="Arial" w:hAnsi="Arial" w:cs="Arial"/>
          <w:i/>
        </w:rPr>
      </w:pPr>
    </w:p>
    <w:p w:rsidR="00C60536" w:rsidRDefault="00C60536" w:rsidP="00C60536">
      <w:pPr>
        <w:spacing w:after="0" w:line="360" w:lineRule="auto"/>
        <w:jc w:val="both"/>
        <w:rPr>
          <w:rFonts w:ascii="Arial" w:hAnsi="Arial" w:cs="Arial"/>
          <w:i/>
        </w:rPr>
      </w:pPr>
      <w:r>
        <w:rPr>
          <w:rFonts w:ascii="Arial" w:hAnsi="Arial" w:cs="Arial"/>
          <w:i/>
        </w:rPr>
        <w:t>Technique and Outcome</w:t>
      </w:r>
    </w:p>
    <w:p w:rsidR="00C60536" w:rsidRDefault="00C60536" w:rsidP="00C60536">
      <w:pPr>
        <w:spacing w:after="0" w:line="360" w:lineRule="auto"/>
        <w:jc w:val="both"/>
        <w:rPr>
          <w:rFonts w:ascii="Arial" w:hAnsi="Arial" w:cs="Arial"/>
        </w:rPr>
      </w:pPr>
      <w:r>
        <w:rPr>
          <w:rFonts w:ascii="Arial" w:hAnsi="Arial" w:cs="Arial"/>
        </w:rPr>
        <w:t>The techniques used included CBT, AM, RA, and mindfulness. AM and RA were comparative treatments to match for structure, group setting and therapist contact (</w:t>
      </w:r>
      <w:proofErr w:type="spellStart"/>
      <w:r>
        <w:rPr>
          <w:rFonts w:ascii="Arial" w:hAnsi="Arial" w:cs="Arial"/>
        </w:rPr>
        <w:t>Hesselmark</w:t>
      </w:r>
      <w:proofErr w:type="spellEnd"/>
      <w:r>
        <w:rPr>
          <w:rFonts w:ascii="Arial" w:hAnsi="Arial" w:cs="Arial"/>
        </w:rPr>
        <w:t xml:space="preserve"> et al., 2013; Russell et al., 2013). </w:t>
      </w:r>
    </w:p>
    <w:p w:rsidR="00CD1C81" w:rsidRDefault="00CD1C81" w:rsidP="00C60536">
      <w:pPr>
        <w:spacing w:after="0" w:line="360" w:lineRule="auto"/>
        <w:jc w:val="both"/>
        <w:rPr>
          <w:rFonts w:ascii="Arial" w:hAnsi="Arial" w:cs="Arial"/>
        </w:rPr>
      </w:pPr>
    </w:p>
    <w:p w:rsidR="00C60536" w:rsidRPr="007769C8" w:rsidRDefault="00C60536" w:rsidP="00AE0809">
      <w:pPr>
        <w:pStyle w:val="ListParagraph"/>
        <w:numPr>
          <w:ilvl w:val="0"/>
          <w:numId w:val="9"/>
        </w:numPr>
        <w:spacing w:after="0" w:line="360" w:lineRule="auto"/>
        <w:jc w:val="both"/>
        <w:rPr>
          <w:rFonts w:ascii="Arial" w:hAnsi="Arial" w:cs="Arial"/>
          <w:i/>
        </w:rPr>
      </w:pPr>
      <w:r w:rsidRPr="007769C8">
        <w:rPr>
          <w:rFonts w:ascii="Arial" w:hAnsi="Arial" w:cs="Arial"/>
          <w:i/>
        </w:rPr>
        <w:t>CBT</w:t>
      </w:r>
    </w:p>
    <w:p w:rsidR="00C60536" w:rsidRDefault="00C60536" w:rsidP="00C60536">
      <w:pPr>
        <w:spacing w:after="0" w:line="360" w:lineRule="auto"/>
        <w:jc w:val="both"/>
      </w:pPr>
      <w:r>
        <w:rPr>
          <w:rFonts w:ascii="Arial" w:hAnsi="Arial" w:cs="Arial"/>
        </w:rPr>
        <w:t>Seven studies investigated the use of CBT. Individual CBT sessions were found to significantly reduce anxiety, avoidance and comor</w:t>
      </w:r>
      <w:r w:rsidR="001459EB">
        <w:rPr>
          <w:rFonts w:ascii="Arial" w:hAnsi="Arial" w:cs="Arial"/>
        </w:rPr>
        <w:t>bid depression, and</w:t>
      </w:r>
      <w:r>
        <w:rPr>
          <w:rFonts w:ascii="Arial" w:hAnsi="Arial" w:cs="Arial"/>
        </w:rPr>
        <w:t xml:space="preserve"> increase </w:t>
      </w:r>
      <w:r>
        <w:rPr>
          <w:rFonts w:ascii="Arial" w:hAnsi="Arial" w:cs="Arial"/>
        </w:rPr>
        <w:lastRenderedPageBreak/>
        <w:t>coping skills. This was maintained at follow-up and improvements were supported by feedback from participants (</w:t>
      </w:r>
      <w:proofErr w:type="spellStart"/>
      <w:r w:rsidRPr="00301F0E">
        <w:rPr>
          <w:rFonts w:ascii="Arial" w:hAnsi="Arial" w:cs="Arial"/>
        </w:rPr>
        <w:t>Cardaciotto</w:t>
      </w:r>
      <w:proofErr w:type="spellEnd"/>
      <w:r w:rsidRPr="00301F0E">
        <w:rPr>
          <w:rFonts w:ascii="Arial" w:hAnsi="Arial" w:cs="Arial"/>
        </w:rPr>
        <w:t xml:space="preserve"> </w:t>
      </w:r>
      <w:r>
        <w:rPr>
          <w:rFonts w:ascii="Arial" w:hAnsi="Arial" w:cs="Arial"/>
        </w:rPr>
        <w:t xml:space="preserve">&amp; Herbert, </w:t>
      </w:r>
      <w:r w:rsidRPr="00301F0E">
        <w:rPr>
          <w:rFonts w:ascii="Arial" w:hAnsi="Arial" w:cs="Arial"/>
        </w:rPr>
        <w:t>2004</w:t>
      </w:r>
      <w:r>
        <w:rPr>
          <w:rFonts w:ascii="Arial" w:hAnsi="Arial" w:cs="Arial"/>
        </w:rPr>
        <w:t xml:space="preserve">; Turner &amp; Hammond, 2016). </w:t>
      </w:r>
      <w:r w:rsidR="001459EB">
        <w:rPr>
          <w:rFonts w:ascii="Arial" w:hAnsi="Arial" w:cs="Arial"/>
        </w:rPr>
        <w:t xml:space="preserve">For </w:t>
      </w:r>
      <w:r>
        <w:rPr>
          <w:rFonts w:ascii="Arial" w:hAnsi="Arial" w:cs="Arial"/>
        </w:rPr>
        <w:t xml:space="preserve">group CBT, significant improvements were made over time regardless of group allocation (Langdon et al., 2016; Russell et al., 2013). In Langdon et al. (2016) this was in comparison to a wait list, indicating no specific benefit of CBT. However, participant interviews revealed both positive and negative experiences of group CBT, including areas for development. These were; to increase session duration, utilise multi-media and alternate between individual and group sessions, which the authors are incorporating into a larger scale trial (Langdon et al., 2016). In Russell et al. (2013) there was a slight advantage of CBT which included ERP, as effectiveness of AM corresponded to participants with milder symptoms. CBT treatment gains were maintained in remaining participants at 12-month follow-up.  </w:t>
      </w:r>
    </w:p>
    <w:p w:rsidR="00C60536" w:rsidRDefault="00C60536" w:rsidP="00C60536">
      <w:pPr>
        <w:spacing w:after="0" w:line="360" w:lineRule="auto"/>
        <w:jc w:val="both"/>
      </w:pPr>
    </w:p>
    <w:p w:rsidR="00C60536" w:rsidRPr="0044076E" w:rsidRDefault="00C60536" w:rsidP="00C60536">
      <w:pPr>
        <w:spacing w:after="0" w:line="360" w:lineRule="auto"/>
        <w:jc w:val="both"/>
        <w:rPr>
          <w:rFonts w:ascii="Arial" w:hAnsi="Arial" w:cs="Arial"/>
        </w:rPr>
      </w:pPr>
      <w:r>
        <w:rPr>
          <w:rFonts w:ascii="Arial" w:hAnsi="Arial" w:cs="Arial"/>
        </w:rPr>
        <w:t xml:space="preserve">For studies using more heterogenous populations, efficacy of CBT was unclear.  In the case-series, two of three participants showed decreases in anxiety, but this was not maintained at follow-up despite participants reporting improvements qualitatively (Weiss &amp; </w:t>
      </w:r>
      <w:proofErr w:type="spellStart"/>
      <w:r>
        <w:rPr>
          <w:rFonts w:ascii="Arial" w:hAnsi="Arial" w:cs="Arial"/>
        </w:rPr>
        <w:t>Lunsky</w:t>
      </w:r>
      <w:proofErr w:type="spellEnd"/>
      <w:r>
        <w:rPr>
          <w:rFonts w:ascii="Arial" w:hAnsi="Arial" w:cs="Arial"/>
        </w:rPr>
        <w:t xml:space="preserve">, 2010). Similarly, in </w:t>
      </w:r>
      <w:proofErr w:type="spellStart"/>
      <w:r>
        <w:rPr>
          <w:rFonts w:ascii="Arial" w:hAnsi="Arial" w:cs="Arial"/>
        </w:rPr>
        <w:t>Hesselmark</w:t>
      </w:r>
      <w:proofErr w:type="spellEnd"/>
      <w:r>
        <w:rPr>
          <w:rFonts w:ascii="Arial" w:hAnsi="Arial" w:cs="Arial"/>
        </w:rPr>
        <w:t xml:space="preserve"> et al. (2013) quality of life improved, slightly in favour of CBT, and was maintained at follow-up. However, there were no significant improvements on any other measures </w:t>
      </w:r>
      <w:r w:rsidRPr="0044076E">
        <w:rPr>
          <w:rFonts w:ascii="Arial" w:hAnsi="Arial" w:cs="Arial"/>
        </w:rPr>
        <w:t xml:space="preserve">and no significant differences between CBT and RA. </w:t>
      </w:r>
      <w:r>
        <w:rPr>
          <w:rFonts w:ascii="Arial" w:hAnsi="Arial" w:cs="Arial"/>
        </w:rPr>
        <w:t>However, subjective measures revealed that p</w:t>
      </w:r>
      <w:r w:rsidRPr="0044076E">
        <w:rPr>
          <w:rFonts w:ascii="Arial" w:hAnsi="Arial" w:cs="Arial"/>
        </w:rPr>
        <w:t xml:space="preserve">articipants from the CBT group reported more positive responses at follow-up. </w:t>
      </w:r>
    </w:p>
    <w:p w:rsidR="00C60536" w:rsidRPr="0044076E" w:rsidRDefault="00C60536" w:rsidP="00C60536">
      <w:pPr>
        <w:spacing w:after="0" w:line="360" w:lineRule="auto"/>
        <w:jc w:val="both"/>
        <w:rPr>
          <w:rFonts w:ascii="Arial" w:hAnsi="Arial" w:cs="Arial"/>
        </w:rPr>
      </w:pPr>
    </w:p>
    <w:p w:rsidR="00C60536" w:rsidRPr="007769C8" w:rsidRDefault="00C60536" w:rsidP="00AE0809">
      <w:pPr>
        <w:pStyle w:val="ListParagraph"/>
        <w:numPr>
          <w:ilvl w:val="0"/>
          <w:numId w:val="9"/>
        </w:numPr>
        <w:spacing w:after="0" w:line="360" w:lineRule="auto"/>
        <w:jc w:val="both"/>
        <w:rPr>
          <w:rFonts w:ascii="Arial" w:hAnsi="Arial" w:cs="Arial"/>
          <w:i/>
        </w:rPr>
      </w:pPr>
      <w:r w:rsidRPr="007769C8">
        <w:rPr>
          <w:rFonts w:ascii="Arial" w:hAnsi="Arial" w:cs="Arial"/>
          <w:i/>
        </w:rPr>
        <w:t xml:space="preserve">Mindfulness </w:t>
      </w:r>
    </w:p>
    <w:p w:rsidR="00C60536" w:rsidRPr="00B01D99" w:rsidRDefault="00C60536" w:rsidP="00C60536">
      <w:pPr>
        <w:spacing w:after="0" w:line="360" w:lineRule="auto"/>
        <w:jc w:val="both"/>
      </w:pPr>
      <w:proofErr w:type="spellStart"/>
      <w:r w:rsidRPr="0044076E">
        <w:rPr>
          <w:rFonts w:ascii="Arial" w:hAnsi="Arial" w:cs="Arial"/>
        </w:rPr>
        <w:t>Sizoo</w:t>
      </w:r>
      <w:proofErr w:type="spellEnd"/>
      <w:r w:rsidRPr="0044076E">
        <w:rPr>
          <w:rFonts w:ascii="Arial" w:hAnsi="Arial" w:cs="Arial"/>
        </w:rPr>
        <w:t xml:space="preserve"> and Ku</w:t>
      </w:r>
      <w:r>
        <w:rPr>
          <w:rFonts w:ascii="Arial" w:hAnsi="Arial" w:cs="Arial"/>
        </w:rPr>
        <w:t xml:space="preserve">iper (2017) found CBT and MBSR had </w:t>
      </w:r>
      <w:r w:rsidRPr="0044076E">
        <w:rPr>
          <w:rFonts w:ascii="Arial" w:hAnsi="Arial" w:cs="Arial"/>
        </w:rPr>
        <w:t>similar efficacy in reducing symptoms of anxiety, depression</w:t>
      </w:r>
      <w:r>
        <w:rPr>
          <w:rFonts w:ascii="Arial" w:hAnsi="Arial" w:cs="Arial"/>
        </w:rPr>
        <w:t>, rumination and autistic symptoms and improved global mood. This was sustained at three-month follow-up. However, there was no non-treatment control group. Similarly, M</w:t>
      </w:r>
      <w:r w:rsidR="00CD1C81">
        <w:rPr>
          <w:rFonts w:ascii="Arial" w:hAnsi="Arial" w:cs="Arial"/>
        </w:rPr>
        <w:t xml:space="preserve">indfulness </w:t>
      </w:r>
      <w:r>
        <w:rPr>
          <w:rFonts w:ascii="Arial" w:hAnsi="Arial" w:cs="Arial"/>
        </w:rPr>
        <w:t>was shown to reduce anxiety, depression and rumination and increase positive affect (</w:t>
      </w:r>
      <w:proofErr w:type="spellStart"/>
      <w:r>
        <w:rPr>
          <w:rFonts w:ascii="Arial" w:hAnsi="Arial" w:cs="Arial"/>
        </w:rPr>
        <w:t>Kiep</w:t>
      </w:r>
      <w:proofErr w:type="spellEnd"/>
      <w:r>
        <w:rPr>
          <w:rFonts w:ascii="Arial" w:hAnsi="Arial" w:cs="Arial"/>
        </w:rPr>
        <w:t xml:space="preserve"> et al., 2014; </w:t>
      </w:r>
      <w:proofErr w:type="spellStart"/>
      <w:r>
        <w:rPr>
          <w:rFonts w:ascii="Arial" w:hAnsi="Arial" w:cs="Arial"/>
        </w:rPr>
        <w:t>Spek</w:t>
      </w:r>
      <w:proofErr w:type="spellEnd"/>
      <w:r>
        <w:rPr>
          <w:rFonts w:ascii="Arial" w:hAnsi="Arial" w:cs="Arial"/>
        </w:rPr>
        <w:t xml:space="preserve"> et al., 2013) with a medium to large effect size (</w:t>
      </w:r>
      <w:proofErr w:type="spellStart"/>
      <w:r>
        <w:rPr>
          <w:rFonts w:ascii="Arial" w:hAnsi="Arial" w:cs="Arial"/>
        </w:rPr>
        <w:t>Spek</w:t>
      </w:r>
      <w:proofErr w:type="spellEnd"/>
      <w:r>
        <w:rPr>
          <w:rFonts w:ascii="Arial" w:hAnsi="Arial" w:cs="Arial"/>
        </w:rPr>
        <w:t xml:space="preserve"> et al., 2013). This was maintained at nine-week follow-up (</w:t>
      </w:r>
      <w:proofErr w:type="spellStart"/>
      <w:r>
        <w:rPr>
          <w:rFonts w:ascii="Arial" w:hAnsi="Arial" w:cs="Arial"/>
        </w:rPr>
        <w:t>Kiep</w:t>
      </w:r>
      <w:proofErr w:type="spellEnd"/>
      <w:r>
        <w:rPr>
          <w:rFonts w:ascii="Arial" w:hAnsi="Arial" w:cs="Arial"/>
        </w:rPr>
        <w:t xml:space="preserve"> et al., 2014). </w:t>
      </w:r>
    </w:p>
    <w:p w:rsidR="00C60536" w:rsidRDefault="00C60536" w:rsidP="00C60536">
      <w:pPr>
        <w:spacing w:after="0" w:line="360" w:lineRule="auto"/>
        <w:jc w:val="both"/>
        <w:rPr>
          <w:rFonts w:ascii="Arial" w:hAnsi="Arial" w:cs="Arial"/>
          <w:i/>
        </w:rPr>
      </w:pPr>
    </w:p>
    <w:p w:rsidR="00C60536" w:rsidRDefault="00C60536" w:rsidP="00C60536">
      <w:pPr>
        <w:spacing w:after="0" w:line="360" w:lineRule="auto"/>
        <w:jc w:val="both"/>
        <w:rPr>
          <w:rFonts w:ascii="Arial" w:hAnsi="Arial" w:cs="Arial"/>
          <w:i/>
        </w:rPr>
      </w:pPr>
      <w:r>
        <w:rPr>
          <w:rFonts w:ascii="Arial" w:hAnsi="Arial" w:cs="Arial"/>
          <w:i/>
        </w:rPr>
        <w:t>Use of Manuals and Adaptations</w:t>
      </w:r>
    </w:p>
    <w:p w:rsidR="00C60536" w:rsidRDefault="00C60536" w:rsidP="00C60536">
      <w:pPr>
        <w:spacing w:after="0" w:line="360" w:lineRule="auto"/>
        <w:jc w:val="both"/>
        <w:rPr>
          <w:rFonts w:ascii="Arial" w:hAnsi="Arial" w:cs="Arial"/>
        </w:rPr>
      </w:pPr>
      <w:r>
        <w:rPr>
          <w:rFonts w:ascii="Arial" w:hAnsi="Arial" w:cs="Arial"/>
        </w:rPr>
        <w:t xml:space="preserve">All studies used treatment manuals and Turner and Hammond (2016) combined a formulaic approach with a session plan derived from a published protocol. Whilst a formulaic approach is more personal and individualised, manualised treatment can enhance consistency and application of techniques that are shown to be effective. Given the number of reported improvements, this shows that manualised treatment </w:t>
      </w:r>
      <w:r>
        <w:rPr>
          <w:rFonts w:ascii="Arial" w:hAnsi="Arial" w:cs="Arial"/>
        </w:rPr>
        <w:lastRenderedPageBreak/>
        <w:t>can be an effective mode of delivering interventions to adults with autism. For further information on each treatment manual, please refer to the original studies.</w:t>
      </w:r>
    </w:p>
    <w:p w:rsidR="00C60536" w:rsidRDefault="00C60536" w:rsidP="00C60536">
      <w:pPr>
        <w:spacing w:after="0" w:line="360" w:lineRule="auto"/>
        <w:jc w:val="both"/>
        <w:rPr>
          <w:rFonts w:ascii="Arial" w:hAnsi="Arial" w:cs="Arial"/>
          <w:i/>
        </w:rPr>
      </w:pPr>
    </w:p>
    <w:p w:rsidR="00C60536" w:rsidRPr="00F405D3" w:rsidRDefault="00C60536" w:rsidP="00C60536">
      <w:pPr>
        <w:spacing w:after="0" w:line="360" w:lineRule="auto"/>
        <w:jc w:val="both"/>
        <w:rPr>
          <w:rFonts w:ascii="Arial" w:hAnsi="Arial" w:cs="Arial"/>
        </w:rPr>
      </w:pPr>
      <w:r>
        <w:rPr>
          <w:rFonts w:ascii="Arial" w:hAnsi="Arial" w:cs="Arial"/>
        </w:rPr>
        <w:t>All s</w:t>
      </w:r>
      <w:r w:rsidRPr="001E3B03">
        <w:rPr>
          <w:rFonts w:ascii="Arial" w:hAnsi="Arial" w:cs="Arial"/>
        </w:rPr>
        <w:t xml:space="preserve">tudies </w:t>
      </w:r>
      <w:r>
        <w:rPr>
          <w:rFonts w:ascii="Arial" w:hAnsi="Arial" w:cs="Arial"/>
        </w:rPr>
        <w:t xml:space="preserve">adapted interventions to the needs of adults with autism. This involved; extending original protocols by increasing number and duration of sessions, incorporating </w:t>
      </w:r>
      <w:r w:rsidRPr="00C30827">
        <w:rPr>
          <w:rFonts w:ascii="Arial" w:hAnsi="Arial" w:cs="Arial"/>
        </w:rPr>
        <w:t>social skills</w:t>
      </w:r>
      <w:r>
        <w:rPr>
          <w:rFonts w:ascii="Arial" w:hAnsi="Arial" w:cs="Arial"/>
        </w:rPr>
        <w:t xml:space="preserve"> and assertiveness, attending to verbal and non-verbal deficits, role-playing, using additional materials (worksheets, handouts, visual aids), replacing abstract concepts and metaphors with concrete language and examples, removing ambiguous language, incorporating special interests, increasing duration of in-vivo exercises, step-by-step explanations, more directive approaches from therapists, and encouraging participants to ask questions whilst completing questionnaires to promote accuracy and completion (</w:t>
      </w:r>
      <w:proofErr w:type="spellStart"/>
      <w:r>
        <w:rPr>
          <w:rFonts w:ascii="Arial" w:hAnsi="Arial" w:cs="Arial"/>
        </w:rPr>
        <w:t>Cardaciotto</w:t>
      </w:r>
      <w:proofErr w:type="spellEnd"/>
      <w:r>
        <w:rPr>
          <w:rFonts w:ascii="Arial" w:hAnsi="Arial" w:cs="Arial"/>
        </w:rPr>
        <w:t xml:space="preserve"> &amp; Herbert, 2004; </w:t>
      </w:r>
      <w:proofErr w:type="spellStart"/>
      <w:r>
        <w:rPr>
          <w:rFonts w:ascii="Arial" w:hAnsi="Arial" w:cs="Arial"/>
        </w:rPr>
        <w:t>Hesselmark</w:t>
      </w:r>
      <w:proofErr w:type="spellEnd"/>
      <w:r>
        <w:rPr>
          <w:rFonts w:ascii="Arial" w:hAnsi="Arial" w:cs="Arial"/>
        </w:rPr>
        <w:t xml:space="preserve"> et al., 2013; </w:t>
      </w:r>
      <w:proofErr w:type="spellStart"/>
      <w:r w:rsidRPr="00835CE1">
        <w:rPr>
          <w:rFonts w:ascii="Arial" w:hAnsi="Arial" w:cs="Arial"/>
        </w:rPr>
        <w:t>Kiep</w:t>
      </w:r>
      <w:proofErr w:type="spellEnd"/>
      <w:r w:rsidRPr="00835CE1">
        <w:rPr>
          <w:rFonts w:ascii="Arial" w:hAnsi="Arial" w:cs="Arial"/>
        </w:rPr>
        <w:t xml:space="preserve"> et al</w:t>
      </w:r>
      <w:r>
        <w:rPr>
          <w:rFonts w:ascii="Arial" w:hAnsi="Arial" w:cs="Arial"/>
        </w:rPr>
        <w:t xml:space="preserve">., </w:t>
      </w:r>
      <w:r w:rsidRPr="00835CE1">
        <w:rPr>
          <w:rFonts w:ascii="Arial" w:hAnsi="Arial" w:cs="Arial"/>
        </w:rPr>
        <w:t xml:space="preserve">2014; </w:t>
      </w:r>
      <w:r>
        <w:rPr>
          <w:rFonts w:ascii="Arial" w:hAnsi="Arial" w:cs="Arial"/>
        </w:rPr>
        <w:t xml:space="preserve">Langdon et al., 2016; Russell et al., 2013; </w:t>
      </w:r>
      <w:proofErr w:type="spellStart"/>
      <w:r>
        <w:rPr>
          <w:rFonts w:ascii="Arial" w:hAnsi="Arial" w:cs="Arial"/>
        </w:rPr>
        <w:t>Sizoo</w:t>
      </w:r>
      <w:proofErr w:type="spellEnd"/>
      <w:r>
        <w:rPr>
          <w:rFonts w:ascii="Arial" w:hAnsi="Arial" w:cs="Arial"/>
        </w:rPr>
        <w:t xml:space="preserve"> &amp; Kuiper, 2017; </w:t>
      </w:r>
      <w:proofErr w:type="spellStart"/>
      <w:r w:rsidRPr="00835CE1">
        <w:rPr>
          <w:rFonts w:ascii="Arial" w:hAnsi="Arial" w:cs="Arial"/>
        </w:rPr>
        <w:t>Spek</w:t>
      </w:r>
      <w:proofErr w:type="spellEnd"/>
      <w:r w:rsidRPr="00835CE1">
        <w:rPr>
          <w:rFonts w:ascii="Arial" w:hAnsi="Arial" w:cs="Arial"/>
        </w:rPr>
        <w:t xml:space="preserve"> et al., 2013</w:t>
      </w:r>
      <w:r>
        <w:rPr>
          <w:rFonts w:ascii="Arial" w:hAnsi="Arial" w:cs="Arial"/>
        </w:rPr>
        <w:t xml:space="preserve">; Turner &amp; Hammond, 2016; Weiss &amp; </w:t>
      </w:r>
      <w:proofErr w:type="spellStart"/>
      <w:r>
        <w:rPr>
          <w:rFonts w:ascii="Arial" w:hAnsi="Arial" w:cs="Arial"/>
        </w:rPr>
        <w:t>Lunsky</w:t>
      </w:r>
      <w:proofErr w:type="spellEnd"/>
      <w:r>
        <w:rPr>
          <w:rFonts w:ascii="Arial" w:hAnsi="Arial" w:cs="Arial"/>
        </w:rPr>
        <w:t>, 2010).</w:t>
      </w:r>
    </w:p>
    <w:p w:rsidR="00C60536" w:rsidRDefault="00C60536" w:rsidP="00C60536">
      <w:pPr>
        <w:spacing w:after="0" w:line="360" w:lineRule="auto"/>
        <w:jc w:val="both"/>
        <w:rPr>
          <w:rFonts w:ascii="Arial" w:hAnsi="Arial" w:cs="Arial"/>
        </w:rPr>
      </w:pPr>
    </w:p>
    <w:p w:rsidR="00C60536" w:rsidRDefault="002E5ED0" w:rsidP="00C60536">
      <w:pPr>
        <w:spacing w:after="0" w:line="360" w:lineRule="auto"/>
        <w:jc w:val="both"/>
        <w:rPr>
          <w:rFonts w:ascii="Arial" w:hAnsi="Arial" w:cs="Arial"/>
          <w:i/>
        </w:rPr>
      </w:pPr>
      <w:r>
        <w:rPr>
          <w:rFonts w:ascii="Arial" w:hAnsi="Arial" w:cs="Arial"/>
          <w:i/>
        </w:rPr>
        <w:t>Applicability to C</w:t>
      </w:r>
      <w:r w:rsidR="00C60536" w:rsidRPr="00B535EC">
        <w:rPr>
          <w:rFonts w:ascii="Arial" w:hAnsi="Arial" w:cs="Arial"/>
          <w:i/>
        </w:rPr>
        <w:t xml:space="preserve">linical </w:t>
      </w:r>
      <w:r>
        <w:rPr>
          <w:rFonts w:ascii="Arial" w:hAnsi="Arial" w:cs="Arial"/>
          <w:i/>
        </w:rPr>
        <w:t>P</w:t>
      </w:r>
      <w:r w:rsidR="00C60536" w:rsidRPr="00B535EC">
        <w:rPr>
          <w:rFonts w:ascii="Arial" w:hAnsi="Arial" w:cs="Arial"/>
          <w:i/>
        </w:rPr>
        <w:t>ractice</w:t>
      </w:r>
    </w:p>
    <w:p w:rsidR="00015C7A" w:rsidRDefault="00C60536" w:rsidP="00C60536">
      <w:pPr>
        <w:spacing w:after="0" w:line="360" w:lineRule="auto"/>
        <w:jc w:val="both"/>
        <w:rPr>
          <w:rFonts w:ascii="Arial" w:hAnsi="Arial" w:cs="Arial"/>
        </w:rPr>
      </w:pPr>
      <w:r>
        <w:rPr>
          <w:rFonts w:ascii="Arial" w:hAnsi="Arial" w:cs="Arial"/>
          <w:color w:val="000000" w:themeColor="text1"/>
        </w:rPr>
        <w:t>All interventions were</w:t>
      </w:r>
      <w:r w:rsidRPr="008D40A3">
        <w:rPr>
          <w:rFonts w:ascii="Arial" w:hAnsi="Arial" w:cs="Arial"/>
        </w:rPr>
        <w:t xml:space="preserve"> </w:t>
      </w:r>
      <w:proofErr w:type="gramStart"/>
      <w:r w:rsidRPr="008D40A3">
        <w:rPr>
          <w:rFonts w:ascii="Arial" w:hAnsi="Arial" w:cs="Arial"/>
        </w:rPr>
        <w:t>manualised</w:t>
      </w:r>
      <w:r>
        <w:rPr>
          <w:rFonts w:ascii="Arial" w:hAnsi="Arial" w:cs="Arial"/>
        </w:rPr>
        <w:t>,</w:t>
      </w:r>
      <w:proofErr w:type="gramEnd"/>
      <w:r>
        <w:rPr>
          <w:rFonts w:ascii="Arial" w:hAnsi="Arial" w:cs="Arial"/>
        </w:rPr>
        <w:t xml:space="preserve"> therefore implementation can be relatively economical as specialist training would be ideal but not essential for therapists. This may be particularly beneficial for mainstream mental health services and therapists who do not have specific training in autism. Most of the </w:t>
      </w:r>
      <w:r>
        <w:rPr>
          <w:rFonts w:ascii="Arial" w:hAnsi="Arial" w:cs="Arial"/>
          <w:color w:val="000000" w:themeColor="text1"/>
        </w:rPr>
        <w:t>t</w:t>
      </w:r>
      <w:r w:rsidRPr="00E94875">
        <w:rPr>
          <w:rFonts w:ascii="Arial" w:hAnsi="Arial" w:cs="Arial"/>
          <w:color w:val="000000" w:themeColor="text1"/>
        </w:rPr>
        <w:t xml:space="preserve">herapists </w:t>
      </w:r>
      <w:r>
        <w:rPr>
          <w:rFonts w:ascii="Arial" w:hAnsi="Arial" w:cs="Arial"/>
          <w:color w:val="000000" w:themeColor="text1"/>
        </w:rPr>
        <w:t>deliv</w:t>
      </w:r>
      <w:r w:rsidR="00015C7A">
        <w:rPr>
          <w:rFonts w:ascii="Arial" w:hAnsi="Arial" w:cs="Arial"/>
          <w:color w:val="000000" w:themeColor="text1"/>
        </w:rPr>
        <w:t>ering the interventions were</w:t>
      </w:r>
      <w:r w:rsidRPr="00E94875">
        <w:rPr>
          <w:rFonts w:ascii="Arial" w:hAnsi="Arial" w:cs="Arial"/>
          <w:color w:val="000000" w:themeColor="text1"/>
        </w:rPr>
        <w:t xml:space="preserve"> experienced</w:t>
      </w:r>
      <w:r>
        <w:rPr>
          <w:rFonts w:ascii="Arial" w:hAnsi="Arial" w:cs="Arial"/>
          <w:color w:val="000000" w:themeColor="text1"/>
        </w:rPr>
        <w:t xml:space="preserve"> in CBT</w:t>
      </w:r>
      <w:r w:rsidRPr="00E94875">
        <w:rPr>
          <w:rFonts w:ascii="Arial" w:hAnsi="Arial" w:cs="Arial"/>
          <w:color w:val="000000" w:themeColor="text1"/>
        </w:rPr>
        <w:t>.</w:t>
      </w:r>
      <w:r>
        <w:rPr>
          <w:rFonts w:ascii="Arial" w:hAnsi="Arial" w:cs="Arial"/>
          <w:color w:val="000000" w:themeColor="text1"/>
        </w:rPr>
        <w:t xml:space="preserve"> Therefore, </w:t>
      </w:r>
      <w:r w:rsidRPr="00E94875">
        <w:rPr>
          <w:rFonts w:ascii="Arial" w:hAnsi="Arial" w:cs="Arial"/>
          <w:color w:val="000000" w:themeColor="text1"/>
        </w:rPr>
        <w:t>outcome</w:t>
      </w:r>
      <w:r>
        <w:rPr>
          <w:rFonts w:ascii="Arial" w:hAnsi="Arial" w:cs="Arial"/>
          <w:color w:val="000000" w:themeColor="text1"/>
        </w:rPr>
        <w:t>s may vary when therapist experience is more varied, particularly given that the</w:t>
      </w:r>
      <w:r w:rsidRPr="00E94875">
        <w:rPr>
          <w:rFonts w:ascii="Arial" w:hAnsi="Arial" w:cs="Arial"/>
          <w:color w:val="000000" w:themeColor="text1"/>
        </w:rPr>
        <w:t>rapist</w:t>
      </w:r>
      <w:r>
        <w:rPr>
          <w:rFonts w:ascii="Arial" w:hAnsi="Arial" w:cs="Arial"/>
          <w:color w:val="000000" w:themeColor="text1"/>
        </w:rPr>
        <w:t>s</w:t>
      </w:r>
      <w:r w:rsidRPr="00E94875">
        <w:rPr>
          <w:rFonts w:ascii="Arial" w:hAnsi="Arial" w:cs="Arial"/>
          <w:color w:val="000000" w:themeColor="text1"/>
        </w:rPr>
        <w:t xml:space="preserve"> in mainstream services </w:t>
      </w:r>
      <w:r>
        <w:rPr>
          <w:rFonts w:ascii="Arial" w:hAnsi="Arial" w:cs="Arial"/>
          <w:color w:val="000000" w:themeColor="text1"/>
        </w:rPr>
        <w:t>may have very</w:t>
      </w:r>
      <w:r w:rsidRPr="00E94875">
        <w:rPr>
          <w:rFonts w:ascii="Arial" w:hAnsi="Arial" w:cs="Arial"/>
          <w:color w:val="000000" w:themeColor="text1"/>
        </w:rPr>
        <w:t xml:space="preserve"> little experience o</w:t>
      </w:r>
      <w:r>
        <w:rPr>
          <w:rFonts w:ascii="Arial" w:hAnsi="Arial" w:cs="Arial"/>
          <w:color w:val="000000" w:themeColor="text1"/>
        </w:rPr>
        <w:t>f working with the autism population. However, only three studies reported involvement of therapists or supervisors with specialist autism experience (</w:t>
      </w:r>
      <w:r>
        <w:rPr>
          <w:rFonts w:ascii="Arial" w:hAnsi="Arial" w:cs="Arial"/>
        </w:rPr>
        <w:t>Langdon et al., 2016; Russell et al., 2013; Turner &amp; Hammond, 2016</w:t>
      </w:r>
      <w:r>
        <w:rPr>
          <w:rFonts w:ascii="Arial" w:hAnsi="Arial" w:cs="Arial"/>
          <w:color w:val="000000" w:themeColor="text1"/>
        </w:rPr>
        <w:t>).</w:t>
      </w:r>
      <w:r w:rsidR="00015C7A">
        <w:rPr>
          <w:rFonts w:ascii="Arial" w:hAnsi="Arial" w:cs="Arial"/>
          <w:color w:val="000000" w:themeColor="text1"/>
        </w:rPr>
        <w:t xml:space="preserve"> </w:t>
      </w:r>
      <w:r>
        <w:rPr>
          <w:rFonts w:ascii="Arial" w:hAnsi="Arial" w:cs="Arial"/>
        </w:rPr>
        <w:t>M</w:t>
      </w:r>
      <w:r>
        <w:rPr>
          <w:rFonts w:ascii="Arial" w:hAnsi="Arial" w:cs="Arial"/>
          <w:color w:val="000000" w:themeColor="text1"/>
        </w:rPr>
        <w:t>any of the studies evaluated g</w:t>
      </w:r>
      <w:r>
        <w:rPr>
          <w:rFonts w:ascii="Arial" w:hAnsi="Arial" w:cs="Arial"/>
        </w:rPr>
        <w:t xml:space="preserve">roup therapy, which are typically more economical to deliver. Furthermore, group interventions are offered in </w:t>
      </w:r>
      <w:r w:rsidR="00015C7A">
        <w:rPr>
          <w:rFonts w:ascii="Arial" w:hAnsi="Arial" w:cs="Arial"/>
        </w:rPr>
        <w:t xml:space="preserve">many psychological services, including </w:t>
      </w:r>
      <w:r>
        <w:rPr>
          <w:rFonts w:ascii="Arial" w:hAnsi="Arial" w:cs="Arial"/>
        </w:rPr>
        <w:t>IAPT, and these studies demonstrate how suc</w:t>
      </w:r>
      <w:r w:rsidR="00015C7A">
        <w:rPr>
          <w:rFonts w:ascii="Arial" w:hAnsi="Arial" w:cs="Arial"/>
        </w:rPr>
        <w:t xml:space="preserve">h groups can be adapted. </w:t>
      </w:r>
    </w:p>
    <w:p w:rsidR="00015C7A" w:rsidRDefault="00015C7A" w:rsidP="00C60536">
      <w:pPr>
        <w:spacing w:after="0" w:line="360" w:lineRule="auto"/>
        <w:jc w:val="both"/>
        <w:rPr>
          <w:rFonts w:ascii="Arial" w:hAnsi="Arial" w:cs="Arial"/>
        </w:rPr>
      </w:pPr>
    </w:p>
    <w:p w:rsidR="00C60536" w:rsidRDefault="00015C7A" w:rsidP="00C60536">
      <w:pPr>
        <w:spacing w:after="0" w:line="360" w:lineRule="auto"/>
        <w:jc w:val="both"/>
        <w:rPr>
          <w:rFonts w:ascii="Arial" w:hAnsi="Arial" w:cs="Arial"/>
        </w:rPr>
      </w:pPr>
      <w:r>
        <w:rPr>
          <w:rFonts w:ascii="Arial" w:hAnsi="Arial" w:cs="Arial"/>
        </w:rPr>
        <w:t>T</w:t>
      </w:r>
      <w:r w:rsidR="00C60536">
        <w:rPr>
          <w:rFonts w:ascii="Arial" w:hAnsi="Arial" w:cs="Arial"/>
        </w:rPr>
        <w:t xml:space="preserve">he late diagnosis of autism highlighted in Turner and Hammond (2016) and Weiss and </w:t>
      </w:r>
      <w:proofErr w:type="spellStart"/>
      <w:r w:rsidR="00C60536">
        <w:rPr>
          <w:rFonts w:ascii="Arial" w:hAnsi="Arial" w:cs="Arial"/>
        </w:rPr>
        <w:t>Lunsky</w:t>
      </w:r>
      <w:proofErr w:type="spellEnd"/>
      <w:r w:rsidR="00C60536">
        <w:rPr>
          <w:rFonts w:ascii="Arial" w:hAnsi="Arial" w:cs="Arial"/>
        </w:rPr>
        <w:t xml:space="preserve"> (2010) is likely to reflect the experiences of adults currently accessing mental health services. Whilst many of the studies focused on specific symptoms to identify treatment effects, Weiss and </w:t>
      </w:r>
      <w:proofErr w:type="spellStart"/>
      <w:r w:rsidR="00C60536">
        <w:rPr>
          <w:rFonts w:ascii="Arial" w:hAnsi="Arial" w:cs="Arial"/>
        </w:rPr>
        <w:t>Lunsky</w:t>
      </w:r>
      <w:proofErr w:type="spellEnd"/>
      <w:r w:rsidR="00C60536">
        <w:rPr>
          <w:rFonts w:ascii="Arial" w:hAnsi="Arial" w:cs="Arial"/>
        </w:rPr>
        <w:t xml:space="preserve"> (2010) and </w:t>
      </w:r>
      <w:proofErr w:type="spellStart"/>
      <w:r w:rsidR="00C60536">
        <w:rPr>
          <w:rFonts w:ascii="Arial" w:hAnsi="Arial" w:cs="Arial"/>
        </w:rPr>
        <w:t>Hesselmark</w:t>
      </w:r>
      <w:proofErr w:type="spellEnd"/>
      <w:r w:rsidR="00C60536">
        <w:rPr>
          <w:rFonts w:ascii="Arial" w:hAnsi="Arial" w:cs="Arial"/>
        </w:rPr>
        <w:t xml:space="preserve"> et al. (2013) acknowledged the heterogeneity and comorbidity of their participants. This may or may not be representative of clinical practice. For example, therapy services such as </w:t>
      </w:r>
      <w:r w:rsidR="00C60536">
        <w:rPr>
          <w:rFonts w:ascii="Arial" w:hAnsi="Arial" w:cs="Arial"/>
        </w:rPr>
        <w:lastRenderedPageBreak/>
        <w:t xml:space="preserve">IAPT would identify the client’s primary difficulty and specific goals and offer an intervention based on that primary difficulty. Having strict inclusion and exclusion criteria or high variability in participants has advantages and disadvantages </w:t>
      </w:r>
      <w:r w:rsidR="00C60536" w:rsidRPr="003C4C36">
        <w:rPr>
          <w:rFonts w:ascii="Arial" w:hAnsi="Arial" w:cs="Arial"/>
        </w:rPr>
        <w:t>in terms of generalisation and representativeness</w:t>
      </w:r>
      <w:r w:rsidR="00C60536">
        <w:rPr>
          <w:rFonts w:ascii="Arial" w:hAnsi="Arial" w:cs="Arial"/>
        </w:rPr>
        <w:t>. However, all studies had a clear rationale for using a sample with high comorbidity or excluding participants with secondary diagnoses. Explicitly stating this enables clinicians and researchers to identify for themselves whether the intervention would be suitable for their client or target population.</w:t>
      </w:r>
    </w:p>
    <w:p w:rsidR="00C60536" w:rsidRDefault="00C60536" w:rsidP="00C60536">
      <w:pPr>
        <w:spacing w:after="0" w:line="360" w:lineRule="auto"/>
        <w:jc w:val="both"/>
        <w:rPr>
          <w:rFonts w:ascii="Arial" w:hAnsi="Arial" w:cs="Arial"/>
          <w:b/>
        </w:rPr>
      </w:pPr>
    </w:p>
    <w:p w:rsidR="00C60536" w:rsidRDefault="00C60536" w:rsidP="00C60536">
      <w:pPr>
        <w:spacing w:after="0" w:line="360" w:lineRule="auto"/>
        <w:jc w:val="both"/>
        <w:rPr>
          <w:rFonts w:ascii="Arial" w:hAnsi="Arial" w:cs="Arial"/>
          <w:b/>
        </w:rPr>
      </w:pPr>
      <w:r>
        <w:rPr>
          <w:rFonts w:ascii="Arial" w:hAnsi="Arial" w:cs="Arial"/>
          <w:b/>
        </w:rPr>
        <w:t xml:space="preserve">Discussion </w:t>
      </w:r>
    </w:p>
    <w:p w:rsidR="00C60536" w:rsidRDefault="00C60536" w:rsidP="00C60536">
      <w:pPr>
        <w:spacing w:after="0" w:line="360" w:lineRule="auto"/>
        <w:jc w:val="both"/>
        <w:rPr>
          <w:rFonts w:ascii="Arial" w:hAnsi="Arial" w:cs="Arial"/>
        </w:rPr>
      </w:pPr>
      <w:r>
        <w:rPr>
          <w:rFonts w:ascii="Arial" w:hAnsi="Arial" w:cs="Arial"/>
        </w:rPr>
        <w:t>The studies demonstrate that whilst there is n</w:t>
      </w:r>
      <w:r>
        <w:rPr>
          <w:rFonts w:ascii="Arial" w:hAnsi="Arial" w:cs="Arial"/>
          <w:color w:val="000000" w:themeColor="text1"/>
        </w:rPr>
        <w:t xml:space="preserve">o “one fits all” approach, there are ways in which interventions can be adapted to improve outcomes and meet the </w:t>
      </w:r>
      <w:r w:rsidRPr="003427D7">
        <w:rPr>
          <w:rFonts w:ascii="Arial" w:hAnsi="Arial" w:cs="Arial"/>
          <w:color w:val="000000" w:themeColor="text1"/>
        </w:rPr>
        <w:t xml:space="preserve">needs of adults with </w:t>
      </w:r>
      <w:r>
        <w:rPr>
          <w:rFonts w:ascii="Arial" w:hAnsi="Arial" w:cs="Arial"/>
          <w:color w:val="000000" w:themeColor="text1"/>
        </w:rPr>
        <w:t>autism</w:t>
      </w:r>
      <w:r>
        <w:rPr>
          <w:rFonts w:ascii="Arial" w:hAnsi="Arial" w:cs="Arial"/>
        </w:rPr>
        <w:t>. The RCTs</w:t>
      </w:r>
      <w:r w:rsidRPr="003427D7">
        <w:rPr>
          <w:rFonts w:ascii="Arial" w:hAnsi="Arial" w:cs="Arial"/>
        </w:rPr>
        <w:t xml:space="preserve"> </w:t>
      </w:r>
      <w:r>
        <w:rPr>
          <w:rFonts w:ascii="Arial" w:hAnsi="Arial" w:cs="Arial"/>
        </w:rPr>
        <w:t xml:space="preserve">and experimental designs </w:t>
      </w:r>
      <w:r w:rsidRPr="003427D7">
        <w:rPr>
          <w:rFonts w:ascii="Arial" w:hAnsi="Arial" w:cs="Arial"/>
        </w:rPr>
        <w:t>allowed for comparison of one gr</w:t>
      </w:r>
      <w:r w:rsidR="00015C7A">
        <w:rPr>
          <w:rFonts w:ascii="Arial" w:hAnsi="Arial" w:cs="Arial"/>
        </w:rPr>
        <w:t xml:space="preserve">oup to another by comparing </w:t>
      </w:r>
      <w:r w:rsidRPr="003427D7">
        <w:rPr>
          <w:rFonts w:ascii="Arial" w:hAnsi="Arial" w:cs="Arial"/>
        </w:rPr>
        <w:t>outcome</w:t>
      </w:r>
      <w:r>
        <w:rPr>
          <w:rFonts w:ascii="Arial" w:hAnsi="Arial" w:cs="Arial"/>
        </w:rPr>
        <w:t>s under controlled conditions. This is often</w:t>
      </w:r>
      <w:r w:rsidRPr="003427D7">
        <w:rPr>
          <w:rFonts w:ascii="Arial" w:hAnsi="Arial" w:cs="Arial"/>
        </w:rPr>
        <w:t xml:space="preserve"> considered the </w:t>
      </w:r>
      <w:r>
        <w:rPr>
          <w:rFonts w:ascii="Arial" w:hAnsi="Arial" w:cs="Arial"/>
        </w:rPr>
        <w:t xml:space="preserve">gold standard in research and informs healthcare </w:t>
      </w:r>
      <w:r w:rsidRPr="003427D7">
        <w:rPr>
          <w:rFonts w:ascii="Arial" w:hAnsi="Arial" w:cs="Arial"/>
        </w:rPr>
        <w:t>service provision</w:t>
      </w:r>
      <w:r>
        <w:rPr>
          <w:rFonts w:ascii="Arial" w:hAnsi="Arial" w:cs="Arial"/>
        </w:rPr>
        <w:t>. The case studies</w:t>
      </w:r>
      <w:r w:rsidRPr="003427D7">
        <w:rPr>
          <w:rFonts w:ascii="Arial" w:hAnsi="Arial" w:cs="Arial"/>
        </w:rPr>
        <w:t xml:space="preserve"> provided more in-depth inform</w:t>
      </w:r>
      <w:r>
        <w:rPr>
          <w:rFonts w:ascii="Arial" w:hAnsi="Arial" w:cs="Arial"/>
        </w:rPr>
        <w:t xml:space="preserve">ation which can be particularly </w:t>
      </w:r>
      <w:r w:rsidRPr="003427D7">
        <w:rPr>
          <w:rFonts w:ascii="Arial" w:hAnsi="Arial" w:cs="Arial"/>
        </w:rPr>
        <w:t xml:space="preserve">helpful </w:t>
      </w:r>
      <w:r>
        <w:rPr>
          <w:rFonts w:ascii="Arial" w:hAnsi="Arial" w:cs="Arial"/>
        </w:rPr>
        <w:t>to clinicians and inform larger trials and service provision.</w:t>
      </w:r>
    </w:p>
    <w:p w:rsidR="00C60536" w:rsidRDefault="00C60536"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i/>
        </w:rPr>
      </w:pPr>
      <w:r>
        <w:rPr>
          <w:rFonts w:ascii="Arial" w:hAnsi="Arial" w:cs="Arial"/>
          <w:i/>
        </w:rPr>
        <w:t>Implications of findings</w:t>
      </w:r>
    </w:p>
    <w:p w:rsidR="00C60536" w:rsidRDefault="00C60536" w:rsidP="00C60536">
      <w:pPr>
        <w:spacing w:after="0" w:line="360" w:lineRule="auto"/>
        <w:jc w:val="both"/>
        <w:rPr>
          <w:rFonts w:ascii="Arial" w:hAnsi="Arial" w:cs="Arial"/>
        </w:rPr>
      </w:pPr>
      <w:r>
        <w:rPr>
          <w:rFonts w:ascii="Arial" w:hAnsi="Arial" w:cs="Arial"/>
          <w:color w:val="000000" w:themeColor="text1"/>
        </w:rPr>
        <w:t>NICE (2011)</w:t>
      </w:r>
      <w:r w:rsidR="00015C7A">
        <w:rPr>
          <w:rFonts w:ascii="Arial" w:hAnsi="Arial" w:cs="Arial"/>
          <w:color w:val="000000" w:themeColor="text1"/>
        </w:rPr>
        <w:t xml:space="preserve"> highlight</w:t>
      </w:r>
      <w:r w:rsidRPr="003C4C36">
        <w:rPr>
          <w:rFonts w:ascii="Arial" w:hAnsi="Arial" w:cs="Arial"/>
          <w:color w:val="000000" w:themeColor="text1"/>
        </w:rPr>
        <w:t xml:space="preserve"> the need to find </w:t>
      </w:r>
      <w:r>
        <w:rPr>
          <w:rFonts w:ascii="Arial" w:hAnsi="Arial" w:cs="Arial"/>
          <w:color w:val="000000" w:themeColor="text1"/>
        </w:rPr>
        <w:t>e</w:t>
      </w:r>
      <w:r w:rsidRPr="003C4C36">
        <w:rPr>
          <w:rFonts w:ascii="Arial" w:hAnsi="Arial" w:cs="Arial"/>
          <w:color w:val="000000" w:themeColor="text1"/>
        </w:rPr>
        <w:t>ffica</w:t>
      </w:r>
      <w:r>
        <w:rPr>
          <w:rFonts w:ascii="Arial" w:hAnsi="Arial" w:cs="Arial"/>
          <w:color w:val="000000" w:themeColor="text1"/>
        </w:rPr>
        <w:t>cious</w:t>
      </w:r>
      <w:r w:rsidRPr="003C4C36">
        <w:rPr>
          <w:rFonts w:ascii="Arial" w:hAnsi="Arial" w:cs="Arial"/>
          <w:color w:val="000000" w:themeColor="text1"/>
        </w:rPr>
        <w:t xml:space="preserve"> treatments for adults with </w:t>
      </w:r>
      <w:r>
        <w:rPr>
          <w:rFonts w:ascii="Arial" w:hAnsi="Arial" w:cs="Arial"/>
          <w:color w:val="000000" w:themeColor="text1"/>
        </w:rPr>
        <w:t>autism accessing mainstream</w:t>
      </w:r>
      <w:r w:rsidRPr="003C4C36">
        <w:rPr>
          <w:rFonts w:ascii="Arial" w:hAnsi="Arial" w:cs="Arial"/>
          <w:color w:val="000000" w:themeColor="text1"/>
        </w:rPr>
        <w:t xml:space="preserve"> mental health services</w:t>
      </w:r>
      <w:r>
        <w:rPr>
          <w:rFonts w:ascii="Arial" w:hAnsi="Arial" w:cs="Arial"/>
          <w:color w:val="000000" w:themeColor="text1"/>
        </w:rPr>
        <w:t xml:space="preserve"> and all the studies reviewed were relevant to this recommendation</w:t>
      </w:r>
      <w:r w:rsidRPr="003C4C36">
        <w:rPr>
          <w:rFonts w:ascii="Arial" w:hAnsi="Arial" w:cs="Arial"/>
          <w:color w:val="000000" w:themeColor="text1"/>
        </w:rPr>
        <w:t>.</w:t>
      </w:r>
      <w:r>
        <w:rPr>
          <w:rFonts w:ascii="Arial" w:hAnsi="Arial" w:cs="Arial"/>
          <w:color w:val="000000" w:themeColor="text1"/>
        </w:rPr>
        <w:t xml:space="preserve"> All interventions were related to adapted CBT or mindfulness, which </w:t>
      </w:r>
      <w:r w:rsidR="00015C7A">
        <w:rPr>
          <w:rFonts w:ascii="Arial" w:hAnsi="Arial" w:cs="Arial"/>
          <w:color w:val="000000" w:themeColor="text1"/>
        </w:rPr>
        <w:t>have an existing evidence-</w:t>
      </w:r>
      <w:r>
        <w:rPr>
          <w:rFonts w:ascii="Arial" w:hAnsi="Arial" w:cs="Arial"/>
          <w:color w:val="000000" w:themeColor="text1"/>
        </w:rPr>
        <w:t>base for reducing anxiety. The studies have shown that these interventions can be adapted and applied to adults with autism. T</w:t>
      </w:r>
      <w:r>
        <w:rPr>
          <w:rFonts w:ascii="Arial" w:hAnsi="Arial" w:cs="Arial"/>
        </w:rPr>
        <w:t xml:space="preserve">he use of a manual is encouraging </w:t>
      </w:r>
      <w:r w:rsidR="006D3AD5">
        <w:rPr>
          <w:rFonts w:ascii="Arial" w:hAnsi="Arial" w:cs="Arial"/>
        </w:rPr>
        <w:t xml:space="preserve">and cost-effective </w:t>
      </w:r>
      <w:r>
        <w:rPr>
          <w:rFonts w:ascii="Arial" w:hAnsi="Arial" w:cs="Arial"/>
        </w:rPr>
        <w:t>and may be particularly beneficial to psychological therapy services such as IAPT, especially at the low intensity level where the practitioner’s role is to guide client’s through an intervention in a time-pressured setting.</w:t>
      </w:r>
      <w:r w:rsidR="006D3AD5">
        <w:rPr>
          <w:rFonts w:ascii="Arial" w:hAnsi="Arial" w:cs="Arial"/>
        </w:rPr>
        <w:t xml:space="preserve"> The findings also demonstrated that g</w:t>
      </w:r>
      <w:r>
        <w:rPr>
          <w:rFonts w:ascii="Arial" w:hAnsi="Arial" w:cs="Arial"/>
        </w:rPr>
        <w:t xml:space="preserve">roups may serve a socialising function for adults with autism and may even help facilitate participation in non-autism groups. However, given the large variation in group numbers in the studies reviewed, further research should consider the optimal group size for this population. The two studies evaluating one-to-one CBT resulted in significant improvements, therefore, the benefits of one-to-one CBT should not be overlooked. There is also the potential of combining one-to-one sessions with group work (Langdon et al., 2016; Weiss &amp; </w:t>
      </w:r>
      <w:proofErr w:type="spellStart"/>
      <w:r>
        <w:rPr>
          <w:rFonts w:ascii="Arial" w:hAnsi="Arial" w:cs="Arial"/>
        </w:rPr>
        <w:t>Lunsky</w:t>
      </w:r>
      <w:proofErr w:type="spellEnd"/>
      <w:r>
        <w:rPr>
          <w:rFonts w:ascii="Arial" w:hAnsi="Arial" w:cs="Arial"/>
        </w:rPr>
        <w:t xml:space="preserve">, 2010). </w:t>
      </w:r>
    </w:p>
    <w:p w:rsidR="006D3AD5" w:rsidRDefault="006D3AD5" w:rsidP="00C60536">
      <w:pPr>
        <w:spacing w:after="0" w:line="360" w:lineRule="auto"/>
        <w:jc w:val="both"/>
        <w:rPr>
          <w:rFonts w:ascii="Arial" w:hAnsi="Arial" w:cs="Arial"/>
        </w:rPr>
      </w:pPr>
    </w:p>
    <w:p w:rsidR="00C60536" w:rsidRDefault="00C60536" w:rsidP="00C60536">
      <w:pPr>
        <w:spacing w:after="0" w:line="360" w:lineRule="auto"/>
        <w:jc w:val="both"/>
        <w:rPr>
          <w:rFonts w:ascii="Arial" w:hAnsi="Arial" w:cs="Arial"/>
        </w:rPr>
      </w:pPr>
      <w:r w:rsidRPr="003427D7">
        <w:rPr>
          <w:rFonts w:ascii="Arial" w:hAnsi="Arial" w:cs="Arial"/>
        </w:rPr>
        <w:lastRenderedPageBreak/>
        <w:t xml:space="preserve">Regardless of geographical location and severity of difficulties, </w:t>
      </w:r>
      <w:r>
        <w:rPr>
          <w:rFonts w:ascii="Arial" w:hAnsi="Arial" w:cs="Arial"/>
        </w:rPr>
        <w:t>many participants showed improvements,</w:t>
      </w:r>
      <w:r w:rsidRPr="003427D7">
        <w:rPr>
          <w:rFonts w:ascii="Arial" w:hAnsi="Arial" w:cs="Arial"/>
        </w:rPr>
        <w:t xml:space="preserve"> </w:t>
      </w:r>
      <w:r>
        <w:rPr>
          <w:rFonts w:ascii="Arial" w:hAnsi="Arial" w:cs="Arial"/>
        </w:rPr>
        <w:t xml:space="preserve">evidencing the importance of services supporting adults with autism and providing suitable treatment options. Successfully targeting treatable comorbid conditions such as anxiety </w:t>
      </w:r>
      <w:r w:rsidR="006D3AD5">
        <w:rPr>
          <w:rFonts w:ascii="Arial" w:hAnsi="Arial" w:cs="Arial"/>
        </w:rPr>
        <w:t>can</w:t>
      </w:r>
      <w:r>
        <w:rPr>
          <w:rFonts w:ascii="Arial" w:hAnsi="Arial" w:cs="Arial"/>
        </w:rPr>
        <w:t xml:space="preserve"> help to reduce functional impairment in adults with autism (</w:t>
      </w:r>
      <w:proofErr w:type="spellStart"/>
      <w:r>
        <w:rPr>
          <w:rFonts w:ascii="Arial" w:hAnsi="Arial" w:cs="Arial"/>
        </w:rPr>
        <w:t>Sizoo</w:t>
      </w:r>
      <w:proofErr w:type="spellEnd"/>
      <w:r>
        <w:rPr>
          <w:rFonts w:ascii="Arial" w:hAnsi="Arial" w:cs="Arial"/>
        </w:rPr>
        <w:t xml:space="preserve"> &amp; Kuiper, 2017) and improve life outcomes.</w:t>
      </w:r>
    </w:p>
    <w:p w:rsidR="00B51D70" w:rsidRDefault="00B51D70" w:rsidP="00C60536">
      <w:pPr>
        <w:spacing w:after="0" w:line="360" w:lineRule="auto"/>
        <w:jc w:val="both"/>
        <w:rPr>
          <w:rFonts w:ascii="Arial" w:hAnsi="Arial" w:cs="Arial"/>
          <w:i/>
        </w:rPr>
      </w:pPr>
    </w:p>
    <w:p w:rsidR="00C60536" w:rsidRPr="007D67D7" w:rsidRDefault="00C60536" w:rsidP="00C60536">
      <w:pPr>
        <w:spacing w:after="0" w:line="360" w:lineRule="auto"/>
        <w:jc w:val="both"/>
        <w:rPr>
          <w:rFonts w:ascii="Arial" w:hAnsi="Arial" w:cs="Arial"/>
          <w:i/>
        </w:rPr>
      </w:pPr>
      <w:r w:rsidRPr="007D67D7">
        <w:rPr>
          <w:rFonts w:ascii="Arial" w:hAnsi="Arial" w:cs="Arial"/>
          <w:i/>
        </w:rPr>
        <w:t>Gaps in research</w:t>
      </w:r>
    </w:p>
    <w:p w:rsidR="00C60536" w:rsidRDefault="00C60536" w:rsidP="00C60536">
      <w:pPr>
        <w:spacing w:after="0" w:line="360" w:lineRule="auto"/>
        <w:jc w:val="both"/>
        <w:rPr>
          <w:rFonts w:ascii="Arial" w:hAnsi="Arial" w:cs="Arial"/>
          <w:color w:val="000000" w:themeColor="text1"/>
        </w:rPr>
      </w:pPr>
      <w:r>
        <w:rPr>
          <w:rFonts w:ascii="Arial" w:eastAsia="Times New Roman" w:hAnsi="Arial" w:cs="Arial"/>
          <w:color w:val="000000"/>
          <w:lang w:eastAsia="en-GB"/>
        </w:rPr>
        <w:t>Despite high comorbidity of mental health problems in this population,</w:t>
      </w:r>
      <w:r w:rsidRPr="00691FD7">
        <w:rPr>
          <w:rFonts w:ascii="Arial" w:eastAsia="Times New Roman" w:hAnsi="Arial" w:cs="Arial"/>
          <w:color w:val="000000"/>
          <w:lang w:eastAsia="en-GB"/>
        </w:rPr>
        <w:t xml:space="preserve"> only a small number of studies</w:t>
      </w:r>
      <w:r>
        <w:rPr>
          <w:rFonts w:ascii="Arial" w:eastAsia="Times New Roman" w:hAnsi="Arial" w:cs="Arial"/>
          <w:color w:val="000000"/>
          <w:lang w:eastAsia="en-GB"/>
        </w:rPr>
        <w:t xml:space="preserve"> have been</w:t>
      </w:r>
      <w:r w:rsidRPr="00691FD7">
        <w:rPr>
          <w:rFonts w:ascii="Arial" w:eastAsia="Times New Roman" w:hAnsi="Arial" w:cs="Arial"/>
          <w:color w:val="000000"/>
          <w:lang w:eastAsia="en-GB"/>
        </w:rPr>
        <w:t xml:space="preserve"> carried out </w:t>
      </w:r>
      <w:r>
        <w:rPr>
          <w:rFonts w:ascii="Arial" w:eastAsia="Times New Roman" w:hAnsi="Arial" w:cs="Arial"/>
          <w:color w:val="000000"/>
          <w:lang w:eastAsia="en-GB"/>
        </w:rPr>
        <w:t xml:space="preserve">in relation to </w:t>
      </w:r>
      <w:r w:rsidRPr="00691FD7">
        <w:rPr>
          <w:rFonts w:ascii="Arial" w:eastAsia="Times New Roman" w:hAnsi="Arial" w:cs="Arial"/>
          <w:color w:val="000000"/>
          <w:lang w:eastAsia="en-GB"/>
        </w:rPr>
        <w:t>psychological therapy in a UK contex</w:t>
      </w:r>
      <w:r>
        <w:rPr>
          <w:rFonts w:ascii="Arial" w:eastAsia="Times New Roman" w:hAnsi="Arial" w:cs="Arial"/>
          <w:color w:val="000000"/>
          <w:lang w:eastAsia="en-GB"/>
        </w:rPr>
        <w:t>t</w:t>
      </w:r>
      <w:r w:rsidRPr="00691FD7">
        <w:rPr>
          <w:rFonts w:ascii="Arial" w:eastAsia="Times New Roman" w:hAnsi="Arial" w:cs="Arial"/>
          <w:color w:val="000000"/>
          <w:lang w:eastAsia="en-GB"/>
        </w:rPr>
        <w:t>.</w:t>
      </w:r>
      <w:r>
        <w:rPr>
          <w:rFonts w:ascii="Arial" w:hAnsi="Arial" w:cs="Arial"/>
        </w:rPr>
        <w:t xml:space="preserve"> </w:t>
      </w:r>
      <w:r>
        <w:rPr>
          <w:rFonts w:ascii="Arial" w:hAnsi="Arial" w:cs="Arial"/>
          <w:color w:val="000000" w:themeColor="text1"/>
        </w:rPr>
        <w:t xml:space="preserve">During the literature search, many results focused on children </w:t>
      </w:r>
      <w:r w:rsidRPr="007D67D7">
        <w:rPr>
          <w:rFonts w:ascii="Arial" w:hAnsi="Arial" w:cs="Arial"/>
          <w:color w:val="000000" w:themeColor="text1"/>
        </w:rPr>
        <w:t>and only</w:t>
      </w:r>
      <w:r>
        <w:rPr>
          <w:rFonts w:ascii="Arial" w:hAnsi="Arial" w:cs="Arial"/>
          <w:color w:val="000000" w:themeColor="text1"/>
        </w:rPr>
        <w:t xml:space="preserve"> a small number of research focused on adults</w:t>
      </w:r>
      <w:r w:rsidRPr="007D67D7">
        <w:rPr>
          <w:rFonts w:ascii="Arial" w:hAnsi="Arial" w:cs="Arial"/>
          <w:color w:val="000000" w:themeColor="text1"/>
        </w:rPr>
        <w:t xml:space="preserve"> without a LD</w:t>
      </w:r>
      <w:r>
        <w:rPr>
          <w:rFonts w:ascii="Arial" w:hAnsi="Arial" w:cs="Arial"/>
          <w:color w:val="000000" w:themeColor="text1"/>
        </w:rPr>
        <w:t>, as indicated by the small number of studies included in this review.</w:t>
      </w:r>
      <w:r w:rsidRPr="007D67D7">
        <w:rPr>
          <w:rFonts w:ascii="Arial" w:hAnsi="Arial" w:cs="Arial"/>
          <w:color w:val="000000" w:themeColor="text1"/>
        </w:rPr>
        <w:t xml:space="preserve"> </w:t>
      </w:r>
      <w:r>
        <w:rPr>
          <w:rFonts w:ascii="Arial" w:hAnsi="Arial" w:cs="Arial"/>
          <w:color w:val="000000" w:themeColor="text1"/>
        </w:rPr>
        <w:t xml:space="preserve">Also, </w:t>
      </w:r>
      <w:r w:rsidR="006D3AD5">
        <w:rPr>
          <w:rFonts w:ascii="Arial" w:hAnsi="Arial" w:cs="Arial"/>
          <w:color w:val="000000" w:themeColor="text1"/>
        </w:rPr>
        <w:t xml:space="preserve">many of these </w:t>
      </w:r>
      <w:r>
        <w:rPr>
          <w:rFonts w:ascii="Arial" w:hAnsi="Arial" w:cs="Arial"/>
          <w:color w:val="000000" w:themeColor="text1"/>
        </w:rPr>
        <w:t>studies were considered pilots. G</w:t>
      </w:r>
      <w:r w:rsidRPr="003C4C36">
        <w:rPr>
          <w:rFonts w:ascii="Arial" w:hAnsi="Arial" w:cs="Arial"/>
          <w:color w:val="000000" w:themeColor="text1"/>
        </w:rPr>
        <w:t xml:space="preserve">iven the lack of empirical research, the </w:t>
      </w:r>
      <w:r>
        <w:rPr>
          <w:rFonts w:ascii="Arial" w:hAnsi="Arial" w:cs="Arial"/>
          <w:color w:val="000000" w:themeColor="text1"/>
        </w:rPr>
        <w:t>studies reviewed</w:t>
      </w:r>
      <w:r w:rsidRPr="003C4C36">
        <w:rPr>
          <w:rFonts w:ascii="Arial" w:hAnsi="Arial" w:cs="Arial"/>
          <w:color w:val="000000" w:themeColor="text1"/>
        </w:rPr>
        <w:t xml:space="preserve"> provide a good foundation for further research</w:t>
      </w:r>
      <w:r>
        <w:rPr>
          <w:rFonts w:ascii="Arial" w:hAnsi="Arial" w:cs="Arial"/>
          <w:color w:val="000000" w:themeColor="text1"/>
        </w:rPr>
        <w:t xml:space="preserve">, study replications and larger trials. </w:t>
      </w:r>
    </w:p>
    <w:p w:rsidR="00C60536" w:rsidRDefault="00C60536" w:rsidP="00C60536">
      <w:pPr>
        <w:spacing w:after="0" w:line="360" w:lineRule="auto"/>
        <w:jc w:val="both"/>
        <w:rPr>
          <w:rFonts w:ascii="Arial" w:hAnsi="Arial" w:cs="Arial"/>
          <w:color w:val="000000" w:themeColor="text1"/>
        </w:rPr>
      </w:pPr>
    </w:p>
    <w:p w:rsidR="00C60536" w:rsidRDefault="00C60536" w:rsidP="00C60536">
      <w:pPr>
        <w:spacing w:after="0" w:line="360" w:lineRule="auto"/>
        <w:jc w:val="both"/>
        <w:rPr>
          <w:rFonts w:ascii="Arial" w:hAnsi="Arial" w:cs="Arial"/>
          <w:color w:val="000000" w:themeColor="text1"/>
        </w:rPr>
      </w:pPr>
      <w:r>
        <w:rPr>
          <w:rFonts w:ascii="Arial" w:eastAsia="Times New Roman" w:hAnsi="Arial" w:cs="Arial"/>
          <w:color w:val="000000"/>
          <w:lang w:eastAsia="en-GB"/>
        </w:rPr>
        <w:t>Very few studies explored the perspectives of adults</w:t>
      </w:r>
      <w:r w:rsidRPr="00691FD7">
        <w:rPr>
          <w:rFonts w:ascii="Arial" w:eastAsia="Times New Roman" w:hAnsi="Arial" w:cs="Arial"/>
          <w:color w:val="000000"/>
          <w:lang w:eastAsia="en-GB"/>
        </w:rPr>
        <w:t xml:space="preserve"> with </w:t>
      </w:r>
      <w:r>
        <w:rPr>
          <w:rFonts w:ascii="Arial" w:eastAsia="Times New Roman" w:hAnsi="Arial" w:cs="Arial"/>
          <w:color w:val="000000"/>
          <w:lang w:eastAsia="en-GB"/>
        </w:rPr>
        <w:t xml:space="preserve">autism and </w:t>
      </w:r>
      <w:r w:rsidRPr="00691FD7">
        <w:rPr>
          <w:rFonts w:ascii="Arial" w:eastAsia="Times New Roman" w:hAnsi="Arial" w:cs="Arial"/>
          <w:color w:val="000000"/>
          <w:lang w:eastAsia="en-GB"/>
        </w:rPr>
        <w:t>anxiety</w:t>
      </w:r>
      <w:r>
        <w:rPr>
          <w:rFonts w:ascii="Arial" w:eastAsia="Times New Roman" w:hAnsi="Arial" w:cs="Arial"/>
          <w:color w:val="000000"/>
          <w:lang w:eastAsia="en-GB"/>
        </w:rPr>
        <w:t xml:space="preserve"> in-depth in relation to aspects of treatment they found most helpful or unhelpful, particularly in those that did not complete treatment. Most subjective measures were based on treatment satisfaction ratings and perceptions of symptom improvement.</w:t>
      </w:r>
      <w:r w:rsidRPr="00691FD7">
        <w:rPr>
          <w:rFonts w:ascii="Arial" w:eastAsia="Times New Roman" w:hAnsi="Arial" w:cs="Arial"/>
          <w:color w:val="000000"/>
          <w:lang w:eastAsia="en-GB"/>
        </w:rPr>
        <w:t xml:space="preserve"> </w:t>
      </w:r>
      <w:r>
        <w:rPr>
          <w:rFonts w:ascii="Arial" w:eastAsia="Times New Roman" w:hAnsi="Arial" w:cs="Arial"/>
          <w:color w:val="000000"/>
          <w:lang w:eastAsia="en-GB"/>
        </w:rPr>
        <w:t xml:space="preserve">Furthermore, most studies focused on CBT. A study taking into consideration different aspects of a range of interventions and establishing what is most and least valued would </w:t>
      </w:r>
      <w:r w:rsidRPr="00691FD7">
        <w:rPr>
          <w:rFonts w:ascii="Arial" w:eastAsia="Times New Roman" w:hAnsi="Arial" w:cs="Arial"/>
          <w:color w:val="000000"/>
          <w:lang w:eastAsia="en-GB"/>
        </w:rPr>
        <w:t>contribute to the development of service</w:t>
      </w:r>
      <w:r>
        <w:rPr>
          <w:rFonts w:ascii="Arial" w:eastAsia="Times New Roman" w:hAnsi="Arial" w:cs="Arial"/>
          <w:color w:val="000000"/>
          <w:lang w:eastAsia="en-GB"/>
        </w:rPr>
        <w:t xml:space="preserve"> delivery</w:t>
      </w:r>
      <w:r w:rsidR="00015C7A">
        <w:rPr>
          <w:rFonts w:ascii="Arial" w:eastAsia="Times New Roman" w:hAnsi="Arial" w:cs="Arial"/>
          <w:color w:val="000000"/>
          <w:lang w:eastAsia="en-GB"/>
        </w:rPr>
        <w:t xml:space="preserve"> and adaptation of techniques</w:t>
      </w:r>
      <w:r>
        <w:rPr>
          <w:rFonts w:ascii="Arial" w:eastAsia="Times New Roman" w:hAnsi="Arial" w:cs="Arial"/>
          <w:color w:val="000000"/>
          <w:lang w:eastAsia="en-GB"/>
        </w:rPr>
        <w:t xml:space="preserve">. This could help guide healthcare professionals who provide therapy, enabling </w:t>
      </w:r>
      <w:r w:rsidR="00015C7A">
        <w:rPr>
          <w:rFonts w:ascii="Arial" w:eastAsia="Times New Roman" w:hAnsi="Arial" w:cs="Arial"/>
          <w:color w:val="000000"/>
          <w:lang w:eastAsia="en-GB"/>
        </w:rPr>
        <w:t>techniques</w:t>
      </w:r>
      <w:r>
        <w:rPr>
          <w:rFonts w:ascii="Arial" w:eastAsia="Times New Roman" w:hAnsi="Arial" w:cs="Arial"/>
          <w:color w:val="000000"/>
          <w:lang w:eastAsia="en-GB"/>
        </w:rPr>
        <w:t xml:space="preserve"> to</w:t>
      </w:r>
      <w:r w:rsidRPr="00691FD7">
        <w:rPr>
          <w:rFonts w:ascii="Arial" w:eastAsia="Times New Roman" w:hAnsi="Arial" w:cs="Arial"/>
          <w:color w:val="000000"/>
          <w:lang w:eastAsia="en-GB"/>
        </w:rPr>
        <w:t xml:space="preserve"> be modified </w:t>
      </w:r>
      <w:r>
        <w:rPr>
          <w:rFonts w:ascii="Arial" w:eastAsia="Times New Roman" w:hAnsi="Arial" w:cs="Arial"/>
          <w:color w:val="000000"/>
          <w:lang w:eastAsia="en-GB"/>
        </w:rPr>
        <w:t xml:space="preserve">and combined </w:t>
      </w:r>
      <w:r w:rsidRPr="00691FD7">
        <w:rPr>
          <w:rFonts w:ascii="Arial" w:eastAsia="Times New Roman" w:hAnsi="Arial" w:cs="Arial"/>
          <w:color w:val="000000"/>
          <w:lang w:eastAsia="en-GB"/>
        </w:rPr>
        <w:t>to meet the needs of individuals who most need them.</w:t>
      </w:r>
    </w:p>
    <w:p w:rsidR="00C60536" w:rsidRDefault="00C60536" w:rsidP="00C60536">
      <w:pPr>
        <w:tabs>
          <w:tab w:val="left" w:pos="1305"/>
        </w:tabs>
        <w:spacing w:after="0" w:line="360" w:lineRule="auto"/>
        <w:jc w:val="both"/>
        <w:rPr>
          <w:rFonts w:ascii="Arial" w:hAnsi="Arial" w:cs="Arial"/>
          <w:color w:val="000000" w:themeColor="text1"/>
        </w:rPr>
      </w:pPr>
      <w:r>
        <w:rPr>
          <w:rFonts w:ascii="Arial" w:hAnsi="Arial" w:cs="Arial"/>
          <w:color w:val="000000" w:themeColor="text1"/>
        </w:rPr>
        <w:tab/>
      </w:r>
    </w:p>
    <w:p w:rsidR="00C60536" w:rsidRDefault="00C60536" w:rsidP="00C60536">
      <w:pPr>
        <w:tabs>
          <w:tab w:val="left" w:pos="1305"/>
        </w:tabs>
        <w:spacing w:after="0" w:line="360" w:lineRule="auto"/>
        <w:jc w:val="both"/>
        <w:rPr>
          <w:rFonts w:ascii="Arial" w:hAnsi="Arial" w:cs="Arial"/>
          <w:i/>
          <w:color w:val="000000" w:themeColor="text1"/>
        </w:rPr>
      </w:pPr>
      <w:r>
        <w:rPr>
          <w:rFonts w:ascii="Arial" w:hAnsi="Arial" w:cs="Arial"/>
          <w:i/>
          <w:color w:val="000000" w:themeColor="text1"/>
        </w:rPr>
        <w:t>Limitations</w:t>
      </w:r>
    </w:p>
    <w:p w:rsidR="00C60536" w:rsidRDefault="00C60536" w:rsidP="00C60536">
      <w:pPr>
        <w:tabs>
          <w:tab w:val="left" w:pos="1305"/>
        </w:tabs>
        <w:spacing w:after="0" w:line="360" w:lineRule="auto"/>
        <w:jc w:val="both"/>
        <w:rPr>
          <w:rFonts w:ascii="Arial" w:hAnsi="Arial" w:cs="Arial"/>
        </w:rPr>
      </w:pPr>
      <w:r>
        <w:rPr>
          <w:rFonts w:ascii="Arial" w:hAnsi="Arial" w:cs="Arial"/>
        </w:rPr>
        <w:t xml:space="preserve">The exclusion criteria within this review may </w:t>
      </w:r>
      <w:r w:rsidRPr="00C30827">
        <w:rPr>
          <w:rFonts w:ascii="Arial" w:hAnsi="Arial" w:cs="Arial"/>
        </w:rPr>
        <w:t xml:space="preserve">have omitted </w:t>
      </w:r>
      <w:r>
        <w:rPr>
          <w:rFonts w:ascii="Arial" w:hAnsi="Arial" w:cs="Arial"/>
        </w:rPr>
        <w:t xml:space="preserve">potentially </w:t>
      </w:r>
      <w:r w:rsidRPr="00C30827">
        <w:rPr>
          <w:rFonts w:ascii="Arial" w:hAnsi="Arial" w:cs="Arial"/>
        </w:rPr>
        <w:t>useful information</w:t>
      </w:r>
      <w:r w:rsidR="00431CDC">
        <w:rPr>
          <w:rFonts w:ascii="Arial" w:hAnsi="Arial" w:cs="Arial"/>
        </w:rPr>
        <w:t xml:space="preserve">. Specifically, </w:t>
      </w:r>
      <w:r w:rsidR="00015C7A">
        <w:rPr>
          <w:rFonts w:ascii="Arial" w:hAnsi="Arial" w:cs="Arial"/>
        </w:rPr>
        <w:t xml:space="preserve">excluding non-English studies due to resource limitations, </w:t>
      </w:r>
      <w:r w:rsidR="00431CDC">
        <w:rPr>
          <w:rFonts w:ascii="Arial" w:hAnsi="Arial" w:cs="Arial"/>
        </w:rPr>
        <w:t xml:space="preserve">excluding </w:t>
      </w:r>
      <w:r w:rsidR="00015C7A">
        <w:rPr>
          <w:rFonts w:ascii="Arial" w:hAnsi="Arial" w:cs="Arial"/>
        </w:rPr>
        <w:t>studies</w:t>
      </w:r>
      <w:r w:rsidRPr="00C30827">
        <w:rPr>
          <w:rFonts w:ascii="Arial" w:hAnsi="Arial" w:cs="Arial"/>
        </w:rPr>
        <w:t xml:space="preserve"> with children</w:t>
      </w:r>
      <w:r>
        <w:rPr>
          <w:rFonts w:ascii="Arial" w:hAnsi="Arial" w:cs="Arial"/>
        </w:rPr>
        <w:t xml:space="preserve"> or pe</w:t>
      </w:r>
      <w:r w:rsidR="006D3AD5">
        <w:rPr>
          <w:rFonts w:ascii="Arial" w:hAnsi="Arial" w:cs="Arial"/>
        </w:rPr>
        <w:t xml:space="preserve">ople with learning disabilities, </w:t>
      </w:r>
      <w:r>
        <w:rPr>
          <w:rFonts w:ascii="Arial" w:hAnsi="Arial" w:cs="Arial"/>
        </w:rPr>
        <w:t xml:space="preserve">and focusing primarily on anxiety </w:t>
      </w:r>
      <w:r w:rsidR="00431CDC">
        <w:rPr>
          <w:rFonts w:ascii="Arial" w:hAnsi="Arial" w:cs="Arial"/>
        </w:rPr>
        <w:t>may</w:t>
      </w:r>
      <w:r>
        <w:rPr>
          <w:rFonts w:ascii="Arial" w:hAnsi="Arial" w:cs="Arial"/>
        </w:rPr>
        <w:t xml:space="preserve"> have overlooked a</w:t>
      </w:r>
      <w:r w:rsidRPr="00C30827">
        <w:rPr>
          <w:rFonts w:ascii="Arial" w:hAnsi="Arial" w:cs="Arial"/>
        </w:rPr>
        <w:t>spects</w:t>
      </w:r>
      <w:r>
        <w:rPr>
          <w:rFonts w:ascii="Arial" w:hAnsi="Arial" w:cs="Arial"/>
        </w:rPr>
        <w:t xml:space="preserve"> of therapy</w:t>
      </w:r>
      <w:r w:rsidRPr="00C30827">
        <w:rPr>
          <w:rFonts w:ascii="Arial" w:hAnsi="Arial" w:cs="Arial"/>
        </w:rPr>
        <w:t xml:space="preserve"> </w:t>
      </w:r>
      <w:r>
        <w:rPr>
          <w:rFonts w:ascii="Arial" w:hAnsi="Arial" w:cs="Arial"/>
        </w:rPr>
        <w:t>that are transferable to</w:t>
      </w:r>
      <w:r w:rsidRPr="00C30827">
        <w:rPr>
          <w:rFonts w:ascii="Arial" w:hAnsi="Arial" w:cs="Arial"/>
        </w:rPr>
        <w:t xml:space="preserve"> </w:t>
      </w:r>
      <w:r w:rsidR="00405AE6">
        <w:rPr>
          <w:rFonts w:ascii="Arial" w:hAnsi="Arial" w:cs="Arial"/>
        </w:rPr>
        <w:t xml:space="preserve">working with </w:t>
      </w:r>
      <w:r>
        <w:rPr>
          <w:rFonts w:ascii="Arial" w:hAnsi="Arial" w:cs="Arial"/>
        </w:rPr>
        <w:t>adults with autism</w:t>
      </w:r>
      <w:r w:rsidR="00431CDC">
        <w:rPr>
          <w:rFonts w:ascii="Arial" w:hAnsi="Arial" w:cs="Arial"/>
        </w:rPr>
        <w:t xml:space="preserve"> </w:t>
      </w:r>
      <w:r w:rsidR="00405AE6">
        <w:rPr>
          <w:rFonts w:ascii="Arial" w:hAnsi="Arial" w:cs="Arial"/>
        </w:rPr>
        <w:t xml:space="preserve">and anxiety </w:t>
      </w:r>
      <w:r w:rsidR="00431CDC">
        <w:rPr>
          <w:rFonts w:ascii="Arial" w:hAnsi="Arial" w:cs="Arial"/>
        </w:rPr>
        <w:t>without a LD</w:t>
      </w:r>
      <w:r>
        <w:rPr>
          <w:rFonts w:ascii="Arial" w:hAnsi="Arial" w:cs="Arial"/>
        </w:rPr>
        <w:t xml:space="preserve">. </w:t>
      </w:r>
    </w:p>
    <w:p w:rsidR="00C60536" w:rsidRDefault="00C60536" w:rsidP="00C60536">
      <w:pPr>
        <w:tabs>
          <w:tab w:val="left" w:pos="1305"/>
        </w:tabs>
        <w:spacing w:after="0" w:line="360" w:lineRule="auto"/>
        <w:jc w:val="both"/>
        <w:rPr>
          <w:rFonts w:ascii="Arial" w:hAnsi="Arial" w:cs="Arial"/>
          <w:i/>
          <w:color w:val="000000" w:themeColor="text1"/>
        </w:rPr>
      </w:pPr>
    </w:p>
    <w:p w:rsidR="00C60536" w:rsidRPr="00691FD7" w:rsidRDefault="00C60536" w:rsidP="00C60536">
      <w:pPr>
        <w:spacing w:after="0" w:line="360" w:lineRule="auto"/>
        <w:jc w:val="both"/>
        <w:rPr>
          <w:rFonts w:ascii="Arial" w:hAnsi="Arial" w:cs="Arial"/>
          <w:b/>
        </w:rPr>
      </w:pPr>
      <w:r w:rsidRPr="00691FD7">
        <w:rPr>
          <w:rFonts w:ascii="Arial" w:hAnsi="Arial" w:cs="Arial"/>
          <w:b/>
        </w:rPr>
        <w:t xml:space="preserve">Conclusion </w:t>
      </w:r>
    </w:p>
    <w:p w:rsidR="00C60536" w:rsidRDefault="00C60536" w:rsidP="00C60536">
      <w:pPr>
        <w:spacing w:after="0" w:line="360" w:lineRule="auto"/>
        <w:jc w:val="both"/>
        <w:rPr>
          <w:rFonts w:ascii="Arial" w:hAnsi="Arial" w:cs="Arial"/>
          <w:color w:val="000000" w:themeColor="text1"/>
        </w:rPr>
      </w:pPr>
      <w:r w:rsidRPr="007D67D7">
        <w:rPr>
          <w:rFonts w:ascii="Arial" w:hAnsi="Arial" w:cs="Arial"/>
          <w:color w:val="000000" w:themeColor="text1"/>
        </w:rPr>
        <w:t>There is a lot of research supporting the use of psychological therapy for common mental health problems such as anxiety in the general population,</w:t>
      </w:r>
      <w:r>
        <w:rPr>
          <w:rFonts w:ascii="Arial" w:hAnsi="Arial" w:cs="Arial"/>
          <w:color w:val="000000" w:themeColor="text1"/>
        </w:rPr>
        <w:t xml:space="preserve"> </w:t>
      </w:r>
      <w:r>
        <w:rPr>
          <w:rFonts w:ascii="Arial" w:hAnsi="Arial" w:cs="Arial"/>
        </w:rPr>
        <w:t>however, there has been little research carried out with adults with autism</w:t>
      </w:r>
      <w:r w:rsidR="00951E30">
        <w:rPr>
          <w:rFonts w:ascii="Arial" w:hAnsi="Arial" w:cs="Arial"/>
        </w:rPr>
        <w:t xml:space="preserve"> without a LD</w:t>
      </w:r>
      <w:r>
        <w:rPr>
          <w:rFonts w:ascii="Arial" w:hAnsi="Arial" w:cs="Arial"/>
        </w:rPr>
        <w:t xml:space="preserve">. </w:t>
      </w:r>
      <w:r>
        <w:rPr>
          <w:rFonts w:ascii="Arial" w:hAnsi="Arial" w:cs="Arial"/>
          <w:color w:val="000000" w:themeColor="text1"/>
        </w:rPr>
        <w:t xml:space="preserve"> </w:t>
      </w:r>
      <w:r>
        <w:rPr>
          <w:rFonts w:ascii="Arial" w:hAnsi="Arial" w:cs="Arial"/>
        </w:rPr>
        <w:t xml:space="preserve">This review </w:t>
      </w:r>
      <w:r>
        <w:rPr>
          <w:rFonts w:ascii="Arial" w:hAnsi="Arial" w:cs="Arial"/>
        </w:rPr>
        <w:lastRenderedPageBreak/>
        <w:t>sought to identify what is known about psycho</w:t>
      </w:r>
      <w:r w:rsidR="00431CDC">
        <w:rPr>
          <w:rFonts w:ascii="Arial" w:hAnsi="Arial" w:cs="Arial"/>
        </w:rPr>
        <w:t xml:space="preserve">logical </w:t>
      </w:r>
      <w:r>
        <w:rPr>
          <w:rFonts w:ascii="Arial" w:hAnsi="Arial" w:cs="Arial"/>
        </w:rPr>
        <w:t xml:space="preserve">therapy for anxiety </w:t>
      </w:r>
      <w:r w:rsidR="00951E30">
        <w:rPr>
          <w:rFonts w:ascii="Arial" w:hAnsi="Arial" w:cs="Arial"/>
        </w:rPr>
        <w:t>within this population.</w:t>
      </w:r>
      <w:r>
        <w:rPr>
          <w:rFonts w:ascii="Arial" w:hAnsi="Arial" w:cs="Arial"/>
        </w:rPr>
        <w:t xml:space="preserve"> </w:t>
      </w:r>
      <w:r w:rsidR="00951E30">
        <w:rPr>
          <w:rFonts w:ascii="Arial" w:hAnsi="Arial" w:cs="Arial"/>
        </w:rPr>
        <w:t xml:space="preserve">The studies reviewed have shown </w:t>
      </w:r>
      <w:r w:rsidRPr="007D67D7">
        <w:rPr>
          <w:rFonts w:ascii="Arial" w:hAnsi="Arial" w:cs="Arial"/>
          <w:color w:val="000000" w:themeColor="text1"/>
        </w:rPr>
        <w:t xml:space="preserve">emerging evidence that </w:t>
      </w:r>
      <w:r w:rsidR="00405AE6">
        <w:rPr>
          <w:rFonts w:ascii="Arial" w:hAnsi="Arial" w:cs="Arial"/>
          <w:color w:val="000000" w:themeColor="text1"/>
        </w:rPr>
        <w:t>adapted</w:t>
      </w:r>
      <w:r w:rsidR="00431CDC">
        <w:rPr>
          <w:rFonts w:ascii="Arial" w:hAnsi="Arial" w:cs="Arial"/>
          <w:color w:val="000000" w:themeColor="text1"/>
        </w:rPr>
        <w:t xml:space="preserve"> CBT</w:t>
      </w:r>
      <w:r>
        <w:rPr>
          <w:rFonts w:ascii="Arial" w:hAnsi="Arial" w:cs="Arial"/>
          <w:color w:val="000000" w:themeColor="text1"/>
        </w:rPr>
        <w:t xml:space="preserve"> </w:t>
      </w:r>
      <w:r w:rsidR="00405AE6">
        <w:rPr>
          <w:rFonts w:ascii="Arial" w:hAnsi="Arial" w:cs="Arial"/>
          <w:color w:val="000000" w:themeColor="text1"/>
        </w:rPr>
        <w:t xml:space="preserve">and </w:t>
      </w:r>
      <w:r>
        <w:rPr>
          <w:rFonts w:ascii="Arial" w:hAnsi="Arial" w:cs="Arial"/>
          <w:color w:val="000000" w:themeColor="text1"/>
        </w:rPr>
        <w:t>mindfulness</w:t>
      </w:r>
      <w:r w:rsidR="00431CDC">
        <w:rPr>
          <w:rFonts w:ascii="Arial" w:hAnsi="Arial" w:cs="Arial"/>
          <w:color w:val="000000" w:themeColor="text1"/>
        </w:rPr>
        <w:t xml:space="preserve"> can be</w:t>
      </w:r>
      <w:r>
        <w:rPr>
          <w:rFonts w:ascii="Arial" w:hAnsi="Arial" w:cs="Arial"/>
          <w:color w:val="000000" w:themeColor="text1"/>
        </w:rPr>
        <w:t xml:space="preserve"> effective in reducing anxiety in adults with autism</w:t>
      </w:r>
      <w:r>
        <w:rPr>
          <w:rFonts w:ascii="Arial" w:hAnsi="Arial" w:cs="Arial"/>
        </w:rPr>
        <w:t xml:space="preserve">. </w:t>
      </w:r>
      <w:r>
        <w:rPr>
          <w:rFonts w:ascii="Arial" w:hAnsi="Arial" w:cs="Arial"/>
          <w:color w:val="000000" w:themeColor="text1"/>
        </w:rPr>
        <w:t>Further research is vital to informing ser</w:t>
      </w:r>
      <w:r w:rsidR="00405AE6">
        <w:rPr>
          <w:rFonts w:ascii="Arial" w:hAnsi="Arial" w:cs="Arial"/>
          <w:color w:val="000000" w:themeColor="text1"/>
        </w:rPr>
        <w:t xml:space="preserve">vice provision and ensuring </w:t>
      </w:r>
      <w:r>
        <w:rPr>
          <w:rFonts w:ascii="Arial" w:hAnsi="Arial" w:cs="Arial"/>
          <w:color w:val="000000" w:themeColor="text1"/>
        </w:rPr>
        <w:t xml:space="preserve">benefits outweigh costs. </w:t>
      </w:r>
    </w:p>
    <w:p w:rsidR="00C60536" w:rsidRDefault="00C60536" w:rsidP="00C60536">
      <w:pPr>
        <w:spacing w:after="0" w:line="360" w:lineRule="auto"/>
        <w:jc w:val="both"/>
        <w:rPr>
          <w:rFonts w:ascii="Arial" w:hAnsi="Arial" w:cs="Arial"/>
          <w:color w:val="000000" w:themeColor="text1"/>
        </w:rPr>
      </w:pPr>
    </w:p>
    <w:p w:rsidR="00C60536" w:rsidRDefault="00C60536" w:rsidP="00C60536">
      <w:pPr>
        <w:spacing w:after="0" w:line="360" w:lineRule="auto"/>
        <w:jc w:val="both"/>
        <w:rPr>
          <w:rFonts w:ascii="Arial" w:hAnsi="Arial" w:cs="Arial"/>
          <w:color w:val="000000" w:themeColor="text1"/>
        </w:rPr>
      </w:pPr>
      <w:r>
        <w:rPr>
          <w:rFonts w:ascii="Arial" w:hAnsi="Arial" w:cs="Arial"/>
          <w:color w:val="000000" w:themeColor="text1"/>
        </w:rPr>
        <w:t>Nearly half of the studies reviewed used RCTs, which tend to be the preferred method for informing health policies. However, the importance and relevance of case studies to clinical practice should not be underestimated, particularly in such under-researched areas. Research that in</w:t>
      </w:r>
      <w:r>
        <w:rPr>
          <w:rFonts w:ascii="Arial" w:hAnsi="Arial" w:cs="Arial"/>
        </w:rPr>
        <w:t xml:space="preserve">corporates the views of people </w:t>
      </w:r>
      <w:r>
        <w:rPr>
          <w:rFonts w:ascii="Arial" w:hAnsi="Arial" w:cs="Arial"/>
          <w:color w:val="000000" w:themeColor="text1"/>
        </w:rPr>
        <w:t>with autism</w:t>
      </w:r>
      <w:r w:rsidRPr="00CA58A8">
        <w:rPr>
          <w:rFonts w:ascii="Arial" w:hAnsi="Arial" w:cs="Arial"/>
          <w:color w:val="000000" w:themeColor="text1"/>
        </w:rPr>
        <w:t xml:space="preserve"> w</w:t>
      </w:r>
      <w:r w:rsidR="00951E30">
        <w:rPr>
          <w:rFonts w:ascii="Arial" w:hAnsi="Arial" w:cs="Arial"/>
          <w:color w:val="000000" w:themeColor="text1"/>
        </w:rPr>
        <w:t>ill</w:t>
      </w:r>
      <w:r w:rsidRPr="00CA58A8">
        <w:rPr>
          <w:rFonts w:ascii="Arial" w:hAnsi="Arial" w:cs="Arial"/>
          <w:color w:val="000000" w:themeColor="text1"/>
        </w:rPr>
        <w:t xml:space="preserve"> help to provide a</w:t>
      </w:r>
      <w:r w:rsidR="00951E30">
        <w:rPr>
          <w:rFonts w:ascii="Arial" w:hAnsi="Arial" w:cs="Arial"/>
          <w:color w:val="000000" w:themeColor="text1"/>
        </w:rPr>
        <w:t>n alternative</w:t>
      </w:r>
      <w:r w:rsidRPr="00CA58A8">
        <w:rPr>
          <w:rFonts w:ascii="Arial" w:hAnsi="Arial" w:cs="Arial"/>
          <w:color w:val="000000" w:themeColor="text1"/>
        </w:rPr>
        <w:t xml:space="preserve"> insight into what is most valued </w:t>
      </w:r>
      <w:r>
        <w:rPr>
          <w:rFonts w:ascii="Arial" w:hAnsi="Arial" w:cs="Arial"/>
          <w:color w:val="000000" w:themeColor="text1"/>
        </w:rPr>
        <w:t xml:space="preserve">to this population. </w:t>
      </w:r>
      <w:r w:rsidRPr="00CA58A8">
        <w:rPr>
          <w:rFonts w:ascii="Arial" w:hAnsi="Arial" w:cs="Arial"/>
          <w:color w:val="000000" w:themeColor="text1"/>
        </w:rPr>
        <w:t xml:space="preserve">Given the high prevalence of anxiety in the </w:t>
      </w:r>
      <w:r>
        <w:rPr>
          <w:rFonts w:ascii="Arial" w:hAnsi="Arial" w:cs="Arial"/>
          <w:color w:val="000000" w:themeColor="text1"/>
        </w:rPr>
        <w:t xml:space="preserve">autism </w:t>
      </w:r>
      <w:r w:rsidRPr="00CA58A8">
        <w:rPr>
          <w:rFonts w:ascii="Arial" w:hAnsi="Arial" w:cs="Arial"/>
          <w:color w:val="000000" w:themeColor="text1"/>
        </w:rPr>
        <w:t>population, effectively tailoring interventions that are currently recommended by NICE for anxiety will</w:t>
      </w:r>
      <w:r w:rsidR="00405AE6">
        <w:rPr>
          <w:rFonts w:ascii="Arial" w:hAnsi="Arial" w:cs="Arial"/>
          <w:color w:val="000000" w:themeColor="text1"/>
        </w:rPr>
        <w:t xml:space="preserve"> assist in better meeting</w:t>
      </w:r>
      <w:r w:rsidRPr="00CA58A8">
        <w:rPr>
          <w:rFonts w:ascii="Arial" w:hAnsi="Arial" w:cs="Arial"/>
          <w:color w:val="000000" w:themeColor="text1"/>
        </w:rPr>
        <w:t xml:space="preserve"> the n</w:t>
      </w:r>
      <w:r>
        <w:rPr>
          <w:rFonts w:ascii="Arial" w:hAnsi="Arial" w:cs="Arial"/>
          <w:color w:val="000000" w:themeColor="text1"/>
        </w:rPr>
        <w:t>eeds</w:t>
      </w:r>
      <w:r w:rsidR="00405AE6">
        <w:rPr>
          <w:rFonts w:ascii="Arial" w:hAnsi="Arial" w:cs="Arial"/>
          <w:color w:val="000000" w:themeColor="text1"/>
        </w:rPr>
        <w:t xml:space="preserve"> and improving the outcomes</w:t>
      </w:r>
      <w:r>
        <w:rPr>
          <w:rFonts w:ascii="Arial" w:hAnsi="Arial" w:cs="Arial"/>
          <w:color w:val="000000" w:themeColor="text1"/>
        </w:rPr>
        <w:t xml:space="preserve"> of this population</w:t>
      </w:r>
      <w:r w:rsidRPr="00CA58A8">
        <w:rPr>
          <w:rFonts w:ascii="Arial" w:hAnsi="Arial" w:cs="Arial"/>
          <w:color w:val="000000" w:themeColor="text1"/>
        </w:rPr>
        <w:t xml:space="preserve">. </w:t>
      </w:r>
    </w:p>
    <w:p w:rsidR="009B537F" w:rsidRDefault="009B537F" w:rsidP="00C60536">
      <w:pPr>
        <w:spacing w:after="0" w:line="360" w:lineRule="auto"/>
        <w:jc w:val="both"/>
        <w:rPr>
          <w:rFonts w:ascii="Arial" w:hAnsi="Arial" w:cs="Arial"/>
          <w:b/>
          <w:color w:val="000000" w:themeColor="text1"/>
        </w:rPr>
      </w:pPr>
    </w:p>
    <w:p w:rsidR="009B537F" w:rsidRDefault="009B537F" w:rsidP="00C60536">
      <w:pPr>
        <w:spacing w:after="0" w:line="360" w:lineRule="auto"/>
        <w:jc w:val="both"/>
        <w:rPr>
          <w:rFonts w:ascii="Arial" w:hAnsi="Arial" w:cs="Arial"/>
          <w:b/>
          <w:color w:val="000000" w:themeColor="text1"/>
        </w:rPr>
      </w:pPr>
    </w:p>
    <w:p w:rsidR="009B537F" w:rsidRDefault="009B537F"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B24AB4" w:rsidRDefault="00B24AB4" w:rsidP="00C60536">
      <w:pPr>
        <w:spacing w:after="0" w:line="360" w:lineRule="auto"/>
        <w:jc w:val="both"/>
        <w:rPr>
          <w:rFonts w:ascii="Arial" w:hAnsi="Arial" w:cs="Arial"/>
          <w:b/>
          <w:color w:val="000000" w:themeColor="text1"/>
        </w:rPr>
      </w:pPr>
    </w:p>
    <w:p w:rsidR="009B537F" w:rsidRDefault="009B537F" w:rsidP="00C60536">
      <w:pPr>
        <w:spacing w:after="0" w:line="360" w:lineRule="auto"/>
        <w:jc w:val="both"/>
        <w:rPr>
          <w:rFonts w:ascii="Arial" w:hAnsi="Arial" w:cs="Arial"/>
          <w:b/>
          <w:color w:val="000000" w:themeColor="text1"/>
        </w:rPr>
      </w:pPr>
    </w:p>
    <w:p w:rsidR="00147505" w:rsidRDefault="00147505" w:rsidP="00C60536">
      <w:pPr>
        <w:spacing w:after="0" w:line="360" w:lineRule="auto"/>
        <w:jc w:val="both"/>
        <w:rPr>
          <w:rFonts w:ascii="Arial" w:hAnsi="Arial" w:cs="Arial"/>
          <w:b/>
          <w:color w:val="000000" w:themeColor="text1"/>
        </w:rPr>
      </w:pPr>
    </w:p>
    <w:p w:rsidR="00147505" w:rsidRDefault="00147505" w:rsidP="00C60536">
      <w:pPr>
        <w:spacing w:after="0" w:line="360" w:lineRule="auto"/>
        <w:jc w:val="both"/>
        <w:rPr>
          <w:rFonts w:ascii="Arial" w:hAnsi="Arial" w:cs="Arial"/>
          <w:b/>
          <w:color w:val="000000" w:themeColor="text1"/>
        </w:rPr>
      </w:pPr>
    </w:p>
    <w:p w:rsidR="00147505" w:rsidRDefault="00147505" w:rsidP="00C60536">
      <w:pPr>
        <w:spacing w:after="0" w:line="360" w:lineRule="auto"/>
        <w:jc w:val="both"/>
        <w:rPr>
          <w:rFonts w:ascii="Arial" w:hAnsi="Arial" w:cs="Arial"/>
          <w:b/>
          <w:color w:val="000000" w:themeColor="text1"/>
        </w:rPr>
      </w:pPr>
    </w:p>
    <w:p w:rsidR="00147505" w:rsidRDefault="00147505" w:rsidP="00C60536">
      <w:pPr>
        <w:spacing w:after="0" w:line="360" w:lineRule="auto"/>
        <w:jc w:val="both"/>
        <w:rPr>
          <w:rFonts w:ascii="Arial" w:hAnsi="Arial" w:cs="Arial"/>
          <w:b/>
          <w:color w:val="000000" w:themeColor="text1"/>
        </w:rPr>
      </w:pPr>
    </w:p>
    <w:p w:rsidR="002E5ED0" w:rsidRDefault="002E5ED0" w:rsidP="00C60536">
      <w:pPr>
        <w:spacing w:after="0" w:line="360" w:lineRule="auto"/>
        <w:jc w:val="both"/>
        <w:rPr>
          <w:rFonts w:ascii="Arial" w:hAnsi="Arial" w:cs="Arial"/>
          <w:b/>
          <w:color w:val="000000" w:themeColor="text1"/>
        </w:rPr>
      </w:pPr>
    </w:p>
    <w:p w:rsidR="002E5ED0" w:rsidRDefault="002E5ED0" w:rsidP="00C60536">
      <w:pPr>
        <w:spacing w:after="0" w:line="360" w:lineRule="auto"/>
        <w:jc w:val="both"/>
        <w:rPr>
          <w:rFonts w:ascii="Arial" w:hAnsi="Arial" w:cs="Arial"/>
          <w:b/>
          <w:color w:val="000000" w:themeColor="text1"/>
        </w:rPr>
      </w:pPr>
    </w:p>
    <w:p w:rsidR="00403500" w:rsidRDefault="00403500" w:rsidP="00C60536">
      <w:pPr>
        <w:spacing w:after="0" w:line="360" w:lineRule="auto"/>
        <w:jc w:val="both"/>
        <w:rPr>
          <w:rFonts w:ascii="Arial" w:hAnsi="Arial" w:cs="Arial"/>
          <w:b/>
          <w:color w:val="000000" w:themeColor="text1"/>
        </w:rPr>
      </w:pPr>
    </w:p>
    <w:p w:rsidR="009B537F" w:rsidRDefault="009B537F" w:rsidP="00C60536">
      <w:pPr>
        <w:spacing w:after="0" w:line="360" w:lineRule="auto"/>
        <w:jc w:val="both"/>
        <w:rPr>
          <w:rFonts w:ascii="Arial" w:hAnsi="Arial" w:cs="Arial"/>
          <w:b/>
          <w:color w:val="000000" w:themeColor="text1"/>
        </w:rPr>
      </w:pPr>
    </w:p>
    <w:p w:rsidR="00C60536" w:rsidRPr="00F04C35" w:rsidRDefault="00C60536" w:rsidP="00C60536">
      <w:pPr>
        <w:spacing w:after="0" w:line="360" w:lineRule="auto"/>
        <w:jc w:val="both"/>
        <w:rPr>
          <w:rFonts w:ascii="Arial" w:hAnsi="Arial" w:cs="Arial"/>
          <w:b/>
          <w:color w:val="000000" w:themeColor="text1"/>
        </w:rPr>
      </w:pPr>
      <w:r w:rsidRPr="00F04C35">
        <w:rPr>
          <w:rFonts w:ascii="Arial" w:hAnsi="Arial" w:cs="Arial"/>
          <w:b/>
          <w:color w:val="000000" w:themeColor="text1"/>
        </w:rPr>
        <w:lastRenderedPageBreak/>
        <w:t>References</w:t>
      </w:r>
    </w:p>
    <w:p w:rsidR="00C60536" w:rsidRPr="00F04C35" w:rsidRDefault="00C60536" w:rsidP="00C60536">
      <w:pPr>
        <w:jc w:val="both"/>
        <w:rPr>
          <w:rFonts w:ascii="Arial" w:hAnsi="Arial" w:cs="Arial"/>
          <w:color w:val="000000" w:themeColor="text1"/>
          <w:shd w:val="clear" w:color="auto" w:fill="FFFFFF"/>
        </w:rPr>
      </w:pPr>
      <w:r w:rsidRPr="00F04C35">
        <w:rPr>
          <w:rFonts w:ascii="Arial" w:hAnsi="Arial" w:cs="Arial"/>
          <w:color w:val="000000" w:themeColor="text1"/>
          <w:shd w:val="clear" w:color="auto" w:fill="FFFFFF"/>
        </w:rPr>
        <w:t xml:space="preserve">Anderson, S., &amp; Morris, J (2006) Cognitive behaviour therapy for people with </w:t>
      </w:r>
      <w:proofErr w:type="spellStart"/>
      <w:r w:rsidRPr="00F04C35">
        <w:rPr>
          <w:rFonts w:ascii="Arial" w:hAnsi="Arial" w:cs="Arial"/>
          <w:color w:val="000000" w:themeColor="text1"/>
          <w:shd w:val="clear" w:color="auto" w:fill="FFFFFF"/>
        </w:rPr>
        <w:t>asperger</w:t>
      </w:r>
      <w:proofErr w:type="spellEnd"/>
      <w:r w:rsidRPr="00F04C35">
        <w:rPr>
          <w:rFonts w:ascii="Arial" w:hAnsi="Arial" w:cs="Arial"/>
          <w:color w:val="000000" w:themeColor="text1"/>
          <w:shd w:val="clear" w:color="auto" w:fill="FFFFFF"/>
        </w:rPr>
        <w:t xml:space="preserve"> syndrome.</w:t>
      </w:r>
      <w:r w:rsidRPr="00F04C35">
        <w:rPr>
          <w:rStyle w:val="apple-converted-space"/>
          <w:rFonts w:ascii="Arial" w:hAnsi="Arial" w:cs="Arial"/>
          <w:color w:val="000000" w:themeColor="text1"/>
          <w:shd w:val="clear" w:color="auto" w:fill="FFFFFF"/>
        </w:rPr>
        <w:t> </w:t>
      </w:r>
      <w:r w:rsidRPr="00F04C35">
        <w:rPr>
          <w:rFonts w:ascii="Arial" w:hAnsi="Arial" w:cs="Arial"/>
          <w:i/>
          <w:iCs/>
          <w:color w:val="000000" w:themeColor="text1"/>
          <w:shd w:val="clear" w:color="auto" w:fill="FFFFFF"/>
        </w:rPr>
        <w:t>Behavioural and Cognitive Psychotherapy</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00BF176D">
        <w:rPr>
          <w:rFonts w:ascii="Arial" w:hAnsi="Arial" w:cs="Arial"/>
          <w:iCs/>
          <w:color w:val="000000" w:themeColor="text1"/>
          <w:shd w:val="clear" w:color="auto" w:fill="FFFFFF"/>
        </w:rPr>
        <w:t>34:</w:t>
      </w:r>
      <w:r w:rsidRPr="00F04C35">
        <w:rPr>
          <w:rFonts w:ascii="Arial" w:hAnsi="Arial" w:cs="Arial"/>
          <w:iCs/>
          <w:color w:val="000000" w:themeColor="text1"/>
          <w:shd w:val="clear" w:color="auto" w:fill="FFFFFF"/>
        </w:rPr>
        <w:t xml:space="preserve"> </w:t>
      </w:r>
      <w:r w:rsidRPr="00F04C35">
        <w:rPr>
          <w:rFonts w:ascii="Arial" w:hAnsi="Arial" w:cs="Arial"/>
          <w:color w:val="000000" w:themeColor="text1"/>
          <w:shd w:val="clear" w:color="auto" w:fill="FFFFFF"/>
        </w:rPr>
        <w:t>293-303.</w:t>
      </w:r>
    </w:p>
    <w:p w:rsidR="00C60536" w:rsidRPr="00F04C35" w:rsidRDefault="00C60536" w:rsidP="00C60536">
      <w:pPr>
        <w:jc w:val="both"/>
        <w:rPr>
          <w:rFonts w:ascii="Arial" w:hAnsi="Arial" w:cs="Arial"/>
          <w:color w:val="000000" w:themeColor="text1"/>
        </w:rPr>
      </w:pPr>
      <w:proofErr w:type="spellStart"/>
      <w:r w:rsidRPr="00F04C35">
        <w:rPr>
          <w:rFonts w:ascii="Arial" w:hAnsi="Arial" w:cs="Arial"/>
          <w:color w:val="000000" w:themeColor="text1"/>
        </w:rPr>
        <w:t>Betinna</w:t>
      </w:r>
      <w:proofErr w:type="spellEnd"/>
      <w:r w:rsidRPr="00F04C35">
        <w:rPr>
          <w:rFonts w:ascii="Arial" w:hAnsi="Arial" w:cs="Arial"/>
          <w:color w:val="000000" w:themeColor="text1"/>
        </w:rPr>
        <w:t xml:space="preserve">, L., &amp; Howard, R (2014) </w:t>
      </w:r>
      <w:r w:rsidRPr="00F04C35">
        <w:rPr>
          <w:rFonts w:ascii="Arial" w:hAnsi="Arial" w:cs="Arial"/>
          <w:i/>
          <w:color w:val="000000" w:themeColor="text1"/>
        </w:rPr>
        <w:t>Article on mental health and autism.</w:t>
      </w:r>
      <w:r w:rsidRPr="00F04C35">
        <w:rPr>
          <w:rFonts w:ascii="Arial" w:hAnsi="Arial" w:cs="Arial"/>
          <w:color w:val="000000" w:themeColor="text1"/>
        </w:rPr>
        <w:t xml:space="preserve"> Retrieved from </w:t>
      </w:r>
      <w:hyperlink r:id="rId9" w:history="1">
        <w:r w:rsidRPr="00F04C35">
          <w:rPr>
            <w:rStyle w:val="Hyperlink"/>
            <w:rFonts w:ascii="Arial" w:hAnsi="Arial" w:cs="Arial"/>
            <w:color w:val="000000" w:themeColor="text1"/>
          </w:rPr>
          <w:t>http://www.alongsideautism.co.uk/blog/article-on-mental-health-and-autism</w:t>
        </w:r>
      </w:hyperlink>
      <w:r w:rsidRPr="00F04C35">
        <w:rPr>
          <w:rFonts w:ascii="Arial" w:hAnsi="Arial" w:cs="Arial"/>
          <w:color w:val="000000" w:themeColor="text1"/>
        </w:rPr>
        <w:t xml:space="preserve"> </w:t>
      </w:r>
    </w:p>
    <w:p w:rsidR="00C60536" w:rsidRPr="00F04C35" w:rsidRDefault="00C60536" w:rsidP="00C60536">
      <w:pPr>
        <w:jc w:val="both"/>
        <w:rPr>
          <w:rFonts w:ascii="Arial" w:hAnsi="Arial" w:cs="Arial"/>
          <w:color w:val="000000" w:themeColor="text1"/>
          <w:shd w:val="clear" w:color="auto" w:fill="FFFFFF"/>
        </w:rPr>
      </w:pPr>
      <w:r w:rsidRPr="00F04C35">
        <w:rPr>
          <w:rFonts w:ascii="Arial" w:hAnsi="Arial" w:cs="Arial"/>
          <w:color w:val="000000" w:themeColor="text1"/>
          <w:shd w:val="clear" w:color="auto" w:fill="FFFFFF"/>
        </w:rPr>
        <w:t xml:space="preserve">British Psychological Society. (2000). </w:t>
      </w:r>
      <w:r w:rsidRPr="00F04C35">
        <w:rPr>
          <w:rFonts w:ascii="Arial" w:hAnsi="Arial" w:cs="Arial"/>
          <w:i/>
          <w:color w:val="000000" w:themeColor="text1"/>
          <w:shd w:val="clear" w:color="auto" w:fill="FFFFFF"/>
        </w:rPr>
        <w:t>Learning Disability: Definitions and Contexts.</w:t>
      </w:r>
      <w:r w:rsidRPr="00F04C35">
        <w:rPr>
          <w:rFonts w:ascii="Arial" w:hAnsi="Arial" w:cs="Arial"/>
          <w:color w:val="000000" w:themeColor="text1"/>
          <w:shd w:val="clear" w:color="auto" w:fill="FFFFFF"/>
        </w:rPr>
        <w:t xml:space="preserve"> Leicester: BPS</w:t>
      </w:r>
    </w:p>
    <w:p w:rsidR="00C60536" w:rsidRPr="00F04C35" w:rsidRDefault="00C60536" w:rsidP="00C60536">
      <w:pPr>
        <w:spacing w:after="0" w:line="240" w:lineRule="auto"/>
        <w:jc w:val="both"/>
        <w:rPr>
          <w:rFonts w:ascii="Arial" w:eastAsia="Times New Roman" w:hAnsi="Arial" w:cs="Arial"/>
          <w:bCs/>
          <w:color w:val="000000" w:themeColor="text1"/>
          <w:kern w:val="36"/>
          <w:lang w:eastAsia="en-GB"/>
        </w:rPr>
      </w:pPr>
      <w:proofErr w:type="spellStart"/>
      <w:r w:rsidRPr="00F04C35">
        <w:rPr>
          <w:rFonts w:ascii="Arial" w:eastAsia="Times New Roman" w:hAnsi="Arial" w:cs="Arial"/>
          <w:bCs/>
          <w:color w:val="000000" w:themeColor="text1"/>
          <w:kern w:val="36"/>
          <w:lang w:eastAsia="en-GB"/>
        </w:rPr>
        <w:t>Cardaciotto</w:t>
      </w:r>
      <w:proofErr w:type="spellEnd"/>
      <w:r w:rsidRPr="00F04C35">
        <w:rPr>
          <w:rFonts w:ascii="Arial" w:eastAsia="Times New Roman" w:hAnsi="Arial" w:cs="Arial"/>
          <w:bCs/>
          <w:color w:val="000000" w:themeColor="text1"/>
          <w:kern w:val="36"/>
          <w:lang w:eastAsia="en-GB"/>
        </w:rPr>
        <w:t xml:space="preserve">, L., &amp; Herbert, J.D. (2004). Cognitive </w:t>
      </w:r>
      <w:proofErr w:type="spellStart"/>
      <w:r w:rsidRPr="00F04C35">
        <w:rPr>
          <w:rFonts w:ascii="Arial" w:eastAsia="Times New Roman" w:hAnsi="Arial" w:cs="Arial"/>
          <w:bCs/>
          <w:color w:val="000000" w:themeColor="text1"/>
          <w:kern w:val="36"/>
          <w:lang w:eastAsia="en-GB"/>
        </w:rPr>
        <w:t>Behavior</w:t>
      </w:r>
      <w:proofErr w:type="spellEnd"/>
      <w:r w:rsidRPr="00F04C35">
        <w:rPr>
          <w:rFonts w:ascii="Arial" w:eastAsia="Times New Roman" w:hAnsi="Arial" w:cs="Arial"/>
          <w:bCs/>
          <w:color w:val="000000" w:themeColor="text1"/>
          <w:kern w:val="36"/>
          <w:lang w:eastAsia="en-GB"/>
        </w:rPr>
        <w:t xml:space="preserve"> Therapy for Social Anxiety Disorder in the Context of Asperger’s Syndrome: A Single-Subject Report. </w:t>
      </w:r>
      <w:r w:rsidRPr="00F04C35">
        <w:rPr>
          <w:rFonts w:ascii="Arial" w:eastAsia="Times New Roman" w:hAnsi="Arial" w:cs="Arial"/>
          <w:bCs/>
          <w:i/>
          <w:color w:val="000000" w:themeColor="text1"/>
          <w:kern w:val="36"/>
          <w:lang w:eastAsia="en-GB"/>
        </w:rPr>
        <w:t xml:space="preserve">Cognitive and </w:t>
      </w:r>
      <w:proofErr w:type="spellStart"/>
      <w:r w:rsidRPr="00F04C35">
        <w:rPr>
          <w:rFonts w:ascii="Arial" w:eastAsia="Times New Roman" w:hAnsi="Arial" w:cs="Arial"/>
          <w:bCs/>
          <w:i/>
          <w:color w:val="000000" w:themeColor="text1"/>
          <w:kern w:val="36"/>
          <w:lang w:eastAsia="en-GB"/>
        </w:rPr>
        <w:t>Behavioral</w:t>
      </w:r>
      <w:proofErr w:type="spellEnd"/>
      <w:r w:rsidRPr="00F04C35">
        <w:rPr>
          <w:rFonts w:ascii="Arial" w:eastAsia="Times New Roman" w:hAnsi="Arial" w:cs="Arial"/>
          <w:bCs/>
          <w:i/>
          <w:color w:val="000000" w:themeColor="text1"/>
          <w:kern w:val="36"/>
          <w:lang w:eastAsia="en-GB"/>
        </w:rPr>
        <w:t xml:space="preserve"> Practice, </w:t>
      </w:r>
      <w:r w:rsidRPr="00F04C35">
        <w:rPr>
          <w:rFonts w:ascii="Arial" w:eastAsia="Times New Roman" w:hAnsi="Arial" w:cs="Arial"/>
          <w:bCs/>
          <w:color w:val="000000" w:themeColor="text1"/>
          <w:kern w:val="36"/>
          <w:lang w:eastAsia="en-GB"/>
        </w:rPr>
        <w:t>11</w:t>
      </w:r>
      <w:r w:rsidR="00BF176D">
        <w:rPr>
          <w:rFonts w:ascii="Arial" w:eastAsia="Times New Roman" w:hAnsi="Arial" w:cs="Arial"/>
          <w:bCs/>
          <w:color w:val="000000" w:themeColor="text1"/>
          <w:kern w:val="36"/>
          <w:lang w:eastAsia="en-GB"/>
        </w:rPr>
        <w:t>:</w:t>
      </w:r>
      <w:r w:rsidRPr="00F04C35">
        <w:rPr>
          <w:rFonts w:ascii="Arial" w:eastAsia="Times New Roman" w:hAnsi="Arial" w:cs="Arial"/>
          <w:bCs/>
          <w:color w:val="000000" w:themeColor="text1"/>
          <w:kern w:val="36"/>
          <w:lang w:eastAsia="en-GB"/>
        </w:rPr>
        <w:t xml:space="preserve"> 75-81</w:t>
      </w:r>
    </w:p>
    <w:p w:rsidR="00C60536" w:rsidRPr="00F04C35" w:rsidRDefault="00C60536" w:rsidP="00C60536">
      <w:pPr>
        <w:spacing w:after="0" w:line="240" w:lineRule="auto"/>
        <w:jc w:val="both"/>
        <w:rPr>
          <w:rFonts w:ascii="Arial" w:eastAsia="Times New Roman" w:hAnsi="Arial" w:cs="Arial"/>
          <w:bCs/>
          <w:color w:val="000000" w:themeColor="text1"/>
          <w:kern w:val="36"/>
          <w:lang w:eastAsia="en-GB"/>
        </w:rPr>
      </w:pPr>
    </w:p>
    <w:p w:rsidR="00EF6B1D" w:rsidRDefault="00C60536" w:rsidP="00EF6B1D">
      <w:pPr>
        <w:spacing w:after="0" w:line="240" w:lineRule="auto"/>
        <w:jc w:val="both"/>
        <w:rPr>
          <w:rStyle w:val="Hyperlink"/>
          <w:rFonts w:ascii="Arial" w:hAnsi="Arial" w:cs="Arial"/>
          <w:color w:val="000000" w:themeColor="text1"/>
        </w:rPr>
      </w:pPr>
      <w:r w:rsidRPr="00F04C35">
        <w:rPr>
          <w:rFonts w:ascii="Arial" w:hAnsi="Arial" w:cs="Arial"/>
          <w:bCs/>
          <w:color w:val="000000" w:themeColor="text1"/>
        </w:rPr>
        <w:t xml:space="preserve">Critical Appraisal Skills Programme. (2017). </w:t>
      </w:r>
      <w:r w:rsidRPr="00F04C35">
        <w:rPr>
          <w:rFonts w:ascii="Arial" w:hAnsi="Arial" w:cs="Arial"/>
          <w:bCs/>
          <w:i/>
          <w:color w:val="000000" w:themeColor="text1"/>
        </w:rPr>
        <w:t>CASP</w:t>
      </w:r>
      <w:r w:rsidRPr="00F04C35">
        <w:rPr>
          <w:rFonts w:ascii="Arial" w:hAnsi="Arial" w:cs="Arial"/>
          <w:i/>
          <w:color w:val="000000" w:themeColor="text1"/>
        </w:rPr>
        <w:t xml:space="preserve"> Randomised Controlled Trials Checklist 13.03.17</w:t>
      </w:r>
      <w:r w:rsidRPr="00F04C35">
        <w:rPr>
          <w:rFonts w:ascii="Arial" w:hAnsi="Arial" w:cs="Arial"/>
          <w:bCs/>
          <w:color w:val="000000" w:themeColor="text1"/>
        </w:rPr>
        <w:t xml:space="preserve">. [online] Available at </w:t>
      </w:r>
      <w:hyperlink r:id="rId10" w:history="1">
        <w:r w:rsidRPr="00F04C35">
          <w:rPr>
            <w:rStyle w:val="Hyperlink"/>
            <w:rFonts w:ascii="Arial" w:hAnsi="Arial" w:cs="Arial"/>
            <w:color w:val="000000" w:themeColor="text1"/>
          </w:rPr>
          <w:t>http://www.casp-uk.net/casp-tools-checklists. Accessed 1 June 2017</w:t>
        </w:r>
      </w:hyperlink>
    </w:p>
    <w:p w:rsidR="00EF6B1D" w:rsidRDefault="00EF6B1D" w:rsidP="00EF6B1D">
      <w:pPr>
        <w:spacing w:after="0" w:line="240" w:lineRule="auto"/>
        <w:jc w:val="both"/>
        <w:rPr>
          <w:rStyle w:val="Hyperlink"/>
          <w:rFonts w:ascii="Arial" w:hAnsi="Arial" w:cs="Arial"/>
          <w:color w:val="000000" w:themeColor="text1"/>
        </w:rPr>
      </w:pPr>
    </w:p>
    <w:p w:rsidR="00EF6B1D" w:rsidRDefault="00EF6B1D" w:rsidP="00EF6B1D">
      <w:pPr>
        <w:spacing w:after="0" w:line="240" w:lineRule="auto"/>
        <w:jc w:val="both"/>
        <w:rPr>
          <w:rFonts w:ascii="Arial" w:hAnsi="Arial" w:cs="Arial"/>
          <w:color w:val="000000" w:themeColor="text1"/>
          <w:u w:val="single"/>
        </w:rPr>
      </w:pPr>
      <w:r w:rsidRPr="00A215C3">
        <w:rPr>
          <w:rFonts w:ascii="Arial" w:hAnsi="Arial" w:cs="Arial"/>
          <w:color w:val="000000" w:themeColor="text1"/>
        </w:rPr>
        <w:t xml:space="preserve">Department of Health. (2014). </w:t>
      </w:r>
      <w:r w:rsidRPr="00A215C3">
        <w:rPr>
          <w:rFonts w:ascii="Arial" w:hAnsi="Arial" w:cs="Arial"/>
          <w:i/>
          <w:color w:val="000000" w:themeColor="text1"/>
        </w:rPr>
        <w:t xml:space="preserve">Think Autism Fulfilling and Rewarding Lives, the strategy for adults with autism in England: an update. </w:t>
      </w:r>
      <w:r w:rsidRPr="00A215C3">
        <w:rPr>
          <w:rFonts w:ascii="Arial" w:hAnsi="Arial" w:cs="Arial"/>
          <w:color w:val="000000" w:themeColor="text1"/>
        </w:rPr>
        <w:t xml:space="preserve">London: </w:t>
      </w:r>
      <w:proofErr w:type="spellStart"/>
      <w:r w:rsidRPr="00A215C3">
        <w:rPr>
          <w:rFonts w:ascii="Arial" w:hAnsi="Arial" w:cs="Arial"/>
          <w:color w:val="000000" w:themeColor="text1"/>
        </w:rPr>
        <w:t>DoH</w:t>
      </w:r>
      <w:proofErr w:type="spellEnd"/>
    </w:p>
    <w:p w:rsidR="00EF6B1D" w:rsidRDefault="00EF6B1D" w:rsidP="00EF6B1D">
      <w:pPr>
        <w:spacing w:after="0" w:line="240" w:lineRule="auto"/>
        <w:jc w:val="both"/>
        <w:rPr>
          <w:rFonts w:ascii="Arial" w:hAnsi="Arial" w:cs="Arial"/>
          <w:color w:val="000000" w:themeColor="text1"/>
          <w:u w:val="single"/>
        </w:rPr>
      </w:pPr>
    </w:p>
    <w:p w:rsidR="00EF6B1D" w:rsidRPr="00EF6B1D" w:rsidRDefault="00EF6B1D" w:rsidP="00EF6B1D">
      <w:pPr>
        <w:spacing w:after="0" w:line="240" w:lineRule="auto"/>
        <w:jc w:val="both"/>
        <w:rPr>
          <w:rFonts w:ascii="Arial" w:hAnsi="Arial" w:cs="Arial"/>
          <w:color w:val="000000" w:themeColor="text1"/>
          <w:u w:val="single"/>
        </w:rPr>
      </w:pPr>
      <w:r w:rsidRPr="00A215C3">
        <w:rPr>
          <w:rFonts w:ascii="Arial" w:hAnsi="Arial" w:cs="Arial"/>
          <w:color w:val="000000" w:themeColor="text1"/>
        </w:rPr>
        <w:t xml:space="preserve">Department of Health. (2015). </w:t>
      </w:r>
      <w:r w:rsidRPr="00A215C3">
        <w:rPr>
          <w:rFonts w:ascii="Arial" w:hAnsi="Arial" w:cs="Arial"/>
          <w:i/>
          <w:color w:val="000000" w:themeColor="text1"/>
        </w:rPr>
        <w:t xml:space="preserve">Statutory guidance for Local Authorities and NHS organisations to support implementation of the Adult Autism Strategy. </w:t>
      </w:r>
      <w:r w:rsidRPr="00A215C3">
        <w:rPr>
          <w:rFonts w:ascii="Arial" w:hAnsi="Arial" w:cs="Arial"/>
          <w:color w:val="000000" w:themeColor="text1"/>
        </w:rPr>
        <w:t xml:space="preserve">London: </w:t>
      </w:r>
      <w:proofErr w:type="spellStart"/>
      <w:r w:rsidRPr="00A215C3">
        <w:rPr>
          <w:rFonts w:ascii="Arial" w:hAnsi="Arial" w:cs="Arial"/>
          <w:color w:val="000000" w:themeColor="text1"/>
        </w:rPr>
        <w:t>DoH</w:t>
      </w:r>
      <w:proofErr w:type="spellEnd"/>
    </w:p>
    <w:p w:rsidR="00C60536" w:rsidRPr="00F04C35" w:rsidRDefault="00C60536" w:rsidP="00C60536">
      <w:pPr>
        <w:spacing w:after="0" w:line="240" w:lineRule="auto"/>
        <w:jc w:val="both"/>
        <w:rPr>
          <w:rFonts w:ascii="Arial" w:hAnsi="Arial" w:cs="Arial"/>
          <w:bCs/>
          <w:color w:val="000000" w:themeColor="text1"/>
        </w:rPr>
      </w:pPr>
    </w:p>
    <w:p w:rsidR="00C60536" w:rsidRPr="00F04C35" w:rsidRDefault="00C60536" w:rsidP="00C60536">
      <w:pPr>
        <w:rPr>
          <w:rFonts w:ascii="Arial" w:hAnsi="Arial" w:cs="Arial"/>
          <w:color w:val="000000" w:themeColor="text1"/>
          <w:shd w:val="clear" w:color="auto" w:fill="FFFFFF"/>
        </w:rPr>
      </w:pPr>
      <w:proofErr w:type="spellStart"/>
      <w:r w:rsidRPr="00F04C35">
        <w:rPr>
          <w:rFonts w:ascii="Arial" w:hAnsi="Arial" w:cs="Arial"/>
          <w:color w:val="000000" w:themeColor="text1"/>
          <w:shd w:val="clear" w:color="auto" w:fill="FFFFFF"/>
        </w:rPr>
        <w:t>Dziura</w:t>
      </w:r>
      <w:proofErr w:type="spellEnd"/>
      <w:r w:rsidRPr="00F04C35">
        <w:rPr>
          <w:rFonts w:ascii="Arial" w:hAnsi="Arial" w:cs="Arial"/>
          <w:color w:val="000000" w:themeColor="text1"/>
          <w:shd w:val="clear" w:color="auto" w:fill="FFFFFF"/>
        </w:rPr>
        <w:t xml:space="preserve">, J. D., Post, L. A., Zhao, Q., Fu, Z., &amp; </w:t>
      </w:r>
      <w:proofErr w:type="spellStart"/>
      <w:r w:rsidRPr="00F04C35">
        <w:rPr>
          <w:rFonts w:ascii="Arial" w:hAnsi="Arial" w:cs="Arial"/>
          <w:color w:val="000000" w:themeColor="text1"/>
          <w:shd w:val="clear" w:color="auto" w:fill="FFFFFF"/>
        </w:rPr>
        <w:t>Peduzzi</w:t>
      </w:r>
      <w:proofErr w:type="spellEnd"/>
      <w:r w:rsidRPr="00F04C35">
        <w:rPr>
          <w:rFonts w:ascii="Arial" w:hAnsi="Arial" w:cs="Arial"/>
          <w:color w:val="000000" w:themeColor="text1"/>
          <w:shd w:val="clear" w:color="auto" w:fill="FFFFFF"/>
        </w:rPr>
        <w:t>, P. (2013). Strategies for dealing with missing data in clinical trials: from design to analysis. </w:t>
      </w:r>
      <w:r w:rsidRPr="00F04C35">
        <w:rPr>
          <w:rFonts w:ascii="Arial" w:hAnsi="Arial" w:cs="Arial"/>
          <w:i/>
          <w:iCs/>
          <w:color w:val="000000" w:themeColor="text1"/>
          <w:shd w:val="clear" w:color="auto" w:fill="FFFFFF"/>
        </w:rPr>
        <w:t>The Yale journal of biology and medicine</w:t>
      </w:r>
      <w:r w:rsidRPr="00F04C35">
        <w:rPr>
          <w:rFonts w:ascii="Arial" w:hAnsi="Arial" w:cs="Arial"/>
          <w:color w:val="000000" w:themeColor="text1"/>
          <w:shd w:val="clear" w:color="auto" w:fill="FFFFFF"/>
        </w:rPr>
        <w:t>, </w:t>
      </w:r>
      <w:r w:rsidR="00BF176D">
        <w:rPr>
          <w:rFonts w:ascii="Arial" w:hAnsi="Arial" w:cs="Arial"/>
          <w:iCs/>
          <w:color w:val="000000" w:themeColor="text1"/>
          <w:shd w:val="clear" w:color="auto" w:fill="FFFFFF"/>
        </w:rPr>
        <w:t>86</w:t>
      </w:r>
      <w:r w:rsidRPr="00F04C35">
        <w:rPr>
          <w:rFonts w:ascii="Arial" w:hAnsi="Arial" w:cs="Arial"/>
          <w:color w:val="000000" w:themeColor="text1"/>
          <w:shd w:val="clear" w:color="auto" w:fill="FFFFFF"/>
        </w:rPr>
        <w:t>(3)</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343</w:t>
      </w:r>
    </w:p>
    <w:p w:rsidR="00C60536" w:rsidRPr="00F04C35" w:rsidRDefault="00C60536" w:rsidP="00C60536">
      <w:pPr>
        <w:rPr>
          <w:rFonts w:ascii="Arial" w:hAnsi="Arial" w:cs="Arial"/>
          <w:color w:val="000000" w:themeColor="text1"/>
        </w:rPr>
      </w:pPr>
      <w:r w:rsidRPr="00F04C35">
        <w:rPr>
          <w:rFonts w:ascii="Arial" w:hAnsi="Arial" w:cs="Arial"/>
          <w:color w:val="000000" w:themeColor="text1"/>
          <w:shd w:val="clear" w:color="auto" w:fill="FFFFFF"/>
        </w:rPr>
        <w:t xml:space="preserve">du </w:t>
      </w:r>
      <w:proofErr w:type="spellStart"/>
      <w:r w:rsidRPr="00F04C35">
        <w:rPr>
          <w:rFonts w:ascii="Arial" w:hAnsi="Arial" w:cs="Arial"/>
          <w:color w:val="000000" w:themeColor="text1"/>
          <w:shd w:val="clear" w:color="auto" w:fill="FFFFFF"/>
        </w:rPr>
        <w:t>Prel</w:t>
      </w:r>
      <w:proofErr w:type="spellEnd"/>
      <w:r w:rsidRPr="00F04C35">
        <w:rPr>
          <w:rFonts w:ascii="Arial" w:hAnsi="Arial" w:cs="Arial"/>
          <w:color w:val="000000" w:themeColor="text1"/>
          <w:shd w:val="clear" w:color="auto" w:fill="FFFFFF"/>
        </w:rPr>
        <w:t xml:space="preserve">, J. B., </w:t>
      </w:r>
      <w:proofErr w:type="spellStart"/>
      <w:r w:rsidRPr="00F04C35">
        <w:rPr>
          <w:rFonts w:ascii="Arial" w:hAnsi="Arial" w:cs="Arial"/>
          <w:color w:val="000000" w:themeColor="text1"/>
          <w:shd w:val="clear" w:color="auto" w:fill="FFFFFF"/>
        </w:rPr>
        <w:t>Hommel</w:t>
      </w:r>
      <w:proofErr w:type="spellEnd"/>
      <w:r w:rsidRPr="00F04C35">
        <w:rPr>
          <w:rFonts w:ascii="Arial" w:hAnsi="Arial" w:cs="Arial"/>
          <w:color w:val="000000" w:themeColor="text1"/>
          <w:shd w:val="clear" w:color="auto" w:fill="FFFFFF"/>
        </w:rPr>
        <w:t xml:space="preserve">, G., </w:t>
      </w:r>
      <w:proofErr w:type="spellStart"/>
      <w:r w:rsidRPr="00F04C35">
        <w:rPr>
          <w:rFonts w:ascii="Arial" w:hAnsi="Arial" w:cs="Arial"/>
          <w:color w:val="000000" w:themeColor="text1"/>
          <w:shd w:val="clear" w:color="auto" w:fill="FFFFFF"/>
        </w:rPr>
        <w:t>Röhrig</w:t>
      </w:r>
      <w:proofErr w:type="spellEnd"/>
      <w:r w:rsidRPr="00F04C35">
        <w:rPr>
          <w:rFonts w:ascii="Arial" w:hAnsi="Arial" w:cs="Arial"/>
          <w:color w:val="000000" w:themeColor="text1"/>
          <w:shd w:val="clear" w:color="auto" w:fill="FFFFFF"/>
        </w:rPr>
        <w:t xml:space="preserve">, B., &amp; </w:t>
      </w:r>
      <w:proofErr w:type="spellStart"/>
      <w:r w:rsidRPr="00F04C35">
        <w:rPr>
          <w:rFonts w:ascii="Arial" w:hAnsi="Arial" w:cs="Arial"/>
          <w:color w:val="000000" w:themeColor="text1"/>
          <w:shd w:val="clear" w:color="auto" w:fill="FFFFFF"/>
        </w:rPr>
        <w:t>Blettner</w:t>
      </w:r>
      <w:proofErr w:type="spellEnd"/>
      <w:r w:rsidRPr="00F04C35">
        <w:rPr>
          <w:rFonts w:ascii="Arial" w:hAnsi="Arial" w:cs="Arial"/>
          <w:color w:val="000000" w:themeColor="text1"/>
          <w:shd w:val="clear" w:color="auto" w:fill="FFFFFF"/>
        </w:rPr>
        <w:t>, M. (2009). Confidence interval or p-value? Part 4 of a series on evaluation of scientific publications. </w:t>
      </w:r>
      <w:proofErr w:type="spellStart"/>
      <w:r w:rsidRPr="00F04C35">
        <w:rPr>
          <w:rFonts w:ascii="Arial" w:hAnsi="Arial" w:cs="Arial"/>
          <w:i/>
          <w:iCs/>
          <w:color w:val="000000" w:themeColor="text1"/>
          <w:shd w:val="clear" w:color="auto" w:fill="FFFFFF"/>
        </w:rPr>
        <w:t>Deutsches</w:t>
      </w:r>
      <w:proofErr w:type="spellEnd"/>
      <w:r w:rsidRPr="00F04C35">
        <w:rPr>
          <w:rFonts w:ascii="Arial" w:hAnsi="Arial" w:cs="Arial"/>
          <w:i/>
          <w:iCs/>
          <w:color w:val="000000" w:themeColor="text1"/>
          <w:shd w:val="clear" w:color="auto" w:fill="FFFFFF"/>
        </w:rPr>
        <w:t xml:space="preserve"> </w:t>
      </w:r>
      <w:proofErr w:type="spellStart"/>
      <w:r w:rsidRPr="00F04C35">
        <w:rPr>
          <w:rFonts w:ascii="Arial" w:hAnsi="Arial" w:cs="Arial"/>
          <w:i/>
          <w:iCs/>
          <w:color w:val="000000" w:themeColor="text1"/>
          <w:shd w:val="clear" w:color="auto" w:fill="FFFFFF"/>
        </w:rPr>
        <w:t>Ärzteblatt</w:t>
      </w:r>
      <w:proofErr w:type="spellEnd"/>
      <w:r w:rsidRPr="00F04C35">
        <w:rPr>
          <w:rFonts w:ascii="Arial" w:hAnsi="Arial" w:cs="Arial"/>
          <w:i/>
          <w:iCs/>
          <w:color w:val="000000" w:themeColor="text1"/>
          <w:shd w:val="clear" w:color="auto" w:fill="FFFFFF"/>
        </w:rPr>
        <w:t xml:space="preserve"> International</w:t>
      </w:r>
      <w:r w:rsidRPr="00F04C35">
        <w:rPr>
          <w:rFonts w:ascii="Arial" w:hAnsi="Arial" w:cs="Arial"/>
          <w:color w:val="000000" w:themeColor="text1"/>
          <w:shd w:val="clear" w:color="auto" w:fill="FFFFFF"/>
        </w:rPr>
        <w:t>, </w:t>
      </w:r>
      <w:r w:rsidRPr="00F04C35">
        <w:rPr>
          <w:rFonts w:ascii="Arial" w:hAnsi="Arial" w:cs="Arial"/>
          <w:i/>
          <w:iCs/>
          <w:color w:val="000000" w:themeColor="text1"/>
          <w:shd w:val="clear" w:color="auto" w:fill="FFFFFF"/>
        </w:rPr>
        <w:t>106</w:t>
      </w:r>
      <w:r w:rsidRPr="00F04C35">
        <w:rPr>
          <w:rFonts w:ascii="Arial" w:hAnsi="Arial" w:cs="Arial"/>
          <w:color w:val="000000" w:themeColor="text1"/>
          <w:shd w:val="clear" w:color="auto" w:fill="FFFFFF"/>
        </w:rPr>
        <w:t>(19)</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335-9</w:t>
      </w:r>
    </w:p>
    <w:p w:rsidR="00C60536" w:rsidRPr="00F04C35" w:rsidRDefault="00C60536" w:rsidP="00C60536">
      <w:pPr>
        <w:rPr>
          <w:rFonts w:ascii="Arial" w:hAnsi="Arial" w:cs="Arial"/>
          <w:color w:val="000000" w:themeColor="text1"/>
        </w:rPr>
      </w:pPr>
      <w:r w:rsidRPr="00F04C35">
        <w:rPr>
          <w:rFonts w:ascii="Arial" w:hAnsi="Arial" w:cs="Arial"/>
          <w:color w:val="000000" w:themeColor="text1"/>
          <w:shd w:val="clear" w:color="auto" w:fill="FFFFFF"/>
        </w:rPr>
        <w:t xml:space="preserve">Fergusson, D., Aaron, S. D., </w:t>
      </w:r>
      <w:proofErr w:type="spellStart"/>
      <w:r w:rsidRPr="00F04C35">
        <w:rPr>
          <w:rFonts w:ascii="Arial" w:hAnsi="Arial" w:cs="Arial"/>
          <w:color w:val="000000" w:themeColor="text1"/>
          <w:shd w:val="clear" w:color="auto" w:fill="FFFFFF"/>
        </w:rPr>
        <w:t>Guyatt</w:t>
      </w:r>
      <w:proofErr w:type="spellEnd"/>
      <w:r w:rsidRPr="00F04C35">
        <w:rPr>
          <w:rFonts w:ascii="Arial" w:hAnsi="Arial" w:cs="Arial"/>
          <w:color w:val="000000" w:themeColor="text1"/>
          <w:shd w:val="clear" w:color="auto" w:fill="FFFFFF"/>
        </w:rPr>
        <w:t>, G., &amp; Hébert, P. (2002). Post-randomisation exclusions: the intention to treat principle and excluding patients from analysis. </w:t>
      </w:r>
      <w:r w:rsidRPr="00F04C35">
        <w:rPr>
          <w:rFonts w:ascii="Arial" w:hAnsi="Arial" w:cs="Arial"/>
          <w:i/>
          <w:iCs/>
          <w:color w:val="000000" w:themeColor="text1"/>
          <w:shd w:val="clear" w:color="auto" w:fill="FFFFFF"/>
        </w:rPr>
        <w:t>BMJ: British Medical Journal</w:t>
      </w:r>
      <w:r w:rsidRPr="00F04C35">
        <w:rPr>
          <w:rFonts w:ascii="Arial" w:hAnsi="Arial" w:cs="Arial"/>
          <w:color w:val="000000" w:themeColor="text1"/>
          <w:shd w:val="clear" w:color="auto" w:fill="FFFFFF"/>
        </w:rPr>
        <w:t>, </w:t>
      </w:r>
      <w:r w:rsidR="00BF176D">
        <w:rPr>
          <w:rFonts w:ascii="Arial" w:hAnsi="Arial" w:cs="Arial"/>
          <w:iCs/>
          <w:color w:val="000000" w:themeColor="text1"/>
          <w:shd w:val="clear" w:color="auto" w:fill="FFFFFF"/>
        </w:rPr>
        <w:t>325:</w:t>
      </w:r>
      <w:r w:rsidRPr="00F04C35">
        <w:rPr>
          <w:rFonts w:ascii="Arial" w:hAnsi="Arial" w:cs="Arial"/>
          <w:i/>
          <w:iCs/>
          <w:color w:val="000000" w:themeColor="text1"/>
          <w:shd w:val="clear" w:color="auto" w:fill="FFFFFF"/>
        </w:rPr>
        <w:t xml:space="preserve"> </w:t>
      </w:r>
      <w:r w:rsidRPr="00F04C35">
        <w:rPr>
          <w:rFonts w:ascii="Arial" w:hAnsi="Arial" w:cs="Arial"/>
          <w:color w:val="000000" w:themeColor="text1"/>
          <w:shd w:val="clear" w:color="auto" w:fill="FFFFFF"/>
        </w:rPr>
        <w:t>652-4</w:t>
      </w:r>
    </w:p>
    <w:p w:rsidR="00C60536" w:rsidRPr="00F04C35" w:rsidRDefault="00C60536" w:rsidP="00C60536">
      <w:pPr>
        <w:spacing w:after="0" w:line="240" w:lineRule="auto"/>
        <w:jc w:val="both"/>
        <w:rPr>
          <w:rFonts w:ascii="Arial" w:hAnsi="Arial" w:cs="Arial"/>
          <w:bCs/>
          <w:color w:val="000000" w:themeColor="text1"/>
        </w:rPr>
      </w:pPr>
      <w:proofErr w:type="spellStart"/>
      <w:r w:rsidRPr="00F04C35">
        <w:rPr>
          <w:rFonts w:ascii="Arial" w:hAnsi="Arial" w:cs="Arial"/>
          <w:color w:val="000000" w:themeColor="text1"/>
          <w:shd w:val="clear" w:color="auto" w:fill="FFFFFF"/>
        </w:rPr>
        <w:t>Fewtrell</w:t>
      </w:r>
      <w:proofErr w:type="spellEnd"/>
      <w:r w:rsidRPr="00F04C35">
        <w:rPr>
          <w:rFonts w:ascii="Arial" w:hAnsi="Arial" w:cs="Arial"/>
          <w:color w:val="000000" w:themeColor="text1"/>
          <w:shd w:val="clear" w:color="auto" w:fill="FFFFFF"/>
        </w:rPr>
        <w:t xml:space="preserve">, M. S., Kennedy, K., Singhal, A., Martin, R. M., Ness, A., </w:t>
      </w:r>
      <w:proofErr w:type="spellStart"/>
      <w:r w:rsidRPr="00F04C35">
        <w:rPr>
          <w:rFonts w:ascii="Arial" w:hAnsi="Arial" w:cs="Arial"/>
          <w:color w:val="000000" w:themeColor="text1"/>
          <w:shd w:val="clear" w:color="auto" w:fill="FFFFFF"/>
        </w:rPr>
        <w:t>Hadders-Algra</w:t>
      </w:r>
      <w:proofErr w:type="spellEnd"/>
      <w:r w:rsidRPr="00F04C35">
        <w:rPr>
          <w:rFonts w:ascii="Arial" w:hAnsi="Arial" w:cs="Arial"/>
          <w:color w:val="000000" w:themeColor="text1"/>
          <w:shd w:val="clear" w:color="auto" w:fill="FFFFFF"/>
        </w:rPr>
        <w:t>, M., &amp; Lucas, A. (2008). How much loss to follow-up is acceptable in long-term randomised trials and prospective studies?</w:t>
      </w:r>
      <w:r w:rsidRPr="00F04C35">
        <w:rPr>
          <w:rStyle w:val="apple-converted-space"/>
          <w:rFonts w:ascii="Arial" w:hAnsi="Arial" w:cs="Arial"/>
          <w:color w:val="000000" w:themeColor="text1"/>
          <w:shd w:val="clear" w:color="auto" w:fill="FFFFFF"/>
        </w:rPr>
        <w:t> </w:t>
      </w:r>
      <w:r w:rsidRPr="00F04C35">
        <w:rPr>
          <w:rFonts w:ascii="Arial" w:hAnsi="Arial" w:cs="Arial"/>
          <w:i/>
          <w:iCs/>
          <w:color w:val="000000" w:themeColor="text1"/>
          <w:shd w:val="clear" w:color="auto" w:fill="FFFFFF"/>
        </w:rPr>
        <w:t>Archives of disease in childhood</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00BF176D">
        <w:rPr>
          <w:rFonts w:ascii="Arial" w:hAnsi="Arial" w:cs="Arial"/>
          <w:iCs/>
          <w:color w:val="000000" w:themeColor="text1"/>
          <w:shd w:val="clear" w:color="auto" w:fill="FFFFFF"/>
        </w:rPr>
        <w:t>93</w:t>
      </w:r>
      <w:r w:rsidRPr="00F04C35">
        <w:rPr>
          <w:rFonts w:ascii="Arial" w:hAnsi="Arial" w:cs="Arial"/>
          <w:color w:val="000000" w:themeColor="text1"/>
          <w:shd w:val="clear" w:color="auto" w:fill="FFFFFF"/>
        </w:rPr>
        <w:t>(6)</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458-461</w:t>
      </w:r>
    </w:p>
    <w:p w:rsidR="00C60536" w:rsidRPr="00F04C35" w:rsidRDefault="00C60536" w:rsidP="00C60536">
      <w:pPr>
        <w:spacing w:after="0" w:line="240" w:lineRule="auto"/>
        <w:jc w:val="both"/>
        <w:rPr>
          <w:rFonts w:ascii="Arial" w:hAnsi="Arial" w:cs="Arial"/>
          <w:color w:val="000000" w:themeColor="text1"/>
        </w:rPr>
      </w:pPr>
    </w:p>
    <w:p w:rsidR="00C60536" w:rsidRPr="00F04C35" w:rsidRDefault="00C60536" w:rsidP="00C60536">
      <w:pPr>
        <w:spacing w:after="0" w:line="240" w:lineRule="auto"/>
        <w:jc w:val="both"/>
        <w:rPr>
          <w:rFonts w:ascii="Arial" w:hAnsi="Arial" w:cs="Arial"/>
          <w:color w:val="000000" w:themeColor="text1"/>
        </w:rPr>
      </w:pPr>
      <w:proofErr w:type="spellStart"/>
      <w:r w:rsidRPr="00F04C35">
        <w:rPr>
          <w:rFonts w:ascii="Arial" w:hAnsi="Arial" w:cs="Arial"/>
          <w:color w:val="000000" w:themeColor="text1"/>
        </w:rPr>
        <w:t>Gaus</w:t>
      </w:r>
      <w:proofErr w:type="spellEnd"/>
      <w:r w:rsidRPr="00F04C35">
        <w:rPr>
          <w:rFonts w:ascii="Arial" w:hAnsi="Arial" w:cs="Arial"/>
          <w:color w:val="000000" w:themeColor="text1"/>
        </w:rPr>
        <w:t>, VL (2007)</w:t>
      </w:r>
      <w:r w:rsidRPr="00F04C35">
        <w:rPr>
          <w:rFonts w:ascii="Arial" w:hAnsi="Arial" w:cs="Arial"/>
          <w:i/>
          <w:color w:val="000000" w:themeColor="text1"/>
        </w:rPr>
        <w:t xml:space="preserve"> Cognitive-</w:t>
      </w:r>
      <w:proofErr w:type="spellStart"/>
      <w:r w:rsidRPr="00F04C35">
        <w:rPr>
          <w:rFonts w:ascii="Arial" w:hAnsi="Arial" w:cs="Arial"/>
          <w:i/>
          <w:color w:val="000000" w:themeColor="text1"/>
        </w:rPr>
        <w:t>behavioral</w:t>
      </w:r>
      <w:proofErr w:type="spellEnd"/>
      <w:r w:rsidRPr="00F04C35">
        <w:rPr>
          <w:rFonts w:ascii="Arial" w:hAnsi="Arial" w:cs="Arial"/>
          <w:i/>
          <w:color w:val="000000" w:themeColor="text1"/>
        </w:rPr>
        <w:t xml:space="preserve"> therapy for adult </w:t>
      </w:r>
      <w:proofErr w:type="spellStart"/>
      <w:r w:rsidRPr="00F04C35">
        <w:rPr>
          <w:rFonts w:ascii="Arial" w:hAnsi="Arial" w:cs="Arial"/>
          <w:i/>
          <w:color w:val="000000" w:themeColor="text1"/>
        </w:rPr>
        <w:t>asperger</w:t>
      </w:r>
      <w:proofErr w:type="spellEnd"/>
      <w:r w:rsidRPr="00F04C35">
        <w:rPr>
          <w:rFonts w:ascii="Arial" w:hAnsi="Arial" w:cs="Arial"/>
          <w:i/>
          <w:color w:val="000000" w:themeColor="text1"/>
        </w:rPr>
        <w:t xml:space="preserve"> syndrome.</w:t>
      </w:r>
      <w:r w:rsidRPr="00F04C35">
        <w:rPr>
          <w:rFonts w:ascii="Arial" w:hAnsi="Arial" w:cs="Arial"/>
          <w:color w:val="000000" w:themeColor="text1"/>
        </w:rPr>
        <w:t xml:space="preserve"> New York: Guilford Press</w:t>
      </w:r>
    </w:p>
    <w:p w:rsidR="00C60536" w:rsidRPr="00F04C35" w:rsidRDefault="00C60536" w:rsidP="00C60536">
      <w:pPr>
        <w:spacing w:after="0" w:line="240" w:lineRule="auto"/>
        <w:jc w:val="both"/>
        <w:rPr>
          <w:rFonts w:ascii="Arial" w:eastAsia="Times New Roman" w:hAnsi="Arial" w:cs="Arial"/>
          <w:bCs/>
          <w:color w:val="000000" w:themeColor="text1"/>
          <w:kern w:val="36"/>
          <w:lang w:eastAsia="en-GB"/>
        </w:rPr>
      </w:pPr>
    </w:p>
    <w:p w:rsidR="00C60536" w:rsidRPr="00F04C35" w:rsidRDefault="00C60536" w:rsidP="00C60536">
      <w:pPr>
        <w:spacing w:after="0"/>
        <w:rPr>
          <w:rFonts w:ascii="Arial" w:hAnsi="Arial" w:cs="Arial"/>
          <w:color w:val="000000" w:themeColor="text1"/>
          <w:shd w:val="clear" w:color="auto" w:fill="FFFFFF"/>
        </w:rPr>
      </w:pPr>
      <w:r w:rsidRPr="00F04C35">
        <w:rPr>
          <w:rFonts w:ascii="Arial" w:hAnsi="Arial" w:cs="Arial"/>
          <w:color w:val="000000" w:themeColor="text1"/>
          <w:shd w:val="clear" w:color="auto" w:fill="FFFFFF"/>
        </w:rPr>
        <w:t>Gupta, S. K. (2011). Intention-to-treat concept: A review. </w:t>
      </w:r>
      <w:r w:rsidRPr="00F04C35">
        <w:rPr>
          <w:rFonts w:ascii="Arial" w:hAnsi="Arial" w:cs="Arial"/>
          <w:i/>
          <w:iCs/>
          <w:color w:val="000000" w:themeColor="text1"/>
          <w:shd w:val="clear" w:color="auto" w:fill="FFFFFF"/>
        </w:rPr>
        <w:t>Perspectives in Clinical Research</w:t>
      </w:r>
      <w:r w:rsidRPr="00F04C35">
        <w:rPr>
          <w:rFonts w:ascii="Arial" w:hAnsi="Arial" w:cs="Arial"/>
          <w:color w:val="000000" w:themeColor="text1"/>
          <w:shd w:val="clear" w:color="auto" w:fill="FFFFFF"/>
        </w:rPr>
        <w:t>, </w:t>
      </w:r>
      <w:r w:rsidRPr="00BF176D">
        <w:rPr>
          <w:rFonts w:ascii="Arial" w:hAnsi="Arial" w:cs="Arial"/>
          <w:iCs/>
          <w:color w:val="000000" w:themeColor="text1"/>
          <w:shd w:val="clear" w:color="auto" w:fill="FFFFFF"/>
        </w:rPr>
        <w:t>2</w:t>
      </w:r>
      <w:r w:rsidRPr="00F04C35">
        <w:rPr>
          <w:rFonts w:ascii="Arial" w:hAnsi="Arial" w:cs="Arial"/>
          <w:color w:val="000000" w:themeColor="text1"/>
          <w:shd w:val="clear" w:color="auto" w:fill="FFFFFF"/>
        </w:rPr>
        <w:t>(3)</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109–112</w:t>
      </w:r>
    </w:p>
    <w:p w:rsidR="00C60536" w:rsidRPr="00F04C35" w:rsidRDefault="00C60536" w:rsidP="00C60536">
      <w:pPr>
        <w:spacing w:after="0" w:line="240" w:lineRule="auto"/>
        <w:jc w:val="both"/>
        <w:rPr>
          <w:rFonts w:ascii="Arial" w:hAnsi="Arial" w:cs="Arial"/>
          <w:color w:val="000000" w:themeColor="text1"/>
        </w:rPr>
      </w:pPr>
    </w:p>
    <w:p w:rsidR="00C60536" w:rsidRPr="00F04C35" w:rsidRDefault="00C60536" w:rsidP="00C60536">
      <w:pPr>
        <w:spacing w:after="0" w:line="240" w:lineRule="auto"/>
        <w:jc w:val="both"/>
        <w:rPr>
          <w:rFonts w:ascii="Arial" w:hAnsi="Arial" w:cs="Arial"/>
          <w:color w:val="000000" w:themeColor="text1"/>
        </w:rPr>
      </w:pPr>
      <w:proofErr w:type="spellStart"/>
      <w:r w:rsidRPr="00F04C35">
        <w:rPr>
          <w:rFonts w:ascii="Arial" w:hAnsi="Arial" w:cs="Arial"/>
          <w:color w:val="000000" w:themeColor="text1"/>
        </w:rPr>
        <w:t>Hesselmark</w:t>
      </w:r>
      <w:proofErr w:type="spellEnd"/>
      <w:r w:rsidRPr="00F04C35">
        <w:rPr>
          <w:rFonts w:ascii="Arial" w:hAnsi="Arial" w:cs="Arial"/>
          <w:color w:val="000000" w:themeColor="text1"/>
        </w:rPr>
        <w:t xml:space="preserve">, E., Plenty, S., &amp; </w:t>
      </w:r>
      <w:proofErr w:type="spellStart"/>
      <w:r w:rsidRPr="00F04C35">
        <w:rPr>
          <w:rFonts w:ascii="Arial" w:hAnsi="Arial" w:cs="Arial"/>
          <w:color w:val="000000" w:themeColor="text1"/>
        </w:rPr>
        <w:t>Bejerot</w:t>
      </w:r>
      <w:proofErr w:type="spellEnd"/>
      <w:r w:rsidRPr="00F04C35">
        <w:rPr>
          <w:rFonts w:ascii="Arial" w:hAnsi="Arial" w:cs="Arial"/>
          <w:color w:val="000000" w:themeColor="text1"/>
        </w:rPr>
        <w:t xml:space="preserve">, S. (2013). Group Cognitive Behavioural Therapy and Group Recreational Activity for Adults with Autism Spectrum Disorders: A Preliminary Randomized Controlled Trial. </w:t>
      </w:r>
      <w:r w:rsidRPr="00F04C35">
        <w:rPr>
          <w:rFonts w:ascii="Arial" w:hAnsi="Arial" w:cs="Arial"/>
          <w:i/>
          <w:color w:val="000000" w:themeColor="text1"/>
        </w:rPr>
        <w:t xml:space="preserve">Autism, </w:t>
      </w:r>
      <w:r w:rsidRPr="00BF176D">
        <w:rPr>
          <w:rFonts w:ascii="Arial" w:hAnsi="Arial" w:cs="Arial"/>
          <w:iCs/>
          <w:color w:val="000000" w:themeColor="text1"/>
          <w:shd w:val="clear" w:color="auto" w:fill="FFFFFF"/>
        </w:rPr>
        <w:t>18</w:t>
      </w:r>
      <w:r w:rsidRPr="00F04C35">
        <w:rPr>
          <w:rFonts w:ascii="Arial" w:hAnsi="Arial" w:cs="Arial"/>
          <w:color w:val="000000" w:themeColor="text1"/>
          <w:shd w:val="clear" w:color="auto" w:fill="FFFFFF"/>
        </w:rPr>
        <w:t>(6)</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672-683</w:t>
      </w:r>
    </w:p>
    <w:p w:rsidR="00C60536" w:rsidRPr="00F04C35" w:rsidRDefault="00C60536" w:rsidP="00C60536">
      <w:pPr>
        <w:spacing w:after="0" w:line="240" w:lineRule="auto"/>
        <w:jc w:val="both"/>
        <w:rPr>
          <w:rFonts w:ascii="Arial" w:hAnsi="Arial" w:cs="Arial"/>
          <w:b/>
          <w:color w:val="000000" w:themeColor="text1"/>
        </w:rPr>
      </w:pPr>
    </w:p>
    <w:p w:rsidR="00C60536" w:rsidRPr="00F04C35" w:rsidRDefault="00C60536" w:rsidP="00C60536">
      <w:pPr>
        <w:rPr>
          <w:rFonts w:ascii="Arial" w:hAnsi="Arial" w:cs="Arial"/>
          <w:color w:val="000000" w:themeColor="text1"/>
          <w:szCs w:val="24"/>
          <w:shd w:val="clear" w:color="auto" w:fill="FFFFFF"/>
        </w:rPr>
      </w:pPr>
      <w:proofErr w:type="spellStart"/>
      <w:r w:rsidRPr="00F04C35">
        <w:rPr>
          <w:rFonts w:ascii="Arial" w:hAnsi="Arial" w:cs="Arial"/>
          <w:color w:val="000000" w:themeColor="text1"/>
          <w:szCs w:val="24"/>
          <w:shd w:val="clear" w:color="auto" w:fill="FFFFFF"/>
        </w:rPr>
        <w:t>Hofvander</w:t>
      </w:r>
      <w:proofErr w:type="spellEnd"/>
      <w:r w:rsidRPr="00F04C35">
        <w:rPr>
          <w:rFonts w:ascii="Arial" w:hAnsi="Arial" w:cs="Arial"/>
          <w:color w:val="000000" w:themeColor="text1"/>
          <w:szCs w:val="24"/>
          <w:shd w:val="clear" w:color="auto" w:fill="FFFFFF"/>
        </w:rPr>
        <w:t xml:space="preserve">, B., Delorme, R., Chaste, P., </w:t>
      </w:r>
      <w:proofErr w:type="spellStart"/>
      <w:r w:rsidRPr="00F04C35">
        <w:rPr>
          <w:rFonts w:ascii="Arial" w:hAnsi="Arial" w:cs="Arial"/>
          <w:color w:val="000000" w:themeColor="text1"/>
          <w:szCs w:val="24"/>
          <w:shd w:val="clear" w:color="auto" w:fill="FFFFFF"/>
        </w:rPr>
        <w:t>Nydén</w:t>
      </w:r>
      <w:proofErr w:type="spellEnd"/>
      <w:r w:rsidRPr="00F04C35">
        <w:rPr>
          <w:rFonts w:ascii="Arial" w:hAnsi="Arial" w:cs="Arial"/>
          <w:color w:val="000000" w:themeColor="text1"/>
          <w:szCs w:val="24"/>
          <w:shd w:val="clear" w:color="auto" w:fill="FFFFFF"/>
        </w:rPr>
        <w:t xml:space="preserve">, A., Wentz, E., </w:t>
      </w:r>
      <w:proofErr w:type="spellStart"/>
      <w:r w:rsidRPr="00F04C35">
        <w:rPr>
          <w:rFonts w:ascii="Arial" w:hAnsi="Arial" w:cs="Arial"/>
          <w:color w:val="000000" w:themeColor="text1"/>
          <w:szCs w:val="24"/>
          <w:shd w:val="clear" w:color="auto" w:fill="FFFFFF"/>
        </w:rPr>
        <w:t>Ståhlberg</w:t>
      </w:r>
      <w:proofErr w:type="spellEnd"/>
      <w:r w:rsidRPr="00F04C35">
        <w:rPr>
          <w:rFonts w:ascii="Arial" w:hAnsi="Arial" w:cs="Arial"/>
          <w:color w:val="000000" w:themeColor="text1"/>
          <w:szCs w:val="24"/>
          <w:shd w:val="clear" w:color="auto" w:fill="FFFFFF"/>
        </w:rPr>
        <w:t xml:space="preserve">, O., </w:t>
      </w:r>
      <w:proofErr w:type="spellStart"/>
      <w:r w:rsidRPr="00F04C35">
        <w:rPr>
          <w:rFonts w:ascii="Arial" w:hAnsi="Arial" w:cs="Arial"/>
          <w:color w:val="000000" w:themeColor="text1"/>
          <w:szCs w:val="24"/>
          <w:shd w:val="clear" w:color="auto" w:fill="FFFFFF"/>
        </w:rPr>
        <w:t>Herbrecht</w:t>
      </w:r>
      <w:proofErr w:type="spellEnd"/>
      <w:r w:rsidRPr="00F04C35">
        <w:rPr>
          <w:rFonts w:ascii="Arial" w:hAnsi="Arial" w:cs="Arial"/>
          <w:color w:val="000000" w:themeColor="text1"/>
          <w:szCs w:val="24"/>
          <w:shd w:val="clear" w:color="auto" w:fill="FFFFFF"/>
        </w:rPr>
        <w:t xml:space="preserve">, E., </w:t>
      </w:r>
      <w:proofErr w:type="spellStart"/>
      <w:r w:rsidRPr="00F04C35">
        <w:rPr>
          <w:rFonts w:ascii="Arial" w:hAnsi="Arial" w:cs="Arial"/>
          <w:color w:val="000000" w:themeColor="text1"/>
          <w:szCs w:val="24"/>
          <w:shd w:val="clear" w:color="auto" w:fill="FFFFFF"/>
        </w:rPr>
        <w:t>Stopin</w:t>
      </w:r>
      <w:proofErr w:type="spellEnd"/>
      <w:r w:rsidRPr="00F04C35">
        <w:rPr>
          <w:rFonts w:ascii="Arial" w:hAnsi="Arial" w:cs="Arial"/>
          <w:color w:val="000000" w:themeColor="text1"/>
          <w:szCs w:val="24"/>
          <w:shd w:val="clear" w:color="auto" w:fill="FFFFFF"/>
        </w:rPr>
        <w:t xml:space="preserve">, A., </w:t>
      </w:r>
      <w:proofErr w:type="spellStart"/>
      <w:r w:rsidRPr="00F04C35">
        <w:rPr>
          <w:rFonts w:ascii="Arial" w:hAnsi="Arial" w:cs="Arial"/>
          <w:color w:val="000000" w:themeColor="text1"/>
          <w:szCs w:val="24"/>
          <w:shd w:val="clear" w:color="auto" w:fill="FFFFFF"/>
        </w:rPr>
        <w:t>Anckarsater</w:t>
      </w:r>
      <w:proofErr w:type="spellEnd"/>
      <w:r w:rsidRPr="00F04C35">
        <w:rPr>
          <w:rFonts w:ascii="Arial" w:hAnsi="Arial" w:cs="Arial"/>
          <w:color w:val="000000" w:themeColor="text1"/>
          <w:szCs w:val="24"/>
          <w:shd w:val="clear" w:color="auto" w:fill="FFFFFF"/>
        </w:rPr>
        <w:t xml:space="preserve">, H., </w:t>
      </w:r>
      <w:proofErr w:type="spellStart"/>
      <w:r w:rsidRPr="00F04C35">
        <w:rPr>
          <w:rFonts w:ascii="Arial" w:hAnsi="Arial" w:cs="Arial"/>
          <w:color w:val="000000" w:themeColor="text1"/>
          <w:szCs w:val="24"/>
          <w:shd w:val="clear" w:color="auto" w:fill="FFFFFF"/>
        </w:rPr>
        <w:t>Gillberg</w:t>
      </w:r>
      <w:proofErr w:type="spellEnd"/>
      <w:r w:rsidRPr="00F04C35">
        <w:rPr>
          <w:rFonts w:ascii="Arial" w:hAnsi="Arial" w:cs="Arial"/>
          <w:color w:val="000000" w:themeColor="text1"/>
          <w:szCs w:val="24"/>
          <w:shd w:val="clear" w:color="auto" w:fill="FFFFFF"/>
        </w:rPr>
        <w:t xml:space="preserve">, C., </w:t>
      </w:r>
      <w:proofErr w:type="spellStart"/>
      <w:r w:rsidRPr="00F04C35">
        <w:rPr>
          <w:rFonts w:ascii="Arial" w:hAnsi="Arial" w:cs="Arial"/>
          <w:color w:val="000000" w:themeColor="text1"/>
          <w:szCs w:val="24"/>
          <w:shd w:val="clear" w:color="auto" w:fill="FFFFFF"/>
        </w:rPr>
        <w:t>Råstam</w:t>
      </w:r>
      <w:proofErr w:type="spellEnd"/>
      <w:r w:rsidRPr="00F04C35">
        <w:rPr>
          <w:rFonts w:ascii="Arial" w:hAnsi="Arial" w:cs="Arial"/>
          <w:color w:val="000000" w:themeColor="text1"/>
          <w:szCs w:val="24"/>
          <w:shd w:val="clear" w:color="auto" w:fill="FFFFFF"/>
        </w:rPr>
        <w:t xml:space="preserve">, M., &amp; </w:t>
      </w:r>
      <w:proofErr w:type="spellStart"/>
      <w:r w:rsidRPr="00F04C35">
        <w:rPr>
          <w:rFonts w:ascii="Arial" w:hAnsi="Arial" w:cs="Arial"/>
          <w:color w:val="000000" w:themeColor="text1"/>
          <w:szCs w:val="24"/>
          <w:shd w:val="clear" w:color="auto" w:fill="FFFFFF"/>
        </w:rPr>
        <w:t>Leboyer</w:t>
      </w:r>
      <w:proofErr w:type="spellEnd"/>
      <w:r w:rsidRPr="00F04C35">
        <w:rPr>
          <w:rFonts w:ascii="Arial" w:hAnsi="Arial" w:cs="Arial"/>
          <w:color w:val="000000" w:themeColor="text1"/>
          <w:szCs w:val="24"/>
          <w:shd w:val="clear" w:color="auto" w:fill="FFFFFF"/>
        </w:rPr>
        <w:t>, M. (2009). Psychiatric and psychosocial problems in adults with normal-intelligence autism spectrum disorders.</w:t>
      </w:r>
      <w:r w:rsidRPr="00F04C35">
        <w:rPr>
          <w:rStyle w:val="apple-converted-space"/>
          <w:rFonts w:ascii="Arial" w:hAnsi="Arial" w:cs="Arial"/>
          <w:color w:val="000000" w:themeColor="text1"/>
          <w:szCs w:val="24"/>
          <w:shd w:val="clear" w:color="auto" w:fill="FFFFFF"/>
        </w:rPr>
        <w:t> </w:t>
      </w:r>
      <w:r w:rsidRPr="00F04C35">
        <w:rPr>
          <w:rFonts w:ascii="Arial" w:hAnsi="Arial" w:cs="Arial"/>
          <w:i/>
          <w:iCs/>
          <w:color w:val="000000" w:themeColor="text1"/>
          <w:szCs w:val="24"/>
          <w:shd w:val="clear" w:color="auto" w:fill="FFFFFF"/>
        </w:rPr>
        <w:t>BMC psychiatry</w:t>
      </w:r>
      <w:r w:rsidRPr="00F04C35">
        <w:rPr>
          <w:rFonts w:ascii="Arial" w:hAnsi="Arial" w:cs="Arial"/>
          <w:color w:val="000000" w:themeColor="text1"/>
          <w:szCs w:val="24"/>
          <w:shd w:val="clear" w:color="auto" w:fill="FFFFFF"/>
        </w:rPr>
        <w:t>,</w:t>
      </w:r>
      <w:r w:rsidRPr="00F04C35">
        <w:rPr>
          <w:rStyle w:val="apple-converted-space"/>
          <w:rFonts w:ascii="Arial" w:hAnsi="Arial" w:cs="Arial"/>
          <w:color w:val="000000" w:themeColor="text1"/>
          <w:szCs w:val="24"/>
          <w:shd w:val="clear" w:color="auto" w:fill="FFFFFF"/>
        </w:rPr>
        <w:t> </w:t>
      </w:r>
      <w:r w:rsidRPr="00BF176D">
        <w:rPr>
          <w:rFonts w:ascii="Arial" w:hAnsi="Arial" w:cs="Arial"/>
          <w:iCs/>
          <w:color w:val="000000" w:themeColor="text1"/>
          <w:szCs w:val="24"/>
          <w:shd w:val="clear" w:color="auto" w:fill="FFFFFF"/>
        </w:rPr>
        <w:t>9</w:t>
      </w:r>
      <w:r w:rsidRPr="00F04C35">
        <w:rPr>
          <w:rFonts w:ascii="Arial" w:hAnsi="Arial" w:cs="Arial"/>
          <w:color w:val="000000" w:themeColor="text1"/>
          <w:szCs w:val="24"/>
          <w:shd w:val="clear" w:color="auto" w:fill="FFFFFF"/>
        </w:rPr>
        <w:t>(</w:t>
      </w:r>
      <w:r w:rsidR="00BF176D">
        <w:rPr>
          <w:rFonts w:ascii="Arial" w:hAnsi="Arial" w:cs="Arial"/>
          <w:color w:val="000000" w:themeColor="text1"/>
          <w:szCs w:val="24"/>
          <w:shd w:val="clear" w:color="auto" w:fill="FFFFFF"/>
        </w:rPr>
        <w:t>35):</w:t>
      </w:r>
      <w:r w:rsidRPr="00F04C35">
        <w:rPr>
          <w:rFonts w:ascii="Arial" w:hAnsi="Arial" w:cs="Arial"/>
          <w:color w:val="000000" w:themeColor="text1"/>
          <w:szCs w:val="24"/>
          <w:shd w:val="clear" w:color="auto" w:fill="FFFFFF"/>
        </w:rPr>
        <w:t xml:space="preserve"> 1-9</w:t>
      </w:r>
    </w:p>
    <w:p w:rsidR="00C60536" w:rsidRPr="00F04C35" w:rsidRDefault="00C60536" w:rsidP="00C60536">
      <w:pPr>
        <w:jc w:val="both"/>
        <w:rPr>
          <w:rFonts w:ascii="Arial" w:hAnsi="Arial" w:cs="Arial"/>
          <w:color w:val="000000" w:themeColor="text1"/>
        </w:rPr>
      </w:pPr>
      <w:proofErr w:type="spellStart"/>
      <w:r w:rsidRPr="00F04C35">
        <w:rPr>
          <w:rFonts w:ascii="Arial" w:hAnsi="Arial" w:cs="Arial"/>
          <w:color w:val="000000" w:themeColor="text1"/>
        </w:rPr>
        <w:lastRenderedPageBreak/>
        <w:t>Howlin</w:t>
      </w:r>
      <w:proofErr w:type="spellEnd"/>
      <w:r w:rsidRPr="00F04C35">
        <w:rPr>
          <w:rFonts w:ascii="Arial" w:hAnsi="Arial" w:cs="Arial"/>
          <w:color w:val="000000" w:themeColor="text1"/>
        </w:rPr>
        <w:t xml:space="preserve"> P., Goode, S., Hutton, J., &amp; Rutter, M. (2004). Adult outcome for children with autism. </w:t>
      </w:r>
      <w:r w:rsidRPr="00F04C35">
        <w:rPr>
          <w:rFonts w:ascii="Arial" w:hAnsi="Arial" w:cs="Arial"/>
          <w:i/>
          <w:color w:val="000000" w:themeColor="text1"/>
        </w:rPr>
        <w:t>Journal of Child Psychology and Psychiatry</w:t>
      </w:r>
      <w:r w:rsidR="00BF176D">
        <w:rPr>
          <w:rFonts w:ascii="Arial" w:hAnsi="Arial" w:cs="Arial"/>
          <w:color w:val="000000" w:themeColor="text1"/>
        </w:rPr>
        <w:t>, 45</w:t>
      </w:r>
      <w:r w:rsidRPr="00F04C35">
        <w:rPr>
          <w:rFonts w:ascii="Arial" w:hAnsi="Arial" w:cs="Arial"/>
          <w:color w:val="000000" w:themeColor="text1"/>
        </w:rPr>
        <w:t>(2)</w:t>
      </w:r>
      <w:r w:rsidR="00BF176D">
        <w:rPr>
          <w:rFonts w:ascii="Arial" w:hAnsi="Arial" w:cs="Arial"/>
          <w:color w:val="000000" w:themeColor="text1"/>
        </w:rPr>
        <w:t>:</w:t>
      </w:r>
      <w:r w:rsidRPr="00F04C35">
        <w:rPr>
          <w:rFonts w:ascii="Arial" w:hAnsi="Arial" w:cs="Arial"/>
          <w:color w:val="000000" w:themeColor="text1"/>
        </w:rPr>
        <w:t xml:space="preserve"> 212 – 229.</w:t>
      </w:r>
    </w:p>
    <w:p w:rsidR="00C60536" w:rsidRPr="00F04C35" w:rsidRDefault="00C60536" w:rsidP="00C60536">
      <w:pPr>
        <w:rPr>
          <w:rFonts w:ascii="Arial" w:hAnsi="Arial" w:cs="Arial"/>
          <w:color w:val="000000" w:themeColor="text1"/>
          <w:shd w:val="clear" w:color="auto" w:fill="FFFFFF"/>
        </w:rPr>
      </w:pPr>
      <w:proofErr w:type="spellStart"/>
      <w:r w:rsidRPr="00F04C35">
        <w:rPr>
          <w:rFonts w:ascii="Arial" w:hAnsi="Arial" w:cs="Arial"/>
          <w:color w:val="000000" w:themeColor="text1"/>
          <w:szCs w:val="24"/>
          <w:shd w:val="clear" w:color="auto" w:fill="FFFFFF"/>
        </w:rPr>
        <w:t>Howlin</w:t>
      </w:r>
      <w:proofErr w:type="spellEnd"/>
      <w:r w:rsidRPr="00F04C35">
        <w:rPr>
          <w:rFonts w:ascii="Arial" w:hAnsi="Arial" w:cs="Arial"/>
          <w:color w:val="000000" w:themeColor="text1"/>
          <w:szCs w:val="24"/>
          <w:shd w:val="clear" w:color="auto" w:fill="FFFFFF"/>
        </w:rPr>
        <w:t>, P., &amp; Moss, P</w:t>
      </w:r>
      <w:r w:rsidRPr="00F04C35">
        <w:rPr>
          <w:rFonts w:ascii="Arial" w:hAnsi="Arial" w:cs="Arial"/>
          <w:color w:val="000000" w:themeColor="text1"/>
          <w:shd w:val="clear" w:color="auto" w:fill="FFFFFF"/>
        </w:rPr>
        <w:t xml:space="preserve">. (2012). Adults with autism spectrum disorders. </w:t>
      </w:r>
      <w:r w:rsidRPr="00F04C35">
        <w:rPr>
          <w:rFonts w:ascii="Arial" w:hAnsi="Arial" w:cs="Arial"/>
          <w:i/>
          <w:iCs/>
          <w:color w:val="000000" w:themeColor="text1"/>
          <w:shd w:val="clear" w:color="auto" w:fill="FFFFFF"/>
        </w:rPr>
        <w:t>Canadian Journal of Psychiatry</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00BF176D">
        <w:rPr>
          <w:rFonts w:ascii="Arial" w:hAnsi="Arial" w:cs="Arial"/>
          <w:iCs/>
          <w:color w:val="000000" w:themeColor="text1"/>
          <w:shd w:val="clear" w:color="auto" w:fill="FFFFFF"/>
        </w:rPr>
        <w:t>57</w:t>
      </w:r>
      <w:r w:rsidRPr="00F04C35">
        <w:rPr>
          <w:rFonts w:ascii="Arial" w:hAnsi="Arial" w:cs="Arial"/>
          <w:color w:val="000000" w:themeColor="text1"/>
          <w:shd w:val="clear" w:color="auto" w:fill="FFFFFF"/>
        </w:rPr>
        <w:t>(5)</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275</w:t>
      </w:r>
    </w:p>
    <w:p w:rsidR="00C60536" w:rsidRPr="00F04C35" w:rsidRDefault="00C60536" w:rsidP="00C60536">
      <w:pPr>
        <w:rPr>
          <w:rFonts w:ascii="Arial" w:hAnsi="Arial" w:cs="Arial"/>
          <w:color w:val="000000" w:themeColor="text1"/>
          <w:shd w:val="clear" w:color="auto" w:fill="FFFFFF"/>
        </w:rPr>
      </w:pPr>
      <w:r w:rsidRPr="00F04C35">
        <w:rPr>
          <w:rFonts w:ascii="Arial" w:hAnsi="Arial" w:cs="Arial"/>
          <w:color w:val="000000" w:themeColor="text1"/>
          <w:shd w:val="clear" w:color="auto" w:fill="FFFFFF"/>
        </w:rPr>
        <w:t>Johnson, C. P., &amp; Myers, S. M. (2007). Identification and evaluation of children with autism spectrum disorders.</w:t>
      </w:r>
      <w:r w:rsidRPr="00F04C35">
        <w:rPr>
          <w:rStyle w:val="apple-converted-space"/>
          <w:rFonts w:ascii="Arial" w:hAnsi="Arial" w:cs="Arial"/>
          <w:color w:val="000000" w:themeColor="text1"/>
          <w:shd w:val="clear" w:color="auto" w:fill="FFFFFF"/>
        </w:rPr>
        <w:t> </w:t>
      </w:r>
      <w:proofErr w:type="spellStart"/>
      <w:r w:rsidRPr="00F04C35">
        <w:rPr>
          <w:rFonts w:ascii="Arial" w:hAnsi="Arial" w:cs="Arial"/>
          <w:i/>
          <w:iCs/>
          <w:color w:val="000000" w:themeColor="text1"/>
          <w:shd w:val="clear" w:color="auto" w:fill="FFFFFF"/>
        </w:rPr>
        <w:t>Pediatrics</w:t>
      </w:r>
      <w:proofErr w:type="spellEnd"/>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00BF176D" w:rsidRPr="00BF176D">
        <w:rPr>
          <w:rFonts w:ascii="Arial" w:hAnsi="Arial" w:cs="Arial"/>
          <w:iCs/>
          <w:color w:val="000000" w:themeColor="text1"/>
          <w:shd w:val="clear" w:color="auto" w:fill="FFFFFF"/>
        </w:rPr>
        <w:t>120</w:t>
      </w:r>
      <w:r w:rsidRP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5)</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1183-1215</w:t>
      </w:r>
    </w:p>
    <w:p w:rsidR="00C60536" w:rsidRPr="00F04C35" w:rsidRDefault="00C60536" w:rsidP="00C60536">
      <w:pPr>
        <w:rPr>
          <w:rFonts w:ascii="Arial" w:hAnsi="Arial" w:cs="Arial"/>
          <w:i/>
          <w:color w:val="000000" w:themeColor="text1"/>
          <w:shd w:val="clear" w:color="auto" w:fill="FFFFFF"/>
        </w:rPr>
      </w:pPr>
      <w:proofErr w:type="spellStart"/>
      <w:r w:rsidRPr="00F04C35">
        <w:rPr>
          <w:rFonts w:ascii="Arial" w:hAnsi="Arial" w:cs="Arial"/>
          <w:color w:val="000000" w:themeColor="text1"/>
          <w:shd w:val="clear" w:color="auto" w:fill="FFFFFF"/>
        </w:rPr>
        <w:t>Kiep</w:t>
      </w:r>
      <w:proofErr w:type="spellEnd"/>
      <w:r w:rsidRPr="00F04C35">
        <w:rPr>
          <w:rFonts w:ascii="Arial" w:hAnsi="Arial" w:cs="Arial"/>
          <w:color w:val="000000" w:themeColor="text1"/>
          <w:shd w:val="clear" w:color="auto" w:fill="FFFFFF"/>
        </w:rPr>
        <w:t xml:space="preserve">, M., </w:t>
      </w:r>
      <w:proofErr w:type="spellStart"/>
      <w:r w:rsidRPr="00F04C35">
        <w:rPr>
          <w:rFonts w:ascii="Arial" w:hAnsi="Arial" w:cs="Arial"/>
          <w:color w:val="000000" w:themeColor="text1"/>
          <w:shd w:val="clear" w:color="auto" w:fill="FFFFFF"/>
        </w:rPr>
        <w:t>Spek</w:t>
      </w:r>
      <w:proofErr w:type="spellEnd"/>
      <w:r w:rsidRPr="00F04C35">
        <w:rPr>
          <w:rFonts w:ascii="Arial" w:hAnsi="Arial" w:cs="Arial"/>
          <w:color w:val="000000" w:themeColor="text1"/>
          <w:shd w:val="clear" w:color="auto" w:fill="FFFFFF"/>
        </w:rPr>
        <w:t xml:space="preserve">, A.A., &amp; </w:t>
      </w:r>
      <w:proofErr w:type="spellStart"/>
      <w:r w:rsidRPr="00F04C35">
        <w:rPr>
          <w:rFonts w:ascii="Arial" w:hAnsi="Arial" w:cs="Arial"/>
          <w:color w:val="000000" w:themeColor="text1"/>
          <w:shd w:val="clear" w:color="auto" w:fill="FFFFFF"/>
        </w:rPr>
        <w:t>Hoeben</w:t>
      </w:r>
      <w:proofErr w:type="spellEnd"/>
      <w:r w:rsidRPr="00F04C35">
        <w:rPr>
          <w:rFonts w:ascii="Arial" w:hAnsi="Arial" w:cs="Arial"/>
          <w:color w:val="000000" w:themeColor="text1"/>
          <w:shd w:val="clear" w:color="auto" w:fill="FFFFFF"/>
        </w:rPr>
        <w:t xml:space="preserve">, L. (2014). Mindfulness-Based Therapy in Adults with an Autism Spectrum Disorder: Do Treatment Effects Last? </w:t>
      </w:r>
      <w:r w:rsidRPr="00F04C35">
        <w:rPr>
          <w:rFonts w:ascii="Arial" w:hAnsi="Arial" w:cs="Arial"/>
          <w:i/>
          <w:color w:val="000000" w:themeColor="text1"/>
          <w:shd w:val="clear" w:color="auto" w:fill="FFFFFF"/>
        </w:rPr>
        <w:t>Mindfulness,</w:t>
      </w:r>
      <w:r w:rsidRPr="00BF176D">
        <w:rPr>
          <w:rFonts w:ascii="Arial" w:hAnsi="Arial" w:cs="Arial"/>
          <w:iCs/>
          <w:color w:val="000000" w:themeColor="text1"/>
          <w:shd w:val="clear" w:color="auto" w:fill="FFFFFF"/>
        </w:rPr>
        <w:t>6</w:t>
      </w:r>
      <w:r w:rsidRPr="00F04C35">
        <w:rPr>
          <w:rFonts w:ascii="Arial" w:hAnsi="Arial" w:cs="Arial"/>
          <w:color w:val="000000" w:themeColor="text1"/>
          <w:shd w:val="clear" w:color="auto" w:fill="FFFFFF"/>
        </w:rPr>
        <w:t>(3)</w:t>
      </w:r>
      <w:r w:rsidR="00BF176D">
        <w:rPr>
          <w:rFonts w:ascii="Arial" w:hAnsi="Arial" w:cs="Arial"/>
          <w:color w:val="000000" w:themeColor="text1"/>
          <w:shd w:val="clear" w:color="auto" w:fill="FFFFFF"/>
        </w:rPr>
        <w:t xml:space="preserve">: </w:t>
      </w:r>
      <w:r w:rsidRPr="00F04C35">
        <w:rPr>
          <w:rFonts w:ascii="Arial" w:hAnsi="Arial" w:cs="Arial"/>
          <w:color w:val="000000" w:themeColor="text1"/>
          <w:shd w:val="clear" w:color="auto" w:fill="FFFFFF"/>
        </w:rPr>
        <w:t>637-644</w:t>
      </w:r>
    </w:p>
    <w:p w:rsidR="00C60536" w:rsidRPr="00F04C35" w:rsidRDefault="00C60536" w:rsidP="00C60536">
      <w:pPr>
        <w:rPr>
          <w:rFonts w:ascii="Arial" w:hAnsi="Arial" w:cs="Arial"/>
          <w:color w:val="000000" w:themeColor="text1"/>
          <w:shd w:val="clear" w:color="auto" w:fill="FFFFFF"/>
        </w:rPr>
      </w:pPr>
      <w:r w:rsidRPr="00F04C35">
        <w:rPr>
          <w:rFonts w:ascii="Arial" w:hAnsi="Arial" w:cs="Arial"/>
          <w:color w:val="000000" w:themeColor="text1"/>
          <w:shd w:val="clear" w:color="auto" w:fill="FFFFFF"/>
        </w:rPr>
        <w:t xml:space="preserve">Langdon, P.E., Murphy, G.H., Shepstone, L., Wilson, E.C.F., Fowler, D., Heavens, D., </w:t>
      </w:r>
      <w:proofErr w:type="spellStart"/>
      <w:r w:rsidRPr="00F04C35">
        <w:rPr>
          <w:rFonts w:ascii="Arial" w:hAnsi="Arial" w:cs="Arial"/>
          <w:color w:val="000000" w:themeColor="text1"/>
          <w:shd w:val="clear" w:color="auto" w:fill="FFFFFF"/>
        </w:rPr>
        <w:t>Malovic</w:t>
      </w:r>
      <w:proofErr w:type="spellEnd"/>
      <w:r w:rsidRPr="00F04C35">
        <w:rPr>
          <w:rFonts w:ascii="Arial" w:hAnsi="Arial" w:cs="Arial"/>
          <w:color w:val="000000" w:themeColor="text1"/>
          <w:shd w:val="clear" w:color="auto" w:fill="FFFFFF"/>
        </w:rPr>
        <w:t xml:space="preserve">, A., Russell, A., Rose, A., &amp; </w:t>
      </w:r>
      <w:proofErr w:type="spellStart"/>
      <w:r w:rsidRPr="00F04C35">
        <w:rPr>
          <w:rFonts w:ascii="Arial" w:hAnsi="Arial" w:cs="Arial"/>
          <w:color w:val="000000" w:themeColor="text1"/>
          <w:shd w:val="clear" w:color="auto" w:fill="FFFFFF"/>
        </w:rPr>
        <w:t>Mullineaux</w:t>
      </w:r>
      <w:proofErr w:type="spellEnd"/>
      <w:r w:rsidRPr="00F04C35">
        <w:rPr>
          <w:rFonts w:ascii="Arial" w:hAnsi="Arial" w:cs="Arial"/>
          <w:color w:val="000000" w:themeColor="text1"/>
          <w:shd w:val="clear" w:color="auto" w:fill="FFFFFF"/>
        </w:rPr>
        <w:t>, L., (2016). The people with Asperger Syndrome and Anxiety Disorders (</w:t>
      </w:r>
      <w:proofErr w:type="spellStart"/>
      <w:r w:rsidRPr="00F04C35">
        <w:rPr>
          <w:rFonts w:ascii="Arial" w:hAnsi="Arial" w:cs="Arial"/>
          <w:color w:val="000000" w:themeColor="text1"/>
          <w:shd w:val="clear" w:color="auto" w:fill="FFFFFF"/>
        </w:rPr>
        <w:t>PAsSA</w:t>
      </w:r>
      <w:proofErr w:type="spellEnd"/>
      <w:r w:rsidRPr="00F04C35">
        <w:rPr>
          <w:rFonts w:ascii="Arial" w:hAnsi="Arial" w:cs="Arial"/>
          <w:color w:val="000000" w:themeColor="text1"/>
          <w:shd w:val="clear" w:color="auto" w:fill="FFFFFF"/>
        </w:rPr>
        <w:t xml:space="preserve">) Trial: A Pilot Multicentre, Single-blind Randomised Trial of Group Cognitive-Behavioural Therapy. </w:t>
      </w:r>
      <w:r w:rsidRPr="00F04C35">
        <w:rPr>
          <w:rFonts w:ascii="Arial" w:hAnsi="Arial" w:cs="Arial"/>
          <w:i/>
          <w:iCs/>
          <w:color w:val="000000" w:themeColor="text1"/>
          <w:shd w:val="clear" w:color="auto" w:fill="FFFFFF"/>
        </w:rPr>
        <w:t>British Journal of Psychiatry Open</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Pr="00BF176D">
        <w:rPr>
          <w:rFonts w:ascii="Arial" w:hAnsi="Arial" w:cs="Arial"/>
          <w:iCs/>
          <w:color w:val="000000" w:themeColor="text1"/>
          <w:shd w:val="clear" w:color="auto" w:fill="FFFFFF"/>
        </w:rPr>
        <w:t>2</w:t>
      </w:r>
      <w:r w:rsidRPr="00F04C35">
        <w:rPr>
          <w:rFonts w:ascii="Arial" w:hAnsi="Arial" w:cs="Arial"/>
          <w:color w:val="000000" w:themeColor="text1"/>
          <w:shd w:val="clear" w:color="auto" w:fill="FFFFFF"/>
        </w:rPr>
        <w:t>(2)</w:t>
      </w:r>
      <w:r w:rsidR="00BF176D">
        <w:rPr>
          <w:rFonts w:ascii="Arial" w:hAnsi="Arial" w:cs="Arial"/>
          <w:color w:val="000000" w:themeColor="text1"/>
          <w:shd w:val="clear" w:color="auto" w:fill="FFFFFF"/>
        </w:rPr>
        <w:t>:</w:t>
      </w:r>
      <w:r w:rsidRPr="00F04C35">
        <w:rPr>
          <w:rFonts w:ascii="Arial" w:hAnsi="Arial" w:cs="Arial"/>
          <w:color w:val="000000" w:themeColor="text1"/>
          <w:shd w:val="clear" w:color="auto" w:fill="FFFFFF"/>
        </w:rPr>
        <w:t xml:space="preserve"> 179-186</w:t>
      </w:r>
    </w:p>
    <w:p w:rsidR="00C60536" w:rsidRPr="00F04C35" w:rsidRDefault="00C60536" w:rsidP="00C60536">
      <w:pPr>
        <w:rPr>
          <w:rFonts w:ascii="Arial" w:hAnsi="Arial" w:cs="Arial"/>
          <w:color w:val="000000" w:themeColor="text1"/>
          <w:shd w:val="clear" w:color="auto" w:fill="FFFFFF"/>
        </w:rPr>
      </w:pPr>
      <w:r w:rsidRPr="00F04C35">
        <w:rPr>
          <w:rFonts w:ascii="Arial" w:hAnsi="Arial" w:cs="Arial"/>
          <w:color w:val="000000" w:themeColor="text1"/>
          <w:shd w:val="clear" w:color="auto" w:fill="FFFFFF"/>
        </w:rPr>
        <w:t>MacInnes, A., &amp; Lamont, T. (2014). Critical Appraisal of a Research Paper.</w:t>
      </w:r>
      <w:r w:rsidRPr="00F04C35">
        <w:rPr>
          <w:rStyle w:val="apple-converted-space"/>
          <w:rFonts w:ascii="Arial" w:hAnsi="Arial" w:cs="Arial"/>
          <w:color w:val="000000" w:themeColor="text1"/>
          <w:shd w:val="clear" w:color="auto" w:fill="FFFFFF"/>
        </w:rPr>
        <w:t> </w:t>
      </w:r>
      <w:r w:rsidRPr="00F04C35">
        <w:rPr>
          <w:rFonts w:ascii="Arial" w:hAnsi="Arial" w:cs="Arial"/>
          <w:i/>
          <w:iCs/>
          <w:color w:val="000000" w:themeColor="text1"/>
          <w:shd w:val="clear" w:color="auto" w:fill="FFFFFF"/>
        </w:rPr>
        <w:t>Scottish Universities Medical Journal</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Pr="00BF176D">
        <w:rPr>
          <w:rFonts w:ascii="Arial" w:hAnsi="Arial" w:cs="Arial"/>
          <w:iCs/>
          <w:color w:val="000000" w:themeColor="text1"/>
          <w:shd w:val="clear" w:color="auto" w:fill="FFFFFF"/>
        </w:rPr>
        <w:t>3</w:t>
      </w:r>
      <w:r w:rsidRPr="00F04C35">
        <w:rPr>
          <w:rFonts w:ascii="Arial" w:hAnsi="Arial" w:cs="Arial"/>
          <w:color w:val="000000" w:themeColor="text1"/>
          <w:shd w:val="clear" w:color="auto" w:fill="FFFFFF"/>
        </w:rPr>
        <w:t>(1)</w:t>
      </w:r>
      <w:r w:rsidR="00BF176D">
        <w:rPr>
          <w:rFonts w:ascii="Arial" w:hAnsi="Arial" w:cs="Arial"/>
          <w:color w:val="000000" w:themeColor="text1"/>
          <w:shd w:val="clear" w:color="auto" w:fill="FFFFFF"/>
        </w:rPr>
        <w:t>: 10-15</w:t>
      </w:r>
    </w:p>
    <w:p w:rsidR="00C60536" w:rsidRPr="00D410ED" w:rsidRDefault="00C60536" w:rsidP="00C60536">
      <w:pPr>
        <w:jc w:val="both"/>
        <w:rPr>
          <w:rFonts w:ascii="Arial" w:hAnsi="Arial" w:cs="Arial"/>
          <w:color w:val="000000" w:themeColor="text1"/>
        </w:rPr>
      </w:pPr>
      <w:r w:rsidRPr="00F04C35">
        <w:rPr>
          <w:rFonts w:ascii="Arial" w:hAnsi="Arial" w:cs="Arial"/>
          <w:color w:val="000000" w:themeColor="text1"/>
        </w:rPr>
        <w:t xml:space="preserve">Mind (2015) </w:t>
      </w:r>
      <w:r w:rsidRPr="00F04C35">
        <w:rPr>
          <w:rFonts w:ascii="Arial" w:hAnsi="Arial" w:cs="Arial"/>
          <w:i/>
          <w:color w:val="000000" w:themeColor="text1"/>
        </w:rPr>
        <w:t xml:space="preserve">Supporting people living with autism spectrum disorder and mental health </w:t>
      </w:r>
      <w:r w:rsidRPr="00D410ED">
        <w:rPr>
          <w:rFonts w:ascii="Arial" w:hAnsi="Arial" w:cs="Arial"/>
          <w:i/>
          <w:color w:val="000000" w:themeColor="text1"/>
        </w:rPr>
        <w:t>problems: A guide for practitioners and provider</w:t>
      </w:r>
      <w:r w:rsidRPr="00D410ED">
        <w:rPr>
          <w:rFonts w:ascii="Arial" w:hAnsi="Arial" w:cs="Arial"/>
          <w:color w:val="000000" w:themeColor="text1"/>
        </w:rPr>
        <w:t>. London: Mind</w:t>
      </w:r>
    </w:p>
    <w:p w:rsidR="00C60536" w:rsidRPr="00D410ED" w:rsidRDefault="00C60536" w:rsidP="00C60536">
      <w:pPr>
        <w:jc w:val="both"/>
        <w:rPr>
          <w:rFonts w:ascii="Arial" w:hAnsi="Arial" w:cs="Arial"/>
          <w:color w:val="000000" w:themeColor="text1"/>
        </w:rPr>
      </w:pPr>
      <w:r w:rsidRPr="00D410ED">
        <w:rPr>
          <w:rFonts w:ascii="Arial" w:hAnsi="Arial" w:cs="Arial"/>
          <w:color w:val="000000" w:themeColor="text1"/>
          <w:shd w:val="clear" w:color="auto" w:fill="FFFFFF"/>
        </w:rPr>
        <w:t>Molnar, F. J., Hutton, B., &amp; Fergusson, D. (2008). Does analysis using “last observation carried forward” intro</w:t>
      </w:r>
      <w:r>
        <w:rPr>
          <w:rFonts w:ascii="Arial" w:hAnsi="Arial" w:cs="Arial"/>
          <w:color w:val="000000" w:themeColor="text1"/>
          <w:shd w:val="clear" w:color="auto" w:fill="FFFFFF"/>
        </w:rPr>
        <w:t>duce bias in dementia research?</w:t>
      </w:r>
      <w:r w:rsidRPr="00D410ED">
        <w:rPr>
          <w:rFonts w:ascii="Arial" w:hAnsi="Arial" w:cs="Arial"/>
          <w:color w:val="000000" w:themeColor="text1"/>
          <w:shd w:val="clear" w:color="auto" w:fill="FFFFFF"/>
        </w:rPr>
        <w:t> </w:t>
      </w:r>
      <w:r w:rsidRPr="00D410ED">
        <w:rPr>
          <w:rFonts w:ascii="Arial" w:hAnsi="Arial" w:cs="Arial"/>
          <w:i/>
          <w:iCs/>
          <w:color w:val="000000" w:themeColor="text1"/>
          <w:shd w:val="clear" w:color="auto" w:fill="FFFFFF"/>
        </w:rPr>
        <w:t>Canadian Medical Association Journal</w:t>
      </w:r>
      <w:r w:rsidRPr="00D410ED">
        <w:rPr>
          <w:rFonts w:ascii="Arial" w:hAnsi="Arial" w:cs="Arial"/>
          <w:color w:val="000000" w:themeColor="text1"/>
          <w:shd w:val="clear" w:color="auto" w:fill="FFFFFF"/>
        </w:rPr>
        <w:t>, </w:t>
      </w:r>
      <w:r w:rsidRPr="00BF176D">
        <w:rPr>
          <w:rFonts w:ascii="Arial" w:hAnsi="Arial" w:cs="Arial"/>
          <w:iCs/>
          <w:color w:val="000000" w:themeColor="text1"/>
          <w:shd w:val="clear" w:color="auto" w:fill="FFFFFF"/>
        </w:rPr>
        <w:t>179</w:t>
      </w:r>
      <w:r w:rsidR="00BF176D">
        <w:rPr>
          <w:rFonts w:ascii="Arial" w:hAnsi="Arial" w:cs="Arial"/>
          <w:color w:val="000000" w:themeColor="text1"/>
          <w:shd w:val="clear" w:color="auto" w:fill="FFFFFF"/>
        </w:rPr>
        <w:t xml:space="preserve">(8): </w:t>
      </w:r>
      <w:r w:rsidRPr="00D410ED">
        <w:rPr>
          <w:rFonts w:ascii="Arial" w:hAnsi="Arial" w:cs="Arial"/>
          <w:color w:val="000000" w:themeColor="text1"/>
          <w:shd w:val="clear" w:color="auto" w:fill="FFFFFF"/>
        </w:rPr>
        <w:t>751-753</w:t>
      </w:r>
    </w:p>
    <w:p w:rsidR="00C60536" w:rsidRPr="00D410ED" w:rsidRDefault="00C60536" w:rsidP="00C60536">
      <w:pPr>
        <w:jc w:val="both"/>
        <w:rPr>
          <w:rFonts w:ascii="Arial" w:hAnsi="Arial" w:cs="Arial"/>
          <w:color w:val="000000" w:themeColor="text1"/>
        </w:rPr>
      </w:pPr>
      <w:r w:rsidRPr="00D410ED">
        <w:rPr>
          <w:rFonts w:ascii="Arial" w:hAnsi="Arial" w:cs="Arial"/>
          <w:color w:val="000000" w:themeColor="text1"/>
          <w:shd w:val="clear" w:color="auto" w:fill="FFFFFF"/>
        </w:rPr>
        <w:t xml:space="preserve">National Collaborating Centre for Mental Health. (2012). </w:t>
      </w:r>
      <w:r w:rsidRPr="00D410ED">
        <w:rPr>
          <w:rFonts w:ascii="Arial" w:hAnsi="Arial" w:cs="Arial"/>
          <w:i/>
          <w:color w:val="000000" w:themeColor="text1"/>
          <w:shd w:val="clear" w:color="auto" w:fill="FFFFFF"/>
        </w:rPr>
        <w:t>Autism: The NICE guideline on recognition, referral, diagnosis and management of adults on the autism spectrum</w:t>
      </w:r>
      <w:r w:rsidRPr="00D410ED">
        <w:rPr>
          <w:rFonts w:ascii="Arial" w:hAnsi="Arial" w:cs="Arial"/>
          <w:color w:val="000000" w:themeColor="text1"/>
          <w:shd w:val="clear" w:color="auto" w:fill="FFFFFF"/>
        </w:rPr>
        <w:t>. British Psychological Society</w:t>
      </w:r>
    </w:p>
    <w:p w:rsidR="00C60536" w:rsidRPr="00D410ED" w:rsidRDefault="00C60536" w:rsidP="00C60536">
      <w:pPr>
        <w:rPr>
          <w:rFonts w:ascii="Arial" w:hAnsi="Arial" w:cs="Arial"/>
          <w:color w:val="000000" w:themeColor="text1"/>
        </w:rPr>
      </w:pPr>
      <w:r w:rsidRPr="00D410ED">
        <w:rPr>
          <w:rFonts w:ascii="Arial" w:hAnsi="Arial" w:cs="Arial"/>
          <w:color w:val="000000" w:themeColor="text1"/>
        </w:rPr>
        <w:t xml:space="preserve">National Institute for Health and Clinical Excellence. </w:t>
      </w:r>
      <w:r w:rsidRPr="00D410ED">
        <w:rPr>
          <w:rFonts w:ascii="Arial" w:hAnsi="Arial" w:cs="Arial"/>
          <w:color w:val="000000" w:themeColor="text1"/>
          <w:shd w:val="clear" w:color="auto" w:fill="FFFFFF"/>
        </w:rPr>
        <w:t>(2011).</w:t>
      </w:r>
      <w:r w:rsidRPr="00D410ED">
        <w:rPr>
          <w:rFonts w:ascii="Arial" w:hAnsi="Arial" w:cs="Arial"/>
          <w:i/>
          <w:color w:val="000000" w:themeColor="text1"/>
          <w:shd w:val="clear" w:color="auto" w:fill="FFFFFF"/>
        </w:rPr>
        <w:t xml:space="preserve"> </w:t>
      </w:r>
      <w:r w:rsidRPr="00D410ED">
        <w:rPr>
          <w:rFonts w:ascii="Arial" w:hAnsi="Arial" w:cs="Arial"/>
          <w:i/>
          <w:color w:val="000000" w:themeColor="text1"/>
        </w:rPr>
        <w:t>Common mental health problems: Identification and pathways to care: Clinical Guidance</w:t>
      </w:r>
      <w:r w:rsidRPr="00D410ED">
        <w:rPr>
          <w:rFonts w:ascii="Arial" w:hAnsi="Arial" w:cs="Arial"/>
          <w:color w:val="000000" w:themeColor="text1"/>
        </w:rPr>
        <w:t>. Manchester: NICE</w:t>
      </w:r>
    </w:p>
    <w:p w:rsidR="00C60536" w:rsidRPr="00D410ED" w:rsidRDefault="00C60536" w:rsidP="00C60536">
      <w:pPr>
        <w:jc w:val="both"/>
        <w:rPr>
          <w:rFonts w:ascii="Arial" w:hAnsi="Arial" w:cs="Arial"/>
          <w:color w:val="000000" w:themeColor="text1"/>
        </w:rPr>
      </w:pPr>
      <w:r w:rsidRPr="00D410ED">
        <w:rPr>
          <w:rFonts w:ascii="Arial" w:hAnsi="Arial" w:cs="Arial"/>
          <w:color w:val="000000" w:themeColor="text1"/>
        </w:rPr>
        <w:t xml:space="preserve">National Institute for Health and Clinical Excellence. (2012) </w:t>
      </w:r>
      <w:r w:rsidRPr="00D410ED">
        <w:rPr>
          <w:rFonts w:ascii="Arial" w:hAnsi="Arial" w:cs="Arial"/>
          <w:i/>
          <w:color w:val="000000" w:themeColor="text1"/>
        </w:rPr>
        <w:t xml:space="preserve">Autism in adults: diagnosis and management. </w:t>
      </w:r>
      <w:r w:rsidRPr="00D410ED">
        <w:rPr>
          <w:rFonts w:ascii="Arial" w:hAnsi="Arial" w:cs="Arial"/>
          <w:color w:val="000000" w:themeColor="text1"/>
        </w:rPr>
        <w:t>Manchester: NICE</w:t>
      </w:r>
    </w:p>
    <w:p w:rsidR="00C60536" w:rsidRPr="00D410ED" w:rsidRDefault="00C60536" w:rsidP="00C60536">
      <w:pPr>
        <w:jc w:val="both"/>
        <w:rPr>
          <w:rFonts w:ascii="Arial" w:hAnsi="Arial" w:cs="Arial"/>
          <w:color w:val="000000" w:themeColor="text1"/>
        </w:rPr>
      </w:pPr>
      <w:r w:rsidRPr="00D410ED">
        <w:rPr>
          <w:rFonts w:ascii="Arial" w:hAnsi="Arial" w:cs="Arial"/>
          <w:color w:val="000000" w:themeColor="text1"/>
        </w:rPr>
        <w:t xml:space="preserve">National Institute for Health and Clinical Excellence. (2017a). </w:t>
      </w:r>
      <w:r w:rsidRPr="00D410ED">
        <w:rPr>
          <w:rFonts w:ascii="Arial" w:hAnsi="Arial" w:cs="Arial"/>
          <w:i/>
        </w:rPr>
        <w:t>Generalised anxiety disorder overview</w:t>
      </w:r>
      <w:r w:rsidRPr="00D410ED">
        <w:rPr>
          <w:rFonts w:ascii="Arial" w:hAnsi="Arial" w:cs="Arial"/>
          <w:i/>
          <w:color w:val="000000" w:themeColor="text1"/>
        </w:rPr>
        <w:t xml:space="preserve">. </w:t>
      </w:r>
      <w:r w:rsidRPr="00D410ED">
        <w:rPr>
          <w:rFonts w:ascii="Arial" w:hAnsi="Arial" w:cs="Arial"/>
          <w:color w:val="000000" w:themeColor="text1"/>
        </w:rPr>
        <w:t>Manchester: NICE</w:t>
      </w:r>
    </w:p>
    <w:p w:rsidR="00C60536" w:rsidRPr="00D410ED" w:rsidRDefault="00C60536" w:rsidP="00C60536">
      <w:pPr>
        <w:jc w:val="both"/>
        <w:rPr>
          <w:rFonts w:ascii="Arial" w:hAnsi="Arial" w:cs="Arial"/>
          <w:color w:val="000000" w:themeColor="text1"/>
        </w:rPr>
      </w:pPr>
      <w:r w:rsidRPr="00D410ED">
        <w:rPr>
          <w:rFonts w:ascii="Arial" w:hAnsi="Arial" w:cs="Arial"/>
          <w:color w:val="000000" w:themeColor="text1"/>
        </w:rPr>
        <w:t xml:space="preserve">National Institute for Health and Clinical Excellence. (2017b). </w:t>
      </w:r>
      <w:r w:rsidRPr="00D410ED">
        <w:rPr>
          <w:rFonts w:ascii="Arial" w:hAnsi="Arial" w:cs="Arial"/>
          <w:i/>
        </w:rPr>
        <w:t>Interventions for adults with social anxiety disorder</w:t>
      </w:r>
      <w:r w:rsidRPr="00D410ED">
        <w:rPr>
          <w:rFonts w:ascii="Arial" w:hAnsi="Arial" w:cs="Arial"/>
          <w:i/>
          <w:color w:val="000000" w:themeColor="text1"/>
        </w:rPr>
        <w:t xml:space="preserve">. </w:t>
      </w:r>
      <w:r w:rsidRPr="00D410ED">
        <w:rPr>
          <w:rFonts w:ascii="Arial" w:hAnsi="Arial" w:cs="Arial"/>
          <w:color w:val="000000" w:themeColor="text1"/>
        </w:rPr>
        <w:t>Manchester: NICE</w:t>
      </w:r>
    </w:p>
    <w:p w:rsidR="00C60536" w:rsidRPr="00D410ED" w:rsidRDefault="00C60536" w:rsidP="00C60536">
      <w:pPr>
        <w:jc w:val="both"/>
        <w:rPr>
          <w:rFonts w:ascii="Arial" w:hAnsi="Arial" w:cs="Arial"/>
          <w:color w:val="000000" w:themeColor="text1"/>
        </w:rPr>
      </w:pPr>
      <w:r w:rsidRPr="00D410ED">
        <w:rPr>
          <w:rFonts w:ascii="Arial" w:hAnsi="Arial" w:cs="Arial"/>
          <w:color w:val="000000" w:themeColor="text1"/>
        </w:rPr>
        <w:t xml:space="preserve">National Institute for Health and Clinical Excellence. (2017c). </w:t>
      </w:r>
      <w:r w:rsidRPr="00D410ED">
        <w:rPr>
          <w:rFonts w:ascii="Arial" w:hAnsi="Arial" w:cs="Arial"/>
          <w:i/>
        </w:rPr>
        <w:t>Panic disorder overview</w:t>
      </w:r>
      <w:r w:rsidRPr="00D410ED">
        <w:rPr>
          <w:rFonts w:ascii="Arial" w:hAnsi="Arial" w:cs="Arial"/>
          <w:i/>
          <w:color w:val="000000" w:themeColor="text1"/>
        </w:rPr>
        <w:t xml:space="preserve">. </w:t>
      </w:r>
      <w:r w:rsidRPr="00D410ED">
        <w:rPr>
          <w:rFonts w:ascii="Arial" w:hAnsi="Arial" w:cs="Arial"/>
          <w:color w:val="000000" w:themeColor="text1"/>
        </w:rPr>
        <w:t>Manchester: NICE</w:t>
      </w:r>
    </w:p>
    <w:p w:rsidR="00C60536" w:rsidRPr="00D410ED" w:rsidRDefault="00C60536" w:rsidP="00C60536">
      <w:pPr>
        <w:jc w:val="both"/>
        <w:rPr>
          <w:rFonts w:ascii="Arial" w:hAnsi="Arial" w:cs="Arial"/>
          <w:color w:val="000000" w:themeColor="text1"/>
        </w:rPr>
      </w:pPr>
      <w:r w:rsidRPr="00D410ED">
        <w:rPr>
          <w:rFonts w:ascii="Arial" w:hAnsi="Arial" w:cs="Arial"/>
          <w:color w:val="000000" w:themeColor="text1"/>
        </w:rPr>
        <w:t>National Institute for Health and Clinical Excellence. (2017d</w:t>
      </w:r>
      <w:r w:rsidRPr="00D410ED">
        <w:rPr>
          <w:rFonts w:ascii="Arial" w:hAnsi="Arial" w:cs="Arial"/>
        </w:rPr>
        <w:t xml:space="preserve">). </w:t>
      </w:r>
      <w:r w:rsidRPr="00D410ED">
        <w:rPr>
          <w:rFonts w:ascii="Arial" w:hAnsi="Arial" w:cs="Arial"/>
          <w:i/>
        </w:rPr>
        <w:t>Steps 3–5: Treatment options for adults with obsessive-compulsive disorder or body dysmorphic disorder</w:t>
      </w:r>
      <w:r w:rsidRPr="00D410ED">
        <w:rPr>
          <w:rFonts w:ascii="Arial" w:hAnsi="Arial" w:cs="Arial"/>
          <w:i/>
          <w:color w:val="000000" w:themeColor="text1"/>
        </w:rPr>
        <w:t xml:space="preserve">. </w:t>
      </w:r>
      <w:r w:rsidRPr="00D410ED">
        <w:rPr>
          <w:rFonts w:ascii="Arial" w:hAnsi="Arial" w:cs="Arial"/>
          <w:color w:val="000000" w:themeColor="text1"/>
        </w:rPr>
        <w:t>Manchester: NICE</w:t>
      </w:r>
    </w:p>
    <w:p w:rsidR="00C60536" w:rsidRDefault="00C60536" w:rsidP="00C60536">
      <w:pPr>
        <w:jc w:val="both"/>
        <w:rPr>
          <w:rFonts w:ascii="Arial" w:hAnsi="Arial" w:cs="Arial"/>
          <w:color w:val="000000" w:themeColor="text1"/>
        </w:rPr>
      </w:pPr>
      <w:r w:rsidRPr="00D410ED">
        <w:rPr>
          <w:rFonts w:ascii="Arial" w:hAnsi="Arial" w:cs="Arial"/>
          <w:color w:val="000000" w:themeColor="text1"/>
        </w:rPr>
        <w:t xml:space="preserve">National Institute for Health and Clinical Excellence. (2017e). </w:t>
      </w:r>
      <w:r w:rsidRPr="00D410ED">
        <w:rPr>
          <w:rFonts w:ascii="Arial" w:hAnsi="Arial" w:cs="Arial"/>
        </w:rPr>
        <w:t>Post-traumatic stress disorder overview.</w:t>
      </w:r>
      <w:r w:rsidRPr="00D410ED">
        <w:rPr>
          <w:rFonts w:ascii="Arial" w:hAnsi="Arial" w:cs="Arial"/>
          <w:i/>
          <w:color w:val="000000" w:themeColor="text1"/>
        </w:rPr>
        <w:t xml:space="preserve"> </w:t>
      </w:r>
      <w:r w:rsidRPr="00D410ED">
        <w:rPr>
          <w:rFonts w:ascii="Arial" w:hAnsi="Arial" w:cs="Arial"/>
          <w:color w:val="000000" w:themeColor="text1"/>
        </w:rPr>
        <w:t>Manchester: NICE</w:t>
      </w:r>
    </w:p>
    <w:p w:rsidR="00C60536" w:rsidRDefault="00C60536" w:rsidP="00C60536">
      <w:pPr>
        <w:spacing w:after="0" w:line="240" w:lineRule="auto"/>
        <w:jc w:val="both"/>
        <w:rPr>
          <w:rFonts w:ascii="Arial" w:hAnsi="Arial" w:cs="Arial"/>
          <w:color w:val="000000" w:themeColor="text1"/>
        </w:rPr>
      </w:pPr>
      <w:r w:rsidRPr="003B2181">
        <w:rPr>
          <w:rFonts w:ascii="Arial" w:hAnsi="Arial" w:cs="Arial"/>
          <w:color w:val="000000" w:themeColor="text1"/>
        </w:rPr>
        <w:t>National Institute for Health and Clinical Excellence. (201</w:t>
      </w:r>
      <w:r>
        <w:rPr>
          <w:rFonts w:ascii="Arial" w:hAnsi="Arial" w:cs="Arial"/>
          <w:color w:val="000000" w:themeColor="text1"/>
        </w:rPr>
        <w:t>7f</w:t>
      </w:r>
      <w:r w:rsidRPr="003B2181">
        <w:rPr>
          <w:rFonts w:ascii="Arial" w:hAnsi="Arial" w:cs="Arial"/>
          <w:color w:val="000000" w:themeColor="text1"/>
        </w:rPr>
        <w:t xml:space="preserve">). </w:t>
      </w:r>
      <w:r w:rsidRPr="003B2181">
        <w:rPr>
          <w:rFonts w:ascii="Arial" w:hAnsi="Arial" w:cs="Arial"/>
          <w:i/>
          <w:color w:val="000000" w:themeColor="text1"/>
        </w:rPr>
        <w:t xml:space="preserve">Coexisting mental disorders in adults with autism spectrum disorder. </w:t>
      </w:r>
      <w:r>
        <w:rPr>
          <w:rFonts w:ascii="Arial" w:hAnsi="Arial" w:cs="Arial"/>
          <w:color w:val="000000" w:themeColor="text1"/>
        </w:rPr>
        <w:t>England: NICE</w:t>
      </w:r>
    </w:p>
    <w:p w:rsidR="007A27FF" w:rsidRPr="0091663D" w:rsidRDefault="007A27FF" w:rsidP="007A27FF">
      <w:pPr>
        <w:autoSpaceDE w:val="0"/>
        <w:autoSpaceDN w:val="0"/>
        <w:adjustRightInd w:val="0"/>
        <w:spacing w:after="0" w:line="240" w:lineRule="auto"/>
        <w:rPr>
          <w:rFonts w:ascii="Arial" w:hAnsi="Arial" w:cs="Arial"/>
          <w:color w:val="000000" w:themeColor="text1"/>
        </w:rPr>
      </w:pPr>
      <w:r>
        <w:rPr>
          <w:rFonts w:ascii="Arial" w:hAnsi="Arial" w:cs="Arial"/>
        </w:rPr>
        <w:lastRenderedPageBreak/>
        <w:t>Public Health England. (20</w:t>
      </w:r>
      <w:r w:rsidR="00B30BEC">
        <w:rPr>
          <w:rFonts w:ascii="Arial" w:hAnsi="Arial" w:cs="Arial"/>
        </w:rPr>
        <w:t>17</w:t>
      </w:r>
      <w:r>
        <w:rPr>
          <w:rFonts w:ascii="Arial" w:hAnsi="Arial" w:cs="Arial"/>
        </w:rPr>
        <w:t xml:space="preserve">). </w:t>
      </w:r>
      <w:r w:rsidRPr="0091663D">
        <w:rPr>
          <w:rFonts w:ascii="Arial" w:hAnsi="Arial" w:cs="Arial"/>
          <w:bCs/>
          <w:color w:val="000000" w:themeColor="text1"/>
        </w:rPr>
        <w:t>Autism Self-Assessment Exercise</w:t>
      </w:r>
      <w:r>
        <w:rPr>
          <w:rFonts w:ascii="Arial" w:hAnsi="Arial" w:cs="Arial"/>
          <w:bCs/>
          <w:color w:val="000000" w:themeColor="text1"/>
        </w:rPr>
        <w:t xml:space="preserve"> </w:t>
      </w:r>
      <w:r w:rsidRPr="0091663D">
        <w:rPr>
          <w:rFonts w:ascii="Arial" w:hAnsi="Arial" w:cs="Arial"/>
          <w:bCs/>
          <w:color w:val="000000" w:themeColor="text1"/>
        </w:rPr>
        <w:t>2016</w:t>
      </w:r>
      <w:r>
        <w:rPr>
          <w:rFonts w:ascii="Arial" w:hAnsi="Arial" w:cs="Arial"/>
          <w:bCs/>
          <w:color w:val="000000" w:themeColor="text1"/>
        </w:rPr>
        <w:t xml:space="preserve">: </w:t>
      </w:r>
      <w:r w:rsidRPr="0091663D">
        <w:rPr>
          <w:rFonts w:ascii="Arial" w:hAnsi="Arial" w:cs="Arial"/>
          <w:color w:val="000000" w:themeColor="text1"/>
        </w:rPr>
        <w:t>Detailed report and thematic analyses</w:t>
      </w:r>
      <w:r>
        <w:rPr>
          <w:rFonts w:ascii="Arial" w:hAnsi="Arial" w:cs="Arial"/>
          <w:color w:val="000000" w:themeColor="text1"/>
        </w:rPr>
        <w:t>. London: Public Health England</w:t>
      </w:r>
    </w:p>
    <w:p w:rsidR="00C60536" w:rsidRDefault="00C60536" w:rsidP="00C60536">
      <w:pPr>
        <w:spacing w:after="0" w:line="240" w:lineRule="auto"/>
        <w:jc w:val="both"/>
        <w:rPr>
          <w:rFonts w:ascii="Arial" w:hAnsi="Arial" w:cs="Arial"/>
          <w:color w:val="000000" w:themeColor="text1"/>
        </w:rPr>
      </w:pPr>
    </w:p>
    <w:p w:rsidR="00C60536" w:rsidRPr="00DD1796" w:rsidRDefault="00C60536" w:rsidP="00C60536">
      <w:pPr>
        <w:spacing w:after="0" w:line="240" w:lineRule="auto"/>
        <w:jc w:val="both"/>
        <w:rPr>
          <w:rFonts w:ascii="Arial" w:hAnsi="Arial" w:cs="Arial"/>
        </w:rPr>
      </w:pPr>
      <w:r w:rsidRPr="00D52FEE">
        <w:rPr>
          <w:rFonts w:ascii="Arial" w:hAnsi="Arial" w:cs="Arial"/>
        </w:rPr>
        <w:t xml:space="preserve">Russell, A. J., </w:t>
      </w:r>
      <w:proofErr w:type="spellStart"/>
      <w:r w:rsidRPr="00D52FEE">
        <w:rPr>
          <w:rFonts w:ascii="Arial" w:hAnsi="Arial" w:cs="Arial"/>
        </w:rPr>
        <w:t>Jassi</w:t>
      </w:r>
      <w:proofErr w:type="spellEnd"/>
      <w:r w:rsidRPr="00D52FEE">
        <w:rPr>
          <w:rFonts w:ascii="Arial" w:hAnsi="Arial" w:cs="Arial"/>
        </w:rPr>
        <w:t xml:space="preserve">, A., </w:t>
      </w:r>
      <w:proofErr w:type="spellStart"/>
      <w:r w:rsidRPr="00D52FEE">
        <w:rPr>
          <w:rFonts w:ascii="Arial" w:hAnsi="Arial" w:cs="Arial"/>
        </w:rPr>
        <w:t>Fullana</w:t>
      </w:r>
      <w:proofErr w:type="spellEnd"/>
      <w:r w:rsidRPr="00D52FEE">
        <w:rPr>
          <w:rFonts w:ascii="Arial" w:hAnsi="Arial" w:cs="Arial"/>
        </w:rPr>
        <w:t>, M. A., Mack, H., Johnston</w:t>
      </w:r>
      <w:r>
        <w:rPr>
          <w:rFonts w:ascii="Arial" w:hAnsi="Arial" w:cs="Arial"/>
        </w:rPr>
        <w:t>, K., Heyman, I., Murphy, D. G., &amp;</w:t>
      </w:r>
      <w:r w:rsidRPr="00D52FEE">
        <w:rPr>
          <w:rFonts w:ascii="Arial" w:hAnsi="Arial" w:cs="Arial"/>
        </w:rPr>
        <w:t xml:space="preserve"> </w:t>
      </w:r>
      <w:proofErr w:type="spellStart"/>
      <w:r w:rsidRPr="00D52FEE">
        <w:rPr>
          <w:rFonts w:ascii="Arial" w:hAnsi="Arial" w:cs="Arial"/>
        </w:rPr>
        <w:t>Mataix</w:t>
      </w:r>
      <w:proofErr w:type="spellEnd"/>
      <w:r w:rsidRPr="00D52FEE">
        <w:rPr>
          <w:rFonts w:ascii="Arial" w:hAnsi="Arial" w:cs="Arial"/>
        </w:rPr>
        <w:t>-Cols, D. (2013)</w:t>
      </w:r>
      <w:r>
        <w:rPr>
          <w:rFonts w:ascii="Arial" w:hAnsi="Arial" w:cs="Arial"/>
        </w:rPr>
        <w:t>.</w:t>
      </w:r>
      <w:r w:rsidRPr="00D52FEE">
        <w:rPr>
          <w:rFonts w:ascii="Arial" w:hAnsi="Arial" w:cs="Arial"/>
        </w:rPr>
        <w:t xml:space="preserve"> Cognitive </w:t>
      </w:r>
      <w:proofErr w:type="spellStart"/>
      <w:r w:rsidRPr="00D52FEE">
        <w:rPr>
          <w:rFonts w:ascii="Arial" w:hAnsi="Arial" w:cs="Arial"/>
        </w:rPr>
        <w:t>behavior</w:t>
      </w:r>
      <w:proofErr w:type="spellEnd"/>
      <w:r w:rsidRPr="00D52FEE">
        <w:rPr>
          <w:rFonts w:ascii="Arial" w:hAnsi="Arial" w:cs="Arial"/>
        </w:rPr>
        <w:t xml:space="preserve"> therapy for comorbid Obsessive-Compulsive Disorder in high functioning Autism Spectrum Disorders:</w:t>
      </w:r>
      <w:r>
        <w:rPr>
          <w:rFonts w:ascii="Arial" w:hAnsi="Arial" w:cs="Arial"/>
        </w:rPr>
        <w:t xml:space="preserve"> </w:t>
      </w:r>
      <w:r w:rsidRPr="00D52FEE">
        <w:rPr>
          <w:rFonts w:ascii="Arial" w:hAnsi="Arial" w:cs="Arial"/>
        </w:rPr>
        <w:t xml:space="preserve">A randomized controlled trial. </w:t>
      </w:r>
      <w:r w:rsidRPr="001A6906">
        <w:rPr>
          <w:rFonts w:ascii="Arial" w:hAnsi="Arial" w:cs="Arial"/>
          <w:i/>
        </w:rPr>
        <w:t>Depression and Anxiety</w:t>
      </w:r>
      <w:r>
        <w:rPr>
          <w:rFonts w:ascii="Arial" w:hAnsi="Arial" w:cs="Arial"/>
        </w:rPr>
        <w:t xml:space="preserve">, 30(8): </w:t>
      </w:r>
      <w:r w:rsidRPr="00D52FEE">
        <w:rPr>
          <w:rFonts w:ascii="Arial" w:hAnsi="Arial" w:cs="Arial"/>
        </w:rPr>
        <w:t>697-708</w:t>
      </w:r>
    </w:p>
    <w:p w:rsidR="00C60536" w:rsidRDefault="00C60536" w:rsidP="00C60536">
      <w:pPr>
        <w:spacing w:after="0" w:line="240" w:lineRule="auto"/>
        <w:jc w:val="both"/>
        <w:rPr>
          <w:rFonts w:ascii="Arial" w:hAnsi="Arial" w:cs="Arial"/>
          <w:color w:val="000000" w:themeColor="text1"/>
        </w:rPr>
      </w:pPr>
    </w:p>
    <w:p w:rsidR="00C60536" w:rsidRDefault="00C60536" w:rsidP="00C60536">
      <w:pPr>
        <w:spacing w:after="0" w:line="240" w:lineRule="auto"/>
        <w:jc w:val="both"/>
        <w:rPr>
          <w:rFonts w:ascii="Arial" w:hAnsi="Arial" w:cs="Arial"/>
          <w:color w:val="000000" w:themeColor="text1"/>
        </w:rPr>
      </w:pPr>
      <w:proofErr w:type="spellStart"/>
      <w:r w:rsidRPr="00F04C35">
        <w:rPr>
          <w:rFonts w:ascii="Arial" w:hAnsi="Arial" w:cs="Arial"/>
          <w:color w:val="000000" w:themeColor="text1"/>
        </w:rPr>
        <w:t>Sizoo</w:t>
      </w:r>
      <w:proofErr w:type="spellEnd"/>
      <w:r w:rsidRPr="00F04C35">
        <w:rPr>
          <w:rFonts w:ascii="Arial" w:hAnsi="Arial" w:cs="Arial"/>
          <w:color w:val="000000" w:themeColor="text1"/>
        </w:rPr>
        <w:t xml:space="preserve">, B.B., &amp; Kuiper, E. (2017). Cognitive behavioural therapy and </w:t>
      </w:r>
      <w:proofErr w:type="gramStart"/>
      <w:r w:rsidRPr="00F04C35">
        <w:rPr>
          <w:rFonts w:ascii="Arial" w:hAnsi="Arial" w:cs="Arial"/>
          <w:color w:val="000000" w:themeColor="text1"/>
        </w:rPr>
        <w:t>mindfulness based</w:t>
      </w:r>
      <w:proofErr w:type="gramEnd"/>
      <w:r w:rsidRPr="00F04C35">
        <w:rPr>
          <w:rFonts w:ascii="Arial" w:hAnsi="Arial" w:cs="Arial"/>
          <w:color w:val="000000" w:themeColor="text1"/>
        </w:rPr>
        <w:t xml:space="preserve"> stress reduction may be equally effective in reducing anxiety and depression in adults with autism spectrum disorders. </w:t>
      </w:r>
      <w:r w:rsidRPr="00F04C35">
        <w:rPr>
          <w:rFonts w:ascii="Arial" w:hAnsi="Arial" w:cs="Arial"/>
          <w:i/>
          <w:color w:val="000000" w:themeColor="text1"/>
        </w:rPr>
        <w:t xml:space="preserve">Research in Developmental Disabilities, </w:t>
      </w:r>
      <w:r w:rsidRPr="00F04C35">
        <w:rPr>
          <w:rFonts w:ascii="Arial" w:hAnsi="Arial" w:cs="Arial"/>
          <w:color w:val="000000" w:themeColor="text1"/>
        </w:rPr>
        <w:t>64</w:t>
      </w:r>
      <w:r w:rsidR="00BF176D">
        <w:rPr>
          <w:rFonts w:ascii="Arial" w:hAnsi="Arial" w:cs="Arial"/>
          <w:color w:val="000000" w:themeColor="text1"/>
        </w:rPr>
        <w:t>:</w:t>
      </w:r>
      <w:r w:rsidRPr="00F04C35">
        <w:rPr>
          <w:rFonts w:ascii="Arial" w:hAnsi="Arial" w:cs="Arial"/>
          <w:color w:val="000000" w:themeColor="text1"/>
        </w:rPr>
        <w:t xml:space="preserve"> 47-55</w:t>
      </w:r>
    </w:p>
    <w:p w:rsidR="00C60536" w:rsidRDefault="00C60536" w:rsidP="00C60536">
      <w:pPr>
        <w:spacing w:after="0" w:line="240" w:lineRule="auto"/>
        <w:jc w:val="both"/>
        <w:rPr>
          <w:rFonts w:ascii="Arial" w:hAnsi="Arial" w:cs="Arial"/>
          <w:color w:val="000000" w:themeColor="text1"/>
        </w:rPr>
      </w:pPr>
    </w:p>
    <w:p w:rsidR="00C60536" w:rsidRDefault="00C60536" w:rsidP="00C60536">
      <w:pPr>
        <w:spacing w:after="0" w:line="240" w:lineRule="auto"/>
        <w:jc w:val="both"/>
        <w:rPr>
          <w:rFonts w:ascii="Arial" w:hAnsi="Arial" w:cs="Arial"/>
          <w:color w:val="000000" w:themeColor="text1"/>
        </w:rPr>
      </w:pPr>
      <w:proofErr w:type="spellStart"/>
      <w:r w:rsidRPr="00F04C35">
        <w:rPr>
          <w:rFonts w:ascii="Arial" w:hAnsi="Arial" w:cs="Arial"/>
          <w:color w:val="000000" w:themeColor="text1"/>
        </w:rPr>
        <w:t>Spek</w:t>
      </w:r>
      <w:proofErr w:type="spellEnd"/>
      <w:r w:rsidRPr="00F04C35">
        <w:rPr>
          <w:rFonts w:ascii="Arial" w:hAnsi="Arial" w:cs="Arial"/>
          <w:color w:val="000000" w:themeColor="text1"/>
        </w:rPr>
        <w:t xml:space="preserve">, A.A., Van Ham, N.C., &amp; </w:t>
      </w:r>
      <w:proofErr w:type="spellStart"/>
      <w:r w:rsidRPr="00F04C35">
        <w:rPr>
          <w:rFonts w:ascii="Arial" w:hAnsi="Arial" w:cs="Arial"/>
          <w:color w:val="000000" w:themeColor="text1"/>
          <w:shd w:val="clear" w:color="auto" w:fill="FFFFFF"/>
        </w:rPr>
        <w:t>Nyklíček</w:t>
      </w:r>
      <w:proofErr w:type="spellEnd"/>
      <w:r w:rsidRPr="00F04C35">
        <w:rPr>
          <w:rFonts w:ascii="Arial" w:hAnsi="Arial" w:cs="Arial"/>
          <w:color w:val="000000" w:themeColor="text1"/>
        </w:rPr>
        <w:t xml:space="preserve">, I. (2013). Mindfulness-based therapy in adults with an autism spectrum disorder: A randomized controlled trial. </w:t>
      </w:r>
      <w:r w:rsidRPr="00F04C35">
        <w:rPr>
          <w:rFonts w:ascii="Arial" w:hAnsi="Arial" w:cs="Arial"/>
          <w:i/>
          <w:color w:val="000000" w:themeColor="text1"/>
        </w:rPr>
        <w:t xml:space="preserve">Research in Developmental Disabilities, </w:t>
      </w:r>
      <w:r w:rsidR="00BF176D">
        <w:rPr>
          <w:rFonts w:ascii="Arial" w:hAnsi="Arial" w:cs="Arial"/>
          <w:color w:val="000000" w:themeColor="text1"/>
        </w:rPr>
        <w:t>34:</w:t>
      </w:r>
      <w:r w:rsidRPr="00F04C35">
        <w:rPr>
          <w:rFonts w:ascii="Arial" w:hAnsi="Arial" w:cs="Arial"/>
          <w:color w:val="000000" w:themeColor="text1"/>
        </w:rPr>
        <w:t xml:space="preserve"> 246-253</w:t>
      </w:r>
    </w:p>
    <w:p w:rsidR="00C60536" w:rsidRDefault="00C60536" w:rsidP="00C60536">
      <w:pPr>
        <w:spacing w:after="0" w:line="240" w:lineRule="auto"/>
        <w:jc w:val="both"/>
        <w:rPr>
          <w:rFonts w:ascii="Arial" w:hAnsi="Arial" w:cs="Arial"/>
          <w:color w:val="000000" w:themeColor="text1"/>
        </w:rPr>
      </w:pPr>
    </w:p>
    <w:p w:rsidR="00C60536" w:rsidRDefault="00C60536" w:rsidP="00C60536">
      <w:pPr>
        <w:spacing w:after="0" w:line="240" w:lineRule="auto"/>
        <w:jc w:val="both"/>
        <w:rPr>
          <w:rFonts w:ascii="Arial" w:hAnsi="Arial" w:cs="Arial"/>
          <w:color w:val="000000" w:themeColor="text1"/>
        </w:rPr>
      </w:pPr>
      <w:r w:rsidRPr="00F04C35">
        <w:rPr>
          <w:rFonts w:ascii="Arial" w:hAnsi="Arial" w:cs="Arial"/>
          <w:color w:val="000000" w:themeColor="text1"/>
        </w:rPr>
        <w:t>The Joanna Briggs Institute, JBI. (2016). </w:t>
      </w:r>
      <w:r w:rsidRPr="00F04C35">
        <w:rPr>
          <w:rFonts w:ascii="Arial" w:hAnsi="Arial" w:cs="Arial"/>
          <w:i/>
          <w:color w:val="000000" w:themeColor="text1"/>
        </w:rPr>
        <w:t>Joanna Briggs Institute Reviewers' Manual: 2016 edition</w:t>
      </w:r>
      <w:r w:rsidRPr="00F04C35">
        <w:rPr>
          <w:rFonts w:ascii="Arial" w:hAnsi="Arial" w:cs="Arial"/>
          <w:color w:val="000000" w:themeColor="text1"/>
        </w:rPr>
        <w:t>. Australia: JBI</w:t>
      </w:r>
    </w:p>
    <w:p w:rsidR="00C60536" w:rsidRDefault="00C60536" w:rsidP="00C60536">
      <w:pPr>
        <w:spacing w:after="0" w:line="240" w:lineRule="auto"/>
        <w:jc w:val="both"/>
        <w:rPr>
          <w:rFonts w:ascii="Arial" w:hAnsi="Arial" w:cs="Arial"/>
          <w:color w:val="000000" w:themeColor="text1"/>
        </w:rPr>
      </w:pPr>
    </w:p>
    <w:p w:rsidR="00C60536" w:rsidRDefault="00C60536" w:rsidP="00C60536">
      <w:pPr>
        <w:spacing w:after="0" w:line="240" w:lineRule="auto"/>
        <w:jc w:val="both"/>
        <w:rPr>
          <w:rFonts w:ascii="Arial" w:hAnsi="Arial" w:cs="Arial"/>
          <w:b/>
        </w:rPr>
      </w:pPr>
      <w:r>
        <w:rPr>
          <w:rFonts w:ascii="Arial" w:hAnsi="Arial" w:cs="Arial"/>
        </w:rPr>
        <w:t xml:space="preserve">Turner, M.A., </w:t>
      </w:r>
      <w:r w:rsidRPr="00DD1796">
        <w:rPr>
          <w:rFonts w:ascii="Arial" w:hAnsi="Arial" w:cs="Arial"/>
        </w:rPr>
        <w:t xml:space="preserve">&amp; Hammond, </w:t>
      </w:r>
      <w:r>
        <w:rPr>
          <w:rFonts w:ascii="Arial" w:hAnsi="Arial" w:cs="Arial"/>
        </w:rPr>
        <w:t>N. (</w:t>
      </w:r>
      <w:r w:rsidRPr="00DD1796">
        <w:rPr>
          <w:rFonts w:ascii="Arial" w:hAnsi="Arial" w:cs="Arial"/>
        </w:rPr>
        <w:t>2016</w:t>
      </w:r>
      <w:r>
        <w:rPr>
          <w:rFonts w:ascii="Arial" w:hAnsi="Arial" w:cs="Arial"/>
        </w:rPr>
        <w:t>)</w:t>
      </w:r>
      <w:r w:rsidRPr="00DD1796">
        <w:rPr>
          <w:rFonts w:ascii="Arial" w:hAnsi="Arial" w:cs="Arial"/>
        </w:rPr>
        <w:t>.</w:t>
      </w:r>
      <w:r>
        <w:rPr>
          <w:rFonts w:ascii="Arial" w:hAnsi="Arial" w:cs="Arial"/>
        </w:rPr>
        <w:t xml:space="preserve"> </w:t>
      </w:r>
      <w:r w:rsidRPr="005F73A2">
        <w:rPr>
          <w:rFonts w:ascii="Arial" w:hAnsi="Arial" w:cs="Arial"/>
        </w:rPr>
        <w:t>Cognitive behavioural therapy in the treatment of social skills deﬁcits and social phobia in a man with an autism spectrum disorder: a single-case study</w:t>
      </w:r>
      <w:r>
        <w:rPr>
          <w:rFonts w:ascii="Arial" w:hAnsi="Arial" w:cs="Arial"/>
        </w:rPr>
        <w:t>.</w:t>
      </w:r>
      <w:r w:rsidRPr="005F73A2">
        <w:t xml:space="preserve"> </w:t>
      </w:r>
      <w:r w:rsidRPr="005F73A2">
        <w:rPr>
          <w:rFonts w:ascii="Arial" w:hAnsi="Arial" w:cs="Arial"/>
          <w:i/>
        </w:rPr>
        <w:t>The Cognitive Behaviour Therapist</w:t>
      </w:r>
      <w:r>
        <w:rPr>
          <w:rFonts w:ascii="Arial" w:hAnsi="Arial" w:cs="Arial"/>
        </w:rPr>
        <w:t xml:space="preserve">, </w:t>
      </w:r>
      <w:r w:rsidRPr="005F73A2">
        <w:rPr>
          <w:rFonts w:ascii="Arial" w:hAnsi="Arial" w:cs="Arial"/>
        </w:rPr>
        <w:t>9</w:t>
      </w:r>
      <w:r>
        <w:rPr>
          <w:rFonts w:ascii="Arial" w:hAnsi="Arial" w:cs="Arial"/>
        </w:rPr>
        <w:t>(3): 1-</w:t>
      </w:r>
      <w:r w:rsidRPr="005F73A2">
        <w:rPr>
          <w:rFonts w:ascii="Arial" w:hAnsi="Arial" w:cs="Arial"/>
        </w:rPr>
        <w:t>15</w:t>
      </w:r>
    </w:p>
    <w:p w:rsidR="00C60536" w:rsidRDefault="00C60536" w:rsidP="00C60536">
      <w:pPr>
        <w:spacing w:after="0" w:line="240" w:lineRule="auto"/>
        <w:jc w:val="both"/>
        <w:rPr>
          <w:rFonts w:ascii="Arial" w:hAnsi="Arial" w:cs="Arial"/>
          <w:color w:val="000000" w:themeColor="text1"/>
        </w:rPr>
      </w:pPr>
    </w:p>
    <w:p w:rsidR="00C60536" w:rsidRDefault="00C60536" w:rsidP="00C60536">
      <w:pPr>
        <w:spacing w:after="0" w:line="240" w:lineRule="auto"/>
        <w:jc w:val="both"/>
        <w:rPr>
          <w:rFonts w:ascii="Arial" w:hAnsi="Arial" w:cs="Arial"/>
          <w:color w:val="000000" w:themeColor="text1"/>
        </w:rPr>
      </w:pPr>
      <w:r w:rsidRPr="00F04C35">
        <w:rPr>
          <w:rFonts w:ascii="Arial" w:hAnsi="Arial" w:cs="Arial"/>
          <w:color w:val="000000" w:themeColor="text1"/>
        </w:rPr>
        <w:t xml:space="preserve">Weiss, J.A., &amp; </w:t>
      </w:r>
      <w:proofErr w:type="spellStart"/>
      <w:r w:rsidRPr="00F04C35">
        <w:rPr>
          <w:rFonts w:ascii="Arial" w:hAnsi="Arial" w:cs="Arial"/>
          <w:color w:val="000000" w:themeColor="text1"/>
        </w:rPr>
        <w:t>Lunsky</w:t>
      </w:r>
      <w:proofErr w:type="spellEnd"/>
      <w:r w:rsidRPr="00F04C35">
        <w:rPr>
          <w:rFonts w:ascii="Arial" w:hAnsi="Arial" w:cs="Arial"/>
          <w:color w:val="000000" w:themeColor="text1"/>
        </w:rPr>
        <w:t xml:space="preserve">, Y. (2010). Group Cognitive Behaviour Therapy for Adults with Asperger Syndrome and Anxiety or Mood Disorder: A Case Series. </w:t>
      </w:r>
      <w:r w:rsidRPr="00F04C35">
        <w:rPr>
          <w:rFonts w:ascii="Arial" w:hAnsi="Arial" w:cs="Arial"/>
          <w:i/>
          <w:iCs/>
          <w:color w:val="000000" w:themeColor="text1"/>
          <w:shd w:val="clear" w:color="auto" w:fill="FFFFFF"/>
        </w:rPr>
        <w:t>Clinical psychology &amp; psychotherapy</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Pr="00BF176D">
        <w:rPr>
          <w:rFonts w:ascii="Arial" w:hAnsi="Arial" w:cs="Arial"/>
          <w:iCs/>
          <w:color w:val="000000" w:themeColor="text1"/>
          <w:shd w:val="clear" w:color="auto" w:fill="FFFFFF"/>
        </w:rPr>
        <w:t>17</w:t>
      </w:r>
      <w:r w:rsidR="00BF176D">
        <w:rPr>
          <w:rFonts w:ascii="Arial" w:hAnsi="Arial" w:cs="Arial"/>
          <w:color w:val="000000" w:themeColor="text1"/>
          <w:shd w:val="clear" w:color="auto" w:fill="FFFFFF"/>
        </w:rPr>
        <w:t xml:space="preserve">: </w:t>
      </w:r>
      <w:r w:rsidRPr="00F04C35">
        <w:rPr>
          <w:rFonts w:ascii="Arial" w:hAnsi="Arial" w:cs="Arial"/>
          <w:color w:val="000000" w:themeColor="text1"/>
          <w:shd w:val="clear" w:color="auto" w:fill="FFFFFF"/>
        </w:rPr>
        <w:t>438-446</w:t>
      </w:r>
    </w:p>
    <w:p w:rsidR="00C60536" w:rsidRDefault="00C60536" w:rsidP="00C60536">
      <w:pPr>
        <w:spacing w:after="0" w:line="240" w:lineRule="auto"/>
        <w:jc w:val="both"/>
        <w:rPr>
          <w:rFonts w:ascii="Arial" w:hAnsi="Arial" w:cs="Arial"/>
          <w:color w:val="000000" w:themeColor="text1"/>
        </w:rPr>
      </w:pPr>
    </w:p>
    <w:p w:rsidR="00C60536" w:rsidRDefault="00C60536" w:rsidP="00C60536">
      <w:pPr>
        <w:spacing w:after="0" w:line="240" w:lineRule="auto"/>
        <w:jc w:val="both"/>
        <w:rPr>
          <w:rFonts w:ascii="Arial" w:hAnsi="Arial" w:cs="Arial"/>
          <w:color w:val="000000" w:themeColor="text1"/>
        </w:rPr>
      </w:pPr>
      <w:proofErr w:type="spellStart"/>
      <w:r w:rsidRPr="00F04C35">
        <w:rPr>
          <w:rFonts w:ascii="Arial" w:hAnsi="Arial" w:cs="Arial"/>
          <w:color w:val="000000" w:themeColor="text1"/>
          <w:shd w:val="clear" w:color="auto" w:fill="FFFFFF"/>
        </w:rPr>
        <w:t>Werling</w:t>
      </w:r>
      <w:proofErr w:type="spellEnd"/>
      <w:r w:rsidRPr="00F04C35">
        <w:rPr>
          <w:rFonts w:ascii="Arial" w:hAnsi="Arial" w:cs="Arial"/>
          <w:color w:val="000000" w:themeColor="text1"/>
          <w:shd w:val="clear" w:color="auto" w:fill="FFFFFF"/>
        </w:rPr>
        <w:t xml:space="preserve">, D. M., &amp; </w:t>
      </w:r>
      <w:proofErr w:type="spellStart"/>
      <w:r w:rsidRPr="00F04C35">
        <w:rPr>
          <w:rFonts w:ascii="Arial" w:hAnsi="Arial" w:cs="Arial"/>
          <w:color w:val="000000" w:themeColor="text1"/>
          <w:shd w:val="clear" w:color="auto" w:fill="FFFFFF"/>
        </w:rPr>
        <w:t>Geschwind</w:t>
      </w:r>
      <w:proofErr w:type="spellEnd"/>
      <w:r w:rsidRPr="00F04C35">
        <w:rPr>
          <w:rFonts w:ascii="Arial" w:hAnsi="Arial" w:cs="Arial"/>
          <w:color w:val="000000" w:themeColor="text1"/>
          <w:shd w:val="clear" w:color="auto" w:fill="FFFFFF"/>
        </w:rPr>
        <w:t>, D. H. (2013). Sex differences in autism spectrum disorders.</w:t>
      </w:r>
      <w:r w:rsidRPr="00F04C35">
        <w:rPr>
          <w:rStyle w:val="apple-converted-space"/>
          <w:rFonts w:ascii="Arial" w:hAnsi="Arial" w:cs="Arial"/>
          <w:color w:val="000000" w:themeColor="text1"/>
          <w:shd w:val="clear" w:color="auto" w:fill="FFFFFF"/>
        </w:rPr>
        <w:t> </w:t>
      </w:r>
      <w:r w:rsidRPr="00F04C35">
        <w:rPr>
          <w:rFonts w:ascii="Arial" w:hAnsi="Arial" w:cs="Arial"/>
          <w:i/>
          <w:iCs/>
          <w:color w:val="000000" w:themeColor="text1"/>
          <w:shd w:val="clear" w:color="auto" w:fill="FFFFFF"/>
        </w:rPr>
        <w:t>Current opinion in neurology</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Pr="00BF176D">
        <w:rPr>
          <w:rFonts w:ascii="Arial" w:hAnsi="Arial" w:cs="Arial"/>
          <w:iCs/>
          <w:color w:val="000000" w:themeColor="text1"/>
          <w:shd w:val="clear" w:color="auto" w:fill="FFFFFF"/>
        </w:rPr>
        <w:t>26</w:t>
      </w:r>
      <w:r w:rsidR="00BF176D">
        <w:rPr>
          <w:rFonts w:ascii="Arial" w:hAnsi="Arial" w:cs="Arial"/>
          <w:color w:val="000000" w:themeColor="text1"/>
          <w:shd w:val="clear" w:color="auto" w:fill="FFFFFF"/>
        </w:rPr>
        <w:t>(2):</w:t>
      </w:r>
      <w:r w:rsidRPr="00F04C35">
        <w:rPr>
          <w:rFonts w:ascii="Arial" w:hAnsi="Arial" w:cs="Arial"/>
          <w:color w:val="000000" w:themeColor="text1"/>
          <w:shd w:val="clear" w:color="auto" w:fill="FFFFFF"/>
        </w:rPr>
        <w:t xml:space="preserve"> 146-153</w:t>
      </w:r>
    </w:p>
    <w:p w:rsidR="00C60536" w:rsidRDefault="00C60536" w:rsidP="00C60536">
      <w:pPr>
        <w:spacing w:after="0" w:line="240" w:lineRule="auto"/>
        <w:jc w:val="both"/>
        <w:rPr>
          <w:rFonts w:ascii="Arial" w:hAnsi="Arial" w:cs="Arial"/>
          <w:color w:val="000000" w:themeColor="text1"/>
        </w:rPr>
      </w:pPr>
    </w:p>
    <w:p w:rsidR="00AB7803" w:rsidRPr="00DD1796" w:rsidRDefault="00AB7803" w:rsidP="00AB7803">
      <w:pPr>
        <w:spacing w:after="0" w:line="240" w:lineRule="auto"/>
        <w:jc w:val="both"/>
        <w:rPr>
          <w:rFonts w:ascii="Arial" w:hAnsi="Arial" w:cs="Arial"/>
          <w:color w:val="000000" w:themeColor="text1"/>
          <w:shd w:val="clear" w:color="auto" w:fill="FFFFFF"/>
        </w:rPr>
      </w:pPr>
      <w:r w:rsidRPr="00DD1796">
        <w:rPr>
          <w:rFonts w:ascii="Arial" w:hAnsi="Arial" w:cs="Arial"/>
          <w:color w:val="000000" w:themeColor="text1"/>
        </w:rPr>
        <w:t xml:space="preserve">Wing, L., &amp; Gould, J. (1979). Severe impairments of social interaction and associated abnormalities in children. Epidemiology and classification. </w:t>
      </w:r>
      <w:r w:rsidRPr="00DD1796">
        <w:rPr>
          <w:rFonts w:ascii="Arial" w:hAnsi="Arial" w:cs="Arial"/>
          <w:i/>
          <w:color w:val="000000" w:themeColor="text1"/>
        </w:rPr>
        <w:t>Journal of Autism and Developmental Disorders</w:t>
      </w:r>
      <w:r w:rsidRPr="00DD1796">
        <w:rPr>
          <w:rFonts w:ascii="Arial" w:hAnsi="Arial" w:cs="Arial"/>
          <w:color w:val="000000" w:themeColor="text1"/>
        </w:rPr>
        <w:t>, 9</w:t>
      </w:r>
      <w:r>
        <w:rPr>
          <w:rFonts w:ascii="Arial" w:hAnsi="Arial" w:cs="Arial"/>
          <w:color w:val="000000" w:themeColor="text1"/>
        </w:rPr>
        <w:t>:</w:t>
      </w:r>
      <w:r w:rsidRPr="00DD1796">
        <w:rPr>
          <w:rFonts w:ascii="Arial" w:hAnsi="Arial" w:cs="Arial"/>
          <w:color w:val="000000" w:themeColor="text1"/>
        </w:rPr>
        <w:t xml:space="preserve"> 11–29</w:t>
      </w:r>
    </w:p>
    <w:p w:rsidR="00AB7803" w:rsidRDefault="00AB7803" w:rsidP="00C60536">
      <w:pPr>
        <w:rPr>
          <w:rFonts w:ascii="Arial" w:hAnsi="Arial" w:cs="Arial"/>
          <w:color w:val="000000" w:themeColor="text1"/>
          <w:shd w:val="clear" w:color="auto" w:fill="FFFFFF"/>
        </w:rPr>
      </w:pPr>
    </w:p>
    <w:p w:rsidR="00C60536" w:rsidRPr="00F04C35" w:rsidRDefault="00C60536" w:rsidP="00C60536">
      <w:pPr>
        <w:rPr>
          <w:rFonts w:ascii="Arial" w:hAnsi="Arial" w:cs="Arial"/>
          <w:color w:val="000000" w:themeColor="text1"/>
          <w:shd w:val="clear" w:color="auto" w:fill="FFFFFF"/>
        </w:rPr>
      </w:pPr>
      <w:r w:rsidRPr="00F04C35">
        <w:rPr>
          <w:rFonts w:ascii="Arial" w:hAnsi="Arial" w:cs="Arial"/>
          <w:color w:val="000000" w:themeColor="text1"/>
          <w:shd w:val="clear" w:color="auto" w:fill="FFFFFF"/>
        </w:rPr>
        <w:t xml:space="preserve">Wing, L., Gould, J., &amp; </w:t>
      </w:r>
      <w:proofErr w:type="spellStart"/>
      <w:r w:rsidRPr="00F04C35">
        <w:rPr>
          <w:rFonts w:ascii="Arial" w:hAnsi="Arial" w:cs="Arial"/>
          <w:color w:val="000000" w:themeColor="text1"/>
          <w:shd w:val="clear" w:color="auto" w:fill="FFFFFF"/>
        </w:rPr>
        <w:t>Gillberg</w:t>
      </w:r>
      <w:proofErr w:type="spellEnd"/>
      <w:r w:rsidRPr="00F04C35">
        <w:rPr>
          <w:rFonts w:ascii="Arial" w:hAnsi="Arial" w:cs="Arial"/>
          <w:color w:val="000000" w:themeColor="text1"/>
          <w:shd w:val="clear" w:color="auto" w:fill="FFFFFF"/>
        </w:rPr>
        <w:t xml:space="preserve">, C. (2011). Autism spectrum disorders in the DSM-V: better or worse than the DSM-IV? </w:t>
      </w:r>
      <w:r w:rsidRPr="00F04C35">
        <w:rPr>
          <w:rFonts w:ascii="Arial" w:hAnsi="Arial" w:cs="Arial"/>
          <w:i/>
          <w:iCs/>
          <w:color w:val="000000" w:themeColor="text1"/>
          <w:shd w:val="clear" w:color="auto" w:fill="FFFFFF"/>
        </w:rPr>
        <w:t>Research in developmental disabilities</w:t>
      </w:r>
      <w:r w:rsidRPr="00F04C35">
        <w:rPr>
          <w:rFonts w:ascii="Arial" w:hAnsi="Arial" w:cs="Arial"/>
          <w:color w:val="000000" w:themeColor="text1"/>
          <w:shd w:val="clear" w:color="auto" w:fill="FFFFFF"/>
        </w:rPr>
        <w:t>,</w:t>
      </w:r>
      <w:r w:rsidRPr="00F04C35">
        <w:rPr>
          <w:rStyle w:val="apple-converted-space"/>
          <w:rFonts w:ascii="Arial" w:hAnsi="Arial" w:cs="Arial"/>
          <w:color w:val="000000" w:themeColor="text1"/>
          <w:shd w:val="clear" w:color="auto" w:fill="FFFFFF"/>
        </w:rPr>
        <w:t> </w:t>
      </w:r>
      <w:r w:rsidRPr="00BF176D">
        <w:rPr>
          <w:rFonts w:ascii="Arial" w:hAnsi="Arial" w:cs="Arial"/>
          <w:iCs/>
          <w:color w:val="000000" w:themeColor="text1"/>
          <w:shd w:val="clear" w:color="auto" w:fill="FFFFFF"/>
        </w:rPr>
        <w:t>32</w:t>
      </w:r>
      <w:r w:rsidRPr="00F04C35">
        <w:rPr>
          <w:rFonts w:ascii="Arial" w:hAnsi="Arial" w:cs="Arial"/>
          <w:color w:val="000000" w:themeColor="text1"/>
          <w:shd w:val="clear" w:color="auto" w:fill="FFFFFF"/>
        </w:rPr>
        <w:t>(2)</w:t>
      </w:r>
      <w:r w:rsidR="00BF176D">
        <w:rPr>
          <w:rFonts w:ascii="Arial" w:hAnsi="Arial" w:cs="Arial"/>
          <w:color w:val="000000" w:themeColor="text1"/>
          <w:shd w:val="clear" w:color="auto" w:fill="FFFFFF"/>
        </w:rPr>
        <w:t xml:space="preserve">: </w:t>
      </w:r>
      <w:r w:rsidRPr="00F04C35">
        <w:rPr>
          <w:rFonts w:ascii="Arial" w:hAnsi="Arial" w:cs="Arial"/>
          <w:color w:val="000000" w:themeColor="text1"/>
          <w:shd w:val="clear" w:color="auto" w:fill="FFFFFF"/>
        </w:rPr>
        <w:t>768-773</w:t>
      </w: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5446A2" w:rsidRDefault="005446A2" w:rsidP="00C60536">
      <w:pPr>
        <w:rPr>
          <w:rFonts w:ascii="Arial" w:hAnsi="Arial" w:cs="Arial"/>
          <w:color w:val="000000" w:themeColor="text1"/>
          <w:shd w:val="clear" w:color="auto" w:fill="FFFFFF"/>
        </w:rPr>
      </w:pPr>
    </w:p>
    <w:p w:rsidR="00C60536" w:rsidRDefault="00C60536" w:rsidP="00C60536">
      <w:pPr>
        <w:rPr>
          <w:rFonts w:ascii="Arial" w:hAnsi="Arial" w:cs="Arial"/>
          <w:b/>
        </w:rPr>
      </w:pPr>
      <w:r>
        <w:rPr>
          <w:rFonts w:ascii="Arial" w:hAnsi="Arial" w:cs="Arial"/>
          <w:b/>
        </w:rPr>
        <w:lastRenderedPageBreak/>
        <w:t xml:space="preserve">Appendix A: </w:t>
      </w:r>
      <w:r w:rsidRPr="00216C5F">
        <w:rPr>
          <w:rFonts w:ascii="Arial" w:hAnsi="Arial" w:cs="Arial"/>
        </w:rPr>
        <w:t>Autism Journal</w:t>
      </w:r>
      <w:r w:rsidR="009F5D6A">
        <w:rPr>
          <w:rFonts w:ascii="Arial" w:hAnsi="Arial" w:cs="Arial"/>
        </w:rPr>
        <w:t xml:space="preserve"> Submission Guidelines</w:t>
      </w:r>
    </w:p>
    <w:p w:rsidR="00C60536" w:rsidRPr="00216C5F" w:rsidRDefault="00C60536" w:rsidP="00C60536">
      <w:pPr>
        <w:rPr>
          <w:rFonts w:ascii="Arial" w:eastAsia="Times New Roman" w:hAnsi="Arial" w:cs="Arial"/>
          <w:color w:val="888888"/>
          <w:kern w:val="36"/>
          <w:lang w:eastAsia="en-GB"/>
        </w:rPr>
      </w:pPr>
    </w:p>
    <w:p w:rsidR="009F5D6A" w:rsidRPr="0079183D" w:rsidRDefault="009F5D6A" w:rsidP="009F5D6A">
      <w:pPr>
        <w:shd w:val="clear" w:color="auto" w:fill="FFFFFF"/>
        <w:spacing w:after="150" w:line="570" w:lineRule="atLeast"/>
        <w:outlineLvl w:val="0"/>
        <w:rPr>
          <w:rFonts w:ascii="Arial" w:eastAsia="Times New Roman" w:hAnsi="Arial" w:cs="Arial"/>
          <w:color w:val="888888"/>
          <w:kern w:val="36"/>
          <w:sz w:val="48"/>
          <w:szCs w:val="48"/>
          <w:lang w:eastAsia="en-GB"/>
        </w:rPr>
      </w:pPr>
      <w:r w:rsidRPr="0079183D">
        <w:rPr>
          <w:rFonts w:ascii="Arial" w:eastAsia="Times New Roman" w:hAnsi="Arial" w:cs="Arial"/>
          <w:color w:val="888888"/>
          <w:kern w:val="36"/>
          <w:sz w:val="48"/>
          <w:szCs w:val="48"/>
          <w:lang w:eastAsia="en-GB"/>
        </w:rPr>
        <w:t>Autism</w:t>
      </w:r>
    </w:p>
    <w:p w:rsidR="009F5D6A" w:rsidRPr="00B42B48" w:rsidRDefault="009F5D6A" w:rsidP="009F5D6A">
      <w:pPr>
        <w:shd w:val="clear" w:color="auto" w:fill="FFFFFF"/>
        <w:spacing w:after="0" w:line="240" w:lineRule="auto"/>
        <w:rPr>
          <w:rFonts w:ascii="Arial" w:eastAsia="Times New Roman" w:hAnsi="Arial" w:cs="Arial"/>
          <w:color w:val="333333"/>
          <w:sz w:val="18"/>
          <w:szCs w:val="18"/>
          <w:lang w:eastAsia="en-GB"/>
        </w:rPr>
      </w:pPr>
      <w:r w:rsidRPr="00B42B48">
        <w:rPr>
          <w:rFonts w:ascii="Arial" w:eastAsia="Times New Roman" w:hAnsi="Arial" w:cs="Arial"/>
          <w:b/>
          <w:bCs/>
          <w:color w:val="333333"/>
          <w:sz w:val="18"/>
          <w:szCs w:val="18"/>
          <w:lang w:eastAsia="en-GB"/>
        </w:rPr>
        <w:t>2016 Impact Factor</w:t>
      </w:r>
      <w:r w:rsidRPr="00B42B48">
        <w:rPr>
          <w:rFonts w:ascii="Arial" w:eastAsia="Times New Roman" w:hAnsi="Arial" w:cs="Arial"/>
          <w:color w:val="333333"/>
          <w:sz w:val="18"/>
          <w:szCs w:val="18"/>
          <w:lang w:eastAsia="en-GB"/>
        </w:rPr>
        <w:t>: 3.684</w:t>
      </w:r>
    </w:p>
    <w:p w:rsidR="009F5D6A" w:rsidRPr="00B42B48" w:rsidRDefault="009F5D6A" w:rsidP="009F5D6A">
      <w:pPr>
        <w:shd w:val="clear" w:color="auto" w:fill="FFFFFF"/>
        <w:spacing w:after="0" w:line="240" w:lineRule="auto"/>
        <w:rPr>
          <w:rFonts w:ascii="Arial" w:eastAsia="Times New Roman" w:hAnsi="Arial" w:cs="Arial"/>
          <w:color w:val="333333"/>
          <w:sz w:val="18"/>
          <w:szCs w:val="18"/>
          <w:lang w:eastAsia="en-GB"/>
        </w:rPr>
      </w:pPr>
      <w:r w:rsidRPr="00B42B48">
        <w:rPr>
          <w:rFonts w:ascii="Arial" w:eastAsia="Times New Roman" w:hAnsi="Arial" w:cs="Arial"/>
          <w:b/>
          <w:bCs/>
          <w:color w:val="333333"/>
          <w:sz w:val="18"/>
          <w:szCs w:val="18"/>
          <w:lang w:eastAsia="en-GB"/>
        </w:rPr>
        <w:t>2016 Ranking</w:t>
      </w:r>
      <w:r w:rsidRPr="00B42B48">
        <w:rPr>
          <w:rFonts w:ascii="Arial" w:eastAsia="Times New Roman" w:hAnsi="Arial" w:cs="Arial"/>
          <w:color w:val="333333"/>
          <w:sz w:val="18"/>
          <w:szCs w:val="18"/>
          <w:lang w:eastAsia="en-GB"/>
        </w:rPr>
        <w:t>: 10/70 in Psychology, Developmental</w:t>
      </w:r>
    </w:p>
    <w:p w:rsidR="009F5D6A" w:rsidRPr="00B42B48" w:rsidRDefault="009F5D6A" w:rsidP="009F5D6A">
      <w:pPr>
        <w:shd w:val="clear" w:color="auto" w:fill="FFFFFF"/>
        <w:spacing w:line="240" w:lineRule="auto"/>
        <w:rPr>
          <w:rFonts w:ascii="Arial" w:eastAsia="Times New Roman" w:hAnsi="Arial" w:cs="Arial"/>
          <w:color w:val="333333"/>
          <w:sz w:val="18"/>
          <w:szCs w:val="18"/>
          <w:lang w:eastAsia="en-GB"/>
        </w:rPr>
      </w:pPr>
      <w:r w:rsidRPr="00B42B48">
        <w:rPr>
          <w:rFonts w:ascii="Arial" w:eastAsia="Times New Roman" w:hAnsi="Arial" w:cs="Arial"/>
          <w:color w:val="333333"/>
          <w:sz w:val="18"/>
          <w:szCs w:val="18"/>
          <w:lang w:eastAsia="en-GB"/>
        </w:rPr>
        <w:t>Source: 2016 Journal Citation Reports® (Clarivate Analytics, 2017); Indexed in PubMed: MEDLINE</w:t>
      </w:r>
    </w:p>
    <w:p w:rsidR="009F5D6A" w:rsidRPr="00B42B48" w:rsidRDefault="009F5D6A" w:rsidP="009F5D6A">
      <w:pPr>
        <w:shd w:val="clear" w:color="auto" w:fill="FFFFFF"/>
        <w:spacing w:line="240" w:lineRule="auto"/>
        <w:rPr>
          <w:rFonts w:ascii="Arial" w:eastAsia="Times New Roman" w:hAnsi="Arial" w:cs="Arial"/>
          <w:color w:val="333333"/>
          <w:sz w:val="18"/>
          <w:szCs w:val="18"/>
          <w:lang w:eastAsia="en-GB"/>
        </w:rPr>
      </w:pPr>
      <w:r w:rsidRPr="00B42B48">
        <w:rPr>
          <w:rFonts w:ascii="Arial" w:eastAsia="Times New Roman" w:hAnsi="Arial" w:cs="Arial"/>
          <w:color w:val="333333"/>
          <w:sz w:val="18"/>
          <w:szCs w:val="18"/>
          <w:lang w:eastAsia="en-GB"/>
        </w:rPr>
        <w:t>Published in Association with </w:t>
      </w:r>
      <w:hyperlink r:id="rId11" w:history="1">
        <w:r w:rsidRPr="00B42B48">
          <w:rPr>
            <w:rFonts w:ascii="Arial" w:eastAsia="Times New Roman" w:hAnsi="Arial" w:cs="Arial"/>
            <w:color w:val="006ACC"/>
            <w:sz w:val="18"/>
            <w:szCs w:val="18"/>
            <w:u w:val="single"/>
            <w:lang w:eastAsia="en-GB"/>
          </w:rPr>
          <w:t>The National Autistic Society</w:t>
        </w:r>
      </w:hyperlink>
    </w:p>
    <w:p w:rsidR="009F5D6A" w:rsidRPr="00B42B48" w:rsidRDefault="009F5D6A" w:rsidP="009F5D6A">
      <w:pPr>
        <w:shd w:val="clear" w:color="auto" w:fill="FFFFFF"/>
        <w:spacing w:line="240" w:lineRule="auto"/>
        <w:rPr>
          <w:rFonts w:ascii="Arial" w:eastAsia="Times New Roman" w:hAnsi="Arial" w:cs="Arial"/>
          <w:color w:val="333333"/>
          <w:sz w:val="18"/>
          <w:szCs w:val="18"/>
          <w:lang w:eastAsia="en-GB"/>
        </w:rPr>
      </w:pPr>
      <w:r w:rsidRPr="00B42B48">
        <w:rPr>
          <w:rFonts w:ascii="Arial" w:eastAsia="Times New Roman" w:hAnsi="Arial" w:cs="Arial"/>
          <w:color w:val="333333"/>
          <w:sz w:val="18"/>
          <w:szCs w:val="18"/>
          <w:lang w:eastAsia="en-GB"/>
        </w:rPr>
        <w:t>The International Journal of Research and Practice</w:t>
      </w:r>
    </w:p>
    <w:p w:rsidR="009F5D6A" w:rsidRPr="00B42B48" w:rsidRDefault="007902B5" w:rsidP="009F5D6A">
      <w:pPr>
        <w:shd w:val="clear" w:color="auto" w:fill="FFFFFF"/>
        <w:spacing w:before="345" w:after="225"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pict w14:anchorId="6A6763DA">
          <v:rect id="_x0000_i1026" style="width:0;height:0" o:hralign="center" o:hrstd="t" o:hr="t" fillcolor="#a0a0a0" stroked="f"/>
        </w:pict>
      </w:r>
    </w:p>
    <w:p w:rsidR="009F5D6A" w:rsidRPr="00B42B48" w:rsidRDefault="009F5D6A" w:rsidP="009F5D6A">
      <w:pPr>
        <w:shd w:val="clear" w:color="auto" w:fill="FFFFFF"/>
        <w:spacing w:before="345" w:line="240" w:lineRule="auto"/>
        <w:rPr>
          <w:rFonts w:ascii="Arial" w:eastAsia="Times New Roman" w:hAnsi="Arial" w:cs="Arial"/>
          <w:b/>
          <w:bCs/>
          <w:color w:val="333333"/>
          <w:sz w:val="18"/>
          <w:szCs w:val="18"/>
          <w:lang w:eastAsia="en-GB"/>
        </w:rPr>
      </w:pPr>
      <w:r w:rsidRPr="00B42B48">
        <w:rPr>
          <w:rFonts w:ascii="Arial" w:eastAsia="Times New Roman" w:hAnsi="Arial" w:cs="Arial"/>
          <w:b/>
          <w:bCs/>
          <w:color w:val="333333"/>
          <w:sz w:val="18"/>
          <w:szCs w:val="18"/>
          <w:lang w:eastAsia="en-GB"/>
        </w:rPr>
        <w:t>Editor in Chief</w:t>
      </w:r>
    </w:p>
    <w:tbl>
      <w:tblPr>
        <w:tblW w:w="8086" w:type="dxa"/>
        <w:tblCellMar>
          <w:left w:w="0" w:type="dxa"/>
          <w:right w:w="0" w:type="dxa"/>
        </w:tblCellMar>
        <w:tblLook w:val="04A0" w:firstRow="1" w:lastRow="0" w:firstColumn="1" w:lastColumn="0" w:noHBand="0" w:noVBand="1"/>
      </w:tblPr>
      <w:tblGrid>
        <w:gridCol w:w="2659"/>
        <w:gridCol w:w="5427"/>
      </w:tblGrid>
      <w:tr w:rsidR="009F5D6A" w:rsidRPr="00B42B48" w:rsidTr="003C1DD4">
        <w:tc>
          <w:tcPr>
            <w:tcW w:w="2659" w:type="dxa"/>
            <w:tcMar>
              <w:top w:w="0" w:type="dxa"/>
              <w:left w:w="0" w:type="dxa"/>
              <w:bottom w:w="0" w:type="dxa"/>
              <w:right w:w="30" w:type="dxa"/>
            </w:tcMar>
            <w:hideMark/>
          </w:tcPr>
          <w:p w:rsidR="009F5D6A" w:rsidRPr="00B42B48" w:rsidRDefault="007902B5" w:rsidP="003C1DD4">
            <w:pPr>
              <w:spacing w:after="0" w:line="240" w:lineRule="auto"/>
              <w:rPr>
                <w:rFonts w:ascii="Arial" w:eastAsia="Times New Roman" w:hAnsi="Arial" w:cs="Arial"/>
                <w:sz w:val="24"/>
                <w:szCs w:val="24"/>
                <w:lang w:eastAsia="en-GB"/>
              </w:rPr>
            </w:pPr>
            <w:hyperlink r:id="rId12" w:history="1">
              <w:r w:rsidR="009F5D6A" w:rsidRPr="00B42B48">
                <w:rPr>
                  <w:rFonts w:ascii="Arial" w:eastAsia="Times New Roman" w:hAnsi="Arial" w:cs="Arial"/>
                  <w:color w:val="006ACC"/>
                  <w:sz w:val="24"/>
                  <w:szCs w:val="24"/>
                  <w:u w:val="single"/>
                  <w:lang w:eastAsia="en-GB"/>
                </w:rPr>
                <w:t>David Mandell</w:t>
              </w:r>
            </w:hyperlink>
          </w:p>
        </w:tc>
        <w:tc>
          <w:tcPr>
            <w:tcW w:w="0" w:type="auto"/>
            <w:tcMar>
              <w:top w:w="0" w:type="dxa"/>
              <w:left w:w="30" w:type="dxa"/>
              <w:bottom w:w="0" w:type="dxa"/>
              <w:right w:w="0" w:type="dxa"/>
            </w:tcMar>
            <w:hideMark/>
          </w:tcPr>
          <w:p w:rsidR="009F5D6A" w:rsidRPr="00B42B48" w:rsidRDefault="009F5D6A" w:rsidP="003C1DD4">
            <w:pPr>
              <w:spacing w:after="0" w:line="240" w:lineRule="auto"/>
              <w:rPr>
                <w:rFonts w:ascii="Arial" w:eastAsia="Times New Roman" w:hAnsi="Arial" w:cs="Arial"/>
                <w:sz w:val="24"/>
                <w:szCs w:val="24"/>
                <w:lang w:eastAsia="en-GB"/>
              </w:rPr>
            </w:pPr>
            <w:r w:rsidRPr="00B42B48">
              <w:rPr>
                <w:rFonts w:ascii="Arial" w:eastAsia="Times New Roman" w:hAnsi="Arial" w:cs="Arial"/>
                <w:sz w:val="24"/>
                <w:szCs w:val="24"/>
                <w:lang w:eastAsia="en-GB"/>
              </w:rPr>
              <w:t>University of Pennsylvania Perelman School of Medicine, USA</w:t>
            </w:r>
          </w:p>
        </w:tc>
      </w:tr>
    </w:tbl>
    <w:p w:rsidR="009F5D6A" w:rsidRPr="00B42B48" w:rsidRDefault="009F5D6A" w:rsidP="009F5D6A">
      <w:pPr>
        <w:shd w:val="clear" w:color="auto" w:fill="FFFFFF"/>
        <w:spacing w:before="345" w:line="240" w:lineRule="auto"/>
        <w:rPr>
          <w:rFonts w:ascii="Arial" w:eastAsia="Times New Roman" w:hAnsi="Arial" w:cs="Arial"/>
          <w:b/>
          <w:bCs/>
          <w:color w:val="333333"/>
          <w:sz w:val="18"/>
          <w:szCs w:val="18"/>
          <w:lang w:eastAsia="en-GB"/>
        </w:rPr>
      </w:pPr>
      <w:r w:rsidRPr="00B42B48">
        <w:rPr>
          <w:rFonts w:ascii="Arial" w:eastAsia="Times New Roman" w:hAnsi="Arial" w:cs="Arial"/>
          <w:b/>
          <w:bCs/>
          <w:color w:val="333333"/>
          <w:sz w:val="18"/>
          <w:szCs w:val="18"/>
          <w:lang w:eastAsia="en-GB"/>
        </w:rPr>
        <w:t>Editors</w:t>
      </w:r>
    </w:p>
    <w:tbl>
      <w:tblPr>
        <w:tblW w:w="8086" w:type="dxa"/>
        <w:tblCellMar>
          <w:left w:w="0" w:type="dxa"/>
          <w:right w:w="0" w:type="dxa"/>
        </w:tblCellMar>
        <w:tblLook w:val="04A0" w:firstRow="1" w:lastRow="0" w:firstColumn="1" w:lastColumn="0" w:noHBand="0" w:noVBand="1"/>
      </w:tblPr>
      <w:tblGrid>
        <w:gridCol w:w="2659"/>
        <w:gridCol w:w="5427"/>
      </w:tblGrid>
      <w:tr w:rsidR="009F5D6A" w:rsidRPr="00B42B48" w:rsidTr="003C1DD4">
        <w:tc>
          <w:tcPr>
            <w:tcW w:w="2659" w:type="dxa"/>
            <w:tcMar>
              <w:top w:w="0" w:type="dxa"/>
              <w:left w:w="0" w:type="dxa"/>
              <w:bottom w:w="0" w:type="dxa"/>
              <w:right w:w="30" w:type="dxa"/>
            </w:tcMar>
            <w:hideMark/>
          </w:tcPr>
          <w:p w:rsidR="009F5D6A" w:rsidRPr="00B42B48" w:rsidRDefault="007902B5" w:rsidP="003C1DD4">
            <w:pPr>
              <w:spacing w:after="0" w:line="240" w:lineRule="auto"/>
              <w:rPr>
                <w:rFonts w:ascii="Arial" w:eastAsia="Times New Roman" w:hAnsi="Arial" w:cs="Arial"/>
                <w:sz w:val="24"/>
                <w:szCs w:val="24"/>
                <w:lang w:eastAsia="en-GB"/>
              </w:rPr>
            </w:pPr>
            <w:hyperlink r:id="rId13" w:history="1">
              <w:r w:rsidR="009F5D6A" w:rsidRPr="00B42B48">
                <w:rPr>
                  <w:rFonts w:ascii="Arial" w:eastAsia="Times New Roman" w:hAnsi="Arial" w:cs="Arial"/>
                  <w:color w:val="006ACC"/>
                  <w:sz w:val="24"/>
                  <w:szCs w:val="24"/>
                  <w:u w:val="single"/>
                  <w:lang w:eastAsia="en-GB"/>
                </w:rPr>
                <w:t xml:space="preserve">Sven </w:t>
              </w:r>
              <w:proofErr w:type="spellStart"/>
              <w:r w:rsidR="009F5D6A" w:rsidRPr="00B42B48">
                <w:rPr>
                  <w:rFonts w:ascii="Arial" w:eastAsia="Times New Roman" w:hAnsi="Arial" w:cs="Arial"/>
                  <w:color w:val="006ACC"/>
                  <w:sz w:val="24"/>
                  <w:szCs w:val="24"/>
                  <w:u w:val="single"/>
                  <w:lang w:eastAsia="en-GB"/>
                </w:rPr>
                <w:t>Bölte</w:t>
              </w:r>
              <w:proofErr w:type="spellEnd"/>
            </w:hyperlink>
          </w:p>
        </w:tc>
        <w:tc>
          <w:tcPr>
            <w:tcW w:w="0" w:type="auto"/>
            <w:tcMar>
              <w:top w:w="0" w:type="dxa"/>
              <w:left w:w="30" w:type="dxa"/>
              <w:bottom w:w="0" w:type="dxa"/>
              <w:right w:w="0" w:type="dxa"/>
            </w:tcMar>
            <w:hideMark/>
          </w:tcPr>
          <w:p w:rsidR="009F5D6A" w:rsidRPr="00B42B48" w:rsidRDefault="009F5D6A" w:rsidP="003C1DD4">
            <w:pPr>
              <w:spacing w:after="0" w:line="240" w:lineRule="auto"/>
              <w:rPr>
                <w:rFonts w:ascii="Arial" w:eastAsia="Times New Roman" w:hAnsi="Arial" w:cs="Arial"/>
                <w:sz w:val="24"/>
                <w:szCs w:val="24"/>
                <w:lang w:eastAsia="en-GB"/>
              </w:rPr>
            </w:pPr>
            <w:r w:rsidRPr="00B42B48">
              <w:rPr>
                <w:rFonts w:ascii="Arial" w:eastAsia="Times New Roman" w:hAnsi="Arial" w:cs="Arial"/>
                <w:sz w:val="24"/>
                <w:szCs w:val="24"/>
                <w:lang w:eastAsia="en-GB"/>
              </w:rPr>
              <w:t xml:space="preserve">Karolinska </w:t>
            </w:r>
            <w:proofErr w:type="spellStart"/>
            <w:r w:rsidRPr="00B42B48">
              <w:rPr>
                <w:rFonts w:ascii="Arial" w:eastAsia="Times New Roman" w:hAnsi="Arial" w:cs="Arial"/>
                <w:sz w:val="24"/>
                <w:szCs w:val="24"/>
                <w:lang w:eastAsia="en-GB"/>
              </w:rPr>
              <w:t>Institutet</w:t>
            </w:r>
            <w:proofErr w:type="spellEnd"/>
            <w:r w:rsidRPr="00B42B48">
              <w:rPr>
                <w:rFonts w:ascii="Arial" w:eastAsia="Times New Roman" w:hAnsi="Arial" w:cs="Arial"/>
                <w:sz w:val="24"/>
                <w:szCs w:val="24"/>
                <w:lang w:eastAsia="en-GB"/>
              </w:rPr>
              <w:t>, Sweden</w:t>
            </w:r>
          </w:p>
        </w:tc>
      </w:tr>
      <w:tr w:rsidR="009F5D6A" w:rsidRPr="00B42B48" w:rsidTr="003C1DD4">
        <w:tc>
          <w:tcPr>
            <w:tcW w:w="2659" w:type="dxa"/>
            <w:tcMar>
              <w:top w:w="0" w:type="dxa"/>
              <w:left w:w="0" w:type="dxa"/>
              <w:bottom w:w="0" w:type="dxa"/>
              <w:right w:w="30" w:type="dxa"/>
            </w:tcMar>
            <w:hideMark/>
          </w:tcPr>
          <w:p w:rsidR="009F5D6A" w:rsidRPr="00B42B48" w:rsidRDefault="007902B5" w:rsidP="003C1DD4">
            <w:pPr>
              <w:spacing w:after="0" w:line="240" w:lineRule="auto"/>
              <w:rPr>
                <w:rFonts w:ascii="Arial" w:eastAsia="Times New Roman" w:hAnsi="Arial" w:cs="Arial"/>
                <w:sz w:val="24"/>
                <w:szCs w:val="24"/>
                <w:lang w:eastAsia="en-GB"/>
              </w:rPr>
            </w:pPr>
            <w:hyperlink r:id="rId14" w:history="1">
              <w:r w:rsidR="009F5D6A" w:rsidRPr="00B42B48">
                <w:rPr>
                  <w:rFonts w:ascii="Arial" w:eastAsia="Times New Roman" w:hAnsi="Arial" w:cs="Arial"/>
                  <w:color w:val="006ACC"/>
                  <w:sz w:val="24"/>
                  <w:szCs w:val="24"/>
                  <w:u w:val="single"/>
                  <w:lang w:eastAsia="en-GB"/>
                </w:rPr>
                <w:t xml:space="preserve">Julie </w:t>
              </w:r>
              <w:proofErr w:type="spellStart"/>
              <w:r w:rsidR="009F5D6A" w:rsidRPr="00B42B48">
                <w:rPr>
                  <w:rFonts w:ascii="Arial" w:eastAsia="Times New Roman" w:hAnsi="Arial" w:cs="Arial"/>
                  <w:color w:val="006ACC"/>
                  <w:sz w:val="24"/>
                  <w:szCs w:val="24"/>
                  <w:u w:val="single"/>
                  <w:lang w:eastAsia="en-GB"/>
                </w:rPr>
                <w:t>Lounds</w:t>
              </w:r>
              <w:proofErr w:type="spellEnd"/>
              <w:r w:rsidR="009F5D6A" w:rsidRPr="00B42B48">
                <w:rPr>
                  <w:rFonts w:ascii="Arial" w:eastAsia="Times New Roman" w:hAnsi="Arial" w:cs="Arial"/>
                  <w:color w:val="006ACC"/>
                  <w:sz w:val="24"/>
                  <w:szCs w:val="24"/>
                  <w:u w:val="single"/>
                  <w:lang w:eastAsia="en-GB"/>
                </w:rPr>
                <w:t>-Taylor</w:t>
              </w:r>
            </w:hyperlink>
          </w:p>
        </w:tc>
        <w:tc>
          <w:tcPr>
            <w:tcW w:w="0" w:type="auto"/>
            <w:tcMar>
              <w:top w:w="0" w:type="dxa"/>
              <w:left w:w="30" w:type="dxa"/>
              <w:bottom w:w="0" w:type="dxa"/>
              <w:right w:w="0" w:type="dxa"/>
            </w:tcMar>
            <w:hideMark/>
          </w:tcPr>
          <w:p w:rsidR="009F5D6A" w:rsidRPr="00B42B48" w:rsidRDefault="009F5D6A" w:rsidP="003C1DD4">
            <w:pPr>
              <w:spacing w:after="0" w:line="240" w:lineRule="auto"/>
              <w:rPr>
                <w:rFonts w:ascii="Arial" w:eastAsia="Times New Roman" w:hAnsi="Arial" w:cs="Arial"/>
                <w:sz w:val="24"/>
                <w:szCs w:val="24"/>
                <w:lang w:eastAsia="en-GB"/>
              </w:rPr>
            </w:pPr>
            <w:r w:rsidRPr="00B42B48">
              <w:rPr>
                <w:rFonts w:ascii="Arial" w:eastAsia="Times New Roman" w:hAnsi="Arial" w:cs="Arial"/>
                <w:sz w:val="24"/>
                <w:szCs w:val="24"/>
                <w:lang w:eastAsia="en-GB"/>
              </w:rPr>
              <w:t xml:space="preserve">Vanderbilt Kennedy </w:t>
            </w:r>
            <w:proofErr w:type="spellStart"/>
            <w:r w:rsidRPr="00B42B48">
              <w:rPr>
                <w:rFonts w:ascii="Arial" w:eastAsia="Times New Roman" w:hAnsi="Arial" w:cs="Arial"/>
                <w:sz w:val="24"/>
                <w:szCs w:val="24"/>
                <w:lang w:eastAsia="en-GB"/>
              </w:rPr>
              <w:t>Center</w:t>
            </w:r>
            <w:proofErr w:type="spellEnd"/>
            <w:r w:rsidRPr="00B42B48">
              <w:rPr>
                <w:rFonts w:ascii="Arial" w:eastAsia="Times New Roman" w:hAnsi="Arial" w:cs="Arial"/>
                <w:sz w:val="24"/>
                <w:szCs w:val="24"/>
                <w:lang w:eastAsia="en-GB"/>
              </w:rPr>
              <w:t>, USA</w:t>
            </w:r>
          </w:p>
        </w:tc>
      </w:tr>
    </w:tbl>
    <w:p w:rsidR="009F5D6A" w:rsidRPr="00B42B48" w:rsidRDefault="009F5D6A" w:rsidP="009F5D6A">
      <w:pPr>
        <w:shd w:val="clear" w:color="auto" w:fill="FFFFFF"/>
        <w:spacing w:line="240" w:lineRule="auto"/>
        <w:rPr>
          <w:rFonts w:ascii="Arial" w:eastAsia="Times New Roman" w:hAnsi="Arial" w:cs="Arial"/>
          <w:vanish/>
          <w:color w:val="333333"/>
          <w:sz w:val="18"/>
          <w:szCs w:val="18"/>
          <w:lang w:eastAsia="en-GB"/>
        </w:rPr>
      </w:pPr>
    </w:p>
    <w:tbl>
      <w:tblPr>
        <w:tblW w:w="8086" w:type="dxa"/>
        <w:tblCellMar>
          <w:left w:w="0" w:type="dxa"/>
          <w:right w:w="0" w:type="dxa"/>
        </w:tblCellMar>
        <w:tblLook w:val="04A0" w:firstRow="1" w:lastRow="0" w:firstColumn="1" w:lastColumn="0" w:noHBand="0" w:noVBand="1"/>
      </w:tblPr>
      <w:tblGrid>
        <w:gridCol w:w="2659"/>
        <w:gridCol w:w="5427"/>
      </w:tblGrid>
      <w:tr w:rsidR="009F5D6A" w:rsidRPr="00B42B48" w:rsidTr="003C1DD4">
        <w:tc>
          <w:tcPr>
            <w:tcW w:w="2659" w:type="dxa"/>
            <w:tcMar>
              <w:top w:w="0" w:type="dxa"/>
              <w:left w:w="0" w:type="dxa"/>
              <w:bottom w:w="0" w:type="dxa"/>
              <w:right w:w="30" w:type="dxa"/>
            </w:tcMar>
            <w:hideMark/>
          </w:tcPr>
          <w:p w:rsidR="009F5D6A" w:rsidRPr="00B42B48" w:rsidRDefault="007902B5" w:rsidP="003C1DD4">
            <w:pPr>
              <w:spacing w:after="0" w:line="240" w:lineRule="auto"/>
              <w:rPr>
                <w:rFonts w:ascii="Arial" w:eastAsia="Times New Roman" w:hAnsi="Arial" w:cs="Arial"/>
                <w:sz w:val="24"/>
                <w:szCs w:val="24"/>
                <w:lang w:eastAsia="en-GB"/>
              </w:rPr>
            </w:pPr>
            <w:hyperlink r:id="rId15" w:history="1">
              <w:r w:rsidR="009F5D6A" w:rsidRPr="00B42B48">
                <w:rPr>
                  <w:rFonts w:ascii="Arial" w:eastAsia="Times New Roman" w:hAnsi="Arial" w:cs="Arial"/>
                  <w:color w:val="006ACC"/>
                  <w:sz w:val="24"/>
                  <w:szCs w:val="24"/>
                  <w:u w:val="single"/>
                  <w:lang w:eastAsia="en-GB"/>
                </w:rPr>
                <w:t>Will Mandy</w:t>
              </w:r>
            </w:hyperlink>
          </w:p>
        </w:tc>
        <w:tc>
          <w:tcPr>
            <w:tcW w:w="0" w:type="auto"/>
            <w:tcMar>
              <w:top w:w="0" w:type="dxa"/>
              <w:left w:w="30" w:type="dxa"/>
              <w:bottom w:w="0" w:type="dxa"/>
              <w:right w:w="0" w:type="dxa"/>
            </w:tcMar>
            <w:hideMark/>
          </w:tcPr>
          <w:p w:rsidR="009F5D6A" w:rsidRPr="00B42B48" w:rsidRDefault="009F5D6A" w:rsidP="003C1DD4">
            <w:pPr>
              <w:spacing w:after="0" w:line="240" w:lineRule="auto"/>
              <w:rPr>
                <w:rFonts w:ascii="Arial" w:eastAsia="Times New Roman" w:hAnsi="Arial" w:cs="Arial"/>
                <w:sz w:val="24"/>
                <w:szCs w:val="24"/>
                <w:lang w:eastAsia="en-GB"/>
              </w:rPr>
            </w:pPr>
            <w:r w:rsidRPr="00B42B48">
              <w:rPr>
                <w:rFonts w:ascii="Arial" w:eastAsia="Times New Roman" w:hAnsi="Arial" w:cs="Arial"/>
                <w:sz w:val="24"/>
                <w:szCs w:val="24"/>
                <w:lang w:eastAsia="en-GB"/>
              </w:rPr>
              <w:t>University College London, UK</w:t>
            </w:r>
          </w:p>
        </w:tc>
      </w:tr>
      <w:tr w:rsidR="009F5D6A" w:rsidRPr="00B42B48" w:rsidTr="003C1DD4">
        <w:tc>
          <w:tcPr>
            <w:tcW w:w="2659" w:type="dxa"/>
            <w:tcMar>
              <w:top w:w="0" w:type="dxa"/>
              <w:left w:w="0" w:type="dxa"/>
              <w:bottom w:w="0" w:type="dxa"/>
              <w:right w:w="30" w:type="dxa"/>
            </w:tcMar>
            <w:hideMark/>
          </w:tcPr>
          <w:p w:rsidR="009F5D6A" w:rsidRPr="00B42B48" w:rsidRDefault="007902B5" w:rsidP="003C1DD4">
            <w:pPr>
              <w:spacing w:after="0" w:line="240" w:lineRule="auto"/>
              <w:rPr>
                <w:rFonts w:ascii="Arial" w:eastAsia="Times New Roman" w:hAnsi="Arial" w:cs="Arial"/>
                <w:sz w:val="24"/>
                <w:szCs w:val="24"/>
                <w:lang w:eastAsia="en-GB"/>
              </w:rPr>
            </w:pPr>
            <w:hyperlink r:id="rId16" w:history="1">
              <w:r w:rsidR="009F5D6A" w:rsidRPr="00B42B48">
                <w:rPr>
                  <w:rFonts w:ascii="Arial" w:eastAsia="Times New Roman" w:hAnsi="Arial" w:cs="Arial"/>
                  <w:color w:val="006ACC"/>
                  <w:sz w:val="24"/>
                  <w:szCs w:val="24"/>
                  <w:u w:val="single"/>
                  <w:lang w:eastAsia="en-GB"/>
                </w:rPr>
                <w:t xml:space="preserve">Liz </w:t>
              </w:r>
              <w:proofErr w:type="spellStart"/>
              <w:r w:rsidR="009F5D6A" w:rsidRPr="00B42B48">
                <w:rPr>
                  <w:rFonts w:ascii="Arial" w:eastAsia="Times New Roman" w:hAnsi="Arial" w:cs="Arial"/>
                  <w:color w:val="006ACC"/>
                  <w:sz w:val="24"/>
                  <w:szCs w:val="24"/>
                  <w:u w:val="single"/>
                  <w:lang w:eastAsia="en-GB"/>
                </w:rPr>
                <w:t>Pellicano</w:t>
              </w:r>
              <w:proofErr w:type="spellEnd"/>
            </w:hyperlink>
          </w:p>
        </w:tc>
        <w:tc>
          <w:tcPr>
            <w:tcW w:w="0" w:type="auto"/>
            <w:tcMar>
              <w:top w:w="0" w:type="dxa"/>
              <w:left w:w="30" w:type="dxa"/>
              <w:bottom w:w="0" w:type="dxa"/>
              <w:right w:w="0" w:type="dxa"/>
            </w:tcMar>
            <w:hideMark/>
          </w:tcPr>
          <w:p w:rsidR="009F5D6A" w:rsidRPr="00B42B48" w:rsidRDefault="009F5D6A" w:rsidP="003C1DD4">
            <w:pPr>
              <w:spacing w:after="0" w:line="240" w:lineRule="auto"/>
              <w:rPr>
                <w:rFonts w:ascii="Arial" w:eastAsia="Times New Roman" w:hAnsi="Arial" w:cs="Arial"/>
                <w:sz w:val="24"/>
                <w:szCs w:val="24"/>
                <w:lang w:eastAsia="en-GB"/>
              </w:rPr>
            </w:pPr>
            <w:r w:rsidRPr="00B42B48">
              <w:rPr>
                <w:rFonts w:ascii="Arial" w:eastAsia="Times New Roman" w:hAnsi="Arial" w:cs="Arial"/>
                <w:sz w:val="24"/>
                <w:szCs w:val="24"/>
                <w:lang w:eastAsia="en-GB"/>
              </w:rPr>
              <w:t>Macquarie University, Australia</w:t>
            </w:r>
          </w:p>
        </w:tc>
      </w:tr>
    </w:tbl>
    <w:p w:rsidR="009F5D6A" w:rsidRPr="00B42B48" w:rsidRDefault="009F5D6A" w:rsidP="009F5D6A">
      <w:pPr>
        <w:shd w:val="clear" w:color="auto" w:fill="FFFFFF"/>
        <w:spacing w:line="240" w:lineRule="auto"/>
        <w:rPr>
          <w:rFonts w:ascii="Arial" w:eastAsia="Times New Roman" w:hAnsi="Arial" w:cs="Arial"/>
          <w:vanish/>
          <w:color w:val="333333"/>
          <w:sz w:val="18"/>
          <w:szCs w:val="18"/>
          <w:lang w:eastAsia="en-GB"/>
        </w:rPr>
      </w:pPr>
    </w:p>
    <w:tbl>
      <w:tblPr>
        <w:tblW w:w="8086" w:type="dxa"/>
        <w:tblCellMar>
          <w:left w:w="0" w:type="dxa"/>
          <w:right w:w="0" w:type="dxa"/>
        </w:tblCellMar>
        <w:tblLook w:val="04A0" w:firstRow="1" w:lastRow="0" w:firstColumn="1" w:lastColumn="0" w:noHBand="0" w:noVBand="1"/>
      </w:tblPr>
      <w:tblGrid>
        <w:gridCol w:w="2659"/>
        <w:gridCol w:w="5427"/>
      </w:tblGrid>
      <w:tr w:rsidR="009F5D6A" w:rsidRPr="00B42B48" w:rsidTr="003C1DD4">
        <w:tc>
          <w:tcPr>
            <w:tcW w:w="2659" w:type="dxa"/>
            <w:tcMar>
              <w:top w:w="0" w:type="dxa"/>
              <w:left w:w="0" w:type="dxa"/>
              <w:bottom w:w="0" w:type="dxa"/>
              <w:right w:w="30" w:type="dxa"/>
            </w:tcMar>
            <w:hideMark/>
          </w:tcPr>
          <w:p w:rsidR="009F5D6A" w:rsidRPr="00B42B48" w:rsidRDefault="007902B5" w:rsidP="003C1DD4">
            <w:pPr>
              <w:spacing w:after="0" w:line="240" w:lineRule="auto"/>
              <w:rPr>
                <w:rFonts w:ascii="Arial" w:eastAsia="Times New Roman" w:hAnsi="Arial" w:cs="Arial"/>
                <w:sz w:val="24"/>
                <w:szCs w:val="24"/>
                <w:lang w:eastAsia="en-GB"/>
              </w:rPr>
            </w:pPr>
            <w:hyperlink r:id="rId17" w:history="1">
              <w:r w:rsidR="009F5D6A" w:rsidRPr="00B42B48">
                <w:rPr>
                  <w:rFonts w:ascii="Arial" w:eastAsia="Times New Roman" w:hAnsi="Arial" w:cs="Arial"/>
                  <w:color w:val="006ACC"/>
                  <w:sz w:val="24"/>
                  <w:szCs w:val="24"/>
                  <w:u w:val="single"/>
                  <w:lang w:eastAsia="en-GB"/>
                </w:rPr>
                <w:t xml:space="preserve">Aubyn </w:t>
              </w:r>
              <w:proofErr w:type="spellStart"/>
              <w:r w:rsidR="009F5D6A" w:rsidRPr="00B42B48">
                <w:rPr>
                  <w:rFonts w:ascii="Arial" w:eastAsia="Times New Roman" w:hAnsi="Arial" w:cs="Arial"/>
                  <w:color w:val="006ACC"/>
                  <w:sz w:val="24"/>
                  <w:szCs w:val="24"/>
                  <w:u w:val="single"/>
                  <w:lang w:eastAsia="en-GB"/>
                </w:rPr>
                <w:t>Stahmer</w:t>
              </w:r>
              <w:proofErr w:type="spellEnd"/>
            </w:hyperlink>
          </w:p>
        </w:tc>
        <w:tc>
          <w:tcPr>
            <w:tcW w:w="0" w:type="auto"/>
            <w:tcMar>
              <w:top w:w="0" w:type="dxa"/>
              <w:left w:w="30" w:type="dxa"/>
              <w:bottom w:w="0" w:type="dxa"/>
              <w:right w:w="0" w:type="dxa"/>
            </w:tcMar>
            <w:hideMark/>
          </w:tcPr>
          <w:p w:rsidR="009F5D6A" w:rsidRPr="00B42B48" w:rsidRDefault="009F5D6A" w:rsidP="003C1DD4">
            <w:pPr>
              <w:spacing w:after="0" w:line="240" w:lineRule="auto"/>
              <w:rPr>
                <w:rFonts w:ascii="Arial" w:eastAsia="Times New Roman" w:hAnsi="Arial" w:cs="Arial"/>
                <w:sz w:val="24"/>
                <w:szCs w:val="24"/>
                <w:lang w:eastAsia="en-GB"/>
              </w:rPr>
            </w:pPr>
            <w:r w:rsidRPr="00B42B48">
              <w:rPr>
                <w:rFonts w:ascii="Arial" w:eastAsia="Times New Roman" w:hAnsi="Arial" w:cs="Arial"/>
                <w:sz w:val="24"/>
                <w:szCs w:val="24"/>
                <w:lang w:eastAsia="en-GB"/>
              </w:rPr>
              <w:t>UC Davis MIND Institute, USA</w:t>
            </w:r>
          </w:p>
        </w:tc>
      </w:tr>
    </w:tbl>
    <w:p w:rsidR="009F5D6A" w:rsidRPr="00B42B48" w:rsidRDefault="009F5D6A" w:rsidP="009F5D6A">
      <w:pPr>
        <w:shd w:val="clear" w:color="auto" w:fill="FFFFFF"/>
        <w:spacing w:before="345" w:line="240" w:lineRule="auto"/>
        <w:rPr>
          <w:rFonts w:ascii="Arial" w:eastAsia="Times New Roman" w:hAnsi="Arial" w:cs="Arial"/>
          <w:b/>
          <w:bCs/>
          <w:color w:val="333333"/>
          <w:sz w:val="18"/>
          <w:szCs w:val="18"/>
          <w:lang w:eastAsia="en-GB"/>
        </w:rPr>
      </w:pPr>
      <w:r w:rsidRPr="00B42B48">
        <w:rPr>
          <w:rFonts w:ascii="Arial" w:eastAsia="Times New Roman" w:hAnsi="Arial" w:cs="Arial"/>
          <w:b/>
          <w:bCs/>
          <w:color w:val="333333"/>
          <w:sz w:val="18"/>
          <w:szCs w:val="18"/>
          <w:lang w:eastAsia="en-GB"/>
        </w:rPr>
        <w:t>Editorial Assistant</w:t>
      </w:r>
    </w:p>
    <w:tbl>
      <w:tblPr>
        <w:tblW w:w="8086" w:type="dxa"/>
        <w:tblCellMar>
          <w:left w:w="0" w:type="dxa"/>
          <w:right w:w="0" w:type="dxa"/>
        </w:tblCellMar>
        <w:tblLook w:val="04A0" w:firstRow="1" w:lastRow="0" w:firstColumn="1" w:lastColumn="0" w:noHBand="0" w:noVBand="1"/>
      </w:tblPr>
      <w:tblGrid>
        <w:gridCol w:w="2659"/>
        <w:gridCol w:w="5427"/>
      </w:tblGrid>
      <w:tr w:rsidR="009F5D6A" w:rsidRPr="00B42B48" w:rsidTr="003C1DD4">
        <w:tc>
          <w:tcPr>
            <w:tcW w:w="2659" w:type="dxa"/>
            <w:tcMar>
              <w:top w:w="0" w:type="dxa"/>
              <w:left w:w="0" w:type="dxa"/>
              <w:bottom w:w="0" w:type="dxa"/>
              <w:right w:w="30" w:type="dxa"/>
            </w:tcMar>
            <w:hideMark/>
          </w:tcPr>
          <w:p w:rsidR="009F5D6A" w:rsidRPr="00B42B48" w:rsidRDefault="007902B5" w:rsidP="003C1DD4">
            <w:pPr>
              <w:spacing w:after="0" w:line="240" w:lineRule="auto"/>
              <w:rPr>
                <w:rFonts w:ascii="Arial" w:eastAsia="Times New Roman" w:hAnsi="Arial" w:cs="Arial"/>
                <w:sz w:val="24"/>
                <w:szCs w:val="24"/>
                <w:lang w:eastAsia="en-GB"/>
              </w:rPr>
            </w:pPr>
            <w:hyperlink r:id="rId18" w:history="1">
              <w:r w:rsidR="009F5D6A" w:rsidRPr="00B42B48">
                <w:rPr>
                  <w:rFonts w:ascii="Arial" w:eastAsia="Times New Roman" w:hAnsi="Arial" w:cs="Arial"/>
                  <w:color w:val="006ACC"/>
                  <w:sz w:val="24"/>
                  <w:szCs w:val="24"/>
                  <w:u w:val="single"/>
                  <w:lang w:eastAsia="en-GB"/>
                </w:rPr>
                <w:t>Katie Maras</w:t>
              </w:r>
            </w:hyperlink>
          </w:p>
        </w:tc>
        <w:tc>
          <w:tcPr>
            <w:tcW w:w="0" w:type="auto"/>
            <w:tcMar>
              <w:top w:w="0" w:type="dxa"/>
              <w:left w:w="30" w:type="dxa"/>
              <w:bottom w:w="0" w:type="dxa"/>
              <w:right w:w="0" w:type="dxa"/>
            </w:tcMar>
            <w:hideMark/>
          </w:tcPr>
          <w:p w:rsidR="009F5D6A" w:rsidRPr="00B42B48" w:rsidRDefault="009F5D6A" w:rsidP="003C1DD4">
            <w:pPr>
              <w:spacing w:after="0" w:line="240" w:lineRule="auto"/>
              <w:rPr>
                <w:rFonts w:ascii="Arial" w:eastAsia="Times New Roman" w:hAnsi="Arial" w:cs="Arial"/>
                <w:sz w:val="24"/>
                <w:szCs w:val="24"/>
                <w:lang w:eastAsia="en-GB"/>
              </w:rPr>
            </w:pPr>
            <w:r w:rsidRPr="00B42B48">
              <w:rPr>
                <w:rFonts w:ascii="Arial" w:eastAsia="Times New Roman" w:hAnsi="Arial" w:cs="Arial"/>
                <w:sz w:val="24"/>
                <w:szCs w:val="24"/>
                <w:lang w:eastAsia="en-GB"/>
              </w:rPr>
              <w:t>University of Bath, UK</w:t>
            </w:r>
          </w:p>
        </w:tc>
      </w:tr>
    </w:tbl>
    <w:p w:rsidR="009F5D6A" w:rsidRPr="0079183D" w:rsidRDefault="007902B5" w:rsidP="009F5D6A">
      <w:pPr>
        <w:shd w:val="clear" w:color="auto" w:fill="FFFFFF"/>
        <w:spacing w:before="105" w:after="105" w:line="240" w:lineRule="auto"/>
        <w:rPr>
          <w:rFonts w:ascii="Arial" w:eastAsia="Times New Roman" w:hAnsi="Arial" w:cs="Arial"/>
          <w:color w:val="333333"/>
          <w:sz w:val="21"/>
          <w:szCs w:val="21"/>
          <w:lang w:eastAsia="en-GB"/>
        </w:rPr>
      </w:pPr>
      <w:r>
        <w:rPr>
          <w:rFonts w:ascii="Arial" w:eastAsia="Times New Roman" w:hAnsi="Arial" w:cs="Arial"/>
          <w:color w:val="333333"/>
          <w:sz w:val="21"/>
          <w:szCs w:val="21"/>
          <w:lang w:eastAsia="en-GB"/>
        </w:rPr>
        <w:pict w14:anchorId="7C310D8E">
          <v:rect id="_x0000_i1027" style="width:0;height:0" o:hralign="center" o:hrstd="t" o:hr="t" fillcolor="#a0a0a0" stroked="f"/>
        </w:pict>
      </w:r>
    </w:p>
    <w:p w:rsidR="009F5D6A" w:rsidRPr="0079183D" w:rsidRDefault="009F5D6A" w:rsidP="009F5D6A">
      <w:pPr>
        <w:shd w:val="clear" w:color="auto" w:fill="FFFFFF"/>
        <w:spacing w:before="105" w:after="105" w:line="240" w:lineRule="auto"/>
        <w:rPr>
          <w:rFonts w:ascii="Arial" w:eastAsia="Times New Roman" w:hAnsi="Arial" w:cs="Arial"/>
          <w:color w:val="333333"/>
          <w:sz w:val="15"/>
          <w:szCs w:val="15"/>
          <w:lang w:eastAsia="en-GB"/>
        </w:rPr>
      </w:pPr>
      <w:proofErr w:type="spellStart"/>
      <w:r w:rsidRPr="0079183D">
        <w:rPr>
          <w:rFonts w:ascii="Arial" w:eastAsia="Times New Roman" w:hAnsi="Arial" w:cs="Arial"/>
          <w:color w:val="333333"/>
          <w:sz w:val="15"/>
          <w:szCs w:val="15"/>
          <w:lang w:eastAsia="en-GB"/>
        </w:rPr>
        <w:t>eISSN</w:t>
      </w:r>
      <w:proofErr w:type="spellEnd"/>
      <w:r w:rsidRPr="0079183D">
        <w:rPr>
          <w:rFonts w:ascii="Arial" w:eastAsia="Times New Roman" w:hAnsi="Arial" w:cs="Arial"/>
          <w:color w:val="333333"/>
          <w:sz w:val="15"/>
          <w:szCs w:val="15"/>
          <w:lang w:eastAsia="en-GB"/>
        </w:rPr>
        <w:t>: 14617005 | ISSN: 13623613 | Current volume: 22 | Current issue: 2 Frequency: 8 Times/Year</w:t>
      </w:r>
    </w:p>
    <w:p w:rsidR="009F5D6A" w:rsidRDefault="009F5D6A" w:rsidP="009F5D6A">
      <w:pPr>
        <w:shd w:val="clear" w:color="auto" w:fill="FFFFFF"/>
        <w:spacing w:after="210" w:line="240" w:lineRule="auto"/>
        <w:rPr>
          <w:rFonts w:ascii="Arial" w:eastAsia="Times New Roman" w:hAnsi="Arial" w:cs="Arial"/>
          <w:color w:val="333333"/>
          <w:sz w:val="21"/>
          <w:szCs w:val="21"/>
          <w:lang w:eastAsia="en-GB"/>
        </w:rPr>
      </w:pP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This Journal is a member of the </w:t>
      </w:r>
      <w:hyperlink r:id="rId19" w:tgtFrame="_blank" w:history="1">
        <w:r w:rsidRPr="0079183D">
          <w:rPr>
            <w:rFonts w:ascii="Arial" w:eastAsia="Times New Roman" w:hAnsi="Arial" w:cs="Arial"/>
            <w:color w:val="006ACC"/>
            <w:sz w:val="21"/>
            <w:szCs w:val="21"/>
            <w:u w:val="single"/>
            <w:lang w:eastAsia="en-GB"/>
          </w:rPr>
          <w:t>Committee on Publication Ethics</w:t>
        </w:r>
      </w:hyperlink>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Please read the guidelines below then visit the Journal’s submission site </w:t>
      </w:r>
      <w:hyperlink r:id="rId20" w:tgtFrame="_blank" w:history="1">
        <w:r w:rsidRPr="0079183D">
          <w:rPr>
            <w:rFonts w:ascii="Arial" w:eastAsia="Times New Roman" w:hAnsi="Arial" w:cs="Arial"/>
            <w:b/>
            <w:bCs/>
            <w:color w:val="006ACC"/>
            <w:sz w:val="21"/>
            <w:szCs w:val="21"/>
            <w:u w:val="single"/>
            <w:lang w:eastAsia="en-GB"/>
          </w:rPr>
          <w:t>http://mc.manuscriptcentral.com/autism</w:t>
        </w:r>
      </w:hyperlink>
      <w:r w:rsidRPr="0079183D">
        <w:rPr>
          <w:rFonts w:ascii="Arial" w:eastAsia="Times New Roman" w:hAnsi="Arial" w:cs="Arial"/>
          <w:b/>
          <w:bCs/>
          <w:color w:val="333333"/>
          <w:sz w:val="21"/>
          <w:szCs w:val="21"/>
          <w:lang w:eastAsia="en-GB"/>
        </w:rPr>
        <w:t> to upload your manuscript. Please note that manuscripts not conforming to these guidelines may be returned.</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Only manuscripts of sufficient quality that meet the aims and scope of Autism will be reviewed.</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There are no fees payable to submit or publish in this journal.</w:t>
      </w:r>
    </w:p>
    <w:p w:rsidR="009F5D6A"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As part of the submission process you will be required to warrant that you are submitting your original work, that you have the rights in the work, that you are submitting the work for first publication in the Journal and that it is not being considered for publication elsewhere and has not already been published elsewhere, and that you have obtained and can supply all necessary permissions for the reproduction of any copyright works not owned by you.</w:t>
      </w:r>
    </w:p>
    <w:p w:rsidR="009F5D6A" w:rsidRDefault="009F5D6A" w:rsidP="009F5D6A">
      <w:pPr>
        <w:shd w:val="clear" w:color="auto" w:fill="FFFFFF"/>
        <w:spacing w:after="210" w:line="240" w:lineRule="auto"/>
        <w:rPr>
          <w:rFonts w:ascii="Arial" w:eastAsia="Times New Roman" w:hAnsi="Arial" w:cs="Arial"/>
          <w:color w:val="333333"/>
          <w:sz w:val="21"/>
          <w:szCs w:val="21"/>
          <w:lang w:eastAsia="en-GB"/>
        </w:rPr>
      </w:pP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lastRenderedPageBreak/>
        <w:t>1. What do we publish?</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1.1 Aims &amp; Scope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Before submitting your manuscript to Autism, please ensure you have read the </w:t>
      </w:r>
      <w:hyperlink r:id="rId21" w:anchor="description" w:tgtFrame="_blank" w:history="1">
        <w:r w:rsidRPr="0079183D">
          <w:rPr>
            <w:rFonts w:ascii="Arial" w:eastAsia="Times New Roman" w:hAnsi="Arial" w:cs="Arial"/>
            <w:color w:val="006ACC"/>
            <w:sz w:val="21"/>
            <w:szCs w:val="21"/>
            <w:u w:val="single"/>
            <w:lang w:eastAsia="en-GB"/>
          </w:rPr>
          <w:t>Aims &amp; Scope</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1.2 Article Types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The Journal considers the following kinds of article for publication:</w:t>
      </w:r>
    </w:p>
    <w:p w:rsidR="009F5D6A" w:rsidRPr="0079183D" w:rsidRDefault="009F5D6A" w:rsidP="00AE0809">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Research Reports. Full papers describing new empirical findings;</w:t>
      </w:r>
    </w:p>
    <w:p w:rsidR="009F5D6A" w:rsidRDefault="009F5D6A" w:rsidP="00AE0809">
      <w:pPr>
        <w:numPr>
          <w:ilvl w:val="0"/>
          <w:numId w:val="10"/>
        </w:numPr>
        <w:shd w:val="clear" w:color="auto" w:fill="FFFFFF"/>
        <w:spacing w:before="100" w:beforeAutospacing="1" w:after="210" w:afterAutospacing="1" w:line="240" w:lineRule="auto"/>
        <w:rPr>
          <w:rFonts w:ascii="Arial" w:eastAsia="Times New Roman" w:hAnsi="Arial" w:cs="Arial"/>
          <w:color w:val="333333"/>
          <w:sz w:val="21"/>
          <w:szCs w:val="21"/>
          <w:lang w:eastAsia="en-GB"/>
        </w:rPr>
      </w:pPr>
      <w:r w:rsidRPr="00B42B48">
        <w:rPr>
          <w:rFonts w:ascii="Arial" w:eastAsia="Times New Roman" w:hAnsi="Arial" w:cs="Arial"/>
          <w:color w:val="333333"/>
          <w:sz w:val="21"/>
          <w:szCs w:val="21"/>
          <w:lang w:eastAsia="en-GB"/>
        </w:rPr>
        <w:t>Review Articles</w:t>
      </w:r>
      <w:r w:rsidRPr="00B42B48">
        <w:rPr>
          <w:rFonts w:ascii="Arial" w:eastAsia="Times New Roman" w:hAnsi="Arial" w:cs="Arial"/>
          <w:color w:val="333333"/>
          <w:sz w:val="21"/>
          <w:szCs w:val="21"/>
          <w:lang w:eastAsia="en-GB"/>
        </w:rPr>
        <w:br/>
      </w:r>
    </w:p>
    <w:p w:rsidR="009F5D6A" w:rsidRPr="00B42B48" w:rsidRDefault="009F5D6A" w:rsidP="009F5D6A">
      <w:pPr>
        <w:shd w:val="clear" w:color="auto" w:fill="FFFFFF"/>
        <w:spacing w:before="100" w:beforeAutospacing="1" w:after="210" w:afterAutospacing="1" w:line="240" w:lineRule="auto"/>
        <w:ind w:left="720"/>
        <w:rPr>
          <w:rFonts w:ascii="Arial" w:eastAsia="Times New Roman" w:hAnsi="Arial" w:cs="Arial"/>
          <w:color w:val="333333"/>
          <w:sz w:val="21"/>
          <w:szCs w:val="21"/>
          <w:lang w:eastAsia="en-GB"/>
        </w:rPr>
      </w:pPr>
      <w:r w:rsidRPr="00B42B48">
        <w:rPr>
          <w:rFonts w:ascii="Arial" w:eastAsia="Times New Roman" w:hAnsi="Arial" w:cs="Arial"/>
          <w:color w:val="333333"/>
          <w:sz w:val="21"/>
          <w:szCs w:val="21"/>
          <w:lang w:eastAsia="en-GB"/>
        </w:rPr>
        <w:t>(a) general reviews that provide a synthesis of an area of autism research;</w:t>
      </w:r>
    </w:p>
    <w:p w:rsidR="009F5D6A" w:rsidRPr="0079183D" w:rsidRDefault="009F5D6A" w:rsidP="009F5D6A">
      <w:pPr>
        <w:shd w:val="clear" w:color="auto" w:fill="FFFFFF"/>
        <w:spacing w:after="210" w:line="240" w:lineRule="auto"/>
        <w:ind w:left="720"/>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 xml:space="preserve">(b) critiques - focused and provocative reviews that may be followed by </w:t>
      </w:r>
      <w:proofErr w:type="gramStart"/>
      <w:r w:rsidRPr="0079183D">
        <w:rPr>
          <w:rFonts w:ascii="Arial" w:eastAsia="Times New Roman" w:hAnsi="Arial" w:cs="Arial"/>
          <w:color w:val="333333"/>
          <w:sz w:val="21"/>
          <w:szCs w:val="21"/>
          <w:lang w:eastAsia="en-GB"/>
        </w:rPr>
        <w:t>a number of</w:t>
      </w:r>
      <w:proofErr w:type="gramEnd"/>
      <w:r w:rsidRPr="0079183D">
        <w:rPr>
          <w:rFonts w:ascii="Arial" w:eastAsia="Times New Roman" w:hAnsi="Arial" w:cs="Arial"/>
          <w:color w:val="333333"/>
          <w:sz w:val="21"/>
          <w:szCs w:val="21"/>
          <w:lang w:eastAsia="en-GB"/>
        </w:rPr>
        <w:t xml:space="preserve"> invited commentaries, with a concluding reply from the main author.</w:t>
      </w:r>
    </w:p>
    <w:p w:rsidR="009F5D6A" w:rsidRPr="0079183D" w:rsidRDefault="009F5D6A" w:rsidP="009F5D6A">
      <w:pPr>
        <w:shd w:val="clear" w:color="auto" w:fill="FFFFFF"/>
        <w:spacing w:after="210" w:line="240" w:lineRule="auto"/>
        <w:ind w:left="720"/>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Both full Research Reports and Review Articles are generally restricted to a maximum of 6,000 words, including all elements (title page, abstract, notes, tables, text), but excluding references.  Editors may ask authors to make certain cuts before sending the article out for review.</w:t>
      </w:r>
    </w:p>
    <w:p w:rsidR="009F5D6A" w:rsidRPr="0079183D" w:rsidRDefault="009F5D6A" w:rsidP="00AE0809">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Short Reports. Brief papers restricted to a maximum of 2,000 words with no more than two tables and 15 references. Short reports could include other approaches like discussions, new or controversial ideas, comments, perspectives, critiques, or preliminary findings. The title should begin with ‘Short Report’.</w:t>
      </w:r>
    </w:p>
    <w:p w:rsidR="009F5D6A" w:rsidRPr="0079183D" w:rsidRDefault="009F5D6A" w:rsidP="00AE0809">
      <w:pPr>
        <w:numPr>
          <w:ilvl w:val="0"/>
          <w:numId w:val="10"/>
        </w:numPr>
        <w:shd w:val="clear" w:color="auto" w:fill="FFFFFF"/>
        <w:spacing w:before="100" w:beforeAutospacing="1" w:after="100" w:afterAutospacing="1"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 xml:space="preserve">Letters to the Editors. Readers' letters should address issues raised by published articles. The decision to publish is made by the Editors, </w:t>
      </w:r>
      <w:proofErr w:type="gramStart"/>
      <w:r w:rsidRPr="0079183D">
        <w:rPr>
          <w:rFonts w:ascii="Arial" w:eastAsia="Times New Roman" w:hAnsi="Arial" w:cs="Arial"/>
          <w:color w:val="333333"/>
          <w:sz w:val="21"/>
          <w:szCs w:val="21"/>
          <w:lang w:eastAsia="en-GB"/>
        </w:rPr>
        <w:t>in order to</w:t>
      </w:r>
      <w:proofErr w:type="gramEnd"/>
      <w:r w:rsidRPr="0079183D">
        <w:rPr>
          <w:rFonts w:ascii="Arial" w:eastAsia="Times New Roman" w:hAnsi="Arial" w:cs="Arial"/>
          <w:color w:val="333333"/>
          <w:sz w:val="21"/>
          <w:szCs w:val="21"/>
          <w:lang w:eastAsia="en-GB"/>
        </w:rPr>
        <w:t xml:space="preserve"> ensure a timely appearance in print. Letters should be no more than 800 words, with no tables and a maximum of 5 references.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1.3 Writing your paper</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The SAGE Author Gateway has some general advice and on </w:t>
      </w:r>
      <w:hyperlink r:id="rId22" w:tgtFrame="_blank" w:history="1">
        <w:r w:rsidRPr="0079183D">
          <w:rPr>
            <w:rFonts w:ascii="Arial" w:eastAsia="Times New Roman" w:hAnsi="Arial" w:cs="Arial"/>
            <w:color w:val="006ACC"/>
            <w:sz w:val="21"/>
            <w:szCs w:val="21"/>
            <w:u w:val="single"/>
            <w:lang w:eastAsia="en-GB"/>
          </w:rPr>
          <w:t>how to get published</w:t>
        </w:r>
      </w:hyperlink>
      <w:r w:rsidRPr="0079183D">
        <w:rPr>
          <w:rFonts w:ascii="Arial" w:eastAsia="Times New Roman" w:hAnsi="Arial" w:cs="Arial"/>
          <w:color w:val="333333"/>
          <w:sz w:val="21"/>
          <w:szCs w:val="21"/>
          <w:lang w:eastAsia="en-GB"/>
        </w:rPr>
        <w:t>, plus links to further resources.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i/>
          <w:iCs/>
          <w:color w:val="333333"/>
          <w:sz w:val="21"/>
          <w:szCs w:val="21"/>
          <w:lang w:eastAsia="en-GB"/>
        </w:rPr>
        <w:t>1.3.1 Make your article discoverable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When writing up your paper, think about how you can make it discoverable. The title, keywords and abstract are key to ensuring readers find your article through search engines such as Google. For information and guidance on how best to title your article, write your abstract and select your keywords, have a look at this page on the Gateway: </w:t>
      </w:r>
      <w:hyperlink r:id="rId23" w:tgtFrame="_blank" w:history="1">
        <w:r w:rsidRPr="0079183D">
          <w:rPr>
            <w:rFonts w:ascii="Arial" w:eastAsia="Times New Roman" w:hAnsi="Arial" w:cs="Arial"/>
            <w:color w:val="006ACC"/>
            <w:sz w:val="21"/>
            <w:szCs w:val="21"/>
            <w:u w:val="single"/>
            <w:lang w:eastAsia="en-GB"/>
          </w:rPr>
          <w:t>How to Help Readers Find Your Article Online</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 Editorial policies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2.1 Peer review policy</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i/>
          <w:iCs/>
          <w:color w:val="333333"/>
          <w:sz w:val="21"/>
          <w:szCs w:val="21"/>
          <w:lang w:eastAsia="en-GB"/>
        </w:rPr>
        <w:t>Autism</w:t>
      </w:r>
      <w:r w:rsidRPr="0079183D">
        <w:rPr>
          <w:rFonts w:ascii="Arial" w:eastAsia="Times New Roman" w:hAnsi="Arial" w:cs="Arial"/>
          <w:color w:val="333333"/>
          <w:sz w:val="21"/>
          <w:szCs w:val="21"/>
          <w:lang w:eastAsia="en-GB"/>
        </w:rPr>
        <w:t xml:space="preserve"> operates a strictly anonymous peer review process in which the reviewer’s name is withheld from the author and, the author’s name from the reviewer. The reviewer may at their own discretion opt to reveal their name to the author in their </w:t>
      </w:r>
      <w:proofErr w:type="gramStart"/>
      <w:r w:rsidRPr="0079183D">
        <w:rPr>
          <w:rFonts w:ascii="Arial" w:eastAsia="Times New Roman" w:hAnsi="Arial" w:cs="Arial"/>
          <w:color w:val="333333"/>
          <w:sz w:val="21"/>
          <w:szCs w:val="21"/>
          <w:lang w:eastAsia="en-GB"/>
        </w:rPr>
        <w:t>review</w:t>
      </w:r>
      <w:proofErr w:type="gramEnd"/>
      <w:r w:rsidRPr="0079183D">
        <w:rPr>
          <w:rFonts w:ascii="Arial" w:eastAsia="Times New Roman" w:hAnsi="Arial" w:cs="Arial"/>
          <w:color w:val="333333"/>
          <w:sz w:val="21"/>
          <w:szCs w:val="21"/>
          <w:lang w:eastAsia="en-GB"/>
        </w:rPr>
        <w:t xml:space="preserve"> but our standard policy practice is for both identities to remain concealed. Each new submission is carefully read by one of the Editors to decide whether it has a reasonable chance of getting published. If the Editor thinks it does not have this chance, at least one other </w:t>
      </w:r>
      <w:r w:rsidRPr="0079183D">
        <w:rPr>
          <w:rFonts w:ascii="Arial" w:eastAsia="Times New Roman" w:hAnsi="Arial" w:cs="Arial"/>
          <w:color w:val="333333"/>
          <w:sz w:val="21"/>
          <w:szCs w:val="21"/>
          <w:lang w:eastAsia="en-GB"/>
        </w:rPr>
        <w:lastRenderedPageBreak/>
        <w:t xml:space="preserve">Editor will be consulted before finally deciding </w:t>
      </w:r>
      <w:proofErr w:type="gramStart"/>
      <w:r w:rsidRPr="0079183D">
        <w:rPr>
          <w:rFonts w:ascii="Arial" w:eastAsia="Times New Roman" w:hAnsi="Arial" w:cs="Arial"/>
          <w:color w:val="333333"/>
          <w:sz w:val="21"/>
          <w:szCs w:val="21"/>
          <w:lang w:eastAsia="en-GB"/>
        </w:rPr>
        <w:t>whether or not</w:t>
      </w:r>
      <w:proofErr w:type="gramEnd"/>
      <w:r w:rsidRPr="0079183D">
        <w:rPr>
          <w:rFonts w:ascii="Arial" w:eastAsia="Times New Roman" w:hAnsi="Arial" w:cs="Arial"/>
          <w:color w:val="333333"/>
          <w:sz w:val="21"/>
          <w:szCs w:val="21"/>
          <w:lang w:eastAsia="en-GB"/>
        </w:rPr>
        <w:t xml:space="preserve"> to send the manuscript out for review. </w:t>
      </w:r>
      <w:r w:rsidRPr="0079183D">
        <w:rPr>
          <w:rFonts w:ascii="Arial" w:eastAsia="Times New Roman" w:hAnsi="Arial" w:cs="Arial"/>
          <w:i/>
          <w:iCs/>
          <w:color w:val="333333"/>
          <w:sz w:val="21"/>
          <w:szCs w:val="21"/>
          <w:lang w:eastAsia="en-GB"/>
        </w:rPr>
        <w:t>Autism</w:t>
      </w:r>
      <w:r w:rsidRPr="0079183D">
        <w:rPr>
          <w:rFonts w:ascii="Arial" w:eastAsia="Times New Roman" w:hAnsi="Arial" w:cs="Arial"/>
          <w:color w:val="333333"/>
          <w:sz w:val="21"/>
          <w:szCs w:val="21"/>
          <w:lang w:eastAsia="en-GB"/>
        </w:rPr>
        <w:t xml:space="preserve"> strives to do this within two weeks after submission, so that authors do not have to wait long for a rejection. Feedback is also provided on how to improve the manuscript, or what </w:t>
      </w:r>
      <w:proofErr w:type="gramStart"/>
      <w:r w:rsidRPr="0079183D">
        <w:rPr>
          <w:rFonts w:ascii="Arial" w:eastAsia="Times New Roman" w:hAnsi="Arial" w:cs="Arial"/>
          <w:color w:val="333333"/>
          <w:sz w:val="21"/>
          <w:szCs w:val="21"/>
          <w:lang w:eastAsia="en-GB"/>
        </w:rPr>
        <w:t>other</w:t>
      </w:r>
      <w:proofErr w:type="gramEnd"/>
      <w:r w:rsidRPr="0079183D">
        <w:rPr>
          <w:rFonts w:ascii="Arial" w:eastAsia="Times New Roman" w:hAnsi="Arial" w:cs="Arial"/>
          <w:color w:val="333333"/>
          <w:sz w:val="21"/>
          <w:szCs w:val="21"/>
          <w:lang w:eastAsia="en-GB"/>
        </w:rPr>
        <w:t xml:space="preserve"> journal would be more suitable. Each manuscript is reviewed by at least two referees. All manuscripts are reviewed as rapidly as possible, and an editorial decision is generally reached within (e.g.) 6-8 weeks of submission.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As part of the submission process, you will be asked to provide the names of 2 peers who could be called upon to review your manuscript. Recommended reviewers should be experts in their fields and should be able to provide an objective assessment of the manuscript. Please be aware of any conflicts of interest when recommending reviewers. Examples of conflicts of interest include (but are not limited to) the below:</w:t>
      </w:r>
    </w:p>
    <w:p w:rsidR="009F5D6A" w:rsidRPr="0079183D" w:rsidRDefault="009F5D6A" w:rsidP="00AE0809">
      <w:pPr>
        <w:numPr>
          <w:ilvl w:val="0"/>
          <w:numId w:val="11"/>
        </w:numPr>
        <w:shd w:val="clear" w:color="auto" w:fill="FFFFFF"/>
        <w:spacing w:before="100" w:beforeAutospacing="1" w:after="100" w:afterAutospacing="1" w:line="240" w:lineRule="auto"/>
        <w:ind w:left="0"/>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The reviewer should have no prior knowledge of your submission</w:t>
      </w:r>
    </w:p>
    <w:p w:rsidR="009F5D6A" w:rsidRPr="0079183D" w:rsidRDefault="009F5D6A" w:rsidP="00AE0809">
      <w:pPr>
        <w:numPr>
          <w:ilvl w:val="0"/>
          <w:numId w:val="11"/>
        </w:numPr>
        <w:shd w:val="clear" w:color="auto" w:fill="FFFFFF"/>
        <w:spacing w:before="100" w:beforeAutospacing="1" w:after="100" w:afterAutospacing="1" w:line="240" w:lineRule="auto"/>
        <w:ind w:left="0"/>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The reviewer should not have recently collaborated with any of the authors</w:t>
      </w:r>
    </w:p>
    <w:p w:rsidR="009F5D6A" w:rsidRPr="0079183D" w:rsidRDefault="009F5D6A" w:rsidP="00AE0809">
      <w:pPr>
        <w:numPr>
          <w:ilvl w:val="0"/>
          <w:numId w:val="11"/>
        </w:numPr>
        <w:shd w:val="clear" w:color="auto" w:fill="FFFFFF"/>
        <w:spacing w:before="100" w:beforeAutospacing="1" w:after="100" w:afterAutospacing="1" w:line="240" w:lineRule="auto"/>
        <w:ind w:left="0"/>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Reviewer nominees from the same institution as any of the authors are not permitted</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Please note that the Editors are not obliged to invite/reject any recommended/opposed reviewers to assess your manuscript.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2.2 Authorship</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All parties who have made a substantive contribution to the article should be listed as authors. Principal authorship, authorship order, and other publication credits should be based on the relative scientific or professional contributions of the individuals involved, regardless of their status. A student is usually listed as principal author on any multiple-authored publication that substantially derives from the student’s dissertation or thesis.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2.3 Acknowledgements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All contributors who do not meet the criteria for authorship should be listed in an Acknowledgements section. Examples of those who might be acknowledged include a person who provided purely technical help, or a department chair who provided only general support.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Please supply any personal acknowledgements separately to the main text to facilitate anonymous peer review.</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2.4 Funding</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requires all authors to acknowledge their funding in a consistent fashion under a separate heading.  Please visit the </w:t>
      </w:r>
      <w:hyperlink r:id="rId24" w:tgtFrame="_blank" w:history="1">
        <w:r w:rsidRPr="0079183D">
          <w:rPr>
            <w:rFonts w:ascii="Arial" w:eastAsia="Times New Roman" w:hAnsi="Arial" w:cs="Arial"/>
            <w:color w:val="006ACC"/>
            <w:sz w:val="21"/>
            <w:szCs w:val="21"/>
            <w:u w:val="single"/>
            <w:lang w:eastAsia="en-GB"/>
          </w:rPr>
          <w:t>Funding Acknowledgements</w:t>
        </w:r>
      </w:hyperlink>
      <w:r w:rsidRPr="0079183D">
        <w:rPr>
          <w:rFonts w:ascii="Arial" w:eastAsia="Times New Roman" w:hAnsi="Arial" w:cs="Arial"/>
          <w:color w:val="333333"/>
          <w:sz w:val="21"/>
          <w:szCs w:val="21"/>
          <w:lang w:eastAsia="en-GB"/>
        </w:rPr>
        <w:t> page on the SAGE Journal Author Gateway to confirm the format of the acknowledgment text in the event of funding, or state that: This research received no specific grant from any funding agency in the public, commercial, or not-for-profit sectors.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Important note:</w:t>
      </w:r>
      <w:r w:rsidRPr="0079183D">
        <w:rPr>
          <w:rFonts w:ascii="Arial" w:eastAsia="Times New Roman" w:hAnsi="Arial" w:cs="Arial"/>
          <w:color w:val="333333"/>
          <w:sz w:val="21"/>
          <w:szCs w:val="21"/>
          <w:lang w:eastAsia="en-GB"/>
        </w:rPr>
        <w:t> If you have any concerns that the provision of this information may compromise your anonymity, you should withhold this information until you submit your final accepted manuscript.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2.4.1 National Institutes of Health (NIH) funded articles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If you have received NIH funding for your research, please state this in your submission and if your paper is accepted by </w:t>
      </w:r>
      <w:r w:rsidRPr="0079183D">
        <w:rPr>
          <w:rFonts w:ascii="Arial" w:eastAsia="Times New Roman" w:hAnsi="Arial" w:cs="Arial"/>
          <w:i/>
          <w:iCs/>
          <w:color w:val="333333"/>
          <w:sz w:val="21"/>
          <w:szCs w:val="21"/>
          <w:lang w:eastAsia="en-GB"/>
        </w:rPr>
        <w:t>Autism</w:t>
      </w:r>
      <w:r w:rsidRPr="0079183D">
        <w:rPr>
          <w:rFonts w:ascii="Arial" w:eastAsia="Times New Roman" w:hAnsi="Arial" w:cs="Arial"/>
          <w:color w:val="333333"/>
          <w:sz w:val="21"/>
          <w:szCs w:val="21"/>
          <w:lang w:eastAsia="en-GB"/>
        </w:rPr>
        <w:t> an electronic version of the paper will automatically be sent to be indexed with the National Library of Medicine's PubMed Central as stipulated in the </w:t>
      </w:r>
      <w:hyperlink r:id="rId25" w:tgtFrame="_blank" w:history="1">
        <w:r w:rsidRPr="0079183D">
          <w:rPr>
            <w:rFonts w:ascii="Arial" w:eastAsia="Times New Roman" w:hAnsi="Arial" w:cs="Arial"/>
            <w:color w:val="006ACC"/>
            <w:sz w:val="21"/>
            <w:szCs w:val="21"/>
            <w:u w:val="single"/>
            <w:lang w:eastAsia="en-GB"/>
          </w:rPr>
          <w:t>NIH policy</w:t>
        </w:r>
      </w:hyperlink>
      <w:r w:rsidRPr="0079183D">
        <w:rPr>
          <w:rFonts w:ascii="Arial" w:eastAsia="Times New Roman" w:hAnsi="Arial" w:cs="Arial"/>
          <w:color w:val="333333"/>
          <w:sz w:val="21"/>
          <w:szCs w:val="21"/>
          <w:lang w:eastAsia="en-GB"/>
        </w:rPr>
        <w:t>.</w:t>
      </w:r>
    </w:p>
    <w:p w:rsidR="009F5D6A" w:rsidRDefault="009F5D6A" w:rsidP="009F5D6A">
      <w:pPr>
        <w:shd w:val="clear" w:color="auto" w:fill="FFFFFF"/>
        <w:spacing w:after="210" w:line="240" w:lineRule="auto"/>
        <w:rPr>
          <w:rFonts w:ascii="Arial" w:eastAsia="Times New Roman" w:hAnsi="Arial" w:cs="Arial"/>
          <w:b/>
          <w:bCs/>
          <w:color w:val="333333"/>
          <w:sz w:val="21"/>
          <w:szCs w:val="21"/>
          <w:lang w:eastAsia="en-GB"/>
        </w:rPr>
      </w:pP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lastRenderedPageBreak/>
        <w:t>2.5 Declaration of conflicting interests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encourages authors to include a declaration of any conflicting interests and recommends you review the good practice guidelines on the </w:t>
      </w:r>
      <w:hyperlink r:id="rId26" w:tgtFrame="_blank" w:history="1">
        <w:r w:rsidRPr="0079183D">
          <w:rPr>
            <w:rFonts w:ascii="Arial" w:eastAsia="Times New Roman" w:hAnsi="Arial" w:cs="Arial"/>
            <w:color w:val="006ACC"/>
            <w:sz w:val="21"/>
            <w:szCs w:val="21"/>
            <w:u w:val="single"/>
            <w:lang w:eastAsia="en-GB"/>
          </w:rPr>
          <w:t>SAGE Journal Author Gateway</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2.6 Research ethics and patient consent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Medical research involving human subjects must be conducted according to the </w:t>
      </w:r>
      <w:hyperlink r:id="rId27" w:tgtFrame="_blank" w:history="1">
        <w:r w:rsidRPr="0079183D">
          <w:rPr>
            <w:rFonts w:ascii="Arial" w:eastAsia="Times New Roman" w:hAnsi="Arial" w:cs="Arial"/>
            <w:color w:val="006ACC"/>
            <w:sz w:val="21"/>
            <w:szCs w:val="21"/>
            <w:u w:val="single"/>
            <w:lang w:eastAsia="en-GB"/>
          </w:rPr>
          <w:t>World Medical Association Declaration of Helsinki</w:t>
        </w:r>
      </w:hyperlink>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Submitted manuscripts should conform to the </w:t>
      </w:r>
      <w:hyperlink r:id="rId28" w:tgtFrame="_blank" w:history="1">
        <w:r w:rsidRPr="0079183D">
          <w:rPr>
            <w:rFonts w:ascii="Arial" w:eastAsia="Times New Roman" w:hAnsi="Arial" w:cs="Arial"/>
            <w:color w:val="006ACC"/>
            <w:sz w:val="21"/>
            <w:szCs w:val="21"/>
            <w:u w:val="single"/>
            <w:lang w:eastAsia="en-GB"/>
          </w:rPr>
          <w:t>ICMJE Recommendations for the Conduct, Reporting, Editing, and Publication of Scholarly Work in Medical Journals</w:t>
        </w:r>
      </w:hyperlink>
      <w:r w:rsidRPr="0079183D">
        <w:rPr>
          <w:rFonts w:ascii="Arial" w:eastAsia="Times New Roman" w:hAnsi="Arial" w:cs="Arial"/>
          <w:color w:val="333333"/>
          <w:sz w:val="21"/>
          <w:szCs w:val="21"/>
          <w:lang w:eastAsia="en-GB"/>
        </w:rPr>
        <w:t>, and all papers reporting animal and/or human studies must state in the methods section that the relevant Ethics Committee or Institutional Review Board provided (or waived) approval. Please ensure that you have provided the full name and institution of the review committee, in addition to the approval number.</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For research articles, authors are also required to state in the methods section whether participants provided informed consent and whether the consent was written or verbal.</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Information on informed consent to report individual cases or case series should be included in the manuscript text. A statement is required regarding whether written informed consent for patient information and images to be published was provided by the patient(s) or a legally authorized representative.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Please also refer to the </w:t>
      </w:r>
      <w:hyperlink r:id="rId29" w:tgtFrame="_blank" w:history="1">
        <w:r w:rsidRPr="0079183D">
          <w:rPr>
            <w:rFonts w:ascii="Arial" w:eastAsia="Times New Roman" w:hAnsi="Arial" w:cs="Arial"/>
            <w:color w:val="006ACC"/>
            <w:sz w:val="21"/>
            <w:szCs w:val="21"/>
            <w:u w:val="single"/>
            <w:lang w:eastAsia="en-GB"/>
          </w:rPr>
          <w:t>ICMJE Recommendations for the Protection of Research Participants</w:t>
        </w:r>
      </w:hyperlink>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2.7 Clinical trials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conforms to the </w:t>
      </w:r>
      <w:hyperlink r:id="rId30" w:tgtFrame="_blank" w:history="1">
        <w:r w:rsidRPr="0079183D">
          <w:rPr>
            <w:rFonts w:ascii="Arial" w:eastAsia="Times New Roman" w:hAnsi="Arial" w:cs="Arial"/>
            <w:color w:val="006ACC"/>
            <w:sz w:val="21"/>
            <w:szCs w:val="21"/>
            <w:u w:val="single"/>
            <w:lang w:eastAsia="en-GB"/>
          </w:rPr>
          <w:t>ICMJE requirement</w:t>
        </w:r>
      </w:hyperlink>
      <w:r w:rsidRPr="0079183D">
        <w:rPr>
          <w:rFonts w:ascii="Arial" w:eastAsia="Times New Roman" w:hAnsi="Arial" w:cs="Arial"/>
          <w:color w:val="333333"/>
          <w:sz w:val="21"/>
          <w:szCs w:val="21"/>
          <w:lang w:eastAsia="en-GB"/>
        </w:rPr>
        <w:t> that clinical trials are registered in a WHO-approved public trials registry at or before the time of first patient enrolment as a condition of consideration for publication. The trial registry name and URL, and registration number must be included at the end of the abstract.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2.8 Reporting guidelines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The relevant </w:t>
      </w:r>
      <w:hyperlink r:id="rId31" w:tgtFrame="_blank" w:history="1">
        <w:r w:rsidRPr="0079183D">
          <w:rPr>
            <w:rFonts w:ascii="Arial" w:eastAsia="Times New Roman" w:hAnsi="Arial" w:cs="Arial"/>
            <w:color w:val="006ACC"/>
            <w:sz w:val="21"/>
            <w:szCs w:val="21"/>
            <w:u w:val="single"/>
            <w:lang w:eastAsia="en-GB"/>
          </w:rPr>
          <w:t>EQUATOR Network</w:t>
        </w:r>
      </w:hyperlink>
      <w:r w:rsidRPr="0079183D">
        <w:rPr>
          <w:rFonts w:ascii="Arial" w:eastAsia="Times New Roman" w:hAnsi="Arial" w:cs="Arial"/>
          <w:color w:val="333333"/>
          <w:sz w:val="21"/>
          <w:szCs w:val="21"/>
          <w:lang w:eastAsia="en-GB"/>
        </w:rPr>
        <w:t> reporting guidelines should be followed depending on the type of study. For example, all randomized controlled trials submitted for publication should include a completed </w:t>
      </w:r>
      <w:hyperlink r:id="rId32" w:tgtFrame="_blank" w:history="1">
        <w:r w:rsidRPr="0079183D">
          <w:rPr>
            <w:rFonts w:ascii="Arial" w:eastAsia="Times New Roman" w:hAnsi="Arial" w:cs="Arial"/>
            <w:color w:val="006ACC"/>
            <w:sz w:val="21"/>
            <w:szCs w:val="21"/>
            <w:u w:val="single"/>
            <w:lang w:eastAsia="en-GB"/>
          </w:rPr>
          <w:t>CONSORT</w:t>
        </w:r>
      </w:hyperlink>
      <w:r w:rsidRPr="0079183D">
        <w:rPr>
          <w:rFonts w:ascii="Arial" w:eastAsia="Times New Roman" w:hAnsi="Arial" w:cs="Arial"/>
          <w:color w:val="333333"/>
          <w:sz w:val="21"/>
          <w:szCs w:val="21"/>
          <w:lang w:eastAsia="en-GB"/>
        </w:rPr>
        <w:t> flow chart as a cited figure and the completed CONSORT checklist should be uploaded with your submission as a supplementary file. Systematic reviews and meta-analyses should include the completed </w:t>
      </w:r>
      <w:hyperlink r:id="rId33" w:tgtFrame="_blank" w:history="1">
        <w:r w:rsidRPr="0079183D">
          <w:rPr>
            <w:rFonts w:ascii="Arial" w:eastAsia="Times New Roman" w:hAnsi="Arial" w:cs="Arial"/>
            <w:color w:val="006ACC"/>
            <w:sz w:val="21"/>
            <w:szCs w:val="21"/>
            <w:u w:val="single"/>
            <w:lang w:eastAsia="en-GB"/>
          </w:rPr>
          <w:t>PRISMA</w:t>
        </w:r>
      </w:hyperlink>
      <w:r w:rsidRPr="0079183D">
        <w:rPr>
          <w:rFonts w:ascii="Arial" w:eastAsia="Times New Roman" w:hAnsi="Arial" w:cs="Arial"/>
          <w:color w:val="333333"/>
          <w:sz w:val="21"/>
          <w:szCs w:val="21"/>
          <w:lang w:eastAsia="en-GB"/>
        </w:rPr>
        <w:t> flow chart as a cited figure and the completed PRISMA checklist should be uploaded with your submission as a supplementary file. The </w:t>
      </w:r>
      <w:hyperlink r:id="rId34" w:tgtFrame="_blank" w:history="1">
        <w:r w:rsidRPr="0079183D">
          <w:rPr>
            <w:rFonts w:ascii="Arial" w:eastAsia="Times New Roman" w:hAnsi="Arial" w:cs="Arial"/>
            <w:color w:val="006ACC"/>
            <w:sz w:val="21"/>
            <w:szCs w:val="21"/>
            <w:u w:val="single"/>
            <w:lang w:eastAsia="en-GB"/>
          </w:rPr>
          <w:t>EQUATOR wizard</w:t>
        </w:r>
      </w:hyperlink>
      <w:r w:rsidRPr="0079183D">
        <w:rPr>
          <w:rFonts w:ascii="Arial" w:eastAsia="Times New Roman" w:hAnsi="Arial" w:cs="Arial"/>
          <w:color w:val="333333"/>
          <w:sz w:val="21"/>
          <w:szCs w:val="21"/>
          <w:lang w:eastAsia="en-GB"/>
        </w:rPr>
        <w:t> can help you identify the appropriate guideline.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Other resources can be found at </w:t>
      </w:r>
      <w:hyperlink r:id="rId35" w:tgtFrame="_blank" w:history="1">
        <w:r w:rsidRPr="0079183D">
          <w:rPr>
            <w:rFonts w:ascii="Arial" w:eastAsia="Times New Roman" w:hAnsi="Arial" w:cs="Arial"/>
            <w:color w:val="006ACC"/>
            <w:sz w:val="21"/>
            <w:szCs w:val="21"/>
            <w:u w:val="single"/>
            <w:lang w:eastAsia="en-GB"/>
          </w:rPr>
          <w:t>NLM’s Research Reporting Guidelines and Initiatives</w:t>
        </w:r>
      </w:hyperlink>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3. Publishing Policies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3.1 Publication ethics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SAGE is committed to upholding the integrity of the academic record. We encourage authors to refer to the Committee on Publication Ethics’ </w:t>
      </w:r>
      <w:hyperlink r:id="rId36" w:tgtFrame="_blank" w:history="1">
        <w:r w:rsidRPr="0079183D">
          <w:rPr>
            <w:rFonts w:ascii="Arial" w:eastAsia="Times New Roman" w:hAnsi="Arial" w:cs="Arial"/>
            <w:color w:val="006ACC"/>
            <w:sz w:val="21"/>
            <w:szCs w:val="21"/>
            <w:u w:val="single"/>
            <w:lang w:eastAsia="en-GB"/>
          </w:rPr>
          <w:t>International Standards for Authors</w:t>
        </w:r>
      </w:hyperlink>
      <w:r w:rsidRPr="0079183D">
        <w:rPr>
          <w:rFonts w:ascii="Arial" w:eastAsia="Times New Roman" w:hAnsi="Arial" w:cs="Arial"/>
          <w:color w:val="333333"/>
          <w:sz w:val="21"/>
          <w:szCs w:val="21"/>
          <w:lang w:eastAsia="en-GB"/>
        </w:rPr>
        <w:t> and view the Publication Ethics page on the </w:t>
      </w:r>
      <w:hyperlink r:id="rId37" w:tgtFrame="_blank" w:history="1">
        <w:r w:rsidRPr="0079183D">
          <w:rPr>
            <w:rFonts w:ascii="Arial" w:eastAsia="Times New Roman" w:hAnsi="Arial" w:cs="Arial"/>
            <w:color w:val="006ACC"/>
            <w:sz w:val="21"/>
            <w:szCs w:val="21"/>
            <w:u w:val="single"/>
            <w:lang w:eastAsia="en-GB"/>
          </w:rPr>
          <w:t>SAGE Author Gateway</w:t>
        </w:r>
      </w:hyperlink>
      <w:r w:rsidRPr="0079183D">
        <w:rPr>
          <w:rFonts w:ascii="Arial" w:eastAsia="Times New Roman" w:hAnsi="Arial" w:cs="Arial"/>
          <w:color w:val="333333"/>
          <w:sz w:val="21"/>
          <w:szCs w:val="21"/>
          <w:lang w:eastAsia="en-GB"/>
        </w:rPr>
        <w:t>.</w:t>
      </w:r>
    </w:p>
    <w:p w:rsidR="009F5D6A" w:rsidRDefault="009F5D6A" w:rsidP="009F5D6A">
      <w:pPr>
        <w:shd w:val="clear" w:color="auto" w:fill="FFFFFF"/>
        <w:spacing w:after="210" w:line="240" w:lineRule="auto"/>
        <w:rPr>
          <w:rFonts w:ascii="Arial" w:eastAsia="Times New Roman" w:hAnsi="Arial" w:cs="Arial"/>
          <w:b/>
          <w:bCs/>
          <w:color w:val="333333"/>
          <w:sz w:val="21"/>
          <w:szCs w:val="21"/>
          <w:lang w:eastAsia="en-GB"/>
        </w:rPr>
      </w:pPr>
    </w:p>
    <w:p w:rsidR="009F5D6A" w:rsidRDefault="009F5D6A" w:rsidP="009F5D6A">
      <w:pPr>
        <w:shd w:val="clear" w:color="auto" w:fill="FFFFFF"/>
        <w:spacing w:after="210" w:line="240" w:lineRule="auto"/>
        <w:rPr>
          <w:rFonts w:ascii="Arial" w:eastAsia="Times New Roman" w:hAnsi="Arial" w:cs="Arial"/>
          <w:b/>
          <w:bCs/>
          <w:color w:val="333333"/>
          <w:sz w:val="21"/>
          <w:szCs w:val="21"/>
          <w:lang w:eastAsia="en-GB"/>
        </w:rPr>
      </w:pP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lastRenderedPageBreak/>
        <w:t>3.1.1 Plagiarism</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and SAGE take issues of copyright infringement, plagiarism or other breaches of best practice in publication very seriously. We seek to protect the rights of our authors and we always investigate claims of plagiarism or misuse of published articles. Equally, we seek to protect the reputation of the journal against malpractice. Submitted articles may be checked with duplication-checking software. Where an article, for example, is found to have plagiarised other work or included third-party copyright material without permission or with insufficient acknowledgement, or where the authorship of the article is contested, we reserve the right to take action including, but not limited to: publishing an erratum or corrigendum (correction); retracting the article; taking up the matter with the head of department or dean of the author's institution and/or relevant academic bodies or societies; or taking appropriate legal action.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3.1.2 Prior publication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If material has been previously published it is not generally acceptable for publication in a SAGE journal. However, there are certain circumstances where previously published material can be considered for publication. Please refer to the guidance on the </w:t>
      </w:r>
      <w:hyperlink r:id="rId38" w:tgtFrame="_blank" w:history="1">
        <w:r w:rsidRPr="0079183D">
          <w:rPr>
            <w:rFonts w:ascii="Arial" w:eastAsia="Times New Roman" w:hAnsi="Arial" w:cs="Arial"/>
            <w:color w:val="006ACC"/>
            <w:sz w:val="21"/>
            <w:szCs w:val="21"/>
            <w:u w:val="single"/>
            <w:lang w:eastAsia="en-GB"/>
          </w:rPr>
          <w:t>SAGE Author Gateway</w:t>
        </w:r>
      </w:hyperlink>
      <w:r w:rsidRPr="0079183D">
        <w:rPr>
          <w:rFonts w:ascii="Arial" w:eastAsia="Times New Roman" w:hAnsi="Arial" w:cs="Arial"/>
          <w:color w:val="333333"/>
          <w:sz w:val="21"/>
          <w:szCs w:val="21"/>
          <w:lang w:eastAsia="en-GB"/>
        </w:rPr>
        <w:t> or if in doubt, contact the Editor at the address given below.</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3.2 Contributor's publishing agreement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Before publication, SAGE requires the author as the rights holder to sign a Journal Contributor’s Publishing Agreement. SAGE’s Journal Contributor’s Publishing Agreement is an exclusive licence agreement which means that the author retains copyright in the work but grants SAGE the sole and exclusive right and licence to publish for the full legal term of copyright. Exceptions may exist where an assignment of copyright is required or preferred by a proprietor other than SAGE. In this case copyright in the work will be assigned from the author to the society. For more information please visit the </w:t>
      </w:r>
      <w:hyperlink r:id="rId39" w:tgtFrame="_blank" w:history="1">
        <w:r w:rsidRPr="0079183D">
          <w:rPr>
            <w:rFonts w:ascii="Arial" w:eastAsia="Times New Roman" w:hAnsi="Arial" w:cs="Arial"/>
            <w:color w:val="006ACC"/>
            <w:sz w:val="21"/>
            <w:szCs w:val="21"/>
            <w:u w:val="single"/>
            <w:lang w:eastAsia="en-GB"/>
          </w:rPr>
          <w:t>SAGE Author Gateway</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3.3 Open access and author archiving</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offers optional open access publishing via the SAGE Choice programme. For more information please visit the </w:t>
      </w:r>
      <w:hyperlink r:id="rId40" w:tgtFrame="_blank" w:history="1">
        <w:r w:rsidRPr="0079183D">
          <w:rPr>
            <w:rFonts w:ascii="Arial" w:eastAsia="Times New Roman" w:hAnsi="Arial" w:cs="Arial"/>
            <w:color w:val="006ACC"/>
            <w:sz w:val="21"/>
            <w:szCs w:val="21"/>
            <w:u w:val="single"/>
            <w:lang w:eastAsia="en-GB"/>
          </w:rPr>
          <w:t>SAGE Choice website</w:t>
        </w:r>
      </w:hyperlink>
      <w:r w:rsidRPr="0079183D">
        <w:rPr>
          <w:rFonts w:ascii="Arial" w:eastAsia="Times New Roman" w:hAnsi="Arial" w:cs="Arial"/>
          <w:color w:val="333333"/>
          <w:sz w:val="21"/>
          <w:szCs w:val="21"/>
          <w:lang w:eastAsia="en-GB"/>
        </w:rPr>
        <w:t>. For information on funding body compliance, and depositing your article in repositories, please visit </w:t>
      </w:r>
      <w:hyperlink r:id="rId41" w:tgtFrame="_blank" w:history="1">
        <w:r w:rsidRPr="0079183D">
          <w:rPr>
            <w:rFonts w:ascii="Arial" w:eastAsia="Times New Roman" w:hAnsi="Arial" w:cs="Arial"/>
            <w:color w:val="006ACC"/>
            <w:sz w:val="21"/>
            <w:szCs w:val="21"/>
            <w:u w:val="single"/>
            <w:lang w:eastAsia="en-GB"/>
          </w:rPr>
          <w:t>SAGE Publishing Policies</w:t>
        </w:r>
      </w:hyperlink>
      <w:r w:rsidRPr="0079183D">
        <w:rPr>
          <w:rFonts w:ascii="Arial" w:eastAsia="Times New Roman" w:hAnsi="Arial" w:cs="Arial"/>
          <w:color w:val="333333"/>
          <w:sz w:val="21"/>
          <w:szCs w:val="21"/>
          <w:lang w:eastAsia="en-GB"/>
        </w:rPr>
        <w:t> on our Journal Author Gateway.</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4. Preparing your manuscript for submission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4.1 Formatting</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asks that authors use the </w:t>
      </w:r>
      <w:hyperlink r:id="rId42" w:history="1">
        <w:r w:rsidRPr="0079183D">
          <w:rPr>
            <w:rFonts w:ascii="Arial" w:eastAsia="Times New Roman" w:hAnsi="Arial" w:cs="Arial"/>
            <w:color w:val="006ACC"/>
            <w:sz w:val="21"/>
            <w:szCs w:val="21"/>
            <w:u w:val="single"/>
            <w:lang w:eastAsia="en-GB"/>
          </w:rPr>
          <w:t>APA style</w:t>
        </w:r>
      </w:hyperlink>
      <w:r w:rsidRPr="0079183D">
        <w:rPr>
          <w:rFonts w:ascii="Arial" w:eastAsia="Times New Roman" w:hAnsi="Arial" w:cs="Arial"/>
          <w:color w:val="333333"/>
          <w:sz w:val="21"/>
          <w:szCs w:val="21"/>
          <w:lang w:eastAsia="en-GB"/>
        </w:rPr>
        <w:t> for formatting. The </w:t>
      </w:r>
      <w:hyperlink r:id="rId43" w:history="1">
        <w:r w:rsidRPr="0079183D">
          <w:rPr>
            <w:rFonts w:ascii="Arial" w:eastAsia="Times New Roman" w:hAnsi="Arial" w:cs="Arial"/>
            <w:color w:val="006ACC"/>
            <w:sz w:val="21"/>
            <w:szCs w:val="21"/>
            <w:u w:val="single"/>
            <w:lang w:eastAsia="en-GB"/>
          </w:rPr>
          <w:t>APA Guide for New Authors</w:t>
        </w:r>
      </w:hyperlink>
      <w:r w:rsidRPr="0079183D">
        <w:rPr>
          <w:rFonts w:ascii="Arial" w:eastAsia="Times New Roman" w:hAnsi="Arial" w:cs="Arial"/>
          <w:color w:val="333333"/>
          <w:sz w:val="21"/>
          <w:szCs w:val="21"/>
          <w:lang w:eastAsia="en-GB"/>
        </w:rPr>
        <w:t> can be found on the APA website, as can more general </w:t>
      </w:r>
      <w:hyperlink r:id="rId44" w:history="1">
        <w:r w:rsidRPr="0079183D">
          <w:rPr>
            <w:rFonts w:ascii="Arial" w:eastAsia="Times New Roman" w:hAnsi="Arial" w:cs="Arial"/>
            <w:color w:val="006ACC"/>
            <w:sz w:val="21"/>
            <w:szCs w:val="21"/>
            <w:u w:val="single"/>
            <w:lang w:eastAsia="en-GB"/>
          </w:rPr>
          <w:t>advice for authors</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4.2 Artwork, figures and other graphics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For guidance on the preparation of illustrations, pictures and graphs in electronic format, please visit SAGE’s </w:t>
      </w:r>
      <w:hyperlink r:id="rId45" w:tgtFrame="_blank" w:history="1">
        <w:r w:rsidRPr="0079183D">
          <w:rPr>
            <w:rFonts w:ascii="Arial" w:eastAsia="Times New Roman" w:hAnsi="Arial" w:cs="Arial"/>
            <w:color w:val="006ACC"/>
            <w:sz w:val="21"/>
            <w:szCs w:val="21"/>
            <w:u w:val="single"/>
            <w:lang w:eastAsia="en-GB"/>
          </w:rPr>
          <w:t>Manuscript Submission Guidelines</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 xml:space="preserve">Figures supplied in colour will appear in colour online regardless of </w:t>
      </w:r>
      <w:proofErr w:type="gramStart"/>
      <w:r w:rsidRPr="0079183D">
        <w:rPr>
          <w:rFonts w:ascii="Arial" w:eastAsia="Times New Roman" w:hAnsi="Arial" w:cs="Arial"/>
          <w:color w:val="333333"/>
          <w:sz w:val="21"/>
          <w:szCs w:val="21"/>
          <w:lang w:eastAsia="en-GB"/>
        </w:rPr>
        <w:t>whether or not</w:t>
      </w:r>
      <w:proofErr w:type="gramEnd"/>
      <w:r w:rsidRPr="0079183D">
        <w:rPr>
          <w:rFonts w:ascii="Arial" w:eastAsia="Times New Roman" w:hAnsi="Arial" w:cs="Arial"/>
          <w:color w:val="333333"/>
          <w:sz w:val="21"/>
          <w:szCs w:val="21"/>
          <w:lang w:eastAsia="en-GB"/>
        </w:rPr>
        <w:t xml:space="preserve"> these illustrations are reproduced in colour in the printed version. For specifically requested colour reproduction in print, you will receive information regarding the costs from SAGE after receipt of your accepted article.</w:t>
      </w:r>
    </w:p>
    <w:p w:rsidR="009F5D6A" w:rsidRDefault="009F5D6A" w:rsidP="009F5D6A">
      <w:pPr>
        <w:shd w:val="clear" w:color="auto" w:fill="FFFFFF"/>
        <w:spacing w:after="210" w:line="240" w:lineRule="auto"/>
        <w:rPr>
          <w:rFonts w:ascii="Arial" w:eastAsia="Times New Roman" w:hAnsi="Arial" w:cs="Arial"/>
          <w:b/>
          <w:bCs/>
          <w:color w:val="333333"/>
          <w:sz w:val="21"/>
          <w:szCs w:val="21"/>
          <w:lang w:eastAsia="en-GB"/>
        </w:rPr>
      </w:pPr>
    </w:p>
    <w:p w:rsidR="009F5D6A" w:rsidRDefault="009F5D6A" w:rsidP="009F5D6A">
      <w:pPr>
        <w:shd w:val="clear" w:color="auto" w:fill="FFFFFF"/>
        <w:spacing w:after="210" w:line="240" w:lineRule="auto"/>
        <w:rPr>
          <w:rFonts w:ascii="Arial" w:eastAsia="Times New Roman" w:hAnsi="Arial" w:cs="Arial"/>
          <w:b/>
          <w:bCs/>
          <w:color w:val="333333"/>
          <w:sz w:val="21"/>
          <w:szCs w:val="21"/>
          <w:lang w:eastAsia="en-GB"/>
        </w:rPr>
      </w:pP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lastRenderedPageBreak/>
        <w:t>4.3 Supplementary material</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 xml:space="preserve">This journal </w:t>
      </w:r>
      <w:proofErr w:type="gramStart"/>
      <w:r w:rsidRPr="0079183D">
        <w:rPr>
          <w:rFonts w:ascii="Arial" w:eastAsia="Times New Roman" w:hAnsi="Arial" w:cs="Arial"/>
          <w:color w:val="333333"/>
          <w:sz w:val="21"/>
          <w:szCs w:val="21"/>
          <w:lang w:eastAsia="en-GB"/>
        </w:rPr>
        <w:t>is able to</w:t>
      </w:r>
      <w:proofErr w:type="gramEnd"/>
      <w:r w:rsidRPr="0079183D">
        <w:rPr>
          <w:rFonts w:ascii="Arial" w:eastAsia="Times New Roman" w:hAnsi="Arial" w:cs="Arial"/>
          <w:color w:val="333333"/>
          <w:sz w:val="21"/>
          <w:szCs w:val="21"/>
          <w:lang w:eastAsia="en-GB"/>
        </w:rPr>
        <w:t xml:space="preserve"> host additional materials online (e.g. datasets, podcasts, videos, images etc) alongside the full-text of the article. For more information please refer to our </w:t>
      </w:r>
      <w:hyperlink r:id="rId46" w:tgtFrame="_blank" w:history="1">
        <w:r w:rsidRPr="0079183D">
          <w:rPr>
            <w:rFonts w:ascii="Arial" w:eastAsia="Times New Roman" w:hAnsi="Arial" w:cs="Arial"/>
            <w:color w:val="006ACC"/>
            <w:sz w:val="21"/>
            <w:szCs w:val="21"/>
            <w:u w:val="single"/>
            <w:lang w:eastAsia="en-GB"/>
          </w:rPr>
          <w:t>guidelines on submitting supplementary files</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4.4 Terminology</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has researched and compiled their own </w:t>
      </w:r>
      <w:hyperlink r:id="rId47" w:tgtFrame="_blank" w:history="1">
        <w:r w:rsidRPr="0079183D">
          <w:rPr>
            <w:rFonts w:ascii="Arial" w:eastAsia="Times New Roman" w:hAnsi="Arial" w:cs="Arial"/>
            <w:color w:val="006ACC"/>
            <w:sz w:val="21"/>
            <w:szCs w:val="21"/>
            <w:u w:val="single"/>
            <w:lang w:eastAsia="en-GB"/>
          </w:rPr>
          <w:t xml:space="preserve">Terminology </w:t>
        </w:r>
        <w:proofErr w:type="spellStart"/>
        <w:r w:rsidRPr="0079183D">
          <w:rPr>
            <w:rFonts w:ascii="Arial" w:eastAsia="Times New Roman" w:hAnsi="Arial" w:cs="Arial"/>
            <w:color w:val="006ACC"/>
            <w:sz w:val="21"/>
            <w:szCs w:val="21"/>
            <w:u w:val="single"/>
            <w:lang w:eastAsia="en-GB"/>
          </w:rPr>
          <w:t>Guidelines</w:t>
        </w:r>
      </w:hyperlink>
      <w:r w:rsidRPr="0079183D">
        <w:rPr>
          <w:rFonts w:ascii="Arial" w:eastAsia="Times New Roman" w:hAnsi="Arial" w:cs="Arial"/>
          <w:color w:val="333333"/>
          <w:sz w:val="21"/>
          <w:szCs w:val="21"/>
          <w:lang w:eastAsia="en-GB"/>
        </w:rPr>
        <w:t>which</w:t>
      </w:r>
      <w:proofErr w:type="spellEnd"/>
      <w:r w:rsidRPr="0079183D">
        <w:rPr>
          <w:rFonts w:ascii="Arial" w:eastAsia="Times New Roman" w:hAnsi="Arial" w:cs="Arial"/>
          <w:color w:val="333333"/>
          <w:sz w:val="21"/>
          <w:szCs w:val="21"/>
          <w:lang w:eastAsia="en-GB"/>
        </w:rPr>
        <w:t xml:space="preserve"> all authors should follow.</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4.5 Reference style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Autism adheres to the APA reference style. View the </w:t>
      </w:r>
      <w:hyperlink r:id="rId48" w:history="1">
        <w:r w:rsidRPr="0079183D">
          <w:rPr>
            <w:rFonts w:ascii="Arial" w:eastAsia="Times New Roman" w:hAnsi="Arial" w:cs="Arial"/>
            <w:color w:val="006ACC"/>
            <w:sz w:val="21"/>
            <w:szCs w:val="21"/>
            <w:u w:val="single"/>
            <w:lang w:eastAsia="en-GB"/>
          </w:rPr>
          <w:t>APA</w:t>
        </w:r>
      </w:hyperlink>
      <w:r w:rsidRPr="0079183D">
        <w:rPr>
          <w:rFonts w:ascii="Arial" w:eastAsia="Times New Roman" w:hAnsi="Arial" w:cs="Arial"/>
          <w:color w:val="333333"/>
          <w:sz w:val="21"/>
          <w:szCs w:val="21"/>
          <w:lang w:eastAsia="en-GB"/>
        </w:rPr>
        <w:t> guidelines to ensure your manuscript conforms to this reference style.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4.6 English language editing services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Authors seeking assistance with English language editing, translation, or figure and manuscript formatting to fit the journal’s specifications should consider using SAGE Language Services. Visit </w:t>
      </w:r>
      <w:hyperlink r:id="rId49" w:tgtFrame="_blank" w:history="1">
        <w:r w:rsidRPr="0079183D">
          <w:rPr>
            <w:rFonts w:ascii="Arial" w:eastAsia="Times New Roman" w:hAnsi="Arial" w:cs="Arial"/>
            <w:color w:val="006ACC"/>
            <w:sz w:val="21"/>
            <w:szCs w:val="21"/>
            <w:u w:val="single"/>
            <w:lang w:eastAsia="en-GB"/>
          </w:rPr>
          <w:t>SAGE Language Services</w:t>
        </w:r>
      </w:hyperlink>
      <w:r w:rsidRPr="0079183D">
        <w:rPr>
          <w:rFonts w:ascii="Arial" w:eastAsia="Times New Roman" w:hAnsi="Arial" w:cs="Arial"/>
          <w:color w:val="333333"/>
          <w:sz w:val="21"/>
          <w:szCs w:val="21"/>
          <w:lang w:eastAsia="en-GB"/>
        </w:rPr>
        <w:t> on our Journal Author Gateway for further information.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5. Submitting your manuscript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 xml:space="preserve">Autism is hosted on SAGE Track, a web based online submission and peer review system powered by </w:t>
      </w:r>
      <w:proofErr w:type="spellStart"/>
      <w:r w:rsidRPr="0079183D">
        <w:rPr>
          <w:rFonts w:ascii="Arial" w:eastAsia="Times New Roman" w:hAnsi="Arial" w:cs="Arial"/>
          <w:color w:val="333333"/>
          <w:sz w:val="21"/>
          <w:szCs w:val="21"/>
          <w:lang w:eastAsia="en-GB"/>
        </w:rPr>
        <w:t>ScholarOne</w:t>
      </w:r>
      <w:proofErr w:type="spellEnd"/>
      <w:r w:rsidRPr="0079183D">
        <w:rPr>
          <w:rFonts w:ascii="Arial" w:eastAsia="Times New Roman" w:hAnsi="Arial" w:cs="Arial"/>
          <w:color w:val="333333"/>
          <w:sz w:val="21"/>
          <w:szCs w:val="21"/>
          <w:lang w:eastAsia="en-GB"/>
        </w:rPr>
        <w:t>™ Manuscripts. Visit </w:t>
      </w:r>
      <w:hyperlink r:id="rId50" w:tgtFrame="_blank" w:history="1">
        <w:r w:rsidRPr="0079183D">
          <w:rPr>
            <w:rFonts w:ascii="Arial" w:eastAsia="Times New Roman" w:hAnsi="Arial" w:cs="Arial"/>
            <w:color w:val="006ACC"/>
            <w:sz w:val="21"/>
            <w:szCs w:val="21"/>
            <w:u w:val="single"/>
            <w:lang w:eastAsia="en-GB"/>
          </w:rPr>
          <w:t>http://mc.manuscriptcentral.com/autism</w:t>
        </w:r>
      </w:hyperlink>
      <w:r w:rsidRPr="0079183D">
        <w:rPr>
          <w:rFonts w:ascii="Arial" w:eastAsia="Times New Roman" w:hAnsi="Arial" w:cs="Arial"/>
          <w:color w:val="333333"/>
          <w:sz w:val="21"/>
          <w:szCs w:val="21"/>
          <w:lang w:eastAsia="en-GB"/>
        </w:rPr>
        <w:t> to login and submit your article online.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 xml:space="preserve">IMPORTANT: Please check whether you already have an account in the system before trying to create a new one. If you have reviewed or authored for the journal in the past year it is likely that you will have had an account created.  For further guidance on submitting your manuscript online please visit </w:t>
      </w:r>
      <w:proofErr w:type="spellStart"/>
      <w:r w:rsidRPr="0079183D">
        <w:rPr>
          <w:rFonts w:ascii="Arial" w:eastAsia="Times New Roman" w:hAnsi="Arial" w:cs="Arial"/>
          <w:color w:val="333333"/>
          <w:sz w:val="21"/>
          <w:szCs w:val="21"/>
          <w:lang w:eastAsia="en-GB"/>
        </w:rPr>
        <w:t>ScholarOne</w:t>
      </w:r>
      <w:proofErr w:type="spellEnd"/>
      <w:r w:rsidRPr="0079183D">
        <w:rPr>
          <w:rFonts w:ascii="Arial" w:eastAsia="Times New Roman" w:hAnsi="Arial" w:cs="Arial"/>
          <w:color w:val="333333"/>
          <w:sz w:val="21"/>
          <w:szCs w:val="21"/>
          <w:lang w:eastAsia="en-GB"/>
        </w:rPr>
        <w:t xml:space="preserve"> Online Help.</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5.1 ORCID</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As part of our commitment to ensuring an ethical, transparent and fair peer review process SAGE is a supporting member of </w:t>
      </w:r>
      <w:hyperlink r:id="rId51" w:tgtFrame="_blank" w:history="1">
        <w:r w:rsidRPr="0079183D">
          <w:rPr>
            <w:rFonts w:ascii="Arial" w:eastAsia="Times New Roman" w:hAnsi="Arial" w:cs="Arial"/>
            <w:color w:val="006ACC"/>
            <w:sz w:val="21"/>
            <w:szCs w:val="21"/>
            <w:u w:val="single"/>
            <w:lang w:eastAsia="en-GB"/>
          </w:rPr>
          <w:t>ORCID</w:t>
        </w:r>
      </w:hyperlink>
      <w:r w:rsidRPr="0079183D">
        <w:rPr>
          <w:rFonts w:ascii="Arial" w:eastAsia="Times New Roman" w:hAnsi="Arial" w:cs="Arial"/>
          <w:color w:val="333333"/>
          <w:sz w:val="21"/>
          <w:szCs w:val="21"/>
          <w:lang w:eastAsia="en-GB"/>
        </w:rPr>
        <w:t>, the Open Researcher and Contributor ID. ORCID provides a persistent digital identifier that distinguishes researchers from every other researcher and, through integration in key research workflows such as manuscript and grant submission, supports automated linkages between researchers and their professional activities ensuring that their work is recognised.</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We encourage all authors to add their ORCIDs to their SAGE Track accounts and include their ORCIDs as part of the submission process. If you don’t already have one you can create one </w:t>
      </w:r>
      <w:hyperlink r:id="rId52" w:tgtFrame="_blank" w:history="1">
        <w:r w:rsidRPr="0079183D">
          <w:rPr>
            <w:rFonts w:ascii="Arial" w:eastAsia="Times New Roman" w:hAnsi="Arial" w:cs="Arial"/>
            <w:color w:val="006ACC"/>
            <w:sz w:val="21"/>
            <w:szCs w:val="21"/>
            <w:u w:val="single"/>
            <w:lang w:eastAsia="en-GB"/>
          </w:rPr>
          <w:t>here.</w:t>
        </w:r>
      </w:hyperlink>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5.2 Information required for completing your submission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You will be asked to provide contact details and academic affiliations for all co-authors via the submission system and identify who is to be the corresponding author. These details must match what appears on your manuscript. At this stage please ensure you have included all the required statements and declarations and uploaded any additional supplementary files (including reporting guidelines where relevant).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5.3 Permissions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 xml:space="preserve">Please also ensure that you have obtained any necessary permission from copyright holders for reproducing any illustrations, tables, figures or lengthy quotations previously </w:t>
      </w:r>
      <w:r w:rsidRPr="0079183D">
        <w:rPr>
          <w:rFonts w:ascii="Arial" w:eastAsia="Times New Roman" w:hAnsi="Arial" w:cs="Arial"/>
          <w:color w:val="333333"/>
          <w:sz w:val="21"/>
          <w:szCs w:val="21"/>
          <w:lang w:eastAsia="en-GB"/>
        </w:rPr>
        <w:lastRenderedPageBreak/>
        <w:t>published elsewhere. For further information including guidance on fair dealing for criticism and review, please see the Copyright and Permissions page on the </w:t>
      </w:r>
      <w:hyperlink r:id="rId53" w:tgtFrame="_blank" w:history="1">
        <w:r w:rsidRPr="0079183D">
          <w:rPr>
            <w:rFonts w:ascii="Arial" w:eastAsia="Times New Roman" w:hAnsi="Arial" w:cs="Arial"/>
            <w:color w:val="006ACC"/>
            <w:sz w:val="21"/>
            <w:szCs w:val="21"/>
            <w:u w:val="single"/>
            <w:lang w:eastAsia="en-GB"/>
          </w:rPr>
          <w:t>SAGE Author Gateway</w:t>
        </w:r>
      </w:hyperlink>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6. On acceptance and publication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6.1 Lay Abstracts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Upon acceptance of your article you will be required to submit a lay abstract of your article to the Social Media Editor, Laura Crane (</w:t>
      </w:r>
      <w:hyperlink r:id="rId54" w:tgtFrame="_blank" w:history="1">
        <w:r w:rsidRPr="0079183D">
          <w:rPr>
            <w:rFonts w:ascii="Arial" w:eastAsia="Times New Roman" w:hAnsi="Arial" w:cs="Arial"/>
            <w:color w:val="006ACC"/>
            <w:sz w:val="21"/>
            <w:szCs w:val="21"/>
            <w:u w:val="single"/>
            <w:lang w:eastAsia="en-GB"/>
          </w:rPr>
          <w:t>journalautism@gmail.com</w:t>
        </w:r>
      </w:hyperlink>
      <w:r w:rsidRPr="0079183D">
        <w:rPr>
          <w:rFonts w:ascii="Arial" w:eastAsia="Times New Roman" w:hAnsi="Arial" w:cs="Arial"/>
          <w:color w:val="333333"/>
          <w:sz w:val="21"/>
          <w:szCs w:val="21"/>
          <w:lang w:eastAsia="en-GB"/>
        </w:rPr>
        <w:t xml:space="preserve">). Lay abstracts are brief (max 250 words) descriptions of the paper that are easily understandable. These abstracts will be made available to researchers and clinicians, as well as the </w:t>
      </w:r>
      <w:proofErr w:type="gramStart"/>
      <w:r w:rsidRPr="0079183D">
        <w:rPr>
          <w:rFonts w:ascii="Arial" w:eastAsia="Times New Roman" w:hAnsi="Arial" w:cs="Arial"/>
          <w:color w:val="333333"/>
          <w:sz w:val="21"/>
          <w:szCs w:val="21"/>
          <w:lang w:eastAsia="en-GB"/>
        </w:rPr>
        <w:t>general public</w:t>
      </w:r>
      <w:proofErr w:type="gramEnd"/>
      <w:r w:rsidRPr="0079183D">
        <w:rPr>
          <w:rFonts w:ascii="Arial" w:eastAsia="Times New Roman" w:hAnsi="Arial" w:cs="Arial"/>
          <w:color w:val="333333"/>
          <w:sz w:val="21"/>
          <w:szCs w:val="21"/>
          <w:lang w:eastAsia="en-GB"/>
        </w:rPr>
        <w:t xml:space="preserve"> (including individuals with autism spectrum disorders and their families). These abstracts should avoid both technical terminology and the reporting of statistics. Examples of lay abstracts are provided in recent issues of the journal.</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6.2 SAGE Production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Your SAGE Production Editor will keep you informed as to your article’s progress throughout the production process. Proofs will be sent by PDF to the corresponding author and should be returned promptly.  Authors are reminded to check their proofs carefully to confirm that all author information, including names, affiliations, sequence and contact details are correct, and that Funding and Conflict of Interest statements, if any, are accurate. Please note that if there are any changes to the author list at this stage all authors will be required to complete and sign a form authorising the change.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6.3 Online First publication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Online First allows final articles (completed and approved articles awaiting assignment to a future issue) to be published online prior to their inclusion in a journal issue, which significantly reduces the lead time between submission and publication. Visit the </w:t>
      </w:r>
      <w:hyperlink r:id="rId55" w:tgtFrame="_blank" w:history="1">
        <w:r w:rsidRPr="0079183D">
          <w:rPr>
            <w:rFonts w:ascii="Arial" w:eastAsia="Times New Roman" w:hAnsi="Arial" w:cs="Arial"/>
            <w:color w:val="006ACC"/>
            <w:sz w:val="21"/>
            <w:szCs w:val="21"/>
            <w:u w:val="single"/>
            <w:lang w:eastAsia="en-GB"/>
          </w:rPr>
          <w:t>SAGE Journals help page</w:t>
        </w:r>
      </w:hyperlink>
      <w:r w:rsidRPr="0079183D">
        <w:rPr>
          <w:rFonts w:ascii="Arial" w:eastAsia="Times New Roman" w:hAnsi="Arial" w:cs="Arial"/>
          <w:color w:val="333333"/>
          <w:sz w:val="21"/>
          <w:szCs w:val="21"/>
          <w:lang w:eastAsia="en-GB"/>
        </w:rPr>
        <w:t> for more details, including how to cite Online First articles.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6.4 Access to your published article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SAGE provides authors with online access to their final article.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6.5 Promoting your article</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Publication is not the end of the process! You can help disseminate your paper and ensure it is as widely read and cited as possible. The SAGE Author Gateway has numerous resources to help you promote your work. Visit the </w:t>
      </w:r>
      <w:hyperlink r:id="rId56" w:tgtFrame="_blank" w:history="1">
        <w:r w:rsidRPr="0079183D">
          <w:rPr>
            <w:rFonts w:ascii="Arial" w:eastAsia="Times New Roman" w:hAnsi="Arial" w:cs="Arial"/>
            <w:color w:val="006ACC"/>
            <w:sz w:val="21"/>
            <w:szCs w:val="21"/>
            <w:u w:val="single"/>
            <w:lang w:eastAsia="en-GB"/>
          </w:rPr>
          <w:t>Promote Your Article</w:t>
        </w:r>
      </w:hyperlink>
      <w:r w:rsidRPr="0079183D">
        <w:rPr>
          <w:rFonts w:ascii="Arial" w:eastAsia="Times New Roman" w:hAnsi="Arial" w:cs="Arial"/>
          <w:color w:val="333333"/>
          <w:sz w:val="21"/>
          <w:szCs w:val="21"/>
          <w:lang w:eastAsia="en-GB"/>
        </w:rPr>
        <w:t> page on the Gateway for tips and advice. In addition, SAGE is partnered with Kudos, a free service that allows authors to explain, enrich, share, and measure the impact of their article. Find out how to </w:t>
      </w:r>
      <w:hyperlink r:id="rId57" w:tgtFrame="_blank" w:history="1">
        <w:r w:rsidRPr="0079183D">
          <w:rPr>
            <w:rFonts w:ascii="Arial" w:eastAsia="Times New Roman" w:hAnsi="Arial" w:cs="Arial"/>
            <w:color w:val="006ACC"/>
            <w:sz w:val="21"/>
            <w:szCs w:val="21"/>
            <w:u w:val="single"/>
            <w:lang w:eastAsia="en-GB"/>
          </w:rPr>
          <w:t>maximise your article’s impact with Kudos</w:t>
        </w:r>
      </w:hyperlink>
      <w:r w:rsidRPr="0079183D">
        <w:rPr>
          <w:rFonts w:ascii="Arial" w:eastAsia="Times New Roman" w:hAnsi="Arial" w:cs="Arial"/>
          <w:color w:val="333333"/>
          <w:sz w:val="21"/>
          <w:szCs w:val="21"/>
          <w:lang w:eastAsia="en-GB"/>
        </w:rPr>
        <w:t>.</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7. Further information</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color w:val="333333"/>
          <w:sz w:val="21"/>
          <w:szCs w:val="21"/>
          <w:lang w:eastAsia="en-GB"/>
        </w:rPr>
        <w:t>Any correspondence, queries or additional requests for information on the manuscript submission process should be sent to the Autism editorial office as follows:</w:t>
      </w:r>
    </w:p>
    <w:p w:rsidR="009F5D6A" w:rsidRPr="0079183D" w:rsidRDefault="009F5D6A" w:rsidP="009F5D6A">
      <w:pPr>
        <w:shd w:val="clear" w:color="auto" w:fill="FFFFFF"/>
        <w:spacing w:after="210" w:line="240" w:lineRule="auto"/>
        <w:rPr>
          <w:rFonts w:ascii="Arial" w:eastAsia="Times New Roman" w:hAnsi="Arial" w:cs="Arial"/>
          <w:color w:val="333333"/>
          <w:sz w:val="21"/>
          <w:szCs w:val="21"/>
          <w:lang w:eastAsia="en-GB"/>
        </w:rPr>
      </w:pPr>
      <w:r w:rsidRPr="0079183D">
        <w:rPr>
          <w:rFonts w:ascii="Arial" w:eastAsia="Times New Roman" w:hAnsi="Arial" w:cs="Arial"/>
          <w:b/>
          <w:bCs/>
          <w:color w:val="333333"/>
          <w:sz w:val="21"/>
          <w:szCs w:val="21"/>
          <w:lang w:eastAsia="en-GB"/>
        </w:rPr>
        <w:t>Katie Maras</w:t>
      </w:r>
      <w:r w:rsidRPr="0079183D">
        <w:rPr>
          <w:rFonts w:ascii="Arial" w:eastAsia="Times New Roman" w:hAnsi="Arial" w:cs="Arial"/>
          <w:color w:val="333333"/>
          <w:sz w:val="21"/>
          <w:szCs w:val="21"/>
          <w:lang w:eastAsia="en-GB"/>
        </w:rPr>
        <w:br/>
        <w:t>Department of Psychology</w:t>
      </w:r>
      <w:r w:rsidRPr="0079183D">
        <w:rPr>
          <w:rFonts w:ascii="Arial" w:eastAsia="Times New Roman" w:hAnsi="Arial" w:cs="Arial"/>
          <w:color w:val="333333"/>
          <w:sz w:val="21"/>
          <w:szCs w:val="21"/>
          <w:lang w:eastAsia="en-GB"/>
        </w:rPr>
        <w:br/>
        <w:t>University of Bath, UK</w:t>
      </w:r>
      <w:r w:rsidRPr="0079183D">
        <w:rPr>
          <w:rFonts w:ascii="Arial" w:eastAsia="Times New Roman" w:hAnsi="Arial" w:cs="Arial"/>
          <w:color w:val="333333"/>
          <w:sz w:val="21"/>
          <w:szCs w:val="21"/>
          <w:lang w:eastAsia="en-GB"/>
        </w:rPr>
        <w:br/>
        <w:t>Email: </w:t>
      </w:r>
      <w:hyperlink r:id="rId58" w:tgtFrame="_blank" w:history="1">
        <w:r w:rsidRPr="0079183D">
          <w:rPr>
            <w:rFonts w:ascii="Arial" w:eastAsia="Times New Roman" w:hAnsi="Arial" w:cs="Arial"/>
            <w:color w:val="006ACC"/>
            <w:sz w:val="21"/>
            <w:szCs w:val="21"/>
            <w:u w:val="single"/>
            <w:lang w:eastAsia="en-GB"/>
          </w:rPr>
          <w:t>katiemaras.autism@gmail.com</w:t>
        </w:r>
      </w:hyperlink>
    </w:p>
    <w:p w:rsidR="009F5D6A" w:rsidRDefault="009F5D6A" w:rsidP="009F5D6A"/>
    <w:p w:rsidR="00C60536" w:rsidRDefault="00C60536" w:rsidP="00C60536">
      <w:pPr>
        <w:rPr>
          <w:rFonts w:ascii="Arial" w:hAnsi="Arial" w:cs="Arial"/>
        </w:rPr>
      </w:pPr>
      <w:r w:rsidRPr="006E42E3">
        <w:rPr>
          <w:rFonts w:ascii="Arial" w:hAnsi="Arial" w:cs="Arial"/>
          <w:b/>
          <w:color w:val="000000" w:themeColor="text1"/>
          <w:shd w:val="clear" w:color="auto" w:fill="FFFFFF"/>
        </w:rPr>
        <w:lastRenderedPageBreak/>
        <w:t>Appendix</w:t>
      </w:r>
      <w:r>
        <w:rPr>
          <w:rFonts w:ascii="Arial" w:hAnsi="Arial" w:cs="Arial"/>
          <w:b/>
          <w:color w:val="000000" w:themeColor="text1"/>
          <w:shd w:val="clear" w:color="auto" w:fill="FFFFFF"/>
        </w:rPr>
        <w:t xml:space="preserve"> B:</w:t>
      </w:r>
      <w:r>
        <w:rPr>
          <w:rFonts w:ascii="Arial" w:hAnsi="Arial" w:cs="Arial"/>
        </w:rPr>
        <w:t xml:space="preserve"> A summary of the nine</w:t>
      </w:r>
      <w:r w:rsidRPr="00C6007F">
        <w:rPr>
          <w:rFonts w:ascii="Arial" w:hAnsi="Arial" w:cs="Arial"/>
        </w:rPr>
        <w:t xml:space="preserve"> studies </w:t>
      </w:r>
    </w:p>
    <w:tbl>
      <w:tblPr>
        <w:tblStyle w:val="TableGrid"/>
        <w:tblW w:w="9067" w:type="dxa"/>
        <w:tblLayout w:type="fixed"/>
        <w:tblLook w:val="04A0" w:firstRow="1" w:lastRow="0" w:firstColumn="1" w:lastColumn="0" w:noHBand="0" w:noVBand="1"/>
      </w:tblPr>
      <w:tblGrid>
        <w:gridCol w:w="1555"/>
        <w:gridCol w:w="1134"/>
        <w:gridCol w:w="1842"/>
        <w:gridCol w:w="2268"/>
        <w:gridCol w:w="2268"/>
      </w:tblGrid>
      <w:tr w:rsidR="00C60536" w:rsidTr="003C1DD4">
        <w:tc>
          <w:tcPr>
            <w:tcW w:w="1555" w:type="dxa"/>
          </w:tcPr>
          <w:p w:rsidR="00C60536" w:rsidRPr="005C6260" w:rsidRDefault="00C60536" w:rsidP="003C1DD4">
            <w:pPr>
              <w:jc w:val="center"/>
              <w:rPr>
                <w:rFonts w:ascii="Arial" w:hAnsi="Arial" w:cs="Arial"/>
                <w:i/>
                <w:sz w:val="18"/>
                <w:szCs w:val="18"/>
              </w:rPr>
            </w:pPr>
            <w:r>
              <w:rPr>
                <w:rFonts w:ascii="Arial" w:hAnsi="Arial" w:cs="Arial"/>
                <w:i/>
                <w:sz w:val="18"/>
                <w:szCs w:val="18"/>
              </w:rPr>
              <w:t>Author/</w:t>
            </w:r>
            <w:r w:rsidRPr="005C6260">
              <w:rPr>
                <w:rFonts w:ascii="Arial" w:hAnsi="Arial" w:cs="Arial"/>
                <w:i/>
                <w:sz w:val="18"/>
                <w:szCs w:val="18"/>
              </w:rPr>
              <w:t>Year</w:t>
            </w:r>
          </w:p>
        </w:tc>
        <w:tc>
          <w:tcPr>
            <w:tcW w:w="1134" w:type="dxa"/>
          </w:tcPr>
          <w:p w:rsidR="00C60536" w:rsidRPr="005C6260" w:rsidRDefault="00C60536" w:rsidP="003C1DD4">
            <w:pPr>
              <w:jc w:val="center"/>
              <w:rPr>
                <w:rFonts w:ascii="Arial" w:hAnsi="Arial" w:cs="Arial"/>
                <w:i/>
                <w:sz w:val="18"/>
                <w:szCs w:val="18"/>
              </w:rPr>
            </w:pPr>
            <w:r w:rsidRPr="005C6260">
              <w:rPr>
                <w:rFonts w:ascii="Arial" w:hAnsi="Arial" w:cs="Arial"/>
                <w:i/>
                <w:sz w:val="18"/>
                <w:szCs w:val="18"/>
              </w:rPr>
              <w:t>Design</w:t>
            </w:r>
          </w:p>
        </w:tc>
        <w:tc>
          <w:tcPr>
            <w:tcW w:w="1842" w:type="dxa"/>
          </w:tcPr>
          <w:p w:rsidR="00C60536" w:rsidRPr="005C6260" w:rsidRDefault="00C60536" w:rsidP="003C1DD4">
            <w:pPr>
              <w:jc w:val="center"/>
              <w:rPr>
                <w:rFonts w:ascii="Arial" w:hAnsi="Arial" w:cs="Arial"/>
                <w:i/>
                <w:sz w:val="18"/>
                <w:szCs w:val="18"/>
              </w:rPr>
            </w:pPr>
            <w:r>
              <w:rPr>
                <w:rFonts w:ascii="Arial" w:hAnsi="Arial" w:cs="Arial"/>
                <w:i/>
                <w:sz w:val="18"/>
                <w:szCs w:val="18"/>
              </w:rPr>
              <w:t>Population*</w:t>
            </w:r>
          </w:p>
        </w:tc>
        <w:tc>
          <w:tcPr>
            <w:tcW w:w="2268" w:type="dxa"/>
          </w:tcPr>
          <w:p w:rsidR="00C60536" w:rsidRPr="005C6260" w:rsidRDefault="00C60536" w:rsidP="003C1DD4">
            <w:pPr>
              <w:jc w:val="center"/>
              <w:rPr>
                <w:rFonts w:ascii="Arial" w:hAnsi="Arial" w:cs="Arial"/>
                <w:i/>
                <w:sz w:val="18"/>
                <w:szCs w:val="18"/>
              </w:rPr>
            </w:pPr>
            <w:r w:rsidRPr="005C6260">
              <w:rPr>
                <w:rFonts w:ascii="Arial" w:hAnsi="Arial" w:cs="Arial"/>
                <w:i/>
                <w:sz w:val="18"/>
                <w:szCs w:val="18"/>
              </w:rPr>
              <w:t>Aim</w:t>
            </w:r>
          </w:p>
        </w:tc>
        <w:tc>
          <w:tcPr>
            <w:tcW w:w="2268" w:type="dxa"/>
          </w:tcPr>
          <w:p w:rsidR="00C60536" w:rsidRPr="005C6260" w:rsidRDefault="00C60536" w:rsidP="003C1DD4">
            <w:pPr>
              <w:jc w:val="center"/>
              <w:rPr>
                <w:rFonts w:ascii="Arial" w:hAnsi="Arial" w:cs="Arial"/>
                <w:i/>
                <w:sz w:val="18"/>
                <w:szCs w:val="18"/>
              </w:rPr>
            </w:pPr>
            <w:r w:rsidRPr="005C6260">
              <w:rPr>
                <w:rFonts w:ascii="Arial" w:hAnsi="Arial" w:cs="Arial"/>
                <w:i/>
                <w:sz w:val="18"/>
                <w:szCs w:val="18"/>
              </w:rPr>
              <w:t>Main findings</w:t>
            </w:r>
          </w:p>
        </w:tc>
      </w:tr>
      <w:tr w:rsidR="00C60536" w:rsidTr="003C1DD4">
        <w:tc>
          <w:tcPr>
            <w:tcW w:w="1555" w:type="dxa"/>
          </w:tcPr>
          <w:p w:rsidR="00C60536" w:rsidRPr="00ED27C7" w:rsidRDefault="00C60536" w:rsidP="003C1DD4">
            <w:pPr>
              <w:rPr>
                <w:rFonts w:ascii="Arial" w:hAnsi="Arial" w:cs="Arial"/>
                <w:sz w:val="16"/>
                <w:szCs w:val="16"/>
              </w:rPr>
            </w:pPr>
            <w:proofErr w:type="spellStart"/>
            <w:r w:rsidRPr="00ED27C7">
              <w:rPr>
                <w:rFonts w:ascii="Arial" w:hAnsi="Arial" w:cs="Arial"/>
                <w:sz w:val="16"/>
                <w:szCs w:val="16"/>
              </w:rPr>
              <w:t>Cardaciotto</w:t>
            </w:r>
            <w:proofErr w:type="spellEnd"/>
            <w:r w:rsidRPr="00ED27C7">
              <w:rPr>
                <w:rFonts w:ascii="Arial" w:hAnsi="Arial" w:cs="Arial"/>
                <w:sz w:val="16"/>
                <w:szCs w:val="16"/>
              </w:rPr>
              <w:t xml:space="preserve"> &amp; Herbert</w:t>
            </w:r>
            <w:r>
              <w:rPr>
                <w:rFonts w:ascii="Arial" w:hAnsi="Arial" w:cs="Arial"/>
                <w:sz w:val="16"/>
                <w:szCs w:val="16"/>
              </w:rPr>
              <w:t xml:space="preserve"> (</w:t>
            </w:r>
            <w:r w:rsidRPr="00ED27C7">
              <w:rPr>
                <w:rFonts w:ascii="Arial" w:hAnsi="Arial" w:cs="Arial"/>
                <w:sz w:val="16"/>
                <w:szCs w:val="16"/>
              </w:rPr>
              <w:t>2004</w:t>
            </w:r>
            <w:r>
              <w:rPr>
                <w:rFonts w:ascii="Arial" w:hAnsi="Arial" w:cs="Arial"/>
                <w:sz w:val="16"/>
                <w:szCs w:val="16"/>
              </w:rPr>
              <w:t>)</w:t>
            </w:r>
          </w:p>
        </w:tc>
        <w:tc>
          <w:tcPr>
            <w:tcW w:w="1134" w:type="dxa"/>
          </w:tcPr>
          <w:p w:rsidR="00C60536" w:rsidRPr="00ED27C7" w:rsidRDefault="00C60536" w:rsidP="003C1DD4">
            <w:pPr>
              <w:rPr>
                <w:rFonts w:ascii="Arial" w:hAnsi="Arial" w:cs="Arial"/>
                <w:sz w:val="16"/>
                <w:szCs w:val="16"/>
              </w:rPr>
            </w:pPr>
            <w:r>
              <w:rPr>
                <w:rFonts w:ascii="Arial" w:hAnsi="Arial" w:cs="Arial"/>
                <w:sz w:val="16"/>
                <w:szCs w:val="16"/>
              </w:rPr>
              <w:t>Single Case Study</w:t>
            </w:r>
          </w:p>
        </w:tc>
        <w:tc>
          <w:tcPr>
            <w:tcW w:w="1842" w:type="dxa"/>
          </w:tcPr>
          <w:p w:rsidR="00C60536" w:rsidRPr="00ED27C7" w:rsidRDefault="00C60536" w:rsidP="003C1DD4">
            <w:pPr>
              <w:rPr>
                <w:rFonts w:ascii="Arial" w:hAnsi="Arial" w:cs="Arial"/>
                <w:sz w:val="16"/>
                <w:szCs w:val="16"/>
              </w:rPr>
            </w:pPr>
            <w:r>
              <w:rPr>
                <w:rFonts w:ascii="Arial" w:hAnsi="Arial" w:cs="Arial"/>
                <w:sz w:val="16"/>
                <w:szCs w:val="16"/>
              </w:rPr>
              <w:t xml:space="preserve">One adult aged 23 with social anxiety disorder (SAD) </w:t>
            </w: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To examine the use of CBT for social anxiety in an individual with ASD</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 xml:space="preserve">CBT appeared to successfully reduce symptoms of SAD and depression. </w:t>
            </w:r>
            <w:r>
              <w:rPr>
                <w:rFonts w:ascii="Arial" w:hAnsi="Arial" w:cs="Arial"/>
                <w:sz w:val="16"/>
                <w:szCs w:val="16"/>
              </w:rPr>
              <w:t>P</w:t>
            </w:r>
            <w:r w:rsidRPr="00ED27C7">
              <w:rPr>
                <w:rFonts w:ascii="Arial" w:hAnsi="Arial" w:cs="Arial"/>
                <w:sz w:val="16"/>
                <w:szCs w:val="16"/>
              </w:rPr>
              <w:t>articipant no longer met criteria for SAD</w:t>
            </w:r>
          </w:p>
          <w:p w:rsidR="00C60536" w:rsidRPr="00ED27C7" w:rsidRDefault="00C60536" w:rsidP="003C1DD4">
            <w:pPr>
              <w:rPr>
                <w:rFonts w:ascii="Arial" w:hAnsi="Arial" w:cs="Arial"/>
                <w:sz w:val="16"/>
                <w:szCs w:val="16"/>
              </w:rPr>
            </w:pPr>
          </w:p>
        </w:tc>
      </w:tr>
      <w:tr w:rsidR="00C60536" w:rsidTr="003C1DD4">
        <w:tc>
          <w:tcPr>
            <w:tcW w:w="1555" w:type="dxa"/>
          </w:tcPr>
          <w:p w:rsidR="00C60536" w:rsidRPr="00ED27C7" w:rsidRDefault="00C60536" w:rsidP="003C1DD4">
            <w:pPr>
              <w:rPr>
                <w:rFonts w:ascii="Arial" w:hAnsi="Arial" w:cs="Arial"/>
                <w:sz w:val="16"/>
                <w:szCs w:val="16"/>
              </w:rPr>
            </w:pPr>
            <w:proofErr w:type="spellStart"/>
            <w:r>
              <w:rPr>
                <w:rFonts w:ascii="Arial" w:hAnsi="Arial" w:cs="Arial"/>
                <w:sz w:val="16"/>
                <w:szCs w:val="16"/>
              </w:rPr>
              <w:t>Hesselmark</w:t>
            </w:r>
            <w:proofErr w:type="spellEnd"/>
            <w:r>
              <w:rPr>
                <w:rFonts w:ascii="Arial" w:hAnsi="Arial" w:cs="Arial"/>
                <w:sz w:val="16"/>
                <w:szCs w:val="16"/>
              </w:rPr>
              <w:t xml:space="preserve"> et al. (</w:t>
            </w:r>
            <w:r w:rsidRPr="00ED27C7">
              <w:rPr>
                <w:rFonts w:ascii="Arial" w:hAnsi="Arial" w:cs="Arial"/>
                <w:sz w:val="16"/>
                <w:szCs w:val="16"/>
              </w:rPr>
              <w:t>2013</w:t>
            </w:r>
            <w:r>
              <w:rPr>
                <w:rFonts w:ascii="Arial" w:hAnsi="Arial" w:cs="Arial"/>
                <w:sz w:val="16"/>
                <w:szCs w:val="16"/>
              </w:rPr>
              <w:t>)</w:t>
            </w:r>
          </w:p>
        </w:tc>
        <w:tc>
          <w:tcPr>
            <w:tcW w:w="1134" w:type="dxa"/>
          </w:tcPr>
          <w:p w:rsidR="00C60536" w:rsidRPr="00ED27C7" w:rsidRDefault="00C60536" w:rsidP="003C1DD4">
            <w:pPr>
              <w:rPr>
                <w:rFonts w:ascii="Arial" w:hAnsi="Arial" w:cs="Arial"/>
                <w:sz w:val="16"/>
                <w:szCs w:val="16"/>
              </w:rPr>
            </w:pPr>
            <w:r w:rsidRPr="00ED27C7">
              <w:rPr>
                <w:rFonts w:ascii="Arial" w:hAnsi="Arial" w:cs="Arial"/>
                <w:sz w:val="16"/>
                <w:szCs w:val="16"/>
              </w:rPr>
              <w:t>RCT</w:t>
            </w:r>
          </w:p>
        </w:tc>
        <w:tc>
          <w:tcPr>
            <w:tcW w:w="1842" w:type="dxa"/>
          </w:tcPr>
          <w:p w:rsidR="00C60536" w:rsidRPr="00ED27C7" w:rsidRDefault="00C60536" w:rsidP="003C1DD4">
            <w:pPr>
              <w:rPr>
                <w:rFonts w:ascii="Arial" w:hAnsi="Arial" w:cs="Arial"/>
                <w:sz w:val="16"/>
                <w:szCs w:val="16"/>
              </w:rPr>
            </w:pPr>
            <w:r w:rsidRPr="00ED27C7">
              <w:rPr>
                <w:rFonts w:ascii="Arial" w:hAnsi="Arial" w:cs="Arial"/>
                <w:sz w:val="16"/>
                <w:szCs w:val="16"/>
              </w:rPr>
              <w:t>68</w:t>
            </w:r>
            <w:r>
              <w:rPr>
                <w:rFonts w:ascii="Arial" w:hAnsi="Arial" w:cs="Arial"/>
                <w:sz w:val="16"/>
                <w:szCs w:val="16"/>
              </w:rPr>
              <w:t xml:space="preserve"> a</w:t>
            </w:r>
            <w:r w:rsidRPr="00ED27C7">
              <w:rPr>
                <w:rFonts w:ascii="Arial" w:hAnsi="Arial" w:cs="Arial"/>
                <w:sz w:val="16"/>
                <w:szCs w:val="16"/>
              </w:rPr>
              <w:t>dult psychiat</w:t>
            </w:r>
            <w:r>
              <w:rPr>
                <w:rFonts w:ascii="Arial" w:hAnsi="Arial" w:cs="Arial"/>
                <w:sz w:val="16"/>
                <w:szCs w:val="16"/>
              </w:rPr>
              <w:t xml:space="preserve">ric patients aged 19-53 </w:t>
            </w: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To c</w:t>
            </w:r>
            <w:r>
              <w:rPr>
                <w:rFonts w:ascii="Arial" w:hAnsi="Arial" w:cs="Arial"/>
                <w:sz w:val="16"/>
                <w:szCs w:val="16"/>
              </w:rPr>
              <w:t xml:space="preserve">ompare </w:t>
            </w:r>
            <w:r w:rsidRPr="00ED27C7">
              <w:rPr>
                <w:rFonts w:ascii="Arial" w:hAnsi="Arial" w:cs="Arial"/>
                <w:sz w:val="16"/>
                <w:szCs w:val="16"/>
              </w:rPr>
              <w:t xml:space="preserve">CBT vs recreational activity </w:t>
            </w:r>
            <w:r>
              <w:rPr>
                <w:rFonts w:ascii="Arial" w:hAnsi="Arial" w:cs="Arial"/>
                <w:sz w:val="16"/>
                <w:szCs w:val="16"/>
              </w:rPr>
              <w:t>(RA)</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Similar efficacy for both interventions</w:t>
            </w:r>
          </w:p>
        </w:tc>
      </w:tr>
      <w:tr w:rsidR="00C60536" w:rsidTr="003C1DD4">
        <w:tc>
          <w:tcPr>
            <w:tcW w:w="1555" w:type="dxa"/>
          </w:tcPr>
          <w:p w:rsidR="00C60536" w:rsidRPr="00ED27C7" w:rsidRDefault="00C60536" w:rsidP="003C1DD4">
            <w:pPr>
              <w:rPr>
                <w:rFonts w:ascii="Arial" w:hAnsi="Arial" w:cs="Arial"/>
                <w:sz w:val="16"/>
                <w:szCs w:val="16"/>
              </w:rPr>
            </w:pPr>
            <w:proofErr w:type="spellStart"/>
            <w:r>
              <w:rPr>
                <w:rFonts w:ascii="Arial" w:hAnsi="Arial" w:cs="Arial"/>
                <w:sz w:val="16"/>
                <w:szCs w:val="16"/>
              </w:rPr>
              <w:t>Kiep</w:t>
            </w:r>
            <w:proofErr w:type="spellEnd"/>
            <w:r>
              <w:rPr>
                <w:rFonts w:ascii="Arial" w:hAnsi="Arial" w:cs="Arial"/>
                <w:sz w:val="16"/>
                <w:szCs w:val="16"/>
              </w:rPr>
              <w:t xml:space="preserve"> et al. (</w:t>
            </w:r>
            <w:r w:rsidRPr="00ED27C7">
              <w:rPr>
                <w:rFonts w:ascii="Arial" w:hAnsi="Arial" w:cs="Arial"/>
                <w:sz w:val="16"/>
                <w:szCs w:val="16"/>
              </w:rPr>
              <w:t>2014</w:t>
            </w:r>
            <w:r>
              <w:rPr>
                <w:rFonts w:ascii="Arial" w:hAnsi="Arial" w:cs="Arial"/>
                <w:sz w:val="16"/>
                <w:szCs w:val="16"/>
              </w:rPr>
              <w:t>)</w:t>
            </w:r>
          </w:p>
        </w:tc>
        <w:tc>
          <w:tcPr>
            <w:tcW w:w="1134" w:type="dxa"/>
          </w:tcPr>
          <w:p w:rsidR="00C60536" w:rsidRPr="00ED27C7" w:rsidRDefault="00C60536" w:rsidP="003C1DD4">
            <w:pPr>
              <w:rPr>
                <w:rFonts w:ascii="Arial" w:hAnsi="Arial" w:cs="Arial"/>
                <w:sz w:val="16"/>
                <w:szCs w:val="16"/>
              </w:rPr>
            </w:pPr>
            <w:r w:rsidRPr="00ED27C7">
              <w:rPr>
                <w:rFonts w:ascii="Arial" w:hAnsi="Arial" w:cs="Arial"/>
                <w:sz w:val="16"/>
                <w:szCs w:val="16"/>
              </w:rPr>
              <w:t>Exp</w:t>
            </w:r>
            <w:r>
              <w:rPr>
                <w:rFonts w:ascii="Arial" w:hAnsi="Arial" w:cs="Arial"/>
                <w:sz w:val="16"/>
                <w:szCs w:val="16"/>
              </w:rPr>
              <w:t>loratory Study</w:t>
            </w:r>
          </w:p>
        </w:tc>
        <w:tc>
          <w:tcPr>
            <w:tcW w:w="1842" w:type="dxa"/>
          </w:tcPr>
          <w:p w:rsidR="00C60536" w:rsidRDefault="00C60536" w:rsidP="003C1DD4">
            <w:pPr>
              <w:rPr>
                <w:rFonts w:ascii="Arial" w:hAnsi="Arial" w:cs="Arial"/>
                <w:sz w:val="16"/>
                <w:szCs w:val="16"/>
              </w:rPr>
            </w:pPr>
            <w:r w:rsidRPr="00ED27C7">
              <w:rPr>
                <w:rFonts w:ascii="Arial" w:hAnsi="Arial" w:cs="Arial"/>
                <w:sz w:val="16"/>
                <w:szCs w:val="16"/>
              </w:rPr>
              <w:t>50</w:t>
            </w:r>
            <w:r>
              <w:rPr>
                <w:rFonts w:ascii="Arial" w:hAnsi="Arial" w:cs="Arial"/>
                <w:sz w:val="16"/>
                <w:szCs w:val="16"/>
              </w:rPr>
              <w:t xml:space="preserve"> a</w:t>
            </w:r>
            <w:r w:rsidRPr="00ED27C7">
              <w:rPr>
                <w:rFonts w:ascii="Arial" w:hAnsi="Arial" w:cs="Arial"/>
                <w:sz w:val="16"/>
                <w:szCs w:val="16"/>
              </w:rPr>
              <w:t xml:space="preserve">dults </w:t>
            </w:r>
            <w:r>
              <w:rPr>
                <w:rFonts w:ascii="Arial" w:hAnsi="Arial" w:cs="Arial"/>
                <w:sz w:val="16"/>
                <w:szCs w:val="16"/>
              </w:rPr>
              <w:t xml:space="preserve">aged 20-65, experiencing symptoms of anxiety, depression and/or rumination </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 xml:space="preserve">To examine the effects of </w:t>
            </w:r>
            <w:proofErr w:type="gramStart"/>
            <w:r w:rsidRPr="00ED27C7">
              <w:rPr>
                <w:rFonts w:ascii="Arial" w:hAnsi="Arial" w:cs="Arial"/>
                <w:sz w:val="16"/>
                <w:szCs w:val="16"/>
              </w:rPr>
              <w:t>mindfulness based</w:t>
            </w:r>
            <w:proofErr w:type="gramEnd"/>
            <w:r w:rsidRPr="00ED27C7">
              <w:rPr>
                <w:rFonts w:ascii="Arial" w:hAnsi="Arial" w:cs="Arial"/>
                <w:sz w:val="16"/>
                <w:szCs w:val="16"/>
              </w:rPr>
              <w:t xml:space="preserve"> therapy (MBT) for adults with ASD</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MBT appears to be effective in reducing various symptoms</w:t>
            </w:r>
          </w:p>
        </w:tc>
      </w:tr>
      <w:tr w:rsidR="00C60536" w:rsidTr="003C1DD4">
        <w:tc>
          <w:tcPr>
            <w:tcW w:w="1555" w:type="dxa"/>
          </w:tcPr>
          <w:p w:rsidR="00C60536" w:rsidRPr="00ED27C7" w:rsidRDefault="00C60536" w:rsidP="003C1DD4">
            <w:pPr>
              <w:rPr>
                <w:rFonts w:ascii="Arial" w:hAnsi="Arial" w:cs="Arial"/>
                <w:sz w:val="16"/>
                <w:szCs w:val="16"/>
              </w:rPr>
            </w:pPr>
            <w:r>
              <w:rPr>
                <w:rFonts w:ascii="Arial" w:hAnsi="Arial" w:cs="Arial"/>
                <w:sz w:val="16"/>
                <w:szCs w:val="16"/>
              </w:rPr>
              <w:t>Langdon et al. (2016)</w:t>
            </w:r>
          </w:p>
        </w:tc>
        <w:tc>
          <w:tcPr>
            <w:tcW w:w="1134" w:type="dxa"/>
          </w:tcPr>
          <w:p w:rsidR="00C60536" w:rsidRPr="00ED27C7" w:rsidRDefault="00C60536" w:rsidP="003C1DD4">
            <w:pPr>
              <w:rPr>
                <w:rFonts w:ascii="Arial" w:hAnsi="Arial" w:cs="Arial"/>
                <w:sz w:val="16"/>
                <w:szCs w:val="16"/>
              </w:rPr>
            </w:pPr>
            <w:r>
              <w:rPr>
                <w:rFonts w:ascii="Arial" w:hAnsi="Arial" w:cs="Arial"/>
                <w:sz w:val="16"/>
                <w:szCs w:val="16"/>
              </w:rPr>
              <w:t>Assessor-b</w:t>
            </w:r>
            <w:r w:rsidRPr="00ED27C7">
              <w:rPr>
                <w:rFonts w:ascii="Arial" w:hAnsi="Arial" w:cs="Arial"/>
                <w:sz w:val="16"/>
                <w:szCs w:val="16"/>
              </w:rPr>
              <w:t xml:space="preserve">lind RCT </w:t>
            </w:r>
          </w:p>
        </w:tc>
        <w:tc>
          <w:tcPr>
            <w:tcW w:w="1842" w:type="dxa"/>
          </w:tcPr>
          <w:p w:rsidR="00C60536" w:rsidRPr="00ED27C7" w:rsidRDefault="00C60536" w:rsidP="003C1DD4">
            <w:pPr>
              <w:rPr>
                <w:rFonts w:ascii="Arial" w:hAnsi="Arial" w:cs="Arial"/>
                <w:sz w:val="16"/>
                <w:szCs w:val="16"/>
              </w:rPr>
            </w:pPr>
            <w:r w:rsidRPr="00ED27C7">
              <w:rPr>
                <w:rFonts w:ascii="Arial" w:hAnsi="Arial" w:cs="Arial"/>
                <w:sz w:val="16"/>
                <w:szCs w:val="16"/>
              </w:rPr>
              <w:t>52</w:t>
            </w:r>
            <w:r>
              <w:rPr>
                <w:rFonts w:ascii="Arial" w:hAnsi="Arial" w:cs="Arial"/>
                <w:sz w:val="16"/>
                <w:szCs w:val="16"/>
              </w:rPr>
              <w:t xml:space="preserve"> a</w:t>
            </w:r>
            <w:r w:rsidRPr="00ED27C7">
              <w:rPr>
                <w:rFonts w:ascii="Arial" w:hAnsi="Arial" w:cs="Arial"/>
                <w:sz w:val="16"/>
                <w:szCs w:val="16"/>
              </w:rPr>
              <w:t>dults</w:t>
            </w:r>
            <w:r>
              <w:rPr>
                <w:rFonts w:ascii="Arial" w:hAnsi="Arial" w:cs="Arial"/>
                <w:sz w:val="16"/>
                <w:szCs w:val="16"/>
              </w:rPr>
              <w:t xml:space="preserve"> aged 16-65 with anxiety</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To assess efficacy of CBT with adults with Asperger</w:t>
            </w:r>
            <w:r>
              <w:rPr>
                <w:rFonts w:ascii="Arial" w:hAnsi="Arial" w:cs="Arial"/>
                <w:sz w:val="16"/>
                <w:szCs w:val="16"/>
              </w:rPr>
              <w:t xml:space="preserve"> </w:t>
            </w:r>
            <w:r w:rsidRPr="00ED27C7">
              <w:rPr>
                <w:rFonts w:ascii="Arial" w:hAnsi="Arial" w:cs="Arial"/>
                <w:sz w:val="16"/>
                <w:szCs w:val="16"/>
              </w:rPr>
              <w:t>Syndrome and anxiety; to gain participant views; to inform a large-scale trial</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No significant differences found, larger trials needed</w:t>
            </w:r>
          </w:p>
        </w:tc>
      </w:tr>
      <w:tr w:rsidR="00C60536" w:rsidTr="003C1DD4">
        <w:tc>
          <w:tcPr>
            <w:tcW w:w="1555" w:type="dxa"/>
          </w:tcPr>
          <w:p w:rsidR="00C60536" w:rsidRPr="00ED27C7" w:rsidRDefault="00C60536" w:rsidP="003C1DD4">
            <w:pPr>
              <w:rPr>
                <w:rFonts w:ascii="Arial" w:hAnsi="Arial" w:cs="Arial"/>
                <w:sz w:val="16"/>
                <w:szCs w:val="16"/>
              </w:rPr>
            </w:pPr>
            <w:r>
              <w:rPr>
                <w:rFonts w:ascii="Arial" w:hAnsi="Arial" w:cs="Arial"/>
                <w:sz w:val="16"/>
                <w:szCs w:val="16"/>
              </w:rPr>
              <w:t>Russell et al. (</w:t>
            </w:r>
            <w:r w:rsidRPr="00ED27C7">
              <w:rPr>
                <w:rFonts w:ascii="Arial" w:hAnsi="Arial" w:cs="Arial"/>
                <w:sz w:val="16"/>
                <w:szCs w:val="16"/>
              </w:rPr>
              <w:t>2013</w:t>
            </w:r>
            <w:r>
              <w:rPr>
                <w:rFonts w:ascii="Arial" w:hAnsi="Arial" w:cs="Arial"/>
                <w:sz w:val="16"/>
                <w:szCs w:val="16"/>
              </w:rPr>
              <w:t>)</w:t>
            </w:r>
          </w:p>
        </w:tc>
        <w:tc>
          <w:tcPr>
            <w:tcW w:w="1134" w:type="dxa"/>
          </w:tcPr>
          <w:p w:rsidR="00C60536" w:rsidRPr="00ED27C7" w:rsidRDefault="00C60536" w:rsidP="003C1DD4">
            <w:pPr>
              <w:rPr>
                <w:rFonts w:ascii="Arial" w:hAnsi="Arial" w:cs="Arial"/>
                <w:sz w:val="16"/>
                <w:szCs w:val="16"/>
              </w:rPr>
            </w:pPr>
            <w:r w:rsidRPr="00ED27C7">
              <w:rPr>
                <w:rFonts w:ascii="Arial" w:hAnsi="Arial" w:cs="Arial"/>
                <w:sz w:val="16"/>
                <w:szCs w:val="16"/>
              </w:rPr>
              <w:t>RCT</w:t>
            </w:r>
          </w:p>
        </w:tc>
        <w:tc>
          <w:tcPr>
            <w:tcW w:w="1842" w:type="dxa"/>
          </w:tcPr>
          <w:p w:rsidR="00C60536" w:rsidRPr="00ED27C7" w:rsidRDefault="00C60536" w:rsidP="003C1DD4">
            <w:pPr>
              <w:rPr>
                <w:rFonts w:ascii="Arial" w:hAnsi="Arial" w:cs="Arial"/>
                <w:sz w:val="16"/>
                <w:szCs w:val="16"/>
              </w:rPr>
            </w:pPr>
            <w:r w:rsidRPr="00ED27C7">
              <w:rPr>
                <w:rFonts w:ascii="Arial" w:hAnsi="Arial" w:cs="Arial"/>
                <w:sz w:val="16"/>
                <w:szCs w:val="16"/>
              </w:rPr>
              <w:t>46</w:t>
            </w:r>
            <w:r>
              <w:rPr>
                <w:rFonts w:ascii="Arial" w:hAnsi="Arial" w:cs="Arial"/>
                <w:sz w:val="16"/>
                <w:szCs w:val="16"/>
              </w:rPr>
              <w:t xml:space="preserve"> adoles</w:t>
            </w:r>
            <w:r w:rsidRPr="00ED27C7">
              <w:rPr>
                <w:rFonts w:ascii="Arial" w:hAnsi="Arial" w:cs="Arial"/>
                <w:sz w:val="16"/>
                <w:szCs w:val="16"/>
              </w:rPr>
              <w:t>cents and a</w:t>
            </w:r>
            <w:r>
              <w:rPr>
                <w:rFonts w:ascii="Arial" w:hAnsi="Arial" w:cs="Arial"/>
                <w:sz w:val="16"/>
                <w:szCs w:val="16"/>
              </w:rPr>
              <w:t>dults aged 14-65 with</w:t>
            </w:r>
            <w:r w:rsidRPr="00ED27C7">
              <w:rPr>
                <w:rFonts w:ascii="Arial" w:hAnsi="Arial" w:cs="Arial"/>
                <w:sz w:val="16"/>
                <w:szCs w:val="16"/>
              </w:rPr>
              <w:t xml:space="preserve"> OCD</w:t>
            </w: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To evaluate adapted CBT for OCD for people with ASD</w:t>
            </w:r>
            <w:r>
              <w:rPr>
                <w:rFonts w:ascii="Arial" w:hAnsi="Arial" w:cs="Arial"/>
                <w:sz w:val="16"/>
                <w:szCs w:val="16"/>
              </w:rPr>
              <w:t>, compared to anxiety management (AM)</w:t>
            </w: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Significant reduction in OCD symptoms in both groups. No statistically significant differences between the groups</w:t>
            </w:r>
          </w:p>
          <w:p w:rsidR="00C60536" w:rsidRPr="00ED27C7" w:rsidRDefault="00C60536" w:rsidP="003C1DD4">
            <w:pPr>
              <w:rPr>
                <w:rFonts w:ascii="Arial" w:hAnsi="Arial" w:cs="Arial"/>
                <w:sz w:val="16"/>
                <w:szCs w:val="16"/>
              </w:rPr>
            </w:pPr>
          </w:p>
        </w:tc>
      </w:tr>
      <w:tr w:rsidR="00C60536" w:rsidTr="003C1DD4">
        <w:tc>
          <w:tcPr>
            <w:tcW w:w="1555" w:type="dxa"/>
          </w:tcPr>
          <w:p w:rsidR="00C60536" w:rsidRPr="00ED27C7" w:rsidRDefault="00C60536" w:rsidP="003C1DD4">
            <w:pPr>
              <w:rPr>
                <w:rFonts w:ascii="Arial" w:hAnsi="Arial" w:cs="Arial"/>
                <w:sz w:val="16"/>
                <w:szCs w:val="16"/>
              </w:rPr>
            </w:pPr>
            <w:proofErr w:type="spellStart"/>
            <w:r>
              <w:rPr>
                <w:rFonts w:ascii="Arial" w:hAnsi="Arial" w:cs="Arial"/>
                <w:sz w:val="16"/>
                <w:szCs w:val="16"/>
              </w:rPr>
              <w:t>Sizoo</w:t>
            </w:r>
            <w:proofErr w:type="spellEnd"/>
            <w:r>
              <w:rPr>
                <w:rFonts w:ascii="Arial" w:hAnsi="Arial" w:cs="Arial"/>
                <w:sz w:val="16"/>
                <w:szCs w:val="16"/>
              </w:rPr>
              <w:t xml:space="preserve"> &amp; Kuiper (</w:t>
            </w:r>
            <w:r w:rsidRPr="00ED27C7">
              <w:rPr>
                <w:rFonts w:ascii="Arial" w:hAnsi="Arial" w:cs="Arial"/>
                <w:sz w:val="16"/>
                <w:szCs w:val="16"/>
              </w:rPr>
              <w:t>2016</w:t>
            </w:r>
            <w:r>
              <w:rPr>
                <w:rFonts w:ascii="Arial" w:hAnsi="Arial" w:cs="Arial"/>
                <w:sz w:val="16"/>
                <w:szCs w:val="16"/>
              </w:rPr>
              <w:t>)</w:t>
            </w:r>
          </w:p>
        </w:tc>
        <w:tc>
          <w:tcPr>
            <w:tcW w:w="1134" w:type="dxa"/>
          </w:tcPr>
          <w:p w:rsidR="00C60536" w:rsidRPr="00ED27C7" w:rsidRDefault="00C60536" w:rsidP="003C1DD4">
            <w:pPr>
              <w:rPr>
                <w:rFonts w:ascii="Arial" w:hAnsi="Arial" w:cs="Arial"/>
                <w:sz w:val="16"/>
                <w:szCs w:val="16"/>
              </w:rPr>
            </w:pPr>
            <w:r>
              <w:rPr>
                <w:rFonts w:ascii="Arial" w:hAnsi="Arial" w:cs="Arial"/>
                <w:sz w:val="16"/>
                <w:szCs w:val="16"/>
              </w:rPr>
              <w:t>Quasi-experimental D</w:t>
            </w:r>
            <w:r w:rsidRPr="00ED27C7">
              <w:rPr>
                <w:rFonts w:ascii="Arial" w:hAnsi="Arial" w:cs="Arial"/>
                <w:sz w:val="16"/>
                <w:szCs w:val="16"/>
              </w:rPr>
              <w:t>esign</w:t>
            </w:r>
          </w:p>
        </w:tc>
        <w:tc>
          <w:tcPr>
            <w:tcW w:w="1842" w:type="dxa"/>
          </w:tcPr>
          <w:p w:rsidR="00C60536" w:rsidRPr="00ED27C7" w:rsidRDefault="00C60536" w:rsidP="003C1DD4">
            <w:pPr>
              <w:rPr>
                <w:rFonts w:ascii="Arial" w:hAnsi="Arial" w:cs="Arial"/>
                <w:sz w:val="16"/>
                <w:szCs w:val="16"/>
              </w:rPr>
            </w:pPr>
            <w:r w:rsidRPr="00ED27C7">
              <w:rPr>
                <w:rFonts w:ascii="Arial" w:hAnsi="Arial" w:cs="Arial"/>
                <w:sz w:val="16"/>
                <w:szCs w:val="16"/>
              </w:rPr>
              <w:t>59</w:t>
            </w:r>
            <w:r>
              <w:rPr>
                <w:rFonts w:ascii="Arial" w:hAnsi="Arial" w:cs="Arial"/>
                <w:sz w:val="16"/>
                <w:szCs w:val="16"/>
              </w:rPr>
              <w:t xml:space="preserve"> a</w:t>
            </w:r>
            <w:r w:rsidRPr="00ED27C7">
              <w:rPr>
                <w:rFonts w:ascii="Arial" w:hAnsi="Arial" w:cs="Arial"/>
                <w:sz w:val="16"/>
                <w:szCs w:val="16"/>
              </w:rPr>
              <w:t>dul</w:t>
            </w:r>
            <w:r>
              <w:rPr>
                <w:rFonts w:ascii="Arial" w:hAnsi="Arial" w:cs="Arial"/>
                <w:sz w:val="16"/>
                <w:szCs w:val="16"/>
              </w:rPr>
              <w:t xml:space="preserve">ts aged 20-65 with </w:t>
            </w:r>
            <w:r w:rsidRPr="00ED27C7">
              <w:rPr>
                <w:rFonts w:ascii="Arial" w:hAnsi="Arial" w:cs="Arial"/>
                <w:sz w:val="16"/>
                <w:szCs w:val="16"/>
              </w:rPr>
              <w:t xml:space="preserve">symptoms of depression and anxiety </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 xml:space="preserve">To compare CBT with </w:t>
            </w:r>
            <w:proofErr w:type="gramStart"/>
            <w:r w:rsidRPr="00ED27C7">
              <w:rPr>
                <w:rFonts w:ascii="Arial" w:hAnsi="Arial" w:cs="Arial"/>
                <w:sz w:val="16"/>
                <w:szCs w:val="16"/>
              </w:rPr>
              <w:t>mindfulness based</w:t>
            </w:r>
            <w:proofErr w:type="gramEnd"/>
            <w:r w:rsidRPr="00ED27C7">
              <w:rPr>
                <w:rFonts w:ascii="Arial" w:hAnsi="Arial" w:cs="Arial"/>
                <w:sz w:val="16"/>
                <w:szCs w:val="16"/>
              </w:rPr>
              <w:t xml:space="preserve"> stress reduction (MBSR) in reducing anxiety and depression</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 xml:space="preserve">Both CBT and MBSR were associated with reduced anxiety and depressive symptoms </w:t>
            </w:r>
          </w:p>
        </w:tc>
      </w:tr>
      <w:tr w:rsidR="00C60536" w:rsidTr="003C1DD4">
        <w:tc>
          <w:tcPr>
            <w:tcW w:w="1555" w:type="dxa"/>
          </w:tcPr>
          <w:p w:rsidR="00C60536" w:rsidRPr="00ED27C7" w:rsidRDefault="00C60536" w:rsidP="003C1DD4">
            <w:pPr>
              <w:rPr>
                <w:rFonts w:ascii="Arial" w:hAnsi="Arial" w:cs="Arial"/>
                <w:sz w:val="16"/>
                <w:szCs w:val="16"/>
              </w:rPr>
            </w:pPr>
            <w:proofErr w:type="spellStart"/>
            <w:r>
              <w:rPr>
                <w:rFonts w:ascii="Arial" w:hAnsi="Arial" w:cs="Arial"/>
                <w:sz w:val="16"/>
                <w:szCs w:val="16"/>
              </w:rPr>
              <w:t>Spek</w:t>
            </w:r>
            <w:proofErr w:type="spellEnd"/>
            <w:r>
              <w:rPr>
                <w:rFonts w:ascii="Arial" w:hAnsi="Arial" w:cs="Arial"/>
                <w:sz w:val="16"/>
                <w:szCs w:val="16"/>
              </w:rPr>
              <w:t xml:space="preserve"> et al. (2013)</w:t>
            </w:r>
          </w:p>
        </w:tc>
        <w:tc>
          <w:tcPr>
            <w:tcW w:w="1134" w:type="dxa"/>
          </w:tcPr>
          <w:p w:rsidR="00C60536" w:rsidRPr="00ED27C7" w:rsidRDefault="00C60536" w:rsidP="003C1DD4">
            <w:pPr>
              <w:rPr>
                <w:rFonts w:ascii="Arial" w:hAnsi="Arial" w:cs="Arial"/>
                <w:sz w:val="16"/>
                <w:szCs w:val="16"/>
              </w:rPr>
            </w:pPr>
            <w:r w:rsidRPr="00ED27C7">
              <w:rPr>
                <w:rFonts w:ascii="Arial" w:hAnsi="Arial" w:cs="Arial"/>
                <w:sz w:val="16"/>
                <w:szCs w:val="16"/>
              </w:rPr>
              <w:t>RCT</w:t>
            </w:r>
          </w:p>
        </w:tc>
        <w:tc>
          <w:tcPr>
            <w:tcW w:w="1842" w:type="dxa"/>
          </w:tcPr>
          <w:p w:rsidR="00C60536" w:rsidRDefault="00C60536" w:rsidP="003C1DD4">
            <w:pPr>
              <w:rPr>
                <w:rFonts w:ascii="Arial" w:hAnsi="Arial" w:cs="Arial"/>
                <w:sz w:val="16"/>
                <w:szCs w:val="16"/>
              </w:rPr>
            </w:pPr>
            <w:r w:rsidRPr="00ED27C7">
              <w:rPr>
                <w:rFonts w:ascii="Arial" w:hAnsi="Arial" w:cs="Arial"/>
                <w:sz w:val="16"/>
                <w:szCs w:val="16"/>
              </w:rPr>
              <w:t>42</w:t>
            </w:r>
            <w:r>
              <w:rPr>
                <w:rFonts w:ascii="Arial" w:hAnsi="Arial" w:cs="Arial"/>
                <w:sz w:val="16"/>
                <w:szCs w:val="16"/>
              </w:rPr>
              <w:t xml:space="preserve"> adults aged 18-65 with</w:t>
            </w:r>
            <w:r w:rsidRPr="00ED27C7">
              <w:rPr>
                <w:rFonts w:ascii="Arial" w:hAnsi="Arial" w:cs="Arial"/>
                <w:sz w:val="16"/>
                <w:szCs w:val="16"/>
              </w:rPr>
              <w:t xml:space="preserve"> comorbid symptoms of anxiety and depression</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To examine the effects of modified Mindfulness-based therapy (MBT)</w:t>
            </w: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Signiﬁcant reduction in anxiety and depressive symptoms in the intervention group compared to the control group</w:t>
            </w:r>
          </w:p>
          <w:p w:rsidR="00C60536" w:rsidRPr="00ED27C7" w:rsidRDefault="00C60536" w:rsidP="003C1DD4">
            <w:pPr>
              <w:rPr>
                <w:rFonts w:ascii="Arial" w:hAnsi="Arial" w:cs="Arial"/>
                <w:sz w:val="16"/>
                <w:szCs w:val="16"/>
              </w:rPr>
            </w:pPr>
          </w:p>
        </w:tc>
      </w:tr>
      <w:tr w:rsidR="00C60536" w:rsidTr="003C1DD4">
        <w:tc>
          <w:tcPr>
            <w:tcW w:w="1555" w:type="dxa"/>
          </w:tcPr>
          <w:p w:rsidR="00C60536" w:rsidRPr="00D76605" w:rsidRDefault="00C60536" w:rsidP="003C1DD4">
            <w:pPr>
              <w:rPr>
                <w:rFonts w:ascii="Arial" w:hAnsi="Arial" w:cs="Arial"/>
                <w:sz w:val="16"/>
                <w:szCs w:val="16"/>
              </w:rPr>
            </w:pPr>
            <w:r>
              <w:rPr>
                <w:rFonts w:ascii="Arial" w:hAnsi="Arial" w:cs="Arial"/>
                <w:sz w:val="16"/>
                <w:szCs w:val="16"/>
              </w:rPr>
              <w:t>Turner &amp; Hammond (</w:t>
            </w:r>
            <w:r w:rsidRPr="00D76605">
              <w:rPr>
                <w:rFonts w:ascii="Arial" w:hAnsi="Arial" w:cs="Arial"/>
                <w:sz w:val="16"/>
                <w:szCs w:val="16"/>
              </w:rPr>
              <w:t>2016</w:t>
            </w:r>
            <w:r>
              <w:rPr>
                <w:rFonts w:ascii="Arial" w:hAnsi="Arial" w:cs="Arial"/>
                <w:sz w:val="16"/>
                <w:szCs w:val="16"/>
              </w:rPr>
              <w:t>)</w:t>
            </w:r>
          </w:p>
        </w:tc>
        <w:tc>
          <w:tcPr>
            <w:tcW w:w="1134" w:type="dxa"/>
          </w:tcPr>
          <w:p w:rsidR="00C60536" w:rsidRDefault="00C60536" w:rsidP="003C1DD4">
            <w:pPr>
              <w:rPr>
                <w:rFonts w:ascii="Arial" w:hAnsi="Arial" w:cs="Arial"/>
                <w:sz w:val="16"/>
                <w:szCs w:val="16"/>
              </w:rPr>
            </w:pPr>
            <w:r>
              <w:rPr>
                <w:rFonts w:ascii="Arial" w:hAnsi="Arial" w:cs="Arial"/>
                <w:sz w:val="16"/>
                <w:szCs w:val="16"/>
              </w:rPr>
              <w:t>Single Case Study</w:t>
            </w:r>
          </w:p>
        </w:tc>
        <w:tc>
          <w:tcPr>
            <w:tcW w:w="1842" w:type="dxa"/>
          </w:tcPr>
          <w:p w:rsidR="00C60536" w:rsidRPr="00ED27C7" w:rsidRDefault="00C60536" w:rsidP="003C1DD4">
            <w:pPr>
              <w:rPr>
                <w:rFonts w:ascii="Arial" w:hAnsi="Arial" w:cs="Arial"/>
                <w:sz w:val="16"/>
                <w:szCs w:val="16"/>
              </w:rPr>
            </w:pPr>
            <w:r>
              <w:rPr>
                <w:rFonts w:ascii="Arial" w:hAnsi="Arial" w:cs="Arial"/>
                <w:sz w:val="16"/>
                <w:szCs w:val="16"/>
              </w:rPr>
              <w:t>One adult aged 47 with social phobia</w:t>
            </w:r>
          </w:p>
        </w:tc>
        <w:tc>
          <w:tcPr>
            <w:tcW w:w="2268" w:type="dxa"/>
          </w:tcPr>
          <w:p w:rsidR="00C60536" w:rsidRPr="00ED27C7" w:rsidRDefault="00C60536" w:rsidP="003C1DD4">
            <w:pPr>
              <w:rPr>
                <w:rFonts w:ascii="Arial" w:hAnsi="Arial" w:cs="Arial"/>
                <w:sz w:val="16"/>
                <w:szCs w:val="16"/>
              </w:rPr>
            </w:pPr>
            <w:r>
              <w:rPr>
                <w:rFonts w:ascii="Arial" w:hAnsi="Arial" w:cs="Arial"/>
                <w:sz w:val="16"/>
                <w:szCs w:val="16"/>
              </w:rPr>
              <w:t>To improve social skills and reduce social anxiety</w:t>
            </w:r>
          </w:p>
        </w:tc>
        <w:tc>
          <w:tcPr>
            <w:tcW w:w="2268" w:type="dxa"/>
          </w:tcPr>
          <w:p w:rsidR="00C60536" w:rsidRDefault="00C60536" w:rsidP="003C1DD4">
            <w:pPr>
              <w:rPr>
                <w:rFonts w:ascii="Arial" w:hAnsi="Arial" w:cs="Arial"/>
                <w:sz w:val="16"/>
                <w:szCs w:val="16"/>
              </w:rPr>
            </w:pPr>
            <w:r>
              <w:rPr>
                <w:rFonts w:ascii="Arial" w:hAnsi="Arial" w:cs="Arial"/>
                <w:sz w:val="16"/>
                <w:szCs w:val="16"/>
              </w:rPr>
              <w:t>Reduction in all outcome measures. This was maintained at follow-up</w:t>
            </w:r>
          </w:p>
          <w:p w:rsidR="00C60536" w:rsidRPr="00ED27C7" w:rsidRDefault="00C60536" w:rsidP="003C1DD4">
            <w:pPr>
              <w:rPr>
                <w:rFonts w:ascii="Arial" w:hAnsi="Arial" w:cs="Arial"/>
                <w:sz w:val="16"/>
                <w:szCs w:val="16"/>
              </w:rPr>
            </w:pPr>
          </w:p>
        </w:tc>
      </w:tr>
      <w:tr w:rsidR="00C60536" w:rsidTr="003C1DD4">
        <w:tc>
          <w:tcPr>
            <w:tcW w:w="1555" w:type="dxa"/>
          </w:tcPr>
          <w:p w:rsidR="00C60536" w:rsidRPr="00ED27C7" w:rsidRDefault="00C60536" w:rsidP="003C1DD4">
            <w:pPr>
              <w:rPr>
                <w:rFonts w:ascii="Arial" w:hAnsi="Arial" w:cs="Arial"/>
                <w:sz w:val="16"/>
                <w:szCs w:val="16"/>
              </w:rPr>
            </w:pPr>
            <w:r>
              <w:rPr>
                <w:rFonts w:ascii="Arial" w:hAnsi="Arial" w:cs="Arial"/>
                <w:sz w:val="16"/>
                <w:szCs w:val="16"/>
              </w:rPr>
              <w:t xml:space="preserve">Weiss &amp; </w:t>
            </w:r>
            <w:proofErr w:type="spellStart"/>
            <w:r>
              <w:rPr>
                <w:rFonts w:ascii="Arial" w:hAnsi="Arial" w:cs="Arial"/>
                <w:sz w:val="16"/>
                <w:szCs w:val="16"/>
              </w:rPr>
              <w:t>Lunsky</w:t>
            </w:r>
            <w:proofErr w:type="spellEnd"/>
            <w:r>
              <w:rPr>
                <w:rFonts w:ascii="Arial" w:hAnsi="Arial" w:cs="Arial"/>
                <w:sz w:val="16"/>
                <w:szCs w:val="16"/>
              </w:rPr>
              <w:t xml:space="preserve"> (</w:t>
            </w:r>
            <w:r w:rsidRPr="00ED27C7">
              <w:rPr>
                <w:rFonts w:ascii="Arial" w:hAnsi="Arial" w:cs="Arial"/>
                <w:sz w:val="16"/>
                <w:szCs w:val="16"/>
              </w:rPr>
              <w:t>2010</w:t>
            </w:r>
            <w:r>
              <w:rPr>
                <w:rFonts w:ascii="Arial" w:hAnsi="Arial" w:cs="Arial"/>
                <w:sz w:val="16"/>
                <w:szCs w:val="16"/>
              </w:rPr>
              <w:t>)</w:t>
            </w:r>
          </w:p>
        </w:tc>
        <w:tc>
          <w:tcPr>
            <w:tcW w:w="1134" w:type="dxa"/>
          </w:tcPr>
          <w:p w:rsidR="00C60536" w:rsidRPr="00ED27C7" w:rsidRDefault="00C60536" w:rsidP="003C1DD4">
            <w:pPr>
              <w:rPr>
                <w:rFonts w:ascii="Arial" w:hAnsi="Arial" w:cs="Arial"/>
                <w:sz w:val="16"/>
                <w:szCs w:val="16"/>
              </w:rPr>
            </w:pPr>
            <w:r>
              <w:rPr>
                <w:rFonts w:ascii="Arial" w:hAnsi="Arial" w:cs="Arial"/>
                <w:sz w:val="16"/>
                <w:szCs w:val="16"/>
              </w:rPr>
              <w:t xml:space="preserve">Case Series </w:t>
            </w:r>
          </w:p>
        </w:tc>
        <w:tc>
          <w:tcPr>
            <w:tcW w:w="1842" w:type="dxa"/>
          </w:tcPr>
          <w:p w:rsidR="00C60536" w:rsidRPr="00ED27C7" w:rsidRDefault="00C60536" w:rsidP="003C1DD4">
            <w:pPr>
              <w:rPr>
                <w:rFonts w:ascii="Arial" w:hAnsi="Arial" w:cs="Arial"/>
                <w:sz w:val="16"/>
                <w:szCs w:val="16"/>
              </w:rPr>
            </w:pPr>
            <w:r>
              <w:rPr>
                <w:rFonts w:ascii="Arial" w:hAnsi="Arial" w:cs="Arial"/>
                <w:sz w:val="16"/>
                <w:szCs w:val="16"/>
              </w:rPr>
              <w:t>Three a</w:t>
            </w:r>
            <w:r w:rsidRPr="00ED27C7">
              <w:rPr>
                <w:rFonts w:ascii="Arial" w:hAnsi="Arial" w:cs="Arial"/>
                <w:sz w:val="16"/>
                <w:szCs w:val="16"/>
              </w:rPr>
              <w:t>dults aged 30-60 with Asperger Syndrome and anxiety or mood disorder</w:t>
            </w: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To describe the use of manualised group CBT for anxiety and mood disorders with Adults with Asperger Syndrome</w:t>
            </w:r>
          </w:p>
          <w:p w:rsidR="00C60536" w:rsidRPr="00ED27C7" w:rsidRDefault="00C60536" w:rsidP="003C1DD4">
            <w:pPr>
              <w:rPr>
                <w:rFonts w:ascii="Arial" w:hAnsi="Arial" w:cs="Arial"/>
                <w:sz w:val="16"/>
                <w:szCs w:val="16"/>
              </w:rPr>
            </w:pPr>
          </w:p>
        </w:tc>
        <w:tc>
          <w:tcPr>
            <w:tcW w:w="2268" w:type="dxa"/>
          </w:tcPr>
          <w:p w:rsidR="00C60536" w:rsidRPr="00ED27C7" w:rsidRDefault="00C60536" w:rsidP="003C1DD4">
            <w:pPr>
              <w:rPr>
                <w:rFonts w:ascii="Arial" w:hAnsi="Arial" w:cs="Arial"/>
                <w:sz w:val="16"/>
                <w:szCs w:val="16"/>
              </w:rPr>
            </w:pPr>
            <w:r w:rsidRPr="00ED27C7">
              <w:rPr>
                <w:rFonts w:ascii="Arial" w:hAnsi="Arial" w:cs="Arial"/>
                <w:sz w:val="16"/>
                <w:szCs w:val="16"/>
              </w:rPr>
              <w:t>Some benefits of group CBT for adults with Asperger Syndrome. Modifications to CBT suggested</w:t>
            </w:r>
          </w:p>
        </w:tc>
      </w:tr>
    </w:tbl>
    <w:p w:rsidR="00C60536" w:rsidRPr="00142D9C" w:rsidRDefault="00C60536" w:rsidP="00C60536">
      <w:pPr>
        <w:spacing w:after="0" w:line="360" w:lineRule="auto"/>
        <w:jc w:val="both"/>
        <w:rPr>
          <w:rFonts w:ascii="Arial" w:hAnsi="Arial" w:cs="Arial"/>
          <w:i/>
          <w:sz w:val="20"/>
          <w:szCs w:val="20"/>
        </w:rPr>
      </w:pPr>
      <w:r w:rsidRPr="00142D9C">
        <w:rPr>
          <w:rFonts w:ascii="Arial" w:hAnsi="Arial" w:cs="Arial"/>
          <w:i/>
          <w:sz w:val="20"/>
          <w:szCs w:val="20"/>
        </w:rPr>
        <w:t>*All parti</w:t>
      </w:r>
      <w:r>
        <w:rPr>
          <w:rFonts w:ascii="Arial" w:hAnsi="Arial" w:cs="Arial"/>
          <w:i/>
          <w:sz w:val="20"/>
          <w:szCs w:val="20"/>
        </w:rPr>
        <w:t>cipants were reported to have an ASD diagnosis</w:t>
      </w: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pPr>
    </w:p>
    <w:p w:rsidR="00C60536" w:rsidRDefault="00C60536" w:rsidP="00C60536">
      <w:pPr>
        <w:rPr>
          <w:rFonts w:ascii="Arial" w:hAnsi="Arial" w:cs="Arial"/>
          <w:color w:val="000000" w:themeColor="text1"/>
          <w:shd w:val="clear" w:color="auto" w:fill="FFFFFF"/>
        </w:rPr>
        <w:sectPr w:rsidR="00C60536" w:rsidSect="00C60536">
          <w:footerReference w:type="default" r:id="rId59"/>
          <w:pgSz w:w="11906" w:h="16838"/>
          <w:pgMar w:top="1440" w:right="1440" w:bottom="1440" w:left="2268" w:header="709" w:footer="709" w:gutter="0"/>
          <w:cols w:space="708"/>
          <w:docGrid w:linePitch="360"/>
        </w:sectPr>
      </w:pPr>
    </w:p>
    <w:p w:rsidR="00D3581D" w:rsidRDefault="00D3581D" w:rsidP="00C60536">
      <w:pPr>
        <w:spacing w:after="0" w:line="360" w:lineRule="auto"/>
        <w:jc w:val="both"/>
        <w:rPr>
          <w:rFonts w:ascii="Arial" w:hAnsi="Arial" w:cs="Arial"/>
          <w:b/>
        </w:rPr>
      </w:pPr>
    </w:p>
    <w:p w:rsidR="0065692E" w:rsidRDefault="0065692E" w:rsidP="0065692E">
      <w:pPr>
        <w:spacing w:after="0" w:line="240" w:lineRule="auto"/>
        <w:rPr>
          <w:rFonts w:ascii="Arial" w:hAnsi="Arial" w:cs="Arial"/>
        </w:rPr>
      </w:pPr>
      <w:r>
        <w:rPr>
          <w:rFonts w:ascii="Arial" w:hAnsi="Arial" w:cs="Arial"/>
          <w:b/>
          <w:color w:val="000000" w:themeColor="text1"/>
          <w:shd w:val="clear" w:color="auto" w:fill="FFFFFF"/>
        </w:rPr>
        <w:t xml:space="preserve">Appendix </w:t>
      </w:r>
      <w:r w:rsidR="00557527">
        <w:rPr>
          <w:rFonts w:ascii="Arial" w:hAnsi="Arial" w:cs="Arial"/>
          <w:b/>
          <w:color w:val="000000" w:themeColor="text1"/>
          <w:shd w:val="clear" w:color="auto" w:fill="FFFFFF"/>
        </w:rPr>
        <w:t>C</w:t>
      </w:r>
      <w:r w:rsidRPr="006E42E3">
        <w:rPr>
          <w:rFonts w:ascii="Arial" w:hAnsi="Arial" w:cs="Arial"/>
          <w:b/>
          <w:color w:val="000000" w:themeColor="text1"/>
          <w:shd w:val="clear" w:color="auto" w:fill="FFFFFF"/>
        </w:rPr>
        <w:t>:</w:t>
      </w:r>
      <w:r>
        <w:rPr>
          <w:rFonts w:ascii="Arial" w:hAnsi="Arial" w:cs="Arial"/>
        </w:rPr>
        <w:t xml:space="preserve"> Main study characteristics </w:t>
      </w:r>
    </w:p>
    <w:p w:rsidR="005446A2" w:rsidRDefault="005446A2" w:rsidP="0065692E">
      <w:pPr>
        <w:spacing w:after="0" w:line="360" w:lineRule="auto"/>
        <w:jc w:val="both"/>
        <w:rPr>
          <w:rFonts w:ascii="Arial" w:hAnsi="Arial" w:cs="Arial"/>
          <w:b/>
          <w:color w:val="000000" w:themeColor="text1"/>
          <w:shd w:val="clear" w:color="auto" w:fill="FFFFFF"/>
        </w:rPr>
      </w:pPr>
    </w:p>
    <w:tbl>
      <w:tblPr>
        <w:tblStyle w:val="TableGrid"/>
        <w:tblpPr w:leftFromText="180" w:rightFromText="180" w:vertAnchor="page" w:horzAnchor="margin" w:tblpXSpec="center" w:tblpY="1676"/>
        <w:tblW w:w="15187" w:type="dxa"/>
        <w:tblLayout w:type="fixed"/>
        <w:tblLook w:val="04A0" w:firstRow="1" w:lastRow="0" w:firstColumn="1" w:lastColumn="0" w:noHBand="0" w:noVBand="1"/>
      </w:tblPr>
      <w:tblGrid>
        <w:gridCol w:w="1134"/>
        <w:gridCol w:w="1134"/>
        <w:gridCol w:w="1134"/>
        <w:gridCol w:w="1984"/>
        <w:gridCol w:w="851"/>
        <w:gridCol w:w="992"/>
        <w:gridCol w:w="1418"/>
        <w:gridCol w:w="1842"/>
        <w:gridCol w:w="1276"/>
        <w:gridCol w:w="1148"/>
        <w:gridCol w:w="1276"/>
        <w:gridCol w:w="998"/>
      </w:tblGrid>
      <w:tr w:rsidR="005446A2" w:rsidRPr="00D76605" w:rsidTr="00412A98">
        <w:tc>
          <w:tcPr>
            <w:tcW w:w="1134" w:type="dxa"/>
          </w:tcPr>
          <w:p w:rsidR="005446A2" w:rsidRPr="00D76605" w:rsidRDefault="00412A98" w:rsidP="00412A98">
            <w:pPr>
              <w:jc w:val="center"/>
              <w:rPr>
                <w:rFonts w:ascii="Arial" w:hAnsi="Arial" w:cs="Arial"/>
                <w:b/>
                <w:i/>
                <w:sz w:val="16"/>
                <w:szCs w:val="16"/>
              </w:rPr>
            </w:pPr>
            <w:r>
              <w:rPr>
                <w:rFonts w:ascii="Arial" w:hAnsi="Arial" w:cs="Arial"/>
                <w:b/>
                <w:i/>
                <w:sz w:val="16"/>
                <w:szCs w:val="16"/>
              </w:rPr>
              <w:t>Author and</w:t>
            </w:r>
            <w:r w:rsidR="005446A2" w:rsidRPr="00D76605">
              <w:rPr>
                <w:rFonts w:ascii="Arial" w:hAnsi="Arial" w:cs="Arial"/>
                <w:b/>
                <w:i/>
                <w:sz w:val="16"/>
                <w:szCs w:val="16"/>
              </w:rPr>
              <w:t xml:space="preserve"> Year</w:t>
            </w:r>
          </w:p>
        </w:tc>
        <w:tc>
          <w:tcPr>
            <w:tcW w:w="1134" w:type="dxa"/>
          </w:tcPr>
          <w:p w:rsidR="005446A2" w:rsidRPr="00D76605" w:rsidRDefault="005446A2" w:rsidP="00412A98">
            <w:pPr>
              <w:jc w:val="center"/>
              <w:rPr>
                <w:rFonts w:ascii="Arial" w:hAnsi="Arial" w:cs="Arial"/>
                <w:b/>
                <w:i/>
                <w:sz w:val="16"/>
                <w:szCs w:val="16"/>
              </w:rPr>
            </w:pPr>
            <w:r w:rsidRPr="00D76605">
              <w:rPr>
                <w:rFonts w:ascii="Arial" w:hAnsi="Arial" w:cs="Arial"/>
                <w:b/>
                <w:i/>
                <w:sz w:val="16"/>
                <w:szCs w:val="16"/>
              </w:rPr>
              <w:t>Location</w:t>
            </w:r>
          </w:p>
        </w:tc>
        <w:tc>
          <w:tcPr>
            <w:tcW w:w="1134" w:type="dxa"/>
          </w:tcPr>
          <w:p w:rsidR="005446A2" w:rsidRPr="00D76605" w:rsidRDefault="005446A2" w:rsidP="00412A98">
            <w:pPr>
              <w:jc w:val="center"/>
              <w:rPr>
                <w:rFonts w:ascii="Arial" w:hAnsi="Arial" w:cs="Arial"/>
                <w:b/>
                <w:i/>
                <w:sz w:val="16"/>
                <w:szCs w:val="16"/>
              </w:rPr>
            </w:pPr>
            <w:r w:rsidRPr="00D76605">
              <w:rPr>
                <w:rFonts w:ascii="Arial" w:hAnsi="Arial" w:cs="Arial"/>
                <w:b/>
                <w:i/>
                <w:sz w:val="16"/>
                <w:szCs w:val="16"/>
              </w:rPr>
              <w:t>Design</w:t>
            </w:r>
          </w:p>
        </w:tc>
        <w:tc>
          <w:tcPr>
            <w:tcW w:w="1984" w:type="dxa"/>
          </w:tcPr>
          <w:p w:rsidR="005446A2" w:rsidRPr="00D76605" w:rsidRDefault="005446A2" w:rsidP="00412A98">
            <w:pPr>
              <w:jc w:val="center"/>
              <w:rPr>
                <w:rFonts w:ascii="Arial" w:hAnsi="Arial" w:cs="Arial"/>
                <w:b/>
                <w:i/>
                <w:sz w:val="16"/>
                <w:szCs w:val="16"/>
              </w:rPr>
            </w:pPr>
            <w:r w:rsidRPr="00D76605">
              <w:rPr>
                <w:rFonts w:ascii="Arial" w:hAnsi="Arial" w:cs="Arial"/>
                <w:b/>
                <w:i/>
                <w:sz w:val="16"/>
                <w:szCs w:val="16"/>
              </w:rPr>
              <w:t>Recruitment</w:t>
            </w:r>
          </w:p>
        </w:tc>
        <w:tc>
          <w:tcPr>
            <w:tcW w:w="851" w:type="dxa"/>
          </w:tcPr>
          <w:p w:rsidR="005446A2" w:rsidRPr="00D76605" w:rsidRDefault="005446A2" w:rsidP="00412A98">
            <w:pPr>
              <w:jc w:val="center"/>
              <w:rPr>
                <w:rFonts w:ascii="Arial" w:hAnsi="Arial" w:cs="Arial"/>
                <w:b/>
                <w:i/>
                <w:sz w:val="16"/>
                <w:szCs w:val="16"/>
              </w:rPr>
            </w:pPr>
            <w:r>
              <w:rPr>
                <w:rFonts w:ascii="Arial" w:hAnsi="Arial" w:cs="Arial"/>
                <w:b/>
                <w:i/>
                <w:sz w:val="16"/>
                <w:szCs w:val="16"/>
              </w:rPr>
              <w:t>Normal Intellect</w:t>
            </w:r>
          </w:p>
        </w:tc>
        <w:tc>
          <w:tcPr>
            <w:tcW w:w="992" w:type="dxa"/>
          </w:tcPr>
          <w:p w:rsidR="005446A2" w:rsidRPr="00D76605" w:rsidRDefault="005446A2" w:rsidP="00412A98">
            <w:pPr>
              <w:jc w:val="center"/>
              <w:rPr>
                <w:rFonts w:ascii="Arial" w:hAnsi="Arial" w:cs="Arial"/>
                <w:b/>
                <w:i/>
                <w:sz w:val="16"/>
                <w:szCs w:val="16"/>
              </w:rPr>
            </w:pPr>
            <w:r w:rsidRPr="00D76605">
              <w:rPr>
                <w:rFonts w:ascii="Arial" w:hAnsi="Arial" w:cs="Arial"/>
                <w:b/>
                <w:i/>
                <w:sz w:val="16"/>
                <w:szCs w:val="16"/>
              </w:rPr>
              <w:t>Sample Number</w:t>
            </w:r>
          </w:p>
        </w:tc>
        <w:tc>
          <w:tcPr>
            <w:tcW w:w="1418" w:type="dxa"/>
          </w:tcPr>
          <w:p w:rsidR="005446A2" w:rsidRPr="00D76605" w:rsidRDefault="005446A2" w:rsidP="00412A98">
            <w:pPr>
              <w:rPr>
                <w:rFonts w:ascii="Arial" w:hAnsi="Arial" w:cs="Arial"/>
                <w:b/>
                <w:i/>
                <w:sz w:val="16"/>
                <w:szCs w:val="16"/>
              </w:rPr>
            </w:pPr>
            <w:r>
              <w:rPr>
                <w:rFonts w:ascii="Arial" w:hAnsi="Arial" w:cs="Arial"/>
                <w:b/>
                <w:i/>
                <w:sz w:val="16"/>
                <w:szCs w:val="16"/>
              </w:rPr>
              <w:t>Outcome Measures</w:t>
            </w:r>
          </w:p>
        </w:tc>
        <w:tc>
          <w:tcPr>
            <w:tcW w:w="1842" w:type="dxa"/>
          </w:tcPr>
          <w:p w:rsidR="005446A2" w:rsidRPr="00D76605" w:rsidRDefault="005446A2" w:rsidP="00412A98">
            <w:pPr>
              <w:jc w:val="center"/>
              <w:rPr>
                <w:rFonts w:ascii="Arial" w:hAnsi="Arial" w:cs="Arial"/>
                <w:b/>
                <w:i/>
                <w:sz w:val="16"/>
                <w:szCs w:val="16"/>
              </w:rPr>
            </w:pPr>
            <w:r w:rsidRPr="00D76605">
              <w:rPr>
                <w:rFonts w:ascii="Arial" w:hAnsi="Arial" w:cs="Arial"/>
                <w:b/>
                <w:i/>
                <w:sz w:val="16"/>
                <w:szCs w:val="16"/>
              </w:rPr>
              <w:t>Control Group</w:t>
            </w:r>
          </w:p>
        </w:tc>
        <w:tc>
          <w:tcPr>
            <w:tcW w:w="1276" w:type="dxa"/>
          </w:tcPr>
          <w:p w:rsidR="005446A2" w:rsidRPr="00D76605" w:rsidRDefault="00412A98" w:rsidP="00412A98">
            <w:pPr>
              <w:jc w:val="center"/>
              <w:rPr>
                <w:rFonts w:ascii="Arial" w:hAnsi="Arial" w:cs="Arial"/>
                <w:b/>
                <w:i/>
                <w:sz w:val="16"/>
                <w:szCs w:val="16"/>
              </w:rPr>
            </w:pPr>
            <w:r>
              <w:rPr>
                <w:rFonts w:ascii="Arial" w:hAnsi="Arial" w:cs="Arial"/>
                <w:b/>
                <w:i/>
                <w:sz w:val="16"/>
                <w:szCs w:val="16"/>
              </w:rPr>
              <w:t>Duration/</w:t>
            </w:r>
            <w:r w:rsidR="005446A2">
              <w:rPr>
                <w:rFonts w:ascii="Arial" w:hAnsi="Arial" w:cs="Arial"/>
                <w:b/>
                <w:i/>
                <w:sz w:val="16"/>
                <w:szCs w:val="16"/>
              </w:rPr>
              <w:t xml:space="preserve"> Modality</w:t>
            </w:r>
          </w:p>
        </w:tc>
        <w:tc>
          <w:tcPr>
            <w:tcW w:w="1148" w:type="dxa"/>
          </w:tcPr>
          <w:p w:rsidR="005446A2" w:rsidRPr="004209FA" w:rsidRDefault="005446A2" w:rsidP="00412A98">
            <w:pPr>
              <w:rPr>
                <w:rFonts w:ascii="Arial" w:hAnsi="Arial" w:cs="Arial"/>
                <w:b/>
                <w:i/>
                <w:sz w:val="16"/>
                <w:szCs w:val="16"/>
              </w:rPr>
            </w:pPr>
            <w:r>
              <w:rPr>
                <w:rFonts w:ascii="Arial" w:hAnsi="Arial" w:cs="Arial"/>
                <w:b/>
                <w:i/>
                <w:sz w:val="16"/>
                <w:szCs w:val="16"/>
              </w:rPr>
              <w:t>No. of t</w:t>
            </w:r>
            <w:r w:rsidRPr="004209FA">
              <w:rPr>
                <w:rFonts w:ascii="Arial" w:hAnsi="Arial" w:cs="Arial"/>
                <w:b/>
                <w:i/>
                <w:sz w:val="16"/>
                <w:szCs w:val="16"/>
              </w:rPr>
              <w:t>herapists</w:t>
            </w:r>
            <w:r>
              <w:rPr>
                <w:rFonts w:ascii="Arial" w:hAnsi="Arial" w:cs="Arial"/>
                <w:b/>
                <w:i/>
                <w:sz w:val="16"/>
                <w:szCs w:val="16"/>
              </w:rPr>
              <w:t xml:space="preserve"> </w:t>
            </w:r>
          </w:p>
        </w:tc>
        <w:tc>
          <w:tcPr>
            <w:tcW w:w="1276" w:type="dxa"/>
          </w:tcPr>
          <w:p w:rsidR="005446A2" w:rsidRPr="00D76605" w:rsidRDefault="005446A2" w:rsidP="00412A98">
            <w:pPr>
              <w:jc w:val="center"/>
              <w:rPr>
                <w:rFonts w:ascii="Arial" w:hAnsi="Arial" w:cs="Arial"/>
                <w:b/>
                <w:i/>
                <w:sz w:val="16"/>
                <w:szCs w:val="16"/>
              </w:rPr>
            </w:pPr>
            <w:r w:rsidRPr="00D76605">
              <w:rPr>
                <w:rFonts w:ascii="Arial" w:hAnsi="Arial" w:cs="Arial"/>
                <w:b/>
                <w:i/>
                <w:sz w:val="16"/>
                <w:szCs w:val="16"/>
              </w:rPr>
              <w:t>Data Analysis</w:t>
            </w:r>
          </w:p>
        </w:tc>
        <w:tc>
          <w:tcPr>
            <w:tcW w:w="998" w:type="dxa"/>
          </w:tcPr>
          <w:p w:rsidR="005446A2" w:rsidRPr="00D76605" w:rsidRDefault="005446A2" w:rsidP="00412A98">
            <w:pPr>
              <w:jc w:val="center"/>
              <w:rPr>
                <w:rFonts w:ascii="Arial" w:hAnsi="Arial" w:cs="Arial"/>
                <w:b/>
                <w:i/>
                <w:sz w:val="16"/>
                <w:szCs w:val="16"/>
              </w:rPr>
            </w:pPr>
            <w:r w:rsidRPr="00D76605">
              <w:rPr>
                <w:rFonts w:ascii="Arial" w:hAnsi="Arial" w:cs="Arial"/>
                <w:b/>
                <w:i/>
                <w:sz w:val="16"/>
                <w:szCs w:val="16"/>
              </w:rPr>
              <w:t>Follow</w:t>
            </w:r>
            <w:r>
              <w:rPr>
                <w:rFonts w:ascii="Arial" w:hAnsi="Arial" w:cs="Arial"/>
                <w:b/>
                <w:i/>
                <w:sz w:val="16"/>
                <w:szCs w:val="16"/>
              </w:rPr>
              <w:t>-</w:t>
            </w:r>
            <w:r w:rsidRPr="00D76605">
              <w:rPr>
                <w:rFonts w:ascii="Arial" w:hAnsi="Arial" w:cs="Arial"/>
                <w:b/>
                <w:i/>
                <w:sz w:val="16"/>
                <w:szCs w:val="16"/>
              </w:rPr>
              <w:t>up</w:t>
            </w:r>
            <w:r>
              <w:rPr>
                <w:rFonts w:ascii="Arial" w:hAnsi="Arial" w:cs="Arial"/>
                <w:b/>
                <w:i/>
                <w:sz w:val="16"/>
                <w:szCs w:val="16"/>
              </w:rPr>
              <w:t xml:space="preserve"> period</w:t>
            </w:r>
          </w:p>
        </w:tc>
      </w:tr>
      <w:tr w:rsidR="005446A2" w:rsidRPr="00D76605" w:rsidTr="00412A98">
        <w:tc>
          <w:tcPr>
            <w:tcW w:w="1134" w:type="dxa"/>
          </w:tcPr>
          <w:p w:rsidR="005446A2" w:rsidRPr="00D76605" w:rsidRDefault="005446A2" w:rsidP="00412A98">
            <w:pPr>
              <w:rPr>
                <w:rFonts w:ascii="Arial" w:hAnsi="Arial" w:cs="Arial"/>
                <w:sz w:val="16"/>
                <w:szCs w:val="16"/>
              </w:rPr>
            </w:pPr>
            <w:proofErr w:type="spellStart"/>
            <w:r>
              <w:rPr>
                <w:rFonts w:ascii="Arial" w:hAnsi="Arial" w:cs="Arial"/>
                <w:sz w:val="16"/>
                <w:szCs w:val="16"/>
              </w:rPr>
              <w:t>Cardaciotto</w:t>
            </w:r>
            <w:proofErr w:type="spellEnd"/>
            <w:r>
              <w:rPr>
                <w:rFonts w:ascii="Arial" w:hAnsi="Arial" w:cs="Arial"/>
                <w:sz w:val="16"/>
                <w:szCs w:val="16"/>
              </w:rPr>
              <w:t xml:space="preserve"> &amp; Herbert (</w:t>
            </w:r>
            <w:r w:rsidRPr="00D76605">
              <w:rPr>
                <w:rFonts w:ascii="Arial" w:hAnsi="Arial" w:cs="Arial"/>
                <w:sz w:val="16"/>
                <w:szCs w:val="16"/>
              </w:rPr>
              <w:t>2004</w:t>
            </w:r>
            <w:r>
              <w:rPr>
                <w:rFonts w:ascii="Arial" w:hAnsi="Arial" w:cs="Arial"/>
                <w:sz w:val="16"/>
                <w:szCs w:val="16"/>
              </w:rPr>
              <w:t>)</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USA</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Single Case Report</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Unspecified</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Y</w:t>
            </w:r>
            <w:r>
              <w:rPr>
                <w:rFonts w:ascii="Arial" w:hAnsi="Arial" w:cs="Arial"/>
                <w:sz w:val="16"/>
                <w:szCs w:val="16"/>
              </w:rPr>
              <w:t>es</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1</w:t>
            </w: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SPAI, LSAS, BDI-II, CGI plus a behavioural assessment</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None</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 xml:space="preserve">14 weeks/ sessions, </w:t>
            </w:r>
            <w:r w:rsidRPr="00D76605">
              <w:rPr>
                <w:rFonts w:ascii="Arial" w:hAnsi="Arial" w:cs="Arial"/>
                <w:sz w:val="16"/>
                <w:szCs w:val="16"/>
              </w:rPr>
              <w:t>individual CBT</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1</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Graphed data, no statistical analysis</w:t>
            </w:r>
          </w:p>
        </w:tc>
        <w:tc>
          <w:tcPr>
            <w:tcW w:w="998" w:type="dxa"/>
          </w:tcPr>
          <w:p w:rsidR="005446A2" w:rsidRPr="00D76605" w:rsidRDefault="005446A2" w:rsidP="00412A98">
            <w:pPr>
              <w:rPr>
                <w:rFonts w:ascii="Arial" w:hAnsi="Arial" w:cs="Arial"/>
                <w:sz w:val="16"/>
                <w:szCs w:val="16"/>
              </w:rPr>
            </w:pPr>
            <w:r w:rsidRPr="00D76605">
              <w:rPr>
                <w:rFonts w:ascii="Arial" w:hAnsi="Arial" w:cs="Arial"/>
                <w:sz w:val="16"/>
                <w:szCs w:val="16"/>
              </w:rPr>
              <w:t>2 months</w:t>
            </w:r>
          </w:p>
        </w:tc>
      </w:tr>
      <w:tr w:rsidR="005446A2" w:rsidRPr="00D76605" w:rsidTr="00412A98">
        <w:tc>
          <w:tcPr>
            <w:tcW w:w="1134" w:type="dxa"/>
          </w:tcPr>
          <w:p w:rsidR="005446A2" w:rsidRPr="00D76605" w:rsidRDefault="005446A2" w:rsidP="00412A98">
            <w:pPr>
              <w:rPr>
                <w:rFonts w:ascii="Arial" w:hAnsi="Arial" w:cs="Arial"/>
                <w:sz w:val="16"/>
                <w:szCs w:val="16"/>
              </w:rPr>
            </w:pPr>
            <w:proofErr w:type="spellStart"/>
            <w:r>
              <w:rPr>
                <w:rFonts w:ascii="Arial" w:hAnsi="Arial" w:cs="Arial"/>
                <w:sz w:val="16"/>
                <w:szCs w:val="16"/>
              </w:rPr>
              <w:t>Hesselmark</w:t>
            </w:r>
            <w:proofErr w:type="spellEnd"/>
            <w:r>
              <w:rPr>
                <w:rFonts w:ascii="Arial" w:hAnsi="Arial" w:cs="Arial"/>
                <w:sz w:val="16"/>
                <w:szCs w:val="16"/>
              </w:rPr>
              <w:t xml:space="preserve"> et al. (</w:t>
            </w:r>
            <w:r w:rsidRPr="00D76605">
              <w:rPr>
                <w:rFonts w:ascii="Arial" w:hAnsi="Arial" w:cs="Arial"/>
                <w:sz w:val="16"/>
                <w:szCs w:val="16"/>
              </w:rPr>
              <w:t>2013</w:t>
            </w:r>
            <w:r>
              <w:rPr>
                <w:rFonts w:ascii="Arial" w:hAnsi="Arial" w:cs="Arial"/>
                <w:sz w:val="16"/>
                <w:szCs w:val="16"/>
              </w:rPr>
              <w:t>)</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Stockholm, Sweden</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RCT</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Referrals from psychiatric clinics and advertisements in patient organisations and publications</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Y</w:t>
            </w:r>
            <w:r>
              <w:rPr>
                <w:rFonts w:ascii="Arial" w:hAnsi="Arial" w:cs="Arial"/>
                <w:sz w:val="16"/>
                <w:szCs w:val="16"/>
              </w:rPr>
              <w:t>es</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68</w:t>
            </w:r>
          </w:p>
        </w:tc>
        <w:tc>
          <w:tcPr>
            <w:tcW w:w="1418" w:type="dxa"/>
          </w:tcPr>
          <w:p w:rsidR="005446A2" w:rsidRPr="00D76605" w:rsidRDefault="005446A2" w:rsidP="00412A98">
            <w:pPr>
              <w:rPr>
                <w:rFonts w:ascii="Arial" w:hAnsi="Arial" w:cs="Arial"/>
                <w:sz w:val="16"/>
                <w:szCs w:val="16"/>
              </w:rPr>
            </w:pPr>
            <w:r>
              <w:rPr>
                <w:rFonts w:ascii="Arial" w:hAnsi="Arial" w:cs="Arial"/>
                <w:sz w:val="16"/>
                <w:szCs w:val="16"/>
              </w:rPr>
              <w:t>QOLI, SoC, RSES, SCL-90, AQ</w:t>
            </w:r>
            <w:r w:rsidRPr="00D76605">
              <w:rPr>
                <w:rFonts w:ascii="Arial" w:hAnsi="Arial" w:cs="Arial"/>
                <w:sz w:val="16"/>
                <w:szCs w:val="16"/>
              </w:rPr>
              <w:t>, BDI, ASRS, CGI-S, CGI-I</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CBT vs RA, no non-treatment control</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36 weekly 3-hour sessions,</w:t>
            </w:r>
            <w:r w:rsidRPr="00D76605">
              <w:rPr>
                <w:rFonts w:ascii="Arial" w:hAnsi="Arial" w:cs="Arial"/>
                <w:sz w:val="16"/>
                <w:szCs w:val="16"/>
              </w:rPr>
              <w:t xml:space="preserve"> group of 6 to 8</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2</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 xml:space="preserve">Statistical analysis – </w:t>
            </w:r>
            <w:r w:rsidRPr="00D76605">
              <w:rPr>
                <w:rFonts w:ascii="Arial" w:hAnsi="Arial" w:cs="Arial"/>
                <w:sz w:val="16"/>
                <w:szCs w:val="16"/>
              </w:rPr>
              <w:t>ITT</w:t>
            </w:r>
            <w:r>
              <w:rPr>
                <w:rFonts w:ascii="Arial" w:hAnsi="Arial" w:cs="Arial"/>
                <w:sz w:val="16"/>
                <w:szCs w:val="16"/>
              </w:rPr>
              <w:t>, LOCF</w:t>
            </w:r>
          </w:p>
        </w:tc>
        <w:tc>
          <w:tcPr>
            <w:tcW w:w="998" w:type="dxa"/>
          </w:tcPr>
          <w:p w:rsidR="005446A2" w:rsidRPr="00D76605" w:rsidRDefault="005446A2" w:rsidP="00412A98">
            <w:pPr>
              <w:rPr>
                <w:rFonts w:ascii="Arial" w:hAnsi="Arial" w:cs="Arial"/>
                <w:sz w:val="16"/>
                <w:szCs w:val="16"/>
              </w:rPr>
            </w:pPr>
            <w:r w:rsidRPr="00D76605">
              <w:rPr>
                <w:rFonts w:ascii="Arial" w:hAnsi="Arial" w:cs="Arial"/>
                <w:sz w:val="16"/>
                <w:szCs w:val="16"/>
              </w:rPr>
              <w:t>8-57 months</w:t>
            </w:r>
          </w:p>
        </w:tc>
      </w:tr>
      <w:tr w:rsidR="005446A2" w:rsidRPr="00D76605" w:rsidTr="00412A98">
        <w:tc>
          <w:tcPr>
            <w:tcW w:w="1134" w:type="dxa"/>
          </w:tcPr>
          <w:p w:rsidR="005446A2" w:rsidRPr="00D76605" w:rsidRDefault="005446A2" w:rsidP="00412A98">
            <w:pPr>
              <w:rPr>
                <w:rFonts w:ascii="Arial" w:hAnsi="Arial" w:cs="Arial"/>
                <w:sz w:val="16"/>
                <w:szCs w:val="16"/>
              </w:rPr>
            </w:pPr>
            <w:proofErr w:type="spellStart"/>
            <w:r w:rsidRPr="00D76605">
              <w:rPr>
                <w:rFonts w:ascii="Arial" w:hAnsi="Arial" w:cs="Arial"/>
                <w:sz w:val="16"/>
                <w:szCs w:val="16"/>
              </w:rPr>
              <w:t>Kiep</w:t>
            </w:r>
            <w:proofErr w:type="spellEnd"/>
            <w:r>
              <w:rPr>
                <w:rFonts w:ascii="Arial" w:hAnsi="Arial" w:cs="Arial"/>
                <w:sz w:val="16"/>
                <w:szCs w:val="16"/>
              </w:rPr>
              <w:t xml:space="preserve"> et al. (2</w:t>
            </w:r>
            <w:r w:rsidRPr="00D76605">
              <w:rPr>
                <w:rFonts w:ascii="Arial" w:hAnsi="Arial" w:cs="Arial"/>
                <w:sz w:val="16"/>
                <w:szCs w:val="16"/>
              </w:rPr>
              <w:t>014</w:t>
            </w:r>
            <w:r>
              <w:rPr>
                <w:rFonts w:ascii="Arial" w:hAnsi="Arial" w:cs="Arial"/>
                <w:sz w:val="16"/>
                <w:szCs w:val="16"/>
              </w:rPr>
              <w:t>)</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The Netherlands</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Exp</w:t>
            </w:r>
            <w:r>
              <w:rPr>
                <w:rFonts w:ascii="Arial" w:hAnsi="Arial" w:cs="Arial"/>
                <w:sz w:val="16"/>
                <w:szCs w:val="16"/>
              </w:rPr>
              <w:t>loratory Study</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 xml:space="preserve">Adult Autism </w:t>
            </w:r>
            <w:proofErr w:type="spellStart"/>
            <w:r w:rsidRPr="00D76605">
              <w:rPr>
                <w:rFonts w:ascii="Arial" w:hAnsi="Arial" w:cs="Arial"/>
                <w:sz w:val="16"/>
                <w:szCs w:val="16"/>
              </w:rPr>
              <w:t>Center</w:t>
            </w:r>
            <w:proofErr w:type="spellEnd"/>
            <w:r w:rsidRPr="00D76605">
              <w:rPr>
                <w:rFonts w:ascii="Arial" w:hAnsi="Arial" w:cs="Arial"/>
                <w:sz w:val="16"/>
                <w:szCs w:val="16"/>
              </w:rPr>
              <w:t xml:space="preserve"> of Eindhoven, The Netherlands</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Y</w:t>
            </w:r>
            <w:r>
              <w:rPr>
                <w:rFonts w:ascii="Arial" w:hAnsi="Arial" w:cs="Arial"/>
                <w:sz w:val="16"/>
                <w:szCs w:val="16"/>
              </w:rPr>
              <w:t>es</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50</w:t>
            </w: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SCL-90-R,</w:t>
            </w:r>
            <w:r>
              <w:rPr>
                <w:rFonts w:ascii="Arial" w:hAnsi="Arial" w:cs="Arial"/>
                <w:sz w:val="16"/>
                <w:szCs w:val="16"/>
              </w:rPr>
              <w:t xml:space="preserve"> </w:t>
            </w:r>
            <w:r w:rsidRPr="00D76605">
              <w:rPr>
                <w:rFonts w:ascii="Arial" w:hAnsi="Arial" w:cs="Arial"/>
                <w:sz w:val="16"/>
                <w:szCs w:val="16"/>
              </w:rPr>
              <w:t>RRQ, GMS</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None</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9 weekly 2.5-hour sessions, group of 10</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2</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Statistical analysis - m</w:t>
            </w:r>
            <w:r w:rsidRPr="00D76605">
              <w:rPr>
                <w:rFonts w:ascii="Arial" w:hAnsi="Arial" w:cs="Arial"/>
                <w:sz w:val="16"/>
                <w:szCs w:val="16"/>
              </w:rPr>
              <w:t>issing values replaced with mean scores</w:t>
            </w:r>
          </w:p>
        </w:tc>
        <w:tc>
          <w:tcPr>
            <w:tcW w:w="998" w:type="dxa"/>
          </w:tcPr>
          <w:p w:rsidR="005446A2" w:rsidRPr="00D76605" w:rsidRDefault="005446A2" w:rsidP="00412A98">
            <w:pPr>
              <w:rPr>
                <w:rFonts w:ascii="Arial" w:hAnsi="Arial" w:cs="Arial"/>
                <w:sz w:val="16"/>
                <w:szCs w:val="16"/>
              </w:rPr>
            </w:pPr>
            <w:r w:rsidRPr="00D76605">
              <w:rPr>
                <w:rFonts w:ascii="Arial" w:hAnsi="Arial" w:cs="Arial"/>
                <w:sz w:val="16"/>
                <w:szCs w:val="16"/>
              </w:rPr>
              <w:t>9 weeks</w:t>
            </w:r>
          </w:p>
        </w:tc>
      </w:tr>
      <w:tr w:rsidR="005446A2" w:rsidRPr="00D76605" w:rsidTr="00412A98">
        <w:tc>
          <w:tcPr>
            <w:tcW w:w="1134" w:type="dxa"/>
          </w:tcPr>
          <w:p w:rsidR="005446A2" w:rsidRPr="00D76605" w:rsidRDefault="005446A2" w:rsidP="00412A98">
            <w:pPr>
              <w:rPr>
                <w:rFonts w:ascii="Arial" w:hAnsi="Arial" w:cs="Arial"/>
                <w:sz w:val="16"/>
                <w:szCs w:val="16"/>
              </w:rPr>
            </w:pPr>
            <w:r>
              <w:rPr>
                <w:rFonts w:ascii="Arial" w:hAnsi="Arial" w:cs="Arial"/>
                <w:sz w:val="16"/>
                <w:szCs w:val="16"/>
              </w:rPr>
              <w:t>Langdon et al. (2016)</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UK</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 xml:space="preserve">Assessor-blind RCT </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Community Asperger/Autism teams, Asperger Service User groups, a Disability and Dyslexia Support Service, intellectual disability teams, adult mental health teams, public advertisement</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IQ &gt;70</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52</w:t>
            </w: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HAM-A,</w:t>
            </w:r>
            <w:r>
              <w:rPr>
                <w:rFonts w:ascii="Arial" w:hAnsi="Arial" w:cs="Arial"/>
                <w:sz w:val="16"/>
                <w:szCs w:val="16"/>
              </w:rPr>
              <w:t xml:space="preserve"> HAM-D,</w:t>
            </w:r>
            <w:r w:rsidRPr="00D76605">
              <w:rPr>
                <w:rFonts w:ascii="Arial" w:hAnsi="Arial" w:cs="Arial"/>
                <w:sz w:val="16"/>
                <w:szCs w:val="16"/>
              </w:rPr>
              <w:t xml:space="preserve"> SPI</w:t>
            </w:r>
            <w:r>
              <w:rPr>
                <w:rFonts w:ascii="Arial" w:hAnsi="Arial" w:cs="Arial"/>
                <w:sz w:val="16"/>
                <w:szCs w:val="16"/>
              </w:rPr>
              <w:t>N</w:t>
            </w:r>
            <w:r w:rsidRPr="00D76605">
              <w:rPr>
                <w:rFonts w:ascii="Arial" w:hAnsi="Arial" w:cs="Arial"/>
                <w:sz w:val="16"/>
                <w:szCs w:val="16"/>
              </w:rPr>
              <w:t>, LSAS,</w:t>
            </w:r>
            <w:r>
              <w:rPr>
                <w:rFonts w:ascii="Arial" w:hAnsi="Arial" w:cs="Arial"/>
                <w:sz w:val="16"/>
                <w:szCs w:val="16"/>
              </w:rPr>
              <w:t xml:space="preserve"> SEFI, SIAS, FQ</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 xml:space="preserve">Wait list </w:t>
            </w:r>
          </w:p>
        </w:tc>
        <w:tc>
          <w:tcPr>
            <w:tcW w:w="1276" w:type="dxa"/>
          </w:tcPr>
          <w:p w:rsidR="005446A2" w:rsidRPr="00D76605" w:rsidRDefault="005446A2" w:rsidP="00412A98">
            <w:pPr>
              <w:rPr>
                <w:rFonts w:ascii="Arial" w:hAnsi="Arial" w:cs="Arial"/>
                <w:sz w:val="16"/>
                <w:szCs w:val="16"/>
              </w:rPr>
            </w:pPr>
            <w:r w:rsidRPr="00D76605">
              <w:rPr>
                <w:rFonts w:ascii="Arial" w:hAnsi="Arial" w:cs="Arial"/>
                <w:sz w:val="16"/>
                <w:szCs w:val="16"/>
              </w:rPr>
              <w:t>24 week</w:t>
            </w:r>
            <w:r>
              <w:rPr>
                <w:rFonts w:ascii="Arial" w:hAnsi="Arial" w:cs="Arial"/>
                <w:sz w:val="16"/>
                <w:szCs w:val="16"/>
              </w:rPr>
              <w:t xml:space="preserve">ly 1-hour sessions, 3 1:1 sessions, 21 group </w:t>
            </w:r>
            <w:r w:rsidRPr="00D76605">
              <w:rPr>
                <w:rFonts w:ascii="Arial" w:hAnsi="Arial" w:cs="Arial"/>
                <w:sz w:val="16"/>
                <w:szCs w:val="16"/>
              </w:rPr>
              <w:t>sessions</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1 for 1:1 sessions. At least 2 for groups</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 xml:space="preserve">Statistical analysis - </w:t>
            </w:r>
            <w:r w:rsidRPr="00D76605">
              <w:rPr>
                <w:rFonts w:ascii="Arial" w:hAnsi="Arial" w:cs="Arial"/>
                <w:sz w:val="16"/>
                <w:szCs w:val="16"/>
              </w:rPr>
              <w:t>ITT</w:t>
            </w:r>
          </w:p>
        </w:tc>
        <w:tc>
          <w:tcPr>
            <w:tcW w:w="998" w:type="dxa"/>
          </w:tcPr>
          <w:p w:rsidR="005446A2" w:rsidRPr="00D76605" w:rsidRDefault="005446A2" w:rsidP="00412A98">
            <w:pPr>
              <w:rPr>
                <w:rFonts w:ascii="Arial" w:hAnsi="Arial" w:cs="Arial"/>
                <w:sz w:val="16"/>
                <w:szCs w:val="16"/>
              </w:rPr>
            </w:pPr>
            <w:r w:rsidRPr="00D76605">
              <w:rPr>
                <w:rFonts w:ascii="Arial" w:hAnsi="Arial" w:cs="Arial"/>
                <w:sz w:val="16"/>
                <w:szCs w:val="16"/>
              </w:rPr>
              <w:t>24 weeks</w:t>
            </w:r>
          </w:p>
        </w:tc>
      </w:tr>
      <w:tr w:rsidR="005446A2" w:rsidRPr="00D76605" w:rsidTr="00412A98">
        <w:tc>
          <w:tcPr>
            <w:tcW w:w="1134" w:type="dxa"/>
          </w:tcPr>
          <w:p w:rsidR="005446A2" w:rsidRPr="00D76605" w:rsidRDefault="005446A2" w:rsidP="00412A98">
            <w:pPr>
              <w:rPr>
                <w:rFonts w:ascii="Arial" w:hAnsi="Arial" w:cs="Arial"/>
                <w:sz w:val="16"/>
                <w:szCs w:val="16"/>
              </w:rPr>
            </w:pPr>
            <w:r>
              <w:rPr>
                <w:rFonts w:ascii="Arial" w:hAnsi="Arial" w:cs="Arial"/>
                <w:sz w:val="16"/>
                <w:szCs w:val="16"/>
              </w:rPr>
              <w:t>Russell et al. (</w:t>
            </w:r>
            <w:r w:rsidRPr="00D76605">
              <w:rPr>
                <w:rFonts w:ascii="Arial" w:hAnsi="Arial" w:cs="Arial"/>
                <w:sz w:val="16"/>
                <w:szCs w:val="16"/>
              </w:rPr>
              <w:t>2013</w:t>
            </w:r>
            <w:r>
              <w:rPr>
                <w:rFonts w:ascii="Arial" w:hAnsi="Arial" w:cs="Arial"/>
                <w:sz w:val="16"/>
                <w:szCs w:val="16"/>
              </w:rPr>
              <w:t>)</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UK</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RCT</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Specialist ASD clinics, specialist adult and paediatric OCD clinics, generic child and adult mental health services</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IQ &gt;70</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46</w:t>
            </w: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YBOCS, CGI, CGI-I, D-YBOCS, OCI-R</w:t>
            </w:r>
            <w:r>
              <w:rPr>
                <w:rFonts w:ascii="Arial" w:hAnsi="Arial" w:cs="Arial"/>
                <w:sz w:val="16"/>
                <w:szCs w:val="16"/>
              </w:rPr>
              <w:t xml:space="preserve">, BDI, BAI, LSAS, WSAS </w:t>
            </w:r>
          </w:p>
        </w:tc>
        <w:tc>
          <w:tcPr>
            <w:tcW w:w="1842" w:type="dxa"/>
          </w:tcPr>
          <w:p w:rsidR="005446A2" w:rsidRPr="00D76605" w:rsidRDefault="005446A2" w:rsidP="00412A98">
            <w:pPr>
              <w:rPr>
                <w:rFonts w:ascii="Arial" w:hAnsi="Arial" w:cs="Arial"/>
                <w:sz w:val="16"/>
                <w:szCs w:val="16"/>
              </w:rPr>
            </w:pPr>
            <w:r>
              <w:rPr>
                <w:rFonts w:ascii="Arial" w:hAnsi="Arial" w:cs="Arial"/>
                <w:sz w:val="16"/>
                <w:szCs w:val="16"/>
              </w:rPr>
              <w:t xml:space="preserve">CBT vs </w:t>
            </w:r>
            <w:r w:rsidRPr="00D76605">
              <w:rPr>
                <w:rFonts w:ascii="Arial" w:hAnsi="Arial" w:cs="Arial"/>
                <w:sz w:val="16"/>
                <w:szCs w:val="16"/>
              </w:rPr>
              <w:t>Anxiety Management, no non-treatment control</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Up to 20 sessions, approx. 1-hour groups of 23</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 xml:space="preserve">4 </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 xml:space="preserve">Statistical analysis - </w:t>
            </w:r>
            <w:r w:rsidRPr="00D76605">
              <w:rPr>
                <w:rFonts w:ascii="Arial" w:hAnsi="Arial" w:cs="Arial"/>
                <w:sz w:val="16"/>
                <w:szCs w:val="16"/>
              </w:rPr>
              <w:t>ITT</w:t>
            </w:r>
          </w:p>
        </w:tc>
        <w:tc>
          <w:tcPr>
            <w:tcW w:w="998" w:type="dxa"/>
          </w:tcPr>
          <w:p w:rsidR="005446A2" w:rsidRPr="00D76605" w:rsidRDefault="005446A2" w:rsidP="00412A98">
            <w:pPr>
              <w:rPr>
                <w:rFonts w:ascii="Arial" w:hAnsi="Arial" w:cs="Arial"/>
                <w:sz w:val="16"/>
                <w:szCs w:val="16"/>
              </w:rPr>
            </w:pPr>
            <w:r w:rsidRPr="00D76605">
              <w:rPr>
                <w:rFonts w:ascii="Arial" w:hAnsi="Arial" w:cs="Arial"/>
                <w:sz w:val="16"/>
                <w:szCs w:val="16"/>
              </w:rPr>
              <w:t>1,3,6,12 months</w:t>
            </w:r>
          </w:p>
        </w:tc>
      </w:tr>
      <w:tr w:rsidR="005446A2" w:rsidRPr="00D76605" w:rsidTr="00412A98">
        <w:tc>
          <w:tcPr>
            <w:tcW w:w="1134" w:type="dxa"/>
          </w:tcPr>
          <w:p w:rsidR="005446A2" w:rsidRPr="00D76605" w:rsidRDefault="005446A2" w:rsidP="00412A98">
            <w:pPr>
              <w:rPr>
                <w:rFonts w:ascii="Arial" w:hAnsi="Arial" w:cs="Arial"/>
                <w:sz w:val="16"/>
                <w:szCs w:val="16"/>
              </w:rPr>
            </w:pPr>
            <w:proofErr w:type="spellStart"/>
            <w:r>
              <w:rPr>
                <w:rFonts w:ascii="Arial" w:hAnsi="Arial" w:cs="Arial"/>
                <w:sz w:val="16"/>
                <w:szCs w:val="16"/>
              </w:rPr>
              <w:t>Sizoo</w:t>
            </w:r>
            <w:proofErr w:type="spellEnd"/>
            <w:r>
              <w:rPr>
                <w:rFonts w:ascii="Arial" w:hAnsi="Arial" w:cs="Arial"/>
                <w:sz w:val="16"/>
                <w:szCs w:val="16"/>
              </w:rPr>
              <w:t xml:space="preserve"> &amp; Kuiper (</w:t>
            </w:r>
            <w:r w:rsidRPr="00D76605">
              <w:rPr>
                <w:rFonts w:ascii="Arial" w:hAnsi="Arial" w:cs="Arial"/>
                <w:sz w:val="16"/>
                <w:szCs w:val="16"/>
              </w:rPr>
              <w:t>2016</w:t>
            </w:r>
            <w:r>
              <w:rPr>
                <w:rFonts w:ascii="Arial" w:hAnsi="Arial" w:cs="Arial"/>
                <w:sz w:val="16"/>
                <w:szCs w:val="16"/>
              </w:rPr>
              <w:t>)</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The Netherlands</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Quasi-experimental design</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 xml:space="preserve">Outpatient department of </w:t>
            </w:r>
            <w:proofErr w:type="spellStart"/>
            <w:r w:rsidRPr="00D76605">
              <w:rPr>
                <w:rFonts w:ascii="Arial" w:hAnsi="Arial" w:cs="Arial"/>
                <w:sz w:val="16"/>
                <w:szCs w:val="16"/>
              </w:rPr>
              <w:t>Dimence</w:t>
            </w:r>
            <w:proofErr w:type="spellEnd"/>
            <w:r w:rsidRPr="00D76605">
              <w:rPr>
                <w:rFonts w:ascii="Arial" w:hAnsi="Arial" w:cs="Arial"/>
                <w:sz w:val="16"/>
                <w:szCs w:val="16"/>
              </w:rPr>
              <w:t xml:space="preserve"> Mental Health</w:t>
            </w:r>
            <w:r>
              <w:rPr>
                <w:rFonts w:ascii="Arial" w:hAnsi="Arial" w:cs="Arial"/>
                <w:sz w:val="16"/>
                <w:szCs w:val="16"/>
              </w:rPr>
              <w:t xml:space="preserve"> (psychiatric care provider)</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Y</w:t>
            </w:r>
            <w:r>
              <w:rPr>
                <w:rFonts w:ascii="Arial" w:hAnsi="Arial" w:cs="Arial"/>
                <w:sz w:val="16"/>
                <w:szCs w:val="16"/>
              </w:rPr>
              <w:t>es</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59</w:t>
            </w:r>
          </w:p>
          <w:p w:rsidR="005446A2" w:rsidRPr="00D76605" w:rsidRDefault="005446A2" w:rsidP="00412A98">
            <w:pPr>
              <w:rPr>
                <w:rFonts w:ascii="Arial" w:hAnsi="Arial" w:cs="Arial"/>
                <w:sz w:val="16"/>
                <w:szCs w:val="16"/>
              </w:rPr>
            </w:pP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HADS-D, HADS-A, GMS-P, GMS-N. SRS-A, RRQ, IBI, MAAS</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CBT vs MBSR, no non-treatment control</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 xml:space="preserve">13 weekly 90 min sessions, </w:t>
            </w:r>
            <w:r w:rsidRPr="00D76605">
              <w:rPr>
                <w:rFonts w:ascii="Arial" w:hAnsi="Arial" w:cs="Arial"/>
                <w:sz w:val="16"/>
                <w:szCs w:val="16"/>
              </w:rPr>
              <w:t>groups of 9 to 11</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 xml:space="preserve">Not specified </w:t>
            </w:r>
          </w:p>
        </w:tc>
        <w:tc>
          <w:tcPr>
            <w:tcW w:w="1276" w:type="dxa"/>
          </w:tcPr>
          <w:p w:rsidR="005446A2" w:rsidRPr="00D76605" w:rsidRDefault="005446A2" w:rsidP="00412A98">
            <w:pPr>
              <w:rPr>
                <w:rFonts w:ascii="Arial" w:hAnsi="Arial" w:cs="Arial"/>
                <w:sz w:val="16"/>
                <w:szCs w:val="16"/>
              </w:rPr>
            </w:pPr>
            <w:r w:rsidRPr="00D76605">
              <w:rPr>
                <w:rFonts w:ascii="Arial" w:hAnsi="Arial" w:cs="Arial"/>
                <w:sz w:val="16"/>
                <w:szCs w:val="16"/>
              </w:rPr>
              <w:t>Statistical analysis</w:t>
            </w:r>
          </w:p>
        </w:tc>
        <w:tc>
          <w:tcPr>
            <w:tcW w:w="998" w:type="dxa"/>
          </w:tcPr>
          <w:p w:rsidR="005446A2" w:rsidRPr="00D76605" w:rsidRDefault="005446A2" w:rsidP="00412A98">
            <w:pPr>
              <w:rPr>
                <w:rFonts w:ascii="Arial" w:hAnsi="Arial" w:cs="Arial"/>
                <w:sz w:val="16"/>
                <w:szCs w:val="16"/>
              </w:rPr>
            </w:pPr>
            <w:r w:rsidRPr="00D76605">
              <w:rPr>
                <w:rFonts w:ascii="Arial" w:hAnsi="Arial" w:cs="Arial"/>
                <w:sz w:val="16"/>
                <w:szCs w:val="16"/>
              </w:rPr>
              <w:t>3 months</w:t>
            </w:r>
          </w:p>
        </w:tc>
      </w:tr>
      <w:tr w:rsidR="005446A2" w:rsidRPr="00D76605" w:rsidTr="00412A98">
        <w:tc>
          <w:tcPr>
            <w:tcW w:w="1134" w:type="dxa"/>
          </w:tcPr>
          <w:p w:rsidR="005446A2" w:rsidRPr="00D76605" w:rsidRDefault="005446A2" w:rsidP="00412A98">
            <w:pPr>
              <w:rPr>
                <w:rFonts w:ascii="Arial" w:hAnsi="Arial" w:cs="Arial"/>
                <w:sz w:val="16"/>
                <w:szCs w:val="16"/>
              </w:rPr>
            </w:pPr>
            <w:proofErr w:type="spellStart"/>
            <w:r>
              <w:rPr>
                <w:rFonts w:ascii="Arial" w:hAnsi="Arial" w:cs="Arial"/>
                <w:sz w:val="16"/>
                <w:szCs w:val="16"/>
              </w:rPr>
              <w:t>Spek</w:t>
            </w:r>
            <w:proofErr w:type="spellEnd"/>
            <w:r>
              <w:rPr>
                <w:rFonts w:ascii="Arial" w:hAnsi="Arial" w:cs="Arial"/>
                <w:sz w:val="16"/>
                <w:szCs w:val="16"/>
              </w:rPr>
              <w:t xml:space="preserve"> et al. (</w:t>
            </w:r>
            <w:r w:rsidRPr="00D76605">
              <w:rPr>
                <w:rFonts w:ascii="Arial" w:hAnsi="Arial" w:cs="Arial"/>
                <w:sz w:val="16"/>
                <w:szCs w:val="16"/>
              </w:rPr>
              <w:t>201</w:t>
            </w:r>
            <w:r>
              <w:rPr>
                <w:rFonts w:ascii="Arial" w:hAnsi="Arial" w:cs="Arial"/>
                <w:sz w:val="16"/>
                <w:szCs w:val="16"/>
              </w:rPr>
              <w:t>3)</w:t>
            </w:r>
          </w:p>
        </w:tc>
        <w:tc>
          <w:tcPr>
            <w:tcW w:w="1134" w:type="dxa"/>
          </w:tcPr>
          <w:p w:rsidR="005446A2" w:rsidRDefault="005446A2" w:rsidP="00412A98">
            <w:pPr>
              <w:rPr>
                <w:rFonts w:ascii="Arial" w:hAnsi="Arial" w:cs="Arial"/>
                <w:sz w:val="16"/>
                <w:szCs w:val="16"/>
              </w:rPr>
            </w:pPr>
            <w:r w:rsidRPr="00D76605">
              <w:rPr>
                <w:rFonts w:ascii="Arial" w:hAnsi="Arial" w:cs="Arial"/>
                <w:sz w:val="16"/>
                <w:szCs w:val="16"/>
              </w:rPr>
              <w:t>The Netherlands</w:t>
            </w:r>
          </w:p>
          <w:p w:rsidR="005446A2" w:rsidRPr="00D76605" w:rsidRDefault="005446A2" w:rsidP="00412A98">
            <w:pPr>
              <w:rPr>
                <w:rFonts w:ascii="Arial" w:hAnsi="Arial" w:cs="Arial"/>
                <w:sz w:val="16"/>
                <w:szCs w:val="16"/>
              </w:rPr>
            </w:pP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RCT</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 xml:space="preserve">Adult Autism </w:t>
            </w:r>
            <w:proofErr w:type="spellStart"/>
            <w:r w:rsidRPr="00D76605">
              <w:rPr>
                <w:rFonts w:ascii="Arial" w:hAnsi="Arial" w:cs="Arial"/>
                <w:sz w:val="16"/>
                <w:szCs w:val="16"/>
              </w:rPr>
              <w:t>Center</w:t>
            </w:r>
            <w:proofErr w:type="spellEnd"/>
            <w:r w:rsidRPr="00D76605">
              <w:rPr>
                <w:rFonts w:ascii="Arial" w:hAnsi="Arial" w:cs="Arial"/>
                <w:sz w:val="16"/>
                <w:szCs w:val="16"/>
              </w:rPr>
              <w:t xml:space="preserve"> of Eindhoven, The Netherlands</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Y</w:t>
            </w:r>
            <w:r>
              <w:rPr>
                <w:rFonts w:ascii="Arial" w:hAnsi="Arial" w:cs="Arial"/>
                <w:sz w:val="16"/>
                <w:szCs w:val="16"/>
              </w:rPr>
              <w:t>es</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42</w:t>
            </w: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SCL-90-R, RRQ, GMS</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Wait list</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9 weekly 2.5-hour sessions, group of 10 or 11</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2</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 xml:space="preserve">Statistical analysis - </w:t>
            </w:r>
            <w:r w:rsidRPr="00D76605">
              <w:rPr>
                <w:rFonts w:ascii="Arial" w:hAnsi="Arial" w:cs="Arial"/>
                <w:sz w:val="16"/>
                <w:szCs w:val="16"/>
              </w:rPr>
              <w:t>ITT</w:t>
            </w:r>
          </w:p>
        </w:tc>
        <w:tc>
          <w:tcPr>
            <w:tcW w:w="998" w:type="dxa"/>
          </w:tcPr>
          <w:p w:rsidR="005446A2" w:rsidRPr="00D76605" w:rsidRDefault="005446A2" w:rsidP="00412A98">
            <w:pPr>
              <w:rPr>
                <w:rFonts w:ascii="Arial" w:hAnsi="Arial" w:cs="Arial"/>
                <w:sz w:val="16"/>
                <w:szCs w:val="16"/>
              </w:rPr>
            </w:pPr>
            <w:r>
              <w:rPr>
                <w:rFonts w:ascii="Arial" w:hAnsi="Arial" w:cs="Arial"/>
                <w:sz w:val="16"/>
                <w:szCs w:val="16"/>
              </w:rPr>
              <w:t xml:space="preserve">None </w:t>
            </w:r>
          </w:p>
        </w:tc>
      </w:tr>
      <w:tr w:rsidR="005446A2" w:rsidRPr="00D76605" w:rsidTr="00412A98">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Turner &amp; Hammon</w:t>
            </w:r>
            <w:r>
              <w:rPr>
                <w:rFonts w:ascii="Arial" w:hAnsi="Arial" w:cs="Arial"/>
                <w:sz w:val="16"/>
                <w:szCs w:val="16"/>
              </w:rPr>
              <w:t>d (</w:t>
            </w:r>
            <w:r w:rsidRPr="00D76605">
              <w:rPr>
                <w:rFonts w:ascii="Arial" w:hAnsi="Arial" w:cs="Arial"/>
                <w:sz w:val="16"/>
                <w:szCs w:val="16"/>
              </w:rPr>
              <w:t>2016</w:t>
            </w:r>
            <w:r>
              <w:rPr>
                <w:rFonts w:ascii="Arial" w:hAnsi="Arial" w:cs="Arial"/>
                <w:sz w:val="16"/>
                <w:szCs w:val="16"/>
              </w:rPr>
              <w:t>)</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England, UK</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Single Case Study</w:t>
            </w:r>
          </w:p>
        </w:tc>
        <w:tc>
          <w:tcPr>
            <w:tcW w:w="1984" w:type="dxa"/>
          </w:tcPr>
          <w:p w:rsidR="005446A2" w:rsidRPr="00D76605" w:rsidRDefault="005446A2" w:rsidP="00412A98">
            <w:pPr>
              <w:rPr>
                <w:rFonts w:ascii="Arial" w:hAnsi="Arial" w:cs="Arial"/>
                <w:sz w:val="16"/>
                <w:szCs w:val="16"/>
              </w:rPr>
            </w:pPr>
            <w:r w:rsidRPr="00D76605">
              <w:rPr>
                <w:rFonts w:ascii="Arial" w:hAnsi="Arial" w:cs="Arial"/>
                <w:sz w:val="16"/>
                <w:szCs w:val="16"/>
              </w:rPr>
              <w:t>Referred to psychology service for CBT</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Y</w:t>
            </w:r>
            <w:r>
              <w:rPr>
                <w:rFonts w:ascii="Arial" w:hAnsi="Arial" w:cs="Arial"/>
                <w:sz w:val="16"/>
                <w:szCs w:val="16"/>
              </w:rPr>
              <w:t>es</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1</w:t>
            </w: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LSAS, SPWSS,</w:t>
            </w:r>
            <w:r>
              <w:rPr>
                <w:rFonts w:ascii="Arial" w:hAnsi="Arial" w:cs="Arial"/>
                <w:sz w:val="16"/>
                <w:szCs w:val="16"/>
              </w:rPr>
              <w:t xml:space="preserve"> </w:t>
            </w:r>
            <w:r w:rsidRPr="00D76605">
              <w:rPr>
                <w:rFonts w:ascii="Arial" w:hAnsi="Arial" w:cs="Arial"/>
                <w:sz w:val="16"/>
                <w:szCs w:val="16"/>
              </w:rPr>
              <w:t>CORE-OM, RSES,</w:t>
            </w:r>
            <w:r>
              <w:rPr>
                <w:rFonts w:ascii="Arial" w:hAnsi="Arial" w:cs="Arial"/>
                <w:sz w:val="16"/>
                <w:szCs w:val="16"/>
              </w:rPr>
              <w:t xml:space="preserve"> </w:t>
            </w:r>
            <w:r w:rsidRPr="00D76605">
              <w:rPr>
                <w:rFonts w:ascii="Arial" w:hAnsi="Arial" w:cs="Arial"/>
                <w:sz w:val="16"/>
                <w:szCs w:val="16"/>
              </w:rPr>
              <w:t>BDI-II</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None</w:t>
            </w:r>
          </w:p>
        </w:tc>
        <w:tc>
          <w:tcPr>
            <w:tcW w:w="1276" w:type="dxa"/>
          </w:tcPr>
          <w:p w:rsidR="005446A2" w:rsidRPr="00D76605" w:rsidRDefault="005446A2" w:rsidP="00412A98">
            <w:pPr>
              <w:rPr>
                <w:rFonts w:ascii="Arial" w:hAnsi="Arial" w:cs="Arial"/>
                <w:sz w:val="16"/>
                <w:szCs w:val="16"/>
              </w:rPr>
            </w:pPr>
            <w:r w:rsidRPr="00D76605">
              <w:rPr>
                <w:rFonts w:ascii="Arial" w:hAnsi="Arial" w:cs="Arial"/>
                <w:sz w:val="16"/>
                <w:szCs w:val="16"/>
              </w:rPr>
              <w:t>20 hours of CBT in 15 sessions</w:t>
            </w:r>
            <w:r>
              <w:rPr>
                <w:rFonts w:ascii="Arial" w:hAnsi="Arial" w:cs="Arial"/>
                <w:sz w:val="16"/>
                <w:szCs w:val="16"/>
              </w:rPr>
              <w:t xml:space="preserve">, individual </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 xml:space="preserve">1 </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Graphed data, no statistical analysis</w:t>
            </w:r>
          </w:p>
        </w:tc>
        <w:tc>
          <w:tcPr>
            <w:tcW w:w="998" w:type="dxa"/>
          </w:tcPr>
          <w:p w:rsidR="005446A2" w:rsidRPr="00D76605" w:rsidRDefault="005446A2" w:rsidP="00412A98">
            <w:pPr>
              <w:rPr>
                <w:rFonts w:ascii="Arial" w:hAnsi="Arial" w:cs="Arial"/>
                <w:sz w:val="16"/>
                <w:szCs w:val="16"/>
              </w:rPr>
            </w:pPr>
            <w:r w:rsidRPr="00D76605">
              <w:rPr>
                <w:rFonts w:ascii="Arial" w:hAnsi="Arial" w:cs="Arial"/>
                <w:sz w:val="16"/>
                <w:szCs w:val="16"/>
              </w:rPr>
              <w:t>1 month</w:t>
            </w:r>
          </w:p>
        </w:tc>
      </w:tr>
      <w:tr w:rsidR="005446A2" w:rsidRPr="00D76605" w:rsidTr="00412A98">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 xml:space="preserve">Weiss </w:t>
            </w:r>
            <w:r>
              <w:rPr>
                <w:rFonts w:ascii="Arial" w:hAnsi="Arial" w:cs="Arial"/>
                <w:sz w:val="16"/>
                <w:szCs w:val="16"/>
              </w:rPr>
              <w:t xml:space="preserve">&amp; </w:t>
            </w:r>
            <w:proofErr w:type="spellStart"/>
            <w:r>
              <w:rPr>
                <w:rFonts w:ascii="Arial" w:hAnsi="Arial" w:cs="Arial"/>
                <w:sz w:val="16"/>
                <w:szCs w:val="16"/>
              </w:rPr>
              <w:t>Lunsky</w:t>
            </w:r>
            <w:proofErr w:type="spellEnd"/>
            <w:r>
              <w:rPr>
                <w:rFonts w:ascii="Arial" w:hAnsi="Arial" w:cs="Arial"/>
                <w:sz w:val="16"/>
                <w:szCs w:val="16"/>
              </w:rPr>
              <w:t xml:space="preserve"> (</w:t>
            </w:r>
            <w:r w:rsidRPr="00D76605">
              <w:rPr>
                <w:rFonts w:ascii="Arial" w:hAnsi="Arial" w:cs="Arial"/>
                <w:sz w:val="16"/>
                <w:szCs w:val="16"/>
              </w:rPr>
              <w:t>2010</w:t>
            </w:r>
            <w:r>
              <w:rPr>
                <w:rFonts w:ascii="Arial" w:hAnsi="Arial" w:cs="Arial"/>
                <w:sz w:val="16"/>
                <w:szCs w:val="16"/>
              </w:rPr>
              <w:t>)</w:t>
            </w:r>
          </w:p>
        </w:tc>
        <w:tc>
          <w:tcPr>
            <w:tcW w:w="1134" w:type="dxa"/>
          </w:tcPr>
          <w:p w:rsidR="005446A2" w:rsidRPr="00D76605" w:rsidRDefault="005446A2" w:rsidP="00412A98">
            <w:pPr>
              <w:rPr>
                <w:rFonts w:ascii="Arial" w:hAnsi="Arial" w:cs="Arial"/>
                <w:sz w:val="16"/>
                <w:szCs w:val="16"/>
              </w:rPr>
            </w:pPr>
            <w:r w:rsidRPr="00D76605">
              <w:rPr>
                <w:rFonts w:ascii="Arial" w:hAnsi="Arial" w:cs="Arial"/>
                <w:sz w:val="16"/>
                <w:szCs w:val="16"/>
              </w:rPr>
              <w:t>Canada</w:t>
            </w:r>
          </w:p>
        </w:tc>
        <w:tc>
          <w:tcPr>
            <w:tcW w:w="1134" w:type="dxa"/>
          </w:tcPr>
          <w:p w:rsidR="005446A2" w:rsidRPr="00D76605" w:rsidRDefault="005446A2" w:rsidP="00412A98">
            <w:pPr>
              <w:rPr>
                <w:rFonts w:ascii="Arial" w:hAnsi="Arial" w:cs="Arial"/>
                <w:sz w:val="16"/>
                <w:szCs w:val="16"/>
              </w:rPr>
            </w:pPr>
            <w:r>
              <w:rPr>
                <w:rFonts w:ascii="Arial" w:hAnsi="Arial" w:cs="Arial"/>
                <w:sz w:val="16"/>
                <w:szCs w:val="16"/>
              </w:rPr>
              <w:t xml:space="preserve">Case Series </w:t>
            </w:r>
          </w:p>
        </w:tc>
        <w:tc>
          <w:tcPr>
            <w:tcW w:w="1984" w:type="dxa"/>
          </w:tcPr>
          <w:p w:rsidR="005446A2" w:rsidRPr="00D76605" w:rsidRDefault="005446A2" w:rsidP="00412A98">
            <w:pPr>
              <w:rPr>
                <w:rFonts w:ascii="Arial" w:hAnsi="Arial" w:cs="Arial"/>
                <w:sz w:val="16"/>
                <w:szCs w:val="16"/>
              </w:rPr>
            </w:pPr>
            <w:r>
              <w:rPr>
                <w:rFonts w:ascii="Arial" w:hAnsi="Arial" w:cs="Arial"/>
                <w:sz w:val="16"/>
                <w:szCs w:val="16"/>
              </w:rPr>
              <w:t>Referred by community support</w:t>
            </w:r>
            <w:r w:rsidRPr="00D76605">
              <w:rPr>
                <w:rFonts w:ascii="Arial" w:hAnsi="Arial" w:cs="Arial"/>
                <w:sz w:val="16"/>
                <w:szCs w:val="16"/>
              </w:rPr>
              <w:t xml:space="preserve"> agencies for individuals with ASD, or self-referral after viewing post on AS websites</w:t>
            </w:r>
          </w:p>
        </w:tc>
        <w:tc>
          <w:tcPr>
            <w:tcW w:w="851" w:type="dxa"/>
          </w:tcPr>
          <w:p w:rsidR="005446A2" w:rsidRPr="00D76605" w:rsidRDefault="005446A2" w:rsidP="00412A98">
            <w:pPr>
              <w:rPr>
                <w:rFonts w:ascii="Arial" w:hAnsi="Arial" w:cs="Arial"/>
                <w:sz w:val="16"/>
                <w:szCs w:val="16"/>
              </w:rPr>
            </w:pPr>
            <w:r w:rsidRPr="00D76605">
              <w:rPr>
                <w:rFonts w:ascii="Arial" w:hAnsi="Arial" w:cs="Arial"/>
                <w:sz w:val="16"/>
                <w:szCs w:val="16"/>
              </w:rPr>
              <w:t>IQ &gt;85</w:t>
            </w:r>
          </w:p>
        </w:tc>
        <w:tc>
          <w:tcPr>
            <w:tcW w:w="992" w:type="dxa"/>
          </w:tcPr>
          <w:p w:rsidR="005446A2" w:rsidRPr="00D76605" w:rsidRDefault="005446A2" w:rsidP="00412A98">
            <w:pPr>
              <w:rPr>
                <w:rFonts w:ascii="Arial" w:hAnsi="Arial" w:cs="Arial"/>
                <w:sz w:val="16"/>
                <w:szCs w:val="16"/>
              </w:rPr>
            </w:pPr>
            <w:r w:rsidRPr="00D76605">
              <w:rPr>
                <w:rFonts w:ascii="Arial" w:hAnsi="Arial" w:cs="Arial"/>
                <w:sz w:val="16"/>
                <w:szCs w:val="16"/>
              </w:rPr>
              <w:t>3</w:t>
            </w:r>
          </w:p>
        </w:tc>
        <w:tc>
          <w:tcPr>
            <w:tcW w:w="1418" w:type="dxa"/>
          </w:tcPr>
          <w:p w:rsidR="005446A2" w:rsidRPr="00D76605" w:rsidRDefault="005446A2" w:rsidP="00412A98">
            <w:pPr>
              <w:rPr>
                <w:rFonts w:ascii="Arial" w:hAnsi="Arial" w:cs="Arial"/>
                <w:sz w:val="16"/>
                <w:szCs w:val="16"/>
              </w:rPr>
            </w:pPr>
            <w:r w:rsidRPr="00D76605">
              <w:rPr>
                <w:rFonts w:ascii="Arial" w:hAnsi="Arial" w:cs="Arial"/>
                <w:sz w:val="16"/>
                <w:szCs w:val="16"/>
              </w:rPr>
              <w:t>BDI, BAI</w:t>
            </w:r>
          </w:p>
        </w:tc>
        <w:tc>
          <w:tcPr>
            <w:tcW w:w="1842" w:type="dxa"/>
          </w:tcPr>
          <w:p w:rsidR="005446A2" w:rsidRPr="00D76605" w:rsidRDefault="005446A2" w:rsidP="00412A98">
            <w:pPr>
              <w:rPr>
                <w:rFonts w:ascii="Arial" w:hAnsi="Arial" w:cs="Arial"/>
                <w:sz w:val="16"/>
                <w:szCs w:val="16"/>
              </w:rPr>
            </w:pPr>
            <w:r w:rsidRPr="00D76605">
              <w:rPr>
                <w:rFonts w:ascii="Arial" w:hAnsi="Arial" w:cs="Arial"/>
                <w:sz w:val="16"/>
                <w:szCs w:val="16"/>
              </w:rPr>
              <w:t xml:space="preserve">None </w:t>
            </w:r>
          </w:p>
        </w:tc>
        <w:tc>
          <w:tcPr>
            <w:tcW w:w="1276" w:type="dxa"/>
          </w:tcPr>
          <w:p w:rsidR="005446A2" w:rsidRPr="00D76605" w:rsidRDefault="005446A2" w:rsidP="00412A98">
            <w:pPr>
              <w:rPr>
                <w:rFonts w:ascii="Arial" w:hAnsi="Arial" w:cs="Arial"/>
                <w:sz w:val="16"/>
                <w:szCs w:val="16"/>
              </w:rPr>
            </w:pPr>
            <w:r w:rsidRPr="00D76605">
              <w:rPr>
                <w:rFonts w:ascii="Arial" w:hAnsi="Arial" w:cs="Arial"/>
                <w:sz w:val="16"/>
                <w:szCs w:val="16"/>
              </w:rPr>
              <w:t>12 week</w:t>
            </w:r>
            <w:r>
              <w:rPr>
                <w:rFonts w:ascii="Arial" w:hAnsi="Arial" w:cs="Arial"/>
                <w:sz w:val="16"/>
                <w:szCs w:val="16"/>
              </w:rPr>
              <w:t>ly 1-hour sessions, group of 3</w:t>
            </w:r>
          </w:p>
        </w:tc>
        <w:tc>
          <w:tcPr>
            <w:tcW w:w="1148" w:type="dxa"/>
          </w:tcPr>
          <w:p w:rsidR="005446A2" w:rsidRPr="00D76605" w:rsidRDefault="005446A2" w:rsidP="00412A98">
            <w:pPr>
              <w:rPr>
                <w:rFonts w:ascii="Arial" w:hAnsi="Arial" w:cs="Arial"/>
                <w:sz w:val="16"/>
                <w:szCs w:val="16"/>
              </w:rPr>
            </w:pPr>
            <w:r>
              <w:rPr>
                <w:rFonts w:ascii="Arial" w:hAnsi="Arial" w:cs="Arial"/>
                <w:sz w:val="16"/>
                <w:szCs w:val="16"/>
              </w:rPr>
              <w:t xml:space="preserve">Not specified </w:t>
            </w:r>
          </w:p>
        </w:tc>
        <w:tc>
          <w:tcPr>
            <w:tcW w:w="1276" w:type="dxa"/>
          </w:tcPr>
          <w:p w:rsidR="005446A2" w:rsidRPr="00D76605" w:rsidRDefault="005446A2" w:rsidP="00412A98">
            <w:pPr>
              <w:rPr>
                <w:rFonts w:ascii="Arial" w:hAnsi="Arial" w:cs="Arial"/>
                <w:sz w:val="16"/>
                <w:szCs w:val="16"/>
              </w:rPr>
            </w:pPr>
            <w:r>
              <w:rPr>
                <w:rFonts w:ascii="Arial" w:hAnsi="Arial" w:cs="Arial"/>
                <w:sz w:val="16"/>
                <w:szCs w:val="16"/>
              </w:rPr>
              <w:t>Graphed data, no statistical analysis</w:t>
            </w:r>
          </w:p>
        </w:tc>
        <w:tc>
          <w:tcPr>
            <w:tcW w:w="998" w:type="dxa"/>
          </w:tcPr>
          <w:p w:rsidR="005446A2" w:rsidRPr="00D76605" w:rsidRDefault="005446A2" w:rsidP="00412A98">
            <w:pPr>
              <w:jc w:val="both"/>
              <w:rPr>
                <w:rFonts w:ascii="Arial" w:hAnsi="Arial" w:cs="Arial"/>
                <w:sz w:val="16"/>
                <w:szCs w:val="16"/>
              </w:rPr>
            </w:pPr>
            <w:r w:rsidRPr="00D76605">
              <w:rPr>
                <w:rFonts w:ascii="Arial" w:hAnsi="Arial" w:cs="Arial"/>
                <w:sz w:val="16"/>
                <w:szCs w:val="16"/>
              </w:rPr>
              <w:t>8 weeks</w:t>
            </w:r>
          </w:p>
        </w:tc>
      </w:tr>
    </w:tbl>
    <w:p w:rsidR="005446A2" w:rsidRPr="00BB4410" w:rsidRDefault="005446A2" w:rsidP="00C60536">
      <w:pPr>
        <w:shd w:val="clear" w:color="auto" w:fill="FFFFFF" w:themeFill="background1"/>
        <w:rPr>
          <w:rFonts w:ascii="Arial" w:hAnsi="Arial" w:cs="Arial"/>
          <w:i/>
          <w:sz w:val="20"/>
          <w:szCs w:val="20"/>
        </w:rPr>
        <w:sectPr w:rsidR="005446A2" w:rsidRPr="00BB4410" w:rsidSect="003C1DD4">
          <w:pgSz w:w="16838" w:h="11906" w:orient="landscape"/>
          <w:pgMar w:top="567" w:right="1440" w:bottom="1440" w:left="1440" w:header="709" w:footer="709" w:gutter="0"/>
          <w:cols w:space="708"/>
          <w:docGrid w:linePitch="360"/>
        </w:sectPr>
      </w:pPr>
    </w:p>
    <w:p w:rsidR="00B67392" w:rsidRDefault="00DC6BDF" w:rsidP="00B67392">
      <w:pPr>
        <w:pStyle w:val="Title"/>
        <w:spacing w:line="360" w:lineRule="auto"/>
        <w:jc w:val="center"/>
        <w:rPr>
          <w:rFonts w:ascii="Arial" w:hAnsi="Arial" w:cs="Arial"/>
          <w:b/>
          <w:sz w:val="28"/>
          <w:szCs w:val="28"/>
        </w:rPr>
      </w:pPr>
      <w:r w:rsidRPr="00DC6BDF">
        <w:rPr>
          <w:rFonts w:ascii="Arial" w:hAnsi="Arial" w:cs="Arial"/>
          <w:b/>
          <w:sz w:val="28"/>
          <w:szCs w:val="28"/>
        </w:rPr>
        <w:lastRenderedPageBreak/>
        <w:t>P</w:t>
      </w:r>
      <w:r>
        <w:rPr>
          <w:rFonts w:ascii="Arial" w:hAnsi="Arial" w:cs="Arial"/>
          <w:b/>
          <w:sz w:val="28"/>
          <w:szCs w:val="28"/>
        </w:rPr>
        <w:t xml:space="preserve">aper </w:t>
      </w:r>
      <w:r w:rsidR="00B67392">
        <w:rPr>
          <w:rFonts w:ascii="Arial" w:hAnsi="Arial" w:cs="Arial"/>
          <w:b/>
          <w:sz w:val="28"/>
          <w:szCs w:val="28"/>
        </w:rPr>
        <w:t>Two</w:t>
      </w:r>
    </w:p>
    <w:p w:rsidR="005C50EA" w:rsidRDefault="005C50EA" w:rsidP="00DC6BDF">
      <w:pPr>
        <w:spacing w:after="0" w:line="360" w:lineRule="auto"/>
        <w:jc w:val="center"/>
        <w:rPr>
          <w:rFonts w:ascii="Arial" w:hAnsi="Arial" w:cs="Arial"/>
          <w:sz w:val="28"/>
          <w:szCs w:val="28"/>
        </w:rPr>
      </w:pPr>
      <w:bookmarkStart w:id="4" w:name="_Hlk519797800"/>
      <w:r w:rsidRPr="00034EF4">
        <w:rPr>
          <w:rFonts w:ascii="Arial" w:hAnsi="Arial" w:cs="Arial"/>
          <w:sz w:val="28"/>
          <w:szCs w:val="28"/>
        </w:rPr>
        <w:t xml:space="preserve">Evidence-based </w:t>
      </w:r>
      <w:r w:rsidR="0022366E">
        <w:rPr>
          <w:rFonts w:ascii="Arial" w:hAnsi="Arial" w:cs="Arial"/>
          <w:sz w:val="28"/>
          <w:szCs w:val="28"/>
        </w:rPr>
        <w:t>Therapy</w:t>
      </w:r>
      <w:r w:rsidRPr="00034EF4">
        <w:rPr>
          <w:rFonts w:ascii="Arial" w:hAnsi="Arial" w:cs="Arial"/>
          <w:sz w:val="28"/>
          <w:szCs w:val="28"/>
        </w:rPr>
        <w:t xml:space="preserve"> for Anxiety: </w:t>
      </w:r>
    </w:p>
    <w:p w:rsidR="00DC6BDF" w:rsidRPr="000E390F" w:rsidRDefault="005C50EA" w:rsidP="00DC6BDF">
      <w:pPr>
        <w:spacing w:after="0" w:line="360" w:lineRule="auto"/>
        <w:jc w:val="center"/>
        <w:rPr>
          <w:rFonts w:ascii="Arial" w:eastAsia="Times New Roman" w:hAnsi="Arial" w:cs="Arial"/>
          <w:color w:val="000000"/>
          <w:sz w:val="28"/>
          <w:szCs w:val="28"/>
          <w:lang w:eastAsia="en-GB"/>
        </w:rPr>
      </w:pPr>
      <w:r w:rsidRPr="00034EF4">
        <w:rPr>
          <w:rFonts w:ascii="Arial" w:hAnsi="Arial" w:cs="Arial"/>
          <w:sz w:val="28"/>
          <w:szCs w:val="28"/>
        </w:rPr>
        <w:t xml:space="preserve">Exploring </w:t>
      </w:r>
      <w:r w:rsidR="003A66F9">
        <w:rPr>
          <w:rFonts w:ascii="Arial" w:hAnsi="Arial" w:cs="Arial"/>
          <w:sz w:val="28"/>
          <w:szCs w:val="28"/>
        </w:rPr>
        <w:t>the Most Valu</w:t>
      </w:r>
      <w:r w:rsidR="006D1026">
        <w:rPr>
          <w:rFonts w:ascii="Arial" w:hAnsi="Arial" w:cs="Arial"/>
          <w:sz w:val="28"/>
          <w:szCs w:val="28"/>
        </w:rPr>
        <w:t>ed</w:t>
      </w:r>
      <w:r w:rsidR="003A66F9">
        <w:rPr>
          <w:rFonts w:ascii="Arial" w:hAnsi="Arial" w:cs="Arial"/>
          <w:sz w:val="28"/>
          <w:szCs w:val="28"/>
        </w:rPr>
        <w:t xml:space="preserve"> </w:t>
      </w:r>
      <w:r w:rsidR="00F8750B">
        <w:rPr>
          <w:rFonts w:ascii="Arial" w:hAnsi="Arial" w:cs="Arial"/>
          <w:sz w:val="28"/>
          <w:szCs w:val="28"/>
        </w:rPr>
        <w:t xml:space="preserve">Aspects </w:t>
      </w:r>
      <w:r w:rsidR="006D1026">
        <w:rPr>
          <w:rFonts w:ascii="Arial" w:hAnsi="Arial" w:cs="Arial"/>
          <w:sz w:val="28"/>
          <w:szCs w:val="28"/>
        </w:rPr>
        <w:t xml:space="preserve">for </w:t>
      </w:r>
      <w:r w:rsidRPr="00034EF4">
        <w:rPr>
          <w:rFonts w:ascii="Arial" w:hAnsi="Arial" w:cs="Arial"/>
          <w:sz w:val="28"/>
          <w:szCs w:val="28"/>
        </w:rPr>
        <w:t>Adults with Autism</w:t>
      </w:r>
      <w:bookmarkEnd w:id="4"/>
    </w:p>
    <w:p w:rsidR="00DC6BDF" w:rsidRPr="00892D57" w:rsidRDefault="00DC6BDF" w:rsidP="00DC6BDF">
      <w:pPr>
        <w:jc w:val="center"/>
        <w:rPr>
          <w:rFonts w:ascii="Arial" w:hAnsi="Arial" w:cs="Arial"/>
          <w:b/>
        </w:rPr>
      </w:pPr>
    </w:p>
    <w:p w:rsidR="00DC6BDF" w:rsidRPr="00DC6BDF" w:rsidRDefault="00DC6BDF" w:rsidP="00DC6BDF">
      <w:pPr>
        <w:jc w:val="center"/>
        <w:rPr>
          <w:rFonts w:ascii="Arial" w:hAnsi="Arial" w:cs="Arial"/>
        </w:rPr>
      </w:pPr>
      <w:r w:rsidRPr="00DC6BDF">
        <w:rPr>
          <w:rFonts w:ascii="Arial" w:hAnsi="Arial" w:cs="Arial"/>
        </w:rPr>
        <w:t xml:space="preserve">For submission to </w:t>
      </w:r>
      <w:r w:rsidRPr="00DC6BDF">
        <w:rPr>
          <w:rFonts w:ascii="Arial" w:hAnsi="Arial" w:cs="Arial"/>
          <w:i/>
        </w:rPr>
        <w:t>Autism</w:t>
      </w:r>
      <w:r w:rsidRPr="00DC6BDF">
        <w:rPr>
          <w:rFonts w:ascii="Arial" w:hAnsi="Arial" w:cs="Arial"/>
        </w:rPr>
        <w:t xml:space="preserve"> - See Appendix </w:t>
      </w:r>
      <w:r w:rsidR="00216C5F">
        <w:rPr>
          <w:rFonts w:ascii="Arial" w:hAnsi="Arial" w:cs="Arial"/>
        </w:rPr>
        <w:t>A</w:t>
      </w:r>
      <w:r w:rsidR="00BE226A">
        <w:rPr>
          <w:rFonts w:ascii="Arial" w:hAnsi="Arial" w:cs="Arial"/>
        </w:rPr>
        <w:t xml:space="preserve"> of paper one</w:t>
      </w:r>
      <w:r w:rsidRPr="00DC6BDF">
        <w:rPr>
          <w:rFonts w:ascii="Arial" w:hAnsi="Arial" w:cs="Arial"/>
        </w:rPr>
        <w:t xml:space="preserve"> for </w:t>
      </w:r>
      <w:r w:rsidR="00B64E1E">
        <w:rPr>
          <w:rFonts w:ascii="Arial" w:hAnsi="Arial" w:cs="Arial"/>
        </w:rPr>
        <w:t>submission</w:t>
      </w:r>
      <w:r w:rsidRPr="00DC6BDF">
        <w:rPr>
          <w:rFonts w:ascii="Arial" w:hAnsi="Arial" w:cs="Arial"/>
        </w:rPr>
        <w:t xml:space="preserve"> guidelines </w:t>
      </w:r>
    </w:p>
    <w:p w:rsidR="00DC6BDF" w:rsidRPr="00892D57" w:rsidRDefault="00DC6BDF" w:rsidP="00DC6BDF">
      <w:pPr>
        <w:jc w:val="center"/>
        <w:rPr>
          <w:rFonts w:ascii="Arial" w:hAnsi="Arial" w:cs="Arial"/>
          <w:b/>
        </w:rPr>
      </w:pPr>
      <w:r w:rsidRPr="00892D57">
        <w:rPr>
          <w:rFonts w:ascii="Arial" w:hAnsi="Arial" w:cs="Arial"/>
          <w:b/>
        </w:rPr>
        <w:t xml:space="preserve"> </w:t>
      </w:r>
    </w:p>
    <w:p w:rsidR="00DC6BDF" w:rsidRPr="00892D57" w:rsidRDefault="00DC6BDF" w:rsidP="00DC6BDF">
      <w:pPr>
        <w:jc w:val="center"/>
        <w:rPr>
          <w:rFonts w:ascii="Arial" w:hAnsi="Arial" w:cs="Arial"/>
          <w:b/>
        </w:rPr>
      </w:pPr>
      <w:r w:rsidRPr="00892D57">
        <w:rPr>
          <w:rFonts w:ascii="Arial" w:hAnsi="Arial" w:cs="Arial"/>
          <w:b/>
        </w:rPr>
        <w:t xml:space="preserve"> </w:t>
      </w:r>
    </w:p>
    <w:p w:rsidR="00DC6BDF" w:rsidRPr="00DC6BDF" w:rsidRDefault="00DC6BDF" w:rsidP="00DC6BDF">
      <w:pPr>
        <w:jc w:val="center"/>
        <w:rPr>
          <w:rFonts w:ascii="Arial" w:hAnsi="Arial" w:cs="Arial"/>
        </w:rPr>
      </w:pPr>
      <w:r w:rsidRPr="00DC6BDF">
        <w:rPr>
          <w:rFonts w:ascii="Arial" w:hAnsi="Arial" w:cs="Arial"/>
        </w:rPr>
        <w:t xml:space="preserve">Chantelle Gardiner </w:t>
      </w:r>
    </w:p>
    <w:p w:rsidR="00E74D44" w:rsidRDefault="00DC6BDF" w:rsidP="00DC6BDF">
      <w:pPr>
        <w:jc w:val="center"/>
        <w:rPr>
          <w:rFonts w:ascii="Arial" w:hAnsi="Arial" w:cs="Arial"/>
          <w:b/>
        </w:rPr>
      </w:pPr>
      <w:r w:rsidRPr="00892D57">
        <w:rPr>
          <w:rFonts w:ascii="Arial" w:hAnsi="Arial" w:cs="Arial"/>
          <w:b/>
        </w:rPr>
        <w:t xml:space="preserve"> </w:t>
      </w:r>
    </w:p>
    <w:p w:rsidR="00E74D44" w:rsidRDefault="00E74D44" w:rsidP="00DC6BDF">
      <w:pPr>
        <w:jc w:val="center"/>
        <w:rPr>
          <w:rFonts w:ascii="Arial" w:hAnsi="Arial" w:cs="Arial"/>
          <w:b/>
        </w:rPr>
      </w:pPr>
    </w:p>
    <w:p w:rsidR="00E74D44" w:rsidRPr="00E74D44" w:rsidRDefault="00E74D44" w:rsidP="00DC6BDF">
      <w:pPr>
        <w:jc w:val="center"/>
        <w:rPr>
          <w:rFonts w:ascii="Arial" w:hAnsi="Arial" w:cs="Arial"/>
        </w:rPr>
      </w:pPr>
      <w:r w:rsidRPr="00E74D44">
        <w:rPr>
          <w:rFonts w:ascii="Arial" w:hAnsi="Arial" w:cs="Arial"/>
        </w:rPr>
        <w:t xml:space="preserve">Word count: </w:t>
      </w:r>
      <w:r w:rsidR="007B130A">
        <w:rPr>
          <w:rFonts w:ascii="Arial" w:hAnsi="Arial" w:cs="Arial"/>
        </w:rPr>
        <w:t>7, 885</w:t>
      </w:r>
    </w:p>
    <w:p w:rsidR="00DC6BDF" w:rsidRDefault="00DC6BDF" w:rsidP="00DC6BDF">
      <w:pPr>
        <w:spacing w:after="0" w:line="360" w:lineRule="auto"/>
        <w:jc w:val="both"/>
        <w:rPr>
          <w:rFonts w:ascii="Arial" w:eastAsia="Times New Roman" w:hAnsi="Arial" w:cs="Arial"/>
          <w:b/>
          <w:color w:val="000000"/>
          <w:lang w:eastAsia="en-GB"/>
        </w:rPr>
      </w:pPr>
    </w:p>
    <w:p w:rsidR="00DC6BDF" w:rsidRDefault="00DC6BDF" w:rsidP="00DC6BDF">
      <w:pPr>
        <w:spacing w:after="0" w:line="360" w:lineRule="auto"/>
        <w:jc w:val="both"/>
        <w:rPr>
          <w:rFonts w:ascii="Arial" w:eastAsia="Times New Roman" w:hAnsi="Arial" w:cs="Arial"/>
          <w:b/>
          <w:color w:val="000000"/>
          <w:lang w:eastAsia="en-GB"/>
        </w:rPr>
      </w:pPr>
    </w:p>
    <w:p w:rsidR="00DC6BDF" w:rsidRDefault="00DC6BDF" w:rsidP="00DC6BDF">
      <w:pPr>
        <w:spacing w:after="0" w:line="360" w:lineRule="auto"/>
        <w:jc w:val="both"/>
        <w:rPr>
          <w:rFonts w:ascii="Arial" w:eastAsia="Times New Roman" w:hAnsi="Arial" w:cs="Arial"/>
          <w:b/>
          <w:color w:val="000000"/>
          <w:lang w:eastAsia="en-GB"/>
        </w:rPr>
      </w:pPr>
    </w:p>
    <w:p w:rsidR="00DC6BDF" w:rsidRDefault="00DC6BDF" w:rsidP="00DC6BDF">
      <w:pPr>
        <w:spacing w:after="0" w:line="360" w:lineRule="auto"/>
        <w:jc w:val="both"/>
        <w:rPr>
          <w:rFonts w:ascii="Arial" w:eastAsia="Times New Roman" w:hAnsi="Arial" w:cs="Arial"/>
          <w:b/>
          <w:color w:val="000000"/>
          <w:lang w:eastAsia="en-G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4A6A16" w:rsidRDefault="004A6A16" w:rsidP="0009117A">
      <w:pPr>
        <w:jc w:val="center"/>
        <w:rPr>
          <w:rFonts w:ascii="Arial" w:hAnsi="Arial" w:cs="Arial"/>
          <w:b/>
        </w:rPr>
      </w:pPr>
    </w:p>
    <w:p w:rsidR="004A6A16" w:rsidRDefault="004A6A16" w:rsidP="0009117A">
      <w:pPr>
        <w:jc w:val="center"/>
        <w:rPr>
          <w:rFonts w:ascii="Arial" w:hAnsi="Arial" w:cs="Arial"/>
          <w:b/>
        </w:rPr>
      </w:pPr>
    </w:p>
    <w:p w:rsidR="004A6A16" w:rsidRDefault="004A6A16" w:rsidP="0009117A">
      <w:pPr>
        <w:jc w:val="center"/>
        <w:rPr>
          <w:rFonts w:ascii="Arial" w:hAnsi="Arial" w:cs="Arial"/>
          <w:b/>
        </w:rPr>
      </w:pPr>
    </w:p>
    <w:p w:rsidR="004A6A16" w:rsidRDefault="004A6A16" w:rsidP="0009117A">
      <w:pPr>
        <w:jc w:val="center"/>
        <w:rPr>
          <w:rFonts w:ascii="Arial" w:hAnsi="Arial" w:cs="Arial"/>
          <w:b/>
        </w:rPr>
      </w:pPr>
    </w:p>
    <w:p w:rsidR="004A6A16" w:rsidRDefault="004A6A16" w:rsidP="0009117A">
      <w:pPr>
        <w:jc w:val="center"/>
        <w:rPr>
          <w:rFonts w:ascii="Arial" w:hAnsi="Arial" w:cs="Arial"/>
          <w:b/>
        </w:rPr>
      </w:pPr>
    </w:p>
    <w:p w:rsidR="00892D57" w:rsidRDefault="00892D57" w:rsidP="0009117A">
      <w:pPr>
        <w:jc w:val="center"/>
        <w:rPr>
          <w:rFonts w:ascii="Arial" w:hAnsi="Arial" w:cs="Arial"/>
          <w:b/>
        </w:rPr>
      </w:pPr>
    </w:p>
    <w:p w:rsidR="00892D57" w:rsidRDefault="00892D57" w:rsidP="0009117A">
      <w:pPr>
        <w:jc w:val="center"/>
        <w:rPr>
          <w:rFonts w:ascii="Arial" w:hAnsi="Arial" w:cs="Arial"/>
          <w:b/>
        </w:rPr>
      </w:pPr>
    </w:p>
    <w:p w:rsidR="0009117A" w:rsidRDefault="0009117A">
      <w:pPr>
        <w:rPr>
          <w:rFonts w:ascii="Arial" w:hAnsi="Arial" w:cs="Arial"/>
        </w:rPr>
      </w:pPr>
    </w:p>
    <w:p w:rsidR="000E390F" w:rsidRDefault="000E390F">
      <w:pPr>
        <w:rPr>
          <w:rFonts w:ascii="Arial" w:hAnsi="Arial" w:cs="Arial"/>
        </w:rPr>
      </w:pPr>
    </w:p>
    <w:p w:rsidR="000E390F" w:rsidRDefault="000E390F">
      <w:pPr>
        <w:rPr>
          <w:rFonts w:ascii="Arial" w:hAnsi="Arial" w:cs="Arial"/>
        </w:rPr>
      </w:pPr>
    </w:p>
    <w:p w:rsidR="0009117A" w:rsidRDefault="0009117A" w:rsidP="00CB49FD">
      <w:pPr>
        <w:spacing w:line="360" w:lineRule="auto"/>
        <w:jc w:val="both"/>
        <w:rPr>
          <w:rFonts w:ascii="Arial" w:hAnsi="Arial" w:cs="Arial"/>
          <w:b/>
        </w:rPr>
      </w:pPr>
      <w:r w:rsidRPr="0009117A">
        <w:rPr>
          <w:rFonts w:ascii="Arial" w:hAnsi="Arial" w:cs="Arial"/>
          <w:b/>
        </w:rPr>
        <w:lastRenderedPageBreak/>
        <w:t>Abstract</w:t>
      </w:r>
    </w:p>
    <w:p w:rsidR="00C12FF0" w:rsidRDefault="00D04876" w:rsidP="00924835">
      <w:pPr>
        <w:spacing w:after="0" w:line="360" w:lineRule="auto"/>
        <w:jc w:val="both"/>
        <w:rPr>
          <w:rFonts w:ascii="Arial" w:hAnsi="Arial" w:cs="Arial"/>
        </w:rPr>
      </w:pPr>
      <w:r>
        <w:rPr>
          <w:rFonts w:ascii="Arial" w:hAnsi="Arial" w:cs="Arial"/>
        </w:rPr>
        <w:t>There is</w:t>
      </w:r>
      <w:r w:rsidR="00297BD0">
        <w:rPr>
          <w:rFonts w:ascii="Arial" w:hAnsi="Arial" w:cs="Arial"/>
        </w:rPr>
        <w:t xml:space="preserve"> high comorbidit</w:t>
      </w:r>
      <w:r w:rsidR="00932CC9">
        <w:rPr>
          <w:rFonts w:ascii="Arial" w:hAnsi="Arial" w:cs="Arial"/>
        </w:rPr>
        <w:t xml:space="preserve">y between </w:t>
      </w:r>
      <w:r w:rsidR="000E390F">
        <w:rPr>
          <w:rFonts w:ascii="Arial" w:hAnsi="Arial" w:cs="Arial"/>
        </w:rPr>
        <w:t>autism</w:t>
      </w:r>
      <w:r w:rsidR="00297BD0">
        <w:rPr>
          <w:rFonts w:ascii="Arial" w:hAnsi="Arial" w:cs="Arial"/>
        </w:rPr>
        <w:t xml:space="preserve"> and </w:t>
      </w:r>
      <w:r w:rsidR="00126363">
        <w:rPr>
          <w:rFonts w:ascii="Arial" w:hAnsi="Arial" w:cs="Arial"/>
        </w:rPr>
        <w:t xml:space="preserve">common mental health problems such as </w:t>
      </w:r>
      <w:r w:rsidR="00297BD0">
        <w:rPr>
          <w:rFonts w:ascii="Arial" w:hAnsi="Arial" w:cs="Arial"/>
        </w:rPr>
        <w:t>anxiety</w:t>
      </w:r>
      <w:r w:rsidR="00555B6A">
        <w:rPr>
          <w:rFonts w:ascii="Arial" w:hAnsi="Arial" w:cs="Arial"/>
        </w:rPr>
        <w:t xml:space="preserve"> and depression</w:t>
      </w:r>
      <w:r w:rsidR="003903A6">
        <w:rPr>
          <w:rFonts w:ascii="Arial" w:hAnsi="Arial" w:cs="Arial"/>
        </w:rPr>
        <w:t>, particularly in people</w:t>
      </w:r>
      <w:r w:rsidR="007B1343">
        <w:rPr>
          <w:rFonts w:ascii="Arial" w:hAnsi="Arial" w:cs="Arial"/>
        </w:rPr>
        <w:t xml:space="preserve"> without a learning disability</w:t>
      </w:r>
      <w:r w:rsidR="00297BD0">
        <w:rPr>
          <w:rFonts w:ascii="Arial" w:hAnsi="Arial" w:cs="Arial"/>
        </w:rPr>
        <w:t>.</w:t>
      </w:r>
      <w:r w:rsidR="00FC4112">
        <w:rPr>
          <w:rFonts w:ascii="Arial" w:hAnsi="Arial" w:cs="Arial"/>
        </w:rPr>
        <w:t xml:space="preserve"> </w:t>
      </w:r>
      <w:r w:rsidR="00297BD0">
        <w:rPr>
          <w:rFonts w:ascii="Arial" w:hAnsi="Arial" w:cs="Arial"/>
        </w:rPr>
        <w:t>Whilst t</w:t>
      </w:r>
      <w:r w:rsidR="00CD614A">
        <w:rPr>
          <w:rFonts w:ascii="Arial" w:hAnsi="Arial" w:cs="Arial"/>
        </w:rPr>
        <w:t xml:space="preserve">he expansion of short-term </w:t>
      </w:r>
      <w:r w:rsidR="00126363">
        <w:rPr>
          <w:rFonts w:ascii="Arial" w:hAnsi="Arial" w:cs="Arial"/>
        </w:rPr>
        <w:t xml:space="preserve">psychological </w:t>
      </w:r>
      <w:r w:rsidR="00297BD0">
        <w:rPr>
          <w:rFonts w:ascii="Arial" w:hAnsi="Arial" w:cs="Arial"/>
        </w:rPr>
        <w:t xml:space="preserve">therapy services </w:t>
      </w:r>
      <w:r w:rsidR="00297BD0" w:rsidRPr="00D459BB">
        <w:rPr>
          <w:rFonts w:ascii="Arial" w:hAnsi="Arial" w:cs="Arial"/>
        </w:rPr>
        <w:t xml:space="preserve">has made </w:t>
      </w:r>
      <w:r w:rsidR="000E390F">
        <w:rPr>
          <w:rFonts w:ascii="Arial" w:hAnsi="Arial" w:cs="Arial"/>
        </w:rPr>
        <w:t xml:space="preserve">evidence-based </w:t>
      </w:r>
      <w:r w:rsidR="00297BD0" w:rsidRPr="00D459BB">
        <w:rPr>
          <w:rFonts w:ascii="Arial" w:hAnsi="Arial" w:cs="Arial"/>
        </w:rPr>
        <w:t>therapy more accessible to people experien</w:t>
      </w:r>
      <w:r w:rsidR="00297BD0">
        <w:rPr>
          <w:rFonts w:ascii="Arial" w:hAnsi="Arial" w:cs="Arial"/>
        </w:rPr>
        <w:t xml:space="preserve">cing </w:t>
      </w:r>
      <w:r w:rsidR="009050EA">
        <w:rPr>
          <w:rFonts w:ascii="Arial" w:hAnsi="Arial" w:cs="Arial"/>
        </w:rPr>
        <w:t>common</w:t>
      </w:r>
      <w:r w:rsidR="00FC4112">
        <w:rPr>
          <w:rFonts w:ascii="Arial" w:hAnsi="Arial" w:cs="Arial"/>
        </w:rPr>
        <w:t xml:space="preserve"> mental health problems</w:t>
      </w:r>
      <w:r w:rsidR="00297BD0">
        <w:rPr>
          <w:rFonts w:ascii="Arial" w:hAnsi="Arial" w:cs="Arial"/>
        </w:rPr>
        <w:t xml:space="preserve">, findings have </w:t>
      </w:r>
      <w:r w:rsidR="00126363">
        <w:rPr>
          <w:rFonts w:ascii="Arial" w:hAnsi="Arial" w:cs="Arial"/>
        </w:rPr>
        <w:t xml:space="preserve">shown </w:t>
      </w:r>
      <w:r w:rsidR="00297BD0">
        <w:rPr>
          <w:rFonts w:ascii="Arial" w:hAnsi="Arial" w:cs="Arial"/>
        </w:rPr>
        <w:t xml:space="preserve">that </w:t>
      </w:r>
      <w:r w:rsidR="00297BD0" w:rsidRPr="00D459BB">
        <w:rPr>
          <w:rFonts w:ascii="Arial" w:hAnsi="Arial" w:cs="Arial"/>
        </w:rPr>
        <w:t xml:space="preserve">the </w:t>
      </w:r>
      <w:r w:rsidR="00297BD0">
        <w:rPr>
          <w:rFonts w:ascii="Arial" w:hAnsi="Arial" w:cs="Arial"/>
        </w:rPr>
        <w:t xml:space="preserve">number of </w:t>
      </w:r>
      <w:r w:rsidR="003903A6">
        <w:rPr>
          <w:rFonts w:ascii="Arial" w:hAnsi="Arial" w:cs="Arial"/>
        </w:rPr>
        <w:t>people</w:t>
      </w:r>
      <w:r w:rsidR="00297BD0">
        <w:rPr>
          <w:rFonts w:ascii="Arial" w:hAnsi="Arial" w:cs="Arial"/>
        </w:rPr>
        <w:t xml:space="preserve"> with </w:t>
      </w:r>
      <w:r w:rsidR="00932CC9">
        <w:rPr>
          <w:rFonts w:ascii="Arial" w:hAnsi="Arial" w:cs="Arial"/>
        </w:rPr>
        <w:t>autism</w:t>
      </w:r>
      <w:r w:rsidR="00297BD0">
        <w:rPr>
          <w:rFonts w:ascii="Arial" w:hAnsi="Arial" w:cs="Arial"/>
        </w:rPr>
        <w:t xml:space="preserve"> receiving </w:t>
      </w:r>
      <w:r w:rsidR="00AF4207">
        <w:rPr>
          <w:rFonts w:ascii="Arial" w:hAnsi="Arial" w:cs="Arial"/>
        </w:rPr>
        <w:t xml:space="preserve">psychological interventions </w:t>
      </w:r>
      <w:r w:rsidR="00297BD0">
        <w:rPr>
          <w:rFonts w:ascii="Arial" w:hAnsi="Arial" w:cs="Arial"/>
        </w:rPr>
        <w:t>has been</w:t>
      </w:r>
      <w:r w:rsidR="00297BD0" w:rsidRPr="00D459BB">
        <w:rPr>
          <w:rFonts w:ascii="Arial" w:hAnsi="Arial" w:cs="Arial"/>
        </w:rPr>
        <w:t xml:space="preserve"> limited due to </w:t>
      </w:r>
      <w:r w:rsidR="007B0D4D">
        <w:rPr>
          <w:rFonts w:ascii="Arial" w:hAnsi="Arial" w:cs="Arial"/>
        </w:rPr>
        <w:t>difficulties</w:t>
      </w:r>
      <w:r w:rsidR="00297BD0" w:rsidRPr="00D459BB">
        <w:rPr>
          <w:rFonts w:ascii="Arial" w:hAnsi="Arial" w:cs="Arial"/>
        </w:rPr>
        <w:t xml:space="preserve"> with </w:t>
      </w:r>
      <w:r w:rsidR="00C93230">
        <w:rPr>
          <w:rFonts w:ascii="Arial" w:hAnsi="Arial" w:cs="Arial"/>
        </w:rPr>
        <w:t>availability</w:t>
      </w:r>
      <w:r w:rsidR="00AF4207">
        <w:rPr>
          <w:rFonts w:ascii="Arial" w:hAnsi="Arial" w:cs="Arial"/>
        </w:rPr>
        <w:t xml:space="preserve"> and accessibility</w:t>
      </w:r>
      <w:r w:rsidR="00297BD0" w:rsidRPr="00D459BB">
        <w:rPr>
          <w:rFonts w:ascii="Arial" w:hAnsi="Arial" w:cs="Arial"/>
        </w:rPr>
        <w:t>.</w:t>
      </w:r>
      <w:r w:rsidR="009E5AA2">
        <w:rPr>
          <w:rFonts w:ascii="Arial" w:hAnsi="Arial" w:cs="Arial"/>
        </w:rPr>
        <w:t xml:space="preserve"> Additionally, m</w:t>
      </w:r>
      <w:r w:rsidR="007B1343">
        <w:rPr>
          <w:rFonts w:ascii="Arial" w:hAnsi="Arial" w:cs="Arial"/>
        </w:rPr>
        <w:t>uch of the existing research has focused on children</w:t>
      </w:r>
      <w:r w:rsidR="006E7537">
        <w:rPr>
          <w:rFonts w:ascii="Arial" w:hAnsi="Arial" w:cs="Arial"/>
        </w:rPr>
        <w:t>,</w:t>
      </w:r>
      <w:r w:rsidR="007B1343">
        <w:rPr>
          <w:rFonts w:ascii="Arial" w:hAnsi="Arial" w:cs="Arial"/>
        </w:rPr>
        <w:t xml:space="preserve"> adults with</w:t>
      </w:r>
      <w:r w:rsidR="00932CC9">
        <w:rPr>
          <w:rFonts w:ascii="Arial" w:hAnsi="Arial" w:cs="Arial"/>
        </w:rPr>
        <w:t xml:space="preserve"> autism</w:t>
      </w:r>
      <w:r w:rsidR="007B1343">
        <w:rPr>
          <w:rFonts w:ascii="Arial" w:hAnsi="Arial" w:cs="Arial"/>
        </w:rPr>
        <w:t xml:space="preserve"> and a </w:t>
      </w:r>
      <w:r w:rsidR="00932CC9">
        <w:rPr>
          <w:rFonts w:ascii="Arial" w:hAnsi="Arial" w:cs="Arial"/>
        </w:rPr>
        <w:t xml:space="preserve">learning disability, or </w:t>
      </w:r>
      <w:r w:rsidR="007B1343">
        <w:rPr>
          <w:rFonts w:ascii="Arial" w:hAnsi="Arial" w:cs="Arial"/>
        </w:rPr>
        <w:t>t</w:t>
      </w:r>
      <w:r w:rsidR="007B1343" w:rsidRPr="00D459BB">
        <w:rPr>
          <w:rFonts w:ascii="Arial" w:hAnsi="Arial" w:cs="Arial"/>
        </w:rPr>
        <w:t>he views of pa</w:t>
      </w:r>
      <w:r w:rsidR="007B1343">
        <w:rPr>
          <w:rFonts w:ascii="Arial" w:hAnsi="Arial" w:cs="Arial"/>
        </w:rPr>
        <w:t xml:space="preserve">rents, carers and professionals. Given </w:t>
      </w:r>
      <w:r w:rsidR="00746518">
        <w:rPr>
          <w:rFonts w:ascii="Arial" w:hAnsi="Arial" w:cs="Arial"/>
        </w:rPr>
        <w:t>a</w:t>
      </w:r>
      <w:r w:rsidR="009E5AA2">
        <w:rPr>
          <w:rFonts w:ascii="Arial" w:hAnsi="Arial" w:cs="Arial"/>
        </w:rPr>
        <w:t xml:space="preserve"> lack of empirical research</w:t>
      </w:r>
      <w:r w:rsidR="00746518">
        <w:rPr>
          <w:rFonts w:ascii="Arial" w:hAnsi="Arial" w:cs="Arial"/>
        </w:rPr>
        <w:t xml:space="preserve"> within the UK</w:t>
      </w:r>
      <w:r w:rsidR="007B1343">
        <w:rPr>
          <w:rFonts w:ascii="Arial" w:hAnsi="Arial" w:cs="Arial"/>
        </w:rPr>
        <w:t>, the current</w:t>
      </w:r>
      <w:r w:rsidR="00297BD0">
        <w:rPr>
          <w:rFonts w:ascii="Arial" w:hAnsi="Arial" w:cs="Arial"/>
        </w:rPr>
        <w:t xml:space="preserve"> study </w:t>
      </w:r>
      <w:r w:rsidR="00E776EE">
        <w:rPr>
          <w:rFonts w:ascii="Arial" w:hAnsi="Arial" w:cs="Arial"/>
        </w:rPr>
        <w:t>aim</w:t>
      </w:r>
      <w:r w:rsidR="00126363">
        <w:rPr>
          <w:rFonts w:ascii="Arial" w:hAnsi="Arial" w:cs="Arial"/>
        </w:rPr>
        <w:t>ed</w:t>
      </w:r>
      <w:r w:rsidR="00E776EE">
        <w:rPr>
          <w:rFonts w:ascii="Arial" w:hAnsi="Arial" w:cs="Arial"/>
        </w:rPr>
        <w:t xml:space="preserve"> </w:t>
      </w:r>
      <w:r w:rsidR="00297BD0">
        <w:rPr>
          <w:rFonts w:ascii="Arial" w:hAnsi="Arial" w:cs="Arial"/>
        </w:rPr>
        <w:t xml:space="preserve">to </w:t>
      </w:r>
      <w:r w:rsidR="007B1343">
        <w:rPr>
          <w:rFonts w:ascii="Arial" w:hAnsi="Arial" w:cs="Arial"/>
        </w:rPr>
        <w:t xml:space="preserve">promote understanding of the needs of adults with </w:t>
      </w:r>
      <w:r w:rsidR="00932CC9">
        <w:rPr>
          <w:rFonts w:ascii="Arial" w:hAnsi="Arial" w:cs="Arial"/>
        </w:rPr>
        <w:t>autism without a learning disability to</w:t>
      </w:r>
      <w:r w:rsidR="007B1343">
        <w:rPr>
          <w:rFonts w:ascii="Arial" w:hAnsi="Arial" w:cs="Arial"/>
        </w:rPr>
        <w:t xml:space="preserve"> facilitate</w:t>
      </w:r>
      <w:r w:rsidR="00297BD0">
        <w:rPr>
          <w:rFonts w:ascii="Arial" w:hAnsi="Arial" w:cs="Arial"/>
        </w:rPr>
        <w:t xml:space="preserve"> the adaptation of </w:t>
      </w:r>
      <w:r w:rsidR="00746518">
        <w:rPr>
          <w:rFonts w:ascii="Arial" w:hAnsi="Arial" w:cs="Arial"/>
        </w:rPr>
        <w:t xml:space="preserve">therapeutic </w:t>
      </w:r>
      <w:r w:rsidR="00464841">
        <w:rPr>
          <w:rFonts w:ascii="Arial" w:hAnsi="Arial" w:cs="Arial"/>
        </w:rPr>
        <w:t>interventions</w:t>
      </w:r>
      <w:r w:rsidR="001755D9">
        <w:rPr>
          <w:rFonts w:ascii="Arial" w:hAnsi="Arial" w:cs="Arial"/>
        </w:rPr>
        <w:t xml:space="preserve"> </w:t>
      </w:r>
      <w:r w:rsidR="00746518">
        <w:rPr>
          <w:rFonts w:ascii="Arial" w:hAnsi="Arial" w:cs="Arial"/>
        </w:rPr>
        <w:t>for anxiety</w:t>
      </w:r>
      <w:r w:rsidR="00297BD0">
        <w:rPr>
          <w:rFonts w:ascii="Arial" w:hAnsi="Arial" w:cs="Arial"/>
        </w:rPr>
        <w:t xml:space="preserve">. Q methodology was used to </w:t>
      </w:r>
      <w:r w:rsidR="00297BD0" w:rsidRPr="00876237">
        <w:rPr>
          <w:rFonts w:ascii="Arial" w:hAnsi="Arial" w:cs="Arial"/>
        </w:rPr>
        <w:t>i</w:t>
      </w:r>
      <w:r w:rsidR="00CD614A">
        <w:rPr>
          <w:rFonts w:ascii="Arial" w:hAnsi="Arial" w:cs="Arial"/>
        </w:rPr>
        <w:t>dentify</w:t>
      </w:r>
      <w:r w:rsidR="00297BD0" w:rsidRPr="00876237">
        <w:rPr>
          <w:rFonts w:ascii="Arial" w:hAnsi="Arial" w:cs="Arial"/>
        </w:rPr>
        <w:t xml:space="preserve"> </w:t>
      </w:r>
      <w:r w:rsidR="00126363">
        <w:rPr>
          <w:rFonts w:ascii="Arial" w:hAnsi="Arial" w:cs="Arial"/>
        </w:rPr>
        <w:t xml:space="preserve">which </w:t>
      </w:r>
      <w:r w:rsidR="00297BD0" w:rsidRPr="00876237">
        <w:rPr>
          <w:rFonts w:ascii="Arial" w:hAnsi="Arial" w:cs="Arial"/>
        </w:rPr>
        <w:t>aspects of</w:t>
      </w:r>
      <w:r w:rsidR="000E390F">
        <w:rPr>
          <w:rFonts w:ascii="Arial" w:hAnsi="Arial" w:cs="Arial"/>
        </w:rPr>
        <w:t xml:space="preserve"> interventions for anxiety, currently recommended by the National Institute for Health and Care Excellence (NICE), </w:t>
      </w:r>
      <w:r w:rsidR="00126363">
        <w:rPr>
          <w:rFonts w:ascii="Arial" w:hAnsi="Arial" w:cs="Arial"/>
        </w:rPr>
        <w:t>were</w:t>
      </w:r>
      <w:r w:rsidR="00297BD0" w:rsidRPr="00876237">
        <w:rPr>
          <w:rFonts w:ascii="Arial" w:hAnsi="Arial" w:cs="Arial"/>
        </w:rPr>
        <w:t xml:space="preserve"> </w:t>
      </w:r>
      <w:r w:rsidR="00297BD0">
        <w:rPr>
          <w:rFonts w:ascii="Arial" w:hAnsi="Arial" w:cs="Arial"/>
        </w:rPr>
        <w:t xml:space="preserve">considered </w:t>
      </w:r>
      <w:r w:rsidR="00E74D44">
        <w:rPr>
          <w:rFonts w:ascii="Arial" w:hAnsi="Arial" w:cs="Arial"/>
        </w:rPr>
        <w:t>most</w:t>
      </w:r>
      <w:r w:rsidR="00297BD0" w:rsidRPr="00876237">
        <w:rPr>
          <w:rFonts w:ascii="Arial" w:hAnsi="Arial" w:cs="Arial"/>
        </w:rPr>
        <w:t xml:space="preserve"> valuable to adults wit</w:t>
      </w:r>
      <w:r w:rsidR="00297BD0">
        <w:rPr>
          <w:rFonts w:ascii="Arial" w:hAnsi="Arial" w:cs="Arial"/>
        </w:rPr>
        <w:t xml:space="preserve">h </w:t>
      </w:r>
      <w:r w:rsidR="00932CC9">
        <w:rPr>
          <w:rFonts w:ascii="Arial" w:hAnsi="Arial" w:cs="Arial"/>
        </w:rPr>
        <w:t>autism</w:t>
      </w:r>
      <w:r w:rsidR="005B2E05">
        <w:rPr>
          <w:rFonts w:ascii="Arial" w:hAnsi="Arial" w:cs="Arial"/>
        </w:rPr>
        <w:t>,</w:t>
      </w:r>
      <w:r w:rsidR="00297BD0">
        <w:rPr>
          <w:rFonts w:ascii="Arial" w:hAnsi="Arial" w:cs="Arial"/>
        </w:rPr>
        <w:t xml:space="preserve"> </w:t>
      </w:r>
      <w:r w:rsidR="00297BD0" w:rsidRPr="00876237">
        <w:rPr>
          <w:rFonts w:ascii="Arial" w:hAnsi="Arial" w:cs="Arial"/>
        </w:rPr>
        <w:t>from the perspective of</w:t>
      </w:r>
      <w:r w:rsidR="00297BD0">
        <w:rPr>
          <w:rFonts w:ascii="Arial" w:hAnsi="Arial" w:cs="Arial"/>
        </w:rPr>
        <w:t xml:space="preserve"> </w:t>
      </w:r>
      <w:r w:rsidR="00CD614A">
        <w:rPr>
          <w:rFonts w:ascii="Arial" w:hAnsi="Arial" w:cs="Arial"/>
        </w:rPr>
        <w:t xml:space="preserve">adults with </w:t>
      </w:r>
      <w:r w:rsidR="00932CC9">
        <w:rPr>
          <w:rFonts w:ascii="Arial" w:hAnsi="Arial" w:cs="Arial"/>
        </w:rPr>
        <w:t>autism</w:t>
      </w:r>
      <w:r w:rsidR="00297BD0">
        <w:rPr>
          <w:rFonts w:ascii="Arial" w:hAnsi="Arial" w:cs="Arial"/>
        </w:rPr>
        <w:t xml:space="preserve"> </w:t>
      </w:r>
      <w:r w:rsidR="00297BD0" w:rsidRPr="00876237">
        <w:rPr>
          <w:rFonts w:ascii="Arial" w:hAnsi="Arial" w:cs="Arial"/>
        </w:rPr>
        <w:t xml:space="preserve">and </w:t>
      </w:r>
      <w:r w:rsidR="00C052D0">
        <w:rPr>
          <w:rFonts w:ascii="Arial" w:hAnsi="Arial" w:cs="Arial"/>
        </w:rPr>
        <w:t>healthcare professionals</w:t>
      </w:r>
      <w:r w:rsidR="00464841">
        <w:rPr>
          <w:rFonts w:ascii="Arial" w:hAnsi="Arial" w:cs="Arial"/>
        </w:rPr>
        <w:t xml:space="preserve">. </w:t>
      </w:r>
      <w:r w:rsidR="000D6D26">
        <w:rPr>
          <w:rFonts w:ascii="Arial" w:hAnsi="Arial" w:cs="Arial"/>
        </w:rPr>
        <w:t>16</w:t>
      </w:r>
      <w:r w:rsidR="00297BD0">
        <w:rPr>
          <w:rFonts w:ascii="Arial" w:hAnsi="Arial" w:cs="Arial"/>
        </w:rPr>
        <w:t xml:space="preserve"> </w:t>
      </w:r>
      <w:r w:rsidR="00297BD0" w:rsidRPr="00876237">
        <w:rPr>
          <w:rFonts w:ascii="Arial" w:hAnsi="Arial" w:cs="Arial"/>
        </w:rPr>
        <w:t>partici</w:t>
      </w:r>
      <w:r w:rsidR="006E7537">
        <w:rPr>
          <w:rFonts w:ascii="Arial" w:hAnsi="Arial" w:cs="Arial"/>
        </w:rPr>
        <w:t>pants were recruited from NHS</w:t>
      </w:r>
      <w:r w:rsidR="00297BD0" w:rsidRPr="00876237">
        <w:rPr>
          <w:rFonts w:ascii="Arial" w:hAnsi="Arial" w:cs="Arial"/>
        </w:rPr>
        <w:t xml:space="preserve"> services and an </w:t>
      </w:r>
      <w:r w:rsidR="00932CC9">
        <w:rPr>
          <w:rFonts w:ascii="Arial" w:hAnsi="Arial" w:cs="Arial"/>
        </w:rPr>
        <w:t>autism</w:t>
      </w:r>
      <w:r w:rsidR="00297BD0" w:rsidRPr="00876237">
        <w:rPr>
          <w:rFonts w:ascii="Arial" w:hAnsi="Arial" w:cs="Arial"/>
        </w:rPr>
        <w:t xml:space="preserve"> charity</w:t>
      </w:r>
      <w:bookmarkStart w:id="5" w:name="_Hlk510252917"/>
      <w:r w:rsidR="00297BD0" w:rsidRPr="00876237">
        <w:rPr>
          <w:rFonts w:ascii="Arial" w:hAnsi="Arial" w:cs="Arial"/>
        </w:rPr>
        <w:t xml:space="preserve">. A factor analysis </w:t>
      </w:r>
      <w:r w:rsidR="00073A4D" w:rsidRPr="00073A4D">
        <w:rPr>
          <w:rFonts w:ascii="Arial" w:hAnsi="Arial" w:cs="Arial"/>
        </w:rPr>
        <w:t xml:space="preserve">revealed </w:t>
      </w:r>
      <w:r w:rsidR="0067506A">
        <w:rPr>
          <w:rFonts w:ascii="Arial" w:hAnsi="Arial" w:cs="Arial"/>
        </w:rPr>
        <w:t>two</w:t>
      </w:r>
      <w:r w:rsidR="00073A4D">
        <w:rPr>
          <w:rFonts w:ascii="Arial" w:hAnsi="Arial" w:cs="Arial"/>
        </w:rPr>
        <w:t xml:space="preserve"> distinct</w:t>
      </w:r>
      <w:r w:rsidR="007B1343">
        <w:rPr>
          <w:rFonts w:ascii="Arial" w:hAnsi="Arial" w:cs="Arial"/>
        </w:rPr>
        <w:t xml:space="preserve"> factors; the value of </w:t>
      </w:r>
      <w:r w:rsidR="009A31FB">
        <w:rPr>
          <w:rFonts w:ascii="Arial" w:hAnsi="Arial" w:cs="Arial"/>
        </w:rPr>
        <w:t xml:space="preserve">increasing coping skills </w:t>
      </w:r>
      <w:r w:rsidR="003118B3">
        <w:rPr>
          <w:rFonts w:ascii="Arial" w:hAnsi="Arial" w:cs="Arial"/>
        </w:rPr>
        <w:t>using</w:t>
      </w:r>
      <w:r w:rsidR="009A31FB">
        <w:rPr>
          <w:rFonts w:ascii="Arial" w:hAnsi="Arial" w:cs="Arial"/>
        </w:rPr>
        <w:t xml:space="preserve"> </w:t>
      </w:r>
      <w:r w:rsidR="00E74D44">
        <w:rPr>
          <w:rFonts w:ascii="Arial" w:hAnsi="Arial" w:cs="Arial"/>
        </w:rPr>
        <w:t>a</w:t>
      </w:r>
      <w:r w:rsidR="009E2E62">
        <w:rPr>
          <w:rFonts w:ascii="Arial" w:hAnsi="Arial" w:cs="Arial"/>
        </w:rPr>
        <w:t xml:space="preserve"> personalised approach</w:t>
      </w:r>
      <w:r w:rsidR="00E74D44">
        <w:rPr>
          <w:rFonts w:ascii="Arial" w:hAnsi="Arial" w:cs="Arial"/>
        </w:rPr>
        <w:t xml:space="preserve"> and</w:t>
      </w:r>
      <w:r w:rsidR="008100DB">
        <w:rPr>
          <w:rFonts w:ascii="Arial" w:hAnsi="Arial" w:cs="Arial"/>
        </w:rPr>
        <w:t xml:space="preserve"> therapeutic alliance </w:t>
      </w:r>
      <w:r w:rsidR="007B1343">
        <w:rPr>
          <w:rFonts w:ascii="Arial" w:hAnsi="Arial" w:cs="Arial"/>
        </w:rPr>
        <w:t xml:space="preserve">(factor </w:t>
      </w:r>
      <w:r w:rsidR="00735BFB">
        <w:rPr>
          <w:rFonts w:ascii="Arial" w:hAnsi="Arial" w:cs="Arial"/>
        </w:rPr>
        <w:t>one) and the value of the mode</w:t>
      </w:r>
      <w:r w:rsidR="007B1343">
        <w:rPr>
          <w:rFonts w:ascii="Arial" w:hAnsi="Arial" w:cs="Arial"/>
        </w:rPr>
        <w:t>, structure and predictability</w:t>
      </w:r>
      <w:r w:rsidR="00735BFB">
        <w:rPr>
          <w:rFonts w:ascii="Arial" w:hAnsi="Arial" w:cs="Arial"/>
        </w:rPr>
        <w:t xml:space="preserve"> of therapy</w:t>
      </w:r>
      <w:r w:rsidR="007B1343">
        <w:rPr>
          <w:rFonts w:ascii="Arial" w:hAnsi="Arial" w:cs="Arial"/>
        </w:rPr>
        <w:t xml:space="preserve"> (factor two). </w:t>
      </w:r>
      <w:r w:rsidR="00073A4D">
        <w:rPr>
          <w:rFonts w:ascii="Arial" w:hAnsi="Arial" w:cs="Arial"/>
        </w:rPr>
        <w:t>T</w:t>
      </w:r>
      <w:bookmarkEnd w:id="5"/>
      <w:r w:rsidR="00073A4D">
        <w:rPr>
          <w:rFonts w:ascii="Arial" w:hAnsi="Arial" w:cs="Arial"/>
        </w:rPr>
        <w:t>his study demonstrated</w:t>
      </w:r>
      <w:r w:rsidR="00073A4D" w:rsidRPr="00073A4D">
        <w:rPr>
          <w:rFonts w:ascii="Arial" w:hAnsi="Arial" w:cs="Arial"/>
        </w:rPr>
        <w:t xml:space="preserve"> </w:t>
      </w:r>
      <w:r w:rsidR="00464841">
        <w:rPr>
          <w:rFonts w:ascii="Arial" w:hAnsi="Arial" w:cs="Arial"/>
        </w:rPr>
        <w:t xml:space="preserve">that </w:t>
      </w:r>
      <w:r w:rsidR="00F52A15">
        <w:rPr>
          <w:rFonts w:ascii="Arial" w:hAnsi="Arial" w:cs="Arial"/>
        </w:rPr>
        <w:t xml:space="preserve">people value different aspects of </w:t>
      </w:r>
      <w:r w:rsidR="00464841">
        <w:rPr>
          <w:rFonts w:ascii="Arial" w:hAnsi="Arial" w:cs="Arial"/>
        </w:rPr>
        <w:t xml:space="preserve">the </w:t>
      </w:r>
      <w:r w:rsidR="00F52A15">
        <w:rPr>
          <w:rFonts w:ascii="Arial" w:hAnsi="Arial" w:cs="Arial"/>
        </w:rPr>
        <w:t xml:space="preserve">therapeutic protocol, </w:t>
      </w:r>
      <w:r w:rsidR="00161DAE">
        <w:rPr>
          <w:rFonts w:ascii="Arial" w:hAnsi="Arial" w:cs="Arial"/>
        </w:rPr>
        <w:t xml:space="preserve">with </w:t>
      </w:r>
      <w:r w:rsidR="00F52A15">
        <w:rPr>
          <w:rFonts w:ascii="Arial" w:hAnsi="Arial" w:cs="Arial"/>
        </w:rPr>
        <w:t xml:space="preserve">some </w:t>
      </w:r>
      <w:r w:rsidR="00161DAE">
        <w:rPr>
          <w:rFonts w:ascii="Arial" w:hAnsi="Arial" w:cs="Arial"/>
        </w:rPr>
        <w:t xml:space="preserve">highly valuing </w:t>
      </w:r>
      <w:r w:rsidR="00F52A15">
        <w:rPr>
          <w:rFonts w:ascii="Arial" w:hAnsi="Arial" w:cs="Arial"/>
        </w:rPr>
        <w:t xml:space="preserve">relational aspects </w:t>
      </w:r>
      <w:r w:rsidR="00161DAE">
        <w:rPr>
          <w:rFonts w:ascii="Arial" w:hAnsi="Arial" w:cs="Arial"/>
        </w:rPr>
        <w:t xml:space="preserve">and others highly valuing </w:t>
      </w:r>
      <w:r w:rsidR="00F52A15">
        <w:rPr>
          <w:rFonts w:ascii="Arial" w:hAnsi="Arial" w:cs="Arial"/>
        </w:rPr>
        <w:t>structural aspects.</w:t>
      </w:r>
      <w:r w:rsidR="00FC4EE0">
        <w:rPr>
          <w:rFonts w:ascii="Arial" w:hAnsi="Arial" w:cs="Arial"/>
        </w:rPr>
        <w:t xml:space="preserve"> </w:t>
      </w:r>
      <w:r w:rsidR="00073A4D" w:rsidRPr="00073A4D">
        <w:rPr>
          <w:rFonts w:ascii="Arial" w:hAnsi="Arial" w:cs="Arial"/>
        </w:rPr>
        <w:t xml:space="preserve">The clinical implications are discussed. </w:t>
      </w:r>
    </w:p>
    <w:p w:rsidR="00C12FF0" w:rsidRDefault="00C12FF0" w:rsidP="00C12FF0">
      <w:pPr>
        <w:spacing w:after="0" w:line="360" w:lineRule="auto"/>
        <w:jc w:val="both"/>
        <w:rPr>
          <w:rFonts w:ascii="Arial" w:hAnsi="Arial" w:cs="Arial"/>
        </w:rPr>
      </w:pPr>
    </w:p>
    <w:p w:rsidR="00073A4D" w:rsidRPr="00C12FF0" w:rsidRDefault="00073A4D" w:rsidP="00C12FF0">
      <w:pPr>
        <w:spacing w:after="0" w:line="360" w:lineRule="auto"/>
        <w:jc w:val="both"/>
        <w:rPr>
          <w:rFonts w:ascii="Arial" w:hAnsi="Arial" w:cs="Arial"/>
        </w:rPr>
      </w:pPr>
      <w:r w:rsidRPr="00073A4D">
        <w:rPr>
          <w:rFonts w:ascii="Arial" w:hAnsi="Arial" w:cs="Arial"/>
        </w:rPr>
        <w:t>Keywords</w:t>
      </w:r>
      <w:r w:rsidR="00D3581D">
        <w:rPr>
          <w:rFonts w:ascii="Arial" w:hAnsi="Arial" w:cs="Arial"/>
        </w:rPr>
        <w:t xml:space="preserve">: </w:t>
      </w:r>
      <w:r w:rsidR="00D3581D">
        <w:rPr>
          <w:rFonts w:ascii="Arial" w:hAnsi="Arial" w:cs="Arial"/>
          <w:color w:val="000000" w:themeColor="text1"/>
        </w:rPr>
        <w:t xml:space="preserve">Q methodology; </w:t>
      </w:r>
      <w:r w:rsidRPr="00925678">
        <w:rPr>
          <w:rFonts w:ascii="Arial" w:hAnsi="Arial" w:cs="Arial"/>
          <w:color w:val="000000" w:themeColor="text1"/>
        </w:rPr>
        <w:t>Autis</w:t>
      </w:r>
      <w:r w:rsidR="004E6892">
        <w:rPr>
          <w:rFonts w:ascii="Arial" w:hAnsi="Arial" w:cs="Arial"/>
          <w:color w:val="000000" w:themeColor="text1"/>
        </w:rPr>
        <w:t>m</w:t>
      </w:r>
      <w:r w:rsidR="00EF14D8">
        <w:rPr>
          <w:rFonts w:ascii="Arial" w:hAnsi="Arial" w:cs="Arial"/>
          <w:color w:val="000000" w:themeColor="text1"/>
        </w:rPr>
        <w:t xml:space="preserve"> Spectrum Disorder;</w:t>
      </w:r>
      <w:r>
        <w:rPr>
          <w:rFonts w:ascii="Arial" w:hAnsi="Arial" w:cs="Arial"/>
          <w:color w:val="000000" w:themeColor="text1"/>
        </w:rPr>
        <w:t xml:space="preserve"> Autism; Anxiety; Therapy</w:t>
      </w:r>
    </w:p>
    <w:p w:rsidR="00073A4D" w:rsidRPr="00876237" w:rsidRDefault="00073A4D" w:rsidP="00C12FF0">
      <w:pPr>
        <w:spacing w:after="0" w:line="360" w:lineRule="auto"/>
        <w:jc w:val="both"/>
        <w:rPr>
          <w:rFonts w:ascii="Arial" w:hAnsi="Arial" w:cs="Arial"/>
        </w:rPr>
      </w:pPr>
    </w:p>
    <w:p w:rsidR="006230F5" w:rsidRPr="0009117A" w:rsidRDefault="0009117A" w:rsidP="00C12FF0">
      <w:pPr>
        <w:spacing w:after="0" w:line="360" w:lineRule="auto"/>
        <w:jc w:val="both"/>
        <w:rPr>
          <w:rFonts w:ascii="Arial" w:hAnsi="Arial" w:cs="Arial"/>
          <w:b/>
        </w:rPr>
      </w:pPr>
      <w:r w:rsidRPr="0009117A">
        <w:rPr>
          <w:rFonts w:ascii="Arial" w:hAnsi="Arial" w:cs="Arial"/>
          <w:b/>
        </w:rPr>
        <w:t>Introduction</w:t>
      </w:r>
    </w:p>
    <w:p w:rsidR="00FA4D1A" w:rsidRPr="0063345A" w:rsidRDefault="00FA4D1A" w:rsidP="00C12FF0">
      <w:pPr>
        <w:spacing w:after="0" w:line="360" w:lineRule="auto"/>
        <w:jc w:val="both"/>
        <w:rPr>
          <w:rFonts w:ascii="Arial" w:hAnsi="Arial" w:cs="Arial"/>
          <w:i/>
        </w:rPr>
      </w:pPr>
      <w:r w:rsidRPr="0063345A">
        <w:rPr>
          <w:rFonts w:ascii="Arial" w:hAnsi="Arial" w:cs="Arial"/>
          <w:i/>
        </w:rPr>
        <w:t>Auti</w:t>
      </w:r>
      <w:r w:rsidR="00FE610B">
        <w:rPr>
          <w:rFonts w:ascii="Arial" w:hAnsi="Arial" w:cs="Arial"/>
          <w:i/>
        </w:rPr>
        <w:t>sm</w:t>
      </w:r>
    </w:p>
    <w:p w:rsidR="00021E5F" w:rsidRDefault="00D04876" w:rsidP="001C438C">
      <w:pPr>
        <w:spacing w:after="0" w:line="360" w:lineRule="auto"/>
        <w:jc w:val="both"/>
        <w:rPr>
          <w:rFonts w:ascii="Arial" w:hAnsi="Arial" w:cs="Arial"/>
          <w:szCs w:val="24"/>
        </w:rPr>
      </w:pPr>
      <w:r>
        <w:rPr>
          <w:rFonts w:ascii="Arial" w:hAnsi="Arial" w:cs="Arial"/>
        </w:rPr>
        <w:t xml:space="preserve">It is estimated that </w:t>
      </w:r>
      <w:r w:rsidR="00CD4D9C">
        <w:rPr>
          <w:rFonts w:ascii="Arial" w:hAnsi="Arial" w:cs="Arial"/>
        </w:rPr>
        <w:t xml:space="preserve">700,000 </w:t>
      </w:r>
      <w:r w:rsidR="007168B9">
        <w:rPr>
          <w:rFonts w:ascii="Arial" w:hAnsi="Arial" w:cs="Arial"/>
        </w:rPr>
        <w:t>people in the UK</w:t>
      </w:r>
      <w:r w:rsidR="00CD4D9C">
        <w:rPr>
          <w:rFonts w:ascii="Arial" w:hAnsi="Arial" w:cs="Arial"/>
        </w:rPr>
        <w:t xml:space="preserve"> - approximately 1.1% of the population- </w:t>
      </w:r>
      <w:r w:rsidR="003A522B">
        <w:rPr>
          <w:rFonts w:ascii="Arial" w:hAnsi="Arial" w:cs="Arial"/>
        </w:rPr>
        <w:t>have a</w:t>
      </w:r>
      <w:r w:rsidR="00FA4D1A">
        <w:rPr>
          <w:rFonts w:ascii="Arial" w:hAnsi="Arial" w:cs="Arial"/>
        </w:rPr>
        <w:t>n Autis</w:t>
      </w:r>
      <w:r w:rsidR="004E6892">
        <w:rPr>
          <w:rFonts w:ascii="Arial" w:hAnsi="Arial" w:cs="Arial"/>
        </w:rPr>
        <w:t>m</w:t>
      </w:r>
      <w:r w:rsidR="00FA4D1A">
        <w:rPr>
          <w:rFonts w:ascii="Arial" w:hAnsi="Arial" w:cs="Arial"/>
        </w:rPr>
        <w:t xml:space="preserve"> Spectrum Disorder</w:t>
      </w:r>
      <w:r w:rsidR="00FA4D1A" w:rsidRPr="00FA4D1A">
        <w:rPr>
          <w:rFonts w:ascii="Arial" w:hAnsi="Arial" w:cs="Arial"/>
        </w:rPr>
        <w:t xml:space="preserve"> (ASD) </w:t>
      </w:r>
      <w:r w:rsidR="00FA4D1A">
        <w:rPr>
          <w:rFonts w:ascii="Arial" w:hAnsi="Arial" w:cs="Arial"/>
        </w:rPr>
        <w:t>(</w:t>
      </w:r>
      <w:proofErr w:type="spellStart"/>
      <w:r w:rsidR="004D5257">
        <w:rPr>
          <w:rFonts w:ascii="Arial" w:hAnsi="Arial" w:cs="Arial"/>
        </w:rPr>
        <w:t>Brugha</w:t>
      </w:r>
      <w:proofErr w:type="spellEnd"/>
      <w:r w:rsidR="004D5257">
        <w:rPr>
          <w:rFonts w:ascii="Arial" w:hAnsi="Arial" w:cs="Arial"/>
        </w:rPr>
        <w:t xml:space="preserve"> et al., 2012</w:t>
      </w:r>
      <w:r w:rsidR="00CD4D9C">
        <w:rPr>
          <w:rFonts w:ascii="Arial" w:hAnsi="Arial" w:cs="Arial"/>
        </w:rPr>
        <w:t>; Nati</w:t>
      </w:r>
      <w:r w:rsidR="00B33DB8">
        <w:rPr>
          <w:rFonts w:ascii="Arial" w:hAnsi="Arial" w:cs="Arial"/>
        </w:rPr>
        <w:t>onal Autistic Society, NAS, 2016a</w:t>
      </w:r>
      <w:r w:rsidR="008C6E2A">
        <w:rPr>
          <w:rFonts w:ascii="Arial" w:hAnsi="Arial" w:cs="Arial"/>
        </w:rPr>
        <w:t>)</w:t>
      </w:r>
      <w:r w:rsidR="00CD4D9C">
        <w:rPr>
          <w:rFonts w:ascii="Arial" w:hAnsi="Arial" w:cs="Arial"/>
        </w:rPr>
        <w:t>. Autism</w:t>
      </w:r>
      <w:r w:rsidR="008C6E2A">
        <w:rPr>
          <w:rFonts w:ascii="Arial" w:hAnsi="Arial" w:cs="Arial"/>
        </w:rPr>
        <w:t xml:space="preserve"> is</w:t>
      </w:r>
      <w:r w:rsidR="00454B48">
        <w:rPr>
          <w:rFonts w:ascii="Arial" w:hAnsi="Arial" w:cs="Arial"/>
        </w:rPr>
        <w:t xml:space="preserve"> </w:t>
      </w:r>
      <w:r w:rsidR="00FA4D1A">
        <w:rPr>
          <w:rFonts w:ascii="Arial" w:hAnsi="Arial" w:cs="Arial"/>
        </w:rPr>
        <w:t xml:space="preserve">characterised by </w:t>
      </w:r>
      <w:r w:rsidR="00590DC5">
        <w:rPr>
          <w:rFonts w:ascii="Arial" w:hAnsi="Arial" w:cs="Arial"/>
        </w:rPr>
        <w:t>difficulties</w:t>
      </w:r>
      <w:r w:rsidR="00FA4D1A">
        <w:rPr>
          <w:rFonts w:ascii="Arial" w:hAnsi="Arial" w:cs="Arial"/>
        </w:rPr>
        <w:t xml:space="preserve"> in social interaction and communication, a</w:t>
      </w:r>
      <w:r w:rsidR="008C6E2A">
        <w:rPr>
          <w:rFonts w:ascii="Arial" w:hAnsi="Arial" w:cs="Arial"/>
        </w:rPr>
        <w:t>nd</w:t>
      </w:r>
      <w:r w:rsidR="00FA4D1A">
        <w:rPr>
          <w:rFonts w:ascii="Arial" w:hAnsi="Arial" w:cs="Arial"/>
        </w:rPr>
        <w:t xml:space="preserve"> rest</w:t>
      </w:r>
      <w:r w:rsidR="00D377DD">
        <w:rPr>
          <w:rFonts w:ascii="Arial" w:hAnsi="Arial" w:cs="Arial"/>
        </w:rPr>
        <w:t xml:space="preserve">ricted </w:t>
      </w:r>
      <w:r w:rsidR="00454B48" w:rsidRPr="005041C3">
        <w:rPr>
          <w:rFonts w:ascii="Arial" w:hAnsi="Arial" w:cs="Arial"/>
        </w:rPr>
        <w:t xml:space="preserve">or repetitive </w:t>
      </w:r>
      <w:r w:rsidR="00D377DD" w:rsidRPr="005041C3">
        <w:rPr>
          <w:rFonts w:ascii="Arial" w:hAnsi="Arial" w:cs="Arial"/>
        </w:rPr>
        <w:t>interests and behaviours</w:t>
      </w:r>
      <w:r w:rsidR="00CD4D9C">
        <w:rPr>
          <w:rFonts w:ascii="Arial" w:hAnsi="Arial" w:cs="Arial"/>
        </w:rPr>
        <w:t>,</w:t>
      </w:r>
      <w:r w:rsidR="00FA4D1A" w:rsidRPr="005041C3">
        <w:rPr>
          <w:rFonts w:ascii="Arial" w:hAnsi="Arial" w:cs="Arial"/>
        </w:rPr>
        <w:t xml:space="preserve"> </w:t>
      </w:r>
      <w:r w:rsidR="00CD4D9C">
        <w:rPr>
          <w:rFonts w:ascii="Arial" w:hAnsi="Arial" w:cs="Arial"/>
        </w:rPr>
        <w:t>and</w:t>
      </w:r>
      <w:r w:rsidR="00A274B0">
        <w:rPr>
          <w:rFonts w:ascii="Arial" w:hAnsi="Arial" w:cs="Arial"/>
        </w:rPr>
        <w:t xml:space="preserve"> difficulties</w:t>
      </w:r>
      <w:r w:rsidR="00D13F28">
        <w:rPr>
          <w:rFonts w:ascii="Arial" w:hAnsi="Arial" w:cs="Arial"/>
        </w:rPr>
        <w:t xml:space="preserve"> </w:t>
      </w:r>
      <w:r w:rsidR="00A274B0">
        <w:rPr>
          <w:rFonts w:ascii="Arial" w:hAnsi="Arial" w:cs="Arial"/>
        </w:rPr>
        <w:t xml:space="preserve">can </w:t>
      </w:r>
      <w:r w:rsidR="00F03F8B">
        <w:rPr>
          <w:rFonts w:ascii="Arial" w:hAnsi="Arial" w:cs="Arial"/>
        </w:rPr>
        <w:t xml:space="preserve">range </w:t>
      </w:r>
      <w:r w:rsidR="00F03F8B" w:rsidRPr="00454B48">
        <w:rPr>
          <w:rFonts w:ascii="Arial" w:hAnsi="Arial" w:cs="Arial"/>
        </w:rPr>
        <w:t>from mild to severe</w:t>
      </w:r>
      <w:r w:rsidR="00E74D44">
        <w:rPr>
          <w:rFonts w:ascii="Arial" w:hAnsi="Arial" w:cs="Arial"/>
        </w:rPr>
        <w:t xml:space="preserve"> </w:t>
      </w:r>
      <w:r w:rsidR="0063345A" w:rsidRPr="00454B48">
        <w:rPr>
          <w:rFonts w:ascii="Arial" w:eastAsia="Times New Roman" w:hAnsi="Arial" w:cs="Arial"/>
          <w:color w:val="000000"/>
          <w:lang w:eastAsia="en-GB"/>
        </w:rPr>
        <w:t>(Wing</w:t>
      </w:r>
      <w:r w:rsidR="0063345A" w:rsidRPr="0063345A">
        <w:rPr>
          <w:rFonts w:ascii="Arial" w:eastAsia="Times New Roman" w:hAnsi="Arial" w:cs="Arial"/>
          <w:color w:val="000000"/>
          <w:lang w:eastAsia="en-GB"/>
        </w:rPr>
        <w:t xml:space="preserve"> &amp; Gould, 1979; Wing, Gould &amp; </w:t>
      </w:r>
      <w:proofErr w:type="spellStart"/>
      <w:r w:rsidR="0063345A" w:rsidRPr="0063345A">
        <w:rPr>
          <w:rFonts w:ascii="Arial" w:eastAsia="Times New Roman" w:hAnsi="Arial" w:cs="Arial"/>
          <w:color w:val="000000"/>
          <w:lang w:eastAsia="en-GB"/>
        </w:rPr>
        <w:t>Gillbert</w:t>
      </w:r>
      <w:proofErr w:type="spellEnd"/>
      <w:r w:rsidR="0063345A" w:rsidRPr="0063345A">
        <w:rPr>
          <w:rFonts w:ascii="Arial" w:eastAsia="Times New Roman" w:hAnsi="Arial" w:cs="Arial"/>
          <w:color w:val="000000"/>
          <w:lang w:eastAsia="en-GB"/>
        </w:rPr>
        <w:t>, 2011)</w:t>
      </w:r>
      <w:r w:rsidR="00CD4D9C">
        <w:rPr>
          <w:rFonts w:ascii="Arial" w:eastAsia="Times New Roman" w:hAnsi="Arial" w:cs="Arial"/>
          <w:color w:val="000000"/>
          <w:lang w:eastAsia="en-GB"/>
        </w:rPr>
        <w:t>. A large proportion of this population h</w:t>
      </w:r>
      <w:r w:rsidR="00F44E01">
        <w:rPr>
          <w:rFonts w:ascii="Arial" w:hAnsi="Arial" w:cs="Arial"/>
        </w:rPr>
        <w:t xml:space="preserve">ave concurrent </w:t>
      </w:r>
      <w:r w:rsidR="008E75D9">
        <w:rPr>
          <w:rFonts w:ascii="Arial" w:hAnsi="Arial" w:cs="Arial"/>
        </w:rPr>
        <w:t xml:space="preserve">sensory difficulties, such as </w:t>
      </w:r>
      <w:r w:rsidR="00794C64">
        <w:rPr>
          <w:rFonts w:ascii="Arial" w:hAnsi="Arial" w:cs="Arial"/>
        </w:rPr>
        <w:t xml:space="preserve">increased or diminished </w:t>
      </w:r>
      <w:r w:rsidR="008E75D9">
        <w:rPr>
          <w:rFonts w:ascii="Arial" w:hAnsi="Arial" w:cs="Arial"/>
        </w:rPr>
        <w:t>sensitivity to light, touch, taste</w:t>
      </w:r>
      <w:r w:rsidR="006E307C">
        <w:rPr>
          <w:rFonts w:ascii="Arial" w:hAnsi="Arial" w:cs="Arial"/>
        </w:rPr>
        <w:t>, smell or sound</w:t>
      </w:r>
      <w:r w:rsidR="008E75D9">
        <w:rPr>
          <w:rFonts w:ascii="Arial" w:hAnsi="Arial" w:cs="Arial"/>
        </w:rPr>
        <w:t>, which can</w:t>
      </w:r>
      <w:r w:rsidR="00E74D44">
        <w:rPr>
          <w:rFonts w:ascii="Arial" w:hAnsi="Arial" w:cs="Arial"/>
        </w:rPr>
        <w:t xml:space="preserve"> further</w:t>
      </w:r>
      <w:r w:rsidR="008E75D9">
        <w:rPr>
          <w:rFonts w:ascii="Arial" w:hAnsi="Arial" w:cs="Arial"/>
        </w:rPr>
        <w:t xml:space="preserve"> impact on communicat</w:t>
      </w:r>
      <w:r w:rsidR="006E307C">
        <w:rPr>
          <w:rFonts w:ascii="Arial" w:hAnsi="Arial" w:cs="Arial"/>
        </w:rPr>
        <w:t xml:space="preserve">ion </w:t>
      </w:r>
      <w:r w:rsidR="008E75D9">
        <w:rPr>
          <w:rFonts w:ascii="Arial" w:hAnsi="Arial" w:cs="Arial"/>
        </w:rPr>
        <w:t xml:space="preserve">and </w:t>
      </w:r>
      <w:r w:rsidR="00FE610B">
        <w:rPr>
          <w:rFonts w:ascii="Arial" w:hAnsi="Arial" w:cs="Arial"/>
        </w:rPr>
        <w:t>behaviour</w:t>
      </w:r>
      <w:r w:rsidR="00F71468">
        <w:rPr>
          <w:rFonts w:ascii="Arial" w:hAnsi="Arial" w:cs="Arial"/>
        </w:rPr>
        <w:t xml:space="preserve"> </w:t>
      </w:r>
      <w:r w:rsidR="008E75D9">
        <w:rPr>
          <w:rFonts w:ascii="Arial" w:hAnsi="Arial" w:cs="Arial"/>
        </w:rPr>
        <w:t>(D</w:t>
      </w:r>
      <w:r w:rsidR="004B038D">
        <w:rPr>
          <w:rFonts w:ascii="Arial" w:hAnsi="Arial" w:cs="Arial"/>
        </w:rPr>
        <w:t xml:space="preserve">epartment of Health, </w:t>
      </w:r>
      <w:proofErr w:type="spellStart"/>
      <w:r w:rsidR="004B038D">
        <w:rPr>
          <w:rFonts w:ascii="Arial" w:hAnsi="Arial" w:cs="Arial"/>
        </w:rPr>
        <w:t>D</w:t>
      </w:r>
      <w:r w:rsidR="008E75D9">
        <w:rPr>
          <w:rFonts w:ascii="Arial" w:hAnsi="Arial" w:cs="Arial"/>
        </w:rPr>
        <w:t>oH</w:t>
      </w:r>
      <w:proofErr w:type="spellEnd"/>
      <w:r w:rsidR="008E75D9">
        <w:rPr>
          <w:rFonts w:ascii="Arial" w:hAnsi="Arial" w:cs="Arial"/>
        </w:rPr>
        <w:t xml:space="preserve">, 2015). </w:t>
      </w:r>
      <w:r w:rsidR="00654372">
        <w:rPr>
          <w:rFonts w:ascii="Arial" w:eastAsia="Times New Roman" w:hAnsi="Arial" w:cs="Arial"/>
          <w:color w:val="000000"/>
          <w:lang w:eastAsia="en-GB"/>
        </w:rPr>
        <w:t>Additionally, a</w:t>
      </w:r>
      <w:r w:rsidR="00D84FF1">
        <w:rPr>
          <w:rFonts w:ascii="Arial" w:eastAsia="Times New Roman" w:hAnsi="Arial" w:cs="Arial"/>
          <w:color w:val="000000"/>
          <w:lang w:eastAsia="en-GB"/>
        </w:rPr>
        <w:t xml:space="preserve">pproximately 50% of people with </w:t>
      </w:r>
      <w:r w:rsidR="00794C64">
        <w:rPr>
          <w:rFonts w:ascii="Arial" w:eastAsia="Times New Roman" w:hAnsi="Arial" w:cs="Arial"/>
          <w:color w:val="000000"/>
          <w:lang w:eastAsia="en-GB"/>
        </w:rPr>
        <w:t>autism</w:t>
      </w:r>
      <w:r w:rsidR="00D84FF1">
        <w:rPr>
          <w:rFonts w:ascii="Arial" w:eastAsia="Times New Roman" w:hAnsi="Arial" w:cs="Arial"/>
          <w:color w:val="000000"/>
          <w:lang w:eastAsia="en-GB"/>
        </w:rPr>
        <w:t xml:space="preserve"> have a co</w:t>
      </w:r>
      <w:r w:rsidR="00821B68">
        <w:rPr>
          <w:rFonts w:ascii="Arial" w:eastAsia="Times New Roman" w:hAnsi="Arial" w:cs="Arial"/>
          <w:color w:val="000000"/>
          <w:lang w:eastAsia="en-GB"/>
        </w:rPr>
        <w:t>ncurrent</w:t>
      </w:r>
      <w:r w:rsidR="00290E47">
        <w:rPr>
          <w:rFonts w:ascii="Arial" w:eastAsia="Times New Roman" w:hAnsi="Arial" w:cs="Arial"/>
          <w:color w:val="000000"/>
          <w:lang w:eastAsia="en-GB"/>
        </w:rPr>
        <w:t xml:space="preserve"> </w:t>
      </w:r>
      <w:r w:rsidR="00D84FF1">
        <w:rPr>
          <w:rFonts w:ascii="Arial" w:eastAsia="Times New Roman" w:hAnsi="Arial" w:cs="Arial"/>
          <w:color w:val="000000"/>
          <w:lang w:eastAsia="en-GB"/>
        </w:rPr>
        <w:t>learn</w:t>
      </w:r>
      <w:r w:rsidR="007C7B96">
        <w:rPr>
          <w:rFonts w:ascii="Arial" w:eastAsia="Times New Roman" w:hAnsi="Arial" w:cs="Arial"/>
          <w:color w:val="000000"/>
          <w:lang w:eastAsia="en-GB"/>
        </w:rPr>
        <w:t xml:space="preserve">ing </w:t>
      </w:r>
      <w:r w:rsidR="007C7B96">
        <w:rPr>
          <w:rFonts w:ascii="Arial" w:eastAsia="Times New Roman" w:hAnsi="Arial" w:cs="Arial"/>
          <w:color w:val="000000"/>
          <w:lang w:eastAsia="en-GB"/>
        </w:rPr>
        <w:lastRenderedPageBreak/>
        <w:t>disability (LD</w:t>
      </w:r>
      <w:r w:rsidR="00284DB4">
        <w:rPr>
          <w:rFonts w:ascii="Arial" w:eastAsia="Times New Roman" w:hAnsi="Arial" w:cs="Arial"/>
          <w:color w:val="000000"/>
          <w:lang w:eastAsia="en-GB"/>
        </w:rPr>
        <w:t>)</w:t>
      </w:r>
      <w:r w:rsidR="00290E47">
        <w:rPr>
          <w:rFonts w:ascii="Arial" w:eastAsia="Times New Roman" w:hAnsi="Arial" w:cs="Arial"/>
          <w:color w:val="000000"/>
          <w:lang w:eastAsia="en-GB"/>
        </w:rPr>
        <w:t xml:space="preserve">, defined as </w:t>
      </w:r>
      <w:r w:rsidR="00284DB4">
        <w:rPr>
          <w:rFonts w:ascii="Arial" w:eastAsia="Times New Roman" w:hAnsi="Arial" w:cs="Arial"/>
          <w:color w:val="000000"/>
          <w:lang w:eastAsia="en-GB"/>
        </w:rPr>
        <w:t xml:space="preserve">an IQ below 70 </w:t>
      </w:r>
      <w:r w:rsidR="00CD4D9C">
        <w:rPr>
          <w:rFonts w:ascii="Arial" w:eastAsia="Times New Roman" w:hAnsi="Arial" w:cs="Arial"/>
          <w:color w:val="000000"/>
          <w:lang w:eastAsia="en-GB"/>
        </w:rPr>
        <w:t xml:space="preserve">and </w:t>
      </w:r>
      <w:r w:rsidR="00654372">
        <w:rPr>
          <w:rFonts w:ascii="Arial" w:eastAsia="Times New Roman" w:hAnsi="Arial" w:cs="Arial"/>
          <w:color w:val="000000"/>
          <w:lang w:eastAsia="en-GB"/>
        </w:rPr>
        <w:t xml:space="preserve">significant </w:t>
      </w:r>
      <w:r w:rsidR="00CD4D9C">
        <w:rPr>
          <w:rFonts w:ascii="Arial" w:eastAsia="Times New Roman" w:hAnsi="Arial" w:cs="Arial"/>
          <w:color w:val="000000"/>
          <w:lang w:eastAsia="en-GB"/>
        </w:rPr>
        <w:t xml:space="preserve">impairments in </w:t>
      </w:r>
      <w:r w:rsidR="00810F27">
        <w:rPr>
          <w:rFonts w:ascii="Arial" w:eastAsia="Times New Roman" w:hAnsi="Arial" w:cs="Arial"/>
          <w:color w:val="000000"/>
          <w:lang w:eastAsia="en-GB"/>
        </w:rPr>
        <w:t>daily</w:t>
      </w:r>
      <w:r w:rsidR="00CD4D9C">
        <w:rPr>
          <w:rFonts w:ascii="Arial" w:eastAsia="Times New Roman" w:hAnsi="Arial" w:cs="Arial"/>
          <w:color w:val="000000"/>
          <w:lang w:eastAsia="en-GB"/>
        </w:rPr>
        <w:t xml:space="preserve"> functioning </w:t>
      </w:r>
      <w:r w:rsidR="00D84FF1">
        <w:rPr>
          <w:rFonts w:ascii="Arial" w:eastAsia="Times New Roman" w:hAnsi="Arial" w:cs="Arial"/>
          <w:color w:val="000000"/>
          <w:lang w:eastAsia="en-GB"/>
        </w:rPr>
        <w:t>(</w:t>
      </w:r>
      <w:r w:rsidR="00284DB4">
        <w:rPr>
          <w:rFonts w:ascii="Arial" w:eastAsia="Times New Roman" w:hAnsi="Arial" w:cs="Arial"/>
          <w:color w:val="000000"/>
          <w:lang w:eastAsia="en-GB"/>
        </w:rPr>
        <w:t>N</w:t>
      </w:r>
      <w:r w:rsidR="00932CC9">
        <w:rPr>
          <w:rFonts w:ascii="Arial" w:eastAsia="Times New Roman" w:hAnsi="Arial" w:cs="Arial"/>
          <w:color w:val="000000"/>
          <w:lang w:eastAsia="en-GB"/>
        </w:rPr>
        <w:t>ational Institute of Health and Care Excellence, N</w:t>
      </w:r>
      <w:r w:rsidR="00284DB4">
        <w:rPr>
          <w:rFonts w:ascii="Arial" w:eastAsia="Times New Roman" w:hAnsi="Arial" w:cs="Arial"/>
          <w:color w:val="000000"/>
          <w:lang w:eastAsia="en-GB"/>
        </w:rPr>
        <w:t>ICE,</w:t>
      </w:r>
      <w:r w:rsidR="00D84FF1">
        <w:rPr>
          <w:rFonts w:ascii="Arial" w:eastAsia="Times New Roman" w:hAnsi="Arial" w:cs="Arial"/>
          <w:color w:val="000000"/>
          <w:lang w:eastAsia="en-GB"/>
        </w:rPr>
        <w:t xml:space="preserve"> 2014). </w:t>
      </w:r>
      <w:r w:rsidR="00FE610B">
        <w:rPr>
          <w:rFonts w:ascii="Arial" w:eastAsia="Times New Roman" w:hAnsi="Arial" w:cs="Arial"/>
          <w:color w:val="000000"/>
          <w:lang w:eastAsia="en-GB"/>
        </w:rPr>
        <w:t>For</w:t>
      </w:r>
      <w:r w:rsidR="00385530">
        <w:rPr>
          <w:rFonts w:ascii="Arial" w:eastAsia="Times New Roman" w:hAnsi="Arial" w:cs="Arial"/>
          <w:color w:val="000000"/>
          <w:lang w:eastAsia="en-GB"/>
        </w:rPr>
        <w:t xml:space="preserve"> this study, </w:t>
      </w:r>
      <w:r w:rsidR="004D5257">
        <w:rPr>
          <w:rFonts w:ascii="Arial" w:eastAsia="Times New Roman" w:hAnsi="Arial" w:cs="Arial"/>
          <w:color w:val="000000"/>
          <w:lang w:eastAsia="en-GB"/>
        </w:rPr>
        <w:t>t</w:t>
      </w:r>
      <w:r w:rsidR="00E74D44">
        <w:rPr>
          <w:rFonts w:ascii="Arial" w:eastAsia="Times New Roman" w:hAnsi="Arial" w:cs="Arial"/>
          <w:color w:val="000000"/>
          <w:lang w:eastAsia="en-GB"/>
        </w:rPr>
        <w:t>he focus will be on</w:t>
      </w:r>
      <w:r w:rsidR="00021E5F">
        <w:rPr>
          <w:rFonts w:ascii="Arial" w:eastAsia="Times New Roman" w:hAnsi="Arial" w:cs="Arial"/>
          <w:color w:val="000000"/>
          <w:lang w:eastAsia="en-GB"/>
        </w:rPr>
        <w:t xml:space="preserve"> people</w:t>
      </w:r>
      <w:r w:rsidR="007C7B96">
        <w:rPr>
          <w:rFonts w:ascii="Arial" w:eastAsia="Times New Roman" w:hAnsi="Arial" w:cs="Arial"/>
          <w:color w:val="000000"/>
          <w:lang w:eastAsia="en-GB"/>
        </w:rPr>
        <w:t xml:space="preserve"> without a LD</w:t>
      </w:r>
      <w:r w:rsidR="00654372">
        <w:rPr>
          <w:rFonts w:ascii="Arial" w:eastAsia="Times New Roman" w:hAnsi="Arial" w:cs="Arial"/>
          <w:color w:val="000000"/>
          <w:lang w:eastAsia="en-GB"/>
        </w:rPr>
        <w:t xml:space="preserve"> </w:t>
      </w:r>
      <w:r w:rsidR="00385530">
        <w:rPr>
          <w:rFonts w:ascii="Arial" w:eastAsia="Times New Roman" w:hAnsi="Arial" w:cs="Arial"/>
          <w:color w:val="000000"/>
          <w:lang w:eastAsia="en-GB"/>
        </w:rPr>
        <w:t>who are often referred to as having h</w:t>
      </w:r>
      <w:r w:rsidR="00FE610B">
        <w:rPr>
          <w:rFonts w:ascii="Arial" w:hAnsi="Arial" w:cs="Arial"/>
        </w:rPr>
        <w:t>igh-</w:t>
      </w:r>
      <w:r w:rsidR="00454B48" w:rsidRPr="00A6428D">
        <w:rPr>
          <w:rFonts w:ascii="Arial" w:hAnsi="Arial" w:cs="Arial"/>
        </w:rPr>
        <w:t xml:space="preserve">functioning </w:t>
      </w:r>
      <w:r w:rsidR="00385530">
        <w:rPr>
          <w:rFonts w:ascii="Arial" w:hAnsi="Arial" w:cs="Arial"/>
        </w:rPr>
        <w:t>a</w:t>
      </w:r>
      <w:r w:rsidR="00454B48" w:rsidRPr="00A6428D">
        <w:rPr>
          <w:rFonts w:ascii="Arial" w:hAnsi="Arial" w:cs="Arial"/>
        </w:rPr>
        <w:t xml:space="preserve">utism </w:t>
      </w:r>
      <w:r w:rsidR="00385530">
        <w:rPr>
          <w:rFonts w:ascii="Arial" w:hAnsi="Arial" w:cs="Arial"/>
        </w:rPr>
        <w:t>(HFA) or</w:t>
      </w:r>
      <w:r w:rsidR="00454B48">
        <w:rPr>
          <w:rFonts w:ascii="Arial" w:hAnsi="Arial" w:cs="Arial"/>
        </w:rPr>
        <w:t xml:space="preserve"> Asperger S</w:t>
      </w:r>
      <w:r w:rsidR="00454B48" w:rsidRPr="00A6428D">
        <w:rPr>
          <w:rFonts w:ascii="Arial" w:hAnsi="Arial" w:cs="Arial"/>
        </w:rPr>
        <w:t xml:space="preserve">yndrome </w:t>
      </w:r>
      <w:r w:rsidR="00454B48">
        <w:rPr>
          <w:rFonts w:ascii="Arial" w:hAnsi="Arial" w:cs="Arial"/>
        </w:rPr>
        <w:t>(AS).</w:t>
      </w:r>
      <w:r w:rsidR="00290E47">
        <w:rPr>
          <w:rFonts w:ascii="Arial" w:hAnsi="Arial" w:cs="Arial"/>
        </w:rPr>
        <w:t xml:space="preserve"> </w:t>
      </w:r>
      <w:r w:rsidR="00932CC9">
        <w:rPr>
          <w:rFonts w:ascii="Arial" w:hAnsi="Arial" w:cs="Arial"/>
        </w:rPr>
        <w:t>However, these</w:t>
      </w:r>
      <w:r w:rsidR="004D5257">
        <w:rPr>
          <w:rFonts w:ascii="Arial" w:hAnsi="Arial" w:cs="Arial"/>
        </w:rPr>
        <w:t xml:space="preserve"> </w:t>
      </w:r>
      <w:r w:rsidR="00654372">
        <w:rPr>
          <w:rFonts w:ascii="Arial" w:hAnsi="Arial" w:cs="Arial"/>
        </w:rPr>
        <w:t xml:space="preserve">sub-diagnostic </w:t>
      </w:r>
      <w:r w:rsidR="004D5257">
        <w:rPr>
          <w:rFonts w:ascii="Arial" w:hAnsi="Arial" w:cs="Arial"/>
        </w:rPr>
        <w:t>terms</w:t>
      </w:r>
      <w:r w:rsidR="00454B48" w:rsidRPr="00A6428D">
        <w:rPr>
          <w:rFonts w:ascii="Arial" w:hAnsi="Arial" w:cs="Arial"/>
        </w:rPr>
        <w:t xml:space="preserve"> have</w:t>
      </w:r>
      <w:r w:rsidR="00932CC9">
        <w:rPr>
          <w:rFonts w:ascii="Arial" w:hAnsi="Arial" w:cs="Arial"/>
        </w:rPr>
        <w:t xml:space="preserve"> </w:t>
      </w:r>
      <w:r w:rsidR="00454B48" w:rsidRPr="00A6428D">
        <w:rPr>
          <w:rFonts w:ascii="Arial" w:hAnsi="Arial" w:cs="Arial"/>
        </w:rPr>
        <w:t xml:space="preserve">been removed from the latest </w:t>
      </w:r>
      <w:r w:rsidR="004D5257">
        <w:rPr>
          <w:rFonts w:ascii="Arial" w:hAnsi="Arial" w:cs="Arial"/>
          <w:szCs w:val="24"/>
        </w:rPr>
        <w:t>D</w:t>
      </w:r>
      <w:r w:rsidR="00494A64">
        <w:rPr>
          <w:rFonts w:ascii="Arial" w:hAnsi="Arial" w:cs="Arial"/>
          <w:szCs w:val="24"/>
        </w:rPr>
        <w:t>iagnostic and Statistical Manua</w:t>
      </w:r>
      <w:r w:rsidR="004D5257">
        <w:rPr>
          <w:rFonts w:ascii="Arial" w:hAnsi="Arial" w:cs="Arial"/>
          <w:szCs w:val="24"/>
        </w:rPr>
        <w:t>l of Mental Disorders (DSM-V)</w:t>
      </w:r>
      <w:r w:rsidR="00494A64">
        <w:rPr>
          <w:rFonts w:ascii="Arial" w:hAnsi="Arial" w:cs="Arial"/>
          <w:szCs w:val="24"/>
        </w:rPr>
        <w:t xml:space="preserve"> </w:t>
      </w:r>
      <w:r w:rsidR="00494A64">
        <w:rPr>
          <w:rFonts w:ascii="Arial" w:hAnsi="Arial" w:cs="Arial"/>
        </w:rPr>
        <w:t xml:space="preserve">due to inconsistent use, </w:t>
      </w:r>
      <w:r w:rsidR="00454B48" w:rsidRPr="00A6428D">
        <w:rPr>
          <w:rFonts w:ascii="Arial" w:hAnsi="Arial" w:cs="Arial"/>
        </w:rPr>
        <w:t>a lack of clear boundaries</w:t>
      </w:r>
      <w:r w:rsidR="004D5257">
        <w:rPr>
          <w:rFonts w:ascii="Arial" w:hAnsi="Arial" w:cs="Arial"/>
        </w:rPr>
        <w:t xml:space="preserve"> between sub-categories</w:t>
      </w:r>
      <w:r w:rsidR="00494A64">
        <w:rPr>
          <w:rFonts w:ascii="Arial" w:hAnsi="Arial" w:cs="Arial"/>
        </w:rPr>
        <w:t xml:space="preserve"> and the belief that a single diagnostic category is least restrictive and more representative of the mixed features of </w:t>
      </w:r>
      <w:r w:rsidR="00E74D44">
        <w:rPr>
          <w:rFonts w:ascii="Arial" w:hAnsi="Arial" w:cs="Arial"/>
        </w:rPr>
        <w:t>autism</w:t>
      </w:r>
      <w:r w:rsidR="00454B48" w:rsidRPr="00A6428D">
        <w:rPr>
          <w:rFonts w:ascii="Arial" w:hAnsi="Arial" w:cs="Arial"/>
        </w:rPr>
        <w:t xml:space="preserve"> (</w:t>
      </w:r>
      <w:r w:rsidR="00494A64">
        <w:rPr>
          <w:rFonts w:ascii="Arial" w:hAnsi="Arial" w:cs="Arial"/>
          <w:szCs w:val="24"/>
        </w:rPr>
        <w:t xml:space="preserve">American Psychiatric Association, 2013; </w:t>
      </w:r>
      <w:r w:rsidR="008E381B">
        <w:rPr>
          <w:rFonts w:ascii="Arial" w:hAnsi="Arial" w:cs="Arial"/>
          <w:szCs w:val="24"/>
        </w:rPr>
        <w:t xml:space="preserve">Wing, Gould &amp; </w:t>
      </w:r>
      <w:proofErr w:type="spellStart"/>
      <w:r w:rsidR="008E381B">
        <w:rPr>
          <w:rFonts w:ascii="Arial" w:hAnsi="Arial" w:cs="Arial"/>
          <w:szCs w:val="24"/>
        </w:rPr>
        <w:t>Gillbert</w:t>
      </w:r>
      <w:proofErr w:type="spellEnd"/>
      <w:r w:rsidR="008E381B">
        <w:rPr>
          <w:rFonts w:ascii="Arial" w:hAnsi="Arial" w:cs="Arial"/>
          <w:szCs w:val="24"/>
        </w:rPr>
        <w:t>, 2011</w:t>
      </w:r>
      <w:r w:rsidR="00494A64" w:rsidRPr="00030C9A">
        <w:rPr>
          <w:rFonts w:ascii="Arial" w:hAnsi="Arial" w:cs="Arial"/>
          <w:szCs w:val="24"/>
        </w:rPr>
        <w:t>).</w:t>
      </w:r>
    </w:p>
    <w:p w:rsidR="00021E5F" w:rsidRDefault="00021E5F" w:rsidP="001C438C">
      <w:pPr>
        <w:spacing w:after="0" w:line="360" w:lineRule="auto"/>
        <w:jc w:val="both"/>
        <w:rPr>
          <w:rFonts w:ascii="Arial" w:hAnsi="Arial" w:cs="Arial"/>
          <w:szCs w:val="24"/>
        </w:rPr>
      </w:pPr>
    </w:p>
    <w:p w:rsidR="00DA4C78" w:rsidRPr="003A6F65" w:rsidRDefault="00E776EE" w:rsidP="001C438C">
      <w:pPr>
        <w:spacing w:after="0" w:line="360" w:lineRule="auto"/>
        <w:jc w:val="both"/>
        <w:rPr>
          <w:rFonts w:ascii="Arial" w:hAnsi="Arial" w:cs="Arial"/>
          <w:color w:val="000000"/>
          <w:shd w:val="clear" w:color="auto" w:fill="FFFFFF"/>
        </w:rPr>
      </w:pPr>
      <w:r>
        <w:rPr>
          <w:rFonts w:ascii="Arial" w:hAnsi="Arial" w:cs="Arial"/>
        </w:rPr>
        <w:t>In</w:t>
      </w:r>
      <w:r w:rsidR="00106F92" w:rsidRPr="00A6428D">
        <w:rPr>
          <w:rFonts w:ascii="Arial" w:hAnsi="Arial" w:cs="Arial"/>
        </w:rPr>
        <w:t xml:space="preserve"> </w:t>
      </w:r>
      <w:r w:rsidR="00106F92">
        <w:rPr>
          <w:rFonts w:ascii="Arial" w:hAnsi="Arial" w:cs="Arial"/>
        </w:rPr>
        <w:t>recent years there has been</w:t>
      </w:r>
      <w:r w:rsidR="00106F92" w:rsidRPr="00A6428D">
        <w:rPr>
          <w:rFonts w:ascii="Arial" w:hAnsi="Arial" w:cs="Arial"/>
        </w:rPr>
        <w:t xml:space="preserve"> increased </w:t>
      </w:r>
      <w:r w:rsidR="005C3787">
        <w:rPr>
          <w:rFonts w:ascii="Arial" w:hAnsi="Arial" w:cs="Arial"/>
        </w:rPr>
        <w:t>recognition</w:t>
      </w:r>
      <w:r>
        <w:rPr>
          <w:rFonts w:ascii="Arial" w:hAnsi="Arial" w:cs="Arial"/>
        </w:rPr>
        <w:t xml:space="preserve"> of </w:t>
      </w:r>
      <w:r w:rsidR="00AC414A">
        <w:rPr>
          <w:rFonts w:ascii="Arial" w:hAnsi="Arial" w:cs="Arial"/>
        </w:rPr>
        <w:t>a</w:t>
      </w:r>
      <w:r>
        <w:rPr>
          <w:rFonts w:ascii="Arial" w:hAnsi="Arial" w:cs="Arial"/>
        </w:rPr>
        <w:t>utism</w:t>
      </w:r>
      <w:r w:rsidR="00106F92">
        <w:rPr>
          <w:rFonts w:ascii="Arial" w:hAnsi="Arial" w:cs="Arial"/>
        </w:rPr>
        <w:t xml:space="preserve">, which </w:t>
      </w:r>
      <w:r w:rsidR="00B31DD0">
        <w:rPr>
          <w:rFonts w:ascii="Arial" w:hAnsi="Arial" w:cs="Arial"/>
        </w:rPr>
        <w:t xml:space="preserve">is reflected in increased </w:t>
      </w:r>
      <w:r w:rsidR="00106F92">
        <w:rPr>
          <w:rFonts w:ascii="Arial" w:hAnsi="Arial" w:cs="Arial"/>
          <w:szCs w:val="24"/>
        </w:rPr>
        <w:t xml:space="preserve">prevalence rates and diagnosis </w:t>
      </w:r>
      <w:r w:rsidR="00106F92">
        <w:rPr>
          <w:rFonts w:ascii="Arial" w:hAnsi="Arial" w:cs="Arial"/>
          <w:color w:val="000000" w:themeColor="text1"/>
          <w:shd w:val="clear" w:color="auto" w:fill="FFFFFF"/>
        </w:rPr>
        <w:t>(</w:t>
      </w:r>
      <w:r w:rsidR="00106F92">
        <w:rPr>
          <w:rFonts w:ascii="Arial" w:hAnsi="Arial" w:cs="Arial"/>
        </w:rPr>
        <w:t xml:space="preserve">Baird et al., 2006; </w:t>
      </w:r>
      <w:r w:rsidR="00106F92" w:rsidRPr="005820F6">
        <w:rPr>
          <w:rFonts w:ascii="Arial" w:hAnsi="Arial" w:cs="Arial"/>
          <w:color w:val="000000" w:themeColor="text1"/>
          <w:shd w:val="clear" w:color="auto" w:fill="FFFFFF"/>
        </w:rPr>
        <w:t>National Collaborating Centre for Mental Health</w:t>
      </w:r>
      <w:r w:rsidR="00106F92">
        <w:rPr>
          <w:rFonts w:ascii="Arial" w:hAnsi="Arial" w:cs="Arial"/>
          <w:color w:val="000000" w:themeColor="text1"/>
          <w:shd w:val="clear" w:color="auto" w:fill="FFFFFF"/>
        </w:rPr>
        <w:t xml:space="preserve">, 2012). </w:t>
      </w:r>
      <w:r w:rsidR="00106F92" w:rsidRPr="0074697A">
        <w:rPr>
          <w:rFonts w:ascii="Arial" w:hAnsi="Arial" w:cs="Arial"/>
        </w:rPr>
        <w:t xml:space="preserve"> </w:t>
      </w:r>
      <w:r w:rsidR="005041C3">
        <w:rPr>
          <w:rFonts w:ascii="Arial" w:hAnsi="Arial" w:cs="Arial"/>
        </w:rPr>
        <w:t>F</w:t>
      </w:r>
      <w:r w:rsidR="00E74D44">
        <w:rPr>
          <w:rFonts w:ascii="Arial" w:hAnsi="Arial" w:cs="Arial"/>
        </w:rPr>
        <w:t>indings indicate that autism</w:t>
      </w:r>
      <w:r w:rsidR="005041C3" w:rsidRPr="005041C3">
        <w:rPr>
          <w:rFonts w:ascii="Arial" w:hAnsi="Arial" w:cs="Arial"/>
        </w:rPr>
        <w:t xml:space="preserve"> is more prevalent in males, however, figures vary across st</w:t>
      </w:r>
      <w:r w:rsidR="00290E47">
        <w:rPr>
          <w:rFonts w:ascii="Arial" w:hAnsi="Arial" w:cs="Arial"/>
        </w:rPr>
        <w:t>udies and it is</w:t>
      </w:r>
      <w:r w:rsidR="005041C3" w:rsidRPr="005041C3">
        <w:rPr>
          <w:rFonts w:ascii="Arial" w:hAnsi="Arial" w:cs="Arial"/>
        </w:rPr>
        <w:t xml:space="preserve"> argued that </w:t>
      </w:r>
      <w:r w:rsidR="00E74D44">
        <w:rPr>
          <w:rFonts w:ascii="Arial" w:hAnsi="Arial" w:cs="Arial"/>
        </w:rPr>
        <w:t>autism</w:t>
      </w:r>
      <w:r w:rsidR="005041C3" w:rsidRPr="005041C3">
        <w:rPr>
          <w:rFonts w:ascii="Arial" w:hAnsi="Arial" w:cs="Arial"/>
        </w:rPr>
        <w:t xml:space="preserve"> </w:t>
      </w:r>
      <w:r w:rsidR="00794C64">
        <w:rPr>
          <w:rFonts w:ascii="Arial" w:hAnsi="Arial" w:cs="Arial"/>
        </w:rPr>
        <w:t>may be</w:t>
      </w:r>
      <w:r w:rsidR="005041C3" w:rsidRPr="005041C3">
        <w:rPr>
          <w:rFonts w:ascii="Arial" w:hAnsi="Arial" w:cs="Arial"/>
        </w:rPr>
        <w:t xml:space="preserve"> underdiagnosed in females</w:t>
      </w:r>
      <w:r w:rsidR="00333FA1">
        <w:rPr>
          <w:rFonts w:ascii="Arial" w:hAnsi="Arial" w:cs="Arial"/>
        </w:rPr>
        <w:t xml:space="preserve"> due to diffe</w:t>
      </w:r>
      <w:r w:rsidR="00F71468">
        <w:rPr>
          <w:rFonts w:ascii="Arial" w:hAnsi="Arial" w:cs="Arial"/>
        </w:rPr>
        <w:t xml:space="preserve">rences in presentation </w:t>
      </w:r>
      <w:r w:rsidR="005041C3" w:rsidRPr="005041C3">
        <w:rPr>
          <w:rFonts w:ascii="Arial" w:hAnsi="Arial" w:cs="Arial"/>
        </w:rPr>
        <w:t>(</w:t>
      </w:r>
      <w:r w:rsidR="005041C3" w:rsidRPr="005041C3">
        <w:rPr>
          <w:rFonts w:ascii="Arial" w:hAnsi="Arial" w:cs="Arial"/>
          <w:color w:val="000000"/>
          <w:shd w:val="clear" w:color="auto" w:fill="FFFFFF"/>
        </w:rPr>
        <w:t>Gould &amp; Ashton-Smith, 2011)</w:t>
      </w:r>
      <w:r w:rsidR="00333FA1">
        <w:rPr>
          <w:rFonts w:ascii="Arial" w:hAnsi="Arial" w:cs="Arial"/>
          <w:color w:val="000000"/>
          <w:shd w:val="clear" w:color="auto" w:fill="FFFFFF"/>
        </w:rPr>
        <w:t xml:space="preserve">. </w:t>
      </w:r>
      <w:r w:rsidR="006627C5">
        <w:rPr>
          <w:rFonts w:ascii="Arial" w:hAnsi="Arial" w:cs="Arial"/>
          <w:color w:val="000000"/>
          <w:shd w:val="clear" w:color="auto" w:fill="FFFFFF"/>
        </w:rPr>
        <w:t>Baron-Cohen (2002;2010) argues that the</w:t>
      </w:r>
      <w:r w:rsidR="00C37DB6">
        <w:rPr>
          <w:rFonts w:ascii="Arial" w:hAnsi="Arial" w:cs="Arial"/>
          <w:color w:val="000000"/>
          <w:shd w:val="clear" w:color="auto" w:fill="FFFFFF"/>
        </w:rPr>
        <w:t>re are</w:t>
      </w:r>
      <w:r w:rsidR="006627C5">
        <w:rPr>
          <w:rFonts w:ascii="Arial" w:hAnsi="Arial" w:cs="Arial"/>
          <w:color w:val="000000"/>
          <w:shd w:val="clear" w:color="auto" w:fill="FFFFFF"/>
        </w:rPr>
        <w:t xml:space="preserve"> key differences between</w:t>
      </w:r>
      <w:r w:rsidR="00C37DB6">
        <w:rPr>
          <w:rFonts w:ascii="Arial" w:hAnsi="Arial" w:cs="Arial"/>
          <w:color w:val="000000"/>
          <w:shd w:val="clear" w:color="auto" w:fill="FFFFFF"/>
        </w:rPr>
        <w:t xml:space="preserve"> the typical</w:t>
      </w:r>
      <w:r w:rsidR="006627C5">
        <w:rPr>
          <w:rFonts w:ascii="Arial" w:hAnsi="Arial" w:cs="Arial"/>
          <w:color w:val="000000"/>
          <w:shd w:val="clear" w:color="auto" w:fill="FFFFFF"/>
        </w:rPr>
        <w:t xml:space="preserve"> male and female</w:t>
      </w:r>
      <w:r w:rsidR="00C37DB6">
        <w:rPr>
          <w:rFonts w:ascii="Arial" w:hAnsi="Arial" w:cs="Arial"/>
          <w:color w:val="000000"/>
          <w:shd w:val="clear" w:color="auto" w:fill="FFFFFF"/>
        </w:rPr>
        <w:t xml:space="preserve"> brain</w:t>
      </w:r>
      <w:r w:rsidR="006627C5">
        <w:rPr>
          <w:rFonts w:ascii="Arial" w:hAnsi="Arial" w:cs="Arial"/>
          <w:color w:val="000000"/>
          <w:shd w:val="clear" w:color="auto" w:fill="FFFFFF"/>
        </w:rPr>
        <w:t xml:space="preserve">, </w:t>
      </w:r>
      <w:r w:rsidR="00AC414A">
        <w:rPr>
          <w:rFonts w:ascii="Arial" w:hAnsi="Arial" w:cs="Arial"/>
          <w:color w:val="000000"/>
          <w:shd w:val="clear" w:color="auto" w:fill="FFFFFF"/>
        </w:rPr>
        <w:t>such as</w:t>
      </w:r>
      <w:r w:rsidR="006627C5">
        <w:rPr>
          <w:rFonts w:ascii="Arial" w:hAnsi="Arial" w:cs="Arial"/>
          <w:color w:val="000000"/>
          <w:shd w:val="clear" w:color="auto" w:fill="FFFFFF"/>
        </w:rPr>
        <w:t xml:space="preserve"> </w:t>
      </w:r>
      <w:r w:rsidR="003A6F65">
        <w:rPr>
          <w:rFonts w:ascii="Arial" w:hAnsi="Arial" w:cs="Arial"/>
          <w:color w:val="000000"/>
          <w:shd w:val="clear" w:color="auto" w:fill="FFFFFF"/>
        </w:rPr>
        <w:t xml:space="preserve">increased empathising in </w:t>
      </w:r>
      <w:r w:rsidR="00374B7D">
        <w:rPr>
          <w:rFonts w:ascii="Arial" w:hAnsi="Arial" w:cs="Arial"/>
          <w:color w:val="000000"/>
          <w:shd w:val="clear" w:color="auto" w:fill="FFFFFF"/>
        </w:rPr>
        <w:t>females</w:t>
      </w:r>
      <w:r w:rsidR="003A6F65">
        <w:rPr>
          <w:rFonts w:ascii="Arial" w:hAnsi="Arial" w:cs="Arial"/>
          <w:color w:val="000000"/>
          <w:shd w:val="clear" w:color="auto" w:fill="FFFFFF"/>
        </w:rPr>
        <w:t xml:space="preserve"> and increased systemising</w:t>
      </w:r>
      <w:r w:rsidR="00C37DB6">
        <w:rPr>
          <w:rFonts w:ascii="Arial" w:hAnsi="Arial" w:cs="Arial"/>
          <w:color w:val="000000"/>
          <w:shd w:val="clear" w:color="auto" w:fill="FFFFFF"/>
        </w:rPr>
        <w:t xml:space="preserve"> </w:t>
      </w:r>
      <w:r w:rsidR="00C41D62">
        <w:rPr>
          <w:rFonts w:ascii="Arial" w:hAnsi="Arial" w:cs="Arial"/>
          <w:color w:val="000000"/>
          <w:shd w:val="clear" w:color="auto" w:fill="FFFFFF"/>
        </w:rPr>
        <w:t>-</w:t>
      </w:r>
      <w:r w:rsidR="00C37DB6">
        <w:rPr>
          <w:rFonts w:ascii="Arial" w:hAnsi="Arial" w:cs="Arial"/>
          <w:color w:val="000000"/>
          <w:shd w:val="clear" w:color="auto" w:fill="FFFFFF"/>
        </w:rPr>
        <w:t>examin</w:t>
      </w:r>
      <w:r w:rsidR="00C41D62">
        <w:rPr>
          <w:rFonts w:ascii="Arial" w:hAnsi="Arial" w:cs="Arial"/>
          <w:color w:val="000000"/>
          <w:shd w:val="clear" w:color="auto" w:fill="FFFFFF"/>
        </w:rPr>
        <w:t xml:space="preserve">ation and </w:t>
      </w:r>
      <w:r w:rsidR="003A6F65">
        <w:rPr>
          <w:rFonts w:ascii="Arial" w:hAnsi="Arial" w:cs="Arial"/>
          <w:color w:val="000000"/>
          <w:shd w:val="clear" w:color="auto" w:fill="FFFFFF"/>
        </w:rPr>
        <w:t>construction of</w:t>
      </w:r>
      <w:r w:rsidR="006627C5">
        <w:rPr>
          <w:rFonts w:ascii="Arial" w:hAnsi="Arial" w:cs="Arial"/>
          <w:color w:val="000000"/>
          <w:shd w:val="clear" w:color="auto" w:fill="FFFFFF"/>
        </w:rPr>
        <w:t xml:space="preserve"> systems</w:t>
      </w:r>
      <w:r w:rsidR="00C41D62">
        <w:rPr>
          <w:rFonts w:ascii="Arial" w:hAnsi="Arial" w:cs="Arial"/>
          <w:color w:val="000000"/>
          <w:shd w:val="clear" w:color="auto" w:fill="FFFFFF"/>
        </w:rPr>
        <w:t>-</w:t>
      </w:r>
      <w:r w:rsidR="00F71468">
        <w:rPr>
          <w:rFonts w:ascii="Arial" w:hAnsi="Arial" w:cs="Arial"/>
          <w:color w:val="000000"/>
          <w:shd w:val="clear" w:color="auto" w:fill="FFFFFF"/>
        </w:rPr>
        <w:t xml:space="preserve"> </w:t>
      </w:r>
      <w:r w:rsidR="003A6F65">
        <w:rPr>
          <w:rFonts w:ascii="Arial" w:hAnsi="Arial" w:cs="Arial"/>
          <w:color w:val="000000"/>
          <w:shd w:val="clear" w:color="auto" w:fill="FFFFFF"/>
        </w:rPr>
        <w:t>in males</w:t>
      </w:r>
      <w:r w:rsidR="006627C5">
        <w:rPr>
          <w:rFonts w:ascii="Arial" w:hAnsi="Arial" w:cs="Arial"/>
          <w:color w:val="000000"/>
          <w:shd w:val="clear" w:color="auto" w:fill="FFFFFF"/>
        </w:rPr>
        <w:t xml:space="preserve">. </w:t>
      </w:r>
      <w:r w:rsidR="00C37DB6">
        <w:rPr>
          <w:rFonts w:ascii="Arial" w:hAnsi="Arial" w:cs="Arial"/>
          <w:color w:val="000000"/>
          <w:shd w:val="clear" w:color="auto" w:fill="FFFFFF"/>
        </w:rPr>
        <w:t>Baron-Cohen</w:t>
      </w:r>
      <w:r w:rsidR="00385530">
        <w:rPr>
          <w:rFonts w:ascii="Arial" w:hAnsi="Arial" w:cs="Arial"/>
          <w:color w:val="000000"/>
          <w:shd w:val="clear" w:color="auto" w:fill="FFFFFF"/>
        </w:rPr>
        <w:t xml:space="preserve"> (2012, p.167)</w:t>
      </w:r>
      <w:r w:rsidR="00C37DB6">
        <w:rPr>
          <w:rFonts w:ascii="Arial" w:hAnsi="Arial" w:cs="Arial"/>
          <w:color w:val="000000"/>
          <w:shd w:val="clear" w:color="auto" w:fill="FFFFFF"/>
        </w:rPr>
        <w:t xml:space="preserve"> concludes that as </w:t>
      </w:r>
      <w:r w:rsidR="00FE610B">
        <w:rPr>
          <w:rFonts w:ascii="Arial" w:hAnsi="Arial" w:cs="Arial"/>
          <w:color w:val="000000"/>
          <w:shd w:val="clear" w:color="auto" w:fill="FFFFFF"/>
        </w:rPr>
        <w:t>autism</w:t>
      </w:r>
      <w:r w:rsidR="006627C5">
        <w:rPr>
          <w:rFonts w:ascii="Arial" w:hAnsi="Arial" w:cs="Arial"/>
          <w:color w:val="000000"/>
          <w:shd w:val="clear" w:color="auto" w:fill="FFFFFF"/>
        </w:rPr>
        <w:t xml:space="preserve"> involves reduced empath</w:t>
      </w:r>
      <w:r w:rsidR="00F71468">
        <w:rPr>
          <w:rFonts w:ascii="Arial" w:hAnsi="Arial" w:cs="Arial"/>
          <w:color w:val="000000"/>
          <w:shd w:val="clear" w:color="auto" w:fill="FFFFFF"/>
        </w:rPr>
        <w:t>ising</w:t>
      </w:r>
      <w:r w:rsidR="006627C5">
        <w:rPr>
          <w:rFonts w:ascii="Arial" w:hAnsi="Arial" w:cs="Arial"/>
          <w:color w:val="000000"/>
          <w:shd w:val="clear" w:color="auto" w:fill="FFFFFF"/>
        </w:rPr>
        <w:t xml:space="preserve"> and increased systemising, </w:t>
      </w:r>
      <w:r w:rsidR="00C73A01">
        <w:rPr>
          <w:rFonts w:ascii="Arial" w:hAnsi="Arial" w:cs="Arial"/>
          <w:color w:val="000000"/>
          <w:shd w:val="clear" w:color="auto" w:fill="FFFFFF"/>
        </w:rPr>
        <w:t>autism</w:t>
      </w:r>
      <w:r w:rsidR="00C37DB6">
        <w:rPr>
          <w:rFonts w:ascii="Arial" w:hAnsi="Arial" w:cs="Arial"/>
          <w:color w:val="000000"/>
          <w:shd w:val="clear" w:color="auto" w:fill="FFFFFF"/>
        </w:rPr>
        <w:t xml:space="preserve"> may </w:t>
      </w:r>
      <w:r w:rsidR="005B2E05">
        <w:rPr>
          <w:rFonts w:ascii="Arial" w:hAnsi="Arial" w:cs="Arial"/>
          <w:color w:val="000000"/>
          <w:shd w:val="clear" w:color="auto" w:fill="FFFFFF"/>
        </w:rPr>
        <w:t>be</w:t>
      </w:r>
      <w:r w:rsidR="00C37DB6">
        <w:rPr>
          <w:rFonts w:ascii="Arial" w:hAnsi="Arial" w:cs="Arial"/>
          <w:color w:val="000000"/>
          <w:shd w:val="clear" w:color="auto" w:fill="FFFFFF"/>
        </w:rPr>
        <w:t xml:space="preserve"> </w:t>
      </w:r>
      <w:r w:rsidR="00385530">
        <w:rPr>
          <w:rFonts w:ascii="Arial" w:hAnsi="Arial" w:cs="Arial"/>
          <w:color w:val="000000"/>
          <w:shd w:val="clear" w:color="auto" w:fill="FFFFFF"/>
        </w:rPr>
        <w:t>‘</w:t>
      </w:r>
      <w:r w:rsidR="00C37DB6">
        <w:rPr>
          <w:rFonts w:ascii="Arial" w:hAnsi="Arial" w:cs="Arial"/>
          <w:color w:val="000000"/>
          <w:shd w:val="clear" w:color="auto" w:fill="FFFFFF"/>
        </w:rPr>
        <w:t>an extreme of the typical male brain</w:t>
      </w:r>
      <w:r w:rsidR="00385530">
        <w:rPr>
          <w:rFonts w:ascii="Arial" w:hAnsi="Arial" w:cs="Arial"/>
          <w:color w:val="000000"/>
          <w:shd w:val="clear" w:color="auto" w:fill="FFFFFF"/>
        </w:rPr>
        <w:t>’</w:t>
      </w:r>
      <w:r w:rsidR="002170EF">
        <w:rPr>
          <w:rFonts w:ascii="Arial" w:hAnsi="Arial" w:cs="Arial"/>
          <w:color w:val="000000"/>
          <w:shd w:val="clear" w:color="auto" w:fill="FFFFFF"/>
        </w:rPr>
        <w:t>. Similarly, it has been</w:t>
      </w:r>
      <w:r w:rsidR="00A87F64">
        <w:rPr>
          <w:rFonts w:ascii="Arial" w:hAnsi="Arial" w:cs="Arial"/>
          <w:color w:val="000000"/>
          <w:shd w:val="clear" w:color="auto" w:fill="FFFFFF"/>
        </w:rPr>
        <w:t xml:space="preserve"> </w:t>
      </w:r>
      <w:r w:rsidR="002170EF">
        <w:rPr>
          <w:rFonts w:ascii="Arial" w:hAnsi="Arial" w:cs="Arial"/>
          <w:color w:val="000000"/>
          <w:shd w:val="clear" w:color="auto" w:fill="FFFFFF"/>
        </w:rPr>
        <w:t>argued that females may better mask their difficulties</w:t>
      </w:r>
      <w:r w:rsidR="00A87F64">
        <w:rPr>
          <w:rFonts w:ascii="Arial" w:hAnsi="Arial" w:cs="Arial"/>
          <w:color w:val="000000"/>
          <w:shd w:val="clear" w:color="auto" w:fill="FFFFFF"/>
        </w:rPr>
        <w:t xml:space="preserve"> due to compensatory skills and behaviours</w:t>
      </w:r>
      <w:r w:rsidR="002170EF">
        <w:rPr>
          <w:rFonts w:ascii="Arial" w:hAnsi="Arial" w:cs="Arial"/>
          <w:color w:val="000000"/>
          <w:shd w:val="clear" w:color="auto" w:fill="FFFFFF"/>
        </w:rPr>
        <w:t xml:space="preserve"> (</w:t>
      </w:r>
      <w:r w:rsidR="00A87F64">
        <w:rPr>
          <w:rFonts w:ascii="Arial" w:hAnsi="Arial" w:cs="Arial"/>
          <w:color w:val="000000"/>
          <w:shd w:val="clear" w:color="auto" w:fill="FFFFFF"/>
        </w:rPr>
        <w:t>Dean et al., 2016</w:t>
      </w:r>
      <w:r w:rsidR="002170EF">
        <w:rPr>
          <w:rFonts w:ascii="Arial" w:hAnsi="Arial" w:cs="Arial"/>
          <w:color w:val="000000"/>
          <w:shd w:val="clear" w:color="auto" w:fill="FFFFFF"/>
        </w:rPr>
        <w:t>)</w:t>
      </w:r>
      <w:r w:rsidR="00C37DB6">
        <w:rPr>
          <w:rFonts w:ascii="Arial" w:hAnsi="Arial" w:cs="Arial"/>
          <w:color w:val="000000"/>
          <w:shd w:val="clear" w:color="auto" w:fill="FFFFFF"/>
        </w:rPr>
        <w:t>.</w:t>
      </w:r>
      <w:r w:rsidR="00794C64">
        <w:rPr>
          <w:rFonts w:ascii="Arial" w:hAnsi="Arial" w:cs="Arial"/>
          <w:color w:val="000000"/>
          <w:shd w:val="clear" w:color="auto" w:fill="FFFFFF"/>
        </w:rPr>
        <w:t xml:space="preserve"> </w:t>
      </w:r>
      <w:r w:rsidR="0074697A" w:rsidRPr="0074697A">
        <w:rPr>
          <w:rFonts w:ascii="Arial" w:hAnsi="Arial" w:cs="Arial"/>
        </w:rPr>
        <w:t>There is</w:t>
      </w:r>
      <w:r w:rsidR="00333FA1">
        <w:rPr>
          <w:rFonts w:ascii="Arial" w:hAnsi="Arial" w:cs="Arial"/>
        </w:rPr>
        <w:t xml:space="preserve"> also</w:t>
      </w:r>
      <w:r w:rsidR="0074697A" w:rsidRPr="0074697A">
        <w:rPr>
          <w:rFonts w:ascii="Arial" w:hAnsi="Arial" w:cs="Arial"/>
        </w:rPr>
        <w:t xml:space="preserve"> conside</w:t>
      </w:r>
      <w:r w:rsidR="00FE610B">
        <w:rPr>
          <w:rFonts w:ascii="Arial" w:hAnsi="Arial" w:cs="Arial"/>
        </w:rPr>
        <w:t>rable variability in</w:t>
      </w:r>
      <w:r w:rsidR="00E74D44">
        <w:rPr>
          <w:rFonts w:ascii="Arial" w:hAnsi="Arial" w:cs="Arial"/>
        </w:rPr>
        <w:t xml:space="preserve"> age of</w:t>
      </w:r>
      <w:r w:rsidR="004D5257">
        <w:rPr>
          <w:rFonts w:ascii="Arial" w:hAnsi="Arial" w:cs="Arial"/>
        </w:rPr>
        <w:t xml:space="preserve"> </w:t>
      </w:r>
      <w:r w:rsidR="0074697A" w:rsidRPr="0074697A">
        <w:rPr>
          <w:rFonts w:ascii="Arial" w:hAnsi="Arial" w:cs="Arial"/>
        </w:rPr>
        <w:t xml:space="preserve">diagnosis, likely due to the historical lack of </w:t>
      </w:r>
      <w:r w:rsidR="00106F92">
        <w:rPr>
          <w:rFonts w:ascii="Arial" w:hAnsi="Arial" w:cs="Arial"/>
        </w:rPr>
        <w:t>understanding a</w:t>
      </w:r>
      <w:r w:rsidR="0074697A" w:rsidRPr="0074697A">
        <w:rPr>
          <w:rFonts w:ascii="Arial" w:hAnsi="Arial" w:cs="Arial"/>
        </w:rPr>
        <w:t xml:space="preserve">nd </w:t>
      </w:r>
      <w:r w:rsidR="00106F92">
        <w:rPr>
          <w:rFonts w:ascii="Arial" w:hAnsi="Arial" w:cs="Arial"/>
        </w:rPr>
        <w:t xml:space="preserve">recognition </w:t>
      </w:r>
      <w:r w:rsidR="00BA1831">
        <w:rPr>
          <w:rFonts w:ascii="Arial" w:hAnsi="Arial" w:cs="Arial"/>
        </w:rPr>
        <w:t xml:space="preserve">of </w:t>
      </w:r>
      <w:r w:rsidR="00E74D44">
        <w:rPr>
          <w:rFonts w:ascii="Arial" w:hAnsi="Arial" w:cs="Arial"/>
        </w:rPr>
        <w:t>autism</w:t>
      </w:r>
      <w:r w:rsidR="00290E47">
        <w:rPr>
          <w:rFonts w:ascii="Arial" w:hAnsi="Arial" w:cs="Arial"/>
        </w:rPr>
        <w:t xml:space="preserve"> which </w:t>
      </w:r>
      <w:r w:rsidR="005B2E05">
        <w:rPr>
          <w:rFonts w:ascii="Arial" w:hAnsi="Arial" w:cs="Arial"/>
        </w:rPr>
        <w:t xml:space="preserve">has resulted </w:t>
      </w:r>
      <w:r w:rsidR="00290E47">
        <w:rPr>
          <w:rFonts w:ascii="Arial" w:hAnsi="Arial" w:cs="Arial"/>
        </w:rPr>
        <w:t xml:space="preserve">in </w:t>
      </w:r>
      <w:r w:rsidR="00FE610B">
        <w:rPr>
          <w:rFonts w:ascii="Arial" w:hAnsi="Arial" w:cs="Arial"/>
        </w:rPr>
        <w:t>people</w:t>
      </w:r>
      <w:r w:rsidR="00E74D44">
        <w:rPr>
          <w:rFonts w:ascii="Arial" w:hAnsi="Arial" w:cs="Arial"/>
        </w:rPr>
        <w:t xml:space="preserve"> </w:t>
      </w:r>
      <w:r w:rsidR="0074697A" w:rsidRPr="0074697A">
        <w:rPr>
          <w:rFonts w:ascii="Arial" w:hAnsi="Arial" w:cs="Arial"/>
        </w:rPr>
        <w:t xml:space="preserve">receiving </w:t>
      </w:r>
      <w:r w:rsidR="00106F92">
        <w:rPr>
          <w:rFonts w:ascii="Arial" w:hAnsi="Arial" w:cs="Arial"/>
        </w:rPr>
        <w:t>diagnoses in</w:t>
      </w:r>
      <w:r w:rsidR="00290E47">
        <w:rPr>
          <w:rFonts w:ascii="Arial" w:hAnsi="Arial" w:cs="Arial"/>
        </w:rPr>
        <w:t xml:space="preserve"> </w:t>
      </w:r>
      <w:r w:rsidR="00106F92">
        <w:rPr>
          <w:rFonts w:ascii="Arial" w:hAnsi="Arial" w:cs="Arial"/>
        </w:rPr>
        <w:t xml:space="preserve">adulthood </w:t>
      </w:r>
      <w:r w:rsidR="00601767">
        <w:rPr>
          <w:rFonts w:ascii="Arial" w:hAnsi="Arial" w:cs="Arial"/>
        </w:rPr>
        <w:t xml:space="preserve">or when difficulties become unmanageable </w:t>
      </w:r>
      <w:r w:rsidR="00CD614A">
        <w:rPr>
          <w:rFonts w:ascii="Arial" w:hAnsi="Arial" w:cs="Arial"/>
        </w:rPr>
        <w:t xml:space="preserve">later in life </w:t>
      </w:r>
      <w:r w:rsidR="00106F92">
        <w:rPr>
          <w:rFonts w:ascii="Arial" w:hAnsi="Arial" w:cs="Arial"/>
        </w:rPr>
        <w:t>(</w:t>
      </w:r>
      <w:proofErr w:type="spellStart"/>
      <w:r w:rsidR="004B038D">
        <w:rPr>
          <w:rFonts w:ascii="Arial" w:hAnsi="Arial" w:cs="Arial"/>
        </w:rPr>
        <w:t>DoH</w:t>
      </w:r>
      <w:proofErr w:type="spellEnd"/>
      <w:r w:rsidR="00601767">
        <w:rPr>
          <w:rFonts w:ascii="Arial" w:hAnsi="Arial" w:cs="Arial"/>
        </w:rPr>
        <w:t xml:space="preserve">, 2014; </w:t>
      </w:r>
      <w:proofErr w:type="spellStart"/>
      <w:r w:rsidR="0074697A" w:rsidRPr="0074697A">
        <w:rPr>
          <w:rFonts w:ascii="Arial" w:hAnsi="Arial" w:cs="Arial"/>
          <w:color w:val="000000"/>
          <w:shd w:val="clear" w:color="auto" w:fill="FFFFFF"/>
        </w:rPr>
        <w:t>Lugnegard</w:t>
      </w:r>
      <w:proofErr w:type="spellEnd"/>
      <w:r w:rsidR="0074697A" w:rsidRPr="0074697A">
        <w:rPr>
          <w:rFonts w:ascii="Arial" w:hAnsi="Arial" w:cs="Arial"/>
          <w:color w:val="000000"/>
          <w:shd w:val="clear" w:color="auto" w:fill="FFFFFF"/>
        </w:rPr>
        <w:t xml:space="preserve"> et al, 2011). </w:t>
      </w:r>
    </w:p>
    <w:p w:rsidR="00DA4C78" w:rsidRDefault="00DA4C78" w:rsidP="001C438C">
      <w:pPr>
        <w:spacing w:after="0" w:line="360" w:lineRule="auto"/>
        <w:jc w:val="both"/>
        <w:rPr>
          <w:rFonts w:ascii="Arial" w:hAnsi="Arial" w:cs="Arial"/>
          <w:color w:val="000000"/>
          <w:shd w:val="clear" w:color="auto" w:fill="FFFFFF"/>
        </w:rPr>
      </w:pPr>
    </w:p>
    <w:p w:rsidR="00DA4C78" w:rsidRDefault="00021E5F" w:rsidP="00DA4C78">
      <w:pPr>
        <w:spacing w:after="0" w:line="360" w:lineRule="auto"/>
        <w:jc w:val="both"/>
        <w:rPr>
          <w:rFonts w:ascii="Arial" w:hAnsi="Arial" w:cs="Arial"/>
          <w:color w:val="000000" w:themeColor="text1"/>
          <w:shd w:val="clear" w:color="auto" w:fill="FFFFFF"/>
        </w:rPr>
      </w:pPr>
      <w:r>
        <w:rPr>
          <w:rFonts w:ascii="Arial" w:hAnsi="Arial" w:cs="Arial"/>
          <w:color w:val="000000"/>
          <w:shd w:val="clear" w:color="auto" w:fill="FFFFFF"/>
        </w:rPr>
        <w:t xml:space="preserve">People </w:t>
      </w:r>
      <w:r w:rsidR="00F53323">
        <w:rPr>
          <w:rFonts w:ascii="Arial" w:hAnsi="Arial" w:cs="Arial"/>
          <w:color w:val="000000"/>
          <w:shd w:val="clear" w:color="auto" w:fill="FFFFFF"/>
        </w:rPr>
        <w:t xml:space="preserve">with </w:t>
      </w:r>
      <w:r w:rsidR="00E74D44">
        <w:rPr>
          <w:rFonts w:ascii="Arial" w:hAnsi="Arial" w:cs="Arial"/>
          <w:color w:val="000000"/>
          <w:shd w:val="clear" w:color="auto" w:fill="FFFFFF"/>
        </w:rPr>
        <w:t>autism</w:t>
      </w:r>
      <w:r w:rsidR="00C73A01">
        <w:rPr>
          <w:rFonts w:ascii="Arial" w:hAnsi="Arial" w:cs="Arial"/>
          <w:color w:val="000000"/>
          <w:shd w:val="clear" w:color="auto" w:fill="FFFFFF"/>
        </w:rPr>
        <w:t xml:space="preserve"> face lifelong challenges</w:t>
      </w:r>
      <w:r w:rsidR="00F53323">
        <w:rPr>
          <w:rFonts w:ascii="Arial" w:hAnsi="Arial" w:cs="Arial"/>
          <w:color w:val="000000"/>
          <w:shd w:val="clear" w:color="auto" w:fill="FFFFFF"/>
        </w:rPr>
        <w:t xml:space="preserve"> </w:t>
      </w:r>
      <w:r w:rsidR="00F83232">
        <w:rPr>
          <w:rFonts w:ascii="Arial" w:hAnsi="Arial" w:cs="Arial"/>
          <w:color w:val="000000"/>
          <w:shd w:val="clear" w:color="auto" w:fill="FFFFFF"/>
        </w:rPr>
        <w:t>and there can be longstanding frustrations and anxieties</w:t>
      </w:r>
      <w:r w:rsidR="005C3787">
        <w:rPr>
          <w:rFonts w:ascii="Arial" w:hAnsi="Arial" w:cs="Arial"/>
          <w:color w:val="000000"/>
          <w:shd w:val="clear" w:color="auto" w:fill="FFFFFF"/>
        </w:rPr>
        <w:t xml:space="preserve"> for people who have not had</w:t>
      </w:r>
      <w:r w:rsidR="00F83232">
        <w:rPr>
          <w:rFonts w:ascii="Arial" w:hAnsi="Arial" w:cs="Arial"/>
          <w:color w:val="000000"/>
          <w:shd w:val="clear" w:color="auto" w:fill="FFFFFF"/>
        </w:rPr>
        <w:t xml:space="preserve"> their difficulties recognised in childhoo</w:t>
      </w:r>
      <w:r w:rsidR="00290E47">
        <w:rPr>
          <w:rFonts w:ascii="Arial" w:hAnsi="Arial" w:cs="Arial"/>
          <w:color w:val="000000"/>
          <w:shd w:val="clear" w:color="auto" w:fill="FFFFFF"/>
        </w:rPr>
        <w:t>d (</w:t>
      </w:r>
      <w:proofErr w:type="spellStart"/>
      <w:r w:rsidR="004B038D">
        <w:rPr>
          <w:rFonts w:ascii="Arial" w:hAnsi="Arial" w:cs="Arial"/>
          <w:color w:val="000000"/>
          <w:shd w:val="clear" w:color="auto" w:fill="FFFFFF"/>
        </w:rPr>
        <w:t>DoH</w:t>
      </w:r>
      <w:proofErr w:type="spellEnd"/>
      <w:r w:rsidR="00290E47">
        <w:rPr>
          <w:rFonts w:ascii="Arial" w:hAnsi="Arial" w:cs="Arial"/>
          <w:color w:val="000000"/>
          <w:shd w:val="clear" w:color="auto" w:fill="FFFFFF"/>
        </w:rPr>
        <w:t>, 2</w:t>
      </w:r>
      <w:r w:rsidR="00F83232">
        <w:rPr>
          <w:rFonts w:ascii="Arial" w:hAnsi="Arial" w:cs="Arial"/>
          <w:color w:val="000000"/>
          <w:shd w:val="clear" w:color="auto" w:fill="FFFFFF"/>
        </w:rPr>
        <w:t>0</w:t>
      </w:r>
      <w:r w:rsidR="00290E47">
        <w:rPr>
          <w:rFonts w:ascii="Arial" w:hAnsi="Arial" w:cs="Arial"/>
          <w:color w:val="000000"/>
          <w:shd w:val="clear" w:color="auto" w:fill="FFFFFF"/>
        </w:rPr>
        <w:t>1</w:t>
      </w:r>
      <w:r w:rsidR="00F83232">
        <w:rPr>
          <w:rFonts w:ascii="Arial" w:hAnsi="Arial" w:cs="Arial"/>
          <w:color w:val="000000"/>
          <w:shd w:val="clear" w:color="auto" w:fill="FFFFFF"/>
        </w:rPr>
        <w:t>4). C</w:t>
      </w:r>
      <w:r w:rsidR="00805392">
        <w:rPr>
          <w:rFonts w:ascii="Arial" w:hAnsi="Arial" w:cs="Arial"/>
          <w:color w:val="000000"/>
          <w:shd w:val="clear" w:color="auto" w:fill="FFFFFF"/>
        </w:rPr>
        <w:t>linical and research findings show that</w:t>
      </w:r>
      <w:r w:rsidR="00395990">
        <w:rPr>
          <w:rFonts w:ascii="Arial" w:hAnsi="Arial" w:cs="Arial"/>
          <w:color w:val="000000"/>
          <w:shd w:val="clear" w:color="auto" w:fill="FFFFFF"/>
        </w:rPr>
        <w:t xml:space="preserve"> </w:t>
      </w:r>
      <w:r w:rsidR="00494A64">
        <w:rPr>
          <w:rFonts w:ascii="Arial" w:hAnsi="Arial" w:cs="Arial"/>
          <w:color w:val="000000" w:themeColor="text1"/>
          <w:shd w:val="clear" w:color="auto" w:fill="FFFFFF"/>
        </w:rPr>
        <w:t xml:space="preserve">outcomes </w:t>
      </w:r>
      <w:r w:rsidR="00805392">
        <w:rPr>
          <w:rFonts w:ascii="Arial" w:hAnsi="Arial" w:cs="Arial"/>
          <w:color w:val="000000" w:themeColor="text1"/>
          <w:shd w:val="clear" w:color="auto" w:fill="FFFFFF"/>
        </w:rPr>
        <w:t>are</w:t>
      </w:r>
      <w:r w:rsidR="00395990">
        <w:rPr>
          <w:rFonts w:ascii="Arial" w:hAnsi="Arial" w:cs="Arial"/>
          <w:color w:val="000000" w:themeColor="text1"/>
          <w:shd w:val="clear" w:color="auto" w:fill="FFFFFF"/>
        </w:rPr>
        <w:t xml:space="preserve"> generally</w:t>
      </w:r>
      <w:r w:rsidR="00F53323">
        <w:rPr>
          <w:rFonts w:ascii="Arial" w:hAnsi="Arial" w:cs="Arial"/>
          <w:color w:val="000000" w:themeColor="text1"/>
          <w:shd w:val="clear" w:color="auto" w:fill="FFFFFF"/>
        </w:rPr>
        <w:t xml:space="preserve"> poor </w:t>
      </w:r>
      <w:r w:rsidR="00395990">
        <w:rPr>
          <w:rFonts w:ascii="Arial" w:hAnsi="Arial" w:cs="Arial"/>
          <w:color w:val="000000" w:themeColor="text1"/>
          <w:shd w:val="clear" w:color="auto" w:fill="FFFFFF"/>
        </w:rPr>
        <w:t xml:space="preserve">due to </w:t>
      </w:r>
      <w:r w:rsidR="004B038D">
        <w:rPr>
          <w:rFonts w:ascii="Arial" w:hAnsi="Arial" w:cs="Arial"/>
          <w:color w:val="000000" w:themeColor="text1"/>
          <w:shd w:val="clear" w:color="auto" w:fill="FFFFFF"/>
        </w:rPr>
        <w:t xml:space="preserve">factors including </w:t>
      </w:r>
      <w:r w:rsidR="00805392">
        <w:rPr>
          <w:rFonts w:ascii="Arial" w:hAnsi="Arial" w:cs="Arial"/>
          <w:color w:val="000000" w:themeColor="text1"/>
          <w:shd w:val="clear" w:color="auto" w:fill="FFFFFF"/>
        </w:rPr>
        <w:t xml:space="preserve">communication difficulties, </w:t>
      </w:r>
      <w:r w:rsidR="00494A64">
        <w:rPr>
          <w:rFonts w:ascii="Arial" w:hAnsi="Arial" w:cs="Arial"/>
          <w:color w:val="000000" w:themeColor="text1"/>
          <w:shd w:val="clear" w:color="auto" w:fill="FFFFFF"/>
        </w:rPr>
        <w:t xml:space="preserve">poor educational attainment, </w:t>
      </w:r>
      <w:r w:rsidR="00494A64">
        <w:rPr>
          <w:rFonts w:ascii="Arial" w:hAnsi="Arial" w:cs="Arial"/>
          <w:color w:val="000000" w:themeColor="text1"/>
        </w:rPr>
        <w:t>dependence</w:t>
      </w:r>
      <w:r w:rsidR="00494A64" w:rsidRPr="00F8019F">
        <w:rPr>
          <w:rFonts w:ascii="Arial" w:hAnsi="Arial" w:cs="Arial"/>
          <w:color w:val="000000" w:themeColor="text1"/>
        </w:rPr>
        <w:t xml:space="preserve"> </w:t>
      </w:r>
      <w:r w:rsidR="00494A64">
        <w:rPr>
          <w:rFonts w:ascii="Arial" w:hAnsi="Arial" w:cs="Arial"/>
          <w:color w:val="000000" w:themeColor="text1"/>
        </w:rPr>
        <w:t>on families</w:t>
      </w:r>
      <w:r w:rsidR="00290E47">
        <w:rPr>
          <w:rFonts w:ascii="Arial" w:hAnsi="Arial" w:cs="Arial"/>
          <w:color w:val="000000" w:themeColor="text1"/>
        </w:rPr>
        <w:t>/carers</w:t>
      </w:r>
      <w:r w:rsidR="0074697A">
        <w:rPr>
          <w:rFonts w:ascii="Arial" w:hAnsi="Arial" w:cs="Arial"/>
          <w:color w:val="000000" w:themeColor="text1"/>
        </w:rPr>
        <w:t>,</w:t>
      </w:r>
      <w:r w:rsidR="00494A64" w:rsidRPr="00F8019F">
        <w:rPr>
          <w:rFonts w:ascii="Arial" w:hAnsi="Arial" w:cs="Arial"/>
          <w:color w:val="000000" w:themeColor="text1"/>
        </w:rPr>
        <w:t xml:space="preserve"> lack of meaningful relationships</w:t>
      </w:r>
      <w:r w:rsidR="00494A64">
        <w:rPr>
          <w:rFonts w:ascii="Arial" w:hAnsi="Arial" w:cs="Arial"/>
          <w:color w:val="000000" w:themeColor="text1"/>
        </w:rPr>
        <w:t>,</w:t>
      </w:r>
      <w:r w:rsidR="00F71468" w:rsidRPr="00F71468">
        <w:rPr>
          <w:rFonts w:ascii="Arial" w:hAnsi="Arial" w:cs="Arial"/>
          <w:color w:val="000000" w:themeColor="text1"/>
          <w:shd w:val="clear" w:color="auto" w:fill="FFFFFF"/>
        </w:rPr>
        <w:t xml:space="preserve"> </w:t>
      </w:r>
      <w:r w:rsidR="00F71468">
        <w:rPr>
          <w:rFonts w:ascii="Arial" w:hAnsi="Arial" w:cs="Arial"/>
          <w:color w:val="000000" w:themeColor="text1"/>
          <w:shd w:val="clear" w:color="auto" w:fill="FFFFFF"/>
        </w:rPr>
        <w:t>mental health difficulties</w:t>
      </w:r>
      <w:r w:rsidR="00555B41">
        <w:rPr>
          <w:rFonts w:ascii="Arial" w:hAnsi="Arial" w:cs="Arial"/>
          <w:color w:val="000000" w:themeColor="text1"/>
          <w:shd w:val="clear" w:color="auto" w:fill="FFFFFF"/>
        </w:rPr>
        <w:t>,</w:t>
      </w:r>
      <w:r w:rsidR="00810F27">
        <w:rPr>
          <w:rFonts w:ascii="Arial" w:hAnsi="Arial" w:cs="Arial"/>
          <w:color w:val="000000" w:themeColor="text1"/>
          <w:shd w:val="clear" w:color="auto" w:fill="FFFFFF"/>
        </w:rPr>
        <w:t xml:space="preserve"> </w:t>
      </w:r>
      <w:r w:rsidR="0004696D">
        <w:rPr>
          <w:rFonts w:ascii="Arial" w:hAnsi="Arial" w:cs="Arial"/>
          <w:color w:val="000000" w:themeColor="text1"/>
          <w:shd w:val="clear" w:color="auto" w:fill="FFFFFF"/>
        </w:rPr>
        <w:t xml:space="preserve">increased </w:t>
      </w:r>
      <w:r w:rsidR="00810F27">
        <w:rPr>
          <w:rFonts w:ascii="Arial" w:hAnsi="Arial" w:cs="Arial"/>
          <w:color w:val="000000" w:themeColor="text1"/>
          <w:shd w:val="clear" w:color="auto" w:fill="FFFFFF"/>
        </w:rPr>
        <w:t xml:space="preserve">suicidality, </w:t>
      </w:r>
      <w:r w:rsidR="00805392">
        <w:rPr>
          <w:rFonts w:ascii="Arial" w:hAnsi="Arial" w:cs="Arial"/>
          <w:color w:val="000000" w:themeColor="text1"/>
        </w:rPr>
        <w:t>and</w:t>
      </w:r>
      <w:r w:rsidR="00494A64">
        <w:rPr>
          <w:rFonts w:ascii="Arial" w:hAnsi="Arial" w:cs="Arial"/>
          <w:color w:val="000000" w:themeColor="text1"/>
        </w:rPr>
        <w:t xml:space="preserve"> </w:t>
      </w:r>
      <w:r w:rsidR="00494A64" w:rsidRPr="00F8019F">
        <w:rPr>
          <w:rFonts w:ascii="Arial" w:hAnsi="Arial" w:cs="Arial"/>
          <w:color w:val="000000" w:themeColor="text1"/>
        </w:rPr>
        <w:t>unemployment</w:t>
      </w:r>
      <w:r w:rsidR="00805392">
        <w:rPr>
          <w:rFonts w:ascii="Arial" w:hAnsi="Arial" w:cs="Arial"/>
          <w:color w:val="000000" w:themeColor="text1"/>
        </w:rPr>
        <w:t xml:space="preserve"> </w:t>
      </w:r>
      <w:r w:rsidR="00494A64" w:rsidRPr="005041C3">
        <w:rPr>
          <w:rFonts w:ascii="Arial" w:hAnsi="Arial" w:cs="Arial"/>
          <w:color w:val="000000" w:themeColor="text1"/>
        </w:rPr>
        <w:t>(</w:t>
      </w:r>
      <w:proofErr w:type="spellStart"/>
      <w:r w:rsidR="00494A64" w:rsidRPr="005041C3">
        <w:rPr>
          <w:rFonts w:ascii="Arial" w:hAnsi="Arial" w:cs="Arial"/>
          <w:color w:val="000000" w:themeColor="text1"/>
        </w:rPr>
        <w:t>Hofvander</w:t>
      </w:r>
      <w:proofErr w:type="spellEnd"/>
      <w:r w:rsidR="00494A64" w:rsidRPr="005041C3">
        <w:rPr>
          <w:rFonts w:ascii="Arial" w:hAnsi="Arial" w:cs="Arial"/>
          <w:color w:val="000000" w:themeColor="text1"/>
        </w:rPr>
        <w:t xml:space="preserve"> et al., 2009; </w:t>
      </w:r>
      <w:proofErr w:type="spellStart"/>
      <w:r w:rsidR="00494A64" w:rsidRPr="005041C3">
        <w:rPr>
          <w:rFonts w:ascii="Arial" w:hAnsi="Arial" w:cs="Arial"/>
          <w:color w:val="000000" w:themeColor="text1"/>
        </w:rPr>
        <w:t>Howlin</w:t>
      </w:r>
      <w:proofErr w:type="spellEnd"/>
      <w:r w:rsidR="00494A64" w:rsidRPr="005041C3">
        <w:rPr>
          <w:rFonts w:ascii="Arial" w:hAnsi="Arial" w:cs="Arial"/>
          <w:color w:val="000000" w:themeColor="text1"/>
        </w:rPr>
        <w:t xml:space="preserve">, Goode, Hutton &amp; Rutter, 2004; </w:t>
      </w:r>
      <w:proofErr w:type="spellStart"/>
      <w:r w:rsidR="00494A64" w:rsidRPr="005041C3">
        <w:rPr>
          <w:rFonts w:ascii="Arial" w:hAnsi="Arial" w:cs="Arial"/>
          <w:color w:val="000000" w:themeColor="text1"/>
        </w:rPr>
        <w:t>Howlin</w:t>
      </w:r>
      <w:proofErr w:type="spellEnd"/>
      <w:r w:rsidR="00494A64" w:rsidRPr="005041C3">
        <w:rPr>
          <w:rFonts w:ascii="Arial" w:hAnsi="Arial" w:cs="Arial"/>
          <w:color w:val="000000" w:themeColor="text1"/>
        </w:rPr>
        <w:t xml:space="preserve"> &amp; Moss, 2012</w:t>
      </w:r>
      <w:r w:rsidR="00810F27">
        <w:rPr>
          <w:rFonts w:ascii="Arial" w:hAnsi="Arial" w:cs="Arial"/>
          <w:color w:val="000000" w:themeColor="text1"/>
        </w:rPr>
        <w:t xml:space="preserve">; </w:t>
      </w:r>
      <w:r w:rsidR="00810F27" w:rsidRPr="00A90930">
        <w:rPr>
          <w:rFonts w:ascii="Arial" w:hAnsi="Arial" w:cs="Arial"/>
          <w:color w:val="000000"/>
          <w:shd w:val="clear" w:color="auto" w:fill="FFFFFF"/>
        </w:rPr>
        <w:t>Richa</w:t>
      </w:r>
      <w:r w:rsidR="00810F27">
        <w:rPr>
          <w:rFonts w:ascii="Arial" w:hAnsi="Arial" w:cs="Arial"/>
          <w:color w:val="000000"/>
          <w:shd w:val="clear" w:color="auto" w:fill="FFFFFF"/>
        </w:rPr>
        <w:t xml:space="preserve"> et al., 2014). </w:t>
      </w:r>
      <w:r w:rsidR="0004696D">
        <w:rPr>
          <w:rFonts w:ascii="Arial" w:hAnsi="Arial" w:cs="Arial"/>
          <w:color w:val="000000"/>
          <w:shd w:val="clear" w:color="auto" w:fill="FFFFFF"/>
        </w:rPr>
        <w:t xml:space="preserve">To </w:t>
      </w:r>
      <w:r w:rsidR="00EC457D">
        <w:rPr>
          <w:rFonts w:ascii="Arial" w:hAnsi="Arial" w:cs="Arial"/>
          <w:color w:val="000000"/>
          <w:shd w:val="clear" w:color="auto" w:fill="FFFFFF"/>
        </w:rPr>
        <w:t xml:space="preserve">illustrate </w:t>
      </w:r>
      <w:r w:rsidR="0004696D">
        <w:rPr>
          <w:rFonts w:ascii="Arial" w:hAnsi="Arial" w:cs="Arial"/>
          <w:color w:val="000000"/>
          <w:shd w:val="clear" w:color="auto" w:fill="FFFFFF"/>
        </w:rPr>
        <w:t xml:space="preserve">this, </w:t>
      </w:r>
      <w:r w:rsidR="00644545">
        <w:rPr>
          <w:rFonts w:ascii="Arial" w:hAnsi="Arial" w:cs="Arial"/>
          <w:color w:val="000000"/>
          <w:shd w:val="clear" w:color="auto" w:fill="FFFFFF"/>
        </w:rPr>
        <w:t>NAS (</w:t>
      </w:r>
      <w:r w:rsidR="00395990" w:rsidRPr="005041C3">
        <w:rPr>
          <w:rFonts w:ascii="Arial" w:hAnsi="Arial" w:cs="Arial"/>
          <w:color w:val="000000"/>
          <w:shd w:val="clear" w:color="auto" w:fill="FFFFFF"/>
        </w:rPr>
        <w:t>2016</w:t>
      </w:r>
      <w:r w:rsidR="00B33DB8">
        <w:rPr>
          <w:rFonts w:ascii="Arial" w:hAnsi="Arial" w:cs="Arial"/>
          <w:color w:val="000000"/>
          <w:shd w:val="clear" w:color="auto" w:fill="FFFFFF"/>
        </w:rPr>
        <w:t>b</w:t>
      </w:r>
      <w:r w:rsidR="00395990" w:rsidRPr="005041C3">
        <w:rPr>
          <w:rFonts w:ascii="Arial" w:hAnsi="Arial" w:cs="Arial"/>
          <w:color w:val="000000"/>
          <w:shd w:val="clear" w:color="auto" w:fill="FFFFFF"/>
        </w:rPr>
        <w:t>)</w:t>
      </w:r>
      <w:r w:rsidR="00395990">
        <w:rPr>
          <w:rFonts w:ascii="Arial" w:hAnsi="Arial" w:cs="Arial"/>
          <w:color w:val="000000"/>
          <w:shd w:val="clear" w:color="auto" w:fill="FFFFFF"/>
        </w:rPr>
        <w:t xml:space="preserve"> identified </w:t>
      </w:r>
      <w:r w:rsidR="00C73A01">
        <w:rPr>
          <w:rFonts w:ascii="Arial" w:hAnsi="Arial" w:cs="Arial"/>
          <w:color w:val="000000"/>
          <w:shd w:val="clear" w:color="auto" w:fill="FFFFFF"/>
        </w:rPr>
        <w:t xml:space="preserve">an </w:t>
      </w:r>
      <w:r w:rsidR="0004696D">
        <w:rPr>
          <w:rFonts w:ascii="Arial" w:hAnsi="Arial" w:cs="Arial"/>
          <w:color w:val="000000"/>
          <w:shd w:val="clear" w:color="auto" w:fill="FFFFFF"/>
        </w:rPr>
        <w:t xml:space="preserve">overall </w:t>
      </w:r>
      <w:r w:rsidR="004B038D">
        <w:rPr>
          <w:rFonts w:ascii="Arial" w:hAnsi="Arial" w:cs="Arial"/>
          <w:color w:val="000000"/>
          <w:shd w:val="clear" w:color="auto" w:fill="FFFFFF"/>
        </w:rPr>
        <w:t xml:space="preserve">employment rate of 32% </w:t>
      </w:r>
      <w:r w:rsidR="00C73A01">
        <w:rPr>
          <w:rFonts w:ascii="Arial" w:hAnsi="Arial" w:cs="Arial"/>
          <w:color w:val="000000"/>
          <w:shd w:val="clear" w:color="auto" w:fill="FFFFFF"/>
        </w:rPr>
        <w:t>for adults with autism</w:t>
      </w:r>
      <w:r w:rsidR="00776377">
        <w:rPr>
          <w:rFonts w:ascii="Arial" w:hAnsi="Arial" w:cs="Arial"/>
          <w:color w:val="000000"/>
          <w:shd w:val="clear" w:color="auto" w:fill="FFFFFF"/>
        </w:rPr>
        <w:t>, compared to an employment rate of</w:t>
      </w:r>
      <w:r w:rsidR="00065C69">
        <w:rPr>
          <w:rFonts w:ascii="Arial" w:hAnsi="Arial" w:cs="Arial"/>
          <w:color w:val="000000"/>
          <w:shd w:val="clear" w:color="auto" w:fill="FFFFFF"/>
        </w:rPr>
        <w:t xml:space="preserve"> 74.6</w:t>
      </w:r>
      <w:r w:rsidR="00395990" w:rsidRPr="005041C3">
        <w:rPr>
          <w:rFonts w:ascii="Arial" w:hAnsi="Arial" w:cs="Arial"/>
          <w:color w:val="000000"/>
          <w:shd w:val="clear" w:color="auto" w:fill="FFFFFF"/>
        </w:rPr>
        <w:t xml:space="preserve">% </w:t>
      </w:r>
      <w:r w:rsidR="00E6664B">
        <w:rPr>
          <w:rFonts w:ascii="Arial" w:hAnsi="Arial" w:cs="Arial"/>
          <w:color w:val="000000"/>
          <w:shd w:val="clear" w:color="auto" w:fill="FFFFFF"/>
        </w:rPr>
        <w:t xml:space="preserve">for </w:t>
      </w:r>
      <w:r w:rsidR="004B038D">
        <w:rPr>
          <w:rFonts w:ascii="Arial" w:hAnsi="Arial" w:cs="Arial"/>
          <w:color w:val="000000"/>
          <w:shd w:val="clear" w:color="auto" w:fill="FFFFFF"/>
        </w:rPr>
        <w:t>adult</w:t>
      </w:r>
      <w:r w:rsidR="00E6664B">
        <w:rPr>
          <w:rFonts w:ascii="Arial" w:hAnsi="Arial" w:cs="Arial"/>
          <w:color w:val="000000"/>
          <w:shd w:val="clear" w:color="auto" w:fill="FFFFFF"/>
        </w:rPr>
        <w:t>s without a disability</w:t>
      </w:r>
      <w:r w:rsidR="005F73A2">
        <w:rPr>
          <w:rFonts w:ascii="Arial" w:hAnsi="Arial" w:cs="Arial"/>
          <w:color w:val="000000"/>
          <w:shd w:val="clear" w:color="auto" w:fill="FFFFFF"/>
        </w:rPr>
        <w:t xml:space="preserve"> </w:t>
      </w:r>
      <w:r w:rsidR="00395990" w:rsidRPr="005041C3">
        <w:rPr>
          <w:rFonts w:ascii="Arial" w:hAnsi="Arial" w:cs="Arial"/>
          <w:color w:val="000000"/>
          <w:shd w:val="clear" w:color="auto" w:fill="FFFFFF"/>
        </w:rPr>
        <w:t xml:space="preserve">(Office for </w:t>
      </w:r>
      <w:r w:rsidR="00395990" w:rsidRPr="005041C3">
        <w:rPr>
          <w:rFonts w:ascii="Arial" w:hAnsi="Arial" w:cs="Arial"/>
          <w:color w:val="000000"/>
          <w:shd w:val="clear" w:color="auto" w:fill="FFFFFF"/>
        </w:rPr>
        <w:lastRenderedPageBreak/>
        <w:t xml:space="preserve">National Statistics, </w:t>
      </w:r>
      <w:r w:rsidR="005F73A2">
        <w:rPr>
          <w:rFonts w:ascii="Arial" w:hAnsi="Arial" w:cs="Arial"/>
          <w:color w:val="000000" w:themeColor="text1"/>
          <w:shd w:val="clear" w:color="auto" w:fill="FFFFFF"/>
        </w:rPr>
        <w:t>2018</w:t>
      </w:r>
      <w:r w:rsidR="00FE610B">
        <w:rPr>
          <w:rFonts w:ascii="Arial" w:hAnsi="Arial" w:cs="Arial"/>
          <w:color w:val="000000" w:themeColor="text1"/>
          <w:shd w:val="clear" w:color="auto" w:fill="FFFFFF"/>
        </w:rPr>
        <w:t xml:space="preserve">). NAS </w:t>
      </w:r>
      <w:r w:rsidR="00395990" w:rsidRPr="00395990">
        <w:rPr>
          <w:rFonts w:ascii="Arial" w:hAnsi="Arial" w:cs="Arial"/>
          <w:color w:val="000000" w:themeColor="text1"/>
          <w:shd w:val="clear" w:color="auto" w:fill="FFFFFF"/>
        </w:rPr>
        <w:t xml:space="preserve">also </w:t>
      </w:r>
      <w:r w:rsidR="00AC414A">
        <w:rPr>
          <w:rFonts w:ascii="Arial" w:hAnsi="Arial" w:cs="Arial"/>
          <w:color w:val="000000" w:themeColor="text1"/>
          <w:shd w:val="clear" w:color="auto" w:fill="FFFFFF"/>
        </w:rPr>
        <w:t xml:space="preserve">identified </w:t>
      </w:r>
      <w:r w:rsidR="00395990" w:rsidRPr="00395990">
        <w:rPr>
          <w:rFonts w:ascii="Arial" w:hAnsi="Arial" w:cs="Arial"/>
          <w:color w:val="000000" w:themeColor="text1"/>
          <w:shd w:val="clear" w:color="auto" w:fill="FFFFFF"/>
        </w:rPr>
        <w:t>that employers were concerned about</w:t>
      </w:r>
      <w:r w:rsidR="00B31DD0">
        <w:rPr>
          <w:rFonts w:ascii="Arial" w:hAnsi="Arial" w:cs="Arial"/>
          <w:color w:val="000000" w:themeColor="text1"/>
          <w:shd w:val="clear" w:color="auto" w:fill="FFFFFF"/>
        </w:rPr>
        <w:t xml:space="preserve"> an</w:t>
      </w:r>
      <w:r w:rsidR="00395990" w:rsidRPr="00395990">
        <w:rPr>
          <w:rFonts w:ascii="Arial" w:hAnsi="Arial" w:cs="Arial"/>
          <w:color w:val="000000" w:themeColor="text1"/>
          <w:shd w:val="clear" w:color="auto" w:fill="FFFFFF"/>
        </w:rPr>
        <w:t xml:space="preserve"> inabilit</w:t>
      </w:r>
      <w:r w:rsidR="00B31DD0">
        <w:rPr>
          <w:rFonts w:ascii="Arial" w:hAnsi="Arial" w:cs="Arial"/>
          <w:color w:val="000000" w:themeColor="text1"/>
          <w:shd w:val="clear" w:color="auto" w:fill="FFFFFF"/>
        </w:rPr>
        <w:t xml:space="preserve">y </w:t>
      </w:r>
      <w:r w:rsidR="00395990" w:rsidRPr="00395990">
        <w:rPr>
          <w:rFonts w:ascii="Arial" w:hAnsi="Arial" w:cs="Arial"/>
          <w:color w:val="000000" w:themeColor="text1"/>
          <w:shd w:val="clear" w:color="auto" w:fill="FFFFFF"/>
        </w:rPr>
        <w:t xml:space="preserve">to support employees with </w:t>
      </w:r>
      <w:r w:rsidR="00290E47">
        <w:rPr>
          <w:rFonts w:ascii="Arial" w:hAnsi="Arial" w:cs="Arial"/>
          <w:color w:val="000000" w:themeColor="text1"/>
          <w:shd w:val="clear" w:color="auto" w:fill="FFFFFF"/>
        </w:rPr>
        <w:t>autism</w:t>
      </w:r>
      <w:r w:rsidR="00CD614A">
        <w:rPr>
          <w:rFonts w:ascii="Arial" w:hAnsi="Arial" w:cs="Arial"/>
          <w:color w:val="000000" w:themeColor="text1"/>
          <w:shd w:val="clear" w:color="auto" w:fill="FFFFFF"/>
        </w:rPr>
        <w:t>.</w:t>
      </w:r>
      <w:r w:rsidR="00B50ACF">
        <w:rPr>
          <w:rFonts w:ascii="Arial" w:hAnsi="Arial" w:cs="Arial"/>
          <w:color w:val="000000" w:themeColor="text1"/>
          <w:shd w:val="clear" w:color="auto" w:fill="FFFFFF"/>
        </w:rPr>
        <w:t xml:space="preserve"> </w:t>
      </w:r>
    </w:p>
    <w:p w:rsidR="00DA4C78" w:rsidRDefault="00DA4C78" w:rsidP="00DA4C78">
      <w:pPr>
        <w:spacing w:after="0" w:line="360" w:lineRule="auto"/>
        <w:jc w:val="both"/>
        <w:rPr>
          <w:rFonts w:ascii="Arial" w:hAnsi="Arial" w:cs="Arial"/>
          <w:color w:val="000000" w:themeColor="text1"/>
          <w:shd w:val="clear" w:color="auto" w:fill="FFFFFF"/>
        </w:rPr>
      </w:pPr>
    </w:p>
    <w:p w:rsidR="00B43172" w:rsidRDefault="00395990" w:rsidP="00CD614A">
      <w:pPr>
        <w:spacing w:after="0" w:line="360" w:lineRule="auto"/>
        <w:jc w:val="both"/>
        <w:rPr>
          <w:rFonts w:ascii="Arial" w:hAnsi="Arial" w:cs="Arial"/>
        </w:rPr>
      </w:pPr>
      <w:r w:rsidRPr="00395990">
        <w:rPr>
          <w:rFonts w:ascii="Arial" w:hAnsi="Arial" w:cs="Arial"/>
          <w:color w:val="000000" w:themeColor="text1"/>
          <w:shd w:val="clear" w:color="auto" w:fill="FFFFFF"/>
        </w:rPr>
        <w:t xml:space="preserve">In England, </w:t>
      </w:r>
      <w:r w:rsidR="009A7815">
        <w:rPr>
          <w:rFonts w:ascii="Arial" w:hAnsi="Arial" w:cs="Arial"/>
          <w:color w:val="000000" w:themeColor="text1"/>
          <w:shd w:val="clear" w:color="auto" w:fill="FFFFFF"/>
        </w:rPr>
        <w:t>the first</w:t>
      </w:r>
      <w:r w:rsidR="008A1F2A">
        <w:rPr>
          <w:rFonts w:ascii="Arial" w:hAnsi="Arial" w:cs="Arial"/>
          <w:color w:val="000000" w:themeColor="text1"/>
          <w:shd w:val="clear" w:color="auto" w:fill="FFFFFF"/>
        </w:rPr>
        <w:t xml:space="preserve"> strategy for adults with a</w:t>
      </w:r>
      <w:r w:rsidRPr="00395990">
        <w:rPr>
          <w:rFonts w:ascii="Arial" w:hAnsi="Arial" w:cs="Arial"/>
          <w:color w:val="000000" w:themeColor="text1"/>
          <w:shd w:val="clear" w:color="auto" w:fill="FFFFFF"/>
        </w:rPr>
        <w:t xml:space="preserve">utism </w:t>
      </w:r>
      <w:r>
        <w:rPr>
          <w:rFonts w:ascii="Arial" w:hAnsi="Arial" w:cs="Arial"/>
          <w:color w:val="000000" w:themeColor="text1"/>
          <w:shd w:val="clear" w:color="auto" w:fill="FFFFFF"/>
        </w:rPr>
        <w:t xml:space="preserve">was published in 2010 </w:t>
      </w:r>
      <w:r w:rsidR="009A7815">
        <w:rPr>
          <w:rFonts w:ascii="Arial" w:hAnsi="Arial" w:cs="Arial"/>
          <w:color w:val="000000" w:themeColor="text1"/>
          <w:shd w:val="clear" w:color="auto" w:fill="FFFFFF"/>
        </w:rPr>
        <w:t xml:space="preserve">and </w:t>
      </w:r>
      <w:r>
        <w:rPr>
          <w:rFonts w:ascii="Arial" w:hAnsi="Arial" w:cs="Arial"/>
          <w:color w:val="000000" w:themeColor="text1"/>
        </w:rPr>
        <w:t xml:space="preserve">updated in the </w:t>
      </w:r>
      <w:r w:rsidR="009A7815">
        <w:rPr>
          <w:rFonts w:ascii="Arial" w:hAnsi="Arial" w:cs="Arial"/>
          <w:color w:val="000000" w:themeColor="text1"/>
        </w:rPr>
        <w:t xml:space="preserve">2014 </w:t>
      </w:r>
      <w:r w:rsidR="005C3787">
        <w:rPr>
          <w:rFonts w:ascii="Arial" w:hAnsi="Arial" w:cs="Arial"/>
          <w:color w:val="000000" w:themeColor="text1"/>
        </w:rPr>
        <w:t>‘</w:t>
      </w:r>
      <w:hyperlink r:id="rId60" w:history="1">
        <w:r w:rsidRPr="00395990">
          <w:rPr>
            <w:rStyle w:val="Hyperlink"/>
            <w:rFonts w:ascii="Arial" w:hAnsi="Arial" w:cs="Arial"/>
            <w:color w:val="000000" w:themeColor="text1"/>
            <w:u w:val="none"/>
          </w:rPr>
          <w:t>Think Autism</w:t>
        </w:r>
      </w:hyperlink>
      <w:r w:rsidR="005C3787">
        <w:rPr>
          <w:rFonts w:ascii="Arial" w:hAnsi="Arial" w:cs="Arial"/>
          <w:color w:val="000000" w:themeColor="text1"/>
        </w:rPr>
        <w:t>’</w:t>
      </w:r>
      <w:r>
        <w:rPr>
          <w:rFonts w:ascii="Arial" w:hAnsi="Arial" w:cs="Arial"/>
          <w:color w:val="000000" w:themeColor="text1"/>
        </w:rPr>
        <w:t> </w:t>
      </w:r>
      <w:r w:rsidR="004B038D">
        <w:rPr>
          <w:rFonts w:ascii="Arial" w:hAnsi="Arial" w:cs="Arial"/>
          <w:color w:val="000000" w:themeColor="text1"/>
        </w:rPr>
        <w:t>policy. R</w:t>
      </w:r>
      <w:r w:rsidRPr="000743D3">
        <w:rPr>
          <w:rFonts w:ascii="Arial" w:hAnsi="Arial" w:cs="Arial"/>
          <w:color w:val="000000" w:themeColor="text1"/>
        </w:rPr>
        <w:t xml:space="preserve">ecommendations for local authorities and NHS </w:t>
      </w:r>
      <w:r w:rsidR="008A1F2A">
        <w:rPr>
          <w:rFonts w:ascii="Arial" w:hAnsi="Arial" w:cs="Arial"/>
          <w:color w:val="000000" w:themeColor="text1"/>
        </w:rPr>
        <w:t>services</w:t>
      </w:r>
      <w:r w:rsidR="00290E47">
        <w:rPr>
          <w:rFonts w:ascii="Arial" w:hAnsi="Arial" w:cs="Arial"/>
          <w:color w:val="000000" w:themeColor="text1"/>
        </w:rPr>
        <w:t xml:space="preserve"> included the need</w:t>
      </w:r>
      <w:r w:rsidR="008A1F2A">
        <w:rPr>
          <w:rFonts w:ascii="Arial" w:hAnsi="Arial" w:cs="Arial"/>
          <w:color w:val="000000" w:themeColor="text1"/>
        </w:rPr>
        <w:t xml:space="preserve"> to raise awareness of a</w:t>
      </w:r>
      <w:r w:rsidRPr="000743D3">
        <w:rPr>
          <w:rFonts w:ascii="Arial" w:hAnsi="Arial" w:cs="Arial"/>
          <w:color w:val="000000" w:themeColor="text1"/>
        </w:rPr>
        <w:t>utism within communities,</w:t>
      </w:r>
      <w:r w:rsidR="00AC75ED">
        <w:rPr>
          <w:rFonts w:ascii="Arial" w:hAnsi="Arial" w:cs="Arial"/>
          <w:color w:val="000000" w:themeColor="text1"/>
        </w:rPr>
        <w:t xml:space="preserve"> develop services</w:t>
      </w:r>
      <w:r w:rsidR="00290E47">
        <w:rPr>
          <w:rFonts w:ascii="Arial" w:hAnsi="Arial" w:cs="Arial"/>
          <w:color w:val="000000" w:themeColor="text1"/>
        </w:rPr>
        <w:t xml:space="preserve">, </w:t>
      </w:r>
      <w:r w:rsidR="005B2E05">
        <w:rPr>
          <w:rFonts w:ascii="Arial" w:hAnsi="Arial" w:cs="Arial"/>
          <w:color w:val="000000" w:themeColor="text1"/>
        </w:rPr>
        <w:t>provide</w:t>
      </w:r>
      <w:r w:rsidR="006E7537">
        <w:rPr>
          <w:rFonts w:ascii="Arial" w:hAnsi="Arial" w:cs="Arial"/>
          <w:color w:val="000000" w:themeColor="text1"/>
        </w:rPr>
        <w:t xml:space="preserve"> autism</w:t>
      </w:r>
      <w:r w:rsidRPr="000743D3">
        <w:rPr>
          <w:rFonts w:ascii="Arial" w:hAnsi="Arial" w:cs="Arial"/>
          <w:color w:val="000000" w:themeColor="text1"/>
        </w:rPr>
        <w:t xml:space="preserve"> training for professionals, </w:t>
      </w:r>
      <w:r w:rsidR="00F71468">
        <w:rPr>
          <w:rFonts w:ascii="Arial" w:hAnsi="Arial" w:cs="Arial"/>
          <w:color w:val="000000" w:themeColor="text1"/>
        </w:rPr>
        <w:t>make</w:t>
      </w:r>
      <w:r w:rsidR="005B2E05" w:rsidRPr="000743D3">
        <w:rPr>
          <w:rFonts w:ascii="Arial" w:hAnsi="Arial" w:cs="Arial"/>
          <w:color w:val="000000" w:themeColor="text1"/>
        </w:rPr>
        <w:t xml:space="preserve"> reasonable adjustments</w:t>
      </w:r>
      <w:r w:rsidR="005B2E05">
        <w:rPr>
          <w:rFonts w:ascii="Arial" w:hAnsi="Arial" w:cs="Arial"/>
          <w:color w:val="000000" w:themeColor="text1"/>
        </w:rPr>
        <w:t xml:space="preserve">, </w:t>
      </w:r>
      <w:r w:rsidRPr="000743D3">
        <w:rPr>
          <w:rFonts w:ascii="Arial" w:hAnsi="Arial" w:cs="Arial"/>
          <w:color w:val="000000" w:themeColor="text1"/>
        </w:rPr>
        <w:t>ensure timely diagnosis and</w:t>
      </w:r>
      <w:r w:rsidRPr="000743D3">
        <w:rPr>
          <w:rFonts w:ascii="Arial" w:hAnsi="Arial" w:cs="Arial"/>
          <w:color w:val="000000" w:themeColor="text1"/>
          <w:shd w:val="clear" w:color="auto" w:fill="FFFFFF"/>
        </w:rPr>
        <w:t xml:space="preserve"> post-diagnostic support and</w:t>
      </w:r>
      <w:r w:rsidRPr="000743D3">
        <w:rPr>
          <w:rFonts w:ascii="Arial" w:hAnsi="Arial" w:cs="Arial"/>
          <w:color w:val="000000" w:themeColor="text1"/>
        </w:rPr>
        <w:t xml:space="preserve"> improve employment support (</w:t>
      </w:r>
      <w:proofErr w:type="spellStart"/>
      <w:r w:rsidR="004B038D">
        <w:rPr>
          <w:rFonts w:ascii="Arial" w:hAnsi="Arial" w:cs="Arial"/>
          <w:color w:val="000000" w:themeColor="text1"/>
        </w:rPr>
        <w:t>DoH</w:t>
      </w:r>
      <w:proofErr w:type="spellEnd"/>
      <w:r w:rsidRPr="000743D3">
        <w:rPr>
          <w:rFonts w:ascii="Arial" w:hAnsi="Arial" w:cs="Arial"/>
          <w:color w:val="000000" w:themeColor="text1"/>
        </w:rPr>
        <w:t>, 2014).</w:t>
      </w:r>
      <w:r w:rsidR="00CA52D5">
        <w:rPr>
          <w:rFonts w:ascii="Arial" w:hAnsi="Arial" w:cs="Arial"/>
          <w:color w:val="000000" w:themeColor="text1"/>
        </w:rPr>
        <w:t xml:space="preserve"> </w:t>
      </w:r>
      <w:r w:rsidR="00776377">
        <w:rPr>
          <w:rFonts w:ascii="Arial" w:hAnsi="Arial" w:cs="Arial"/>
          <w:color w:val="000000" w:themeColor="text1"/>
        </w:rPr>
        <w:t xml:space="preserve">Whilst </w:t>
      </w:r>
      <w:r w:rsidR="00F71468">
        <w:rPr>
          <w:rFonts w:ascii="Arial" w:hAnsi="Arial" w:cs="Arial"/>
          <w:color w:val="000000" w:themeColor="text1"/>
        </w:rPr>
        <w:t>accessibility to</w:t>
      </w:r>
      <w:r w:rsidR="00B43172">
        <w:rPr>
          <w:rFonts w:ascii="Arial" w:hAnsi="Arial" w:cs="Arial"/>
          <w:color w:val="000000" w:themeColor="text1"/>
        </w:rPr>
        <w:t xml:space="preserve"> a</w:t>
      </w:r>
      <w:r w:rsidR="00B43172" w:rsidRPr="000743D3">
        <w:rPr>
          <w:rFonts w:ascii="Arial" w:hAnsi="Arial" w:cs="Arial"/>
          <w:color w:val="000000" w:themeColor="text1"/>
        </w:rPr>
        <w:t>utism diagno</w:t>
      </w:r>
      <w:r w:rsidR="00AC75ED">
        <w:rPr>
          <w:rFonts w:ascii="Arial" w:hAnsi="Arial" w:cs="Arial"/>
          <w:color w:val="000000" w:themeColor="text1"/>
        </w:rPr>
        <w:t>stic services</w:t>
      </w:r>
      <w:r w:rsidR="00776377">
        <w:rPr>
          <w:rFonts w:ascii="Arial" w:hAnsi="Arial" w:cs="Arial"/>
          <w:color w:val="000000" w:themeColor="text1"/>
        </w:rPr>
        <w:t xml:space="preserve"> has increased</w:t>
      </w:r>
      <w:r w:rsidR="00F71468">
        <w:rPr>
          <w:rFonts w:ascii="Arial" w:hAnsi="Arial" w:cs="Arial"/>
          <w:color w:val="000000" w:themeColor="text1"/>
        </w:rPr>
        <w:t>,</w:t>
      </w:r>
      <w:r w:rsidR="00B43172" w:rsidRPr="000743D3">
        <w:rPr>
          <w:rFonts w:ascii="Arial" w:hAnsi="Arial" w:cs="Arial"/>
          <w:color w:val="000000" w:themeColor="text1"/>
        </w:rPr>
        <w:t xml:space="preserve"> </w:t>
      </w:r>
      <w:r w:rsidR="00B43172">
        <w:rPr>
          <w:rFonts w:ascii="Arial" w:hAnsi="Arial" w:cs="Arial"/>
          <w:color w:val="000000" w:themeColor="text1"/>
        </w:rPr>
        <w:t xml:space="preserve">there is </w:t>
      </w:r>
      <w:r w:rsidR="00B43172" w:rsidRPr="000743D3">
        <w:rPr>
          <w:rFonts w:ascii="Arial" w:hAnsi="Arial" w:cs="Arial"/>
          <w:color w:val="000000" w:themeColor="text1"/>
        </w:rPr>
        <w:t>limited information on post-diagnostic support</w:t>
      </w:r>
      <w:r w:rsidR="00B43172">
        <w:rPr>
          <w:rFonts w:ascii="Arial" w:hAnsi="Arial" w:cs="Arial"/>
          <w:color w:val="000000" w:themeColor="text1"/>
        </w:rPr>
        <w:t xml:space="preserve"> as t</w:t>
      </w:r>
      <w:r w:rsidR="006E7537">
        <w:rPr>
          <w:rFonts w:ascii="Arial" w:hAnsi="Arial" w:cs="Arial"/>
          <w:color w:val="000000" w:themeColor="text1"/>
        </w:rPr>
        <w:t>his appears to vary</w:t>
      </w:r>
      <w:r w:rsidR="00B43172">
        <w:rPr>
          <w:rFonts w:ascii="Arial" w:hAnsi="Arial" w:cs="Arial"/>
          <w:color w:val="000000" w:themeColor="text1"/>
        </w:rPr>
        <w:t xml:space="preserve"> depending on locality (NICE, 2014</w:t>
      </w:r>
      <w:r w:rsidR="00B962DF">
        <w:rPr>
          <w:rFonts w:ascii="Arial" w:hAnsi="Arial" w:cs="Arial"/>
          <w:color w:val="000000" w:themeColor="text1"/>
        </w:rPr>
        <w:t>; Public Health England, 2017</w:t>
      </w:r>
      <w:r w:rsidR="00B43172">
        <w:rPr>
          <w:rFonts w:ascii="Arial" w:hAnsi="Arial" w:cs="Arial"/>
          <w:color w:val="000000" w:themeColor="text1"/>
        </w:rPr>
        <w:t>)</w:t>
      </w:r>
      <w:r w:rsidR="00B43172" w:rsidRPr="000743D3">
        <w:rPr>
          <w:rFonts w:ascii="Arial" w:hAnsi="Arial" w:cs="Arial"/>
          <w:color w:val="000000" w:themeColor="text1"/>
        </w:rPr>
        <w:t xml:space="preserve">. </w:t>
      </w:r>
      <w:r w:rsidR="00B31DD0">
        <w:rPr>
          <w:rFonts w:ascii="Arial" w:hAnsi="Arial" w:cs="Arial"/>
          <w:color w:val="000000" w:themeColor="text1"/>
        </w:rPr>
        <w:t xml:space="preserve">The </w:t>
      </w:r>
      <w:proofErr w:type="spellStart"/>
      <w:r w:rsidR="004B038D">
        <w:rPr>
          <w:rFonts w:ascii="Arial" w:hAnsi="Arial" w:cs="Arial"/>
          <w:color w:val="000000" w:themeColor="text1"/>
        </w:rPr>
        <w:t>DoH</w:t>
      </w:r>
      <w:proofErr w:type="spellEnd"/>
      <w:r w:rsidR="00CA52D5">
        <w:rPr>
          <w:rFonts w:ascii="Arial" w:hAnsi="Arial" w:cs="Arial"/>
          <w:color w:val="000000" w:themeColor="text1"/>
        </w:rPr>
        <w:t xml:space="preserve"> (2015)</w:t>
      </w:r>
      <w:r w:rsidR="00A86D59">
        <w:rPr>
          <w:rFonts w:ascii="Arial" w:hAnsi="Arial" w:cs="Arial"/>
          <w:color w:val="000000" w:themeColor="text1"/>
        </w:rPr>
        <w:t xml:space="preserve"> highlight the importance of </w:t>
      </w:r>
      <w:r w:rsidR="00B50ACF">
        <w:rPr>
          <w:rFonts w:ascii="Arial" w:hAnsi="Arial" w:cs="Arial"/>
          <w:color w:val="000000" w:themeColor="text1"/>
        </w:rPr>
        <w:t>using i</w:t>
      </w:r>
      <w:r w:rsidR="00021E5F">
        <w:rPr>
          <w:rFonts w:ascii="Arial" w:hAnsi="Arial" w:cs="Arial"/>
          <w:color w:val="000000" w:themeColor="text1"/>
        </w:rPr>
        <w:t>nnovative approaches to ensure people</w:t>
      </w:r>
      <w:r w:rsidR="00B50ACF">
        <w:rPr>
          <w:rFonts w:ascii="Arial" w:hAnsi="Arial" w:cs="Arial"/>
          <w:color w:val="000000" w:themeColor="text1"/>
        </w:rPr>
        <w:t xml:space="preserve"> with autism can access </w:t>
      </w:r>
      <w:r w:rsidR="00F71468">
        <w:rPr>
          <w:rFonts w:ascii="Arial" w:hAnsi="Arial" w:cs="Arial"/>
          <w:color w:val="000000" w:themeColor="text1"/>
        </w:rPr>
        <w:t xml:space="preserve">the </w:t>
      </w:r>
      <w:r w:rsidR="00A86D59">
        <w:rPr>
          <w:rFonts w:ascii="Arial" w:hAnsi="Arial" w:cs="Arial"/>
          <w:color w:val="000000" w:themeColor="text1"/>
        </w:rPr>
        <w:t>services</w:t>
      </w:r>
      <w:r w:rsidR="00F71468">
        <w:rPr>
          <w:rFonts w:ascii="Arial" w:hAnsi="Arial" w:cs="Arial"/>
          <w:color w:val="000000" w:themeColor="text1"/>
        </w:rPr>
        <w:t xml:space="preserve"> they are entitled to</w:t>
      </w:r>
      <w:r w:rsidR="00A86D59">
        <w:rPr>
          <w:rFonts w:ascii="Arial" w:hAnsi="Arial" w:cs="Arial"/>
          <w:color w:val="000000" w:themeColor="text1"/>
        </w:rPr>
        <w:t>.</w:t>
      </w:r>
      <w:r w:rsidR="00B50ACF">
        <w:rPr>
          <w:rFonts w:ascii="Arial" w:hAnsi="Arial" w:cs="Arial"/>
          <w:color w:val="000000" w:themeColor="text1"/>
        </w:rPr>
        <w:t xml:space="preserve"> Whil</w:t>
      </w:r>
      <w:r w:rsidR="00B31DD0">
        <w:rPr>
          <w:rFonts w:ascii="Arial" w:hAnsi="Arial" w:cs="Arial"/>
          <w:color w:val="000000" w:themeColor="text1"/>
        </w:rPr>
        <w:t>e</w:t>
      </w:r>
      <w:r w:rsidR="00B50ACF">
        <w:rPr>
          <w:rFonts w:ascii="Arial" w:hAnsi="Arial" w:cs="Arial"/>
          <w:color w:val="000000" w:themeColor="text1"/>
        </w:rPr>
        <w:t xml:space="preserve"> these policies are encouraging, </w:t>
      </w:r>
      <w:r w:rsidR="006E7537">
        <w:rPr>
          <w:rFonts w:ascii="Arial" w:hAnsi="Arial" w:cs="Arial"/>
          <w:color w:val="000000" w:themeColor="text1"/>
        </w:rPr>
        <w:t>there are still many barriers to accessing services</w:t>
      </w:r>
      <w:r w:rsidR="00555B6A">
        <w:rPr>
          <w:rFonts w:ascii="Arial" w:hAnsi="Arial" w:cs="Arial"/>
          <w:color w:val="000000" w:themeColor="text1"/>
        </w:rPr>
        <w:t>. Furthermore,</w:t>
      </w:r>
      <w:r w:rsidR="006E7537">
        <w:rPr>
          <w:rFonts w:ascii="Arial" w:hAnsi="Arial" w:cs="Arial"/>
          <w:color w:val="000000" w:themeColor="text1"/>
        </w:rPr>
        <w:t xml:space="preserve"> </w:t>
      </w:r>
      <w:r w:rsidR="00B50ACF">
        <w:rPr>
          <w:rFonts w:ascii="Arial" w:hAnsi="Arial" w:cs="Arial"/>
          <w:color w:val="000000" w:themeColor="text1"/>
        </w:rPr>
        <w:t>many</w:t>
      </w:r>
      <w:r w:rsidR="00B50ACF">
        <w:rPr>
          <w:rFonts w:ascii="Arial" w:hAnsi="Arial" w:cs="Arial"/>
        </w:rPr>
        <w:t xml:space="preserve"> stereotypical views and misunderstandings of autism </w:t>
      </w:r>
      <w:r w:rsidR="00AC75ED">
        <w:rPr>
          <w:rFonts w:ascii="Arial" w:hAnsi="Arial" w:cs="Arial"/>
        </w:rPr>
        <w:t>exist</w:t>
      </w:r>
      <w:r w:rsidR="00555B6A">
        <w:rPr>
          <w:rFonts w:ascii="Arial" w:hAnsi="Arial" w:cs="Arial"/>
        </w:rPr>
        <w:t>, often</w:t>
      </w:r>
      <w:r w:rsidR="00B50ACF">
        <w:rPr>
          <w:rFonts w:ascii="Arial" w:hAnsi="Arial" w:cs="Arial"/>
        </w:rPr>
        <w:t xml:space="preserve"> due to the </w:t>
      </w:r>
      <w:r w:rsidR="004B038D">
        <w:rPr>
          <w:rFonts w:ascii="Arial" w:hAnsi="Arial" w:cs="Arial"/>
        </w:rPr>
        <w:t>portrayal of autism in</w:t>
      </w:r>
      <w:r w:rsidR="00B50ACF">
        <w:rPr>
          <w:rFonts w:ascii="Arial" w:hAnsi="Arial" w:cs="Arial"/>
        </w:rPr>
        <w:t xml:space="preserve"> the media</w:t>
      </w:r>
      <w:r w:rsidR="00B43172">
        <w:rPr>
          <w:rFonts w:ascii="Arial" w:hAnsi="Arial" w:cs="Arial"/>
        </w:rPr>
        <w:t xml:space="preserve">, which </w:t>
      </w:r>
      <w:r w:rsidR="004B038D">
        <w:rPr>
          <w:rFonts w:ascii="Arial" w:hAnsi="Arial" w:cs="Arial"/>
        </w:rPr>
        <w:t>can</w:t>
      </w:r>
      <w:r w:rsidR="00B43172">
        <w:rPr>
          <w:rFonts w:ascii="Arial" w:hAnsi="Arial" w:cs="Arial"/>
        </w:rPr>
        <w:t xml:space="preserve"> be very different t</w:t>
      </w:r>
      <w:r w:rsidR="004B038D">
        <w:rPr>
          <w:rFonts w:ascii="Arial" w:hAnsi="Arial" w:cs="Arial"/>
        </w:rPr>
        <w:t xml:space="preserve">o the reality of autism </w:t>
      </w:r>
      <w:r w:rsidR="00B50ACF">
        <w:rPr>
          <w:rFonts w:ascii="Arial" w:hAnsi="Arial" w:cs="Arial"/>
        </w:rPr>
        <w:t>(</w:t>
      </w:r>
      <w:proofErr w:type="spellStart"/>
      <w:r w:rsidR="00B50ACF">
        <w:rPr>
          <w:rFonts w:ascii="Arial" w:hAnsi="Arial" w:cs="Arial"/>
        </w:rPr>
        <w:t>Draaisma</w:t>
      </w:r>
      <w:proofErr w:type="spellEnd"/>
      <w:r w:rsidR="00B50ACF">
        <w:rPr>
          <w:rFonts w:ascii="Arial" w:hAnsi="Arial" w:cs="Arial"/>
        </w:rPr>
        <w:t xml:space="preserve">, 2009). </w:t>
      </w:r>
    </w:p>
    <w:p w:rsidR="00B43172" w:rsidRDefault="00B43172" w:rsidP="0037208C">
      <w:pPr>
        <w:spacing w:after="0" w:line="360" w:lineRule="auto"/>
        <w:jc w:val="both"/>
        <w:rPr>
          <w:rFonts w:ascii="Arial" w:hAnsi="Arial" w:cs="Arial"/>
        </w:rPr>
      </w:pPr>
    </w:p>
    <w:p w:rsidR="0037208C" w:rsidRDefault="00DA441F" w:rsidP="0037208C">
      <w:pPr>
        <w:spacing w:after="0" w:line="360" w:lineRule="auto"/>
        <w:jc w:val="both"/>
        <w:rPr>
          <w:rFonts w:ascii="Arial" w:hAnsi="Arial" w:cs="Arial"/>
          <w:color w:val="000000" w:themeColor="text1"/>
          <w:shd w:val="clear" w:color="auto" w:fill="FFFFFF"/>
        </w:rPr>
      </w:pPr>
      <w:r>
        <w:rPr>
          <w:rFonts w:ascii="Arial" w:hAnsi="Arial" w:cs="Arial"/>
          <w:i/>
        </w:rPr>
        <w:t xml:space="preserve">Common </w:t>
      </w:r>
      <w:r w:rsidR="00D86CF0">
        <w:rPr>
          <w:rFonts w:ascii="Arial" w:hAnsi="Arial" w:cs="Arial"/>
          <w:i/>
        </w:rPr>
        <w:t>Mental Health</w:t>
      </w:r>
      <w:r>
        <w:rPr>
          <w:rFonts w:ascii="Arial" w:hAnsi="Arial" w:cs="Arial"/>
          <w:i/>
        </w:rPr>
        <w:t xml:space="preserve"> Problems</w:t>
      </w:r>
      <w:r w:rsidR="00D86CF0">
        <w:rPr>
          <w:rFonts w:ascii="Arial" w:hAnsi="Arial" w:cs="Arial"/>
          <w:i/>
        </w:rPr>
        <w:t xml:space="preserve"> </w:t>
      </w:r>
    </w:p>
    <w:p w:rsidR="006912A9" w:rsidRDefault="009C1AC9" w:rsidP="00DA441F">
      <w:pPr>
        <w:spacing w:after="0" w:line="360" w:lineRule="auto"/>
        <w:jc w:val="both"/>
        <w:rPr>
          <w:rFonts w:ascii="Arial" w:hAnsi="Arial" w:cs="Arial"/>
        </w:rPr>
      </w:pPr>
      <w:r>
        <w:rPr>
          <w:rFonts w:ascii="Arial" w:hAnsi="Arial" w:cs="Arial"/>
        </w:rPr>
        <w:t>It</w:t>
      </w:r>
      <w:r w:rsidR="00290E47">
        <w:rPr>
          <w:rFonts w:ascii="Arial" w:hAnsi="Arial" w:cs="Arial"/>
        </w:rPr>
        <w:t xml:space="preserve"> is estimated that</w:t>
      </w:r>
      <w:r w:rsidR="009E2E62" w:rsidRPr="009E2E62">
        <w:rPr>
          <w:rFonts w:ascii="Arial" w:hAnsi="Arial" w:cs="Arial"/>
        </w:rPr>
        <w:t xml:space="preserve"> one in four people</w:t>
      </w:r>
      <w:r>
        <w:rPr>
          <w:rFonts w:ascii="Arial" w:hAnsi="Arial" w:cs="Arial"/>
        </w:rPr>
        <w:t xml:space="preserve"> in the UK </w:t>
      </w:r>
      <w:r w:rsidR="009E2E62" w:rsidRPr="009E2E62">
        <w:rPr>
          <w:rFonts w:ascii="Arial" w:hAnsi="Arial" w:cs="Arial"/>
        </w:rPr>
        <w:t xml:space="preserve">experience a mental health problem. </w:t>
      </w:r>
      <w:r w:rsidR="00AD00D6" w:rsidRPr="009E2E62">
        <w:rPr>
          <w:rFonts w:ascii="Arial" w:hAnsi="Arial" w:cs="Arial"/>
        </w:rPr>
        <w:t>D</w:t>
      </w:r>
      <w:r w:rsidR="00B835A7" w:rsidRPr="009E2E62">
        <w:rPr>
          <w:rFonts w:ascii="Arial" w:hAnsi="Arial" w:cs="Arial"/>
        </w:rPr>
        <w:t xml:space="preserve">epressive disorders and anxiety </w:t>
      </w:r>
      <w:r w:rsidR="00AD00D6" w:rsidRPr="009E2E62">
        <w:rPr>
          <w:rFonts w:ascii="Arial" w:hAnsi="Arial" w:cs="Arial"/>
        </w:rPr>
        <w:t xml:space="preserve">disorders are the two most common </w:t>
      </w:r>
      <w:r w:rsidR="009E2E62" w:rsidRPr="009E2E62">
        <w:rPr>
          <w:rFonts w:ascii="Arial" w:hAnsi="Arial" w:cs="Arial"/>
        </w:rPr>
        <w:t>mental</w:t>
      </w:r>
      <w:r w:rsidR="00AD00D6" w:rsidRPr="009E2E62">
        <w:rPr>
          <w:rFonts w:ascii="Arial" w:hAnsi="Arial" w:cs="Arial"/>
        </w:rPr>
        <w:t xml:space="preserve"> health problems</w:t>
      </w:r>
      <w:r w:rsidR="00CD614A">
        <w:rPr>
          <w:rFonts w:ascii="Arial" w:hAnsi="Arial" w:cs="Arial"/>
        </w:rPr>
        <w:t xml:space="preserve"> worldwide</w:t>
      </w:r>
      <w:r w:rsidR="003F20C7">
        <w:rPr>
          <w:rFonts w:ascii="Arial" w:hAnsi="Arial" w:cs="Arial"/>
        </w:rPr>
        <w:t>; they are ranked as the first and sixth</w:t>
      </w:r>
      <w:r w:rsidR="00B835A7" w:rsidRPr="00B835A7">
        <w:rPr>
          <w:rFonts w:ascii="Arial" w:hAnsi="Arial" w:cs="Arial"/>
        </w:rPr>
        <w:t xml:space="preserve"> largest contributor to global disability</w:t>
      </w:r>
      <w:r w:rsidR="003F20C7">
        <w:rPr>
          <w:rFonts w:ascii="Arial" w:hAnsi="Arial" w:cs="Arial"/>
        </w:rPr>
        <w:t xml:space="preserve"> respectively (The World Health Organisation, </w:t>
      </w:r>
      <w:r w:rsidR="003F20C7" w:rsidRPr="009E2E62">
        <w:rPr>
          <w:rFonts w:ascii="Arial" w:hAnsi="Arial" w:cs="Arial"/>
        </w:rPr>
        <w:t>2017)</w:t>
      </w:r>
      <w:r w:rsidR="00B835A7" w:rsidRPr="00B835A7">
        <w:rPr>
          <w:rFonts w:ascii="Arial" w:hAnsi="Arial" w:cs="Arial"/>
        </w:rPr>
        <w:t>.</w:t>
      </w:r>
      <w:r w:rsidR="005C3787">
        <w:rPr>
          <w:rFonts w:ascii="Arial" w:hAnsi="Arial" w:cs="Arial"/>
        </w:rPr>
        <w:t xml:space="preserve"> </w:t>
      </w:r>
      <w:r w:rsidR="00DA441F">
        <w:rPr>
          <w:rFonts w:ascii="Arial" w:hAnsi="Arial" w:cs="Arial"/>
        </w:rPr>
        <w:t>Given the growing cost of poor mental health</w:t>
      </w:r>
      <w:r w:rsidR="00CD614A">
        <w:rPr>
          <w:rFonts w:ascii="Arial" w:hAnsi="Arial" w:cs="Arial"/>
        </w:rPr>
        <w:t xml:space="preserve">, the government </w:t>
      </w:r>
      <w:r w:rsidR="00DA441F">
        <w:rPr>
          <w:rFonts w:ascii="Arial" w:hAnsi="Arial" w:cs="Arial"/>
        </w:rPr>
        <w:t xml:space="preserve">expanded </w:t>
      </w:r>
      <w:r w:rsidR="00AD00D6">
        <w:rPr>
          <w:rFonts w:ascii="Arial" w:hAnsi="Arial" w:cs="Arial"/>
        </w:rPr>
        <w:t>t</w:t>
      </w:r>
      <w:r w:rsidR="00D86CF0" w:rsidRPr="00D86CF0">
        <w:rPr>
          <w:rFonts w:ascii="Arial" w:hAnsi="Arial" w:cs="Arial"/>
        </w:rPr>
        <w:t>he Improving Access to Psycholog</w:t>
      </w:r>
      <w:r w:rsidR="00AD00D6">
        <w:rPr>
          <w:rFonts w:ascii="Arial" w:hAnsi="Arial" w:cs="Arial"/>
        </w:rPr>
        <w:t>ical Therapies (IAPT) programme</w:t>
      </w:r>
      <w:r w:rsidR="000346A1">
        <w:rPr>
          <w:rFonts w:ascii="Arial" w:hAnsi="Arial" w:cs="Arial"/>
        </w:rPr>
        <w:t xml:space="preserve"> </w:t>
      </w:r>
      <w:r w:rsidR="00DA441F">
        <w:rPr>
          <w:rFonts w:ascii="Arial" w:hAnsi="Arial" w:cs="Arial"/>
        </w:rPr>
        <w:t xml:space="preserve">to </w:t>
      </w:r>
      <w:r w:rsidR="00DA441F" w:rsidRPr="00D86CF0">
        <w:rPr>
          <w:rFonts w:ascii="Arial" w:hAnsi="Arial" w:cs="Arial"/>
        </w:rPr>
        <w:t>increase access</w:t>
      </w:r>
      <w:r w:rsidR="00DA441F">
        <w:rPr>
          <w:rFonts w:ascii="Arial" w:hAnsi="Arial" w:cs="Arial"/>
        </w:rPr>
        <w:t xml:space="preserve"> to NICE approved</w:t>
      </w:r>
      <w:r w:rsidR="00DA441F" w:rsidRPr="00D86CF0">
        <w:rPr>
          <w:rFonts w:ascii="Arial" w:hAnsi="Arial" w:cs="Arial"/>
        </w:rPr>
        <w:t xml:space="preserve"> therapies </w:t>
      </w:r>
      <w:r w:rsidR="00DA441F">
        <w:rPr>
          <w:rFonts w:ascii="Arial" w:hAnsi="Arial" w:cs="Arial"/>
        </w:rPr>
        <w:t>for</w:t>
      </w:r>
      <w:r w:rsidR="00DA441F" w:rsidRPr="00D86CF0">
        <w:rPr>
          <w:rFonts w:ascii="Arial" w:hAnsi="Arial" w:cs="Arial"/>
        </w:rPr>
        <w:t xml:space="preserve"> anxiety </w:t>
      </w:r>
      <w:r w:rsidR="00AF376B">
        <w:rPr>
          <w:rFonts w:ascii="Arial" w:hAnsi="Arial" w:cs="Arial"/>
        </w:rPr>
        <w:t>and depression</w:t>
      </w:r>
      <w:r w:rsidR="00D86CF0" w:rsidRPr="00D86CF0">
        <w:rPr>
          <w:rFonts w:ascii="Arial" w:hAnsi="Arial" w:cs="Arial"/>
        </w:rPr>
        <w:t xml:space="preserve"> (</w:t>
      </w:r>
      <w:r w:rsidR="00D86CF0">
        <w:rPr>
          <w:rFonts w:ascii="Arial" w:hAnsi="Arial" w:cs="Arial"/>
        </w:rPr>
        <w:t>Community &amp; Mental Health T</w:t>
      </w:r>
      <w:r w:rsidR="004B038D">
        <w:rPr>
          <w:rFonts w:ascii="Arial" w:hAnsi="Arial" w:cs="Arial"/>
        </w:rPr>
        <w:t>eam</w:t>
      </w:r>
      <w:r w:rsidR="00D86CF0" w:rsidRPr="00D86CF0">
        <w:rPr>
          <w:rFonts w:ascii="Arial" w:hAnsi="Arial" w:cs="Arial"/>
        </w:rPr>
        <w:t xml:space="preserve">, 2017). </w:t>
      </w:r>
      <w:r w:rsidR="00DA441F">
        <w:rPr>
          <w:rFonts w:ascii="Arial" w:hAnsi="Arial" w:cs="Arial"/>
        </w:rPr>
        <w:t>The aim of IAPT is to provide cost effective,</w:t>
      </w:r>
      <w:r w:rsidR="00A33F41">
        <w:rPr>
          <w:rFonts w:ascii="Arial" w:hAnsi="Arial" w:cs="Arial"/>
        </w:rPr>
        <w:t xml:space="preserve"> short-term</w:t>
      </w:r>
      <w:r w:rsidR="00D94E67">
        <w:rPr>
          <w:rFonts w:ascii="Arial" w:hAnsi="Arial" w:cs="Arial"/>
        </w:rPr>
        <w:t xml:space="preserve">, </w:t>
      </w:r>
      <w:r w:rsidR="00DA441F">
        <w:rPr>
          <w:rFonts w:ascii="Arial" w:hAnsi="Arial" w:cs="Arial"/>
        </w:rPr>
        <w:t xml:space="preserve">evidence-based interventions </w:t>
      </w:r>
      <w:r w:rsidR="00AC414A">
        <w:rPr>
          <w:rFonts w:ascii="Arial" w:hAnsi="Arial" w:cs="Arial"/>
        </w:rPr>
        <w:t>for</w:t>
      </w:r>
      <w:r w:rsidR="00DA441F">
        <w:rPr>
          <w:rFonts w:ascii="Arial" w:hAnsi="Arial" w:cs="Arial"/>
        </w:rPr>
        <w:t xml:space="preserve"> common mental health problems. To do this</w:t>
      </w:r>
      <w:r w:rsidR="00A33F41">
        <w:rPr>
          <w:rFonts w:ascii="Arial" w:hAnsi="Arial" w:cs="Arial"/>
        </w:rPr>
        <w:t>,</w:t>
      </w:r>
      <w:r w:rsidR="00DA441F">
        <w:rPr>
          <w:rFonts w:ascii="Arial" w:hAnsi="Arial" w:cs="Arial"/>
        </w:rPr>
        <w:t xml:space="preserve"> IAPT provides </w:t>
      </w:r>
      <w:r w:rsidR="00CD614A">
        <w:rPr>
          <w:rFonts w:ascii="Arial" w:hAnsi="Arial" w:cs="Arial"/>
        </w:rPr>
        <w:t>low</w:t>
      </w:r>
      <w:r>
        <w:rPr>
          <w:rFonts w:ascii="Arial" w:hAnsi="Arial" w:cs="Arial"/>
        </w:rPr>
        <w:t>-</w:t>
      </w:r>
      <w:r w:rsidR="00CD614A">
        <w:rPr>
          <w:rFonts w:ascii="Arial" w:hAnsi="Arial" w:cs="Arial"/>
        </w:rPr>
        <w:t>intensity</w:t>
      </w:r>
      <w:r w:rsidR="004B038D">
        <w:rPr>
          <w:rFonts w:ascii="Arial" w:hAnsi="Arial" w:cs="Arial"/>
        </w:rPr>
        <w:t xml:space="preserve"> (LI)</w:t>
      </w:r>
      <w:r w:rsidR="00CD614A">
        <w:rPr>
          <w:rFonts w:ascii="Arial" w:hAnsi="Arial" w:cs="Arial"/>
        </w:rPr>
        <w:t xml:space="preserve"> or </w:t>
      </w:r>
      <w:r>
        <w:rPr>
          <w:rFonts w:ascii="Arial" w:hAnsi="Arial" w:cs="Arial"/>
        </w:rPr>
        <w:t>high-</w:t>
      </w:r>
      <w:r w:rsidR="006912A9" w:rsidRPr="00DA441F">
        <w:rPr>
          <w:rFonts w:ascii="Arial" w:hAnsi="Arial" w:cs="Arial"/>
        </w:rPr>
        <w:t>intensity</w:t>
      </w:r>
      <w:r w:rsidR="004B038D">
        <w:rPr>
          <w:rFonts w:ascii="Arial" w:hAnsi="Arial" w:cs="Arial"/>
        </w:rPr>
        <w:t xml:space="preserve"> (HI)</w:t>
      </w:r>
      <w:r w:rsidR="006912A9" w:rsidRPr="00DA441F">
        <w:rPr>
          <w:rFonts w:ascii="Arial" w:hAnsi="Arial" w:cs="Arial"/>
        </w:rPr>
        <w:t xml:space="preserve"> interventions</w:t>
      </w:r>
      <w:r w:rsidR="00CD614A">
        <w:rPr>
          <w:rFonts w:ascii="Arial" w:hAnsi="Arial" w:cs="Arial"/>
        </w:rPr>
        <w:t xml:space="preserve"> depending on symptom severity</w:t>
      </w:r>
      <w:r w:rsidR="006912A9" w:rsidRPr="00DA441F">
        <w:rPr>
          <w:rFonts w:ascii="Arial" w:hAnsi="Arial" w:cs="Arial"/>
        </w:rPr>
        <w:t>. L</w:t>
      </w:r>
      <w:r w:rsidR="004B038D">
        <w:rPr>
          <w:rFonts w:ascii="Arial" w:hAnsi="Arial" w:cs="Arial"/>
        </w:rPr>
        <w:t>I</w:t>
      </w:r>
      <w:r w:rsidR="006912A9" w:rsidRPr="00DA441F">
        <w:rPr>
          <w:rFonts w:ascii="Arial" w:hAnsi="Arial" w:cs="Arial"/>
        </w:rPr>
        <w:t xml:space="preserve"> interventions are delivered by a </w:t>
      </w:r>
      <w:r w:rsidR="006912A9" w:rsidRPr="009D7499">
        <w:rPr>
          <w:rFonts w:ascii="Arial" w:hAnsi="Arial" w:cs="Arial"/>
        </w:rPr>
        <w:t xml:space="preserve">Psychological </w:t>
      </w:r>
      <w:r w:rsidR="00DA441F" w:rsidRPr="009D7499">
        <w:rPr>
          <w:rFonts w:ascii="Arial" w:hAnsi="Arial" w:cs="Arial"/>
        </w:rPr>
        <w:t xml:space="preserve">Wellbeing Practitioner (PWP) </w:t>
      </w:r>
      <w:r w:rsidR="006912A9" w:rsidRPr="009D7499">
        <w:rPr>
          <w:rFonts w:ascii="Arial" w:hAnsi="Arial" w:cs="Arial"/>
        </w:rPr>
        <w:t>by telephone, internet or face to face</w:t>
      </w:r>
      <w:r w:rsidR="00A84E8F">
        <w:rPr>
          <w:rFonts w:ascii="Arial" w:hAnsi="Arial" w:cs="Arial"/>
        </w:rPr>
        <w:t>, including psychoeducational groups</w:t>
      </w:r>
      <w:r w:rsidR="006912A9" w:rsidRPr="009D7499">
        <w:rPr>
          <w:rFonts w:ascii="Arial" w:hAnsi="Arial" w:cs="Arial"/>
        </w:rPr>
        <w:t xml:space="preserve">. </w:t>
      </w:r>
      <w:r w:rsidR="000346A1">
        <w:rPr>
          <w:rFonts w:ascii="Arial" w:hAnsi="Arial" w:cs="Arial"/>
        </w:rPr>
        <w:t xml:space="preserve">LI interventions use </w:t>
      </w:r>
      <w:r w:rsidR="006912A9" w:rsidRPr="009D7499">
        <w:rPr>
          <w:rFonts w:ascii="Arial" w:hAnsi="Arial" w:cs="Arial"/>
        </w:rPr>
        <w:t>C</w:t>
      </w:r>
      <w:r w:rsidR="00BD2D84">
        <w:rPr>
          <w:rFonts w:ascii="Arial" w:hAnsi="Arial" w:cs="Arial"/>
        </w:rPr>
        <w:t>ognitive Behaviour Therapy (CBT)</w:t>
      </w:r>
      <w:r w:rsidR="006912A9" w:rsidRPr="009D7499">
        <w:rPr>
          <w:rFonts w:ascii="Arial" w:hAnsi="Arial" w:cs="Arial"/>
        </w:rPr>
        <w:t xml:space="preserve"> due to it</w:t>
      </w:r>
      <w:r w:rsidR="00DA441F" w:rsidRPr="009D7499">
        <w:rPr>
          <w:rFonts w:ascii="Arial" w:hAnsi="Arial" w:cs="Arial"/>
        </w:rPr>
        <w:t>s large evidence base across</w:t>
      </w:r>
      <w:r w:rsidR="00E74D44">
        <w:rPr>
          <w:rFonts w:ascii="Arial" w:hAnsi="Arial" w:cs="Arial"/>
        </w:rPr>
        <w:t xml:space="preserve"> a range of</w:t>
      </w:r>
      <w:r w:rsidR="00DA441F" w:rsidRPr="009D7499">
        <w:rPr>
          <w:rFonts w:ascii="Arial" w:hAnsi="Arial" w:cs="Arial"/>
        </w:rPr>
        <w:t xml:space="preserve"> </w:t>
      </w:r>
      <w:r w:rsidR="006912A9" w:rsidRPr="009D7499">
        <w:rPr>
          <w:rFonts w:ascii="Arial" w:hAnsi="Arial" w:cs="Arial"/>
        </w:rPr>
        <w:t>mental health problems</w:t>
      </w:r>
      <w:r w:rsidR="00BD2D84">
        <w:rPr>
          <w:rFonts w:ascii="Arial" w:hAnsi="Arial" w:cs="Arial"/>
        </w:rPr>
        <w:t xml:space="preserve">. CBT helps </w:t>
      </w:r>
      <w:r w:rsidR="00581437">
        <w:rPr>
          <w:rFonts w:ascii="Arial" w:hAnsi="Arial" w:cs="Arial"/>
        </w:rPr>
        <w:t>people</w:t>
      </w:r>
      <w:r w:rsidR="00BD2D84">
        <w:rPr>
          <w:rFonts w:ascii="Arial" w:hAnsi="Arial" w:cs="Arial"/>
        </w:rPr>
        <w:t xml:space="preserve"> to develop more helpful ways of thinking and behaving to reduce anxiety and</w:t>
      </w:r>
      <w:r w:rsidR="006E7537">
        <w:rPr>
          <w:rFonts w:ascii="Arial" w:hAnsi="Arial" w:cs="Arial"/>
        </w:rPr>
        <w:t>/or</w:t>
      </w:r>
      <w:r w:rsidR="005D30AC">
        <w:rPr>
          <w:rFonts w:ascii="Arial" w:hAnsi="Arial" w:cs="Arial"/>
        </w:rPr>
        <w:t xml:space="preserve"> improve mood, and it</w:t>
      </w:r>
      <w:r w:rsidR="004B038D">
        <w:rPr>
          <w:rFonts w:ascii="Arial" w:hAnsi="Arial" w:cs="Arial"/>
        </w:rPr>
        <w:t xml:space="preserve"> can be adapted to </w:t>
      </w:r>
      <w:r w:rsidR="006912A9" w:rsidRPr="00DA441F">
        <w:rPr>
          <w:rFonts w:ascii="Arial" w:hAnsi="Arial" w:cs="Arial"/>
        </w:rPr>
        <w:t>target problems</w:t>
      </w:r>
      <w:r w:rsidR="009D7499">
        <w:rPr>
          <w:rFonts w:ascii="Arial" w:hAnsi="Arial" w:cs="Arial"/>
        </w:rPr>
        <w:t xml:space="preserve"> with relative ease</w:t>
      </w:r>
      <w:r w:rsidR="005D30AC">
        <w:rPr>
          <w:rFonts w:ascii="Arial" w:hAnsi="Arial" w:cs="Arial"/>
        </w:rPr>
        <w:t>. Additionally, CBT</w:t>
      </w:r>
      <w:r w:rsidR="00A33F41">
        <w:rPr>
          <w:rFonts w:ascii="Arial" w:hAnsi="Arial" w:cs="Arial"/>
        </w:rPr>
        <w:t xml:space="preserve"> transfers well to worksheets and self-help materials</w:t>
      </w:r>
      <w:r w:rsidR="009D7499">
        <w:rPr>
          <w:rFonts w:ascii="Arial" w:hAnsi="Arial" w:cs="Arial"/>
        </w:rPr>
        <w:t xml:space="preserve"> which </w:t>
      </w:r>
      <w:r w:rsidR="005D30AC">
        <w:rPr>
          <w:rFonts w:ascii="Arial" w:hAnsi="Arial" w:cs="Arial"/>
        </w:rPr>
        <w:t xml:space="preserve">are </w:t>
      </w:r>
      <w:r w:rsidR="00D70A81">
        <w:rPr>
          <w:rFonts w:ascii="Arial" w:hAnsi="Arial" w:cs="Arial"/>
        </w:rPr>
        <w:t xml:space="preserve">frequently used </w:t>
      </w:r>
      <w:r w:rsidR="005D30AC">
        <w:rPr>
          <w:rFonts w:ascii="Arial" w:hAnsi="Arial" w:cs="Arial"/>
        </w:rPr>
        <w:t xml:space="preserve">in </w:t>
      </w:r>
      <w:r w:rsidR="000346A1">
        <w:rPr>
          <w:rFonts w:ascii="Arial" w:hAnsi="Arial" w:cs="Arial"/>
        </w:rPr>
        <w:t>LI</w:t>
      </w:r>
      <w:r w:rsidR="00A84E8F">
        <w:rPr>
          <w:rFonts w:ascii="Arial" w:hAnsi="Arial" w:cs="Arial"/>
        </w:rPr>
        <w:t xml:space="preserve"> </w:t>
      </w:r>
      <w:r w:rsidR="005D30AC">
        <w:rPr>
          <w:rFonts w:ascii="Arial" w:hAnsi="Arial" w:cs="Arial"/>
        </w:rPr>
        <w:t>interventions</w:t>
      </w:r>
      <w:r w:rsidR="006912A9" w:rsidRPr="00DA441F">
        <w:rPr>
          <w:rFonts w:ascii="Arial" w:hAnsi="Arial" w:cs="Arial"/>
        </w:rPr>
        <w:t>.</w:t>
      </w:r>
      <w:r w:rsidR="00BD2D84" w:rsidRPr="00BD2D84">
        <w:rPr>
          <w:rFonts w:ascii="Arial" w:hAnsi="Arial" w:cs="Arial"/>
        </w:rPr>
        <w:t xml:space="preserve"> </w:t>
      </w:r>
      <w:r w:rsidR="00BD2D84">
        <w:rPr>
          <w:rFonts w:ascii="Arial" w:hAnsi="Arial" w:cs="Arial"/>
        </w:rPr>
        <w:t xml:space="preserve">Typically, individual LI interventions last </w:t>
      </w:r>
      <w:r w:rsidR="0067186E">
        <w:rPr>
          <w:rFonts w:ascii="Arial" w:hAnsi="Arial" w:cs="Arial"/>
        </w:rPr>
        <w:t xml:space="preserve">around </w:t>
      </w:r>
      <w:r w:rsidR="00BD2D84">
        <w:rPr>
          <w:rFonts w:ascii="Arial" w:hAnsi="Arial" w:cs="Arial"/>
        </w:rPr>
        <w:t xml:space="preserve">30 minutes (British Psychological Society, BPS, 2012; </w:t>
      </w:r>
      <w:proofErr w:type="spellStart"/>
      <w:r w:rsidR="00BD2D84" w:rsidRPr="009D7499">
        <w:rPr>
          <w:rFonts w:ascii="Arial" w:hAnsi="Arial" w:cs="Arial"/>
        </w:rPr>
        <w:t>Haarhoff</w:t>
      </w:r>
      <w:proofErr w:type="spellEnd"/>
      <w:r w:rsidR="00BD2D84" w:rsidRPr="009D7499">
        <w:rPr>
          <w:rFonts w:ascii="Arial" w:hAnsi="Arial" w:cs="Arial"/>
        </w:rPr>
        <w:t xml:space="preserve"> &amp; Williams, 2017).</w:t>
      </w:r>
      <w:r w:rsidR="00BD2D84">
        <w:rPr>
          <w:rFonts w:ascii="Arial" w:hAnsi="Arial" w:cs="Arial"/>
        </w:rPr>
        <w:t xml:space="preserve"> </w:t>
      </w:r>
      <w:r w:rsidR="000346A1">
        <w:rPr>
          <w:rFonts w:ascii="Arial" w:hAnsi="Arial" w:cs="Arial"/>
        </w:rPr>
        <w:t xml:space="preserve"> F</w:t>
      </w:r>
      <w:r w:rsidR="009D7499">
        <w:rPr>
          <w:rFonts w:ascii="Arial" w:hAnsi="Arial" w:cs="Arial"/>
        </w:rPr>
        <w:t>or client’s with more severe or chronic difficulties, a</w:t>
      </w:r>
      <w:r w:rsidR="006912A9" w:rsidRPr="00DA441F">
        <w:rPr>
          <w:rFonts w:ascii="Arial" w:hAnsi="Arial" w:cs="Arial"/>
        </w:rPr>
        <w:t xml:space="preserve"> </w:t>
      </w:r>
      <w:r w:rsidR="006912A9" w:rsidRPr="00DA441F">
        <w:rPr>
          <w:rFonts w:ascii="Arial" w:hAnsi="Arial" w:cs="Arial"/>
        </w:rPr>
        <w:lastRenderedPageBreak/>
        <w:t>specialised intervention within t</w:t>
      </w:r>
      <w:r w:rsidR="009D7499">
        <w:rPr>
          <w:rFonts w:ascii="Arial" w:hAnsi="Arial" w:cs="Arial"/>
        </w:rPr>
        <w:t xml:space="preserve">he </w:t>
      </w:r>
      <w:r w:rsidR="004B038D">
        <w:rPr>
          <w:rFonts w:ascii="Arial" w:hAnsi="Arial" w:cs="Arial"/>
        </w:rPr>
        <w:t>HI</w:t>
      </w:r>
      <w:r w:rsidR="009D7499">
        <w:rPr>
          <w:rFonts w:ascii="Arial" w:hAnsi="Arial" w:cs="Arial"/>
        </w:rPr>
        <w:t xml:space="preserve"> team or </w:t>
      </w:r>
      <w:r w:rsidR="006912A9" w:rsidRPr="00DA441F">
        <w:rPr>
          <w:rFonts w:ascii="Arial" w:hAnsi="Arial" w:cs="Arial"/>
        </w:rPr>
        <w:t>secondary care</w:t>
      </w:r>
      <w:r w:rsidR="009D7499">
        <w:rPr>
          <w:rFonts w:ascii="Arial" w:hAnsi="Arial" w:cs="Arial"/>
        </w:rPr>
        <w:t xml:space="preserve"> will be sought</w:t>
      </w:r>
      <w:r w:rsidR="006912A9" w:rsidRPr="00DA441F">
        <w:rPr>
          <w:rFonts w:ascii="Arial" w:hAnsi="Arial" w:cs="Arial"/>
        </w:rPr>
        <w:t xml:space="preserve"> (NICE, 2011)</w:t>
      </w:r>
      <w:r w:rsidR="009D7499">
        <w:rPr>
          <w:rFonts w:ascii="Arial" w:hAnsi="Arial" w:cs="Arial"/>
        </w:rPr>
        <w:t>.</w:t>
      </w:r>
    </w:p>
    <w:p w:rsidR="00C37DB6" w:rsidRDefault="00C37DB6" w:rsidP="00DA441F">
      <w:pPr>
        <w:spacing w:after="0" w:line="360" w:lineRule="auto"/>
        <w:jc w:val="both"/>
        <w:rPr>
          <w:rFonts w:ascii="Arial" w:hAnsi="Arial" w:cs="Arial"/>
        </w:rPr>
      </w:pPr>
    </w:p>
    <w:p w:rsidR="00D86CF0" w:rsidRPr="00D86CF0" w:rsidRDefault="00E74D44" w:rsidP="0037208C">
      <w:pPr>
        <w:spacing w:after="0" w:line="360" w:lineRule="auto"/>
        <w:jc w:val="both"/>
        <w:rPr>
          <w:rFonts w:ascii="Arial" w:hAnsi="Arial" w:cs="Arial"/>
          <w:i/>
        </w:rPr>
      </w:pPr>
      <w:r>
        <w:rPr>
          <w:rFonts w:ascii="Arial" w:hAnsi="Arial" w:cs="Arial"/>
        </w:rPr>
        <w:t>Whilst</w:t>
      </w:r>
      <w:r w:rsidR="005C3787">
        <w:rPr>
          <w:rFonts w:ascii="Arial" w:hAnsi="Arial" w:cs="Arial"/>
        </w:rPr>
        <w:t xml:space="preserve"> </w:t>
      </w:r>
      <w:r w:rsidR="00B835A7">
        <w:rPr>
          <w:rFonts w:ascii="Arial" w:hAnsi="Arial" w:cs="Arial"/>
        </w:rPr>
        <w:t>government</w:t>
      </w:r>
      <w:r w:rsidR="00D86CF0" w:rsidRPr="00D86CF0">
        <w:rPr>
          <w:rFonts w:ascii="Arial" w:hAnsi="Arial" w:cs="Arial"/>
        </w:rPr>
        <w:t xml:space="preserve"> initiatives</w:t>
      </w:r>
      <w:r w:rsidR="005C3787">
        <w:rPr>
          <w:rFonts w:ascii="Arial" w:hAnsi="Arial" w:cs="Arial"/>
        </w:rPr>
        <w:t xml:space="preserve"> to improve the accessibility of mental health services </w:t>
      </w:r>
      <w:r>
        <w:rPr>
          <w:rFonts w:ascii="Arial" w:hAnsi="Arial" w:cs="Arial"/>
        </w:rPr>
        <w:t xml:space="preserve">and </w:t>
      </w:r>
      <w:r w:rsidR="005C3787">
        <w:rPr>
          <w:rFonts w:ascii="Arial" w:hAnsi="Arial" w:cs="Arial"/>
        </w:rPr>
        <w:t>outcomes</w:t>
      </w:r>
      <w:r w:rsidR="000346A1">
        <w:rPr>
          <w:rFonts w:ascii="Arial" w:hAnsi="Arial" w:cs="Arial"/>
        </w:rPr>
        <w:t xml:space="preserve"> </w:t>
      </w:r>
      <w:r w:rsidR="0066030B">
        <w:rPr>
          <w:rFonts w:ascii="Arial" w:hAnsi="Arial" w:cs="Arial"/>
        </w:rPr>
        <w:t>is encouraging</w:t>
      </w:r>
      <w:r w:rsidR="005C3787">
        <w:rPr>
          <w:rFonts w:ascii="Arial" w:hAnsi="Arial" w:cs="Arial"/>
        </w:rPr>
        <w:t>, recent f</w:t>
      </w:r>
      <w:r w:rsidR="000346A1">
        <w:rPr>
          <w:rFonts w:ascii="Arial" w:hAnsi="Arial" w:cs="Arial"/>
        </w:rPr>
        <w:t xml:space="preserve">indings indicate a worsening of </w:t>
      </w:r>
      <w:r w:rsidR="00D86CF0" w:rsidRPr="00D86CF0">
        <w:rPr>
          <w:rFonts w:ascii="Arial" w:hAnsi="Arial" w:cs="Arial"/>
        </w:rPr>
        <w:t>outcomes</w:t>
      </w:r>
      <w:r w:rsidR="002F6D03">
        <w:rPr>
          <w:rFonts w:ascii="Arial" w:hAnsi="Arial" w:cs="Arial"/>
        </w:rPr>
        <w:t xml:space="preserve"> particularly for marginalised groups </w:t>
      </w:r>
      <w:r w:rsidR="00196EE8">
        <w:rPr>
          <w:rFonts w:ascii="Arial" w:hAnsi="Arial" w:cs="Arial"/>
        </w:rPr>
        <w:t xml:space="preserve">who are at greater risk of developing mental health problems </w:t>
      </w:r>
      <w:r w:rsidR="00B835A7">
        <w:rPr>
          <w:rFonts w:ascii="Arial" w:hAnsi="Arial" w:cs="Arial"/>
        </w:rPr>
        <w:t xml:space="preserve">(The </w:t>
      </w:r>
      <w:r w:rsidR="00B835A7" w:rsidRPr="00D86CF0">
        <w:rPr>
          <w:rFonts w:ascii="Arial" w:hAnsi="Arial" w:cs="Arial"/>
        </w:rPr>
        <w:t>Mental Health Taskforce</w:t>
      </w:r>
      <w:r w:rsidR="00B835A7">
        <w:rPr>
          <w:rFonts w:ascii="Arial" w:hAnsi="Arial" w:cs="Arial"/>
        </w:rPr>
        <w:t xml:space="preserve">, </w:t>
      </w:r>
      <w:r w:rsidR="000346A1">
        <w:rPr>
          <w:rFonts w:ascii="Arial" w:hAnsi="Arial" w:cs="Arial"/>
        </w:rPr>
        <w:t xml:space="preserve">MHT, </w:t>
      </w:r>
      <w:r w:rsidR="00B835A7" w:rsidRPr="00D86CF0">
        <w:rPr>
          <w:rFonts w:ascii="Arial" w:hAnsi="Arial" w:cs="Arial"/>
        </w:rPr>
        <w:t>2016)</w:t>
      </w:r>
      <w:r w:rsidR="00D86CF0" w:rsidRPr="00D86CF0">
        <w:rPr>
          <w:rFonts w:ascii="Arial" w:hAnsi="Arial" w:cs="Arial"/>
        </w:rPr>
        <w:t xml:space="preserve">. </w:t>
      </w:r>
      <w:r w:rsidR="00021E5F">
        <w:rPr>
          <w:rFonts w:ascii="Arial" w:hAnsi="Arial" w:cs="Arial"/>
        </w:rPr>
        <w:t xml:space="preserve">People </w:t>
      </w:r>
      <w:r w:rsidR="00A84E8F">
        <w:rPr>
          <w:rFonts w:ascii="Arial" w:hAnsi="Arial" w:cs="Arial"/>
        </w:rPr>
        <w:t xml:space="preserve">with </w:t>
      </w:r>
      <w:r w:rsidR="004B038D">
        <w:rPr>
          <w:rFonts w:ascii="Arial" w:hAnsi="Arial" w:cs="Arial"/>
        </w:rPr>
        <w:t>autism</w:t>
      </w:r>
      <w:r w:rsidR="00C37DB6">
        <w:rPr>
          <w:rFonts w:ascii="Arial" w:hAnsi="Arial" w:cs="Arial"/>
        </w:rPr>
        <w:t xml:space="preserve"> </w:t>
      </w:r>
      <w:r w:rsidR="00AC414A">
        <w:rPr>
          <w:rFonts w:ascii="Arial" w:hAnsi="Arial" w:cs="Arial"/>
        </w:rPr>
        <w:t>have been</w:t>
      </w:r>
      <w:r w:rsidR="0033136B">
        <w:rPr>
          <w:rFonts w:ascii="Arial" w:hAnsi="Arial" w:cs="Arial"/>
        </w:rPr>
        <w:t xml:space="preserve"> identified within this higher risk group</w:t>
      </w:r>
      <w:r w:rsidR="00AC414A">
        <w:rPr>
          <w:rFonts w:ascii="Arial" w:hAnsi="Arial" w:cs="Arial"/>
        </w:rPr>
        <w:t>, and r</w:t>
      </w:r>
      <w:r w:rsidR="00196EE8">
        <w:rPr>
          <w:rFonts w:ascii="Arial" w:hAnsi="Arial" w:cs="Arial"/>
        </w:rPr>
        <w:t>ecommendations include</w:t>
      </w:r>
      <w:r w:rsidR="00AF376B">
        <w:rPr>
          <w:rFonts w:ascii="Arial" w:hAnsi="Arial" w:cs="Arial"/>
        </w:rPr>
        <w:t xml:space="preserve"> the </w:t>
      </w:r>
      <w:r w:rsidR="00D86CF0" w:rsidRPr="00D86CF0">
        <w:rPr>
          <w:rFonts w:ascii="Arial" w:hAnsi="Arial" w:cs="Arial"/>
        </w:rPr>
        <w:t>expansion of integrati</w:t>
      </w:r>
      <w:r w:rsidR="002F6D03">
        <w:rPr>
          <w:rFonts w:ascii="Arial" w:hAnsi="Arial" w:cs="Arial"/>
        </w:rPr>
        <w:t xml:space="preserve">ve evidence-based </w:t>
      </w:r>
      <w:r w:rsidR="00D70A81">
        <w:rPr>
          <w:rFonts w:ascii="Arial" w:hAnsi="Arial" w:cs="Arial"/>
        </w:rPr>
        <w:t xml:space="preserve">therapies </w:t>
      </w:r>
      <w:r w:rsidR="00A84E8F">
        <w:rPr>
          <w:rFonts w:ascii="Arial" w:hAnsi="Arial" w:cs="Arial"/>
        </w:rPr>
        <w:t>(</w:t>
      </w:r>
      <w:r w:rsidR="000346A1">
        <w:rPr>
          <w:rFonts w:ascii="Arial" w:hAnsi="Arial" w:cs="Arial"/>
        </w:rPr>
        <w:t>MHT</w:t>
      </w:r>
      <w:r w:rsidR="00A84E8F">
        <w:rPr>
          <w:rFonts w:ascii="Arial" w:hAnsi="Arial" w:cs="Arial"/>
        </w:rPr>
        <w:t xml:space="preserve">, </w:t>
      </w:r>
      <w:r w:rsidR="00A84E8F" w:rsidRPr="00D86CF0">
        <w:rPr>
          <w:rFonts w:ascii="Arial" w:hAnsi="Arial" w:cs="Arial"/>
        </w:rPr>
        <w:t>2016)</w:t>
      </w:r>
      <w:r w:rsidR="002F6D03">
        <w:rPr>
          <w:rFonts w:ascii="Arial" w:hAnsi="Arial" w:cs="Arial"/>
        </w:rPr>
        <w:t xml:space="preserve">. </w:t>
      </w:r>
    </w:p>
    <w:p w:rsidR="00D86CF0" w:rsidRDefault="00D86CF0" w:rsidP="0037208C">
      <w:pPr>
        <w:spacing w:after="0" w:line="360" w:lineRule="auto"/>
        <w:jc w:val="both"/>
        <w:rPr>
          <w:rFonts w:ascii="Arial" w:hAnsi="Arial" w:cs="Arial"/>
          <w:i/>
          <w:color w:val="000000" w:themeColor="text1"/>
          <w:shd w:val="clear" w:color="auto" w:fill="FFFFFF"/>
        </w:rPr>
      </w:pPr>
    </w:p>
    <w:p w:rsidR="0063345A" w:rsidRPr="0063345A" w:rsidRDefault="0063345A" w:rsidP="0037208C">
      <w:pPr>
        <w:spacing w:after="0" w:line="360" w:lineRule="auto"/>
        <w:jc w:val="both"/>
        <w:rPr>
          <w:rFonts w:ascii="Arial" w:hAnsi="Arial" w:cs="Arial"/>
          <w:i/>
          <w:color w:val="000000" w:themeColor="text1"/>
          <w:shd w:val="clear" w:color="auto" w:fill="FFFFFF"/>
        </w:rPr>
      </w:pPr>
      <w:r w:rsidRPr="0063345A">
        <w:rPr>
          <w:rFonts w:ascii="Arial" w:hAnsi="Arial" w:cs="Arial"/>
          <w:i/>
          <w:color w:val="000000" w:themeColor="text1"/>
          <w:shd w:val="clear" w:color="auto" w:fill="FFFFFF"/>
        </w:rPr>
        <w:t>A</w:t>
      </w:r>
      <w:r w:rsidR="008E6403">
        <w:rPr>
          <w:rFonts w:ascii="Arial" w:hAnsi="Arial" w:cs="Arial"/>
          <w:i/>
          <w:color w:val="000000" w:themeColor="text1"/>
          <w:shd w:val="clear" w:color="auto" w:fill="FFFFFF"/>
        </w:rPr>
        <w:t xml:space="preserve">utism </w:t>
      </w:r>
      <w:r w:rsidRPr="0063345A">
        <w:rPr>
          <w:rFonts w:ascii="Arial" w:hAnsi="Arial" w:cs="Arial"/>
          <w:i/>
          <w:color w:val="000000" w:themeColor="text1"/>
          <w:shd w:val="clear" w:color="auto" w:fill="FFFFFF"/>
        </w:rPr>
        <w:t>and Mental Health</w:t>
      </w:r>
    </w:p>
    <w:p w:rsidR="00E47DFC" w:rsidRPr="00E47DFC" w:rsidRDefault="00E47DFC" w:rsidP="00E47DFC">
      <w:pPr>
        <w:spacing w:after="0" w:line="360" w:lineRule="auto"/>
        <w:jc w:val="both"/>
        <w:rPr>
          <w:rFonts w:ascii="Arial" w:hAnsi="Arial" w:cs="Arial"/>
          <w:color w:val="000000"/>
          <w:shd w:val="clear" w:color="auto" w:fill="FFFFFF"/>
        </w:rPr>
      </w:pPr>
      <w:r w:rsidRPr="00A6428D">
        <w:rPr>
          <w:rFonts w:ascii="Arial" w:hAnsi="Arial" w:cs="Arial"/>
        </w:rPr>
        <w:t xml:space="preserve">There is a vast amount of </w:t>
      </w:r>
      <w:r>
        <w:rPr>
          <w:rFonts w:ascii="Arial" w:hAnsi="Arial" w:cs="Arial"/>
        </w:rPr>
        <w:t xml:space="preserve">research </w:t>
      </w:r>
      <w:r w:rsidR="00A84E8F">
        <w:rPr>
          <w:rFonts w:ascii="Arial" w:hAnsi="Arial" w:cs="Arial"/>
        </w:rPr>
        <w:t>and clinical findings that show</w:t>
      </w:r>
      <w:r>
        <w:rPr>
          <w:rFonts w:ascii="Arial" w:hAnsi="Arial" w:cs="Arial"/>
        </w:rPr>
        <w:t xml:space="preserve"> </w:t>
      </w:r>
      <w:r w:rsidR="004B038D">
        <w:rPr>
          <w:rFonts w:ascii="Arial" w:hAnsi="Arial" w:cs="Arial"/>
        </w:rPr>
        <w:t>autism</w:t>
      </w:r>
      <w:r>
        <w:rPr>
          <w:rFonts w:ascii="Arial" w:hAnsi="Arial" w:cs="Arial"/>
        </w:rPr>
        <w:t xml:space="preserve"> to be a</w:t>
      </w:r>
      <w:r w:rsidRPr="00A6428D">
        <w:rPr>
          <w:rFonts w:ascii="Arial" w:hAnsi="Arial" w:cs="Arial"/>
        </w:rPr>
        <w:t xml:space="preserve"> risk factor for mental health difficulties, parti</w:t>
      </w:r>
      <w:r w:rsidR="00D70A81">
        <w:rPr>
          <w:rFonts w:ascii="Arial" w:hAnsi="Arial" w:cs="Arial"/>
        </w:rPr>
        <w:t>cularly</w:t>
      </w:r>
      <w:r w:rsidRPr="00A6428D">
        <w:rPr>
          <w:rFonts w:ascii="Arial" w:hAnsi="Arial" w:cs="Arial"/>
        </w:rPr>
        <w:t xml:space="preserve"> anxiety disorders</w:t>
      </w:r>
      <w:r>
        <w:rPr>
          <w:rFonts w:ascii="Arial" w:hAnsi="Arial" w:cs="Arial"/>
        </w:rPr>
        <w:t xml:space="preserve"> such as </w:t>
      </w:r>
      <w:r>
        <w:rPr>
          <w:rFonts w:ascii="Arial" w:hAnsi="Arial" w:cs="Arial"/>
          <w:color w:val="000000" w:themeColor="text1"/>
        </w:rPr>
        <w:t>g</w:t>
      </w:r>
      <w:r w:rsidR="004B038D">
        <w:rPr>
          <w:rFonts w:ascii="Arial" w:hAnsi="Arial" w:cs="Arial"/>
          <w:color w:val="000000" w:themeColor="text1"/>
        </w:rPr>
        <w:t>eneralised anxiety disorder</w:t>
      </w:r>
      <w:r>
        <w:rPr>
          <w:rFonts w:ascii="Arial" w:hAnsi="Arial" w:cs="Arial"/>
          <w:color w:val="000000" w:themeColor="text1"/>
        </w:rPr>
        <w:t>, social anxiety disorder (SAD),</w:t>
      </w:r>
      <w:r w:rsidR="004B038D">
        <w:rPr>
          <w:rFonts w:ascii="Arial" w:hAnsi="Arial" w:cs="Arial"/>
          <w:color w:val="000000" w:themeColor="text1"/>
        </w:rPr>
        <w:t xml:space="preserve"> panic disorder</w:t>
      </w:r>
      <w:r>
        <w:rPr>
          <w:rFonts w:ascii="Arial" w:hAnsi="Arial" w:cs="Arial"/>
          <w:color w:val="000000" w:themeColor="text1"/>
        </w:rPr>
        <w:t xml:space="preserve">, agoraphobia and obsessive-compulsive disorder (OCD) </w:t>
      </w:r>
      <w:r w:rsidRPr="00774D81">
        <w:rPr>
          <w:rFonts w:ascii="Arial" w:hAnsi="Arial" w:cs="Arial"/>
          <w:color w:val="000000" w:themeColor="text1"/>
        </w:rPr>
        <w:t>(</w:t>
      </w:r>
      <w:r w:rsidRPr="00511E54">
        <w:rPr>
          <w:rFonts w:ascii="Arial" w:eastAsia="Times New Roman" w:hAnsi="Arial" w:cs="Arial"/>
          <w:color w:val="000000"/>
          <w:lang w:eastAsia="en-GB"/>
        </w:rPr>
        <w:t xml:space="preserve">Anderson &amp; Morris, 2006; </w:t>
      </w:r>
      <w:proofErr w:type="spellStart"/>
      <w:r w:rsidRPr="00511E54">
        <w:rPr>
          <w:rFonts w:ascii="Arial" w:eastAsia="Times New Roman" w:hAnsi="Arial" w:cs="Arial"/>
          <w:color w:val="000000"/>
          <w:lang w:eastAsia="en-GB"/>
        </w:rPr>
        <w:t>Gaus</w:t>
      </w:r>
      <w:proofErr w:type="spellEnd"/>
      <w:r w:rsidRPr="00511E54">
        <w:rPr>
          <w:rFonts w:ascii="Arial" w:eastAsia="Times New Roman" w:hAnsi="Arial" w:cs="Arial"/>
          <w:color w:val="000000"/>
          <w:lang w:eastAsia="en-GB"/>
        </w:rPr>
        <w:t xml:space="preserve">, </w:t>
      </w:r>
      <w:r w:rsidRPr="00C45EE1">
        <w:rPr>
          <w:rFonts w:ascii="Arial" w:eastAsia="Times New Roman" w:hAnsi="Arial" w:cs="Arial"/>
          <w:lang w:eastAsia="en-GB"/>
        </w:rPr>
        <w:t xml:space="preserve">2007; </w:t>
      </w:r>
      <w:proofErr w:type="spellStart"/>
      <w:r>
        <w:rPr>
          <w:rFonts w:ascii="Arial" w:eastAsia="Times New Roman" w:hAnsi="Arial" w:cs="Arial"/>
          <w:lang w:eastAsia="en-GB"/>
        </w:rPr>
        <w:t>Gillott</w:t>
      </w:r>
      <w:proofErr w:type="spellEnd"/>
      <w:r>
        <w:rPr>
          <w:rFonts w:ascii="Arial" w:eastAsia="Times New Roman" w:hAnsi="Arial" w:cs="Arial"/>
          <w:lang w:eastAsia="en-GB"/>
        </w:rPr>
        <w:t xml:space="preserve"> &amp; </w:t>
      </w:r>
      <w:proofErr w:type="spellStart"/>
      <w:r>
        <w:rPr>
          <w:rFonts w:ascii="Arial" w:eastAsia="Times New Roman" w:hAnsi="Arial" w:cs="Arial"/>
          <w:lang w:eastAsia="en-GB"/>
        </w:rPr>
        <w:t>Standen</w:t>
      </w:r>
      <w:proofErr w:type="spellEnd"/>
      <w:r>
        <w:rPr>
          <w:rFonts w:ascii="Arial" w:eastAsia="Times New Roman" w:hAnsi="Arial" w:cs="Arial"/>
          <w:lang w:eastAsia="en-GB"/>
        </w:rPr>
        <w:t xml:space="preserve">, 2007; </w:t>
      </w:r>
      <w:proofErr w:type="spellStart"/>
      <w:r w:rsidRPr="00C45EE1">
        <w:rPr>
          <w:rFonts w:ascii="Arial" w:eastAsia="Times New Roman" w:hAnsi="Arial" w:cs="Arial"/>
          <w:lang w:eastAsia="en-GB"/>
        </w:rPr>
        <w:t>H</w:t>
      </w:r>
      <w:r w:rsidRPr="00C45EE1">
        <w:rPr>
          <w:rFonts w:ascii="Arial" w:hAnsi="Arial" w:cs="Arial"/>
        </w:rPr>
        <w:t>ofvander</w:t>
      </w:r>
      <w:proofErr w:type="spellEnd"/>
      <w:r w:rsidRPr="00C45EE1">
        <w:rPr>
          <w:rFonts w:ascii="Arial" w:hAnsi="Arial" w:cs="Arial"/>
        </w:rPr>
        <w:t xml:space="preserve"> et al., 2009; </w:t>
      </w:r>
      <w:r w:rsidRPr="00C45EE1">
        <w:rPr>
          <w:rFonts w:ascii="Arial" w:eastAsia="Times New Roman" w:hAnsi="Arial" w:cs="Arial"/>
          <w:lang w:eastAsia="en-GB"/>
        </w:rPr>
        <w:t>Mind, 2015</w:t>
      </w:r>
      <w:r w:rsidRPr="00C45EE1">
        <w:rPr>
          <w:rFonts w:ascii="Arial" w:hAnsi="Arial" w:cs="Arial"/>
        </w:rPr>
        <w:t xml:space="preserve">). </w:t>
      </w:r>
      <w:r w:rsidR="00196EE8">
        <w:rPr>
          <w:rFonts w:ascii="Arial" w:eastAsia="Times New Roman" w:hAnsi="Arial" w:cs="Arial"/>
          <w:color w:val="000000" w:themeColor="text1"/>
          <w:lang w:eastAsia="en-GB"/>
        </w:rPr>
        <w:t xml:space="preserve">In fact, the comorbidity rates </w:t>
      </w:r>
      <w:r w:rsidR="00A84E8F">
        <w:rPr>
          <w:rFonts w:ascii="Arial" w:eastAsia="Times New Roman" w:hAnsi="Arial" w:cs="Arial"/>
          <w:color w:val="000000" w:themeColor="text1"/>
          <w:lang w:eastAsia="en-GB"/>
        </w:rPr>
        <w:t xml:space="preserve">for mental health difficulties </w:t>
      </w:r>
      <w:r w:rsidR="006369A9">
        <w:rPr>
          <w:rFonts w:ascii="Arial" w:eastAsia="Times New Roman" w:hAnsi="Arial" w:cs="Arial"/>
          <w:color w:val="000000" w:themeColor="text1"/>
          <w:lang w:eastAsia="en-GB"/>
        </w:rPr>
        <w:t>are</w:t>
      </w:r>
      <w:r w:rsidR="00196EE8">
        <w:rPr>
          <w:rFonts w:ascii="Arial" w:eastAsia="Times New Roman" w:hAnsi="Arial" w:cs="Arial"/>
          <w:color w:val="000000" w:themeColor="text1"/>
          <w:lang w:eastAsia="en-GB"/>
        </w:rPr>
        <w:t xml:space="preserve"> </w:t>
      </w:r>
      <w:r w:rsidR="00A84E8F">
        <w:rPr>
          <w:rFonts w:ascii="Arial" w:eastAsia="Times New Roman" w:hAnsi="Arial" w:cs="Arial"/>
          <w:color w:val="000000" w:themeColor="text1"/>
          <w:lang w:eastAsia="en-GB"/>
        </w:rPr>
        <w:t xml:space="preserve">higher within the </w:t>
      </w:r>
      <w:r w:rsidR="004B038D">
        <w:rPr>
          <w:rFonts w:ascii="Arial" w:eastAsia="Times New Roman" w:hAnsi="Arial" w:cs="Arial"/>
          <w:color w:val="000000" w:themeColor="text1"/>
          <w:lang w:eastAsia="en-GB"/>
        </w:rPr>
        <w:t>autism</w:t>
      </w:r>
      <w:r w:rsidR="0063345A" w:rsidRPr="00E47DFC">
        <w:rPr>
          <w:rFonts w:ascii="Arial" w:eastAsia="Times New Roman" w:hAnsi="Arial" w:cs="Arial"/>
          <w:color w:val="000000" w:themeColor="text1"/>
          <w:lang w:eastAsia="en-GB"/>
        </w:rPr>
        <w:t xml:space="preserve"> population than within</w:t>
      </w:r>
      <w:r w:rsidR="00FA4D1A" w:rsidRPr="00E47DFC">
        <w:rPr>
          <w:rFonts w:ascii="Arial" w:eastAsia="Times New Roman" w:hAnsi="Arial" w:cs="Arial"/>
          <w:color w:val="000000" w:themeColor="text1"/>
          <w:lang w:eastAsia="en-GB"/>
        </w:rPr>
        <w:t xml:space="preserve"> the general population</w:t>
      </w:r>
      <w:r w:rsidRPr="00E47DFC">
        <w:rPr>
          <w:rFonts w:ascii="Arial" w:eastAsia="Times New Roman" w:hAnsi="Arial" w:cs="Arial"/>
          <w:color w:val="000000" w:themeColor="text1"/>
          <w:lang w:eastAsia="en-GB"/>
        </w:rPr>
        <w:t xml:space="preserve">, and even higher </w:t>
      </w:r>
      <w:r w:rsidR="007C7B96">
        <w:rPr>
          <w:rFonts w:ascii="Arial" w:hAnsi="Arial" w:cs="Arial"/>
        </w:rPr>
        <w:t>for</w:t>
      </w:r>
      <w:r w:rsidR="004B038D">
        <w:rPr>
          <w:rFonts w:ascii="Arial" w:hAnsi="Arial" w:cs="Arial"/>
        </w:rPr>
        <w:t xml:space="preserve"> those</w:t>
      </w:r>
      <w:r w:rsidR="007C7B96">
        <w:rPr>
          <w:rFonts w:ascii="Arial" w:hAnsi="Arial" w:cs="Arial"/>
        </w:rPr>
        <w:t xml:space="preserve"> without a LD</w:t>
      </w:r>
      <w:r w:rsidRPr="00E47DFC">
        <w:rPr>
          <w:rFonts w:ascii="Arial" w:hAnsi="Arial" w:cs="Arial"/>
        </w:rPr>
        <w:t xml:space="preserve"> (</w:t>
      </w:r>
      <w:proofErr w:type="spellStart"/>
      <w:r w:rsidRPr="00E47DFC">
        <w:rPr>
          <w:rFonts w:ascii="Arial" w:hAnsi="Arial" w:cs="Arial"/>
        </w:rPr>
        <w:t>Hofvander</w:t>
      </w:r>
      <w:proofErr w:type="spellEnd"/>
      <w:r w:rsidRPr="00E47DFC">
        <w:rPr>
          <w:rFonts w:ascii="Arial" w:hAnsi="Arial" w:cs="Arial"/>
        </w:rPr>
        <w:t xml:space="preserve"> et al., 2009; </w:t>
      </w:r>
      <w:proofErr w:type="spellStart"/>
      <w:r w:rsidRPr="00E47DFC">
        <w:rPr>
          <w:rFonts w:ascii="Arial" w:hAnsi="Arial" w:cs="Arial"/>
        </w:rPr>
        <w:t>Lugnegard</w:t>
      </w:r>
      <w:proofErr w:type="spellEnd"/>
      <w:r w:rsidRPr="00E47DFC">
        <w:rPr>
          <w:rFonts w:ascii="Arial" w:hAnsi="Arial" w:cs="Arial"/>
        </w:rPr>
        <w:t xml:space="preserve"> et al., 2011). There is some debate as to whether </w:t>
      </w:r>
      <w:r w:rsidR="00021E5F">
        <w:rPr>
          <w:rFonts w:ascii="Arial" w:hAnsi="Arial" w:cs="Arial"/>
        </w:rPr>
        <w:t>people</w:t>
      </w:r>
      <w:r w:rsidRPr="00E47DFC">
        <w:rPr>
          <w:rFonts w:ascii="Arial" w:hAnsi="Arial" w:cs="Arial"/>
        </w:rPr>
        <w:t xml:space="preserve"> with</w:t>
      </w:r>
      <w:r w:rsidR="004B038D">
        <w:rPr>
          <w:rFonts w:ascii="Arial" w:hAnsi="Arial" w:cs="Arial"/>
        </w:rPr>
        <w:t xml:space="preserve"> autism</w:t>
      </w:r>
      <w:r w:rsidRPr="00E47DFC">
        <w:rPr>
          <w:rFonts w:ascii="Arial" w:hAnsi="Arial" w:cs="Arial"/>
          <w:color w:val="000000"/>
          <w:shd w:val="clear" w:color="auto" w:fill="FFFFFF"/>
        </w:rPr>
        <w:t xml:space="preserve"> should be diagnosed with coexisting anxiety disorders, such as SAD and OCD, due to symptom overlap. Nonetheless, </w:t>
      </w:r>
      <w:r w:rsidR="00754721">
        <w:rPr>
          <w:rFonts w:ascii="Arial" w:hAnsi="Arial" w:cs="Arial"/>
          <w:color w:val="000000"/>
          <w:shd w:val="clear" w:color="auto" w:fill="FFFFFF"/>
        </w:rPr>
        <w:t xml:space="preserve">anxiety is frequently observed in this population </w:t>
      </w:r>
      <w:r w:rsidR="00B31DD0">
        <w:rPr>
          <w:rFonts w:ascii="Arial" w:hAnsi="Arial" w:cs="Arial"/>
          <w:color w:val="000000"/>
          <w:shd w:val="clear" w:color="auto" w:fill="FFFFFF"/>
        </w:rPr>
        <w:t>which is</w:t>
      </w:r>
      <w:r w:rsidRPr="00E47DFC">
        <w:rPr>
          <w:rFonts w:ascii="Arial" w:hAnsi="Arial" w:cs="Arial"/>
          <w:color w:val="000000"/>
          <w:shd w:val="clear" w:color="auto" w:fill="FFFFFF"/>
        </w:rPr>
        <w:t xml:space="preserve"> important </w:t>
      </w:r>
      <w:r>
        <w:rPr>
          <w:rFonts w:ascii="Arial" w:hAnsi="Arial" w:cs="Arial"/>
          <w:color w:val="000000"/>
          <w:shd w:val="clear" w:color="auto" w:fill="FFFFFF"/>
        </w:rPr>
        <w:t>to add</w:t>
      </w:r>
      <w:r w:rsidR="00B42641">
        <w:rPr>
          <w:rFonts w:ascii="Arial" w:hAnsi="Arial" w:cs="Arial"/>
          <w:color w:val="000000"/>
          <w:shd w:val="clear" w:color="auto" w:fill="FFFFFF"/>
        </w:rPr>
        <w:t>ress</w:t>
      </w:r>
      <w:r>
        <w:rPr>
          <w:rFonts w:ascii="Arial" w:hAnsi="Arial" w:cs="Arial"/>
          <w:color w:val="000000"/>
          <w:shd w:val="clear" w:color="auto" w:fill="FFFFFF"/>
        </w:rPr>
        <w:t>.</w:t>
      </w:r>
    </w:p>
    <w:p w:rsidR="00E47DFC" w:rsidRDefault="00E47DFC" w:rsidP="00E47DFC">
      <w:pPr>
        <w:spacing w:after="0" w:line="360" w:lineRule="auto"/>
        <w:jc w:val="both"/>
        <w:rPr>
          <w:rFonts w:ascii="Arial" w:hAnsi="Arial" w:cs="Arial"/>
        </w:rPr>
      </w:pPr>
    </w:p>
    <w:p w:rsidR="00B835A7" w:rsidRDefault="00244151" w:rsidP="0037208C">
      <w:pPr>
        <w:spacing w:after="0" w:line="360" w:lineRule="auto"/>
        <w:jc w:val="both"/>
        <w:rPr>
          <w:rFonts w:ascii="Arial" w:hAnsi="Arial" w:cs="Arial"/>
        </w:rPr>
      </w:pPr>
      <w:r>
        <w:rPr>
          <w:rFonts w:ascii="Arial" w:eastAsia="Times New Roman" w:hAnsi="Arial" w:cs="Arial"/>
          <w:lang w:eastAsia="en-GB"/>
        </w:rPr>
        <w:t>Despite</w:t>
      </w:r>
      <w:r w:rsidR="003A6F65">
        <w:rPr>
          <w:rFonts w:ascii="Arial" w:eastAsia="Times New Roman" w:hAnsi="Arial" w:cs="Arial"/>
          <w:lang w:eastAsia="en-GB"/>
        </w:rPr>
        <w:t xml:space="preserve"> the identified</w:t>
      </w:r>
      <w:r>
        <w:rPr>
          <w:rFonts w:ascii="Arial" w:eastAsia="Times New Roman" w:hAnsi="Arial" w:cs="Arial"/>
          <w:lang w:eastAsia="en-GB"/>
        </w:rPr>
        <w:t xml:space="preserve"> areas of need,</w:t>
      </w:r>
      <w:r w:rsidR="00CF2243">
        <w:rPr>
          <w:rFonts w:ascii="Arial" w:eastAsia="Times New Roman" w:hAnsi="Arial" w:cs="Arial"/>
          <w:lang w:eastAsia="en-GB"/>
        </w:rPr>
        <w:t xml:space="preserve"> Public Health England (201</w:t>
      </w:r>
      <w:r w:rsidR="00B30BEC">
        <w:rPr>
          <w:rFonts w:ascii="Arial" w:eastAsia="Times New Roman" w:hAnsi="Arial" w:cs="Arial"/>
          <w:lang w:eastAsia="en-GB"/>
        </w:rPr>
        <w:t>7</w:t>
      </w:r>
      <w:r w:rsidR="00CF2243">
        <w:rPr>
          <w:rFonts w:ascii="Arial" w:eastAsia="Times New Roman" w:hAnsi="Arial" w:cs="Arial"/>
          <w:lang w:eastAsia="en-GB"/>
        </w:rPr>
        <w:t xml:space="preserve">) </w:t>
      </w:r>
      <w:r w:rsidR="00FD440C">
        <w:rPr>
          <w:rFonts w:ascii="Arial" w:eastAsia="Times New Roman" w:hAnsi="Arial" w:cs="Arial"/>
          <w:lang w:eastAsia="en-GB"/>
        </w:rPr>
        <w:t xml:space="preserve">have </w:t>
      </w:r>
      <w:r w:rsidR="00CF2243">
        <w:rPr>
          <w:rFonts w:ascii="Arial" w:eastAsia="Times New Roman" w:hAnsi="Arial" w:cs="Arial"/>
          <w:lang w:eastAsia="en-GB"/>
        </w:rPr>
        <w:t>identified large variability in support available across local authorities. The</w:t>
      </w:r>
      <w:r w:rsidR="000B103F">
        <w:rPr>
          <w:rFonts w:ascii="Arial" w:eastAsia="Times New Roman" w:hAnsi="Arial" w:cs="Arial"/>
          <w:lang w:eastAsia="en-GB"/>
        </w:rPr>
        <w:t>y identified</w:t>
      </w:r>
      <w:r w:rsidR="00F7624A">
        <w:rPr>
          <w:rFonts w:ascii="Arial" w:eastAsia="Times New Roman" w:hAnsi="Arial" w:cs="Arial"/>
          <w:lang w:eastAsia="en-GB"/>
        </w:rPr>
        <w:t xml:space="preserve"> additional</w:t>
      </w:r>
      <w:r w:rsidR="00CF2243">
        <w:rPr>
          <w:rFonts w:ascii="Arial" w:eastAsia="Times New Roman" w:hAnsi="Arial" w:cs="Arial"/>
          <w:lang w:eastAsia="en-GB"/>
        </w:rPr>
        <w:t xml:space="preserve"> </w:t>
      </w:r>
      <w:r w:rsidR="00F7624A">
        <w:rPr>
          <w:rFonts w:ascii="Arial" w:eastAsia="Times New Roman" w:hAnsi="Arial" w:cs="Arial"/>
          <w:lang w:eastAsia="en-GB"/>
        </w:rPr>
        <w:t>discrepancies in ratings for supporting people with autism with and without a LD</w:t>
      </w:r>
      <w:r w:rsidR="00FA4D1A" w:rsidRPr="00C45EE1">
        <w:rPr>
          <w:rFonts w:ascii="Arial" w:eastAsia="Times New Roman" w:hAnsi="Arial" w:cs="Arial"/>
          <w:lang w:eastAsia="en-GB"/>
        </w:rPr>
        <w:t xml:space="preserve">. </w:t>
      </w:r>
      <w:r w:rsidR="00F7624A">
        <w:rPr>
          <w:rFonts w:ascii="Arial" w:eastAsia="Times New Roman" w:hAnsi="Arial" w:cs="Arial"/>
          <w:lang w:eastAsia="en-GB"/>
        </w:rPr>
        <w:t xml:space="preserve">49% of the responding local authorities rated themselves highly for </w:t>
      </w:r>
      <w:r w:rsidR="00CF6F26">
        <w:rPr>
          <w:rFonts w:ascii="Arial" w:eastAsia="Times New Roman" w:hAnsi="Arial" w:cs="Arial"/>
          <w:lang w:eastAsia="en-GB"/>
        </w:rPr>
        <w:t xml:space="preserve">provision of </w:t>
      </w:r>
      <w:r w:rsidR="00F7624A">
        <w:rPr>
          <w:rFonts w:ascii="Arial" w:eastAsia="Times New Roman" w:hAnsi="Arial" w:cs="Arial"/>
          <w:lang w:eastAsia="en-GB"/>
        </w:rPr>
        <w:t xml:space="preserve">post-diagnostic support and psychology assessments for people with autism and a LD, compared to 16% for people without a LD. </w:t>
      </w:r>
      <w:r w:rsidR="00B42641">
        <w:rPr>
          <w:rFonts w:ascii="Arial" w:eastAsia="Times New Roman" w:hAnsi="Arial" w:cs="Arial"/>
          <w:lang w:eastAsia="en-GB"/>
        </w:rPr>
        <w:t xml:space="preserve">Whilst </w:t>
      </w:r>
      <w:r>
        <w:rPr>
          <w:rFonts w:ascii="Arial" w:eastAsia="Times New Roman" w:hAnsi="Arial" w:cs="Arial"/>
          <w:lang w:eastAsia="en-GB"/>
        </w:rPr>
        <w:t>t</w:t>
      </w:r>
      <w:r w:rsidR="00B835A7" w:rsidRPr="00C45EE1">
        <w:rPr>
          <w:rFonts w:ascii="Arial" w:eastAsia="Times New Roman" w:hAnsi="Arial" w:cs="Arial"/>
          <w:lang w:eastAsia="en-GB"/>
        </w:rPr>
        <w:t xml:space="preserve">he increased </w:t>
      </w:r>
      <w:r w:rsidR="00C45EE1" w:rsidRPr="00C45EE1">
        <w:rPr>
          <w:rFonts w:ascii="Arial" w:eastAsia="Times New Roman" w:hAnsi="Arial" w:cs="Arial"/>
          <w:lang w:eastAsia="en-GB"/>
        </w:rPr>
        <w:t xml:space="preserve">provision of </w:t>
      </w:r>
      <w:r w:rsidR="006B504C" w:rsidRPr="00C45EE1">
        <w:rPr>
          <w:rFonts w:ascii="Arial" w:hAnsi="Arial" w:cs="Arial"/>
        </w:rPr>
        <w:t>I</w:t>
      </w:r>
      <w:r w:rsidR="00DA0E16" w:rsidRPr="00C45EE1">
        <w:rPr>
          <w:rFonts w:ascii="Arial" w:hAnsi="Arial" w:cs="Arial"/>
        </w:rPr>
        <w:t>APT</w:t>
      </w:r>
      <w:r w:rsidR="006B504C" w:rsidRPr="00C45EE1">
        <w:rPr>
          <w:rFonts w:ascii="Arial" w:hAnsi="Arial" w:cs="Arial"/>
        </w:rPr>
        <w:t xml:space="preserve"> </w:t>
      </w:r>
      <w:r w:rsidR="008E381B">
        <w:rPr>
          <w:rFonts w:ascii="Arial" w:hAnsi="Arial" w:cs="Arial"/>
        </w:rPr>
        <w:t xml:space="preserve">aims to make </w:t>
      </w:r>
      <w:r w:rsidR="006B504C" w:rsidRPr="00C45EE1">
        <w:rPr>
          <w:rFonts w:ascii="Arial" w:hAnsi="Arial" w:cs="Arial"/>
        </w:rPr>
        <w:t>therapy m</w:t>
      </w:r>
      <w:r w:rsidR="008E381B">
        <w:rPr>
          <w:rFonts w:ascii="Arial" w:hAnsi="Arial" w:cs="Arial"/>
        </w:rPr>
        <w:t>ore accessible</w:t>
      </w:r>
      <w:r w:rsidR="00B42641">
        <w:rPr>
          <w:rFonts w:ascii="Arial" w:hAnsi="Arial" w:cs="Arial"/>
        </w:rPr>
        <w:t xml:space="preserve">, </w:t>
      </w:r>
      <w:r>
        <w:rPr>
          <w:rFonts w:ascii="Arial" w:hAnsi="Arial" w:cs="Arial"/>
        </w:rPr>
        <w:t>t</w:t>
      </w:r>
      <w:r w:rsidR="00C45EE1" w:rsidRPr="00C45EE1">
        <w:rPr>
          <w:rFonts w:ascii="Arial" w:hAnsi="Arial" w:cs="Arial"/>
        </w:rPr>
        <w:t xml:space="preserve">he </w:t>
      </w:r>
      <w:r w:rsidR="006B504C" w:rsidRPr="00C45EE1">
        <w:rPr>
          <w:rFonts w:ascii="Arial" w:hAnsi="Arial" w:cs="Arial"/>
        </w:rPr>
        <w:t>number of</w:t>
      </w:r>
      <w:r w:rsidR="00021E5F">
        <w:rPr>
          <w:rFonts w:ascii="Arial" w:hAnsi="Arial" w:cs="Arial"/>
        </w:rPr>
        <w:t xml:space="preserve"> people</w:t>
      </w:r>
      <w:r w:rsidR="00DA0E16" w:rsidRPr="00C45EE1">
        <w:rPr>
          <w:rFonts w:ascii="Arial" w:hAnsi="Arial" w:cs="Arial"/>
        </w:rPr>
        <w:t xml:space="preserve"> with</w:t>
      </w:r>
      <w:r w:rsidR="00B87ED6">
        <w:rPr>
          <w:rFonts w:ascii="Arial" w:hAnsi="Arial" w:cs="Arial"/>
        </w:rPr>
        <w:t xml:space="preserve"> autism</w:t>
      </w:r>
      <w:r w:rsidR="00DA0E16" w:rsidRPr="00C45EE1">
        <w:rPr>
          <w:rFonts w:ascii="Arial" w:hAnsi="Arial" w:cs="Arial"/>
        </w:rPr>
        <w:t xml:space="preserve"> </w:t>
      </w:r>
      <w:r w:rsidR="000D53BD">
        <w:rPr>
          <w:rFonts w:ascii="Arial" w:hAnsi="Arial" w:cs="Arial"/>
        </w:rPr>
        <w:t>accessing</w:t>
      </w:r>
      <w:r w:rsidR="008E381B">
        <w:rPr>
          <w:rFonts w:ascii="Arial" w:hAnsi="Arial" w:cs="Arial"/>
        </w:rPr>
        <w:t xml:space="preserve"> psychological interventions</w:t>
      </w:r>
      <w:r w:rsidR="000D53BD">
        <w:rPr>
          <w:rFonts w:ascii="Arial" w:hAnsi="Arial" w:cs="Arial"/>
        </w:rPr>
        <w:t>, including LI</w:t>
      </w:r>
      <w:r w:rsidR="000D53BD" w:rsidRPr="00C45EE1">
        <w:rPr>
          <w:rFonts w:ascii="Arial" w:hAnsi="Arial" w:cs="Arial"/>
        </w:rPr>
        <w:t xml:space="preserve"> interventions for </w:t>
      </w:r>
      <w:r w:rsidR="000D53BD">
        <w:rPr>
          <w:rFonts w:ascii="Arial" w:hAnsi="Arial" w:cs="Arial"/>
        </w:rPr>
        <w:t>anxiety,</w:t>
      </w:r>
      <w:r w:rsidR="008E381B">
        <w:rPr>
          <w:rFonts w:ascii="Arial" w:hAnsi="Arial" w:cs="Arial"/>
        </w:rPr>
        <w:t xml:space="preserve"> </w:t>
      </w:r>
      <w:r>
        <w:rPr>
          <w:rFonts w:ascii="Arial" w:hAnsi="Arial" w:cs="Arial"/>
        </w:rPr>
        <w:t>has been</w:t>
      </w:r>
      <w:r w:rsidR="00DA0E16" w:rsidRPr="00C45EE1">
        <w:rPr>
          <w:rFonts w:ascii="Arial" w:hAnsi="Arial" w:cs="Arial"/>
        </w:rPr>
        <w:t xml:space="preserve"> </w:t>
      </w:r>
      <w:r w:rsidR="00A75E1E">
        <w:rPr>
          <w:rFonts w:ascii="Arial" w:hAnsi="Arial" w:cs="Arial"/>
        </w:rPr>
        <w:t>limited</w:t>
      </w:r>
      <w:r w:rsidR="000D53BD">
        <w:rPr>
          <w:rFonts w:ascii="Arial" w:hAnsi="Arial" w:cs="Arial"/>
        </w:rPr>
        <w:t xml:space="preserve"> and lack of adaptation is a contributing factor</w:t>
      </w:r>
      <w:r w:rsidR="008E381B">
        <w:rPr>
          <w:rFonts w:ascii="Arial" w:hAnsi="Arial" w:cs="Arial"/>
        </w:rPr>
        <w:t xml:space="preserve"> </w:t>
      </w:r>
      <w:r w:rsidR="00C45EE1" w:rsidRPr="00C45EE1">
        <w:rPr>
          <w:rFonts w:ascii="Arial" w:hAnsi="Arial" w:cs="Arial"/>
        </w:rPr>
        <w:t>(NICE, 2012)</w:t>
      </w:r>
      <w:r w:rsidR="00DA0E16" w:rsidRPr="00C45EE1">
        <w:rPr>
          <w:rFonts w:ascii="Arial" w:hAnsi="Arial" w:cs="Arial"/>
        </w:rPr>
        <w:t xml:space="preserve">. </w:t>
      </w:r>
      <w:r w:rsidR="00754721">
        <w:rPr>
          <w:rFonts w:ascii="Arial" w:hAnsi="Arial" w:cs="Arial"/>
        </w:rPr>
        <w:t>T</w:t>
      </w:r>
      <w:r w:rsidR="00B87ED6">
        <w:rPr>
          <w:rFonts w:ascii="Arial" w:hAnsi="Arial" w:cs="Arial"/>
        </w:rPr>
        <w:t xml:space="preserve">he </w:t>
      </w:r>
      <w:r w:rsidR="00196EE8">
        <w:rPr>
          <w:rFonts w:ascii="Arial" w:hAnsi="Arial" w:cs="Arial"/>
        </w:rPr>
        <w:t>M</w:t>
      </w:r>
      <w:r w:rsidR="000346A1">
        <w:rPr>
          <w:rFonts w:ascii="Arial" w:hAnsi="Arial" w:cs="Arial"/>
        </w:rPr>
        <w:t>HT</w:t>
      </w:r>
      <w:r w:rsidR="00196EE8">
        <w:rPr>
          <w:rFonts w:ascii="Arial" w:hAnsi="Arial" w:cs="Arial"/>
        </w:rPr>
        <w:t xml:space="preserve"> (</w:t>
      </w:r>
      <w:r w:rsidR="00196EE8" w:rsidRPr="00D86CF0">
        <w:rPr>
          <w:rFonts w:ascii="Arial" w:hAnsi="Arial" w:cs="Arial"/>
        </w:rPr>
        <w:t>2016</w:t>
      </w:r>
      <w:r w:rsidR="00196EE8">
        <w:rPr>
          <w:rFonts w:ascii="Arial" w:hAnsi="Arial" w:cs="Arial"/>
        </w:rPr>
        <w:t xml:space="preserve">) </w:t>
      </w:r>
      <w:r w:rsidR="000B4829">
        <w:rPr>
          <w:rFonts w:ascii="Arial" w:hAnsi="Arial" w:cs="Arial"/>
        </w:rPr>
        <w:t xml:space="preserve">report </w:t>
      </w:r>
      <w:r w:rsidR="00196EE8">
        <w:rPr>
          <w:rFonts w:ascii="Arial" w:hAnsi="Arial" w:cs="Arial"/>
        </w:rPr>
        <w:t>makes</w:t>
      </w:r>
      <w:r w:rsidR="000B4829">
        <w:rPr>
          <w:rFonts w:ascii="Arial" w:hAnsi="Arial" w:cs="Arial"/>
        </w:rPr>
        <w:t xml:space="preserve"> </w:t>
      </w:r>
      <w:r w:rsidR="00196EE8" w:rsidRPr="00D86CF0">
        <w:rPr>
          <w:rFonts w:ascii="Arial" w:hAnsi="Arial" w:cs="Arial"/>
        </w:rPr>
        <w:t>one reference to devel</w:t>
      </w:r>
      <w:r w:rsidR="006154D4">
        <w:rPr>
          <w:rFonts w:ascii="Arial" w:hAnsi="Arial" w:cs="Arial"/>
        </w:rPr>
        <w:t xml:space="preserve">oping pathways for people with autism </w:t>
      </w:r>
      <w:r w:rsidR="00196EE8">
        <w:rPr>
          <w:rFonts w:ascii="Arial" w:hAnsi="Arial" w:cs="Arial"/>
        </w:rPr>
        <w:t xml:space="preserve">and this </w:t>
      </w:r>
      <w:r w:rsidR="00A84E8F">
        <w:rPr>
          <w:rFonts w:ascii="Arial" w:hAnsi="Arial" w:cs="Arial"/>
        </w:rPr>
        <w:t xml:space="preserve">was </w:t>
      </w:r>
      <w:r w:rsidR="00196EE8">
        <w:rPr>
          <w:rFonts w:ascii="Arial" w:hAnsi="Arial" w:cs="Arial"/>
        </w:rPr>
        <w:t xml:space="preserve">specifically for </w:t>
      </w:r>
      <w:r w:rsidR="00B87ED6">
        <w:rPr>
          <w:rFonts w:ascii="Arial" w:hAnsi="Arial" w:cs="Arial"/>
        </w:rPr>
        <w:t>those</w:t>
      </w:r>
      <w:r w:rsidR="00196EE8">
        <w:rPr>
          <w:rFonts w:ascii="Arial" w:hAnsi="Arial" w:cs="Arial"/>
        </w:rPr>
        <w:t xml:space="preserve"> with</w:t>
      </w:r>
      <w:r w:rsidR="00196EE8" w:rsidRPr="00D86CF0">
        <w:rPr>
          <w:rFonts w:ascii="Arial" w:hAnsi="Arial" w:cs="Arial"/>
        </w:rPr>
        <w:t xml:space="preserve"> a</w:t>
      </w:r>
      <w:r w:rsidR="00AF376B">
        <w:rPr>
          <w:rFonts w:ascii="Arial" w:hAnsi="Arial" w:cs="Arial"/>
        </w:rPr>
        <w:t xml:space="preserve"> </w:t>
      </w:r>
      <w:r w:rsidR="00196EE8">
        <w:rPr>
          <w:rFonts w:ascii="Arial" w:hAnsi="Arial" w:cs="Arial"/>
        </w:rPr>
        <w:t>LD</w:t>
      </w:r>
      <w:r w:rsidR="00196EE8" w:rsidRPr="00D86CF0">
        <w:rPr>
          <w:rFonts w:ascii="Arial" w:hAnsi="Arial" w:cs="Arial"/>
        </w:rPr>
        <w:t xml:space="preserve">, illustrating the </w:t>
      </w:r>
      <w:r w:rsidR="00B87ED6">
        <w:rPr>
          <w:rFonts w:ascii="Arial" w:hAnsi="Arial" w:cs="Arial"/>
        </w:rPr>
        <w:t>lack of focus on people with autism</w:t>
      </w:r>
      <w:r w:rsidR="00196EE8" w:rsidRPr="00D86CF0">
        <w:rPr>
          <w:rFonts w:ascii="Arial" w:hAnsi="Arial" w:cs="Arial"/>
        </w:rPr>
        <w:t xml:space="preserve"> without a</w:t>
      </w:r>
      <w:r w:rsidR="00196EE8">
        <w:rPr>
          <w:rFonts w:ascii="Arial" w:hAnsi="Arial" w:cs="Arial"/>
        </w:rPr>
        <w:t xml:space="preserve"> LD</w:t>
      </w:r>
      <w:r w:rsidR="00196EE8" w:rsidRPr="000B505D">
        <w:rPr>
          <w:rFonts w:ascii="Arial" w:hAnsi="Arial" w:cs="Arial"/>
        </w:rPr>
        <w:t xml:space="preserve">. </w:t>
      </w:r>
      <w:r w:rsidR="00196EE8">
        <w:rPr>
          <w:rFonts w:ascii="Arial" w:hAnsi="Arial" w:cs="Arial"/>
        </w:rPr>
        <w:t>Thus, whilst the government has</w:t>
      </w:r>
      <w:r w:rsidR="00196EE8" w:rsidRPr="005041C3">
        <w:rPr>
          <w:rFonts w:ascii="Arial" w:hAnsi="Arial" w:cs="Arial"/>
        </w:rPr>
        <w:t xml:space="preserve"> pledged to reduce unemployment</w:t>
      </w:r>
      <w:r w:rsidR="00196EE8">
        <w:rPr>
          <w:rFonts w:ascii="Arial" w:hAnsi="Arial" w:cs="Arial"/>
        </w:rPr>
        <w:t xml:space="preserve"> and improve outcomes for people with mental health difficulties by 2020/21, there appears to be</w:t>
      </w:r>
      <w:r w:rsidR="00196EE8" w:rsidRPr="005041C3">
        <w:rPr>
          <w:rFonts w:ascii="Arial" w:hAnsi="Arial" w:cs="Arial"/>
        </w:rPr>
        <w:t xml:space="preserve"> no s</w:t>
      </w:r>
      <w:r w:rsidR="006154D4">
        <w:rPr>
          <w:rFonts w:ascii="Arial" w:hAnsi="Arial" w:cs="Arial"/>
        </w:rPr>
        <w:t>pecific target for people with autism</w:t>
      </w:r>
      <w:r w:rsidR="00196EE8">
        <w:rPr>
          <w:rFonts w:ascii="Arial" w:hAnsi="Arial" w:cs="Arial"/>
        </w:rPr>
        <w:t>.</w:t>
      </w:r>
    </w:p>
    <w:p w:rsidR="00196EE8" w:rsidRPr="00196EE8" w:rsidRDefault="00196EE8" w:rsidP="00244151">
      <w:pPr>
        <w:spacing w:after="0" w:line="360" w:lineRule="auto"/>
        <w:jc w:val="both"/>
        <w:rPr>
          <w:rFonts w:ascii="Arial" w:hAnsi="Arial" w:cs="Arial"/>
          <w:i/>
        </w:rPr>
      </w:pPr>
      <w:r w:rsidRPr="00196EE8">
        <w:rPr>
          <w:rFonts w:ascii="Arial" w:hAnsi="Arial" w:cs="Arial"/>
          <w:i/>
        </w:rPr>
        <w:lastRenderedPageBreak/>
        <w:t>A</w:t>
      </w:r>
      <w:r w:rsidR="008E6403">
        <w:rPr>
          <w:rFonts w:ascii="Arial" w:hAnsi="Arial" w:cs="Arial"/>
          <w:i/>
        </w:rPr>
        <w:t>utism and E</w:t>
      </w:r>
      <w:r w:rsidRPr="00196EE8">
        <w:rPr>
          <w:rFonts w:ascii="Arial" w:hAnsi="Arial" w:cs="Arial"/>
          <w:i/>
        </w:rPr>
        <w:t xml:space="preserve">mpirical </w:t>
      </w:r>
      <w:r w:rsidR="008E6403">
        <w:rPr>
          <w:rFonts w:ascii="Arial" w:hAnsi="Arial" w:cs="Arial"/>
          <w:i/>
        </w:rPr>
        <w:t>R</w:t>
      </w:r>
      <w:r w:rsidRPr="00196EE8">
        <w:rPr>
          <w:rFonts w:ascii="Arial" w:hAnsi="Arial" w:cs="Arial"/>
          <w:i/>
        </w:rPr>
        <w:t xml:space="preserve">esearch </w:t>
      </w:r>
    </w:p>
    <w:p w:rsidR="00CB7B02" w:rsidRDefault="00244151" w:rsidP="005C37FD">
      <w:pPr>
        <w:spacing w:after="0" w:line="360" w:lineRule="auto"/>
        <w:jc w:val="both"/>
        <w:rPr>
          <w:rFonts w:ascii="Arial" w:hAnsi="Arial" w:cs="Arial"/>
          <w:color w:val="000000" w:themeColor="text1"/>
        </w:rPr>
      </w:pPr>
      <w:r w:rsidRPr="00244151">
        <w:rPr>
          <w:rFonts w:ascii="Arial" w:hAnsi="Arial" w:cs="Arial"/>
          <w:color w:val="000000" w:themeColor="text1"/>
        </w:rPr>
        <w:t xml:space="preserve">Much of the </w:t>
      </w:r>
      <w:r w:rsidR="006154D4">
        <w:rPr>
          <w:rFonts w:ascii="Arial" w:hAnsi="Arial" w:cs="Arial"/>
          <w:color w:val="000000" w:themeColor="text1"/>
        </w:rPr>
        <w:t>existing research has focused on</w:t>
      </w:r>
      <w:r w:rsidR="003A6F65">
        <w:rPr>
          <w:rFonts w:ascii="Arial" w:hAnsi="Arial" w:cs="Arial"/>
          <w:color w:val="000000" w:themeColor="text1"/>
        </w:rPr>
        <w:t xml:space="preserve"> children,</w:t>
      </w:r>
      <w:r w:rsidRPr="00244151">
        <w:rPr>
          <w:rFonts w:ascii="Arial" w:hAnsi="Arial" w:cs="Arial"/>
          <w:color w:val="000000" w:themeColor="text1"/>
        </w:rPr>
        <w:t xml:space="preserve"> adolescents,</w:t>
      </w:r>
      <w:r w:rsidR="006154D4">
        <w:rPr>
          <w:rFonts w:ascii="Arial" w:hAnsi="Arial" w:cs="Arial"/>
          <w:color w:val="000000" w:themeColor="text1"/>
        </w:rPr>
        <w:t xml:space="preserve"> a</w:t>
      </w:r>
      <w:r w:rsidRPr="00DC7EF3">
        <w:rPr>
          <w:rFonts w:ascii="Arial" w:hAnsi="Arial" w:cs="Arial"/>
          <w:color w:val="000000" w:themeColor="text1"/>
        </w:rPr>
        <w:t xml:space="preserve">dults with </w:t>
      </w:r>
      <w:r w:rsidR="007C7B96" w:rsidRPr="00DC7EF3">
        <w:rPr>
          <w:rFonts w:ascii="Arial" w:hAnsi="Arial" w:cs="Arial"/>
          <w:color w:val="000000" w:themeColor="text1"/>
        </w:rPr>
        <w:t>a co</w:t>
      </w:r>
      <w:r w:rsidR="00F37EF0">
        <w:rPr>
          <w:rFonts w:ascii="Arial" w:hAnsi="Arial" w:cs="Arial"/>
          <w:color w:val="000000" w:themeColor="text1"/>
        </w:rPr>
        <w:t>ncurrent</w:t>
      </w:r>
      <w:r w:rsidR="007C7B96" w:rsidRPr="00DC7EF3">
        <w:rPr>
          <w:rFonts w:ascii="Arial" w:hAnsi="Arial" w:cs="Arial"/>
          <w:color w:val="000000" w:themeColor="text1"/>
        </w:rPr>
        <w:t xml:space="preserve"> LD</w:t>
      </w:r>
      <w:r w:rsidR="00B87ED6">
        <w:rPr>
          <w:rFonts w:ascii="Arial" w:hAnsi="Arial" w:cs="Arial"/>
          <w:color w:val="000000" w:themeColor="text1"/>
        </w:rPr>
        <w:t>,</w:t>
      </w:r>
      <w:r w:rsidRPr="00DC7EF3">
        <w:rPr>
          <w:rFonts w:ascii="Arial" w:hAnsi="Arial" w:cs="Arial"/>
          <w:color w:val="000000" w:themeColor="text1"/>
        </w:rPr>
        <w:t xml:space="preserve"> or </w:t>
      </w:r>
      <w:r w:rsidR="006B504C" w:rsidRPr="00DC7EF3">
        <w:rPr>
          <w:rFonts w:ascii="Arial" w:hAnsi="Arial" w:cs="Arial"/>
          <w:color w:val="000000" w:themeColor="text1"/>
        </w:rPr>
        <w:t>the views of parents, carers and professionals</w:t>
      </w:r>
      <w:r w:rsidRPr="00DC7EF3">
        <w:rPr>
          <w:rFonts w:ascii="Arial" w:hAnsi="Arial" w:cs="Arial"/>
          <w:color w:val="000000" w:themeColor="text1"/>
        </w:rPr>
        <w:t xml:space="preserve"> (</w:t>
      </w:r>
      <w:proofErr w:type="spellStart"/>
      <w:r w:rsidRPr="00DC7EF3">
        <w:rPr>
          <w:rFonts w:ascii="Arial" w:hAnsi="Arial" w:cs="Arial"/>
          <w:color w:val="000000" w:themeColor="text1"/>
        </w:rPr>
        <w:t>Lugne</w:t>
      </w:r>
      <w:r w:rsidR="00187D25" w:rsidRPr="00DC7EF3">
        <w:rPr>
          <w:rFonts w:ascii="Arial" w:hAnsi="Arial" w:cs="Arial"/>
          <w:color w:val="000000" w:themeColor="text1"/>
        </w:rPr>
        <w:t>gard</w:t>
      </w:r>
      <w:proofErr w:type="spellEnd"/>
      <w:r w:rsidR="00187D25" w:rsidRPr="00DC7EF3">
        <w:rPr>
          <w:rFonts w:ascii="Arial" w:hAnsi="Arial" w:cs="Arial"/>
          <w:color w:val="000000" w:themeColor="text1"/>
        </w:rPr>
        <w:t xml:space="preserve"> et al., 2011; Mind, 2015).</w:t>
      </w:r>
      <w:r w:rsidR="00F82D2C" w:rsidRPr="00DC7EF3">
        <w:rPr>
          <w:rFonts w:ascii="Arial" w:hAnsi="Arial" w:cs="Arial"/>
          <w:color w:val="000000" w:themeColor="text1"/>
        </w:rPr>
        <w:t xml:space="preserve"> </w:t>
      </w:r>
      <w:r w:rsidR="00DC7EF3" w:rsidRPr="00DC7EF3">
        <w:rPr>
          <w:rFonts w:ascii="Arial" w:hAnsi="Arial" w:cs="Arial"/>
          <w:color w:val="000000" w:themeColor="text1"/>
        </w:rPr>
        <w:t xml:space="preserve">In a qualitative study by </w:t>
      </w:r>
      <w:r w:rsidR="00DA0E16" w:rsidRPr="00DC7EF3">
        <w:rPr>
          <w:rFonts w:ascii="Arial" w:hAnsi="Arial" w:cs="Arial"/>
          <w:color w:val="000000" w:themeColor="text1"/>
        </w:rPr>
        <w:t>Griff</w:t>
      </w:r>
      <w:r w:rsidR="00187D25" w:rsidRPr="00DC7EF3">
        <w:rPr>
          <w:rFonts w:ascii="Arial" w:hAnsi="Arial" w:cs="Arial"/>
          <w:color w:val="000000" w:themeColor="text1"/>
        </w:rPr>
        <w:t>ith et al (2011)</w:t>
      </w:r>
      <w:r w:rsidR="00DC7EF3" w:rsidRPr="00DC7EF3">
        <w:rPr>
          <w:rFonts w:ascii="Arial" w:hAnsi="Arial" w:cs="Arial"/>
          <w:color w:val="000000" w:themeColor="text1"/>
        </w:rPr>
        <w:t xml:space="preserve">, participants </w:t>
      </w:r>
      <w:r w:rsidR="00694FB6">
        <w:rPr>
          <w:rFonts w:ascii="Arial" w:hAnsi="Arial" w:cs="Arial"/>
          <w:color w:val="000000" w:themeColor="text1"/>
        </w:rPr>
        <w:t xml:space="preserve">with AS </w:t>
      </w:r>
      <w:r w:rsidR="00DC7EF3" w:rsidRPr="00DC7EF3">
        <w:rPr>
          <w:rFonts w:ascii="Arial" w:hAnsi="Arial" w:cs="Arial"/>
          <w:color w:val="000000" w:themeColor="text1"/>
        </w:rPr>
        <w:t>in middle adulthood</w:t>
      </w:r>
      <w:r w:rsidR="00DA7102" w:rsidRPr="00DC7EF3">
        <w:rPr>
          <w:rFonts w:ascii="Arial" w:hAnsi="Arial" w:cs="Arial"/>
          <w:color w:val="000000" w:themeColor="text1"/>
        </w:rPr>
        <w:t xml:space="preserve"> </w:t>
      </w:r>
      <w:r w:rsidR="00DC7EF3" w:rsidRPr="00DC7EF3">
        <w:rPr>
          <w:rFonts w:ascii="Arial" w:hAnsi="Arial" w:cs="Arial"/>
          <w:color w:val="000000" w:themeColor="text1"/>
        </w:rPr>
        <w:t xml:space="preserve">reported difficult experiences of mainstream </w:t>
      </w:r>
      <w:r w:rsidR="00DA0E16" w:rsidRPr="00DC7EF3">
        <w:rPr>
          <w:rFonts w:ascii="Arial" w:hAnsi="Arial" w:cs="Arial"/>
          <w:color w:val="000000" w:themeColor="text1"/>
        </w:rPr>
        <w:t>services</w:t>
      </w:r>
      <w:r w:rsidR="00754721">
        <w:rPr>
          <w:rFonts w:ascii="Arial" w:hAnsi="Arial" w:cs="Arial"/>
          <w:color w:val="000000" w:themeColor="text1"/>
        </w:rPr>
        <w:t xml:space="preserve"> due to a</w:t>
      </w:r>
      <w:r w:rsidR="00DA7102" w:rsidRPr="00DC7EF3">
        <w:rPr>
          <w:rFonts w:ascii="Arial" w:hAnsi="Arial" w:cs="Arial"/>
          <w:color w:val="000000" w:themeColor="text1"/>
        </w:rPr>
        <w:t xml:space="preserve"> </w:t>
      </w:r>
      <w:r w:rsidR="00DA0E16" w:rsidRPr="00DC7EF3">
        <w:rPr>
          <w:rFonts w:ascii="Arial" w:hAnsi="Arial" w:cs="Arial"/>
          <w:color w:val="000000" w:themeColor="text1"/>
        </w:rPr>
        <w:t>lack of knowledg</w:t>
      </w:r>
      <w:r w:rsidR="00DC7EF3" w:rsidRPr="00DC7EF3">
        <w:rPr>
          <w:rFonts w:ascii="Arial" w:hAnsi="Arial" w:cs="Arial"/>
          <w:color w:val="000000" w:themeColor="text1"/>
        </w:rPr>
        <w:t>e and</w:t>
      </w:r>
      <w:r w:rsidR="00DA0E16" w:rsidRPr="00DC7EF3">
        <w:rPr>
          <w:rFonts w:ascii="Arial" w:hAnsi="Arial" w:cs="Arial"/>
          <w:color w:val="000000" w:themeColor="text1"/>
        </w:rPr>
        <w:t xml:space="preserve"> </w:t>
      </w:r>
      <w:r w:rsidR="008A1F2A">
        <w:rPr>
          <w:rFonts w:ascii="Arial" w:hAnsi="Arial" w:cs="Arial"/>
          <w:color w:val="000000" w:themeColor="text1"/>
        </w:rPr>
        <w:t>understanding of a</w:t>
      </w:r>
      <w:r w:rsidR="00196EE8" w:rsidRPr="00196EE8">
        <w:rPr>
          <w:rFonts w:ascii="Arial" w:hAnsi="Arial" w:cs="Arial"/>
          <w:color w:val="000000" w:themeColor="text1"/>
        </w:rPr>
        <w:t>utism</w:t>
      </w:r>
      <w:r w:rsidR="00DA0E16" w:rsidRPr="00196EE8">
        <w:rPr>
          <w:rFonts w:ascii="Arial" w:hAnsi="Arial" w:cs="Arial"/>
          <w:color w:val="000000" w:themeColor="text1"/>
        </w:rPr>
        <w:t xml:space="preserve"> by healthcare professionals</w:t>
      </w:r>
      <w:r w:rsidR="00DC7EF3" w:rsidRPr="00196EE8">
        <w:rPr>
          <w:rFonts w:ascii="Arial" w:hAnsi="Arial" w:cs="Arial"/>
          <w:color w:val="000000" w:themeColor="text1"/>
        </w:rPr>
        <w:t xml:space="preserve"> and the unsuitability of services for people with </w:t>
      </w:r>
      <w:r w:rsidR="00A75E1E">
        <w:rPr>
          <w:rFonts w:ascii="Arial" w:hAnsi="Arial" w:cs="Arial"/>
          <w:color w:val="000000" w:themeColor="text1"/>
        </w:rPr>
        <w:t>AS</w:t>
      </w:r>
      <w:r w:rsidR="00DA0E16" w:rsidRPr="00196EE8">
        <w:rPr>
          <w:rFonts w:ascii="Arial" w:hAnsi="Arial" w:cs="Arial"/>
          <w:color w:val="000000" w:themeColor="text1"/>
        </w:rPr>
        <w:t>.</w:t>
      </w:r>
      <w:r w:rsidR="00196EE8" w:rsidRPr="00196EE8">
        <w:rPr>
          <w:rFonts w:ascii="Arial" w:hAnsi="Arial" w:cs="Arial"/>
          <w:color w:val="000000" w:themeColor="text1"/>
        </w:rPr>
        <w:t xml:space="preserve"> The literature frequently reports themes of not fitting in (</w:t>
      </w:r>
      <w:proofErr w:type="spellStart"/>
      <w:r w:rsidR="004B038D">
        <w:rPr>
          <w:rFonts w:ascii="Arial" w:hAnsi="Arial" w:cs="Arial"/>
          <w:color w:val="000000" w:themeColor="text1"/>
        </w:rPr>
        <w:t>DoH</w:t>
      </w:r>
      <w:proofErr w:type="spellEnd"/>
      <w:r w:rsidR="004B038D">
        <w:rPr>
          <w:rFonts w:ascii="Arial" w:hAnsi="Arial" w:cs="Arial"/>
          <w:color w:val="000000" w:themeColor="text1"/>
        </w:rPr>
        <w:t>, 2014; Griffith et al., 2011</w:t>
      </w:r>
      <w:r w:rsidR="00D70A81">
        <w:rPr>
          <w:rFonts w:ascii="Arial" w:hAnsi="Arial" w:cs="Arial"/>
          <w:color w:val="000000" w:themeColor="text1"/>
        </w:rPr>
        <w:t xml:space="preserve">; Mind, 2015) and </w:t>
      </w:r>
      <w:r w:rsidR="00196EE8" w:rsidRPr="00196EE8">
        <w:rPr>
          <w:rFonts w:ascii="Arial" w:hAnsi="Arial" w:cs="Arial"/>
          <w:color w:val="000000" w:themeColor="text1"/>
        </w:rPr>
        <w:t>mistrust of services (</w:t>
      </w:r>
      <w:proofErr w:type="spellStart"/>
      <w:r w:rsidR="00196EE8" w:rsidRPr="00196EE8">
        <w:rPr>
          <w:rFonts w:ascii="Arial" w:hAnsi="Arial" w:cs="Arial"/>
          <w:color w:val="000000" w:themeColor="text1"/>
        </w:rPr>
        <w:t>Punshon</w:t>
      </w:r>
      <w:proofErr w:type="spellEnd"/>
      <w:r w:rsidR="00196EE8" w:rsidRPr="00196EE8">
        <w:rPr>
          <w:rFonts w:ascii="Arial" w:hAnsi="Arial" w:cs="Arial"/>
          <w:color w:val="000000" w:themeColor="text1"/>
        </w:rPr>
        <w:t xml:space="preserve">, </w:t>
      </w:r>
      <w:proofErr w:type="spellStart"/>
      <w:r w:rsidR="00196EE8" w:rsidRPr="00196EE8">
        <w:rPr>
          <w:rFonts w:ascii="Arial" w:hAnsi="Arial" w:cs="Arial"/>
          <w:color w:val="000000" w:themeColor="text1"/>
        </w:rPr>
        <w:t>Skirrow</w:t>
      </w:r>
      <w:proofErr w:type="spellEnd"/>
      <w:r w:rsidR="00196EE8" w:rsidRPr="00196EE8">
        <w:rPr>
          <w:rFonts w:ascii="Arial" w:hAnsi="Arial" w:cs="Arial"/>
          <w:color w:val="000000" w:themeColor="text1"/>
        </w:rPr>
        <w:t xml:space="preserve"> &amp; Murphy, </w:t>
      </w:r>
      <w:r w:rsidR="00DA0E16" w:rsidRPr="00196EE8">
        <w:rPr>
          <w:rFonts w:ascii="Arial" w:hAnsi="Arial" w:cs="Arial"/>
          <w:color w:val="000000" w:themeColor="text1"/>
        </w:rPr>
        <w:t>2009</w:t>
      </w:r>
      <w:r w:rsidR="00196EE8" w:rsidRPr="00196EE8">
        <w:rPr>
          <w:rFonts w:ascii="Arial" w:hAnsi="Arial" w:cs="Arial"/>
          <w:color w:val="000000" w:themeColor="text1"/>
        </w:rPr>
        <w:t xml:space="preserve">). However, </w:t>
      </w:r>
      <w:r w:rsidR="00B31DD0">
        <w:rPr>
          <w:rFonts w:ascii="Arial" w:hAnsi="Arial" w:cs="Arial"/>
          <w:color w:val="000000" w:themeColor="text1"/>
        </w:rPr>
        <w:t>there is little</w:t>
      </w:r>
      <w:r w:rsidR="00196EE8" w:rsidRPr="00196EE8">
        <w:rPr>
          <w:rFonts w:ascii="Arial" w:hAnsi="Arial" w:cs="Arial"/>
          <w:color w:val="000000" w:themeColor="text1"/>
        </w:rPr>
        <w:t xml:space="preserve"> </w:t>
      </w:r>
      <w:r w:rsidR="00B31DD0">
        <w:rPr>
          <w:rFonts w:ascii="Arial" w:hAnsi="Arial" w:cs="Arial"/>
          <w:color w:val="000000" w:themeColor="text1"/>
        </w:rPr>
        <w:t xml:space="preserve">published </w:t>
      </w:r>
      <w:r w:rsidR="00196EE8" w:rsidRPr="00196EE8">
        <w:rPr>
          <w:rFonts w:ascii="Arial" w:hAnsi="Arial" w:cs="Arial"/>
          <w:color w:val="000000" w:themeColor="text1"/>
        </w:rPr>
        <w:t>research focus</w:t>
      </w:r>
      <w:r w:rsidR="00B31DD0">
        <w:rPr>
          <w:rFonts w:ascii="Arial" w:hAnsi="Arial" w:cs="Arial"/>
          <w:color w:val="000000" w:themeColor="text1"/>
        </w:rPr>
        <w:t>sing</w:t>
      </w:r>
      <w:r w:rsidR="00196EE8" w:rsidRPr="00196EE8">
        <w:rPr>
          <w:rFonts w:ascii="Arial" w:hAnsi="Arial" w:cs="Arial"/>
          <w:color w:val="000000" w:themeColor="text1"/>
        </w:rPr>
        <w:t xml:space="preserve"> </w:t>
      </w:r>
      <w:r w:rsidR="00196EE8">
        <w:rPr>
          <w:rFonts w:ascii="Arial" w:hAnsi="Arial" w:cs="Arial"/>
          <w:color w:val="000000" w:themeColor="text1"/>
        </w:rPr>
        <w:t xml:space="preserve">specifically on mental health services </w:t>
      </w:r>
      <w:r w:rsidR="000743D3">
        <w:rPr>
          <w:rFonts w:ascii="Arial" w:hAnsi="Arial" w:cs="Arial"/>
          <w:color w:val="000000" w:themeColor="text1"/>
        </w:rPr>
        <w:t>or psychological therapy</w:t>
      </w:r>
      <w:r w:rsidR="00B31DD0">
        <w:rPr>
          <w:rFonts w:ascii="Arial" w:hAnsi="Arial" w:cs="Arial"/>
          <w:color w:val="000000" w:themeColor="text1"/>
        </w:rPr>
        <w:t>,</w:t>
      </w:r>
      <w:r w:rsidR="000743D3">
        <w:rPr>
          <w:rFonts w:ascii="Arial" w:hAnsi="Arial" w:cs="Arial"/>
          <w:color w:val="000000" w:themeColor="text1"/>
        </w:rPr>
        <w:t xml:space="preserve"> despite</w:t>
      </w:r>
      <w:r w:rsidR="00DA7102">
        <w:rPr>
          <w:rFonts w:ascii="Arial" w:hAnsi="Arial" w:cs="Arial"/>
          <w:color w:val="000000" w:themeColor="text1"/>
        </w:rPr>
        <w:t xml:space="preserve"> the high</w:t>
      </w:r>
      <w:r w:rsidR="006154D4">
        <w:rPr>
          <w:rFonts w:ascii="Arial" w:hAnsi="Arial" w:cs="Arial"/>
          <w:color w:val="000000" w:themeColor="text1"/>
        </w:rPr>
        <w:t xml:space="preserve"> co</w:t>
      </w:r>
      <w:r w:rsidR="00DA7102">
        <w:rPr>
          <w:rFonts w:ascii="Arial" w:hAnsi="Arial" w:cs="Arial"/>
          <w:color w:val="000000" w:themeColor="text1"/>
        </w:rPr>
        <w:t>m</w:t>
      </w:r>
      <w:r w:rsidR="0046723F">
        <w:rPr>
          <w:rFonts w:ascii="Arial" w:hAnsi="Arial" w:cs="Arial"/>
          <w:color w:val="000000" w:themeColor="text1"/>
        </w:rPr>
        <w:t>orbidity of mental health problems</w:t>
      </w:r>
      <w:r w:rsidR="00DA7102">
        <w:rPr>
          <w:rFonts w:ascii="Arial" w:hAnsi="Arial" w:cs="Arial"/>
          <w:color w:val="000000" w:themeColor="text1"/>
        </w:rPr>
        <w:t xml:space="preserve"> </w:t>
      </w:r>
      <w:r w:rsidR="00DA7102" w:rsidRPr="00DA7102">
        <w:rPr>
          <w:rFonts w:ascii="Arial" w:hAnsi="Arial" w:cs="Arial"/>
          <w:color w:val="000000" w:themeColor="text1"/>
        </w:rPr>
        <w:t>(Griffith et al., 2011). Several studies have investigated</w:t>
      </w:r>
      <w:r w:rsidR="000743D3">
        <w:rPr>
          <w:rFonts w:ascii="Arial" w:hAnsi="Arial" w:cs="Arial"/>
          <w:color w:val="000000" w:themeColor="text1"/>
        </w:rPr>
        <w:t xml:space="preserve"> the effectiveness</w:t>
      </w:r>
      <w:r w:rsidR="00694FB6">
        <w:rPr>
          <w:rFonts w:ascii="Arial" w:hAnsi="Arial" w:cs="Arial"/>
          <w:color w:val="000000" w:themeColor="text1"/>
        </w:rPr>
        <w:t xml:space="preserve"> of CBT</w:t>
      </w:r>
      <w:r w:rsidR="00AF376B">
        <w:rPr>
          <w:rFonts w:ascii="Arial" w:hAnsi="Arial" w:cs="Arial"/>
          <w:color w:val="000000" w:themeColor="text1"/>
        </w:rPr>
        <w:t xml:space="preserve"> for anxiety</w:t>
      </w:r>
      <w:r w:rsidR="00694FB6">
        <w:rPr>
          <w:rFonts w:ascii="Arial" w:hAnsi="Arial" w:cs="Arial"/>
          <w:color w:val="000000" w:themeColor="text1"/>
        </w:rPr>
        <w:t xml:space="preserve">, </w:t>
      </w:r>
      <w:r w:rsidR="000743D3">
        <w:rPr>
          <w:rFonts w:ascii="Arial" w:hAnsi="Arial" w:cs="Arial"/>
          <w:color w:val="000000" w:themeColor="text1"/>
        </w:rPr>
        <w:t xml:space="preserve">which </w:t>
      </w:r>
      <w:r w:rsidR="00A84E8F">
        <w:rPr>
          <w:rFonts w:ascii="Arial" w:hAnsi="Arial" w:cs="Arial"/>
          <w:color w:val="000000" w:themeColor="text1"/>
        </w:rPr>
        <w:t xml:space="preserve">already </w:t>
      </w:r>
      <w:r w:rsidR="000743D3">
        <w:rPr>
          <w:rFonts w:ascii="Arial" w:hAnsi="Arial" w:cs="Arial"/>
          <w:color w:val="000000" w:themeColor="text1"/>
        </w:rPr>
        <w:t>has a large evidence</w:t>
      </w:r>
      <w:r w:rsidR="00D70A81">
        <w:rPr>
          <w:rFonts w:ascii="Arial" w:hAnsi="Arial" w:cs="Arial"/>
          <w:color w:val="000000" w:themeColor="text1"/>
        </w:rPr>
        <w:t>-b</w:t>
      </w:r>
      <w:r w:rsidR="000743D3">
        <w:rPr>
          <w:rFonts w:ascii="Arial" w:hAnsi="Arial" w:cs="Arial"/>
          <w:color w:val="000000" w:themeColor="text1"/>
        </w:rPr>
        <w:t>ase within the general population. These studies have provi</w:t>
      </w:r>
      <w:r w:rsidR="00DA7102" w:rsidRPr="00DA7102">
        <w:rPr>
          <w:rFonts w:ascii="Arial" w:hAnsi="Arial" w:cs="Arial"/>
          <w:color w:val="000000" w:themeColor="text1"/>
        </w:rPr>
        <w:t>ded e</w:t>
      </w:r>
      <w:r w:rsidRPr="00DA7102">
        <w:rPr>
          <w:rFonts w:ascii="Arial" w:hAnsi="Arial" w:cs="Arial"/>
          <w:color w:val="000000" w:themeColor="text1"/>
        </w:rPr>
        <w:t>vidence that CBT</w:t>
      </w:r>
      <w:r w:rsidR="00D94E67">
        <w:rPr>
          <w:rFonts w:ascii="Arial" w:hAnsi="Arial" w:cs="Arial"/>
          <w:color w:val="000000" w:themeColor="text1"/>
        </w:rPr>
        <w:t xml:space="preserve"> and mindfulness</w:t>
      </w:r>
      <w:r w:rsidRPr="00244151">
        <w:rPr>
          <w:rFonts w:ascii="Arial" w:hAnsi="Arial" w:cs="Arial"/>
          <w:color w:val="000000" w:themeColor="text1"/>
        </w:rPr>
        <w:t xml:space="preserve"> can be</w:t>
      </w:r>
      <w:r w:rsidR="00D94E67">
        <w:rPr>
          <w:rFonts w:ascii="Arial" w:hAnsi="Arial" w:cs="Arial"/>
          <w:color w:val="000000" w:themeColor="text1"/>
        </w:rPr>
        <w:t xml:space="preserve"> </w:t>
      </w:r>
      <w:r w:rsidR="00FD440C">
        <w:rPr>
          <w:rFonts w:ascii="Arial" w:hAnsi="Arial" w:cs="Arial"/>
          <w:color w:val="000000" w:themeColor="text1"/>
        </w:rPr>
        <w:t>adapted and used</w:t>
      </w:r>
      <w:r w:rsidR="00D94E67">
        <w:rPr>
          <w:rFonts w:ascii="Arial" w:hAnsi="Arial" w:cs="Arial"/>
          <w:color w:val="000000" w:themeColor="text1"/>
        </w:rPr>
        <w:t xml:space="preserve"> to reduce</w:t>
      </w:r>
      <w:r w:rsidRPr="00244151">
        <w:rPr>
          <w:rFonts w:ascii="Arial" w:hAnsi="Arial" w:cs="Arial"/>
          <w:color w:val="000000" w:themeColor="text1"/>
        </w:rPr>
        <w:t xml:space="preserve"> anxiety </w:t>
      </w:r>
      <w:r w:rsidR="00D94E67">
        <w:rPr>
          <w:rFonts w:ascii="Arial" w:hAnsi="Arial" w:cs="Arial"/>
          <w:color w:val="000000" w:themeColor="text1"/>
        </w:rPr>
        <w:t xml:space="preserve">symptoms </w:t>
      </w:r>
      <w:r w:rsidRPr="00244151">
        <w:rPr>
          <w:rFonts w:ascii="Arial" w:hAnsi="Arial" w:cs="Arial"/>
          <w:color w:val="000000" w:themeColor="text1"/>
        </w:rPr>
        <w:t xml:space="preserve">in adults with </w:t>
      </w:r>
      <w:r w:rsidR="00694FB6">
        <w:rPr>
          <w:rFonts w:ascii="Arial" w:hAnsi="Arial" w:cs="Arial"/>
          <w:color w:val="000000" w:themeColor="text1"/>
        </w:rPr>
        <w:t>autism</w:t>
      </w:r>
      <w:r w:rsidRPr="00244151">
        <w:rPr>
          <w:rFonts w:ascii="Arial" w:hAnsi="Arial" w:cs="Arial"/>
          <w:color w:val="000000" w:themeColor="text1"/>
        </w:rPr>
        <w:t xml:space="preserve"> without a </w:t>
      </w:r>
      <w:r w:rsidR="007C7B96">
        <w:rPr>
          <w:rFonts w:ascii="Arial" w:hAnsi="Arial" w:cs="Arial"/>
          <w:color w:val="000000" w:themeColor="text1"/>
        </w:rPr>
        <w:t>LD</w:t>
      </w:r>
      <w:r w:rsidR="009050EA">
        <w:rPr>
          <w:rFonts w:ascii="Arial" w:hAnsi="Arial" w:cs="Arial"/>
          <w:color w:val="000000" w:themeColor="text1"/>
        </w:rPr>
        <w:t xml:space="preserve"> </w:t>
      </w:r>
      <w:r w:rsidR="009050EA">
        <w:rPr>
          <w:rFonts w:ascii="Arial" w:hAnsi="Arial" w:cs="Arial"/>
        </w:rPr>
        <w:t>(</w:t>
      </w:r>
      <w:proofErr w:type="spellStart"/>
      <w:r w:rsidR="009050EA">
        <w:rPr>
          <w:rFonts w:ascii="Arial" w:hAnsi="Arial" w:cs="Arial"/>
        </w:rPr>
        <w:t>Cardaciotto</w:t>
      </w:r>
      <w:proofErr w:type="spellEnd"/>
      <w:r w:rsidR="009050EA">
        <w:rPr>
          <w:rFonts w:ascii="Arial" w:hAnsi="Arial" w:cs="Arial"/>
        </w:rPr>
        <w:t xml:space="preserve"> &amp; Herbert, 2004; </w:t>
      </w:r>
      <w:proofErr w:type="spellStart"/>
      <w:r w:rsidR="009050EA">
        <w:rPr>
          <w:rFonts w:ascii="Arial" w:hAnsi="Arial" w:cs="Arial"/>
        </w:rPr>
        <w:t>Hesselmark</w:t>
      </w:r>
      <w:proofErr w:type="spellEnd"/>
      <w:r w:rsidR="009050EA">
        <w:rPr>
          <w:rFonts w:ascii="Arial" w:hAnsi="Arial" w:cs="Arial"/>
        </w:rPr>
        <w:t xml:space="preserve"> et al., 2013; </w:t>
      </w:r>
      <w:proofErr w:type="spellStart"/>
      <w:r w:rsidR="009050EA" w:rsidRPr="00835CE1">
        <w:rPr>
          <w:rFonts w:ascii="Arial" w:hAnsi="Arial" w:cs="Arial"/>
        </w:rPr>
        <w:t>Kiep</w:t>
      </w:r>
      <w:proofErr w:type="spellEnd"/>
      <w:r w:rsidR="009050EA" w:rsidRPr="00835CE1">
        <w:rPr>
          <w:rFonts w:ascii="Arial" w:hAnsi="Arial" w:cs="Arial"/>
        </w:rPr>
        <w:t xml:space="preserve"> et al</w:t>
      </w:r>
      <w:r w:rsidR="009050EA">
        <w:rPr>
          <w:rFonts w:ascii="Arial" w:hAnsi="Arial" w:cs="Arial"/>
        </w:rPr>
        <w:t xml:space="preserve">., </w:t>
      </w:r>
      <w:r w:rsidR="009050EA" w:rsidRPr="00835CE1">
        <w:rPr>
          <w:rFonts w:ascii="Arial" w:hAnsi="Arial" w:cs="Arial"/>
        </w:rPr>
        <w:t xml:space="preserve">2014; </w:t>
      </w:r>
      <w:r w:rsidR="009050EA">
        <w:rPr>
          <w:rFonts w:ascii="Arial" w:hAnsi="Arial" w:cs="Arial"/>
        </w:rPr>
        <w:t xml:space="preserve">Langdon et al., 2016; Russell et al., 2013; </w:t>
      </w:r>
      <w:proofErr w:type="spellStart"/>
      <w:r w:rsidR="009050EA">
        <w:rPr>
          <w:rFonts w:ascii="Arial" w:hAnsi="Arial" w:cs="Arial"/>
        </w:rPr>
        <w:t>Sizoo</w:t>
      </w:r>
      <w:proofErr w:type="spellEnd"/>
      <w:r w:rsidR="009050EA">
        <w:rPr>
          <w:rFonts w:ascii="Arial" w:hAnsi="Arial" w:cs="Arial"/>
        </w:rPr>
        <w:t xml:space="preserve"> &amp; Kuiper, 2017; </w:t>
      </w:r>
      <w:proofErr w:type="spellStart"/>
      <w:r w:rsidR="009050EA" w:rsidRPr="00835CE1">
        <w:rPr>
          <w:rFonts w:ascii="Arial" w:hAnsi="Arial" w:cs="Arial"/>
        </w:rPr>
        <w:t>Spek</w:t>
      </w:r>
      <w:proofErr w:type="spellEnd"/>
      <w:r w:rsidR="009050EA" w:rsidRPr="00835CE1">
        <w:rPr>
          <w:rFonts w:ascii="Arial" w:hAnsi="Arial" w:cs="Arial"/>
        </w:rPr>
        <w:t xml:space="preserve"> et al., 2013</w:t>
      </w:r>
      <w:r w:rsidR="009050EA">
        <w:rPr>
          <w:rFonts w:ascii="Arial" w:hAnsi="Arial" w:cs="Arial"/>
        </w:rPr>
        <w:t xml:space="preserve">; Turner &amp; Hammond, 2016; Weiss &amp; </w:t>
      </w:r>
      <w:proofErr w:type="spellStart"/>
      <w:r w:rsidR="009050EA">
        <w:rPr>
          <w:rFonts w:ascii="Arial" w:hAnsi="Arial" w:cs="Arial"/>
        </w:rPr>
        <w:t>Lunsky</w:t>
      </w:r>
      <w:proofErr w:type="spellEnd"/>
      <w:r w:rsidR="009050EA">
        <w:rPr>
          <w:rFonts w:ascii="Arial" w:hAnsi="Arial" w:cs="Arial"/>
        </w:rPr>
        <w:t>, 2010)</w:t>
      </w:r>
      <w:r w:rsidR="0046723F">
        <w:rPr>
          <w:rFonts w:ascii="Arial" w:hAnsi="Arial" w:cs="Arial"/>
          <w:color w:val="000000" w:themeColor="text1"/>
        </w:rPr>
        <w:t xml:space="preserve">. </w:t>
      </w:r>
    </w:p>
    <w:p w:rsidR="00CB7B02" w:rsidRDefault="00CB7B02" w:rsidP="005C37FD">
      <w:pPr>
        <w:spacing w:after="0" w:line="360" w:lineRule="auto"/>
        <w:jc w:val="both"/>
        <w:rPr>
          <w:rFonts w:ascii="Arial" w:hAnsi="Arial" w:cs="Arial"/>
          <w:color w:val="000000" w:themeColor="text1"/>
        </w:rPr>
      </w:pPr>
    </w:p>
    <w:p w:rsidR="00DA4C78" w:rsidRPr="00CB7B02" w:rsidRDefault="0046723F" w:rsidP="005C37FD">
      <w:pPr>
        <w:spacing w:after="0" w:line="360" w:lineRule="auto"/>
        <w:jc w:val="both"/>
        <w:rPr>
          <w:rFonts w:ascii="Arial" w:hAnsi="Arial" w:cs="Arial"/>
          <w:color w:val="FF0000"/>
        </w:rPr>
      </w:pPr>
      <w:r>
        <w:rPr>
          <w:rFonts w:ascii="Arial" w:hAnsi="Arial" w:cs="Arial"/>
          <w:color w:val="000000" w:themeColor="text1"/>
        </w:rPr>
        <w:t>M</w:t>
      </w:r>
      <w:r w:rsidR="00244151" w:rsidRPr="00244151">
        <w:rPr>
          <w:rFonts w:ascii="Arial" w:hAnsi="Arial" w:cs="Arial"/>
          <w:color w:val="000000" w:themeColor="text1"/>
        </w:rPr>
        <w:t>ore research is needed to inform servic</w:t>
      </w:r>
      <w:r w:rsidR="00D94E67">
        <w:rPr>
          <w:rFonts w:ascii="Arial" w:hAnsi="Arial" w:cs="Arial"/>
          <w:color w:val="000000" w:themeColor="text1"/>
        </w:rPr>
        <w:t xml:space="preserve">e provision and </w:t>
      </w:r>
      <w:r w:rsidR="005643DA">
        <w:rPr>
          <w:rFonts w:ascii="Arial" w:hAnsi="Arial" w:cs="Arial"/>
          <w:color w:val="000000" w:themeColor="text1"/>
        </w:rPr>
        <w:t>facilitate the adaptation of</w:t>
      </w:r>
      <w:r w:rsidR="00244151" w:rsidRPr="00244151">
        <w:rPr>
          <w:rFonts w:ascii="Arial" w:hAnsi="Arial" w:cs="Arial"/>
          <w:color w:val="000000" w:themeColor="text1"/>
        </w:rPr>
        <w:t xml:space="preserve"> </w:t>
      </w:r>
      <w:r w:rsidR="00FD440C">
        <w:rPr>
          <w:rFonts w:ascii="Arial" w:hAnsi="Arial" w:cs="Arial"/>
          <w:color w:val="000000" w:themeColor="text1"/>
        </w:rPr>
        <w:t xml:space="preserve">currently </w:t>
      </w:r>
      <w:r w:rsidR="00297FF8">
        <w:rPr>
          <w:rFonts w:ascii="Arial" w:hAnsi="Arial" w:cs="Arial"/>
          <w:color w:val="000000" w:themeColor="text1"/>
        </w:rPr>
        <w:t>available</w:t>
      </w:r>
      <w:r w:rsidR="00244151" w:rsidRPr="00244151">
        <w:rPr>
          <w:rFonts w:ascii="Arial" w:hAnsi="Arial" w:cs="Arial"/>
          <w:color w:val="000000" w:themeColor="text1"/>
        </w:rPr>
        <w:t xml:space="preserve"> int</w:t>
      </w:r>
      <w:r w:rsidR="00DA0E16" w:rsidRPr="00244151">
        <w:rPr>
          <w:rFonts w:ascii="Arial" w:hAnsi="Arial" w:cs="Arial"/>
          <w:color w:val="000000" w:themeColor="text1"/>
        </w:rPr>
        <w:t xml:space="preserve">erventions to improve </w:t>
      </w:r>
      <w:r w:rsidR="00244151" w:rsidRPr="00244151">
        <w:rPr>
          <w:rFonts w:ascii="Arial" w:hAnsi="Arial" w:cs="Arial"/>
          <w:color w:val="000000" w:themeColor="text1"/>
        </w:rPr>
        <w:t xml:space="preserve">outcomes </w:t>
      </w:r>
      <w:r w:rsidR="00DA0E16" w:rsidRPr="00244151">
        <w:rPr>
          <w:rFonts w:ascii="Arial" w:hAnsi="Arial" w:cs="Arial"/>
          <w:color w:val="000000" w:themeColor="text1"/>
        </w:rPr>
        <w:t xml:space="preserve">for adults with </w:t>
      </w:r>
      <w:r w:rsidR="00694FB6">
        <w:rPr>
          <w:rFonts w:ascii="Arial" w:hAnsi="Arial" w:cs="Arial"/>
          <w:color w:val="000000" w:themeColor="text1"/>
        </w:rPr>
        <w:t>autism</w:t>
      </w:r>
      <w:r w:rsidR="00DA0E16" w:rsidRPr="00244151">
        <w:rPr>
          <w:rFonts w:ascii="Arial" w:hAnsi="Arial" w:cs="Arial"/>
          <w:color w:val="000000" w:themeColor="text1"/>
        </w:rPr>
        <w:t>.</w:t>
      </w:r>
      <w:r w:rsidR="00CB7B02">
        <w:rPr>
          <w:rFonts w:ascii="Arial" w:hAnsi="Arial" w:cs="Arial"/>
          <w:color w:val="FF0000"/>
        </w:rPr>
        <w:t xml:space="preserve"> </w:t>
      </w:r>
      <w:r w:rsidR="006B504C" w:rsidRPr="000743D3">
        <w:rPr>
          <w:rFonts w:ascii="Arial" w:hAnsi="Arial" w:cs="Arial"/>
          <w:color w:val="000000" w:themeColor="text1"/>
        </w:rPr>
        <w:t xml:space="preserve">As only a small number of studies </w:t>
      </w:r>
      <w:r w:rsidR="00FD440C">
        <w:rPr>
          <w:rFonts w:ascii="Arial" w:hAnsi="Arial" w:cs="Arial"/>
          <w:color w:val="000000" w:themeColor="text1"/>
        </w:rPr>
        <w:t xml:space="preserve">have been </w:t>
      </w:r>
      <w:r w:rsidR="006B504C" w:rsidRPr="000743D3">
        <w:rPr>
          <w:rFonts w:ascii="Arial" w:hAnsi="Arial" w:cs="Arial"/>
          <w:color w:val="000000" w:themeColor="text1"/>
        </w:rPr>
        <w:t>carried out with</w:t>
      </w:r>
      <w:r w:rsidR="00E74D44">
        <w:rPr>
          <w:rFonts w:ascii="Arial" w:hAnsi="Arial" w:cs="Arial"/>
          <w:color w:val="000000" w:themeColor="text1"/>
        </w:rPr>
        <w:t xml:space="preserve"> this population</w:t>
      </w:r>
      <w:r w:rsidR="006B504C" w:rsidRPr="000743D3">
        <w:rPr>
          <w:rFonts w:ascii="Arial" w:hAnsi="Arial" w:cs="Arial"/>
          <w:color w:val="000000" w:themeColor="text1"/>
        </w:rPr>
        <w:t xml:space="preserve">, and very few focusing specifically on psychological therapy in a UK context, </w:t>
      </w:r>
      <w:r w:rsidR="000743D3" w:rsidRPr="000743D3">
        <w:rPr>
          <w:rFonts w:ascii="Arial" w:hAnsi="Arial" w:cs="Arial"/>
          <w:color w:val="000000" w:themeColor="text1"/>
        </w:rPr>
        <w:t xml:space="preserve">it </w:t>
      </w:r>
      <w:r w:rsidR="00FD440C">
        <w:rPr>
          <w:rFonts w:ascii="Arial" w:hAnsi="Arial" w:cs="Arial"/>
          <w:color w:val="000000" w:themeColor="text1"/>
        </w:rPr>
        <w:t>wa</w:t>
      </w:r>
      <w:r w:rsidR="006B504C" w:rsidRPr="000743D3">
        <w:rPr>
          <w:rFonts w:ascii="Arial" w:hAnsi="Arial" w:cs="Arial"/>
          <w:color w:val="000000" w:themeColor="text1"/>
        </w:rPr>
        <w:t>s hoped that this study w</w:t>
      </w:r>
      <w:r w:rsidR="00FD440C">
        <w:rPr>
          <w:rFonts w:ascii="Arial" w:hAnsi="Arial" w:cs="Arial"/>
          <w:color w:val="000000" w:themeColor="text1"/>
        </w:rPr>
        <w:t>ould</w:t>
      </w:r>
      <w:r w:rsidR="006B504C" w:rsidRPr="000743D3">
        <w:rPr>
          <w:rFonts w:ascii="Arial" w:hAnsi="Arial" w:cs="Arial"/>
          <w:color w:val="000000" w:themeColor="text1"/>
        </w:rPr>
        <w:t xml:space="preserve"> </w:t>
      </w:r>
      <w:r w:rsidR="000743D3" w:rsidRPr="000743D3">
        <w:rPr>
          <w:rFonts w:ascii="Arial" w:hAnsi="Arial" w:cs="Arial"/>
          <w:color w:val="000000" w:themeColor="text1"/>
        </w:rPr>
        <w:t>gain insight into t</w:t>
      </w:r>
      <w:r w:rsidR="006B504C" w:rsidRPr="000743D3">
        <w:rPr>
          <w:rFonts w:ascii="Arial" w:hAnsi="Arial" w:cs="Arial"/>
          <w:color w:val="000000" w:themeColor="text1"/>
        </w:rPr>
        <w:t xml:space="preserve">he perspectives of people with </w:t>
      </w:r>
      <w:r w:rsidR="00694FB6">
        <w:rPr>
          <w:rFonts w:ascii="Arial" w:hAnsi="Arial" w:cs="Arial"/>
          <w:color w:val="000000" w:themeColor="text1"/>
        </w:rPr>
        <w:t>autism and</w:t>
      </w:r>
      <w:r w:rsidR="006B504C" w:rsidRPr="000743D3">
        <w:rPr>
          <w:rFonts w:ascii="Arial" w:hAnsi="Arial" w:cs="Arial"/>
          <w:color w:val="000000" w:themeColor="text1"/>
        </w:rPr>
        <w:t xml:space="preserve"> anxiety. </w:t>
      </w:r>
      <w:r w:rsidR="004E30DF">
        <w:rPr>
          <w:rFonts w:ascii="Arial" w:hAnsi="Arial" w:cs="Arial"/>
          <w:color w:val="000000" w:themeColor="text1"/>
        </w:rPr>
        <w:t xml:space="preserve">This </w:t>
      </w:r>
      <w:r w:rsidR="006B504C" w:rsidRPr="000743D3">
        <w:rPr>
          <w:rFonts w:ascii="Arial" w:hAnsi="Arial" w:cs="Arial"/>
          <w:color w:val="000000" w:themeColor="text1"/>
        </w:rPr>
        <w:t>w</w:t>
      </w:r>
      <w:r w:rsidR="005643DA">
        <w:rPr>
          <w:rFonts w:ascii="Arial" w:hAnsi="Arial" w:cs="Arial"/>
          <w:color w:val="000000" w:themeColor="text1"/>
        </w:rPr>
        <w:t>as</w:t>
      </w:r>
      <w:r w:rsidR="006B504C" w:rsidRPr="000743D3">
        <w:rPr>
          <w:rFonts w:ascii="Arial" w:hAnsi="Arial" w:cs="Arial"/>
          <w:color w:val="000000" w:themeColor="text1"/>
        </w:rPr>
        <w:t xml:space="preserve"> considered together with the views of healthcare professionals who provide therapy to adults with </w:t>
      </w:r>
      <w:r w:rsidR="00694FB6">
        <w:rPr>
          <w:rFonts w:ascii="Arial" w:hAnsi="Arial" w:cs="Arial"/>
          <w:color w:val="000000" w:themeColor="text1"/>
        </w:rPr>
        <w:t xml:space="preserve">anxiety </w:t>
      </w:r>
      <w:r w:rsidR="00AF376B">
        <w:rPr>
          <w:rFonts w:ascii="Arial" w:hAnsi="Arial" w:cs="Arial"/>
          <w:color w:val="000000" w:themeColor="text1"/>
        </w:rPr>
        <w:t>in mainstream services</w:t>
      </w:r>
      <w:r w:rsidR="004E30DF">
        <w:rPr>
          <w:rFonts w:ascii="Arial" w:hAnsi="Arial" w:cs="Arial"/>
          <w:color w:val="000000" w:themeColor="text1"/>
        </w:rPr>
        <w:t xml:space="preserve"> to provide a more holistic view.</w:t>
      </w:r>
    </w:p>
    <w:p w:rsidR="00DA4C78" w:rsidRDefault="00DA4C78" w:rsidP="005C37FD">
      <w:pPr>
        <w:spacing w:after="0" w:line="360" w:lineRule="auto"/>
        <w:jc w:val="both"/>
        <w:rPr>
          <w:rFonts w:ascii="Arial" w:hAnsi="Arial" w:cs="Arial"/>
          <w:color w:val="000000" w:themeColor="text1"/>
        </w:rPr>
      </w:pPr>
    </w:p>
    <w:p w:rsidR="006230F5" w:rsidRPr="00DA4C78" w:rsidRDefault="00EF12D1" w:rsidP="005C37FD">
      <w:pPr>
        <w:spacing w:after="0" w:line="360" w:lineRule="auto"/>
        <w:jc w:val="both"/>
        <w:rPr>
          <w:rFonts w:ascii="Arial" w:hAnsi="Arial" w:cs="Arial"/>
          <w:color w:val="000000" w:themeColor="text1"/>
        </w:rPr>
      </w:pPr>
      <w:r>
        <w:rPr>
          <w:rFonts w:ascii="Arial" w:hAnsi="Arial" w:cs="Arial"/>
          <w:i/>
        </w:rPr>
        <w:t xml:space="preserve">Aims </w:t>
      </w:r>
    </w:p>
    <w:p w:rsidR="00DA7102" w:rsidRPr="00DA7102" w:rsidRDefault="00DA7102" w:rsidP="005C37FD">
      <w:pPr>
        <w:spacing w:after="0" w:line="360" w:lineRule="auto"/>
        <w:jc w:val="both"/>
        <w:rPr>
          <w:rFonts w:ascii="Arial" w:hAnsi="Arial" w:cs="Arial"/>
        </w:rPr>
      </w:pPr>
      <w:r>
        <w:rPr>
          <w:rFonts w:ascii="Arial" w:hAnsi="Arial" w:cs="Arial"/>
        </w:rPr>
        <w:t>The primary ai</w:t>
      </w:r>
      <w:r w:rsidR="00BE4AA5">
        <w:rPr>
          <w:rFonts w:ascii="Arial" w:hAnsi="Arial" w:cs="Arial"/>
        </w:rPr>
        <w:t>m</w:t>
      </w:r>
      <w:r w:rsidR="00D94E67">
        <w:rPr>
          <w:rFonts w:ascii="Arial" w:hAnsi="Arial" w:cs="Arial"/>
        </w:rPr>
        <w:t xml:space="preserve"> of this</w:t>
      </w:r>
      <w:r w:rsidR="004E1AC1">
        <w:rPr>
          <w:rFonts w:ascii="Arial" w:hAnsi="Arial" w:cs="Arial"/>
        </w:rPr>
        <w:t xml:space="preserve"> study w</w:t>
      </w:r>
      <w:r w:rsidR="0054195F">
        <w:rPr>
          <w:rFonts w:ascii="Arial" w:hAnsi="Arial" w:cs="Arial"/>
        </w:rPr>
        <w:t>as to identify which aspects of therapy for anxiety</w:t>
      </w:r>
      <w:r w:rsidR="000E390F">
        <w:rPr>
          <w:rFonts w:ascii="Arial" w:hAnsi="Arial" w:cs="Arial"/>
        </w:rPr>
        <w:t>, currently recommended by NICE,</w:t>
      </w:r>
      <w:r w:rsidR="0054195F">
        <w:rPr>
          <w:rFonts w:ascii="Arial" w:hAnsi="Arial" w:cs="Arial"/>
        </w:rPr>
        <w:t xml:space="preserve"> </w:t>
      </w:r>
      <w:r w:rsidR="002E0338">
        <w:rPr>
          <w:rFonts w:ascii="Arial" w:hAnsi="Arial" w:cs="Arial"/>
        </w:rPr>
        <w:t>were</w:t>
      </w:r>
      <w:r w:rsidR="0054195F">
        <w:rPr>
          <w:rFonts w:ascii="Arial" w:hAnsi="Arial" w:cs="Arial"/>
        </w:rPr>
        <w:t xml:space="preserve"> perceived to be most valuable for adults with autism. </w:t>
      </w:r>
      <w:r w:rsidR="0035105B">
        <w:rPr>
          <w:rFonts w:ascii="Arial" w:hAnsi="Arial" w:cs="Arial"/>
        </w:rPr>
        <w:t>It was hoped that the</w:t>
      </w:r>
      <w:r w:rsidR="00815640">
        <w:rPr>
          <w:rFonts w:ascii="Arial" w:hAnsi="Arial" w:cs="Arial"/>
        </w:rPr>
        <w:t xml:space="preserve"> completion of Q sorts </w:t>
      </w:r>
      <w:r w:rsidR="0035105B">
        <w:rPr>
          <w:rFonts w:ascii="Arial" w:hAnsi="Arial" w:cs="Arial"/>
        </w:rPr>
        <w:t xml:space="preserve">would help to reveal shared viewpoints </w:t>
      </w:r>
      <w:r w:rsidR="00D43143">
        <w:rPr>
          <w:rFonts w:ascii="Arial" w:hAnsi="Arial" w:cs="Arial"/>
        </w:rPr>
        <w:t xml:space="preserve">within and </w:t>
      </w:r>
      <w:r w:rsidR="0035105B">
        <w:rPr>
          <w:rFonts w:ascii="Arial" w:hAnsi="Arial" w:cs="Arial"/>
        </w:rPr>
        <w:t xml:space="preserve">between </w:t>
      </w:r>
      <w:r w:rsidR="00D43143">
        <w:rPr>
          <w:rFonts w:ascii="Arial" w:hAnsi="Arial" w:cs="Arial"/>
        </w:rPr>
        <w:t>groups of participants</w:t>
      </w:r>
      <w:r w:rsidR="006230F5">
        <w:rPr>
          <w:rFonts w:ascii="Arial" w:hAnsi="Arial" w:cs="Arial"/>
        </w:rPr>
        <w:t>.</w:t>
      </w:r>
      <w:r w:rsidR="0046723F">
        <w:rPr>
          <w:rFonts w:ascii="Arial" w:hAnsi="Arial" w:cs="Arial"/>
        </w:rPr>
        <w:t xml:space="preserve"> </w:t>
      </w:r>
      <w:r w:rsidR="006230F5">
        <w:rPr>
          <w:rFonts w:ascii="Arial" w:hAnsi="Arial" w:cs="Arial"/>
        </w:rPr>
        <w:t>The secon</w:t>
      </w:r>
      <w:r w:rsidR="0046723F">
        <w:rPr>
          <w:rFonts w:ascii="Arial" w:hAnsi="Arial" w:cs="Arial"/>
        </w:rPr>
        <w:t xml:space="preserve">dary aim was to </w:t>
      </w:r>
      <w:r w:rsidR="006230F5">
        <w:rPr>
          <w:rFonts w:ascii="Arial" w:hAnsi="Arial" w:cs="Arial"/>
        </w:rPr>
        <w:t>c</w:t>
      </w:r>
      <w:r w:rsidRPr="00DA7102">
        <w:rPr>
          <w:rFonts w:ascii="Arial" w:hAnsi="Arial" w:cs="Arial"/>
        </w:rPr>
        <w:t>ontribute to the knowledge of h</w:t>
      </w:r>
      <w:r w:rsidR="0046723F">
        <w:rPr>
          <w:rFonts w:ascii="Arial" w:hAnsi="Arial" w:cs="Arial"/>
        </w:rPr>
        <w:t xml:space="preserve">ealthcare professionals and </w:t>
      </w:r>
      <w:r w:rsidRPr="00DA7102">
        <w:rPr>
          <w:rFonts w:ascii="Arial" w:hAnsi="Arial" w:cs="Arial"/>
        </w:rPr>
        <w:t xml:space="preserve">delivery of interventions for </w:t>
      </w:r>
      <w:r w:rsidR="00021E5F">
        <w:rPr>
          <w:rFonts w:ascii="Arial" w:hAnsi="Arial" w:cs="Arial"/>
        </w:rPr>
        <w:t>people</w:t>
      </w:r>
      <w:r w:rsidR="0046723F">
        <w:rPr>
          <w:rFonts w:ascii="Arial" w:hAnsi="Arial" w:cs="Arial"/>
        </w:rPr>
        <w:t xml:space="preserve"> </w:t>
      </w:r>
      <w:r w:rsidRPr="00DA7102">
        <w:rPr>
          <w:rFonts w:ascii="Arial" w:hAnsi="Arial" w:cs="Arial"/>
        </w:rPr>
        <w:t xml:space="preserve">with </w:t>
      </w:r>
      <w:r w:rsidR="00694FB6">
        <w:rPr>
          <w:rFonts w:ascii="Arial" w:hAnsi="Arial" w:cs="Arial"/>
        </w:rPr>
        <w:t>autism</w:t>
      </w:r>
      <w:r w:rsidR="00815640">
        <w:rPr>
          <w:rFonts w:ascii="Arial" w:hAnsi="Arial" w:cs="Arial"/>
        </w:rPr>
        <w:t>.</w:t>
      </w:r>
    </w:p>
    <w:p w:rsidR="00DA7102" w:rsidRDefault="00DA7102" w:rsidP="005C37FD">
      <w:pPr>
        <w:spacing w:after="0" w:line="360" w:lineRule="auto"/>
        <w:jc w:val="both"/>
        <w:rPr>
          <w:rFonts w:ascii="Arial" w:hAnsi="Arial" w:cs="Arial"/>
        </w:rPr>
      </w:pPr>
    </w:p>
    <w:p w:rsidR="00EF12D1" w:rsidRDefault="00EF12D1" w:rsidP="005C37FD">
      <w:pPr>
        <w:spacing w:after="0" w:line="360" w:lineRule="auto"/>
        <w:jc w:val="both"/>
        <w:rPr>
          <w:rFonts w:ascii="Arial" w:hAnsi="Arial" w:cs="Arial"/>
          <w:i/>
        </w:rPr>
      </w:pPr>
      <w:r>
        <w:rPr>
          <w:rFonts w:ascii="Arial" w:hAnsi="Arial" w:cs="Arial"/>
          <w:i/>
        </w:rPr>
        <w:t>Research Question</w:t>
      </w:r>
    </w:p>
    <w:p w:rsidR="00500566" w:rsidRDefault="004E625B" w:rsidP="005C37FD">
      <w:pPr>
        <w:spacing w:after="0" w:line="360" w:lineRule="auto"/>
        <w:jc w:val="both"/>
        <w:rPr>
          <w:rFonts w:ascii="Arial" w:hAnsi="Arial" w:cs="Arial"/>
        </w:rPr>
      </w:pPr>
      <w:r>
        <w:rPr>
          <w:rFonts w:ascii="Arial" w:hAnsi="Arial" w:cs="Arial"/>
        </w:rPr>
        <w:t xml:space="preserve">The </w:t>
      </w:r>
      <w:r w:rsidR="006B504C" w:rsidRPr="006B504C">
        <w:rPr>
          <w:rFonts w:ascii="Arial" w:hAnsi="Arial" w:cs="Arial"/>
        </w:rPr>
        <w:t>research question</w:t>
      </w:r>
      <w:r w:rsidR="00D94E67">
        <w:rPr>
          <w:rFonts w:ascii="Arial" w:hAnsi="Arial" w:cs="Arial"/>
        </w:rPr>
        <w:t xml:space="preserve">s of this </w:t>
      </w:r>
      <w:r>
        <w:rPr>
          <w:rFonts w:ascii="Arial" w:hAnsi="Arial" w:cs="Arial"/>
        </w:rPr>
        <w:t xml:space="preserve">study were (1) </w:t>
      </w:r>
      <w:r w:rsidR="004E1AC1">
        <w:rPr>
          <w:rFonts w:ascii="Arial" w:hAnsi="Arial" w:cs="Arial"/>
        </w:rPr>
        <w:t>W</w:t>
      </w:r>
      <w:r w:rsidR="006B504C" w:rsidRPr="006B504C">
        <w:rPr>
          <w:rFonts w:ascii="Arial" w:hAnsi="Arial" w:cs="Arial"/>
        </w:rPr>
        <w:t xml:space="preserve">hat is most valued from therapy </w:t>
      </w:r>
      <w:r>
        <w:rPr>
          <w:rFonts w:ascii="Arial" w:hAnsi="Arial" w:cs="Arial"/>
        </w:rPr>
        <w:t xml:space="preserve">for anxiety by </w:t>
      </w:r>
      <w:r w:rsidR="00694FB6">
        <w:rPr>
          <w:rFonts w:ascii="Arial" w:hAnsi="Arial" w:cs="Arial"/>
        </w:rPr>
        <w:t>adults with autism</w:t>
      </w:r>
      <w:r>
        <w:rPr>
          <w:rFonts w:ascii="Arial" w:hAnsi="Arial" w:cs="Arial"/>
        </w:rPr>
        <w:t xml:space="preserve">? (2) </w:t>
      </w:r>
      <w:r w:rsidR="004E1AC1">
        <w:rPr>
          <w:rFonts w:ascii="Arial" w:hAnsi="Arial" w:cs="Arial"/>
        </w:rPr>
        <w:t>A</w:t>
      </w:r>
      <w:r>
        <w:rPr>
          <w:rFonts w:ascii="Arial" w:hAnsi="Arial" w:cs="Arial"/>
        </w:rPr>
        <w:t>re the views of</w:t>
      </w:r>
      <w:r w:rsidR="00694FB6">
        <w:rPr>
          <w:rFonts w:ascii="Arial" w:hAnsi="Arial" w:cs="Arial"/>
        </w:rPr>
        <w:t xml:space="preserve"> </w:t>
      </w:r>
      <w:r w:rsidR="0046723F">
        <w:rPr>
          <w:rFonts w:ascii="Arial" w:hAnsi="Arial" w:cs="Arial"/>
        </w:rPr>
        <w:t xml:space="preserve">healthcare </w:t>
      </w:r>
      <w:r w:rsidR="00694FB6">
        <w:rPr>
          <w:rFonts w:ascii="Arial" w:hAnsi="Arial" w:cs="Arial"/>
        </w:rPr>
        <w:t>professionals</w:t>
      </w:r>
      <w:r>
        <w:rPr>
          <w:rFonts w:ascii="Arial" w:hAnsi="Arial" w:cs="Arial"/>
        </w:rPr>
        <w:t xml:space="preserve"> similar or </w:t>
      </w:r>
      <w:r>
        <w:rPr>
          <w:rFonts w:ascii="Arial" w:hAnsi="Arial" w:cs="Arial"/>
        </w:rPr>
        <w:lastRenderedPageBreak/>
        <w:t xml:space="preserve">dissimilar to the views of adults with </w:t>
      </w:r>
      <w:r w:rsidR="00694FB6">
        <w:rPr>
          <w:rFonts w:ascii="Arial" w:hAnsi="Arial" w:cs="Arial"/>
        </w:rPr>
        <w:t>autism</w:t>
      </w:r>
      <w:r>
        <w:rPr>
          <w:rFonts w:ascii="Arial" w:hAnsi="Arial" w:cs="Arial"/>
        </w:rPr>
        <w:t xml:space="preserve">? (3) Do the Q </w:t>
      </w:r>
      <w:r w:rsidRPr="004E625B">
        <w:rPr>
          <w:rFonts w:ascii="Arial" w:hAnsi="Arial" w:cs="Arial"/>
        </w:rPr>
        <w:t xml:space="preserve">sorts </w:t>
      </w:r>
      <w:r>
        <w:rPr>
          <w:rFonts w:ascii="Arial" w:hAnsi="Arial" w:cs="Arial"/>
        </w:rPr>
        <w:t>reveal any</w:t>
      </w:r>
      <w:r w:rsidRPr="004E625B">
        <w:rPr>
          <w:rFonts w:ascii="Arial" w:hAnsi="Arial" w:cs="Arial"/>
        </w:rPr>
        <w:t xml:space="preserve"> common themes </w:t>
      </w:r>
      <w:r w:rsidR="00434E3C">
        <w:rPr>
          <w:rFonts w:ascii="Arial" w:hAnsi="Arial" w:cs="Arial"/>
        </w:rPr>
        <w:t>that</w:t>
      </w:r>
      <w:r w:rsidRPr="004E625B">
        <w:rPr>
          <w:rFonts w:ascii="Arial" w:hAnsi="Arial" w:cs="Arial"/>
        </w:rPr>
        <w:t xml:space="preserve"> can be used </w:t>
      </w:r>
      <w:r>
        <w:rPr>
          <w:rFonts w:ascii="Arial" w:hAnsi="Arial" w:cs="Arial"/>
        </w:rPr>
        <w:t xml:space="preserve">to improve interventions for adults with </w:t>
      </w:r>
      <w:r w:rsidR="00694FB6">
        <w:rPr>
          <w:rFonts w:ascii="Arial" w:hAnsi="Arial" w:cs="Arial"/>
        </w:rPr>
        <w:t>autism</w:t>
      </w:r>
      <w:r>
        <w:rPr>
          <w:rFonts w:ascii="Arial" w:hAnsi="Arial" w:cs="Arial"/>
        </w:rPr>
        <w:t>?</w:t>
      </w:r>
    </w:p>
    <w:p w:rsidR="00161DAE" w:rsidRDefault="00161DAE" w:rsidP="005C37FD">
      <w:pPr>
        <w:spacing w:after="0" w:line="360" w:lineRule="auto"/>
        <w:jc w:val="both"/>
        <w:rPr>
          <w:rFonts w:ascii="Arial" w:hAnsi="Arial" w:cs="Arial"/>
          <w:b/>
        </w:rPr>
      </w:pPr>
    </w:p>
    <w:p w:rsidR="00A007DB" w:rsidRPr="005C37FD" w:rsidRDefault="00A007DB" w:rsidP="005C37FD">
      <w:pPr>
        <w:spacing w:after="0" w:line="360" w:lineRule="auto"/>
        <w:jc w:val="both"/>
        <w:rPr>
          <w:rFonts w:ascii="Arial" w:hAnsi="Arial" w:cs="Arial"/>
        </w:rPr>
      </w:pPr>
      <w:r w:rsidRPr="00A007DB">
        <w:rPr>
          <w:rFonts w:ascii="Arial" w:hAnsi="Arial" w:cs="Arial"/>
          <w:b/>
        </w:rPr>
        <w:t>Methodology</w:t>
      </w:r>
    </w:p>
    <w:p w:rsidR="00522A78" w:rsidRPr="007E1FF9" w:rsidRDefault="00522A78" w:rsidP="005C37FD">
      <w:pPr>
        <w:spacing w:after="0" w:line="360" w:lineRule="auto"/>
        <w:jc w:val="both"/>
        <w:rPr>
          <w:rFonts w:ascii="Arial" w:hAnsi="Arial" w:cs="Arial"/>
        </w:rPr>
      </w:pPr>
      <w:r w:rsidRPr="007E1FF9">
        <w:rPr>
          <w:rFonts w:ascii="Arial" w:hAnsi="Arial" w:cs="Arial"/>
          <w:i/>
        </w:rPr>
        <w:t xml:space="preserve">Ethical </w:t>
      </w:r>
      <w:r>
        <w:rPr>
          <w:rFonts w:ascii="Arial" w:hAnsi="Arial" w:cs="Arial"/>
          <w:i/>
        </w:rPr>
        <w:t xml:space="preserve">Considerations </w:t>
      </w:r>
      <w:r w:rsidRPr="007E1FF9">
        <w:rPr>
          <w:rFonts w:ascii="Arial" w:hAnsi="Arial" w:cs="Arial"/>
        </w:rPr>
        <w:t xml:space="preserve"> </w:t>
      </w:r>
    </w:p>
    <w:p w:rsidR="004E1AC1" w:rsidRDefault="00522A78" w:rsidP="005C37FD">
      <w:pPr>
        <w:spacing w:after="0" w:line="360" w:lineRule="auto"/>
        <w:jc w:val="both"/>
        <w:rPr>
          <w:rFonts w:ascii="Arial" w:hAnsi="Arial" w:cs="Arial"/>
        </w:rPr>
      </w:pPr>
      <w:r>
        <w:rPr>
          <w:rFonts w:ascii="Arial" w:hAnsi="Arial" w:cs="Arial"/>
        </w:rPr>
        <w:t xml:space="preserve">This </w:t>
      </w:r>
      <w:r w:rsidRPr="00CB49FD">
        <w:rPr>
          <w:rFonts w:ascii="Arial" w:hAnsi="Arial" w:cs="Arial"/>
        </w:rPr>
        <w:t xml:space="preserve">study was subject to scientific </w:t>
      </w:r>
      <w:r>
        <w:rPr>
          <w:rFonts w:ascii="Arial" w:hAnsi="Arial" w:cs="Arial"/>
        </w:rPr>
        <w:t xml:space="preserve">and ethical </w:t>
      </w:r>
      <w:r w:rsidRPr="00CB49FD">
        <w:rPr>
          <w:rFonts w:ascii="Arial" w:hAnsi="Arial" w:cs="Arial"/>
        </w:rPr>
        <w:t>review and approved by the Indep</w:t>
      </w:r>
      <w:r w:rsidR="004E30DF">
        <w:rPr>
          <w:rFonts w:ascii="Arial" w:hAnsi="Arial" w:cs="Arial"/>
        </w:rPr>
        <w:t>endent Peer Review</w:t>
      </w:r>
      <w:r w:rsidRPr="00CB49FD">
        <w:rPr>
          <w:rFonts w:ascii="Arial" w:hAnsi="Arial" w:cs="Arial"/>
        </w:rPr>
        <w:t xml:space="preserve"> board at Staffordshire University Faculty of Health Sciences Research Ethics Committee</w:t>
      </w:r>
      <w:r w:rsidR="00256830">
        <w:rPr>
          <w:rFonts w:ascii="Arial" w:hAnsi="Arial" w:cs="Arial"/>
        </w:rPr>
        <w:t xml:space="preserve"> (REC)</w:t>
      </w:r>
      <w:r w:rsidRPr="00CB49FD">
        <w:rPr>
          <w:rFonts w:ascii="Arial" w:hAnsi="Arial" w:cs="Arial"/>
        </w:rPr>
        <w:t xml:space="preserve"> and</w:t>
      </w:r>
      <w:r w:rsidRPr="00CB49FD">
        <w:rPr>
          <w:rFonts w:ascii="Arial" w:hAnsi="Arial" w:cs="Arial"/>
          <w:lang w:eastAsia="en-GB"/>
        </w:rPr>
        <w:t xml:space="preserve"> East Midlands-</w:t>
      </w:r>
      <w:r w:rsidRPr="00CB49FD">
        <w:rPr>
          <w:rFonts w:ascii="Arial" w:hAnsi="Arial" w:cs="Arial"/>
          <w:color w:val="000000" w:themeColor="text1"/>
          <w:lang w:eastAsia="en-GB"/>
        </w:rPr>
        <w:t>Leicester South R</w:t>
      </w:r>
      <w:r w:rsidR="00256830">
        <w:rPr>
          <w:rFonts w:ascii="Arial" w:hAnsi="Arial" w:cs="Arial"/>
          <w:color w:val="000000" w:themeColor="text1"/>
          <w:lang w:eastAsia="en-GB"/>
        </w:rPr>
        <w:t>EC</w:t>
      </w:r>
      <w:r w:rsidRPr="00CB49FD">
        <w:rPr>
          <w:rFonts w:ascii="Arial" w:hAnsi="Arial" w:cs="Arial"/>
          <w:color w:val="000000" w:themeColor="text1"/>
        </w:rPr>
        <w:t>.  Following this, approval was obtained from the Resear</w:t>
      </w:r>
      <w:r>
        <w:rPr>
          <w:rFonts w:ascii="Arial" w:hAnsi="Arial" w:cs="Arial"/>
          <w:color w:val="000000" w:themeColor="text1"/>
        </w:rPr>
        <w:t>ch and Development department of</w:t>
      </w:r>
      <w:r w:rsidRPr="00CB49FD">
        <w:rPr>
          <w:rFonts w:ascii="Arial" w:hAnsi="Arial" w:cs="Arial"/>
          <w:color w:val="000000" w:themeColor="text1"/>
        </w:rPr>
        <w:t xml:space="preserve"> </w:t>
      </w:r>
      <w:r w:rsidR="00F37EF0">
        <w:rPr>
          <w:rFonts w:ascii="Arial" w:hAnsi="Arial" w:cs="Arial"/>
          <w:color w:val="000000" w:themeColor="text1"/>
        </w:rPr>
        <w:t>the specified</w:t>
      </w:r>
      <w:r w:rsidRPr="00CB49FD">
        <w:rPr>
          <w:rFonts w:ascii="Arial" w:hAnsi="Arial" w:cs="Arial"/>
          <w:color w:val="000000" w:themeColor="text1"/>
        </w:rPr>
        <w:t xml:space="preserve"> NHS Trust to enable recruitment</w:t>
      </w:r>
      <w:r w:rsidR="004F7B7D">
        <w:rPr>
          <w:rFonts w:ascii="Arial" w:hAnsi="Arial" w:cs="Arial"/>
          <w:color w:val="000000" w:themeColor="text1"/>
        </w:rPr>
        <w:t xml:space="preserve"> of participants. A copy of </w:t>
      </w:r>
      <w:r w:rsidRPr="00CB49FD">
        <w:rPr>
          <w:rFonts w:ascii="Arial" w:hAnsi="Arial" w:cs="Arial"/>
          <w:color w:val="000000" w:themeColor="text1"/>
        </w:rPr>
        <w:t>approval documents is provided in Appendix A.</w:t>
      </w:r>
    </w:p>
    <w:p w:rsidR="004E1AC1" w:rsidRDefault="004E1AC1" w:rsidP="005C37FD">
      <w:pPr>
        <w:spacing w:after="0" w:line="360" w:lineRule="auto"/>
        <w:jc w:val="both"/>
        <w:rPr>
          <w:rFonts w:ascii="Arial" w:hAnsi="Arial" w:cs="Arial"/>
        </w:rPr>
      </w:pPr>
    </w:p>
    <w:p w:rsidR="0009117A" w:rsidRPr="004E1AC1" w:rsidRDefault="0009117A" w:rsidP="005C37FD">
      <w:pPr>
        <w:spacing w:after="0" w:line="360" w:lineRule="auto"/>
        <w:jc w:val="both"/>
        <w:rPr>
          <w:rFonts w:ascii="Arial" w:hAnsi="Arial" w:cs="Arial"/>
        </w:rPr>
      </w:pPr>
      <w:r w:rsidRPr="00A007DB">
        <w:rPr>
          <w:rFonts w:ascii="Arial" w:hAnsi="Arial" w:cs="Arial"/>
          <w:i/>
        </w:rPr>
        <w:t xml:space="preserve">Q methodology and </w:t>
      </w:r>
      <w:r w:rsidR="00AC45D7">
        <w:rPr>
          <w:rFonts w:ascii="Arial" w:hAnsi="Arial" w:cs="Arial"/>
          <w:i/>
        </w:rPr>
        <w:t>Epistemological P</w:t>
      </w:r>
      <w:r w:rsidRPr="00A007DB">
        <w:rPr>
          <w:rFonts w:ascii="Arial" w:hAnsi="Arial" w:cs="Arial"/>
          <w:i/>
        </w:rPr>
        <w:t>osition</w:t>
      </w:r>
    </w:p>
    <w:p w:rsidR="00974D91" w:rsidRDefault="00D30403" w:rsidP="0037208C">
      <w:pPr>
        <w:spacing w:after="0" w:line="360" w:lineRule="auto"/>
        <w:jc w:val="both"/>
        <w:rPr>
          <w:rFonts w:ascii="Arial" w:hAnsi="Arial" w:cs="Arial"/>
          <w:color w:val="000000" w:themeColor="text1"/>
        </w:rPr>
      </w:pPr>
      <w:bookmarkStart w:id="6" w:name="_Hlk510252141"/>
      <w:r w:rsidRPr="00C87DED">
        <w:rPr>
          <w:rFonts w:ascii="Arial" w:hAnsi="Arial" w:cs="Arial"/>
        </w:rPr>
        <w:t>Q methodology combines quantitative and qualitative techniques to study subjective views</w:t>
      </w:r>
      <w:r w:rsidR="004E30DF">
        <w:rPr>
          <w:rFonts w:ascii="Arial" w:hAnsi="Arial" w:cs="Arial"/>
        </w:rPr>
        <w:t xml:space="preserve"> on</w:t>
      </w:r>
      <w:r w:rsidR="00013034">
        <w:rPr>
          <w:rFonts w:ascii="Arial" w:hAnsi="Arial" w:cs="Arial"/>
        </w:rPr>
        <w:t xml:space="preserve"> a </w:t>
      </w:r>
      <w:r w:rsidR="004F7B7D">
        <w:rPr>
          <w:rFonts w:ascii="Arial" w:hAnsi="Arial" w:cs="Arial"/>
        </w:rPr>
        <w:t>topic (</w:t>
      </w:r>
      <w:r w:rsidRPr="003132CA">
        <w:rPr>
          <w:rFonts w:ascii="Arial" w:hAnsi="Arial" w:cs="Arial"/>
          <w:color w:val="000000" w:themeColor="text1"/>
        </w:rPr>
        <w:t>Watts &amp; Stenner, 2012</w:t>
      </w:r>
      <w:bookmarkEnd w:id="6"/>
      <w:r w:rsidRPr="003132CA">
        <w:rPr>
          <w:rFonts w:ascii="Arial" w:hAnsi="Arial" w:cs="Arial"/>
          <w:color w:val="000000" w:themeColor="text1"/>
        </w:rPr>
        <w:t xml:space="preserve">). </w:t>
      </w:r>
      <w:r w:rsidR="004F7B7D">
        <w:rPr>
          <w:rFonts w:ascii="Arial" w:hAnsi="Arial" w:cs="Arial"/>
          <w:color w:val="000000" w:themeColor="text1"/>
        </w:rPr>
        <w:t xml:space="preserve">This is done by combining statistical analysis </w:t>
      </w:r>
      <w:r w:rsidR="003132CA" w:rsidRPr="003132CA">
        <w:rPr>
          <w:rFonts w:ascii="Arial" w:hAnsi="Arial" w:cs="Arial"/>
          <w:color w:val="000000" w:themeColor="text1"/>
        </w:rPr>
        <w:t>and qualitative data to identify shared and distinct viewpoints within and bet</w:t>
      </w:r>
      <w:r w:rsidR="003E4A1A">
        <w:rPr>
          <w:rFonts w:ascii="Arial" w:hAnsi="Arial" w:cs="Arial"/>
          <w:color w:val="000000" w:themeColor="text1"/>
        </w:rPr>
        <w:t>ween groups (</w:t>
      </w:r>
      <w:proofErr w:type="spellStart"/>
      <w:r w:rsidR="003E4A1A">
        <w:rPr>
          <w:rFonts w:ascii="Arial" w:hAnsi="Arial" w:cs="Arial"/>
          <w:color w:val="000000" w:themeColor="text1"/>
        </w:rPr>
        <w:t>Shinebourne</w:t>
      </w:r>
      <w:proofErr w:type="spellEnd"/>
      <w:r w:rsidR="003E4A1A">
        <w:rPr>
          <w:rFonts w:ascii="Arial" w:hAnsi="Arial" w:cs="Arial"/>
          <w:color w:val="000000" w:themeColor="text1"/>
        </w:rPr>
        <w:t>, 2009)</w:t>
      </w:r>
      <w:r w:rsidR="00F37EF0">
        <w:rPr>
          <w:rFonts w:ascii="Arial" w:hAnsi="Arial" w:cs="Arial"/>
          <w:color w:val="000000" w:themeColor="text1"/>
        </w:rPr>
        <w:t xml:space="preserve">, </w:t>
      </w:r>
      <w:r w:rsidR="008B4648">
        <w:rPr>
          <w:rFonts w:ascii="Arial" w:hAnsi="Arial" w:cs="Arial"/>
          <w:color w:val="000000" w:themeColor="text1"/>
        </w:rPr>
        <w:t>enabling</w:t>
      </w:r>
      <w:r w:rsidR="003E4A1A">
        <w:rPr>
          <w:rFonts w:ascii="Arial" w:hAnsi="Arial" w:cs="Arial"/>
          <w:color w:val="000000" w:themeColor="text1"/>
        </w:rPr>
        <w:t xml:space="preserve"> a</w:t>
      </w:r>
      <w:r w:rsidR="003E4A1A" w:rsidRPr="00880648">
        <w:rPr>
          <w:rFonts w:ascii="Arial" w:hAnsi="Arial" w:cs="Arial"/>
          <w:color w:val="000000" w:themeColor="text1"/>
        </w:rPr>
        <w:t xml:space="preserve"> holistic and systematic approach to studying subjectivity. In fact, Stenner and</w:t>
      </w:r>
      <w:r w:rsidR="003E4A1A">
        <w:rPr>
          <w:rFonts w:ascii="Arial" w:hAnsi="Arial" w:cs="Arial"/>
          <w:color w:val="000000" w:themeColor="text1"/>
        </w:rPr>
        <w:t xml:space="preserve"> Stainton-Rogers (2004) propose </w:t>
      </w:r>
      <w:r w:rsidR="003E4A1A" w:rsidRPr="00880648">
        <w:rPr>
          <w:rFonts w:ascii="Arial" w:hAnsi="Arial" w:cs="Arial"/>
          <w:color w:val="000000" w:themeColor="text1"/>
        </w:rPr>
        <w:t xml:space="preserve">the term </w:t>
      </w:r>
      <w:proofErr w:type="spellStart"/>
      <w:r w:rsidR="003E4A1A">
        <w:rPr>
          <w:rFonts w:ascii="Arial" w:hAnsi="Arial" w:cs="Arial"/>
          <w:color w:val="000000" w:themeColor="text1"/>
          <w:shd w:val="clear" w:color="auto" w:fill="FFFFFF"/>
        </w:rPr>
        <w:t>qualiquantology</w:t>
      </w:r>
      <w:proofErr w:type="spellEnd"/>
      <w:r w:rsidR="003E4A1A">
        <w:rPr>
          <w:rFonts w:ascii="Arial" w:hAnsi="Arial" w:cs="Arial"/>
          <w:color w:val="000000" w:themeColor="text1"/>
          <w:shd w:val="clear" w:color="auto" w:fill="FFFFFF"/>
        </w:rPr>
        <w:t xml:space="preserve"> best describes</w:t>
      </w:r>
      <w:r w:rsidR="003E4A1A" w:rsidRPr="00880648">
        <w:rPr>
          <w:rFonts w:ascii="Arial" w:hAnsi="Arial" w:cs="Arial"/>
          <w:color w:val="000000" w:themeColor="text1"/>
          <w:shd w:val="clear" w:color="auto" w:fill="FFFFFF"/>
        </w:rPr>
        <w:t xml:space="preserve"> the un</w:t>
      </w:r>
      <w:r w:rsidR="00974D91">
        <w:rPr>
          <w:rFonts w:ascii="Arial" w:hAnsi="Arial" w:cs="Arial"/>
          <w:color w:val="000000" w:themeColor="text1"/>
          <w:shd w:val="clear" w:color="auto" w:fill="FFFFFF"/>
        </w:rPr>
        <w:t>ique hybridity of Q methodology.</w:t>
      </w:r>
    </w:p>
    <w:p w:rsidR="00974D91" w:rsidRDefault="00974D91" w:rsidP="0037208C">
      <w:pPr>
        <w:spacing w:after="0" w:line="360" w:lineRule="auto"/>
        <w:jc w:val="both"/>
        <w:rPr>
          <w:rFonts w:ascii="Arial" w:hAnsi="Arial" w:cs="Arial"/>
          <w:color w:val="000000" w:themeColor="text1"/>
        </w:rPr>
      </w:pPr>
    </w:p>
    <w:p w:rsidR="00880648" w:rsidRDefault="004735A9" w:rsidP="00880648">
      <w:pPr>
        <w:spacing w:after="0" w:line="360" w:lineRule="auto"/>
        <w:jc w:val="both"/>
        <w:rPr>
          <w:rFonts w:ascii="Arial" w:hAnsi="Arial" w:cs="Arial"/>
        </w:rPr>
      </w:pPr>
      <w:r>
        <w:rPr>
          <w:rFonts w:ascii="Arial" w:hAnsi="Arial" w:cs="Arial"/>
        </w:rPr>
        <w:t>Q methodology was developed by</w:t>
      </w:r>
      <w:r w:rsidR="009D02E2">
        <w:rPr>
          <w:rFonts w:ascii="Arial" w:hAnsi="Arial" w:cs="Arial"/>
        </w:rPr>
        <w:t xml:space="preserve"> </w:t>
      </w:r>
      <w:r w:rsidR="00B30E3A">
        <w:rPr>
          <w:rFonts w:ascii="Arial" w:hAnsi="Arial" w:cs="Arial"/>
        </w:rPr>
        <w:t>the psychologist</w:t>
      </w:r>
      <w:r w:rsidR="00A06034">
        <w:rPr>
          <w:rFonts w:ascii="Arial" w:hAnsi="Arial" w:cs="Arial"/>
        </w:rPr>
        <w:t xml:space="preserve"> and </w:t>
      </w:r>
      <w:r w:rsidR="00A06034" w:rsidRPr="00CB009F">
        <w:rPr>
          <w:rFonts w:ascii="Arial" w:hAnsi="Arial" w:cs="Arial"/>
        </w:rPr>
        <w:t>physicist</w:t>
      </w:r>
      <w:r w:rsidR="00B30E3A" w:rsidRPr="00CB009F">
        <w:rPr>
          <w:rFonts w:ascii="Arial" w:hAnsi="Arial" w:cs="Arial"/>
        </w:rPr>
        <w:t xml:space="preserve"> William</w:t>
      </w:r>
      <w:r w:rsidRPr="00CB009F">
        <w:rPr>
          <w:rFonts w:ascii="Arial" w:hAnsi="Arial" w:cs="Arial"/>
        </w:rPr>
        <w:t xml:space="preserve"> Stephenson as a way of systematically exploring subjectivity (Watts &amp; Stenner, 2012). </w:t>
      </w:r>
      <w:r w:rsidR="00A65921">
        <w:rPr>
          <w:rFonts w:ascii="Arial" w:hAnsi="Arial" w:cs="Arial"/>
        </w:rPr>
        <w:t>Initially, t</w:t>
      </w:r>
      <w:r w:rsidR="009F1B90">
        <w:rPr>
          <w:rFonts w:ascii="Arial" w:hAnsi="Arial" w:cs="Arial"/>
        </w:rPr>
        <w:t>he researcher must identify a</w:t>
      </w:r>
      <w:bookmarkStart w:id="7" w:name="_Hlk510252169"/>
      <w:r w:rsidR="00C87DED" w:rsidRPr="00C87DED">
        <w:rPr>
          <w:rFonts w:ascii="Arial" w:hAnsi="Arial" w:cs="Arial"/>
        </w:rPr>
        <w:t xml:space="preserve">ll possible </w:t>
      </w:r>
      <w:r w:rsidR="00661432">
        <w:rPr>
          <w:rFonts w:ascii="Arial" w:hAnsi="Arial" w:cs="Arial"/>
        </w:rPr>
        <w:t>communications</w:t>
      </w:r>
      <w:r w:rsidR="00C87DED" w:rsidRPr="00C87DED">
        <w:rPr>
          <w:rFonts w:ascii="Arial" w:hAnsi="Arial" w:cs="Arial"/>
        </w:rPr>
        <w:t xml:space="preserve"> </w:t>
      </w:r>
      <w:r w:rsidR="009F1B90">
        <w:rPr>
          <w:rFonts w:ascii="Arial" w:hAnsi="Arial" w:cs="Arial"/>
        </w:rPr>
        <w:t>in relation to the topic of interest,</w:t>
      </w:r>
      <w:r w:rsidR="00A65921">
        <w:rPr>
          <w:rFonts w:ascii="Arial" w:hAnsi="Arial" w:cs="Arial"/>
        </w:rPr>
        <w:t xml:space="preserve"> which is</w:t>
      </w:r>
      <w:r w:rsidR="009F1B90">
        <w:rPr>
          <w:rFonts w:ascii="Arial" w:hAnsi="Arial" w:cs="Arial"/>
        </w:rPr>
        <w:t xml:space="preserve"> referred to as </w:t>
      </w:r>
      <w:r w:rsidR="005A4784">
        <w:rPr>
          <w:rFonts w:ascii="Arial" w:hAnsi="Arial" w:cs="Arial"/>
        </w:rPr>
        <w:t>the concourse</w:t>
      </w:r>
      <w:bookmarkEnd w:id="7"/>
      <w:r w:rsidR="00EA3561">
        <w:rPr>
          <w:rFonts w:ascii="Arial" w:hAnsi="Arial" w:cs="Arial"/>
        </w:rPr>
        <w:t xml:space="preserve"> (Stephenson, 1986; Watts &amp; Stenner, 2012).</w:t>
      </w:r>
      <w:r w:rsidR="005F74FD">
        <w:rPr>
          <w:rFonts w:ascii="Arial" w:hAnsi="Arial" w:cs="Arial"/>
        </w:rPr>
        <w:t xml:space="preserve"> </w:t>
      </w:r>
      <w:bookmarkStart w:id="8" w:name="_Hlk510252202"/>
      <w:r w:rsidR="00A65921">
        <w:rPr>
          <w:rFonts w:ascii="Arial" w:hAnsi="Arial" w:cs="Arial"/>
        </w:rPr>
        <w:t xml:space="preserve">The researcher must then generate items from the concourse to form a Q set; these items can </w:t>
      </w:r>
      <w:r w:rsidR="004D2804" w:rsidRPr="00A007DB">
        <w:rPr>
          <w:rFonts w:ascii="Arial" w:hAnsi="Arial" w:cs="Arial"/>
        </w:rPr>
        <w:t xml:space="preserve">be generated from </w:t>
      </w:r>
      <w:r w:rsidR="0027395F">
        <w:rPr>
          <w:rFonts w:ascii="Arial" w:hAnsi="Arial" w:cs="Arial"/>
        </w:rPr>
        <w:t>various sources</w:t>
      </w:r>
      <w:r w:rsidR="00F37EF0">
        <w:rPr>
          <w:rFonts w:ascii="Arial" w:hAnsi="Arial" w:cs="Arial"/>
        </w:rPr>
        <w:t xml:space="preserve"> and should be representative of the concourse</w:t>
      </w:r>
      <w:r w:rsidR="00013034">
        <w:rPr>
          <w:rFonts w:ascii="Arial" w:hAnsi="Arial" w:cs="Arial"/>
        </w:rPr>
        <w:t>.</w:t>
      </w:r>
      <w:r w:rsidR="00EA3561">
        <w:rPr>
          <w:rFonts w:ascii="Arial" w:hAnsi="Arial" w:cs="Arial"/>
        </w:rPr>
        <w:t xml:space="preserve"> </w:t>
      </w:r>
      <w:r w:rsidR="004D2804" w:rsidRPr="00A007DB">
        <w:rPr>
          <w:rFonts w:ascii="Arial" w:hAnsi="Arial" w:cs="Arial"/>
        </w:rPr>
        <w:t>A</w:t>
      </w:r>
      <w:r w:rsidR="00013034">
        <w:rPr>
          <w:rFonts w:ascii="Arial" w:hAnsi="Arial" w:cs="Arial"/>
        </w:rPr>
        <w:t xml:space="preserve"> Q</w:t>
      </w:r>
      <w:r w:rsidR="004D2804" w:rsidRPr="00A007DB">
        <w:rPr>
          <w:rFonts w:ascii="Arial" w:hAnsi="Arial" w:cs="Arial"/>
        </w:rPr>
        <w:t xml:space="preserve"> set of 40 to 80 items is </w:t>
      </w:r>
      <w:r w:rsidR="00EA3561">
        <w:rPr>
          <w:rFonts w:ascii="Arial" w:hAnsi="Arial" w:cs="Arial"/>
        </w:rPr>
        <w:t xml:space="preserve">generally </w:t>
      </w:r>
      <w:r w:rsidR="004D2804" w:rsidRPr="00A007DB">
        <w:rPr>
          <w:rFonts w:ascii="Arial" w:hAnsi="Arial" w:cs="Arial"/>
        </w:rPr>
        <w:t xml:space="preserve">considered </w:t>
      </w:r>
      <w:r w:rsidR="00EA3561">
        <w:rPr>
          <w:rFonts w:ascii="Arial" w:hAnsi="Arial" w:cs="Arial"/>
        </w:rPr>
        <w:t>adequate</w:t>
      </w:r>
      <w:r w:rsidR="004D2804" w:rsidRPr="00A007DB">
        <w:rPr>
          <w:rFonts w:ascii="Arial" w:hAnsi="Arial" w:cs="Arial"/>
        </w:rPr>
        <w:t xml:space="preserve"> (</w:t>
      </w:r>
      <w:r w:rsidR="00974D91">
        <w:rPr>
          <w:rFonts w:ascii="Arial" w:hAnsi="Arial" w:cs="Arial"/>
        </w:rPr>
        <w:t xml:space="preserve">Watts &amp; Stenner, 2012). </w:t>
      </w:r>
      <w:r w:rsidR="003E3842">
        <w:rPr>
          <w:rFonts w:ascii="Arial" w:hAnsi="Arial" w:cs="Arial"/>
        </w:rPr>
        <w:t xml:space="preserve">When the Q </w:t>
      </w:r>
      <w:r w:rsidR="004D2804" w:rsidRPr="00A007DB">
        <w:rPr>
          <w:rFonts w:ascii="Arial" w:hAnsi="Arial" w:cs="Arial"/>
        </w:rPr>
        <w:t>set has bee</w:t>
      </w:r>
      <w:r w:rsidR="003E4A1A">
        <w:rPr>
          <w:rFonts w:ascii="Arial" w:hAnsi="Arial" w:cs="Arial"/>
        </w:rPr>
        <w:t xml:space="preserve">n finalised, </w:t>
      </w:r>
      <w:r w:rsidR="00434E3C">
        <w:rPr>
          <w:rFonts w:ascii="Arial" w:hAnsi="Arial" w:cs="Arial"/>
        </w:rPr>
        <w:t xml:space="preserve">it is presented to </w:t>
      </w:r>
      <w:r w:rsidR="00D5371B">
        <w:rPr>
          <w:rFonts w:ascii="Arial" w:hAnsi="Arial" w:cs="Arial"/>
        </w:rPr>
        <w:t>participants</w:t>
      </w:r>
      <w:r w:rsidR="00434E3C">
        <w:rPr>
          <w:rFonts w:ascii="Arial" w:hAnsi="Arial" w:cs="Arial"/>
        </w:rPr>
        <w:t xml:space="preserve"> so that they can </w:t>
      </w:r>
      <w:r w:rsidR="003E4A1A">
        <w:rPr>
          <w:rFonts w:ascii="Arial" w:hAnsi="Arial" w:cs="Arial"/>
        </w:rPr>
        <w:t xml:space="preserve">rank the items in a specified order </w:t>
      </w:r>
      <w:r w:rsidR="004D2804">
        <w:rPr>
          <w:rFonts w:ascii="Arial" w:hAnsi="Arial" w:cs="Arial"/>
        </w:rPr>
        <w:t>according to their personal</w:t>
      </w:r>
      <w:r w:rsidR="00013034">
        <w:rPr>
          <w:rFonts w:ascii="Arial" w:hAnsi="Arial" w:cs="Arial"/>
        </w:rPr>
        <w:t xml:space="preserve"> viewpoint</w:t>
      </w:r>
      <w:r w:rsidR="003E4A1A">
        <w:rPr>
          <w:rFonts w:ascii="Arial" w:hAnsi="Arial" w:cs="Arial"/>
        </w:rPr>
        <w:t xml:space="preserve">. </w:t>
      </w:r>
      <w:r w:rsidR="00434E3C">
        <w:rPr>
          <w:rFonts w:ascii="Arial" w:hAnsi="Arial" w:cs="Arial"/>
        </w:rPr>
        <w:t>This is called the Q sort and it is usually</w:t>
      </w:r>
      <w:r w:rsidR="004D2804" w:rsidRPr="003C7FA0">
        <w:rPr>
          <w:rFonts w:ascii="Arial" w:hAnsi="Arial" w:cs="Arial"/>
        </w:rPr>
        <w:t xml:space="preserve"> a forced choice exercise as all items must be placed </w:t>
      </w:r>
      <w:r w:rsidR="003751E1">
        <w:rPr>
          <w:rFonts w:ascii="Arial" w:hAnsi="Arial" w:cs="Arial"/>
        </w:rPr>
        <w:t>somewhere on the</w:t>
      </w:r>
      <w:r w:rsidR="003E4A1A">
        <w:rPr>
          <w:rFonts w:ascii="Arial" w:hAnsi="Arial" w:cs="Arial"/>
        </w:rPr>
        <w:t xml:space="preserve"> distribution</w:t>
      </w:r>
      <w:r w:rsidR="004D2804" w:rsidRPr="003C7FA0">
        <w:rPr>
          <w:rFonts w:ascii="Arial" w:hAnsi="Arial" w:cs="Arial"/>
        </w:rPr>
        <w:t xml:space="preserve"> grid. If a participant considers </w:t>
      </w:r>
      <w:r w:rsidR="00D54082" w:rsidRPr="003C7FA0">
        <w:rPr>
          <w:rFonts w:ascii="Arial" w:hAnsi="Arial" w:cs="Arial"/>
        </w:rPr>
        <w:t xml:space="preserve">several </w:t>
      </w:r>
      <w:r w:rsidR="004D2804" w:rsidRPr="003C7FA0">
        <w:rPr>
          <w:rFonts w:ascii="Arial" w:hAnsi="Arial" w:cs="Arial"/>
        </w:rPr>
        <w:t>items to be</w:t>
      </w:r>
      <w:r w:rsidR="004E30DF">
        <w:rPr>
          <w:rFonts w:ascii="Arial" w:hAnsi="Arial" w:cs="Arial"/>
        </w:rPr>
        <w:t xml:space="preserve"> of equal value, they must decide which item they most value and place </w:t>
      </w:r>
      <w:r w:rsidR="00DD6716">
        <w:rPr>
          <w:rFonts w:ascii="Arial" w:hAnsi="Arial" w:cs="Arial"/>
        </w:rPr>
        <w:t>it</w:t>
      </w:r>
      <w:r w:rsidR="004E30DF">
        <w:rPr>
          <w:rFonts w:ascii="Arial" w:hAnsi="Arial" w:cs="Arial"/>
        </w:rPr>
        <w:t xml:space="preserve"> accordingly</w:t>
      </w:r>
      <w:r w:rsidR="004D2804" w:rsidRPr="00A007DB">
        <w:rPr>
          <w:rFonts w:ascii="Arial" w:hAnsi="Arial" w:cs="Arial"/>
        </w:rPr>
        <w:t xml:space="preserve">. When the participant is happy with </w:t>
      </w:r>
      <w:r w:rsidR="00D54082">
        <w:rPr>
          <w:rFonts w:ascii="Arial" w:hAnsi="Arial" w:cs="Arial"/>
        </w:rPr>
        <w:t>t</w:t>
      </w:r>
      <w:r w:rsidR="003E4A1A">
        <w:rPr>
          <w:rFonts w:ascii="Arial" w:hAnsi="Arial" w:cs="Arial"/>
        </w:rPr>
        <w:t>heir Q sort</w:t>
      </w:r>
      <w:r w:rsidR="003E3842">
        <w:rPr>
          <w:rFonts w:ascii="Arial" w:hAnsi="Arial" w:cs="Arial"/>
        </w:rPr>
        <w:t xml:space="preserve"> it is considered representative of their viewpoint</w:t>
      </w:r>
      <w:r w:rsidR="003E4A1A">
        <w:rPr>
          <w:rFonts w:ascii="Arial" w:hAnsi="Arial" w:cs="Arial"/>
        </w:rPr>
        <w:t xml:space="preserve">. Together, this </w:t>
      </w:r>
      <w:r w:rsidR="00851F4F">
        <w:rPr>
          <w:rFonts w:ascii="Arial" w:hAnsi="Arial" w:cs="Arial"/>
        </w:rPr>
        <w:t>reveals</w:t>
      </w:r>
      <w:r w:rsidR="00EA3561">
        <w:rPr>
          <w:rFonts w:ascii="Arial" w:hAnsi="Arial" w:cs="Arial"/>
        </w:rPr>
        <w:t xml:space="preserve"> </w:t>
      </w:r>
      <w:r w:rsidR="00880648">
        <w:rPr>
          <w:rFonts w:ascii="Arial" w:hAnsi="Arial" w:cs="Arial"/>
        </w:rPr>
        <w:t xml:space="preserve">operant subjectivity, or </w:t>
      </w:r>
      <w:r w:rsidR="003A4FFE">
        <w:rPr>
          <w:rFonts w:ascii="Arial" w:hAnsi="Arial" w:cs="Arial"/>
          <w:color w:val="000000" w:themeColor="text1"/>
        </w:rPr>
        <w:t>shared view</w:t>
      </w:r>
      <w:r w:rsidR="00880648" w:rsidRPr="009E2E62">
        <w:rPr>
          <w:rFonts w:ascii="Arial" w:hAnsi="Arial" w:cs="Arial"/>
          <w:color w:val="000000" w:themeColor="text1"/>
        </w:rPr>
        <w:t>s (</w:t>
      </w:r>
      <w:r w:rsidR="000D53BD">
        <w:rPr>
          <w:rFonts w:ascii="Arial" w:hAnsi="Arial" w:cs="Arial"/>
        </w:rPr>
        <w:t>Brown, 1980</w:t>
      </w:r>
      <w:r w:rsidR="00880648">
        <w:rPr>
          <w:rFonts w:ascii="Arial" w:hAnsi="Arial" w:cs="Arial"/>
        </w:rPr>
        <w:t>)</w:t>
      </w:r>
      <w:r w:rsidR="006A136A">
        <w:rPr>
          <w:rFonts w:ascii="Arial" w:hAnsi="Arial" w:cs="Arial"/>
        </w:rPr>
        <w:t xml:space="preserve">. </w:t>
      </w:r>
      <w:r w:rsidR="003E4A1A">
        <w:rPr>
          <w:rFonts w:ascii="Arial" w:hAnsi="Arial" w:cs="Arial"/>
        </w:rPr>
        <w:t>A post-sort interview is done after each Q sort</w:t>
      </w:r>
      <w:r w:rsidR="00EA3561">
        <w:rPr>
          <w:rFonts w:ascii="Arial" w:hAnsi="Arial" w:cs="Arial"/>
        </w:rPr>
        <w:t xml:space="preserve"> to better understand </w:t>
      </w:r>
      <w:r w:rsidR="004D2804">
        <w:rPr>
          <w:rFonts w:ascii="Arial" w:hAnsi="Arial" w:cs="Arial"/>
        </w:rPr>
        <w:t xml:space="preserve">sorting choices </w:t>
      </w:r>
      <w:r w:rsidR="00EA3561">
        <w:rPr>
          <w:rFonts w:ascii="Arial" w:hAnsi="Arial" w:cs="Arial"/>
        </w:rPr>
        <w:t>and</w:t>
      </w:r>
      <w:r w:rsidR="004D2804">
        <w:rPr>
          <w:rFonts w:ascii="Arial" w:hAnsi="Arial" w:cs="Arial"/>
        </w:rPr>
        <w:t xml:space="preserve"> facilitate </w:t>
      </w:r>
      <w:r w:rsidR="003E4A1A">
        <w:rPr>
          <w:rFonts w:ascii="Arial" w:hAnsi="Arial" w:cs="Arial"/>
        </w:rPr>
        <w:t>interpretation of findings</w:t>
      </w:r>
      <w:r w:rsidR="00355BAD">
        <w:rPr>
          <w:rFonts w:ascii="Arial" w:hAnsi="Arial" w:cs="Arial"/>
        </w:rPr>
        <w:t>.</w:t>
      </w:r>
    </w:p>
    <w:p w:rsidR="00D30403" w:rsidRDefault="00D30403" w:rsidP="0037208C">
      <w:pPr>
        <w:spacing w:after="0" w:line="360" w:lineRule="auto"/>
        <w:jc w:val="both"/>
        <w:rPr>
          <w:rFonts w:ascii="Arial" w:hAnsi="Arial" w:cs="Arial"/>
        </w:rPr>
      </w:pPr>
    </w:p>
    <w:p w:rsidR="00095B3B" w:rsidRPr="003E3842" w:rsidRDefault="00114317" w:rsidP="00D30403">
      <w:pPr>
        <w:spacing w:after="0" w:line="360" w:lineRule="auto"/>
        <w:jc w:val="both"/>
        <w:rPr>
          <w:rFonts w:ascii="Arial" w:hAnsi="Arial" w:cs="Arial"/>
          <w:color w:val="000000" w:themeColor="text1"/>
        </w:rPr>
      </w:pPr>
      <w:r>
        <w:rPr>
          <w:rFonts w:ascii="Arial" w:hAnsi="Arial" w:cs="Arial"/>
        </w:rPr>
        <w:lastRenderedPageBreak/>
        <w:t>To analyse the data, a</w:t>
      </w:r>
      <w:r w:rsidR="00880648" w:rsidRPr="00CB009F">
        <w:rPr>
          <w:rFonts w:ascii="Arial" w:hAnsi="Arial" w:cs="Arial"/>
        </w:rPr>
        <w:t xml:space="preserve"> by-person factor </w:t>
      </w:r>
      <w:r w:rsidR="006A136A">
        <w:rPr>
          <w:rFonts w:ascii="Arial" w:hAnsi="Arial" w:cs="Arial"/>
          <w:color w:val="000000" w:themeColor="text1"/>
        </w:rPr>
        <w:t xml:space="preserve">analysis </w:t>
      </w:r>
      <w:r>
        <w:rPr>
          <w:rFonts w:ascii="Arial" w:hAnsi="Arial" w:cs="Arial"/>
          <w:color w:val="000000" w:themeColor="text1"/>
        </w:rPr>
        <w:t>is used which correlates</w:t>
      </w:r>
      <w:r w:rsidR="00880648" w:rsidRPr="00880648">
        <w:rPr>
          <w:rFonts w:ascii="Arial" w:hAnsi="Arial" w:cs="Arial"/>
          <w:color w:val="000000" w:themeColor="text1"/>
        </w:rPr>
        <w:t xml:space="preserve"> each Q sort together. </w:t>
      </w:r>
      <w:r w:rsidR="00095B3B">
        <w:rPr>
          <w:rFonts w:ascii="Arial" w:hAnsi="Arial" w:cs="Arial"/>
          <w:color w:val="000000" w:themeColor="text1"/>
        </w:rPr>
        <w:t>In</w:t>
      </w:r>
      <w:r w:rsidR="004E30DF" w:rsidRPr="00CB009F">
        <w:rPr>
          <w:rFonts w:ascii="Arial" w:hAnsi="Arial" w:cs="Arial"/>
        </w:rPr>
        <w:t xml:space="preserve"> by-p</w:t>
      </w:r>
      <w:r w:rsidR="004E30DF">
        <w:rPr>
          <w:rFonts w:ascii="Arial" w:hAnsi="Arial" w:cs="Arial"/>
        </w:rPr>
        <w:t>erson factor analysis</w:t>
      </w:r>
      <w:r w:rsidR="00095B3B">
        <w:rPr>
          <w:rFonts w:ascii="Arial" w:hAnsi="Arial" w:cs="Arial"/>
        </w:rPr>
        <w:t>,</w:t>
      </w:r>
      <w:r w:rsidR="004E30DF">
        <w:rPr>
          <w:rFonts w:ascii="Arial" w:hAnsi="Arial" w:cs="Arial"/>
        </w:rPr>
        <w:t xml:space="preserve"> the </w:t>
      </w:r>
      <w:r>
        <w:rPr>
          <w:rFonts w:ascii="Arial" w:hAnsi="Arial" w:cs="Arial"/>
        </w:rPr>
        <w:t>Q set</w:t>
      </w:r>
      <w:r w:rsidR="004E30DF">
        <w:rPr>
          <w:rFonts w:ascii="Arial" w:hAnsi="Arial" w:cs="Arial"/>
        </w:rPr>
        <w:t xml:space="preserve"> is the sample and the number of participants is the variable (</w:t>
      </w:r>
      <w:proofErr w:type="spellStart"/>
      <w:r w:rsidR="004E30DF">
        <w:rPr>
          <w:rFonts w:ascii="Arial" w:hAnsi="Arial" w:cs="Arial"/>
        </w:rPr>
        <w:t>Ramlo</w:t>
      </w:r>
      <w:proofErr w:type="spellEnd"/>
      <w:r w:rsidR="004E30DF">
        <w:rPr>
          <w:rFonts w:ascii="Arial" w:hAnsi="Arial" w:cs="Arial"/>
        </w:rPr>
        <w:t xml:space="preserve">, 2016: Watts &amp; Stenner, 2012). </w:t>
      </w:r>
      <w:bookmarkEnd w:id="8"/>
      <w:r w:rsidR="00880648" w:rsidRPr="00880648">
        <w:rPr>
          <w:rFonts w:ascii="Arial" w:hAnsi="Arial" w:cs="Arial"/>
          <w:color w:val="000000" w:themeColor="text1"/>
        </w:rPr>
        <w:t>For Stephenson, it was important to develop a methodology that could identify</w:t>
      </w:r>
      <w:r>
        <w:rPr>
          <w:rFonts w:ascii="Arial" w:hAnsi="Arial" w:cs="Arial"/>
          <w:color w:val="000000" w:themeColor="text1"/>
        </w:rPr>
        <w:t xml:space="preserve"> </w:t>
      </w:r>
      <w:r w:rsidR="009146B4">
        <w:rPr>
          <w:rFonts w:ascii="Arial" w:hAnsi="Arial" w:cs="Arial"/>
          <w:color w:val="000000" w:themeColor="text1"/>
        </w:rPr>
        <w:t xml:space="preserve">‘populations of viewpoints rather than populations of people’ (van </w:t>
      </w:r>
      <w:proofErr w:type="spellStart"/>
      <w:r w:rsidR="009146B4">
        <w:rPr>
          <w:rFonts w:ascii="Arial" w:hAnsi="Arial" w:cs="Arial"/>
          <w:color w:val="000000" w:themeColor="text1"/>
        </w:rPr>
        <w:t>Exel</w:t>
      </w:r>
      <w:proofErr w:type="spellEnd"/>
      <w:r w:rsidR="009146B4">
        <w:rPr>
          <w:rFonts w:ascii="Arial" w:hAnsi="Arial" w:cs="Arial"/>
          <w:color w:val="000000" w:themeColor="text1"/>
        </w:rPr>
        <w:t>, de Graaf &amp; Rietveld, 2010</w:t>
      </w:r>
      <w:r w:rsidR="004E1501">
        <w:rPr>
          <w:rFonts w:ascii="Arial" w:hAnsi="Arial" w:cs="Arial"/>
          <w:color w:val="000000" w:themeColor="text1"/>
        </w:rPr>
        <w:t>, p</w:t>
      </w:r>
      <w:r w:rsidR="003E3A48">
        <w:rPr>
          <w:rFonts w:ascii="Arial" w:hAnsi="Arial" w:cs="Arial"/>
          <w:color w:val="000000" w:themeColor="text1"/>
        </w:rPr>
        <w:t>.</w:t>
      </w:r>
      <w:r w:rsidR="004E1501">
        <w:rPr>
          <w:rFonts w:ascii="Arial" w:hAnsi="Arial" w:cs="Arial"/>
          <w:color w:val="000000" w:themeColor="text1"/>
        </w:rPr>
        <w:t>386</w:t>
      </w:r>
      <w:r w:rsidR="009146B4">
        <w:rPr>
          <w:rFonts w:ascii="Arial" w:hAnsi="Arial" w:cs="Arial"/>
          <w:color w:val="000000" w:themeColor="text1"/>
        </w:rPr>
        <w:t xml:space="preserve">). </w:t>
      </w:r>
      <w:r w:rsidR="00681BFF">
        <w:rPr>
          <w:rFonts w:ascii="Arial" w:hAnsi="Arial" w:cs="Arial"/>
        </w:rPr>
        <w:t>Given this, the number of participants is of little importance in Q methodology as the aim is to recruit participants who will have a view on the topic of interest, which may be a small group of people or a single person completing multiple Q sorts (</w:t>
      </w:r>
      <w:proofErr w:type="spellStart"/>
      <w:r w:rsidR="00681BFF">
        <w:rPr>
          <w:rFonts w:ascii="Arial" w:hAnsi="Arial" w:cs="Arial"/>
        </w:rPr>
        <w:t>Ramlo</w:t>
      </w:r>
      <w:proofErr w:type="spellEnd"/>
      <w:r w:rsidR="00681BFF">
        <w:rPr>
          <w:rFonts w:ascii="Arial" w:hAnsi="Arial" w:cs="Arial"/>
        </w:rPr>
        <w:t xml:space="preserve">, 2016; </w:t>
      </w:r>
      <w:proofErr w:type="spellStart"/>
      <w:r w:rsidR="00681BFF">
        <w:rPr>
          <w:rFonts w:ascii="Arial" w:hAnsi="Arial" w:cs="Arial"/>
        </w:rPr>
        <w:t>Riazi</w:t>
      </w:r>
      <w:proofErr w:type="spellEnd"/>
      <w:r w:rsidR="00681BFF">
        <w:rPr>
          <w:rFonts w:ascii="Arial" w:hAnsi="Arial" w:cs="Arial"/>
        </w:rPr>
        <w:t xml:space="preserve">, 2016; Watts &amp; Stenner, </w:t>
      </w:r>
      <w:r w:rsidR="00681BFF" w:rsidRPr="00F7247F">
        <w:rPr>
          <w:rFonts w:ascii="Arial" w:hAnsi="Arial" w:cs="Arial"/>
          <w:color w:val="000000" w:themeColor="text1"/>
        </w:rPr>
        <w:t xml:space="preserve">2012). </w:t>
      </w:r>
      <w:r w:rsidR="00D30403" w:rsidRPr="004147BD">
        <w:rPr>
          <w:rFonts w:ascii="Arial" w:hAnsi="Arial" w:cs="Arial"/>
          <w:color w:val="000000" w:themeColor="text1"/>
        </w:rPr>
        <w:t xml:space="preserve">Q methodology is especially useful for studying topics that have been dominated by </w:t>
      </w:r>
      <w:proofErr w:type="gramStart"/>
      <w:r w:rsidR="00851F4F">
        <w:rPr>
          <w:rFonts w:ascii="Arial" w:hAnsi="Arial" w:cs="Arial"/>
          <w:color w:val="000000" w:themeColor="text1"/>
        </w:rPr>
        <w:t xml:space="preserve">particular </w:t>
      </w:r>
      <w:r w:rsidR="00D30403" w:rsidRPr="004147BD">
        <w:rPr>
          <w:rFonts w:ascii="Arial" w:hAnsi="Arial" w:cs="Arial"/>
          <w:color w:val="000000" w:themeColor="text1"/>
        </w:rPr>
        <w:t>viewpoints</w:t>
      </w:r>
      <w:proofErr w:type="gramEnd"/>
      <w:r w:rsidR="00D30403" w:rsidRPr="004147BD">
        <w:rPr>
          <w:rFonts w:ascii="Arial" w:hAnsi="Arial" w:cs="Arial"/>
          <w:color w:val="000000" w:themeColor="text1"/>
        </w:rPr>
        <w:t xml:space="preserve">, resulting in other viewpoints being overlooked (Bryant, Green &amp; </w:t>
      </w:r>
      <w:proofErr w:type="spellStart"/>
      <w:r w:rsidR="00D30403" w:rsidRPr="004147BD">
        <w:rPr>
          <w:rFonts w:ascii="Arial" w:hAnsi="Arial" w:cs="Arial"/>
          <w:color w:val="000000" w:themeColor="text1"/>
        </w:rPr>
        <w:t>Hewison</w:t>
      </w:r>
      <w:proofErr w:type="spellEnd"/>
      <w:r w:rsidR="00D30403" w:rsidRPr="004147BD">
        <w:rPr>
          <w:rFonts w:ascii="Arial" w:hAnsi="Arial" w:cs="Arial"/>
          <w:color w:val="000000" w:themeColor="text1"/>
        </w:rPr>
        <w:t>, 2006).</w:t>
      </w:r>
      <w:r w:rsidR="00F4450B">
        <w:rPr>
          <w:rFonts w:ascii="Arial" w:hAnsi="Arial" w:cs="Arial"/>
          <w:color w:val="000000" w:themeColor="text1"/>
        </w:rPr>
        <w:t xml:space="preserve"> Q methodology was considered </w:t>
      </w:r>
      <w:r w:rsidR="00D5371B">
        <w:rPr>
          <w:rFonts w:ascii="Arial" w:hAnsi="Arial" w:cs="Arial"/>
          <w:color w:val="000000" w:themeColor="text1"/>
        </w:rPr>
        <w:t>t</w:t>
      </w:r>
      <w:r w:rsidR="00095B3B">
        <w:rPr>
          <w:rFonts w:ascii="Arial" w:hAnsi="Arial" w:cs="Arial"/>
          <w:color w:val="000000" w:themeColor="text1"/>
        </w:rPr>
        <w:t>he</w:t>
      </w:r>
      <w:r w:rsidR="00374B7D">
        <w:rPr>
          <w:rFonts w:ascii="Arial" w:hAnsi="Arial" w:cs="Arial"/>
          <w:color w:val="000000" w:themeColor="text1"/>
        </w:rPr>
        <w:t xml:space="preserve"> most suitable</w:t>
      </w:r>
      <w:r w:rsidR="00095B3B">
        <w:rPr>
          <w:rFonts w:ascii="Arial" w:hAnsi="Arial" w:cs="Arial"/>
          <w:color w:val="000000" w:themeColor="text1"/>
        </w:rPr>
        <w:t xml:space="preserve"> methodology</w:t>
      </w:r>
      <w:r w:rsidR="00374B7D">
        <w:rPr>
          <w:rFonts w:ascii="Arial" w:hAnsi="Arial" w:cs="Arial"/>
          <w:color w:val="000000" w:themeColor="text1"/>
        </w:rPr>
        <w:t xml:space="preserve"> for</w:t>
      </w:r>
      <w:r w:rsidR="00D5371B">
        <w:rPr>
          <w:rFonts w:ascii="Arial" w:hAnsi="Arial" w:cs="Arial"/>
          <w:color w:val="000000" w:themeColor="text1"/>
        </w:rPr>
        <w:t xml:space="preserve"> this study as</w:t>
      </w:r>
      <w:r w:rsidR="00F4450B">
        <w:rPr>
          <w:rFonts w:ascii="Arial" w:hAnsi="Arial" w:cs="Arial"/>
          <w:color w:val="000000" w:themeColor="text1"/>
        </w:rPr>
        <w:t xml:space="preserve"> </w:t>
      </w:r>
      <w:r w:rsidR="00046964">
        <w:rPr>
          <w:rFonts w:ascii="Arial" w:hAnsi="Arial" w:cs="Arial"/>
          <w:color w:val="000000" w:themeColor="text1"/>
        </w:rPr>
        <w:t>the</w:t>
      </w:r>
      <w:r w:rsidR="00F4450B">
        <w:rPr>
          <w:rFonts w:ascii="Arial" w:hAnsi="Arial" w:cs="Arial"/>
          <w:color w:val="000000" w:themeColor="text1"/>
        </w:rPr>
        <w:t xml:space="preserve"> focus was on identifying the most valued aspects of therapy from what</w:t>
      </w:r>
      <w:r w:rsidR="00046964">
        <w:rPr>
          <w:rFonts w:ascii="Arial" w:hAnsi="Arial" w:cs="Arial"/>
          <w:color w:val="000000" w:themeColor="text1"/>
        </w:rPr>
        <w:t xml:space="preserve"> is currently available or recommended</w:t>
      </w:r>
      <w:r w:rsidR="00D5371B">
        <w:rPr>
          <w:rFonts w:ascii="Arial" w:hAnsi="Arial" w:cs="Arial"/>
          <w:color w:val="000000" w:themeColor="text1"/>
        </w:rPr>
        <w:t xml:space="preserve">, </w:t>
      </w:r>
      <w:r w:rsidR="00F4450B">
        <w:rPr>
          <w:rFonts w:ascii="Arial" w:hAnsi="Arial" w:cs="Arial"/>
          <w:color w:val="000000" w:themeColor="text1"/>
        </w:rPr>
        <w:t>as opposed to exploring individual experiences</w:t>
      </w:r>
      <w:r w:rsidR="00D5371B">
        <w:rPr>
          <w:rFonts w:ascii="Arial" w:hAnsi="Arial" w:cs="Arial"/>
          <w:color w:val="000000" w:themeColor="text1"/>
        </w:rPr>
        <w:t xml:space="preserve"> which other qualitative methods may have been better suited for</w:t>
      </w:r>
      <w:r w:rsidR="00F4450B">
        <w:rPr>
          <w:rFonts w:ascii="Arial" w:hAnsi="Arial" w:cs="Arial"/>
          <w:color w:val="000000" w:themeColor="text1"/>
        </w:rPr>
        <w:t>.</w:t>
      </w:r>
      <w:r w:rsidR="00374B7D">
        <w:rPr>
          <w:rFonts w:ascii="Arial" w:hAnsi="Arial" w:cs="Arial"/>
          <w:color w:val="000000" w:themeColor="text1"/>
        </w:rPr>
        <w:t xml:space="preserve"> </w:t>
      </w:r>
      <w:r w:rsidR="00302CD0">
        <w:rPr>
          <w:rFonts w:ascii="Arial" w:hAnsi="Arial" w:cs="Arial"/>
          <w:color w:val="000000" w:themeColor="text1"/>
        </w:rPr>
        <w:t xml:space="preserve">Additionally, there is emerging evidence that </w:t>
      </w:r>
      <w:r w:rsidR="00302CD0" w:rsidRPr="00A007DB">
        <w:rPr>
          <w:rFonts w:ascii="Arial" w:hAnsi="Arial" w:cs="Arial"/>
        </w:rPr>
        <w:t>Q</w:t>
      </w:r>
      <w:r w:rsidR="00302CD0">
        <w:rPr>
          <w:rFonts w:ascii="Arial" w:hAnsi="Arial" w:cs="Arial"/>
        </w:rPr>
        <w:t xml:space="preserve"> methodology can be a useful</w:t>
      </w:r>
      <w:r w:rsidR="00302CD0" w:rsidRPr="00A007DB">
        <w:rPr>
          <w:rFonts w:ascii="Arial" w:hAnsi="Arial" w:cs="Arial"/>
        </w:rPr>
        <w:t xml:space="preserve"> method </w:t>
      </w:r>
      <w:r w:rsidR="00302CD0">
        <w:rPr>
          <w:rFonts w:ascii="Arial" w:hAnsi="Arial" w:cs="Arial"/>
        </w:rPr>
        <w:t>to employ in research</w:t>
      </w:r>
      <w:r w:rsidR="00302CD0" w:rsidRPr="00A007DB">
        <w:rPr>
          <w:rFonts w:ascii="Arial" w:hAnsi="Arial" w:cs="Arial"/>
        </w:rPr>
        <w:t xml:space="preserve"> with adults with </w:t>
      </w:r>
      <w:r w:rsidR="00302CD0">
        <w:rPr>
          <w:rFonts w:ascii="Arial" w:hAnsi="Arial" w:cs="Arial"/>
        </w:rPr>
        <w:t>autism</w:t>
      </w:r>
      <w:r w:rsidR="00302CD0" w:rsidRPr="00A007DB">
        <w:rPr>
          <w:rFonts w:ascii="Arial" w:hAnsi="Arial" w:cs="Arial"/>
        </w:rPr>
        <w:t xml:space="preserve"> (Scott</w:t>
      </w:r>
      <w:r w:rsidR="00302CD0">
        <w:rPr>
          <w:rFonts w:ascii="Arial" w:hAnsi="Arial" w:cs="Arial"/>
        </w:rPr>
        <w:t xml:space="preserve">, </w:t>
      </w:r>
      <w:proofErr w:type="spellStart"/>
      <w:r w:rsidR="00302CD0">
        <w:rPr>
          <w:rFonts w:ascii="Arial" w:hAnsi="Arial" w:cs="Arial"/>
        </w:rPr>
        <w:t>Falkmer</w:t>
      </w:r>
      <w:proofErr w:type="spellEnd"/>
      <w:r w:rsidR="00302CD0">
        <w:rPr>
          <w:rFonts w:ascii="Arial" w:hAnsi="Arial" w:cs="Arial"/>
        </w:rPr>
        <w:t xml:space="preserve">, Girdler &amp; </w:t>
      </w:r>
      <w:proofErr w:type="spellStart"/>
      <w:r w:rsidR="00302CD0">
        <w:rPr>
          <w:rFonts w:ascii="Arial" w:hAnsi="Arial" w:cs="Arial"/>
        </w:rPr>
        <w:t>Falkmer</w:t>
      </w:r>
      <w:proofErr w:type="spellEnd"/>
      <w:r w:rsidR="00302CD0">
        <w:rPr>
          <w:rFonts w:ascii="Arial" w:hAnsi="Arial" w:cs="Arial"/>
        </w:rPr>
        <w:t xml:space="preserve">, </w:t>
      </w:r>
      <w:r w:rsidR="00302CD0" w:rsidRPr="00A007DB">
        <w:rPr>
          <w:rFonts w:ascii="Arial" w:hAnsi="Arial" w:cs="Arial"/>
        </w:rPr>
        <w:t>2015).</w:t>
      </w:r>
    </w:p>
    <w:p w:rsidR="00D30403" w:rsidRDefault="00D30403" w:rsidP="0037208C">
      <w:pPr>
        <w:spacing w:after="0" w:line="360" w:lineRule="auto"/>
        <w:jc w:val="both"/>
        <w:rPr>
          <w:rFonts w:ascii="Arial" w:hAnsi="Arial" w:cs="Arial"/>
        </w:rPr>
      </w:pPr>
    </w:p>
    <w:p w:rsidR="0075239E" w:rsidRPr="00A007DB" w:rsidRDefault="003E3842" w:rsidP="0037208C">
      <w:pPr>
        <w:spacing w:after="0" w:line="360" w:lineRule="auto"/>
        <w:jc w:val="both"/>
        <w:rPr>
          <w:rFonts w:ascii="Arial" w:hAnsi="Arial" w:cs="Arial"/>
        </w:rPr>
      </w:pPr>
      <w:r>
        <w:rPr>
          <w:rFonts w:ascii="Arial" w:hAnsi="Arial" w:cs="Arial"/>
          <w:color w:val="000000" w:themeColor="text1"/>
        </w:rPr>
        <w:t xml:space="preserve">In </w:t>
      </w:r>
      <w:r w:rsidR="001C3910">
        <w:rPr>
          <w:rFonts w:ascii="Arial" w:hAnsi="Arial" w:cs="Arial"/>
          <w:color w:val="000000" w:themeColor="text1"/>
        </w:rPr>
        <w:t>terms of</w:t>
      </w:r>
      <w:r w:rsidR="00974D91">
        <w:rPr>
          <w:rFonts w:ascii="Arial" w:hAnsi="Arial" w:cs="Arial"/>
          <w:color w:val="000000" w:themeColor="text1"/>
        </w:rPr>
        <w:t xml:space="preserve"> epistemology</w:t>
      </w:r>
      <w:r>
        <w:rPr>
          <w:rFonts w:ascii="Arial" w:hAnsi="Arial" w:cs="Arial"/>
          <w:color w:val="000000" w:themeColor="text1"/>
        </w:rPr>
        <w:t>, t</w:t>
      </w:r>
      <w:r w:rsidR="00D54082" w:rsidRPr="00777257">
        <w:rPr>
          <w:rFonts w:ascii="Arial" w:hAnsi="Arial" w:cs="Arial"/>
          <w:color w:val="000000" w:themeColor="text1"/>
        </w:rPr>
        <w:t>he researcher adopted a social constructionist positio</w:t>
      </w:r>
      <w:r w:rsidR="00E753FC" w:rsidRPr="00777257">
        <w:rPr>
          <w:rFonts w:ascii="Arial" w:hAnsi="Arial" w:cs="Arial"/>
          <w:color w:val="000000" w:themeColor="text1"/>
        </w:rPr>
        <w:t xml:space="preserve">n. </w:t>
      </w:r>
      <w:r w:rsidR="00114317">
        <w:rPr>
          <w:rFonts w:ascii="Arial" w:hAnsi="Arial" w:cs="Arial"/>
          <w:color w:val="000000" w:themeColor="text1"/>
        </w:rPr>
        <w:t>This</w:t>
      </w:r>
      <w:r w:rsidR="00E753FC">
        <w:rPr>
          <w:rFonts w:ascii="Arial" w:hAnsi="Arial" w:cs="Arial"/>
          <w:color w:val="000000" w:themeColor="text1"/>
        </w:rPr>
        <w:t xml:space="preserve"> moves away from</w:t>
      </w:r>
      <w:r w:rsidR="00114317">
        <w:rPr>
          <w:rFonts w:ascii="Arial" w:hAnsi="Arial" w:cs="Arial"/>
          <w:color w:val="000000" w:themeColor="text1"/>
        </w:rPr>
        <w:t xml:space="preserve"> the social constructivist focus on</w:t>
      </w:r>
      <w:r w:rsidR="00E753FC">
        <w:rPr>
          <w:rFonts w:ascii="Arial" w:hAnsi="Arial" w:cs="Arial"/>
          <w:color w:val="000000" w:themeColor="text1"/>
        </w:rPr>
        <w:t xml:space="preserve"> personal meanings </w:t>
      </w:r>
      <w:r w:rsidR="00114317">
        <w:rPr>
          <w:rFonts w:ascii="Arial" w:hAnsi="Arial" w:cs="Arial"/>
          <w:color w:val="000000" w:themeColor="text1"/>
        </w:rPr>
        <w:t xml:space="preserve">and </w:t>
      </w:r>
      <w:r w:rsidR="00114317" w:rsidRPr="00677EB3">
        <w:rPr>
          <w:rFonts w:ascii="Arial" w:hAnsi="Arial" w:cs="Arial"/>
          <w:color w:val="000000" w:themeColor="text1"/>
        </w:rPr>
        <w:t xml:space="preserve">knowledge </w:t>
      </w:r>
      <w:r w:rsidR="00E753FC" w:rsidRPr="00677EB3">
        <w:rPr>
          <w:rFonts w:ascii="Arial" w:hAnsi="Arial" w:cs="Arial"/>
          <w:color w:val="000000" w:themeColor="text1"/>
        </w:rPr>
        <w:t xml:space="preserve">and </w:t>
      </w:r>
      <w:r w:rsidR="00114317" w:rsidRPr="00677EB3">
        <w:rPr>
          <w:rFonts w:ascii="Arial" w:hAnsi="Arial" w:cs="Arial"/>
          <w:color w:val="000000" w:themeColor="text1"/>
        </w:rPr>
        <w:t xml:space="preserve">instead </w:t>
      </w:r>
      <w:r w:rsidR="00E753FC" w:rsidRPr="00677EB3">
        <w:rPr>
          <w:rFonts w:ascii="Arial" w:hAnsi="Arial" w:cs="Arial"/>
          <w:color w:val="000000" w:themeColor="text1"/>
        </w:rPr>
        <w:t xml:space="preserve">focuses on </w:t>
      </w:r>
      <w:r w:rsidR="007C781E" w:rsidRPr="00677EB3">
        <w:rPr>
          <w:rFonts w:ascii="Arial" w:hAnsi="Arial" w:cs="Arial"/>
          <w:color w:val="000000" w:themeColor="text1"/>
        </w:rPr>
        <w:t>shared viewpoints or social facts</w:t>
      </w:r>
      <w:r w:rsidR="00E753FC" w:rsidRPr="00677EB3">
        <w:rPr>
          <w:rFonts w:ascii="Arial" w:hAnsi="Arial" w:cs="Arial"/>
          <w:color w:val="000000" w:themeColor="text1"/>
        </w:rPr>
        <w:t xml:space="preserve">. Q methodology fits well </w:t>
      </w:r>
      <w:r w:rsidR="007C781E" w:rsidRPr="00677EB3">
        <w:rPr>
          <w:rFonts w:ascii="Arial" w:hAnsi="Arial" w:cs="Arial"/>
          <w:color w:val="000000" w:themeColor="text1"/>
        </w:rPr>
        <w:t xml:space="preserve">with the social constructionist </w:t>
      </w:r>
      <w:r w:rsidR="00E753FC" w:rsidRPr="00677EB3">
        <w:rPr>
          <w:rFonts w:ascii="Arial" w:hAnsi="Arial" w:cs="Arial"/>
          <w:color w:val="000000" w:themeColor="text1"/>
        </w:rPr>
        <w:t xml:space="preserve">position, as it </w:t>
      </w:r>
      <w:r w:rsidR="00FB3350" w:rsidRPr="00677EB3">
        <w:rPr>
          <w:rFonts w:ascii="Arial" w:hAnsi="Arial" w:cs="Arial"/>
          <w:color w:val="000000" w:themeColor="text1"/>
        </w:rPr>
        <w:t>enables viewpoints to be explored in</w:t>
      </w:r>
      <w:r w:rsidR="006A136A" w:rsidRPr="00677EB3">
        <w:rPr>
          <w:rFonts w:ascii="Arial" w:hAnsi="Arial" w:cs="Arial"/>
          <w:color w:val="000000" w:themeColor="text1"/>
        </w:rPr>
        <w:t xml:space="preserve"> a systematic and</w:t>
      </w:r>
      <w:r w:rsidR="00E753FC" w:rsidRPr="00677EB3">
        <w:rPr>
          <w:rFonts w:ascii="Arial" w:hAnsi="Arial" w:cs="Arial"/>
          <w:color w:val="000000" w:themeColor="text1"/>
        </w:rPr>
        <w:t xml:space="preserve"> qualitatively rich way </w:t>
      </w:r>
      <w:r w:rsidR="00E753FC" w:rsidRPr="00777257">
        <w:rPr>
          <w:rFonts w:ascii="Arial" w:hAnsi="Arial" w:cs="Arial"/>
          <w:color w:val="000000" w:themeColor="text1"/>
        </w:rPr>
        <w:t>(Watts &amp; Stenner, 2012</w:t>
      </w:r>
      <w:r w:rsidR="00FB3350">
        <w:rPr>
          <w:rFonts w:ascii="Arial" w:hAnsi="Arial" w:cs="Arial"/>
          <w:color w:val="000000" w:themeColor="text1"/>
        </w:rPr>
        <w:t>).</w:t>
      </w:r>
      <w:r w:rsidRPr="00B25281">
        <w:rPr>
          <w:rFonts w:ascii="Arial" w:hAnsi="Arial" w:cs="Arial"/>
          <w:color w:val="000000" w:themeColor="text1"/>
        </w:rPr>
        <w:t xml:space="preserve"> </w:t>
      </w:r>
      <w:r w:rsidR="00114317">
        <w:rPr>
          <w:rFonts w:ascii="Arial" w:hAnsi="Arial" w:cs="Arial"/>
          <w:color w:val="000000" w:themeColor="text1"/>
        </w:rPr>
        <w:t>The aim here was to identify and</w:t>
      </w:r>
      <w:r w:rsidR="00CD7058">
        <w:rPr>
          <w:rFonts w:ascii="Arial" w:hAnsi="Arial" w:cs="Arial"/>
          <w:color w:val="000000" w:themeColor="text1"/>
        </w:rPr>
        <w:t xml:space="preserve"> understand the main, or shared</w:t>
      </w:r>
      <w:r w:rsidR="00114317">
        <w:rPr>
          <w:rFonts w:ascii="Arial" w:hAnsi="Arial" w:cs="Arial"/>
          <w:color w:val="000000" w:themeColor="text1"/>
        </w:rPr>
        <w:t xml:space="preserve"> viewpoints</w:t>
      </w:r>
      <w:r w:rsidR="00114317" w:rsidRPr="007C781E">
        <w:rPr>
          <w:rFonts w:ascii="Arial" w:hAnsi="Arial" w:cs="Arial"/>
          <w:color w:val="000000" w:themeColor="text1"/>
        </w:rPr>
        <w:t xml:space="preserve"> </w:t>
      </w:r>
      <w:r w:rsidR="00114317">
        <w:rPr>
          <w:rFonts w:ascii="Arial" w:hAnsi="Arial" w:cs="Arial"/>
          <w:color w:val="000000" w:themeColor="text1"/>
        </w:rPr>
        <w:t xml:space="preserve">relative to the topic (Watts &amp; Stenner, 2012). </w:t>
      </w:r>
      <w:r w:rsidRPr="00B25281">
        <w:rPr>
          <w:rFonts w:ascii="Arial" w:hAnsi="Arial" w:cs="Arial"/>
          <w:color w:val="000000" w:themeColor="text1"/>
        </w:rPr>
        <w:t xml:space="preserve">This was considered a worthwhile starting point in a research </w:t>
      </w:r>
      <w:r>
        <w:rPr>
          <w:rFonts w:ascii="Arial" w:hAnsi="Arial" w:cs="Arial"/>
          <w:color w:val="000000" w:themeColor="text1"/>
        </w:rPr>
        <w:t xml:space="preserve">area that has been studied very little. </w:t>
      </w:r>
    </w:p>
    <w:p w:rsidR="00EF14D8" w:rsidRDefault="00EF14D8" w:rsidP="0037208C">
      <w:pPr>
        <w:spacing w:after="0" w:line="360" w:lineRule="auto"/>
        <w:jc w:val="both"/>
        <w:rPr>
          <w:rFonts w:ascii="Arial" w:hAnsi="Arial" w:cs="Arial"/>
          <w:i/>
        </w:rPr>
      </w:pPr>
    </w:p>
    <w:p w:rsidR="00097ABF" w:rsidRDefault="00097ABF" w:rsidP="0037208C">
      <w:pPr>
        <w:spacing w:after="0" w:line="360" w:lineRule="auto"/>
        <w:jc w:val="both"/>
        <w:rPr>
          <w:rFonts w:ascii="Arial" w:hAnsi="Arial" w:cs="Arial"/>
          <w:i/>
        </w:rPr>
      </w:pPr>
      <w:r w:rsidRPr="00097ABF">
        <w:rPr>
          <w:rFonts w:ascii="Arial" w:hAnsi="Arial" w:cs="Arial"/>
          <w:i/>
        </w:rPr>
        <w:t>Participants</w:t>
      </w:r>
    </w:p>
    <w:p w:rsidR="00E5154D" w:rsidRPr="00AA4025" w:rsidRDefault="00E5154D" w:rsidP="00AA4025">
      <w:pPr>
        <w:spacing w:after="0" w:line="360" w:lineRule="auto"/>
        <w:ind w:firstLine="720"/>
        <w:jc w:val="both"/>
        <w:rPr>
          <w:rFonts w:ascii="Arial" w:hAnsi="Arial" w:cs="Arial"/>
        </w:rPr>
      </w:pPr>
      <w:r w:rsidRPr="00AA4025">
        <w:rPr>
          <w:rFonts w:ascii="Arial" w:hAnsi="Arial" w:cs="Arial"/>
        </w:rPr>
        <w:t xml:space="preserve">Inclusion and Exclusion Criteria  </w:t>
      </w:r>
    </w:p>
    <w:p w:rsidR="00E5154D" w:rsidRPr="00C650E6" w:rsidRDefault="00AA4025" w:rsidP="0037208C">
      <w:pPr>
        <w:spacing w:after="0" w:line="360" w:lineRule="auto"/>
        <w:jc w:val="both"/>
        <w:rPr>
          <w:rFonts w:ascii="Arial" w:hAnsi="Arial" w:cs="Arial"/>
        </w:rPr>
      </w:pPr>
      <w:r>
        <w:rPr>
          <w:rFonts w:ascii="Arial" w:hAnsi="Arial" w:cs="Arial"/>
        </w:rPr>
        <w:t>Group A p</w:t>
      </w:r>
      <w:r w:rsidR="00E5154D">
        <w:rPr>
          <w:rFonts w:ascii="Arial" w:hAnsi="Arial" w:cs="Arial"/>
        </w:rPr>
        <w:t>articipants</w:t>
      </w:r>
      <w:r w:rsidR="00F512F2">
        <w:rPr>
          <w:rFonts w:ascii="Arial" w:hAnsi="Arial" w:cs="Arial"/>
        </w:rPr>
        <w:t>: A</w:t>
      </w:r>
      <w:r>
        <w:rPr>
          <w:rFonts w:ascii="Arial" w:hAnsi="Arial" w:cs="Arial"/>
        </w:rPr>
        <w:t xml:space="preserve">dults with autism </w:t>
      </w:r>
      <w:r w:rsidR="00E5154D">
        <w:rPr>
          <w:rFonts w:ascii="Arial" w:hAnsi="Arial" w:cs="Arial"/>
        </w:rPr>
        <w:t xml:space="preserve">were invited to </w:t>
      </w:r>
      <w:r w:rsidR="00F45A45">
        <w:rPr>
          <w:rFonts w:ascii="Arial" w:hAnsi="Arial" w:cs="Arial"/>
        </w:rPr>
        <w:t>participate</w:t>
      </w:r>
      <w:r w:rsidR="00E5154D">
        <w:rPr>
          <w:rFonts w:ascii="Arial" w:hAnsi="Arial" w:cs="Arial"/>
        </w:rPr>
        <w:t xml:space="preserve"> if they were</w:t>
      </w:r>
      <w:r w:rsidR="007C250E">
        <w:rPr>
          <w:rFonts w:ascii="Arial" w:hAnsi="Arial" w:cs="Arial"/>
        </w:rPr>
        <w:t xml:space="preserve"> aged 18 years or above, had a d</w:t>
      </w:r>
      <w:r w:rsidR="00E5154D">
        <w:rPr>
          <w:rFonts w:ascii="Arial" w:hAnsi="Arial" w:cs="Arial"/>
        </w:rPr>
        <w:t xml:space="preserve">iagnosis of </w:t>
      </w:r>
      <w:r w:rsidR="00677EB3">
        <w:rPr>
          <w:rFonts w:ascii="Arial" w:hAnsi="Arial" w:cs="Arial"/>
        </w:rPr>
        <w:t>autism</w:t>
      </w:r>
      <w:r w:rsidR="00E5154D">
        <w:rPr>
          <w:rFonts w:ascii="Arial" w:hAnsi="Arial" w:cs="Arial"/>
        </w:rPr>
        <w:t xml:space="preserve">, had experience of </w:t>
      </w:r>
      <w:r w:rsidR="00E5154D" w:rsidRPr="002D492D">
        <w:rPr>
          <w:rFonts w:ascii="Arial" w:hAnsi="Arial" w:cs="Arial"/>
        </w:rPr>
        <w:t>anxiety and/or experience o</w:t>
      </w:r>
      <w:r w:rsidR="00E5154D">
        <w:rPr>
          <w:rFonts w:ascii="Arial" w:hAnsi="Arial" w:cs="Arial"/>
        </w:rPr>
        <w:t xml:space="preserve">f accessing therapy for anxiety, and able to communicate </w:t>
      </w:r>
      <w:r w:rsidR="00E5154D" w:rsidRPr="002D492D">
        <w:rPr>
          <w:rFonts w:ascii="Arial" w:hAnsi="Arial" w:cs="Arial"/>
        </w:rPr>
        <w:t>in English</w:t>
      </w:r>
      <w:r w:rsidR="00E5154D">
        <w:rPr>
          <w:rFonts w:ascii="Arial" w:hAnsi="Arial" w:cs="Arial"/>
        </w:rPr>
        <w:t>. Participants were excluded if they were aged 17 years or below</w:t>
      </w:r>
      <w:r w:rsidR="002A7509">
        <w:rPr>
          <w:rFonts w:ascii="Arial" w:hAnsi="Arial" w:cs="Arial"/>
        </w:rPr>
        <w:t xml:space="preserve"> or had a </w:t>
      </w:r>
      <w:r w:rsidR="00095B3B">
        <w:rPr>
          <w:rFonts w:ascii="Arial" w:hAnsi="Arial" w:cs="Arial"/>
        </w:rPr>
        <w:t>LD diagnosis</w:t>
      </w:r>
      <w:r w:rsidR="00E5154D">
        <w:rPr>
          <w:rFonts w:ascii="Arial" w:hAnsi="Arial" w:cs="Arial"/>
        </w:rPr>
        <w:t xml:space="preserve"> as the study focus was</w:t>
      </w:r>
      <w:r w:rsidR="00E5154D" w:rsidRPr="00C650E6">
        <w:rPr>
          <w:rFonts w:ascii="Arial" w:hAnsi="Arial" w:cs="Arial"/>
        </w:rPr>
        <w:t xml:space="preserve"> on the adult population</w:t>
      </w:r>
      <w:r w:rsidR="00E5154D">
        <w:rPr>
          <w:rFonts w:ascii="Arial" w:hAnsi="Arial" w:cs="Arial"/>
        </w:rPr>
        <w:t xml:space="preserve"> </w:t>
      </w:r>
      <w:r w:rsidR="00E5154D" w:rsidRPr="00C650E6">
        <w:rPr>
          <w:rFonts w:ascii="Arial" w:hAnsi="Arial" w:cs="Arial"/>
        </w:rPr>
        <w:t xml:space="preserve">and the </w:t>
      </w:r>
      <w:r>
        <w:rPr>
          <w:rFonts w:ascii="Arial" w:hAnsi="Arial" w:cs="Arial"/>
        </w:rPr>
        <w:t xml:space="preserve">identified </w:t>
      </w:r>
      <w:r w:rsidR="00E5154D" w:rsidRPr="00C650E6">
        <w:rPr>
          <w:rFonts w:ascii="Arial" w:hAnsi="Arial" w:cs="Arial"/>
        </w:rPr>
        <w:t xml:space="preserve">need to develop more accessible interventions for adults with </w:t>
      </w:r>
      <w:r w:rsidR="00677EB3">
        <w:rPr>
          <w:rFonts w:ascii="Arial" w:hAnsi="Arial" w:cs="Arial"/>
        </w:rPr>
        <w:t>autism</w:t>
      </w:r>
      <w:r w:rsidR="002A7509">
        <w:rPr>
          <w:rFonts w:ascii="Arial" w:hAnsi="Arial" w:cs="Arial"/>
        </w:rPr>
        <w:t xml:space="preserve"> accessing mainstream</w:t>
      </w:r>
      <w:r w:rsidR="00677EB3">
        <w:rPr>
          <w:rFonts w:ascii="Arial" w:hAnsi="Arial" w:cs="Arial"/>
        </w:rPr>
        <w:t xml:space="preserve"> mental health services</w:t>
      </w:r>
      <w:r w:rsidR="00E5154D" w:rsidRPr="00C650E6">
        <w:rPr>
          <w:rFonts w:ascii="Arial" w:hAnsi="Arial" w:cs="Arial"/>
        </w:rPr>
        <w:t xml:space="preserve">. </w:t>
      </w:r>
    </w:p>
    <w:p w:rsidR="00E5154D" w:rsidRDefault="00E5154D" w:rsidP="0037208C">
      <w:pPr>
        <w:spacing w:after="0" w:line="360" w:lineRule="auto"/>
        <w:jc w:val="both"/>
        <w:rPr>
          <w:rFonts w:ascii="Arial" w:hAnsi="Arial" w:cs="Arial"/>
          <w:i/>
        </w:rPr>
      </w:pPr>
    </w:p>
    <w:p w:rsidR="004A6A16" w:rsidRDefault="00AA4025" w:rsidP="004A6A16">
      <w:pPr>
        <w:spacing w:after="0" w:line="360" w:lineRule="auto"/>
        <w:jc w:val="both"/>
        <w:rPr>
          <w:rFonts w:ascii="Arial" w:hAnsi="Arial" w:cs="Arial"/>
        </w:rPr>
      </w:pPr>
      <w:r>
        <w:rPr>
          <w:rFonts w:ascii="Arial" w:hAnsi="Arial" w:cs="Arial"/>
        </w:rPr>
        <w:lastRenderedPageBreak/>
        <w:t>Group B participants</w:t>
      </w:r>
      <w:r w:rsidR="00F512F2">
        <w:rPr>
          <w:rFonts w:ascii="Arial" w:hAnsi="Arial" w:cs="Arial"/>
        </w:rPr>
        <w:t>: H</w:t>
      </w:r>
      <w:r>
        <w:rPr>
          <w:rFonts w:ascii="Arial" w:hAnsi="Arial" w:cs="Arial"/>
        </w:rPr>
        <w:t xml:space="preserve">ealthcare professionals </w:t>
      </w:r>
      <w:r w:rsidR="00E5154D">
        <w:rPr>
          <w:rFonts w:ascii="Arial" w:hAnsi="Arial" w:cs="Arial"/>
        </w:rPr>
        <w:t xml:space="preserve">were invited to </w:t>
      </w:r>
      <w:r w:rsidR="00681BFF">
        <w:rPr>
          <w:rFonts w:ascii="Arial" w:hAnsi="Arial" w:cs="Arial"/>
        </w:rPr>
        <w:t>participate</w:t>
      </w:r>
      <w:r w:rsidR="00E5154D">
        <w:rPr>
          <w:rFonts w:ascii="Arial" w:hAnsi="Arial" w:cs="Arial"/>
        </w:rPr>
        <w:t xml:space="preserve"> if they</w:t>
      </w:r>
      <w:r>
        <w:rPr>
          <w:rFonts w:ascii="Arial" w:hAnsi="Arial" w:cs="Arial"/>
        </w:rPr>
        <w:t xml:space="preserve"> </w:t>
      </w:r>
      <w:r w:rsidR="00E5154D" w:rsidRPr="00C650E6">
        <w:rPr>
          <w:rFonts w:ascii="Arial" w:hAnsi="Arial" w:cs="Arial"/>
        </w:rPr>
        <w:t>provide</w:t>
      </w:r>
      <w:r w:rsidR="00E5154D">
        <w:rPr>
          <w:rFonts w:ascii="Arial" w:hAnsi="Arial" w:cs="Arial"/>
        </w:rPr>
        <w:t>d</w:t>
      </w:r>
      <w:r w:rsidR="00E5154D" w:rsidRPr="00C650E6">
        <w:rPr>
          <w:rFonts w:ascii="Arial" w:hAnsi="Arial" w:cs="Arial"/>
        </w:rPr>
        <w:t xml:space="preserve"> therapy to adults</w:t>
      </w:r>
      <w:r w:rsidR="00E5154D">
        <w:rPr>
          <w:rFonts w:ascii="Arial" w:hAnsi="Arial" w:cs="Arial"/>
        </w:rPr>
        <w:t xml:space="preserve"> experiencing </w:t>
      </w:r>
      <w:r>
        <w:rPr>
          <w:rFonts w:ascii="Arial" w:hAnsi="Arial" w:cs="Arial"/>
        </w:rPr>
        <w:t>anxiety disorders</w:t>
      </w:r>
      <w:r w:rsidR="00E5154D" w:rsidRPr="00C650E6">
        <w:rPr>
          <w:rFonts w:ascii="Arial" w:hAnsi="Arial" w:cs="Arial"/>
        </w:rPr>
        <w:t xml:space="preserve"> </w:t>
      </w:r>
      <w:r>
        <w:rPr>
          <w:rFonts w:ascii="Arial" w:hAnsi="Arial" w:cs="Arial"/>
        </w:rPr>
        <w:t xml:space="preserve">in </w:t>
      </w:r>
      <w:r w:rsidR="00E5154D" w:rsidRPr="00C650E6">
        <w:rPr>
          <w:rFonts w:ascii="Arial" w:hAnsi="Arial" w:cs="Arial"/>
        </w:rPr>
        <w:t>mainstream services</w:t>
      </w:r>
      <w:r w:rsidR="00E5154D">
        <w:rPr>
          <w:rFonts w:ascii="Arial" w:hAnsi="Arial" w:cs="Arial"/>
        </w:rPr>
        <w:t xml:space="preserve">. </w:t>
      </w:r>
      <w:r w:rsidR="00F512F2">
        <w:rPr>
          <w:rFonts w:ascii="Arial" w:hAnsi="Arial" w:cs="Arial"/>
        </w:rPr>
        <w:t xml:space="preserve">It was not essential for </w:t>
      </w:r>
      <w:r w:rsidR="00CA625B">
        <w:rPr>
          <w:rFonts w:ascii="Arial" w:hAnsi="Arial" w:cs="Arial"/>
        </w:rPr>
        <w:t>these</w:t>
      </w:r>
      <w:r w:rsidR="00F512F2">
        <w:rPr>
          <w:rFonts w:ascii="Arial" w:hAnsi="Arial" w:cs="Arial"/>
        </w:rPr>
        <w:t xml:space="preserve"> participants to have direct experience of working with adults with </w:t>
      </w:r>
      <w:r w:rsidR="009547E4">
        <w:rPr>
          <w:rFonts w:ascii="Arial" w:hAnsi="Arial" w:cs="Arial"/>
        </w:rPr>
        <w:t>autism</w:t>
      </w:r>
      <w:r w:rsidR="00F512F2">
        <w:rPr>
          <w:rFonts w:ascii="Arial" w:hAnsi="Arial" w:cs="Arial"/>
        </w:rPr>
        <w:t>, as any pro</w:t>
      </w:r>
      <w:r w:rsidR="006336ED">
        <w:rPr>
          <w:rFonts w:ascii="Arial" w:hAnsi="Arial" w:cs="Arial"/>
        </w:rPr>
        <w:t>fessional providing therapy in</w:t>
      </w:r>
      <w:r w:rsidR="00F512F2">
        <w:rPr>
          <w:rFonts w:ascii="Arial" w:hAnsi="Arial" w:cs="Arial"/>
        </w:rPr>
        <w:t xml:space="preserve"> mainstream service</w:t>
      </w:r>
      <w:r w:rsidR="006336ED">
        <w:rPr>
          <w:rFonts w:ascii="Arial" w:hAnsi="Arial" w:cs="Arial"/>
        </w:rPr>
        <w:t>s</w:t>
      </w:r>
      <w:r w:rsidR="00F512F2">
        <w:rPr>
          <w:rFonts w:ascii="Arial" w:hAnsi="Arial" w:cs="Arial"/>
        </w:rPr>
        <w:t xml:space="preserve"> could be allocated a client with autism if their presenting difficulty is anxiety</w:t>
      </w:r>
      <w:r w:rsidR="0033136B">
        <w:rPr>
          <w:rFonts w:ascii="Arial" w:hAnsi="Arial" w:cs="Arial"/>
        </w:rPr>
        <w:t>.</w:t>
      </w:r>
    </w:p>
    <w:p w:rsidR="004A6A16" w:rsidRDefault="004A6A16" w:rsidP="004A6A16">
      <w:pPr>
        <w:spacing w:after="0" w:line="360" w:lineRule="auto"/>
        <w:jc w:val="both"/>
        <w:rPr>
          <w:rFonts w:ascii="Arial" w:hAnsi="Arial" w:cs="Arial"/>
        </w:rPr>
      </w:pPr>
    </w:p>
    <w:p w:rsidR="00CB49FD" w:rsidRPr="004A6A16" w:rsidRDefault="00097ABF" w:rsidP="004A6A16">
      <w:pPr>
        <w:spacing w:after="0" w:line="360" w:lineRule="auto"/>
        <w:ind w:firstLine="720"/>
        <w:jc w:val="both"/>
        <w:rPr>
          <w:rFonts w:ascii="Arial" w:hAnsi="Arial" w:cs="Arial"/>
        </w:rPr>
      </w:pPr>
      <w:r w:rsidRPr="00AA4025">
        <w:rPr>
          <w:rFonts w:ascii="Arial" w:hAnsi="Arial" w:cs="Arial"/>
        </w:rPr>
        <w:t xml:space="preserve">Recruitment </w:t>
      </w:r>
      <w:r w:rsidR="00CB49FD" w:rsidRPr="00AA4025">
        <w:rPr>
          <w:rFonts w:ascii="Arial" w:hAnsi="Arial" w:cs="Arial"/>
        </w:rPr>
        <w:t xml:space="preserve">  </w:t>
      </w:r>
    </w:p>
    <w:p w:rsidR="000E68CA" w:rsidRDefault="006336ED" w:rsidP="002D7B75">
      <w:pPr>
        <w:spacing w:after="0" w:line="360" w:lineRule="auto"/>
        <w:jc w:val="both"/>
        <w:rPr>
          <w:rFonts w:ascii="Arial" w:hAnsi="Arial" w:cs="Arial"/>
        </w:rPr>
      </w:pPr>
      <w:r>
        <w:rPr>
          <w:rFonts w:ascii="Arial" w:hAnsi="Arial" w:cs="Arial"/>
        </w:rPr>
        <w:t>The study used a cross-</w:t>
      </w:r>
      <w:r w:rsidR="00186110" w:rsidRPr="00186110">
        <w:rPr>
          <w:rFonts w:ascii="Arial" w:hAnsi="Arial" w:cs="Arial"/>
        </w:rPr>
        <w:t>sectional design</w:t>
      </w:r>
      <w:r w:rsidR="00665595">
        <w:rPr>
          <w:rFonts w:ascii="Arial" w:hAnsi="Arial" w:cs="Arial"/>
        </w:rPr>
        <w:t xml:space="preserve"> and </w:t>
      </w:r>
      <w:r w:rsidR="00CB49FD">
        <w:rPr>
          <w:rFonts w:ascii="Arial" w:hAnsi="Arial" w:cs="Arial"/>
        </w:rPr>
        <w:t>p</w:t>
      </w:r>
      <w:r w:rsidR="00CB49FD" w:rsidRPr="00CB49FD">
        <w:rPr>
          <w:rFonts w:ascii="Arial" w:hAnsi="Arial" w:cs="Arial"/>
        </w:rPr>
        <w:t>urposive sampling</w:t>
      </w:r>
      <w:r w:rsidR="0037724F">
        <w:rPr>
          <w:rFonts w:ascii="Arial" w:hAnsi="Arial" w:cs="Arial"/>
        </w:rPr>
        <w:t>. This is considered sufficient in Q methodology as the aim is t</w:t>
      </w:r>
      <w:r w:rsidR="009050EA">
        <w:rPr>
          <w:rFonts w:ascii="Arial" w:hAnsi="Arial" w:cs="Arial"/>
        </w:rPr>
        <w:t>o access participants who are mean</w:t>
      </w:r>
      <w:r w:rsidR="000E68CA">
        <w:rPr>
          <w:rFonts w:ascii="Arial" w:hAnsi="Arial" w:cs="Arial"/>
        </w:rPr>
        <w:t>ingfully connected to the topic</w:t>
      </w:r>
      <w:r w:rsidR="0037724F">
        <w:rPr>
          <w:rFonts w:ascii="Arial" w:hAnsi="Arial" w:cs="Arial"/>
        </w:rPr>
        <w:t xml:space="preserve"> </w:t>
      </w:r>
      <w:r w:rsidR="00CB49FD">
        <w:rPr>
          <w:rFonts w:ascii="Arial" w:hAnsi="Arial" w:cs="Arial"/>
        </w:rPr>
        <w:t>(</w:t>
      </w:r>
      <w:proofErr w:type="spellStart"/>
      <w:r w:rsidR="0037724F">
        <w:rPr>
          <w:rFonts w:ascii="Arial" w:hAnsi="Arial" w:cs="Arial"/>
        </w:rPr>
        <w:t>Riazi</w:t>
      </w:r>
      <w:proofErr w:type="spellEnd"/>
      <w:r w:rsidR="0037724F">
        <w:rPr>
          <w:rFonts w:ascii="Arial" w:hAnsi="Arial" w:cs="Arial"/>
        </w:rPr>
        <w:t xml:space="preserve">, 2016; </w:t>
      </w:r>
      <w:r w:rsidR="00CB49FD">
        <w:rPr>
          <w:rFonts w:ascii="Arial" w:hAnsi="Arial" w:cs="Arial"/>
        </w:rPr>
        <w:t>Watts &amp; Stenner, 2012).</w:t>
      </w:r>
      <w:r w:rsidR="00F564A7">
        <w:rPr>
          <w:rFonts w:ascii="Arial" w:hAnsi="Arial" w:cs="Arial"/>
        </w:rPr>
        <w:t xml:space="preserve"> </w:t>
      </w:r>
      <w:r w:rsidR="00AA4025">
        <w:rPr>
          <w:rFonts w:ascii="Arial" w:hAnsi="Arial" w:cs="Arial"/>
        </w:rPr>
        <w:t>For group A participants, t</w:t>
      </w:r>
      <w:r w:rsidR="00CC1A4E">
        <w:rPr>
          <w:rFonts w:ascii="Arial" w:hAnsi="Arial" w:cs="Arial"/>
        </w:rPr>
        <w:t xml:space="preserve">wo services were used </w:t>
      </w:r>
      <w:r w:rsidR="00AA4025">
        <w:rPr>
          <w:rFonts w:ascii="Arial" w:hAnsi="Arial" w:cs="Arial"/>
        </w:rPr>
        <w:t>for recruitment</w:t>
      </w:r>
      <w:r w:rsidR="0009707D">
        <w:rPr>
          <w:rFonts w:ascii="Arial" w:hAnsi="Arial" w:cs="Arial"/>
        </w:rPr>
        <w:t>. The first was a</w:t>
      </w:r>
      <w:r w:rsidR="000E68CA">
        <w:rPr>
          <w:rFonts w:ascii="Arial" w:hAnsi="Arial" w:cs="Arial"/>
        </w:rPr>
        <w:t>n</w:t>
      </w:r>
      <w:r w:rsidR="008A1F2A">
        <w:rPr>
          <w:rFonts w:ascii="Arial" w:hAnsi="Arial" w:cs="Arial"/>
        </w:rPr>
        <w:t xml:space="preserve"> a</w:t>
      </w:r>
      <w:r w:rsidR="0009707D">
        <w:rPr>
          <w:rFonts w:ascii="Arial" w:hAnsi="Arial" w:cs="Arial"/>
        </w:rPr>
        <w:t xml:space="preserve">utism </w:t>
      </w:r>
      <w:r w:rsidR="00CB49FD" w:rsidRPr="00CB49FD">
        <w:rPr>
          <w:rFonts w:ascii="Arial" w:hAnsi="Arial" w:cs="Arial"/>
        </w:rPr>
        <w:t xml:space="preserve">diagnostic </w:t>
      </w:r>
      <w:r w:rsidR="0009707D">
        <w:rPr>
          <w:rFonts w:ascii="Arial" w:hAnsi="Arial" w:cs="Arial"/>
        </w:rPr>
        <w:t xml:space="preserve">service </w:t>
      </w:r>
      <w:r w:rsidR="00AA4025">
        <w:rPr>
          <w:rFonts w:ascii="Arial" w:hAnsi="Arial" w:cs="Arial"/>
        </w:rPr>
        <w:t>providing</w:t>
      </w:r>
      <w:r w:rsidR="0009707D">
        <w:rPr>
          <w:rFonts w:ascii="Arial" w:hAnsi="Arial" w:cs="Arial"/>
        </w:rPr>
        <w:t xml:space="preserve"> </w:t>
      </w:r>
      <w:r w:rsidR="00CB49FD" w:rsidRPr="00CB49FD">
        <w:rPr>
          <w:rFonts w:ascii="Arial" w:hAnsi="Arial" w:cs="Arial"/>
        </w:rPr>
        <w:t>assessment and short-term support</w:t>
      </w:r>
      <w:r w:rsidR="0009707D">
        <w:rPr>
          <w:rFonts w:ascii="Arial" w:hAnsi="Arial" w:cs="Arial"/>
        </w:rPr>
        <w:t xml:space="preserve"> to adults without a LD who experience</w:t>
      </w:r>
      <w:r w:rsidR="00CB49FD" w:rsidRPr="00CB49FD">
        <w:rPr>
          <w:rFonts w:ascii="Arial" w:hAnsi="Arial" w:cs="Arial"/>
        </w:rPr>
        <w:t xml:space="preserve"> di</w:t>
      </w:r>
      <w:r w:rsidR="0009707D">
        <w:rPr>
          <w:rFonts w:ascii="Arial" w:hAnsi="Arial" w:cs="Arial"/>
        </w:rPr>
        <w:t>fficulties indicative of</w:t>
      </w:r>
      <w:r w:rsidR="00CB49FD" w:rsidRPr="00CB49FD">
        <w:rPr>
          <w:rFonts w:ascii="Arial" w:hAnsi="Arial" w:cs="Arial"/>
        </w:rPr>
        <w:t xml:space="preserve"> </w:t>
      </w:r>
      <w:r w:rsidR="0001707A">
        <w:rPr>
          <w:rFonts w:ascii="Arial" w:hAnsi="Arial" w:cs="Arial"/>
        </w:rPr>
        <w:t>autism</w:t>
      </w:r>
      <w:r w:rsidR="00CB49FD" w:rsidRPr="00CB49FD">
        <w:rPr>
          <w:rFonts w:ascii="Arial" w:hAnsi="Arial" w:cs="Arial"/>
        </w:rPr>
        <w:t>.</w:t>
      </w:r>
      <w:r w:rsidR="00735D74">
        <w:rPr>
          <w:rFonts w:ascii="Arial" w:hAnsi="Arial" w:cs="Arial"/>
        </w:rPr>
        <w:t xml:space="preserve"> </w:t>
      </w:r>
      <w:r w:rsidR="004F61FE">
        <w:rPr>
          <w:rFonts w:ascii="Arial" w:hAnsi="Arial" w:cs="Arial"/>
        </w:rPr>
        <w:t xml:space="preserve">This service had a database of adults with autism who had provided consent to be contacted for research purposes. </w:t>
      </w:r>
      <w:r w:rsidR="009050EA">
        <w:rPr>
          <w:rFonts w:ascii="Arial" w:hAnsi="Arial" w:cs="Arial"/>
        </w:rPr>
        <w:t>The database</w:t>
      </w:r>
      <w:r w:rsidR="003E017F">
        <w:rPr>
          <w:rFonts w:ascii="Arial" w:hAnsi="Arial" w:cs="Arial"/>
        </w:rPr>
        <w:t xml:space="preserve"> was searched</w:t>
      </w:r>
      <w:r w:rsidR="009050EA">
        <w:rPr>
          <w:rFonts w:ascii="Arial" w:hAnsi="Arial" w:cs="Arial"/>
        </w:rPr>
        <w:t xml:space="preserve"> to identify </w:t>
      </w:r>
      <w:r w:rsidR="00735D74">
        <w:rPr>
          <w:rFonts w:ascii="Arial" w:hAnsi="Arial" w:cs="Arial"/>
        </w:rPr>
        <w:t xml:space="preserve">participants who </w:t>
      </w:r>
      <w:r w:rsidR="00AA4025">
        <w:rPr>
          <w:rFonts w:ascii="Arial" w:hAnsi="Arial" w:cs="Arial"/>
        </w:rPr>
        <w:t>met th</w:t>
      </w:r>
      <w:r w:rsidR="00735D74">
        <w:rPr>
          <w:rFonts w:ascii="Arial" w:hAnsi="Arial" w:cs="Arial"/>
        </w:rPr>
        <w:t>e inclusion cri</w:t>
      </w:r>
      <w:r w:rsidR="009050EA">
        <w:rPr>
          <w:rFonts w:ascii="Arial" w:hAnsi="Arial" w:cs="Arial"/>
        </w:rPr>
        <w:t>teria. An introductory letter (A</w:t>
      </w:r>
      <w:r w:rsidR="00735D74">
        <w:rPr>
          <w:rFonts w:ascii="Arial" w:hAnsi="Arial" w:cs="Arial"/>
        </w:rPr>
        <w:t>ppendi</w:t>
      </w:r>
      <w:r w:rsidR="009050EA">
        <w:rPr>
          <w:rFonts w:ascii="Arial" w:hAnsi="Arial" w:cs="Arial"/>
        </w:rPr>
        <w:t>x B), information sheet (A</w:t>
      </w:r>
      <w:r w:rsidR="00735D74">
        <w:rPr>
          <w:rFonts w:ascii="Arial" w:hAnsi="Arial" w:cs="Arial"/>
        </w:rPr>
        <w:t xml:space="preserve">ppendix C1) and </w:t>
      </w:r>
      <w:r w:rsidR="009050EA">
        <w:rPr>
          <w:rFonts w:ascii="Arial" w:hAnsi="Arial" w:cs="Arial"/>
        </w:rPr>
        <w:t>consent form (A</w:t>
      </w:r>
      <w:r w:rsidR="00735D74">
        <w:rPr>
          <w:rFonts w:ascii="Arial" w:hAnsi="Arial" w:cs="Arial"/>
        </w:rPr>
        <w:t>ppendix D</w:t>
      </w:r>
      <w:r w:rsidR="002D492D">
        <w:rPr>
          <w:rFonts w:ascii="Arial" w:hAnsi="Arial" w:cs="Arial"/>
        </w:rPr>
        <w:t>1</w:t>
      </w:r>
      <w:r w:rsidR="00A65921">
        <w:rPr>
          <w:rFonts w:ascii="Arial" w:hAnsi="Arial" w:cs="Arial"/>
        </w:rPr>
        <w:t>) were</w:t>
      </w:r>
      <w:r w:rsidR="00735D74">
        <w:rPr>
          <w:rFonts w:ascii="Arial" w:hAnsi="Arial" w:cs="Arial"/>
        </w:rPr>
        <w:t xml:space="preserve"> sent by post with a stamped addressed envelope to potential participants.</w:t>
      </w:r>
      <w:r w:rsidR="00CB49FD" w:rsidRPr="00CB49FD">
        <w:rPr>
          <w:rFonts w:ascii="Arial" w:hAnsi="Arial" w:cs="Arial"/>
        </w:rPr>
        <w:t xml:space="preserve"> </w:t>
      </w:r>
      <w:r w:rsidR="00AA4025">
        <w:rPr>
          <w:rFonts w:ascii="Arial" w:hAnsi="Arial" w:cs="Arial"/>
        </w:rPr>
        <w:t>This ensured</w:t>
      </w:r>
      <w:r w:rsidR="00735D74">
        <w:rPr>
          <w:rFonts w:ascii="Arial" w:hAnsi="Arial" w:cs="Arial"/>
        </w:rPr>
        <w:t xml:space="preserve"> participants had detailed information about the study and</w:t>
      </w:r>
      <w:r w:rsidR="0009707D">
        <w:rPr>
          <w:rFonts w:ascii="Arial" w:hAnsi="Arial" w:cs="Arial"/>
        </w:rPr>
        <w:t xml:space="preserve"> could </w:t>
      </w:r>
      <w:r w:rsidR="002D7B75">
        <w:rPr>
          <w:rFonts w:ascii="Arial" w:hAnsi="Arial" w:cs="Arial"/>
        </w:rPr>
        <w:t>make an informed decision about participation</w:t>
      </w:r>
      <w:r w:rsidR="00735D74">
        <w:rPr>
          <w:rFonts w:ascii="Arial" w:hAnsi="Arial" w:cs="Arial"/>
        </w:rPr>
        <w:t>. Once consent forms were</w:t>
      </w:r>
      <w:r w:rsidR="009050EA">
        <w:rPr>
          <w:rFonts w:ascii="Arial" w:hAnsi="Arial" w:cs="Arial"/>
        </w:rPr>
        <w:t xml:space="preserve"> re</w:t>
      </w:r>
      <w:r w:rsidR="00CA625B">
        <w:rPr>
          <w:rFonts w:ascii="Arial" w:hAnsi="Arial" w:cs="Arial"/>
        </w:rPr>
        <w:t>turned</w:t>
      </w:r>
      <w:r w:rsidR="00735D74">
        <w:rPr>
          <w:rFonts w:ascii="Arial" w:hAnsi="Arial" w:cs="Arial"/>
        </w:rPr>
        <w:t>, the participant was contacted via their chosen method</w:t>
      </w:r>
      <w:r w:rsidR="00CC1A4E">
        <w:rPr>
          <w:rFonts w:ascii="Arial" w:hAnsi="Arial" w:cs="Arial"/>
        </w:rPr>
        <w:t xml:space="preserve"> of communication</w:t>
      </w:r>
      <w:r w:rsidR="002D7B75">
        <w:rPr>
          <w:rFonts w:ascii="Arial" w:hAnsi="Arial" w:cs="Arial"/>
        </w:rPr>
        <w:t xml:space="preserve"> to arrange a </w:t>
      </w:r>
      <w:r w:rsidR="00735D74">
        <w:rPr>
          <w:rFonts w:ascii="Arial" w:hAnsi="Arial" w:cs="Arial"/>
        </w:rPr>
        <w:t>convenient time for the</w:t>
      </w:r>
      <w:r w:rsidR="00256830">
        <w:rPr>
          <w:rFonts w:ascii="Arial" w:hAnsi="Arial" w:cs="Arial"/>
        </w:rPr>
        <w:t>m</w:t>
      </w:r>
      <w:r w:rsidR="00735D74">
        <w:rPr>
          <w:rFonts w:ascii="Arial" w:hAnsi="Arial" w:cs="Arial"/>
        </w:rPr>
        <w:t xml:space="preserve"> to attend the NHS site</w:t>
      </w:r>
      <w:r w:rsidR="002D7B75">
        <w:rPr>
          <w:rFonts w:ascii="Arial" w:hAnsi="Arial" w:cs="Arial"/>
        </w:rPr>
        <w:t>.</w:t>
      </w:r>
      <w:r w:rsidR="000E68CA">
        <w:rPr>
          <w:rFonts w:ascii="Arial" w:hAnsi="Arial" w:cs="Arial"/>
        </w:rPr>
        <w:t xml:space="preserve"> </w:t>
      </w:r>
      <w:r w:rsidR="00735D74">
        <w:rPr>
          <w:rFonts w:ascii="Arial" w:hAnsi="Arial" w:cs="Arial"/>
        </w:rPr>
        <w:t xml:space="preserve">The second </w:t>
      </w:r>
      <w:r w:rsidR="00C17CBB">
        <w:rPr>
          <w:rFonts w:ascii="Arial" w:hAnsi="Arial" w:cs="Arial"/>
        </w:rPr>
        <w:t xml:space="preserve">service </w:t>
      </w:r>
      <w:r w:rsidR="00735D74">
        <w:rPr>
          <w:rFonts w:ascii="Arial" w:hAnsi="Arial" w:cs="Arial"/>
        </w:rPr>
        <w:t>was</w:t>
      </w:r>
      <w:r w:rsidR="00FB3350">
        <w:rPr>
          <w:rFonts w:ascii="Arial" w:hAnsi="Arial" w:cs="Arial"/>
        </w:rPr>
        <w:t xml:space="preserve"> </w:t>
      </w:r>
      <w:r w:rsidR="00735D74">
        <w:rPr>
          <w:rFonts w:ascii="Arial" w:hAnsi="Arial" w:cs="Arial"/>
        </w:rPr>
        <w:t>a local</w:t>
      </w:r>
      <w:r w:rsidR="008A1F2A">
        <w:rPr>
          <w:rFonts w:ascii="Arial" w:hAnsi="Arial" w:cs="Arial"/>
        </w:rPr>
        <w:t xml:space="preserve"> a</w:t>
      </w:r>
      <w:r w:rsidR="00CC1A4E">
        <w:rPr>
          <w:rFonts w:ascii="Arial" w:hAnsi="Arial" w:cs="Arial"/>
        </w:rPr>
        <w:t>utism</w:t>
      </w:r>
      <w:r w:rsidR="00735D74">
        <w:rPr>
          <w:rFonts w:ascii="Arial" w:hAnsi="Arial" w:cs="Arial"/>
        </w:rPr>
        <w:t xml:space="preserve"> charity</w:t>
      </w:r>
      <w:r w:rsidR="00C17CBB">
        <w:rPr>
          <w:rFonts w:ascii="Arial" w:hAnsi="Arial" w:cs="Arial"/>
        </w:rPr>
        <w:t>.</w:t>
      </w:r>
      <w:r w:rsidR="00735D74">
        <w:rPr>
          <w:rFonts w:ascii="Arial" w:hAnsi="Arial" w:cs="Arial"/>
        </w:rPr>
        <w:t xml:space="preserve"> The researcher emailed the charity and was invited to discuss the </w:t>
      </w:r>
      <w:r w:rsidR="00C17CBB">
        <w:rPr>
          <w:rFonts w:ascii="Arial" w:hAnsi="Arial" w:cs="Arial"/>
        </w:rPr>
        <w:t>study</w:t>
      </w:r>
      <w:r w:rsidR="00735D74">
        <w:rPr>
          <w:rFonts w:ascii="Arial" w:hAnsi="Arial" w:cs="Arial"/>
        </w:rPr>
        <w:t xml:space="preserve"> with </w:t>
      </w:r>
      <w:r w:rsidR="0009707D">
        <w:rPr>
          <w:rFonts w:ascii="Arial" w:hAnsi="Arial" w:cs="Arial"/>
        </w:rPr>
        <w:t xml:space="preserve">volunteers and </w:t>
      </w:r>
      <w:r w:rsidR="00735D74">
        <w:rPr>
          <w:rFonts w:ascii="Arial" w:hAnsi="Arial" w:cs="Arial"/>
        </w:rPr>
        <w:t>service use</w:t>
      </w:r>
      <w:r w:rsidR="002D7B75">
        <w:rPr>
          <w:rFonts w:ascii="Arial" w:hAnsi="Arial" w:cs="Arial"/>
        </w:rPr>
        <w:t>rs. The researcher provided attendees</w:t>
      </w:r>
      <w:r w:rsidR="00735D74">
        <w:rPr>
          <w:rFonts w:ascii="Arial" w:hAnsi="Arial" w:cs="Arial"/>
        </w:rPr>
        <w:t xml:space="preserve"> with </w:t>
      </w:r>
      <w:r w:rsidR="00CA625B">
        <w:rPr>
          <w:rFonts w:ascii="Arial" w:hAnsi="Arial" w:cs="Arial"/>
        </w:rPr>
        <w:t xml:space="preserve">the </w:t>
      </w:r>
      <w:proofErr w:type="gramStart"/>
      <w:r w:rsidR="00CA625B">
        <w:rPr>
          <w:rFonts w:ascii="Arial" w:hAnsi="Arial" w:cs="Arial"/>
        </w:rPr>
        <w:t>aforementioned</w:t>
      </w:r>
      <w:r w:rsidR="00735D74">
        <w:rPr>
          <w:rFonts w:ascii="Arial" w:hAnsi="Arial" w:cs="Arial"/>
        </w:rPr>
        <w:t xml:space="preserve"> information</w:t>
      </w:r>
      <w:proofErr w:type="gramEnd"/>
      <w:r w:rsidR="00735D74">
        <w:rPr>
          <w:rFonts w:ascii="Arial" w:hAnsi="Arial" w:cs="Arial"/>
        </w:rPr>
        <w:t xml:space="preserve"> sheet</w:t>
      </w:r>
      <w:r w:rsidR="00C17CBB">
        <w:rPr>
          <w:rFonts w:ascii="Arial" w:hAnsi="Arial" w:cs="Arial"/>
        </w:rPr>
        <w:t xml:space="preserve"> </w:t>
      </w:r>
      <w:r w:rsidR="002D7B75">
        <w:rPr>
          <w:rFonts w:ascii="Arial" w:hAnsi="Arial" w:cs="Arial"/>
        </w:rPr>
        <w:t xml:space="preserve">and consent form </w:t>
      </w:r>
      <w:r w:rsidR="00A65921">
        <w:rPr>
          <w:rFonts w:ascii="Arial" w:hAnsi="Arial" w:cs="Arial"/>
        </w:rPr>
        <w:t>and returned to meet</w:t>
      </w:r>
      <w:r w:rsidR="00C17CBB">
        <w:rPr>
          <w:rFonts w:ascii="Arial" w:hAnsi="Arial" w:cs="Arial"/>
        </w:rPr>
        <w:t xml:space="preserve"> participant</w:t>
      </w:r>
      <w:r w:rsidR="00A65921">
        <w:rPr>
          <w:rFonts w:ascii="Arial" w:hAnsi="Arial" w:cs="Arial"/>
        </w:rPr>
        <w:t>s</w:t>
      </w:r>
      <w:r w:rsidR="00C17CBB">
        <w:rPr>
          <w:rFonts w:ascii="Arial" w:hAnsi="Arial" w:cs="Arial"/>
        </w:rPr>
        <w:t xml:space="preserve"> </w:t>
      </w:r>
      <w:r w:rsidR="002D7B75">
        <w:rPr>
          <w:rFonts w:ascii="Arial" w:hAnsi="Arial" w:cs="Arial"/>
        </w:rPr>
        <w:t>individually</w:t>
      </w:r>
      <w:r w:rsidR="00C17CBB">
        <w:rPr>
          <w:rFonts w:ascii="Arial" w:hAnsi="Arial" w:cs="Arial"/>
        </w:rPr>
        <w:t>.</w:t>
      </w:r>
      <w:r w:rsidR="000D6CAD">
        <w:rPr>
          <w:rFonts w:ascii="Arial" w:hAnsi="Arial" w:cs="Arial"/>
        </w:rPr>
        <w:t xml:space="preserve"> Participant’s GPs were notified of their participation </w:t>
      </w:r>
      <w:r w:rsidR="00256830">
        <w:rPr>
          <w:rFonts w:ascii="Arial" w:hAnsi="Arial" w:cs="Arial"/>
        </w:rPr>
        <w:t xml:space="preserve">in accordance with REC requirements </w:t>
      </w:r>
      <w:r w:rsidR="000D6CAD">
        <w:rPr>
          <w:rFonts w:ascii="Arial" w:hAnsi="Arial" w:cs="Arial"/>
        </w:rPr>
        <w:t>(Appendix</w:t>
      </w:r>
      <w:r w:rsidR="00355BAD">
        <w:rPr>
          <w:rFonts w:ascii="Arial" w:hAnsi="Arial" w:cs="Arial"/>
        </w:rPr>
        <w:t xml:space="preserve"> E</w:t>
      </w:r>
      <w:r w:rsidR="000D6CAD">
        <w:rPr>
          <w:rFonts w:ascii="Arial" w:hAnsi="Arial" w:cs="Arial"/>
        </w:rPr>
        <w:t>).</w:t>
      </w:r>
    </w:p>
    <w:p w:rsidR="000E68CA" w:rsidRDefault="000E68CA" w:rsidP="002D7B75">
      <w:pPr>
        <w:spacing w:after="0" w:line="360" w:lineRule="auto"/>
        <w:jc w:val="both"/>
        <w:rPr>
          <w:rFonts w:ascii="Arial" w:hAnsi="Arial" w:cs="Arial"/>
        </w:rPr>
      </w:pPr>
    </w:p>
    <w:p w:rsidR="00E5154D" w:rsidRDefault="00735D74" w:rsidP="002D7B75">
      <w:pPr>
        <w:spacing w:after="0" w:line="360" w:lineRule="auto"/>
        <w:jc w:val="both"/>
        <w:rPr>
          <w:rFonts w:ascii="Arial" w:hAnsi="Arial" w:cs="Arial"/>
        </w:rPr>
      </w:pPr>
      <w:r>
        <w:rPr>
          <w:rFonts w:ascii="Arial" w:hAnsi="Arial" w:cs="Arial"/>
        </w:rPr>
        <w:t xml:space="preserve">In total, </w:t>
      </w:r>
      <w:r w:rsidR="000D6D26">
        <w:rPr>
          <w:rFonts w:ascii="Arial" w:hAnsi="Arial" w:cs="Arial"/>
        </w:rPr>
        <w:t>12</w:t>
      </w:r>
      <w:r w:rsidR="00CB49FD" w:rsidRPr="00CB49FD">
        <w:rPr>
          <w:rFonts w:ascii="Arial" w:hAnsi="Arial" w:cs="Arial"/>
        </w:rPr>
        <w:t xml:space="preserve"> participants were recruited</w:t>
      </w:r>
      <w:r w:rsidR="00FC1E2E">
        <w:rPr>
          <w:rFonts w:ascii="Arial" w:hAnsi="Arial" w:cs="Arial"/>
        </w:rPr>
        <w:t>; seven identified as male, one identified as female, and one identified as other</w:t>
      </w:r>
      <w:r w:rsidR="00C17CBB">
        <w:rPr>
          <w:rFonts w:ascii="Arial" w:hAnsi="Arial" w:cs="Arial"/>
        </w:rPr>
        <w:t xml:space="preserve">. </w:t>
      </w:r>
      <w:r w:rsidR="00C17CBB">
        <w:rPr>
          <w:rFonts w:ascii="Arial" w:hAnsi="Arial" w:cs="Arial"/>
          <w:color w:val="000000" w:themeColor="text1"/>
        </w:rPr>
        <w:t>Although it is</w:t>
      </w:r>
      <w:r w:rsidR="00256830">
        <w:rPr>
          <w:rFonts w:ascii="Arial" w:hAnsi="Arial" w:cs="Arial"/>
          <w:color w:val="000000" w:themeColor="text1"/>
        </w:rPr>
        <w:t xml:space="preserve"> argued that</w:t>
      </w:r>
      <w:r w:rsidR="002D7B75">
        <w:rPr>
          <w:rFonts w:ascii="Arial" w:hAnsi="Arial" w:cs="Arial"/>
          <w:color w:val="000000" w:themeColor="text1"/>
        </w:rPr>
        <w:t xml:space="preserve"> autism</w:t>
      </w:r>
      <w:r w:rsidR="00256830">
        <w:rPr>
          <w:rFonts w:ascii="Arial" w:hAnsi="Arial" w:cs="Arial"/>
          <w:color w:val="000000" w:themeColor="text1"/>
        </w:rPr>
        <w:t xml:space="preserve"> is underdiagnosed</w:t>
      </w:r>
      <w:r w:rsidR="00C17CBB">
        <w:rPr>
          <w:rFonts w:ascii="Arial" w:hAnsi="Arial" w:cs="Arial"/>
          <w:color w:val="000000" w:themeColor="text1"/>
        </w:rPr>
        <w:t xml:space="preserve"> in females, t</w:t>
      </w:r>
      <w:r w:rsidR="00C17CBB" w:rsidRPr="00E64C9F">
        <w:rPr>
          <w:rFonts w:ascii="Arial" w:hAnsi="Arial" w:cs="Arial"/>
          <w:color w:val="000000" w:themeColor="text1"/>
        </w:rPr>
        <w:t>he higher proportion of male</w:t>
      </w:r>
      <w:r w:rsidR="000E68CA">
        <w:rPr>
          <w:rFonts w:ascii="Arial" w:hAnsi="Arial" w:cs="Arial"/>
          <w:color w:val="000000" w:themeColor="text1"/>
        </w:rPr>
        <w:t>s</w:t>
      </w:r>
      <w:r w:rsidR="00C17CBB">
        <w:rPr>
          <w:rFonts w:ascii="Arial" w:hAnsi="Arial" w:cs="Arial"/>
          <w:color w:val="000000" w:themeColor="text1"/>
        </w:rPr>
        <w:t xml:space="preserve"> in the current study</w:t>
      </w:r>
      <w:r w:rsidR="000E68CA">
        <w:rPr>
          <w:rFonts w:ascii="Arial" w:hAnsi="Arial" w:cs="Arial"/>
          <w:color w:val="000000" w:themeColor="text1"/>
        </w:rPr>
        <w:t xml:space="preserve"> is </w:t>
      </w:r>
      <w:r w:rsidR="00C17CBB" w:rsidRPr="00E64C9F">
        <w:rPr>
          <w:rFonts w:ascii="Arial" w:hAnsi="Arial" w:cs="Arial"/>
          <w:color w:val="000000" w:themeColor="text1"/>
        </w:rPr>
        <w:t xml:space="preserve">representative of the </w:t>
      </w:r>
      <w:r w:rsidR="00C17CBB">
        <w:rPr>
          <w:rFonts w:ascii="Arial" w:hAnsi="Arial" w:cs="Arial"/>
          <w:color w:val="000000" w:themeColor="text1"/>
        </w:rPr>
        <w:t>current male to female ratio within the</w:t>
      </w:r>
      <w:r w:rsidR="002D7B75">
        <w:rPr>
          <w:rFonts w:ascii="Arial" w:hAnsi="Arial" w:cs="Arial"/>
          <w:color w:val="000000" w:themeColor="text1"/>
        </w:rPr>
        <w:t xml:space="preserve"> autism</w:t>
      </w:r>
      <w:r w:rsidR="00C17CBB">
        <w:rPr>
          <w:rFonts w:ascii="Arial" w:hAnsi="Arial" w:cs="Arial"/>
          <w:color w:val="000000" w:themeColor="text1"/>
        </w:rPr>
        <w:t xml:space="preserve"> population.</w:t>
      </w:r>
      <w:r w:rsidR="00C17CBB">
        <w:rPr>
          <w:rFonts w:ascii="Arial" w:hAnsi="Arial" w:cs="Arial"/>
        </w:rPr>
        <w:t xml:space="preserve"> P</w:t>
      </w:r>
      <w:r w:rsidR="00FC1E2E">
        <w:rPr>
          <w:rFonts w:ascii="Arial" w:hAnsi="Arial" w:cs="Arial"/>
        </w:rPr>
        <w:t>articipa</w:t>
      </w:r>
      <w:r w:rsidR="00C17CBB">
        <w:rPr>
          <w:rFonts w:ascii="Arial" w:hAnsi="Arial" w:cs="Arial"/>
        </w:rPr>
        <w:t>nts ranged in age</w:t>
      </w:r>
      <w:r w:rsidR="0009707D">
        <w:rPr>
          <w:rFonts w:ascii="Arial" w:hAnsi="Arial" w:cs="Arial"/>
        </w:rPr>
        <w:t xml:space="preserve"> from 23 to 54</w:t>
      </w:r>
      <w:r w:rsidR="00FC1E2E">
        <w:rPr>
          <w:rFonts w:ascii="Arial" w:hAnsi="Arial" w:cs="Arial"/>
        </w:rPr>
        <w:t xml:space="preserve"> years</w:t>
      </w:r>
      <w:r w:rsidR="00C17CBB">
        <w:rPr>
          <w:rFonts w:ascii="Arial" w:hAnsi="Arial" w:cs="Arial"/>
        </w:rPr>
        <w:t>,</w:t>
      </w:r>
      <w:r w:rsidR="00FC1E2E">
        <w:rPr>
          <w:rFonts w:ascii="Arial" w:hAnsi="Arial" w:cs="Arial"/>
        </w:rPr>
        <w:t xml:space="preserve"> with an average </w:t>
      </w:r>
      <w:r w:rsidR="0009707D">
        <w:rPr>
          <w:rFonts w:ascii="Arial" w:hAnsi="Arial" w:cs="Arial"/>
        </w:rPr>
        <w:t xml:space="preserve">age </w:t>
      </w:r>
      <w:r w:rsidR="00FC1E2E" w:rsidRPr="006A136A">
        <w:rPr>
          <w:rFonts w:ascii="Arial" w:hAnsi="Arial" w:cs="Arial"/>
          <w:color w:val="000000" w:themeColor="text1"/>
        </w:rPr>
        <w:t xml:space="preserve">of </w:t>
      </w:r>
      <w:r w:rsidR="0009707D" w:rsidRPr="006A136A">
        <w:rPr>
          <w:rFonts w:ascii="Arial" w:hAnsi="Arial" w:cs="Arial"/>
          <w:color w:val="000000" w:themeColor="text1"/>
        </w:rPr>
        <w:t>3</w:t>
      </w:r>
      <w:r w:rsidR="006A136A" w:rsidRPr="006A136A">
        <w:rPr>
          <w:rFonts w:ascii="Arial" w:hAnsi="Arial" w:cs="Arial"/>
          <w:color w:val="000000" w:themeColor="text1"/>
        </w:rPr>
        <w:t>7.3</w:t>
      </w:r>
      <w:r w:rsidR="00FC1E2E" w:rsidRPr="006A136A">
        <w:rPr>
          <w:rFonts w:ascii="Arial" w:hAnsi="Arial" w:cs="Arial"/>
          <w:color w:val="000000" w:themeColor="text1"/>
        </w:rPr>
        <w:t xml:space="preserve"> years</w:t>
      </w:r>
      <w:r w:rsidR="003D56FC">
        <w:rPr>
          <w:rFonts w:ascii="Arial" w:hAnsi="Arial" w:cs="Arial"/>
        </w:rPr>
        <w:t xml:space="preserve">. </w:t>
      </w:r>
      <w:r w:rsidR="00223658">
        <w:rPr>
          <w:rFonts w:ascii="Arial" w:hAnsi="Arial" w:cs="Arial"/>
        </w:rPr>
        <w:t xml:space="preserve">Four participants were unemployed, three were volunteers, two were students, two were employed and one was a full-time parent. </w:t>
      </w:r>
      <w:r w:rsidR="00FC1E2E">
        <w:rPr>
          <w:rFonts w:ascii="Arial" w:hAnsi="Arial" w:cs="Arial"/>
        </w:rPr>
        <w:t>All participants had experienced anxiety.</w:t>
      </w:r>
      <w:r w:rsidR="0009707D">
        <w:rPr>
          <w:rFonts w:ascii="Arial" w:hAnsi="Arial" w:cs="Arial"/>
        </w:rPr>
        <w:t xml:space="preserve"> 10</w:t>
      </w:r>
      <w:r w:rsidR="003D56FC">
        <w:rPr>
          <w:rFonts w:ascii="Arial" w:hAnsi="Arial" w:cs="Arial"/>
        </w:rPr>
        <w:t xml:space="preserve"> participants had been diagnosed </w:t>
      </w:r>
      <w:r w:rsidR="002D7B75">
        <w:rPr>
          <w:rFonts w:ascii="Arial" w:hAnsi="Arial" w:cs="Arial"/>
        </w:rPr>
        <w:t>with autism</w:t>
      </w:r>
      <w:r w:rsidR="0009707D">
        <w:rPr>
          <w:rFonts w:ascii="Arial" w:hAnsi="Arial" w:cs="Arial"/>
        </w:rPr>
        <w:t xml:space="preserve"> in adulthood, and two in </w:t>
      </w:r>
      <w:r w:rsidR="0009707D" w:rsidRPr="00E64C9F">
        <w:rPr>
          <w:rFonts w:ascii="Arial" w:hAnsi="Arial" w:cs="Arial"/>
          <w:color w:val="000000" w:themeColor="text1"/>
        </w:rPr>
        <w:t>childhood.</w:t>
      </w:r>
      <w:r w:rsidR="00E64C9F">
        <w:rPr>
          <w:rFonts w:ascii="Arial" w:hAnsi="Arial" w:cs="Arial"/>
          <w:color w:val="000000" w:themeColor="text1"/>
        </w:rPr>
        <w:t xml:space="preserve"> </w:t>
      </w:r>
      <w:r w:rsidR="000D6CAD">
        <w:rPr>
          <w:rFonts w:ascii="Arial" w:hAnsi="Arial" w:cs="Arial"/>
          <w:color w:val="000000" w:themeColor="text1"/>
        </w:rPr>
        <w:t xml:space="preserve">See </w:t>
      </w:r>
      <w:r w:rsidR="00480EA3">
        <w:rPr>
          <w:rFonts w:ascii="Arial" w:hAnsi="Arial" w:cs="Arial"/>
          <w:color w:val="000000" w:themeColor="text1"/>
        </w:rPr>
        <w:t>Table 1</w:t>
      </w:r>
      <w:r w:rsidR="002D7B75">
        <w:rPr>
          <w:rFonts w:ascii="Arial" w:hAnsi="Arial" w:cs="Arial"/>
          <w:color w:val="000000" w:themeColor="text1"/>
        </w:rPr>
        <w:t xml:space="preserve"> for full</w:t>
      </w:r>
      <w:r w:rsidR="00FC1E2E">
        <w:rPr>
          <w:rFonts w:ascii="Arial" w:hAnsi="Arial" w:cs="Arial"/>
        </w:rPr>
        <w:t xml:space="preserve"> demographic information</w:t>
      </w:r>
      <w:r w:rsidR="002D7B75">
        <w:rPr>
          <w:rFonts w:ascii="Arial" w:hAnsi="Arial" w:cs="Arial"/>
        </w:rPr>
        <w:t>.</w:t>
      </w:r>
    </w:p>
    <w:p w:rsidR="00480EA3" w:rsidRDefault="00480EA3" w:rsidP="002D7B75">
      <w:pPr>
        <w:spacing w:after="0" w:line="360" w:lineRule="auto"/>
        <w:jc w:val="both"/>
        <w:rPr>
          <w:rFonts w:ascii="Arial" w:hAnsi="Arial" w:cs="Arial"/>
        </w:rPr>
      </w:pPr>
    </w:p>
    <w:p w:rsidR="00480EA3" w:rsidRDefault="00480EA3" w:rsidP="00480EA3">
      <w:pPr>
        <w:rPr>
          <w:rFonts w:ascii="Arial" w:hAnsi="Arial" w:cs="Arial"/>
        </w:rPr>
      </w:pPr>
      <w:r w:rsidRPr="00480EA3">
        <w:rPr>
          <w:rFonts w:ascii="Arial" w:hAnsi="Arial" w:cs="Arial"/>
          <w:b/>
        </w:rPr>
        <w:lastRenderedPageBreak/>
        <w:t>Table 1.</w:t>
      </w:r>
      <w:r>
        <w:rPr>
          <w:rFonts w:ascii="Arial" w:hAnsi="Arial" w:cs="Arial"/>
        </w:rPr>
        <w:t xml:space="preserve"> Group A Demographic Information </w:t>
      </w:r>
    </w:p>
    <w:p w:rsidR="00480EA3" w:rsidRDefault="003C3BA5" w:rsidP="002D7B75">
      <w:pPr>
        <w:spacing w:after="0" w:line="360" w:lineRule="auto"/>
        <w:jc w:val="both"/>
        <w:rPr>
          <w:rFonts w:ascii="Arial" w:hAnsi="Arial" w:cs="Arial"/>
        </w:rPr>
      </w:pPr>
      <w:r>
        <w:rPr>
          <w:rFonts w:ascii="Arial" w:hAnsi="Arial" w:cs="Arial"/>
          <w:noProof/>
        </w:rPr>
        <w:drawing>
          <wp:inline distT="0" distB="0" distL="0" distR="0">
            <wp:extent cx="5210175" cy="5380355"/>
            <wp:effectExtent l="0" t="0" r="9525" b="0"/>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210175" cy="5380355"/>
                    </a:xfrm>
                    <a:prstGeom prst="rect">
                      <a:avLst/>
                    </a:prstGeom>
                    <a:noFill/>
                    <a:ln>
                      <a:noFill/>
                    </a:ln>
                  </pic:spPr>
                </pic:pic>
              </a:graphicData>
            </a:graphic>
          </wp:inline>
        </w:drawing>
      </w:r>
    </w:p>
    <w:p w:rsidR="00F67591" w:rsidRDefault="00F67591" w:rsidP="002D7B75">
      <w:pPr>
        <w:spacing w:after="0" w:line="360" w:lineRule="auto"/>
        <w:jc w:val="both"/>
        <w:rPr>
          <w:rFonts w:ascii="Arial" w:hAnsi="Arial" w:cs="Arial"/>
        </w:rPr>
      </w:pPr>
    </w:p>
    <w:p w:rsidR="002D7B75" w:rsidRDefault="002D7B75" w:rsidP="002D7B75">
      <w:pPr>
        <w:spacing w:after="0" w:line="360" w:lineRule="auto"/>
        <w:jc w:val="both"/>
        <w:rPr>
          <w:rFonts w:ascii="Arial" w:hAnsi="Arial" w:cs="Arial"/>
        </w:rPr>
      </w:pPr>
      <w:r>
        <w:rPr>
          <w:rFonts w:ascii="Arial" w:hAnsi="Arial" w:cs="Arial"/>
        </w:rPr>
        <w:t>For gr</w:t>
      </w:r>
      <w:r w:rsidR="002D492D">
        <w:rPr>
          <w:rFonts w:ascii="Arial" w:hAnsi="Arial" w:cs="Arial"/>
        </w:rPr>
        <w:t>oup B</w:t>
      </w:r>
      <w:r>
        <w:rPr>
          <w:rFonts w:ascii="Arial" w:hAnsi="Arial" w:cs="Arial"/>
        </w:rPr>
        <w:t xml:space="preserve"> participants, an</w:t>
      </w:r>
      <w:r w:rsidR="002D492D">
        <w:rPr>
          <w:rFonts w:ascii="Arial" w:hAnsi="Arial" w:cs="Arial"/>
        </w:rPr>
        <w:t xml:space="preserve"> email was sent to therapy services within </w:t>
      </w:r>
      <w:r w:rsidR="00FB3350">
        <w:rPr>
          <w:rFonts w:ascii="Arial" w:hAnsi="Arial" w:cs="Arial"/>
        </w:rPr>
        <w:t>the</w:t>
      </w:r>
      <w:r w:rsidR="0070187C">
        <w:rPr>
          <w:rFonts w:ascii="Arial" w:hAnsi="Arial" w:cs="Arial"/>
        </w:rPr>
        <w:t xml:space="preserve"> identified</w:t>
      </w:r>
      <w:r w:rsidR="00FB3350">
        <w:rPr>
          <w:rFonts w:ascii="Arial" w:hAnsi="Arial" w:cs="Arial"/>
        </w:rPr>
        <w:t xml:space="preserve"> </w:t>
      </w:r>
      <w:r w:rsidR="002D492D" w:rsidRPr="00CB49FD">
        <w:rPr>
          <w:rFonts w:ascii="Arial" w:hAnsi="Arial" w:cs="Arial"/>
          <w:color w:val="000000" w:themeColor="text1"/>
        </w:rPr>
        <w:t>NHS Trust</w:t>
      </w:r>
      <w:r w:rsidR="00C17CBB">
        <w:rPr>
          <w:rFonts w:ascii="Arial" w:hAnsi="Arial" w:cs="Arial"/>
          <w:color w:val="000000" w:themeColor="text1"/>
        </w:rPr>
        <w:t xml:space="preserve"> </w:t>
      </w:r>
      <w:r w:rsidR="00223658">
        <w:rPr>
          <w:rFonts w:ascii="Arial" w:hAnsi="Arial" w:cs="Arial"/>
          <w:color w:val="000000" w:themeColor="text1"/>
        </w:rPr>
        <w:t xml:space="preserve">with </w:t>
      </w:r>
      <w:r>
        <w:rPr>
          <w:rFonts w:ascii="Arial" w:hAnsi="Arial" w:cs="Arial"/>
          <w:color w:val="000000" w:themeColor="text1"/>
        </w:rPr>
        <w:t>an</w:t>
      </w:r>
      <w:r w:rsidR="00CA625B">
        <w:rPr>
          <w:rFonts w:ascii="Arial" w:hAnsi="Arial" w:cs="Arial"/>
          <w:color w:val="000000" w:themeColor="text1"/>
        </w:rPr>
        <w:t xml:space="preserve"> information sheet</w:t>
      </w:r>
      <w:r w:rsidR="00223658">
        <w:rPr>
          <w:rFonts w:ascii="Arial" w:hAnsi="Arial" w:cs="Arial"/>
          <w:color w:val="000000" w:themeColor="text1"/>
        </w:rPr>
        <w:t xml:space="preserve"> </w:t>
      </w:r>
      <w:r w:rsidR="00CB3B31">
        <w:rPr>
          <w:rFonts w:ascii="Arial" w:hAnsi="Arial" w:cs="Arial"/>
          <w:color w:val="000000" w:themeColor="text1"/>
        </w:rPr>
        <w:t>(A</w:t>
      </w:r>
      <w:r w:rsidR="002D492D">
        <w:rPr>
          <w:rFonts w:ascii="Arial" w:hAnsi="Arial" w:cs="Arial"/>
          <w:color w:val="000000" w:themeColor="text1"/>
        </w:rPr>
        <w:t>ppendix C2). A</w:t>
      </w:r>
      <w:r>
        <w:rPr>
          <w:rFonts w:ascii="Arial" w:hAnsi="Arial" w:cs="Arial"/>
          <w:color w:val="000000" w:themeColor="text1"/>
        </w:rPr>
        <w:t xml:space="preserve"> time was arranged to meet </w:t>
      </w:r>
      <w:r w:rsidR="00223658">
        <w:rPr>
          <w:rFonts w:ascii="Arial" w:hAnsi="Arial" w:cs="Arial"/>
          <w:color w:val="000000" w:themeColor="text1"/>
        </w:rPr>
        <w:t>those who responded</w:t>
      </w:r>
      <w:r w:rsidR="002D492D">
        <w:rPr>
          <w:rFonts w:ascii="Arial" w:hAnsi="Arial" w:cs="Arial"/>
          <w:color w:val="000000" w:themeColor="text1"/>
        </w:rPr>
        <w:t>.</w:t>
      </w:r>
      <w:r w:rsidR="0009707D">
        <w:rPr>
          <w:rFonts w:ascii="Arial" w:hAnsi="Arial" w:cs="Arial"/>
          <w:color w:val="000000" w:themeColor="text1"/>
        </w:rPr>
        <w:t xml:space="preserve"> The</w:t>
      </w:r>
      <w:r w:rsidR="002D492D">
        <w:rPr>
          <w:rFonts w:ascii="Arial" w:hAnsi="Arial" w:cs="Arial"/>
          <w:color w:val="000000" w:themeColor="text1"/>
        </w:rPr>
        <w:t xml:space="preserve"> information sheet was </w:t>
      </w:r>
      <w:proofErr w:type="gramStart"/>
      <w:r w:rsidR="002D492D">
        <w:rPr>
          <w:rFonts w:ascii="Arial" w:hAnsi="Arial" w:cs="Arial"/>
          <w:color w:val="000000" w:themeColor="text1"/>
        </w:rPr>
        <w:t>discussed</w:t>
      </w:r>
      <w:proofErr w:type="gramEnd"/>
      <w:r w:rsidR="002D492D">
        <w:rPr>
          <w:rFonts w:ascii="Arial" w:hAnsi="Arial" w:cs="Arial"/>
          <w:color w:val="000000" w:themeColor="text1"/>
        </w:rPr>
        <w:t xml:space="preserve"> and informed consent </w:t>
      </w:r>
      <w:r w:rsidR="0009707D">
        <w:rPr>
          <w:rFonts w:ascii="Arial" w:hAnsi="Arial" w:cs="Arial"/>
          <w:color w:val="000000" w:themeColor="text1"/>
        </w:rPr>
        <w:t xml:space="preserve">obtained </w:t>
      </w:r>
      <w:r w:rsidR="00CB3B31">
        <w:rPr>
          <w:rFonts w:ascii="Arial" w:hAnsi="Arial" w:cs="Arial"/>
          <w:color w:val="000000" w:themeColor="text1"/>
        </w:rPr>
        <w:t>(A</w:t>
      </w:r>
      <w:r w:rsidR="00FB3350">
        <w:rPr>
          <w:rFonts w:ascii="Arial" w:hAnsi="Arial" w:cs="Arial"/>
          <w:color w:val="000000" w:themeColor="text1"/>
        </w:rPr>
        <w:t>ppendix D2)</w:t>
      </w:r>
      <w:r w:rsidR="002D492D">
        <w:rPr>
          <w:rFonts w:ascii="Arial" w:hAnsi="Arial" w:cs="Arial"/>
          <w:color w:val="000000" w:themeColor="text1"/>
        </w:rPr>
        <w:t xml:space="preserve">. </w:t>
      </w:r>
      <w:r w:rsidR="002D492D">
        <w:rPr>
          <w:rFonts w:ascii="Arial" w:hAnsi="Arial" w:cs="Arial"/>
        </w:rPr>
        <w:t xml:space="preserve">In total, </w:t>
      </w:r>
      <w:r w:rsidR="00865AD7">
        <w:rPr>
          <w:rFonts w:ascii="Arial" w:hAnsi="Arial" w:cs="Arial"/>
        </w:rPr>
        <w:t>four</w:t>
      </w:r>
      <w:r w:rsidR="002D492D" w:rsidRPr="00CB49FD">
        <w:rPr>
          <w:rFonts w:ascii="Arial" w:hAnsi="Arial" w:cs="Arial"/>
        </w:rPr>
        <w:t xml:space="preserve"> participants were recruited</w:t>
      </w:r>
      <w:r w:rsidR="00865AD7">
        <w:rPr>
          <w:rFonts w:ascii="Arial" w:hAnsi="Arial" w:cs="Arial"/>
        </w:rPr>
        <w:t>; all four</w:t>
      </w:r>
      <w:r w:rsidR="00E5154D">
        <w:rPr>
          <w:rFonts w:ascii="Arial" w:hAnsi="Arial" w:cs="Arial"/>
        </w:rPr>
        <w:t xml:space="preserve"> </w:t>
      </w:r>
      <w:r w:rsidR="0009707D">
        <w:rPr>
          <w:rFonts w:ascii="Arial" w:hAnsi="Arial" w:cs="Arial"/>
        </w:rPr>
        <w:t>were</w:t>
      </w:r>
      <w:r w:rsidR="00E5154D">
        <w:rPr>
          <w:rFonts w:ascii="Arial" w:hAnsi="Arial" w:cs="Arial"/>
        </w:rPr>
        <w:t xml:space="preserve"> female</w:t>
      </w:r>
      <w:r w:rsidR="00FB3350">
        <w:rPr>
          <w:rFonts w:ascii="Arial" w:hAnsi="Arial" w:cs="Arial"/>
        </w:rPr>
        <w:t xml:space="preserve"> with an age range of</w:t>
      </w:r>
      <w:r w:rsidR="00E5154D">
        <w:rPr>
          <w:rFonts w:ascii="Arial" w:hAnsi="Arial" w:cs="Arial"/>
        </w:rPr>
        <w:t xml:space="preserve"> 29 </w:t>
      </w:r>
      <w:r w:rsidR="00865AD7">
        <w:rPr>
          <w:rFonts w:ascii="Arial" w:hAnsi="Arial" w:cs="Arial"/>
        </w:rPr>
        <w:t xml:space="preserve">to 35 years </w:t>
      </w:r>
      <w:r w:rsidR="00FB3350">
        <w:rPr>
          <w:rFonts w:ascii="Arial" w:hAnsi="Arial" w:cs="Arial"/>
        </w:rPr>
        <w:t>and</w:t>
      </w:r>
      <w:r w:rsidR="00865AD7">
        <w:rPr>
          <w:rFonts w:ascii="Arial" w:hAnsi="Arial" w:cs="Arial"/>
        </w:rPr>
        <w:t xml:space="preserve"> an average </w:t>
      </w:r>
      <w:r w:rsidR="00C17CBB">
        <w:rPr>
          <w:rFonts w:ascii="Arial" w:hAnsi="Arial" w:cs="Arial"/>
        </w:rPr>
        <w:t xml:space="preserve">age </w:t>
      </w:r>
      <w:r w:rsidR="00865AD7">
        <w:rPr>
          <w:rFonts w:ascii="Arial" w:hAnsi="Arial" w:cs="Arial"/>
        </w:rPr>
        <w:t>of 3</w:t>
      </w:r>
      <w:r w:rsidR="006A136A">
        <w:rPr>
          <w:rFonts w:ascii="Arial" w:hAnsi="Arial" w:cs="Arial"/>
        </w:rPr>
        <w:t>1</w:t>
      </w:r>
      <w:r w:rsidR="00E5154D">
        <w:rPr>
          <w:rFonts w:ascii="Arial" w:hAnsi="Arial" w:cs="Arial"/>
        </w:rPr>
        <w:t xml:space="preserve"> years. Th</w:t>
      </w:r>
      <w:r>
        <w:rPr>
          <w:rFonts w:ascii="Arial" w:hAnsi="Arial" w:cs="Arial"/>
        </w:rPr>
        <w:t xml:space="preserve">ree </w:t>
      </w:r>
      <w:r w:rsidR="00223658">
        <w:rPr>
          <w:rFonts w:ascii="Arial" w:hAnsi="Arial" w:cs="Arial"/>
        </w:rPr>
        <w:t xml:space="preserve">participants </w:t>
      </w:r>
      <w:r>
        <w:rPr>
          <w:rFonts w:ascii="Arial" w:hAnsi="Arial" w:cs="Arial"/>
        </w:rPr>
        <w:t>were</w:t>
      </w:r>
      <w:r w:rsidR="00644545">
        <w:rPr>
          <w:rFonts w:ascii="Arial" w:hAnsi="Arial" w:cs="Arial"/>
        </w:rPr>
        <w:t xml:space="preserve"> c</w:t>
      </w:r>
      <w:r w:rsidR="00E5154D">
        <w:rPr>
          <w:rFonts w:ascii="Arial" w:hAnsi="Arial" w:cs="Arial"/>
        </w:rPr>
        <w:t xml:space="preserve">linical </w:t>
      </w:r>
      <w:r w:rsidR="00644545">
        <w:rPr>
          <w:rFonts w:ascii="Arial" w:hAnsi="Arial" w:cs="Arial"/>
        </w:rPr>
        <w:t>p</w:t>
      </w:r>
      <w:r w:rsidR="00E5154D">
        <w:rPr>
          <w:rFonts w:ascii="Arial" w:hAnsi="Arial" w:cs="Arial"/>
        </w:rPr>
        <w:t>sychologist</w:t>
      </w:r>
      <w:r w:rsidR="00223658">
        <w:rPr>
          <w:rFonts w:ascii="Arial" w:hAnsi="Arial" w:cs="Arial"/>
        </w:rPr>
        <w:t>s</w:t>
      </w:r>
      <w:r>
        <w:rPr>
          <w:rFonts w:ascii="Arial" w:hAnsi="Arial" w:cs="Arial"/>
        </w:rPr>
        <w:t xml:space="preserve"> </w:t>
      </w:r>
      <w:r w:rsidR="00223658">
        <w:rPr>
          <w:rFonts w:ascii="Arial" w:hAnsi="Arial" w:cs="Arial"/>
        </w:rPr>
        <w:t xml:space="preserve">and </w:t>
      </w:r>
      <w:r w:rsidR="0009707D">
        <w:rPr>
          <w:rFonts w:ascii="Arial" w:hAnsi="Arial" w:cs="Arial"/>
        </w:rPr>
        <w:t>one</w:t>
      </w:r>
      <w:r>
        <w:rPr>
          <w:rFonts w:ascii="Arial" w:hAnsi="Arial" w:cs="Arial"/>
        </w:rPr>
        <w:t xml:space="preserve"> </w:t>
      </w:r>
      <w:r w:rsidR="00223658">
        <w:rPr>
          <w:rFonts w:ascii="Arial" w:hAnsi="Arial" w:cs="Arial"/>
        </w:rPr>
        <w:t xml:space="preserve">was </w:t>
      </w:r>
      <w:r>
        <w:rPr>
          <w:rFonts w:ascii="Arial" w:hAnsi="Arial" w:cs="Arial"/>
        </w:rPr>
        <w:t>a</w:t>
      </w:r>
      <w:r w:rsidR="0009707D">
        <w:rPr>
          <w:rFonts w:ascii="Arial" w:hAnsi="Arial" w:cs="Arial"/>
        </w:rPr>
        <w:t xml:space="preserve"> </w:t>
      </w:r>
      <w:r w:rsidR="00644545">
        <w:rPr>
          <w:rFonts w:ascii="Arial" w:hAnsi="Arial" w:cs="Arial"/>
        </w:rPr>
        <w:t>t</w:t>
      </w:r>
      <w:r w:rsidR="00E5154D">
        <w:rPr>
          <w:rFonts w:ascii="Arial" w:hAnsi="Arial" w:cs="Arial"/>
        </w:rPr>
        <w:t>rainee P</w:t>
      </w:r>
      <w:r w:rsidR="00C17CBB">
        <w:rPr>
          <w:rFonts w:ascii="Arial" w:hAnsi="Arial" w:cs="Arial"/>
        </w:rPr>
        <w:t>WP</w:t>
      </w:r>
      <w:r w:rsidR="00223658">
        <w:rPr>
          <w:rFonts w:ascii="Arial" w:hAnsi="Arial" w:cs="Arial"/>
        </w:rPr>
        <w:t xml:space="preserve">; their experience </w:t>
      </w:r>
      <w:r w:rsidR="0009707D">
        <w:rPr>
          <w:rFonts w:ascii="Arial" w:hAnsi="Arial" w:cs="Arial"/>
        </w:rPr>
        <w:t xml:space="preserve">of working </w:t>
      </w:r>
      <w:r w:rsidR="00C17CBB">
        <w:rPr>
          <w:rFonts w:ascii="Arial" w:hAnsi="Arial" w:cs="Arial"/>
        </w:rPr>
        <w:t xml:space="preserve">with </w:t>
      </w:r>
      <w:r w:rsidR="00223658">
        <w:rPr>
          <w:rFonts w:ascii="Arial" w:hAnsi="Arial" w:cs="Arial"/>
        </w:rPr>
        <w:t>people</w:t>
      </w:r>
      <w:r w:rsidR="00C17CBB">
        <w:rPr>
          <w:rFonts w:ascii="Arial" w:hAnsi="Arial" w:cs="Arial"/>
        </w:rPr>
        <w:t xml:space="preserve"> with autism</w:t>
      </w:r>
      <w:r w:rsidR="00223658">
        <w:rPr>
          <w:rFonts w:ascii="Arial" w:hAnsi="Arial" w:cs="Arial"/>
        </w:rPr>
        <w:t xml:space="preserve"> ranged from minimal to moderate</w:t>
      </w:r>
      <w:r w:rsidR="00E5154D">
        <w:rPr>
          <w:rFonts w:ascii="Arial" w:hAnsi="Arial" w:cs="Arial"/>
        </w:rPr>
        <w:t xml:space="preserve">. </w:t>
      </w:r>
      <w:r w:rsidR="00355BAD">
        <w:rPr>
          <w:rFonts w:ascii="Arial" w:hAnsi="Arial" w:cs="Arial"/>
        </w:rPr>
        <w:t xml:space="preserve">See </w:t>
      </w:r>
      <w:r w:rsidR="00480EA3">
        <w:rPr>
          <w:rFonts w:ascii="Arial" w:hAnsi="Arial" w:cs="Arial"/>
        </w:rPr>
        <w:t>Table 2</w:t>
      </w:r>
      <w:r>
        <w:rPr>
          <w:rFonts w:ascii="Arial" w:hAnsi="Arial" w:cs="Arial"/>
        </w:rPr>
        <w:t xml:space="preserve"> for full</w:t>
      </w:r>
      <w:r w:rsidR="00E5154D">
        <w:rPr>
          <w:rFonts w:ascii="Arial" w:hAnsi="Arial" w:cs="Arial"/>
        </w:rPr>
        <w:t xml:space="preserve"> demograph</w:t>
      </w:r>
      <w:r w:rsidR="001D225B">
        <w:rPr>
          <w:rFonts w:ascii="Arial" w:hAnsi="Arial" w:cs="Arial"/>
        </w:rPr>
        <w:t>ic information</w:t>
      </w:r>
      <w:r>
        <w:rPr>
          <w:rFonts w:ascii="Arial" w:hAnsi="Arial" w:cs="Arial"/>
        </w:rPr>
        <w:t>.</w:t>
      </w:r>
    </w:p>
    <w:p w:rsidR="00480EA3" w:rsidRDefault="00480EA3" w:rsidP="002D7B75">
      <w:pPr>
        <w:spacing w:after="0" w:line="360" w:lineRule="auto"/>
        <w:jc w:val="both"/>
        <w:rPr>
          <w:rFonts w:ascii="Arial" w:hAnsi="Arial" w:cs="Arial"/>
        </w:rPr>
      </w:pPr>
    </w:p>
    <w:p w:rsidR="00A65921" w:rsidRDefault="00A65921" w:rsidP="002D7B75">
      <w:pPr>
        <w:spacing w:after="0" w:line="360" w:lineRule="auto"/>
        <w:jc w:val="both"/>
        <w:rPr>
          <w:rFonts w:ascii="Arial" w:hAnsi="Arial" w:cs="Arial"/>
        </w:rPr>
      </w:pPr>
    </w:p>
    <w:p w:rsidR="00A65921" w:rsidRDefault="00A65921" w:rsidP="002D7B75">
      <w:pPr>
        <w:spacing w:after="0" w:line="360" w:lineRule="auto"/>
        <w:jc w:val="both"/>
        <w:rPr>
          <w:rFonts w:ascii="Arial" w:hAnsi="Arial" w:cs="Arial"/>
        </w:rPr>
      </w:pPr>
    </w:p>
    <w:p w:rsidR="00A65921" w:rsidRDefault="00A65921" w:rsidP="002D7B75">
      <w:pPr>
        <w:spacing w:after="0" w:line="360" w:lineRule="auto"/>
        <w:jc w:val="both"/>
        <w:rPr>
          <w:rFonts w:ascii="Arial" w:hAnsi="Arial" w:cs="Arial"/>
        </w:rPr>
      </w:pPr>
    </w:p>
    <w:p w:rsidR="00480EA3" w:rsidRPr="001108E3" w:rsidRDefault="00480EA3" w:rsidP="00480EA3">
      <w:pPr>
        <w:rPr>
          <w:rFonts w:ascii="Arial" w:hAnsi="Arial" w:cs="Arial"/>
          <w:sz w:val="20"/>
          <w:szCs w:val="20"/>
        </w:rPr>
      </w:pPr>
      <w:r w:rsidRPr="00480EA3">
        <w:rPr>
          <w:rFonts w:ascii="Arial" w:hAnsi="Arial" w:cs="Arial"/>
          <w:b/>
        </w:rPr>
        <w:lastRenderedPageBreak/>
        <w:t>Table 2.</w:t>
      </w:r>
      <w:r>
        <w:rPr>
          <w:rFonts w:ascii="Arial" w:hAnsi="Arial" w:cs="Arial"/>
        </w:rPr>
        <w:t xml:space="preserve"> Group B Demographic Information</w:t>
      </w:r>
      <w:r w:rsidRPr="001108E3">
        <w:rPr>
          <w:rFonts w:ascii="Arial" w:hAnsi="Arial" w:cs="Arial"/>
          <w:sz w:val="20"/>
          <w:szCs w:val="20"/>
        </w:rPr>
        <w:t xml:space="preserve"> </w:t>
      </w:r>
    </w:p>
    <w:p w:rsidR="00480EA3" w:rsidRDefault="007C4C85" w:rsidP="002D7B75">
      <w:pPr>
        <w:spacing w:after="0" w:line="360" w:lineRule="auto"/>
        <w:jc w:val="both"/>
        <w:rPr>
          <w:rFonts w:ascii="Arial" w:hAnsi="Arial" w:cs="Arial"/>
          <w:color w:val="000000" w:themeColor="text1"/>
        </w:rPr>
      </w:pPr>
      <w:r>
        <w:rPr>
          <w:rFonts w:ascii="Arial" w:hAnsi="Arial" w:cs="Arial"/>
          <w:noProof/>
          <w:color w:val="000000" w:themeColor="text1"/>
        </w:rPr>
        <w:drawing>
          <wp:anchor distT="0" distB="0" distL="114300" distR="114300" simplePos="0" relativeHeight="251852800" behindDoc="0" locked="0" layoutInCell="1" allowOverlap="1" wp14:anchorId="4FD29994">
            <wp:simplePos x="0" y="0"/>
            <wp:positionH relativeFrom="column">
              <wp:posOffset>335598</wp:posOffset>
            </wp:positionH>
            <wp:positionV relativeFrom="paragraph">
              <wp:posOffset>1929765</wp:posOffset>
            </wp:positionV>
            <wp:extent cx="409575" cy="152400"/>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62">
                      <a:extLst>
                        <a:ext uri="{28A0092B-C50C-407E-A947-70E740481C1C}">
                          <a14:useLocalDpi xmlns:a14="http://schemas.microsoft.com/office/drawing/2010/main" val="0"/>
                        </a:ext>
                      </a:extLst>
                    </a:blip>
                    <a:srcRect l="6399" t="32417" r="85740" b="64440"/>
                    <a:stretch/>
                  </pic:blipFill>
                  <pic:spPr bwMode="auto">
                    <a:xfrm>
                      <a:off x="0" y="0"/>
                      <a:ext cx="409575" cy="152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C3BA5">
        <w:rPr>
          <w:rFonts w:ascii="Arial" w:hAnsi="Arial" w:cs="Arial"/>
          <w:noProof/>
          <w:color w:val="000000" w:themeColor="text1"/>
        </w:rPr>
        <w:drawing>
          <wp:inline distT="0" distB="0" distL="0" distR="0">
            <wp:extent cx="5210175" cy="4848225"/>
            <wp:effectExtent l="0" t="0" r="9525" b="9525"/>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210175" cy="4848225"/>
                    </a:xfrm>
                    <a:prstGeom prst="rect">
                      <a:avLst/>
                    </a:prstGeom>
                    <a:noFill/>
                    <a:ln>
                      <a:noFill/>
                    </a:ln>
                  </pic:spPr>
                </pic:pic>
              </a:graphicData>
            </a:graphic>
          </wp:inline>
        </w:drawing>
      </w:r>
    </w:p>
    <w:p w:rsidR="004E1AC1" w:rsidRPr="002D7B75" w:rsidRDefault="00C17CBB" w:rsidP="002D7B75">
      <w:pPr>
        <w:spacing w:after="0" w:line="360" w:lineRule="auto"/>
        <w:jc w:val="both"/>
        <w:rPr>
          <w:rFonts w:ascii="Arial" w:hAnsi="Arial" w:cs="Arial"/>
          <w:color w:val="000000" w:themeColor="text1"/>
        </w:rPr>
      </w:pPr>
      <w:r>
        <w:rPr>
          <w:rFonts w:ascii="Arial" w:hAnsi="Arial" w:cs="Arial"/>
        </w:rPr>
        <w:t>The views of adults with autism</w:t>
      </w:r>
      <w:r w:rsidR="004E1AC1" w:rsidRPr="00DA7102">
        <w:rPr>
          <w:rFonts w:ascii="Arial" w:hAnsi="Arial" w:cs="Arial"/>
        </w:rPr>
        <w:t xml:space="preserve"> and healthcare professionals were both considered important to explore. However, the views of adults with</w:t>
      </w:r>
      <w:r w:rsidR="001B6208">
        <w:rPr>
          <w:rFonts w:ascii="Arial" w:hAnsi="Arial" w:cs="Arial"/>
        </w:rPr>
        <w:t xml:space="preserve"> autism</w:t>
      </w:r>
      <w:r w:rsidR="004E1AC1" w:rsidRPr="00DA7102">
        <w:rPr>
          <w:rFonts w:ascii="Arial" w:hAnsi="Arial" w:cs="Arial"/>
        </w:rPr>
        <w:t xml:space="preserve"> were weighted more highly henc</w:t>
      </w:r>
      <w:r w:rsidR="004E1AC1">
        <w:rPr>
          <w:rFonts w:ascii="Arial" w:hAnsi="Arial" w:cs="Arial"/>
        </w:rPr>
        <w:t>e the fina</w:t>
      </w:r>
      <w:r w:rsidR="00223658">
        <w:rPr>
          <w:rFonts w:ascii="Arial" w:hAnsi="Arial" w:cs="Arial"/>
        </w:rPr>
        <w:t xml:space="preserve">l sample ratio of </w:t>
      </w:r>
      <w:r w:rsidR="004E1AC1" w:rsidRPr="00DA7102">
        <w:rPr>
          <w:rFonts w:ascii="Arial" w:hAnsi="Arial" w:cs="Arial"/>
        </w:rPr>
        <w:t xml:space="preserve">three adults with </w:t>
      </w:r>
      <w:r w:rsidR="001B6208">
        <w:rPr>
          <w:rFonts w:ascii="Arial" w:hAnsi="Arial" w:cs="Arial"/>
        </w:rPr>
        <w:t>autism</w:t>
      </w:r>
      <w:r w:rsidR="004E1AC1" w:rsidRPr="00DA7102">
        <w:rPr>
          <w:rFonts w:ascii="Arial" w:hAnsi="Arial" w:cs="Arial"/>
        </w:rPr>
        <w:t xml:space="preserve"> </w:t>
      </w:r>
      <w:r w:rsidR="004E1AC1">
        <w:rPr>
          <w:rFonts w:ascii="Arial" w:hAnsi="Arial" w:cs="Arial"/>
        </w:rPr>
        <w:t>to one healthcare professional.</w:t>
      </w:r>
      <w:r w:rsidR="007C4C85" w:rsidRPr="007C4C85">
        <w:rPr>
          <w:rFonts w:ascii="Arial" w:hAnsi="Arial" w:cs="Arial"/>
          <w:noProof/>
          <w:color w:val="000000" w:themeColor="text1"/>
        </w:rPr>
        <w:t xml:space="preserve"> </w:t>
      </w:r>
    </w:p>
    <w:p w:rsidR="004E1AC1" w:rsidRDefault="004E1AC1" w:rsidP="004E1AC1">
      <w:pPr>
        <w:spacing w:after="0" w:line="360" w:lineRule="auto"/>
        <w:jc w:val="both"/>
        <w:rPr>
          <w:rFonts w:ascii="Arial" w:hAnsi="Arial" w:cs="Arial"/>
        </w:rPr>
      </w:pPr>
    </w:p>
    <w:p w:rsidR="0009117A" w:rsidRPr="004E1AC1" w:rsidRDefault="002D492D" w:rsidP="008B6CCB">
      <w:pPr>
        <w:spacing w:after="0" w:line="360" w:lineRule="auto"/>
        <w:jc w:val="both"/>
        <w:rPr>
          <w:rFonts w:ascii="Arial" w:hAnsi="Arial" w:cs="Arial"/>
        </w:rPr>
      </w:pPr>
      <w:r>
        <w:rPr>
          <w:rFonts w:ascii="Arial" w:hAnsi="Arial" w:cs="Arial"/>
          <w:i/>
        </w:rPr>
        <w:t xml:space="preserve">Design and </w:t>
      </w:r>
      <w:r w:rsidR="00A007DB" w:rsidRPr="00A007DB">
        <w:rPr>
          <w:rFonts w:ascii="Arial" w:hAnsi="Arial" w:cs="Arial"/>
          <w:i/>
        </w:rPr>
        <w:t>Procedure</w:t>
      </w:r>
    </w:p>
    <w:p w:rsidR="002D7B75" w:rsidRDefault="00EC345F" w:rsidP="008B6CCB">
      <w:pPr>
        <w:spacing w:after="0" w:line="360" w:lineRule="auto"/>
        <w:ind w:firstLine="720"/>
        <w:jc w:val="both"/>
        <w:rPr>
          <w:rFonts w:ascii="Arial" w:hAnsi="Arial" w:cs="Arial"/>
        </w:rPr>
      </w:pPr>
      <w:r>
        <w:rPr>
          <w:rFonts w:ascii="Arial" w:hAnsi="Arial" w:cs="Arial"/>
        </w:rPr>
        <w:t>Forming the Q set</w:t>
      </w:r>
    </w:p>
    <w:p w:rsidR="00500566" w:rsidRDefault="001B6208" w:rsidP="00500566">
      <w:pPr>
        <w:spacing w:after="0" w:line="360" w:lineRule="auto"/>
        <w:jc w:val="both"/>
        <w:rPr>
          <w:rFonts w:ascii="Arial" w:hAnsi="Arial" w:cs="Arial"/>
        </w:rPr>
      </w:pPr>
      <w:r>
        <w:rPr>
          <w:rFonts w:ascii="Arial" w:hAnsi="Arial" w:cs="Arial"/>
        </w:rPr>
        <w:t>T</w:t>
      </w:r>
      <w:r w:rsidR="004F22EA" w:rsidRPr="004F22EA">
        <w:rPr>
          <w:rFonts w:ascii="Arial" w:hAnsi="Arial" w:cs="Arial"/>
        </w:rPr>
        <w:t>he researcher</w:t>
      </w:r>
      <w:r w:rsidR="004F22EA">
        <w:rPr>
          <w:rFonts w:ascii="Arial" w:hAnsi="Arial" w:cs="Arial"/>
        </w:rPr>
        <w:t xml:space="preserve"> carried out an </w:t>
      </w:r>
      <w:r w:rsidR="004F22EA" w:rsidRPr="004F22EA">
        <w:rPr>
          <w:rFonts w:ascii="Arial" w:hAnsi="Arial" w:cs="Arial"/>
        </w:rPr>
        <w:t>extensive search of the literature</w:t>
      </w:r>
      <w:r w:rsidR="000E68CA">
        <w:rPr>
          <w:rFonts w:ascii="Arial" w:hAnsi="Arial" w:cs="Arial"/>
        </w:rPr>
        <w:t xml:space="preserve"> to identify statements for the Q set. </w:t>
      </w:r>
      <w:r w:rsidR="00106FAD">
        <w:rPr>
          <w:rFonts w:ascii="Arial" w:hAnsi="Arial" w:cs="Arial"/>
        </w:rPr>
        <w:t>Most of</w:t>
      </w:r>
      <w:r w:rsidR="0079124C">
        <w:rPr>
          <w:rFonts w:ascii="Arial" w:hAnsi="Arial" w:cs="Arial"/>
        </w:rPr>
        <w:t xml:space="preserve"> the statements were generated from studies that have adapted currently recommended interventions for people with anxiety and autism (</w:t>
      </w:r>
      <w:proofErr w:type="spellStart"/>
      <w:r w:rsidR="0079124C">
        <w:rPr>
          <w:rFonts w:ascii="Arial" w:hAnsi="Arial" w:cs="Arial"/>
        </w:rPr>
        <w:t>Cardaciotto</w:t>
      </w:r>
      <w:proofErr w:type="spellEnd"/>
      <w:r w:rsidR="0079124C">
        <w:rPr>
          <w:rFonts w:ascii="Arial" w:hAnsi="Arial" w:cs="Arial"/>
        </w:rPr>
        <w:t xml:space="preserve"> &amp; Herbert, 2004; </w:t>
      </w:r>
      <w:proofErr w:type="spellStart"/>
      <w:r w:rsidR="0079124C">
        <w:rPr>
          <w:rFonts w:ascii="Arial" w:hAnsi="Arial" w:cs="Arial"/>
        </w:rPr>
        <w:t>Hesselmark</w:t>
      </w:r>
      <w:proofErr w:type="spellEnd"/>
      <w:r w:rsidR="0079124C">
        <w:rPr>
          <w:rFonts w:ascii="Arial" w:hAnsi="Arial" w:cs="Arial"/>
        </w:rPr>
        <w:t xml:space="preserve"> et al., 2013; </w:t>
      </w:r>
      <w:proofErr w:type="spellStart"/>
      <w:r w:rsidR="0079124C" w:rsidRPr="00835CE1">
        <w:rPr>
          <w:rFonts w:ascii="Arial" w:hAnsi="Arial" w:cs="Arial"/>
        </w:rPr>
        <w:t>Kiep</w:t>
      </w:r>
      <w:proofErr w:type="spellEnd"/>
      <w:r w:rsidR="0079124C" w:rsidRPr="00835CE1">
        <w:rPr>
          <w:rFonts w:ascii="Arial" w:hAnsi="Arial" w:cs="Arial"/>
        </w:rPr>
        <w:t xml:space="preserve"> et al</w:t>
      </w:r>
      <w:r w:rsidR="0079124C">
        <w:rPr>
          <w:rFonts w:ascii="Arial" w:hAnsi="Arial" w:cs="Arial"/>
        </w:rPr>
        <w:t xml:space="preserve">., </w:t>
      </w:r>
      <w:r w:rsidR="0079124C" w:rsidRPr="00835CE1">
        <w:rPr>
          <w:rFonts w:ascii="Arial" w:hAnsi="Arial" w:cs="Arial"/>
        </w:rPr>
        <w:t xml:space="preserve">2014; </w:t>
      </w:r>
      <w:r w:rsidR="0079124C">
        <w:rPr>
          <w:rFonts w:ascii="Arial" w:hAnsi="Arial" w:cs="Arial"/>
        </w:rPr>
        <w:t xml:space="preserve">Langdon et al., 2016; Russell et al., 2013; </w:t>
      </w:r>
      <w:proofErr w:type="spellStart"/>
      <w:r w:rsidR="0079124C">
        <w:rPr>
          <w:rFonts w:ascii="Arial" w:hAnsi="Arial" w:cs="Arial"/>
        </w:rPr>
        <w:t>Sizoo</w:t>
      </w:r>
      <w:proofErr w:type="spellEnd"/>
      <w:r w:rsidR="0079124C">
        <w:rPr>
          <w:rFonts w:ascii="Arial" w:hAnsi="Arial" w:cs="Arial"/>
        </w:rPr>
        <w:t xml:space="preserve"> &amp; Kuiper, 2017; </w:t>
      </w:r>
      <w:proofErr w:type="spellStart"/>
      <w:r w:rsidR="0079124C" w:rsidRPr="00835CE1">
        <w:rPr>
          <w:rFonts w:ascii="Arial" w:hAnsi="Arial" w:cs="Arial"/>
        </w:rPr>
        <w:t>Spek</w:t>
      </w:r>
      <w:proofErr w:type="spellEnd"/>
      <w:r w:rsidR="0079124C" w:rsidRPr="00835CE1">
        <w:rPr>
          <w:rFonts w:ascii="Arial" w:hAnsi="Arial" w:cs="Arial"/>
        </w:rPr>
        <w:t xml:space="preserve"> et al., 2013</w:t>
      </w:r>
      <w:r w:rsidR="0079124C">
        <w:rPr>
          <w:rFonts w:ascii="Arial" w:hAnsi="Arial" w:cs="Arial"/>
        </w:rPr>
        <w:t xml:space="preserve">; Turner &amp; Hammond, 2016; Weiss &amp; </w:t>
      </w:r>
      <w:proofErr w:type="spellStart"/>
      <w:r w:rsidR="0079124C">
        <w:rPr>
          <w:rFonts w:ascii="Arial" w:hAnsi="Arial" w:cs="Arial"/>
        </w:rPr>
        <w:t>Lunsky</w:t>
      </w:r>
      <w:proofErr w:type="spellEnd"/>
      <w:r w:rsidR="0079124C">
        <w:rPr>
          <w:rFonts w:ascii="Arial" w:hAnsi="Arial" w:cs="Arial"/>
        </w:rPr>
        <w:t>, 2010)</w:t>
      </w:r>
      <w:r w:rsidR="0079124C" w:rsidRPr="00244151">
        <w:rPr>
          <w:rFonts w:ascii="Arial" w:hAnsi="Arial" w:cs="Arial"/>
          <w:color w:val="000000" w:themeColor="text1"/>
        </w:rPr>
        <w:t>.</w:t>
      </w:r>
      <w:r w:rsidR="0079124C">
        <w:rPr>
          <w:rFonts w:ascii="Arial" w:hAnsi="Arial" w:cs="Arial"/>
          <w:color w:val="000000" w:themeColor="text1"/>
        </w:rPr>
        <w:t xml:space="preserve"> Other sources included</w:t>
      </w:r>
      <w:r w:rsidR="00B70136">
        <w:rPr>
          <w:rFonts w:ascii="Arial" w:hAnsi="Arial" w:cs="Arial"/>
        </w:rPr>
        <w:t xml:space="preserve"> </w:t>
      </w:r>
      <w:r w:rsidR="00EC345F">
        <w:rPr>
          <w:rFonts w:ascii="Arial" w:hAnsi="Arial" w:cs="Arial"/>
        </w:rPr>
        <w:t xml:space="preserve">published </w:t>
      </w:r>
      <w:r w:rsidR="00B70136">
        <w:rPr>
          <w:rFonts w:ascii="Arial" w:hAnsi="Arial" w:cs="Arial"/>
        </w:rPr>
        <w:t>books, d</w:t>
      </w:r>
      <w:r w:rsidR="00EB320B">
        <w:rPr>
          <w:rFonts w:ascii="Arial" w:hAnsi="Arial" w:cs="Arial"/>
        </w:rPr>
        <w:t xml:space="preserve">ocumentaries </w:t>
      </w:r>
      <w:r w:rsidR="00223658">
        <w:rPr>
          <w:rFonts w:ascii="Arial" w:hAnsi="Arial" w:cs="Arial"/>
        </w:rPr>
        <w:t xml:space="preserve">and </w:t>
      </w:r>
      <w:r w:rsidR="00EB320B">
        <w:rPr>
          <w:rFonts w:ascii="Arial" w:hAnsi="Arial" w:cs="Arial"/>
        </w:rPr>
        <w:t>articles</w:t>
      </w:r>
      <w:r w:rsidR="00DA11C5">
        <w:rPr>
          <w:rFonts w:ascii="Arial" w:hAnsi="Arial" w:cs="Arial"/>
        </w:rPr>
        <w:t xml:space="preserve"> </w:t>
      </w:r>
      <w:r w:rsidR="00106FAD">
        <w:rPr>
          <w:rFonts w:ascii="Arial" w:hAnsi="Arial" w:cs="Arial"/>
        </w:rPr>
        <w:t>relevant to interventions for</w:t>
      </w:r>
      <w:r w:rsidR="00DA11C5">
        <w:rPr>
          <w:rFonts w:ascii="Arial" w:hAnsi="Arial" w:cs="Arial"/>
        </w:rPr>
        <w:t xml:space="preserve"> anxiety and/or the needs of people with autism</w:t>
      </w:r>
      <w:r w:rsidR="00EC345F">
        <w:rPr>
          <w:rFonts w:ascii="Arial" w:hAnsi="Arial" w:cs="Arial"/>
        </w:rPr>
        <w:t xml:space="preserve">. The researcher also had </w:t>
      </w:r>
      <w:r w:rsidR="00EB320B">
        <w:rPr>
          <w:rFonts w:ascii="Arial" w:hAnsi="Arial" w:cs="Arial"/>
        </w:rPr>
        <w:t>discussions with</w:t>
      </w:r>
      <w:r w:rsidR="00957A6C">
        <w:rPr>
          <w:rFonts w:ascii="Arial" w:hAnsi="Arial" w:cs="Arial"/>
        </w:rPr>
        <w:t xml:space="preserve"> </w:t>
      </w:r>
      <w:r w:rsidR="000E68CA">
        <w:rPr>
          <w:rFonts w:ascii="Arial" w:hAnsi="Arial" w:cs="Arial"/>
        </w:rPr>
        <w:t>p</w:t>
      </w:r>
      <w:r w:rsidR="00EC345F">
        <w:rPr>
          <w:rFonts w:ascii="Arial" w:hAnsi="Arial" w:cs="Arial"/>
        </w:rPr>
        <w:t>sych</w:t>
      </w:r>
      <w:r>
        <w:rPr>
          <w:rFonts w:ascii="Arial" w:hAnsi="Arial" w:cs="Arial"/>
        </w:rPr>
        <w:t xml:space="preserve">ologists and IAPT </w:t>
      </w:r>
      <w:r>
        <w:rPr>
          <w:rFonts w:ascii="Arial" w:hAnsi="Arial" w:cs="Arial"/>
        </w:rPr>
        <w:lastRenderedPageBreak/>
        <w:t>practitioners</w:t>
      </w:r>
      <w:r w:rsidR="00EC345F">
        <w:rPr>
          <w:rFonts w:ascii="Arial" w:hAnsi="Arial" w:cs="Arial"/>
        </w:rPr>
        <w:t>.</w:t>
      </w:r>
      <w:r w:rsidR="0003321B">
        <w:rPr>
          <w:rFonts w:ascii="Arial" w:hAnsi="Arial" w:cs="Arial"/>
        </w:rPr>
        <w:t xml:space="preserve"> Additionally, as CBT is the NICE recommended treatment for anxiety, it was </w:t>
      </w:r>
      <w:r w:rsidR="00EC345F">
        <w:rPr>
          <w:rFonts w:ascii="Arial" w:hAnsi="Arial" w:cs="Arial"/>
        </w:rPr>
        <w:t xml:space="preserve">considered </w:t>
      </w:r>
      <w:r w:rsidR="0003321B">
        <w:rPr>
          <w:rFonts w:ascii="Arial" w:hAnsi="Arial" w:cs="Arial"/>
        </w:rPr>
        <w:t>important to incorporate the Co</w:t>
      </w:r>
      <w:r w:rsidR="000E68CA">
        <w:rPr>
          <w:rFonts w:ascii="Arial" w:hAnsi="Arial" w:cs="Arial"/>
        </w:rPr>
        <w:t xml:space="preserve">gnitive Therapy Scale </w:t>
      </w:r>
      <w:r w:rsidR="0003321B">
        <w:rPr>
          <w:rFonts w:ascii="Arial" w:hAnsi="Arial" w:cs="Arial"/>
        </w:rPr>
        <w:t>(CTS</w:t>
      </w:r>
      <w:r w:rsidR="0003321B" w:rsidRPr="0003321B">
        <w:rPr>
          <w:rFonts w:ascii="Arial" w:hAnsi="Arial" w:cs="Arial"/>
        </w:rPr>
        <w:t>-R), which is used clinically to assess CBT competencies (</w:t>
      </w:r>
      <w:r w:rsidR="00631F33" w:rsidRPr="00C824D1">
        <w:rPr>
          <w:rFonts w:ascii="Arial" w:hAnsi="Arial" w:cs="Arial"/>
        </w:rPr>
        <w:t>Blackburn</w:t>
      </w:r>
      <w:r w:rsidR="00627144">
        <w:rPr>
          <w:rFonts w:ascii="Arial" w:hAnsi="Arial" w:cs="Arial"/>
        </w:rPr>
        <w:t xml:space="preserve"> et al.</w:t>
      </w:r>
      <w:r w:rsidR="00631F33">
        <w:rPr>
          <w:rFonts w:ascii="Arial" w:hAnsi="Arial" w:cs="Arial"/>
        </w:rPr>
        <w:t>, 2001).</w:t>
      </w:r>
      <w:r w:rsidR="00EB320B">
        <w:rPr>
          <w:rFonts w:ascii="Arial" w:hAnsi="Arial" w:cs="Arial"/>
        </w:rPr>
        <w:t xml:space="preserve"> </w:t>
      </w:r>
      <w:r w:rsidR="0079124C">
        <w:rPr>
          <w:rFonts w:ascii="Arial" w:hAnsi="Arial" w:cs="Arial"/>
        </w:rPr>
        <w:t>Statements were developed based on their potential to answer the question ‘W</w:t>
      </w:r>
      <w:r w:rsidR="0079124C" w:rsidRPr="006B504C">
        <w:rPr>
          <w:rFonts w:ascii="Arial" w:hAnsi="Arial" w:cs="Arial"/>
        </w:rPr>
        <w:t xml:space="preserve">hat is most valued from therapy </w:t>
      </w:r>
      <w:r w:rsidR="0079124C">
        <w:rPr>
          <w:rFonts w:ascii="Arial" w:hAnsi="Arial" w:cs="Arial"/>
        </w:rPr>
        <w:t xml:space="preserve">for anxiety by adults with autism?’ </w:t>
      </w:r>
      <w:r w:rsidR="00CB6369">
        <w:rPr>
          <w:rFonts w:ascii="Arial" w:hAnsi="Arial" w:cs="Arial"/>
        </w:rPr>
        <w:t>All s</w:t>
      </w:r>
      <w:r w:rsidR="0079124C">
        <w:rPr>
          <w:rFonts w:ascii="Arial" w:hAnsi="Arial" w:cs="Arial"/>
        </w:rPr>
        <w:t xml:space="preserve">tatements were grouped into themes of modality, practicalities, techniques and adaptations. </w:t>
      </w:r>
      <w:r w:rsidR="00F45A45">
        <w:rPr>
          <w:rFonts w:ascii="Arial" w:hAnsi="Arial" w:cs="Arial"/>
        </w:rPr>
        <w:t>E</w:t>
      </w:r>
      <w:r w:rsidR="000E68CA">
        <w:rPr>
          <w:rFonts w:ascii="Arial" w:hAnsi="Arial" w:cs="Arial"/>
        </w:rPr>
        <w:t xml:space="preserve">ach statement contained </w:t>
      </w:r>
      <w:r>
        <w:rPr>
          <w:rFonts w:ascii="Arial" w:hAnsi="Arial" w:cs="Arial"/>
        </w:rPr>
        <w:t xml:space="preserve">only </w:t>
      </w:r>
      <w:r w:rsidR="00B70136">
        <w:rPr>
          <w:rFonts w:ascii="Arial" w:hAnsi="Arial" w:cs="Arial"/>
        </w:rPr>
        <w:t xml:space="preserve">one </w:t>
      </w:r>
      <w:r w:rsidR="00957A6C">
        <w:rPr>
          <w:rFonts w:ascii="Arial" w:hAnsi="Arial" w:cs="Arial"/>
        </w:rPr>
        <w:t>proposition</w:t>
      </w:r>
      <w:r w:rsidR="000E68CA">
        <w:rPr>
          <w:rFonts w:ascii="Arial" w:hAnsi="Arial" w:cs="Arial"/>
        </w:rPr>
        <w:t>, as</w:t>
      </w:r>
      <w:r w:rsidR="00EC345F">
        <w:rPr>
          <w:rFonts w:ascii="Arial" w:hAnsi="Arial" w:cs="Arial"/>
        </w:rPr>
        <w:t xml:space="preserve"> multiple ideas </w:t>
      </w:r>
      <w:r w:rsidR="000E68CA">
        <w:rPr>
          <w:rFonts w:ascii="Arial" w:hAnsi="Arial" w:cs="Arial"/>
        </w:rPr>
        <w:t>within one statement would have been</w:t>
      </w:r>
      <w:r w:rsidR="00EC345F">
        <w:rPr>
          <w:rFonts w:ascii="Arial" w:hAnsi="Arial" w:cs="Arial"/>
        </w:rPr>
        <w:t xml:space="preserve"> difficult to interpret</w:t>
      </w:r>
      <w:r w:rsidR="00F45A45">
        <w:rPr>
          <w:rFonts w:ascii="Arial" w:hAnsi="Arial" w:cs="Arial"/>
        </w:rPr>
        <w:t>.</w:t>
      </w:r>
      <w:r w:rsidR="00F512F2">
        <w:rPr>
          <w:rFonts w:ascii="Arial" w:hAnsi="Arial" w:cs="Arial"/>
        </w:rPr>
        <w:t xml:space="preserve"> </w:t>
      </w:r>
      <w:r w:rsidR="00EC345F">
        <w:rPr>
          <w:rFonts w:ascii="Arial" w:hAnsi="Arial" w:cs="Arial"/>
        </w:rPr>
        <w:t>This r</w:t>
      </w:r>
      <w:r>
        <w:rPr>
          <w:rFonts w:ascii="Arial" w:hAnsi="Arial" w:cs="Arial"/>
        </w:rPr>
        <w:t xml:space="preserve">esulted in an initial Q set of 70 </w:t>
      </w:r>
      <w:r w:rsidR="00EC345F">
        <w:rPr>
          <w:rFonts w:ascii="Arial" w:hAnsi="Arial" w:cs="Arial"/>
        </w:rPr>
        <w:t xml:space="preserve">items. </w:t>
      </w:r>
    </w:p>
    <w:p w:rsidR="00500566" w:rsidRDefault="00500566" w:rsidP="00500566">
      <w:pPr>
        <w:spacing w:after="0" w:line="360" w:lineRule="auto"/>
        <w:jc w:val="both"/>
        <w:rPr>
          <w:rFonts w:ascii="Arial" w:hAnsi="Arial" w:cs="Arial"/>
        </w:rPr>
      </w:pPr>
    </w:p>
    <w:p w:rsidR="00957A6C" w:rsidRDefault="001C3910" w:rsidP="008B6CCB">
      <w:pPr>
        <w:spacing w:after="0" w:line="360" w:lineRule="auto"/>
        <w:ind w:firstLine="720"/>
        <w:jc w:val="both"/>
        <w:rPr>
          <w:rFonts w:ascii="Arial" w:hAnsi="Arial" w:cs="Arial"/>
        </w:rPr>
      </w:pPr>
      <w:r>
        <w:rPr>
          <w:rFonts w:ascii="Arial" w:hAnsi="Arial" w:cs="Arial"/>
        </w:rPr>
        <w:t>Refining the Q set</w:t>
      </w:r>
    </w:p>
    <w:p w:rsidR="00612CD0" w:rsidRDefault="001B6208" w:rsidP="00612CD0">
      <w:pPr>
        <w:spacing w:after="0" w:line="360" w:lineRule="auto"/>
        <w:jc w:val="both"/>
      </w:pPr>
      <w:r>
        <w:rPr>
          <w:rFonts w:ascii="Arial" w:hAnsi="Arial" w:cs="Arial"/>
        </w:rPr>
        <w:t xml:space="preserve">An initial review </w:t>
      </w:r>
      <w:r w:rsidR="00627144">
        <w:rPr>
          <w:rFonts w:ascii="Arial" w:hAnsi="Arial" w:cs="Arial"/>
        </w:rPr>
        <w:t xml:space="preserve">of the statements </w:t>
      </w:r>
      <w:r w:rsidR="00106FAD">
        <w:rPr>
          <w:rFonts w:ascii="Arial" w:hAnsi="Arial" w:cs="Arial"/>
        </w:rPr>
        <w:t>was conducted to remove</w:t>
      </w:r>
      <w:r w:rsidR="000B4829">
        <w:rPr>
          <w:rFonts w:ascii="Arial" w:hAnsi="Arial" w:cs="Arial"/>
        </w:rPr>
        <w:t xml:space="preserve"> duplicate</w:t>
      </w:r>
      <w:r w:rsidR="00106FAD">
        <w:rPr>
          <w:rFonts w:ascii="Arial" w:hAnsi="Arial" w:cs="Arial"/>
        </w:rPr>
        <w:t xml:space="preserve"> items, this </w:t>
      </w:r>
      <w:r w:rsidR="00627144">
        <w:rPr>
          <w:rFonts w:ascii="Arial" w:hAnsi="Arial" w:cs="Arial"/>
        </w:rPr>
        <w:t xml:space="preserve">resulted in a Q </w:t>
      </w:r>
      <w:r>
        <w:rPr>
          <w:rFonts w:ascii="Arial" w:hAnsi="Arial" w:cs="Arial"/>
        </w:rPr>
        <w:t xml:space="preserve">set of 54 statements. </w:t>
      </w:r>
      <w:r w:rsidR="00957A6C" w:rsidRPr="00957A6C">
        <w:rPr>
          <w:rFonts w:ascii="Arial" w:hAnsi="Arial" w:cs="Arial"/>
        </w:rPr>
        <w:t>To test the validity of the statements, a referenc</w:t>
      </w:r>
      <w:r w:rsidR="00272F65">
        <w:rPr>
          <w:rFonts w:ascii="Arial" w:hAnsi="Arial" w:cs="Arial"/>
        </w:rPr>
        <w:t>e group of three trainee c</w:t>
      </w:r>
      <w:r w:rsidR="00FB3350">
        <w:rPr>
          <w:rFonts w:ascii="Arial" w:hAnsi="Arial" w:cs="Arial"/>
        </w:rPr>
        <w:t xml:space="preserve">linical </w:t>
      </w:r>
      <w:r w:rsidR="00272F65">
        <w:rPr>
          <w:rFonts w:ascii="Arial" w:hAnsi="Arial" w:cs="Arial"/>
        </w:rPr>
        <w:t>psychologists and two clinical p</w:t>
      </w:r>
      <w:r w:rsidR="00FB3350">
        <w:rPr>
          <w:rFonts w:ascii="Arial" w:hAnsi="Arial" w:cs="Arial"/>
        </w:rPr>
        <w:t xml:space="preserve">sychologists </w:t>
      </w:r>
      <w:r w:rsidR="000B4829">
        <w:rPr>
          <w:rFonts w:ascii="Arial" w:hAnsi="Arial" w:cs="Arial"/>
        </w:rPr>
        <w:t>were</w:t>
      </w:r>
      <w:r w:rsidR="00957A6C">
        <w:rPr>
          <w:rFonts w:ascii="Arial" w:hAnsi="Arial" w:cs="Arial"/>
        </w:rPr>
        <w:t xml:space="preserve"> provided with a brief overview of the study, </w:t>
      </w:r>
      <w:r w:rsidR="000E68CA">
        <w:rPr>
          <w:rFonts w:ascii="Arial" w:hAnsi="Arial" w:cs="Arial"/>
        </w:rPr>
        <w:t>including its aims and target population</w:t>
      </w:r>
      <w:r w:rsidR="00FB3350">
        <w:rPr>
          <w:rFonts w:ascii="Arial" w:hAnsi="Arial" w:cs="Arial"/>
        </w:rPr>
        <w:t>, and asked</w:t>
      </w:r>
      <w:r w:rsidR="000E68CA">
        <w:rPr>
          <w:rFonts w:ascii="Arial" w:hAnsi="Arial" w:cs="Arial"/>
        </w:rPr>
        <w:t xml:space="preserve"> if </w:t>
      </w:r>
      <w:r w:rsidR="00957A6C">
        <w:rPr>
          <w:rFonts w:ascii="Arial" w:hAnsi="Arial" w:cs="Arial"/>
        </w:rPr>
        <w:t>statements were c</w:t>
      </w:r>
      <w:r w:rsidR="008B49C4">
        <w:rPr>
          <w:rFonts w:ascii="Arial" w:hAnsi="Arial" w:cs="Arial"/>
        </w:rPr>
        <w:t>lear</w:t>
      </w:r>
      <w:r w:rsidR="00957A6C">
        <w:rPr>
          <w:rFonts w:ascii="Arial" w:hAnsi="Arial" w:cs="Arial"/>
        </w:rPr>
        <w:t xml:space="preserve">. This enabled </w:t>
      </w:r>
      <w:r w:rsidR="009547E4">
        <w:rPr>
          <w:rFonts w:ascii="Arial" w:hAnsi="Arial" w:cs="Arial"/>
        </w:rPr>
        <w:t xml:space="preserve">ambiguous or repetitive </w:t>
      </w:r>
      <w:r w:rsidR="00957A6C">
        <w:rPr>
          <w:rFonts w:ascii="Arial" w:hAnsi="Arial" w:cs="Arial"/>
        </w:rPr>
        <w:t>statements to be r</w:t>
      </w:r>
      <w:r w:rsidR="009547E4">
        <w:rPr>
          <w:rFonts w:ascii="Arial" w:hAnsi="Arial" w:cs="Arial"/>
        </w:rPr>
        <w:t>eworded or removed</w:t>
      </w:r>
      <w:r w:rsidR="00957A6C" w:rsidRPr="00957A6C">
        <w:rPr>
          <w:rFonts w:ascii="Arial" w:hAnsi="Arial" w:cs="Arial"/>
        </w:rPr>
        <w:t>.</w:t>
      </w:r>
      <w:r w:rsidR="009547E4">
        <w:rPr>
          <w:rFonts w:ascii="Arial" w:hAnsi="Arial" w:cs="Arial"/>
        </w:rPr>
        <w:t xml:space="preserve"> This resulted in </w:t>
      </w:r>
      <w:r w:rsidR="0056638C">
        <w:rPr>
          <w:rFonts w:ascii="Arial" w:hAnsi="Arial" w:cs="Arial"/>
        </w:rPr>
        <w:t>the final Q set of 48 statements</w:t>
      </w:r>
      <w:r w:rsidR="00034060">
        <w:rPr>
          <w:rFonts w:ascii="Arial" w:hAnsi="Arial" w:cs="Arial"/>
        </w:rPr>
        <w:t xml:space="preserve"> (Ap</w:t>
      </w:r>
      <w:r w:rsidR="00355BAD">
        <w:rPr>
          <w:rFonts w:ascii="Arial" w:hAnsi="Arial" w:cs="Arial"/>
        </w:rPr>
        <w:t>pendix G</w:t>
      </w:r>
      <w:r w:rsidR="00034060">
        <w:rPr>
          <w:rFonts w:ascii="Arial" w:hAnsi="Arial" w:cs="Arial"/>
        </w:rPr>
        <w:t>)</w:t>
      </w:r>
      <w:r w:rsidR="00957A6C">
        <w:rPr>
          <w:rFonts w:ascii="Arial" w:hAnsi="Arial" w:cs="Arial"/>
        </w:rPr>
        <w:t>.</w:t>
      </w:r>
      <w:r w:rsidR="00845F5C">
        <w:rPr>
          <w:rFonts w:ascii="Arial" w:hAnsi="Arial" w:cs="Arial"/>
        </w:rPr>
        <w:t xml:space="preserve"> </w:t>
      </w:r>
      <w:r w:rsidR="0056638C">
        <w:rPr>
          <w:rFonts w:ascii="Arial" w:hAnsi="Arial" w:cs="Arial"/>
        </w:rPr>
        <w:t xml:space="preserve">Each statement was printed on </w:t>
      </w:r>
      <w:r w:rsidR="00063B63">
        <w:rPr>
          <w:rFonts w:ascii="Arial" w:hAnsi="Arial" w:cs="Arial"/>
        </w:rPr>
        <w:t xml:space="preserve">equal sized </w:t>
      </w:r>
      <w:r w:rsidR="0056638C">
        <w:rPr>
          <w:rFonts w:ascii="Arial" w:hAnsi="Arial" w:cs="Arial"/>
        </w:rPr>
        <w:t xml:space="preserve">card and laminated. The back of each card was numbered from one to 48 to enable the researcher to </w:t>
      </w:r>
      <w:r w:rsidR="00CE755B">
        <w:rPr>
          <w:rFonts w:ascii="Arial" w:hAnsi="Arial" w:cs="Arial"/>
        </w:rPr>
        <w:t xml:space="preserve">record </w:t>
      </w:r>
      <w:r w:rsidR="001332D0">
        <w:rPr>
          <w:rFonts w:ascii="Arial" w:hAnsi="Arial" w:cs="Arial"/>
        </w:rPr>
        <w:t>where each statement had been placed by each participant</w:t>
      </w:r>
      <w:r w:rsidR="00CE755B">
        <w:rPr>
          <w:rFonts w:ascii="Arial" w:hAnsi="Arial" w:cs="Arial"/>
        </w:rPr>
        <w:t xml:space="preserve">. </w:t>
      </w:r>
      <w:r w:rsidR="00774262">
        <w:rPr>
          <w:rFonts w:ascii="Arial" w:hAnsi="Arial" w:cs="Arial"/>
        </w:rPr>
        <w:t xml:space="preserve">The distribution grid was </w:t>
      </w:r>
      <w:r w:rsidR="00774262" w:rsidRPr="003C7FA0">
        <w:rPr>
          <w:rFonts w:ascii="Arial" w:hAnsi="Arial" w:cs="Arial"/>
        </w:rPr>
        <w:t>drawn in black marker on cream coloured card to ensure it was clear where cards needed to be placed</w:t>
      </w:r>
      <w:r w:rsidR="00774262">
        <w:rPr>
          <w:rFonts w:ascii="Arial" w:hAnsi="Arial" w:cs="Arial"/>
        </w:rPr>
        <w:t>.</w:t>
      </w:r>
    </w:p>
    <w:p w:rsidR="00102FD5" w:rsidRDefault="00102FD5" w:rsidP="00612CD0">
      <w:pPr>
        <w:spacing w:after="0" w:line="360" w:lineRule="auto"/>
        <w:jc w:val="both"/>
      </w:pPr>
    </w:p>
    <w:p w:rsidR="00957A6C" w:rsidRPr="00612CD0" w:rsidRDefault="008B6CCB" w:rsidP="008B6CCB">
      <w:pPr>
        <w:spacing w:after="0" w:line="360" w:lineRule="auto"/>
        <w:ind w:firstLine="720"/>
        <w:jc w:val="both"/>
      </w:pPr>
      <w:r>
        <w:rPr>
          <w:rFonts w:ascii="Arial" w:hAnsi="Arial" w:cs="Arial"/>
        </w:rPr>
        <w:t>The Q S</w:t>
      </w:r>
      <w:r w:rsidR="001C3910">
        <w:rPr>
          <w:rFonts w:ascii="Arial" w:hAnsi="Arial" w:cs="Arial"/>
        </w:rPr>
        <w:t>ort</w:t>
      </w:r>
    </w:p>
    <w:p w:rsidR="001A4F5F" w:rsidRDefault="00BC0DF2" w:rsidP="001A4F5F">
      <w:pPr>
        <w:spacing w:after="0" w:line="360" w:lineRule="auto"/>
        <w:jc w:val="both"/>
        <w:rPr>
          <w:rFonts w:ascii="Arial" w:hAnsi="Arial" w:cs="Arial"/>
        </w:rPr>
      </w:pPr>
      <w:r>
        <w:rPr>
          <w:rFonts w:ascii="Arial" w:hAnsi="Arial" w:cs="Arial"/>
        </w:rPr>
        <w:t>The researcher met with ea</w:t>
      </w:r>
      <w:r w:rsidR="000E68CA">
        <w:rPr>
          <w:rFonts w:ascii="Arial" w:hAnsi="Arial" w:cs="Arial"/>
        </w:rPr>
        <w:t>ch participant individually within a room at the</w:t>
      </w:r>
      <w:r w:rsidR="00262935">
        <w:rPr>
          <w:rFonts w:ascii="Arial" w:hAnsi="Arial" w:cs="Arial"/>
        </w:rPr>
        <w:t xml:space="preserve"> NHS or charity</w:t>
      </w:r>
      <w:r w:rsidR="00063B63">
        <w:rPr>
          <w:rFonts w:ascii="Arial" w:hAnsi="Arial" w:cs="Arial"/>
        </w:rPr>
        <w:t xml:space="preserve"> site</w:t>
      </w:r>
      <w:r w:rsidR="00262935">
        <w:rPr>
          <w:rFonts w:ascii="Arial" w:hAnsi="Arial" w:cs="Arial"/>
        </w:rPr>
        <w:t xml:space="preserve">. </w:t>
      </w:r>
      <w:r w:rsidR="00C012C7">
        <w:rPr>
          <w:rFonts w:ascii="Arial" w:hAnsi="Arial" w:cs="Arial"/>
        </w:rPr>
        <w:t xml:space="preserve">Participants were introduced </w:t>
      </w:r>
      <w:r w:rsidR="000765F7">
        <w:rPr>
          <w:rFonts w:ascii="Arial" w:hAnsi="Arial" w:cs="Arial"/>
        </w:rPr>
        <w:t>to the materials</w:t>
      </w:r>
      <w:r w:rsidR="009547E4">
        <w:rPr>
          <w:rFonts w:ascii="Arial" w:hAnsi="Arial" w:cs="Arial"/>
        </w:rPr>
        <w:t xml:space="preserve"> and</w:t>
      </w:r>
      <w:r w:rsidR="001A4F5F">
        <w:rPr>
          <w:rFonts w:ascii="Arial" w:hAnsi="Arial" w:cs="Arial"/>
        </w:rPr>
        <w:t xml:space="preserve"> provided with </w:t>
      </w:r>
      <w:r w:rsidR="009547E4">
        <w:rPr>
          <w:rFonts w:ascii="Arial" w:hAnsi="Arial" w:cs="Arial"/>
        </w:rPr>
        <w:t>task instructions and an</w:t>
      </w:r>
      <w:r w:rsidR="00957A6C" w:rsidRPr="00957A6C">
        <w:rPr>
          <w:rFonts w:ascii="Arial" w:hAnsi="Arial" w:cs="Arial"/>
        </w:rPr>
        <w:t xml:space="preserve"> instruction</w:t>
      </w:r>
      <w:r w:rsidR="00262935">
        <w:rPr>
          <w:rFonts w:ascii="Arial" w:hAnsi="Arial" w:cs="Arial"/>
        </w:rPr>
        <w:t xml:space="preserve"> card </w:t>
      </w:r>
      <w:r>
        <w:rPr>
          <w:rFonts w:ascii="Arial" w:hAnsi="Arial" w:cs="Arial"/>
        </w:rPr>
        <w:t>to refer to when needed (</w:t>
      </w:r>
      <w:r w:rsidR="008F4E14">
        <w:rPr>
          <w:rFonts w:ascii="Arial" w:hAnsi="Arial" w:cs="Arial"/>
        </w:rPr>
        <w:t xml:space="preserve">Appendix </w:t>
      </w:r>
      <w:r w:rsidR="00355BAD">
        <w:rPr>
          <w:rFonts w:ascii="Arial" w:hAnsi="Arial" w:cs="Arial"/>
        </w:rPr>
        <w:t>H</w:t>
      </w:r>
      <w:r>
        <w:rPr>
          <w:rFonts w:ascii="Arial" w:hAnsi="Arial" w:cs="Arial"/>
        </w:rPr>
        <w:t>)</w:t>
      </w:r>
      <w:r w:rsidR="00262935">
        <w:rPr>
          <w:rFonts w:ascii="Arial" w:hAnsi="Arial" w:cs="Arial"/>
        </w:rPr>
        <w:t xml:space="preserve">. </w:t>
      </w:r>
      <w:r w:rsidR="001A4F5F">
        <w:rPr>
          <w:rFonts w:ascii="Arial" w:hAnsi="Arial" w:cs="Arial"/>
        </w:rPr>
        <w:t>First</w:t>
      </w:r>
      <w:r w:rsidR="00957A6C" w:rsidRPr="00957A6C">
        <w:rPr>
          <w:rFonts w:ascii="Arial" w:hAnsi="Arial" w:cs="Arial"/>
        </w:rPr>
        <w:t xml:space="preserve">, participants </w:t>
      </w:r>
      <w:r w:rsidR="00262935">
        <w:rPr>
          <w:rFonts w:ascii="Arial" w:hAnsi="Arial" w:cs="Arial"/>
        </w:rPr>
        <w:t>were</w:t>
      </w:r>
      <w:r w:rsidR="00957A6C" w:rsidRPr="00957A6C">
        <w:rPr>
          <w:rFonts w:ascii="Arial" w:hAnsi="Arial" w:cs="Arial"/>
        </w:rPr>
        <w:t xml:space="preserve"> asked to</w:t>
      </w:r>
      <w:r w:rsidR="0056638C">
        <w:rPr>
          <w:rFonts w:ascii="Arial" w:hAnsi="Arial" w:cs="Arial"/>
        </w:rPr>
        <w:t xml:space="preserve"> read each </w:t>
      </w:r>
      <w:r w:rsidRPr="00772D79">
        <w:rPr>
          <w:rFonts w:ascii="Arial" w:hAnsi="Arial" w:cs="Arial"/>
        </w:rPr>
        <w:t xml:space="preserve">statement and sort them </w:t>
      </w:r>
      <w:r w:rsidR="00957A6C" w:rsidRPr="00772D79">
        <w:rPr>
          <w:rFonts w:ascii="Arial" w:hAnsi="Arial" w:cs="Arial"/>
        </w:rPr>
        <w:t>into three piles; most valued, neutral</w:t>
      </w:r>
      <w:r w:rsidR="00262935" w:rsidRPr="00772D79">
        <w:rPr>
          <w:rFonts w:ascii="Arial" w:hAnsi="Arial" w:cs="Arial"/>
        </w:rPr>
        <w:t xml:space="preserve"> and least valued</w:t>
      </w:r>
      <w:r w:rsidRPr="00772D79">
        <w:rPr>
          <w:rFonts w:ascii="Arial" w:hAnsi="Arial" w:cs="Arial"/>
        </w:rPr>
        <w:t>, in relation to as</w:t>
      </w:r>
      <w:r w:rsidR="00EF3CAA">
        <w:rPr>
          <w:rFonts w:ascii="Arial" w:hAnsi="Arial" w:cs="Arial"/>
        </w:rPr>
        <w:t xml:space="preserve">pects of therapy </w:t>
      </w:r>
      <w:r w:rsidR="00F82478">
        <w:rPr>
          <w:rFonts w:ascii="Arial" w:hAnsi="Arial" w:cs="Arial"/>
        </w:rPr>
        <w:t xml:space="preserve">for anxiety </w:t>
      </w:r>
      <w:r w:rsidR="00EF3CAA">
        <w:rPr>
          <w:rFonts w:ascii="Arial" w:hAnsi="Arial" w:cs="Arial"/>
        </w:rPr>
        <w:t xml:space="preserve">they </w:t>
      </w:r>
      <w:r w:rsidR="000E14A3">
        <w:rPr>
          <w:rFonts w:ascii="Arial" w:hAnsi="Arial" w:cs="Arial"/>
        </w:rPr>
        <w:t xml:space="preserve">considered </w:t>
      </w:r>
      <w:r w:rsidR="005A0A78">
        <w:rPr>
          <w:rFonts w:ascii="Arial" w:hAnsi="Arial" w:cs="Arial"/>
        </w:rPr>
        <w:t xml:space="preserve">most </w:t>
      </w:r>
      <w:r w:rsidR="00F82478">
        <w:rPr>
          <w:rFonts w:ascii="Arial" w:hAnsi="Arial" w:cs="Arial"/>
        </w:rPr>
        <w:t>valu</w:t>
      </w:r>
      <w:r w:rsidR="000E14A3">
        <w:rPr>
          <w:rFonts w:ascii="Arial" w:hAnsi="Arial" w:cs="Arial"/>
        </w:rPr>
        <w:t>able</w:t>
      </w:r>
      <w:r w:rsidR="00262935" w:rsidRPr="00772D79">
        <w:rPr>
          <w:rFonts w:ascii="Arial" w:hAnsi="Arial" w:cs="Arial"/>
        </w:rPr>
        <w:t>.</w:t>
      </w:r>
      <w:r w:rsidRPr="00772D79">
        <w:rPr>
          <w:rFonts w:ascii="Arial" w:hAnsi="Arial" w:cs="Arial"/>
        </w:rPr>
        <w:t xml:space="preserve"> </w:t>
      </w:r>
      <w:r w:rsidR="00EF3CAA">
        <w:rPr>
          <w:rFonts w:ascii="Arial" w:hAnsi="Arial" w:cs="Arial"/>
        </w:rPr>
        <w:t>Group B participants</w:t>
      </w:r>
      <w:r w:rsidR="000D5EC8">
        <w:rPr>
          <w:rFonts w:ascii="Arial" w:hAnsi="Arial" w:cs="Arial"/>
        </w:rPr>
        <w:t xml:space="preserve"> were asked to identify the aspects of therapy</w:t>
      </w:r>
      <w:r w:rsidR="001B71BF">
        <w:rPr>
          <w:rFonts w:ascii="Arial" w:hAnsi="Arial" w:cs="Arial"/>
        </w:rPr>
        <w:t xml:space="preserve"> for anxiety</w:t>
      </w:r>
      <w:r w:rsidR="000D5EC8">
        <w:rPr>
          <w:rFonts w:ascii="Arial" w:hAnsi="Arial" w:cs="Arial"/>
        </w:rPr>
        <w:t xml:space="preserve"> they considered to be most valuable when working with an adult </w:t>
      </w:r>
      <w:r w:rsidR="001B71BF">
        <w:rPr>
          <w:rFonts w:ascii="Arial" w:hAnsi="Arial" w:cs="Arial"/>
        </w:rPr>
        <w:t>with autism</w:t>
      </w:r>
      <w:r w:rsidR="000D5EC8">
        <w:rPr>
          <w:rFonts w:ascii="Arial" w:hAnsi="Arial" w:cs="Arial"/>
        </w:rPr>
        <w:t xml:space="preserve">. </w:t>
      </w:r>
      <w:r w:rsidR="00262935" w:rsidRPr="00772D79">
        <w:rPr>
          <w:rFonts w:ascii="Arial" w:hAnsi="Arial" w:cs="Arial"/>
        </w:rPr>
        <w:t>Once this had been done, participants were</w:t>
      </w:r>
      <w:r w:rsidR="00957A6C" w:rsidRPr="00772D79">
        <w:rPr>
          <w:rFonts w:ascii="Arial" w:hAnsi="Arial" w:cs="Arial"/>
        </w:rPr>
        <w:t xml:space="preserve"> asked to </w:t>
      </w:r>
      <w:r w:rsidR="00262935" w:rsidRPr="00772D79">
        <w:rPr>
          <w:rFonts w:ascii="Arial" w:hAnsi="Arial" w:cs="Arial"/>
        </w:rPr>
        <w:t>take one pile</w:t>
      </w:r>
      <w:r w:rsidRPr="00772D79">
        <w:rPr>
          <w:rFonts w:ascii="Arial" w:hAnsi="Arial" w:cs="Arial"/>
        </w:rPr>
        <w:t xml:space="preserve"> at a time</w:t>
      </w:r>
      <w:r w:rsidR="00262935" w:rsidRPr="00772D79">
        <w:rPr>
          <w:rFonts w:ascii="Arial" w:hAnsi="Arial" w:cs="Arial"/>
        </w:rPr>
        <w:t xml:space="preserve"> to the </w:t>
      </w:r>
      <w:r w:rsidR="001A4F5F">
        <w:rPr>
          <w:rFonts w:ascii="Arial" w:hAnsi="Arial" w:cs="Arial"/>
        </w:rPr>
        <w:t xml:space="preserve">distribution </w:t>
      </w:r>
      <w:r w:rsidR="00262935" w:rsidRPr="00772D79">
        <w:rPr>
          <w:rFonts w:ascii="Arial" w:hAnsi="Arial" w:cs="Arial"/>
        </w:rPr>
        <w:t xml:space="preserve">grid </w:t>
      </w:r>
      <w:r w:rsidR="000D5EC8">
        <w:rPr>
          <w:rFonts w:ascii="Arial" w:hAnsi="Arial" w:cs="Arial"/>
        </w:rPr>
        <w:t>(F</w:t>
      </w:r>
      <w:r w:rsidRPr="00772D79">
        <w:rPr>
          <w:rFonts w:ascii="Arial" w:hAnsi="Arial" w:cs="Arial"/>
        </w:rPr>
        <w:t>igure 1</w:t>
      </w:r>
      <w:r w:rsidR="000D5EC8">
        <w:rPr>
          <w:rFonts w:ascii="Arial" w:hAnsi="Arial" w:cs="Arial"/>
        </w:rPr>
        <w:t>)</w:t>
      </w:r>
      <w:r w:rsidRPr="00772D79">
        <w:rPr>
          <w:rFonts w:ascii="Arial" w:hAnsi="Arial" w:cs="Arial"/>
        </w:rPr>
        <w:t xml:space="preserve"> </w:t>
      </w:r>
      <w:r w:rsidR="00262935" w:rsidRPr="00772D79">
        <w:rPr>
          <w:rFonts w:ascii="Arial" w:hAnsi="Arial" w:cs="Arial"/>
        </w:rPr>
        <w:t>and place the statements</w:t>
      </w:r>
      <w:r w:rsidRPr="00772D79">
        <w:rPr>
          <w:rFonts w:ascii="Arial" w:hAnsi="Arial" w:cs="Arial"/>
        </w:rPr>
        <w:t xml:space="preserve"> on a scale of least valued (-5) to most valued (+5)</w:t>
      </w:r>
      <w:r w:rsidR="00957A6C" w:rsidRPr="00772D79">
        <w:rPr>
          <w:rFonts w:ascii="Arial" w:hAnsi="Arial" w:cs="Arial"/>
        </w:rPr>
        <w:t>.</w:t>
      </w:r>
      <w:r w:rsidRPr="00772D79">
        <w:rPr>
          <w:rFonts w:ascii="Arial" w:hAnsi="Arial" w:cs="Arial"/>
        </w:rPr>
        <w:t xml:space="preserve"> One participant chose t</w:t>
      </w:r>
      <w:r w:rsidR="001A4F5F">
        <w:rPr>
          <w:rFonts w:ascii="Arial" w:hAnsi="Arial" w:cs="Arial"/>
        </w:rPr>
        <w:t>o skip the initial three-pile sort</w:t>
      </w:r>
      <w:r w:rsidRPr="00772D79">
        <w:rPr>
          <w:rFonts w:ascii="Arial" w:hAnsi="Arial" w:cs="Arial"/>
        </w:rPr>
        <w:t>, preferring to begin by placing the statements on the</w:t>
      </w:r>
      <w:r w:rsidR="00262935" w:rsidRPr="00772D79">
        <w:rPr>
          <w:rFonts w:ascii="Arial" w:hAnsi="Arial" w:cs="Arial"/>
        </w:rPr>
        <w:t xml:space="preserve"> grid.</w:t>
      </w:r>
      <w:r w:rsidR="00772EDE" w:rsidRPr="00772D79">
        <w:rPr>
          <w:rFonts w:ascii="Arial" w:hAnsi="Arial" w:cs="Arial"/>
        </w:rPr>
        <w:t xml:space="preserve"> All participants demonstrated a sorting bias towards the most valued category. Participants were encouraged to identify the two statements they most valued and place them in</w:t>
      </w:r>
      <w:r w:rsidR="001A4F5F">
        <w:rPr>
          <w:rFonts w:ascii="Arial" w:hAnsi="Arial" w:cs="Arial"/>
        </w:rPr>
        <w:t xml:space="preserve"> the +5 spaces,</w:t>
      </w:r>
      <w:r w:rsidR="00772D79" w:rsidRPr="00772D79">
        <w:rPr>
          <w:rFonts w:ascii="Arial" w:hAnsi="Arial" w:cs="Arial"/>
        </w:rPr>
        <w:t xml:space="preserve"> and then proceed to fill each col</w:t>
      </w:r>
      <w:r w:rsidR="001A4F5F">
        <w:rPr>
          <w:rFonts w:ascii="Arial" w:hAnsi="Arial" w:cs="Arial"/>
        </w:rPr>
        <w:t xml:space="preserve">umn thereafter </w:t>
      </w:r>
      <w:r w:rsidR="004E58D4">
        <w:rPr>
          <w:rFonts w:ascii="Arial" w:hAnsi="Arial" w:cs="Arial"/>
        </w:rPr>
        <w:t>until all</w:t>
      </w:r>
      <w:r w:rsidR="00772D79" w:rsidRPr="00772D79">
        <w:rPr>
          <w:rFonts w:ascii="Arial" w:hAnsi="Arial" w:cs="Arial"/>
        </w:rPr>
        <w:t xml:space="preserve"> statements were </w:t>
      </w:r>
      <w:r w:rsidR="00772D79" w:rsidRPr="00772D79">
        <w:rPr>
          <w:rFonts w:ascii="Arial" w:hAnsi="Arial" w:cs="Arial"/>
        </w:rPr>
        <w:lastRenderedPageBreak/>
        <w:t>placed.</w:t>
      </w:r>
      <w:r w:rsidR="00A26B2C">
        <w:rPr>
          <w:rFonts w:ascii="Arial" w:hAnsi="Arial" w:cs="Arial"/>
        </w:rPr>
        <w:t xml:space="preserve"> </w:t>
      </w:r>
      <w:r w:rsidR="001A4F5F">
        <w:rPr>
          <w:rFonts w:ascii="Arial" w:hAnsi="Arial" w:cs="Arial"/>
        </w:rPr>
        <w:t>P</w:t>
      </w:r>
      <w:r w:rsidR="00A26B2C">
        <w:rPr>
          <w:rFonts w:ascii="Arial" w:hAnsi="Arial" w:cs="Arial"/>
        </w:rPr>
        <w:t>articipants were asked to view and amend their Q so</w:t>
      </w:r>
      <w:r w:rsidR="001A4F5F">
        <w:rPr>
          <w:rFonts w:ascii="Arial" w:hAnsi="Arial" w:cs="Arial"/>
        </w:rPr>
        <w:t>rt until they were satisfied it reflected their view</w:t>
      </w:r>
      <w:r w:rsidR="00A26B2C">
        <w:rPr>
          <w:rFonts w:ascii="Arial" w:hAnsi="Arial" w:cs="Arial"/>
        </w:rPr>
        <w:t>.</w:t>
      </w:r>
      <w:r w:rsidR="001A4F5F">
        <w:rPr>
          <w:rFonts w:ascii="Arial" w:hAnsi="Arial" w:cs="Arial"/>
        </w:rPr>
        <w:t xml:space="preserve"> </w:t>
      </w:r>
      <w:r w:rsidR="00262935">
        <w:rPr>
          <w:rFonts w:ascii="Arial" w:hAnsi="Arial" w:cs="Arial"/>
        </w:rPr>
        <w:t>Following th</w:t>
      </w:r>
      <w:r w:rsidR="001B71BF">
        <w:rPr>
          <w:rFonts w:ascii="Arial" w:hAnsi="Arial" w:cs="Arial"/>
        </w:rPr>
        <w:t xml:space="preserve">is, </w:t>
      </w:r>
      <w:r w:rsidR="00262935">
        <w:rPr>
          <w:rFonts w:ascii="Arial" w:hAnsi="Arial" w:cs="Arial"/>
        </w:rPr>
        <w:t xml:space="preserve">a </w:t>
      </w:r>
      <w:r w:rsidR="000E14A3">
        <w:rPr>
          <w:rFonts w:ascii="Arial" w:hAnsi="Arial" w:cs="Arial"/>
        </w:rPr>
        <w:t xml:space="preserve">brief </w:t>
      </w:r>
      <w:r w:rsidR="00262935">
        <w:rPr>
          <w:rFonts w:ascii="Arial" w:hAnsi="Arial" w:cs="Arial"/>
        </w:rPr>
        <w:t>interview was</w:t>
      </w:r>
      <w:r w:rsidR="00957A6C" w:rsidRPr="00957A6C">
        <w:rPr>
          <w:rFonts w:ascii="Arial" w:hAnsi="Arial" w:cs="Arial"/>
        </w:rPr>
        <w:t xml:space="preserve"> completed </w:t>
      </w:r>
      <w:r w:rsidR="002A064C">
        <w:rPr>
          <w:rFonts w:ascii="Arial" w:hAnsi="Arial" w:cs="Arial"/>
        </w:rPr>
        <w:t>to explore</w:t>
      </w:r>
      <w:r w:rsidR="00957A6C" w:rsidRPr="00957A6C">
        <w:rPr>
          <w:rFonts w:ascii="Arial" w:hAnsi="Arial" w:cs="Arial"/>
        </w:rPr>
        <w:t xml:space="preserve"> sorting decisions</w:t>
      </w:r>
      <w:r w:rsidR="008F4E14">
        <w:rPr>
          <w:rFonts w:ascii="Arial" w:hAnsi="Arial" w:cs="Arial"/>
        </w:rPr>
        <w:t xml:space="preserve"> </w:t>
      </w:r>
      <w:r w:rsidR="00A1493E">
        <w:rPr>
          <w:rFonts w:ascii="Arial" w:hAnsi="Arial" w:cs="Arial"/>
        </w:rPr>
        <w:t>and</w:t>
      </w:r>
      <w:r w:rsidR="00F82588">
        <w:rPr>
          <w:rFonts w:ascii="Arial" w:hAnsi="Arial" w:cs="Arial"/>
        </w:rPr>
        <w:t xml:space="preserve"> identify </w:t>
      </w:r>
      <w:r w:rsidR="00A1493E">
        <w:rPr>
          <w:rFonts w:ascii="Arial" w:hAnsi="Arial" w:cs="Arial"/>
        </w:rPr>
        <w:t xml:space="preserve">if there was anything else participants would like to have included </w:t>
      </w:r>
      <w:r w:rsidR="008F4E14">
        <w:rPr>
          <w:rFonts w:ascii="Arial" w:hAnsi="Arial" w:cs="Arial"/>
        </w:rPr>
        <w:t>(A</w:t>
      </w:r>
      <w:r w:rsidR="00D6708C">
        <w:rPr>
          <w:rFonts w:ascii="Arial" w:hAnsi="Arial" w:cs="Arial"/>
        </w:rPr>
        <w:t xml:space="preserve">ppendix </w:t>
      </w:r>
      <w:r w:rsidR="00355BAD">
        <w:rPr>
          <w:rFonts w:ascii="Arial" w:hAnsi="Arial" w:cs="Arial"/>
        </w:rPr>
        <w:t>I</w:t>
      </w:r>
      <w:r w:rsidR="00262935">
        <w:rPr>
          <w:rFonts w:ascii="Arial" w:hAnsi="Arial" w:cs="Arial"/>
        </w:rPr>
        <w:t>)</w:t>
      </w:r>
      <w:r w:rsidR="000D5EC8">
        <w:rPr>
          <w:rFonts w:ascii="Arial" w:hAnsi="Arial" w:cs="Arial"/>
        </w:rPr>
        <w:t>.</w:t>
      </w:r>
      <w:r w:rsidR="00063B63">
        <w:rPr>
          <w:rFonts w:ascii="Arial" w:hAnsi="Arial" w:cs="Arial"/>
        </w:rPr>
        <w:t xml:space="preserve"> P</w:t>
      </w:r>
      <w:r w:rsidR="00B70136">
        <w:rPr>
          <w:rFonts w:ascii="Arial" w:hAnsi="Arial" w:cs="Arial"/>
        </w:rPr>
        <w:t>articipants were provided with a de</w:t>
      </w:r>
      <w:r w:rsidR="00063B63">
        <w:rPr>
          <w:rFonts w:ascii="Arial" w:hAnsi="Arial" w:cs="Arial"/>
        </w:rPr>
        <w:t>brief fo</w:t>
      </w:r>
      <w:r w:rsidR="002A064C">
        <w:rPr>
          <w:rFonts w:ascii="Arial" w:hAnsi="Arial" w:cs="Arial"/>
        </w:rPr>
        <w:t xml:space="preserve">rm after completing the study </w:t>
      </w:r>
      <w:r w:rsidR="008F4E14">
        <w:rPr>
          <w:rFonts w:ascii="Arial" w:hAnsi="Arial" w:cs="Arial"/>
        </w:rPr>
        <w:t>(A</w:t>
      </w:r>
      <w:r w:rsidR="00D6708C">
        <w:rPr>
          <w:rFonts w:ascii="Arial" w:hAnsi="Arial" w:cs="Arial"/>
        </w:rPr>
        <w:t xml:space="preserve">ppendix </w:t>
      </w:r>
      <w:r w:rsidR="00355BAD">
        <w:rPr>
          <w:rFonts w:ascii="Arial" w:hAnsi="Arial" w:cs="Arial"/>
        </w:rPr>
        <w:t>J</w:t>
      </w:r>
      <w:r w:rsidR="00B70136">
        <w:rPr>
          <w:rFonts w:ascii="Arial" w:hAnsi="Arial" w:cs="Arial"/>
        </w:rPr>
        <w:t xml:space="preserve">). </w:t>
      </w:r>
      <w:r w:rsidR="00CE755B">
        <w:rPr>
          <w:rFonts w:ascii="Arial" w:hAnsi="Arial" w:cs="Arial"/>
        </w:rPr>
        <w:t xml:space="preserve">The researcher had an A4 </w:t>
      </w:r>
      <w:r w:rsidR="00A1493E">
        <w:rPr>
          <w:rFonts w:ascii="Arial" w:hAnsi="Arial" w:cs="Arial"/>
        </w:rPr>
        <w:t>copy</w:t>
      </w:r>
      <w:r w:rsidR="00CE755B">
        <w:rPr>
          <w:rFonts w:ascii="Arial" w:hAnsi="Arial" w:cs="Arial"/>
        </w:rPr>
        <w:t xml:space="preserve"> of the distrib</w:t>
      </w:r>
      <w:r w:rsidR="00A1493E">
        <w:rPr>
          <w:rFonts w:ascii="Arial" w:hAnsi="Arial" w:cs="Arial"/>
        </w:rPr>
        <w:t xml:space="preserve">ution grid to enable </w:t>
      </w:r>
      <w:r w:rsidR="00CE755B">
        <w:rPr>
          <w:rFonts w:ascii="Arial" w:hAnsi="Arial" w:cs="Arial"/>
        </w:rPr>
        <w:t>the</w:t>
      </w:r>
      <w:r w:rsidR="000D5EC8">
        <w:rPr>
          <w:rFonts w:ascii="Arial" w:hAnsi="Arial" w:cs="Arial"/>
        </w:rPr>
        <w:t xml:space="preserve"> placement of statements </w:t>
      </w:r>
      <w:r w:rsidR="00A1493E">
        <w:rPr>
          <w:rFonts w:ascii="Arial" w:hAnsi="Arial" w:cs="Arial"/>
        </w:rPr>
        <w:t xml:space="preserve">to be </w:t>
      </w:r>
      <w:r w:rsidR="001B71BF">
        <w:rPr>
          <w:rFonts w:ascii="Arial" w:hAnsi="Arial" w:cs="Arial"/>
        </w:rPr>
        <w:t>recorded</w:t>
      </w:r>
      <w:r w:rsidR="00CE755B">
        <w:rPr>
          <w:rFonts w:ascii="Arial" w:hAnsi="Arial" w:cs="Arial"/>
        </w:rPr>
        <w:t>.</w:t>
      </w:r>
      <w:r w:rsidR="001A4F5F">
        <w:rPr>
          <w:rFonts w:ascii="Arial" w:hAnsi="Arial" w:cs="Arial"/>
        </w:rPr>
        <w:t xml:space="preserve"> The time taken to complete the study ranged from 20 to </w:t>
      </w:r>
      <w:r w:rsidR="003B25E6">
        <w:rPr>
          <w:rFonts w:ascii="Arial" w:hAnsi="Arial" w:cs="Arial"/>
        </w:rPr>
        <w:t>8</w:t>
      </w:r>
      <w:r w:rsidR="001A4F5F">
        <w:rPr>
          <w:rFonts w:ascii="Arial" w:hAnsi="Arial" w:cs="Arial"/>
        </w:rPr>
        <w:t>0 minutes.</w:t>
      </w:r>
    </w:p>
    <w:p w:rsidR="001A4F5F" w:rsidRDefault="001A4F5F" w:rsidP="00612CD0">
      <w:pPr>
        <w:spacing w:after="0" w:line="360" w:lineRule="auto"/>
        <w:jc w:val="both"/>
        <w:rPr>
          <w:rFonts w:ascii="Arial" w:hAnsi="Arial" w:cs="Arial"/>
          <w:b/>
        </w:rPr>
      </w:pPr>
      <w:r>
        <w:rPr>
          <w:rFonts w:ascii="Arial" w:hAnsi="Arial" w:cs="Arial"/>
          <w:noProof/>
        </w:rPr>
        <w:drawing>
          <wp:anchor distT="0" distB="0" distL="114300" distR="114300" simplePos="0" relativeHeight="251658240" behindDoc="1" locked="0" layoutInCell="1" allowOverlap="1" wp14:anchorId="6F4A7F65" wp14:editId="18062B26">
            <wp:simplePos x="0" y="0"/>
            <wp:positionH relativeFrom="margin">
              <wp:posOffset>128905</wp:posOffset>
            </wp:positionH>
            <wp:positionV relativeFrom="paragraph">
              <wp:posOffset>266065</wp:posOffset>
            </wp:positionV>
            <wp:extent cx="5048250" cy="2657475"/>
            <wp:effectExtent l="0" t="0" r="0" b="9525"/>
            <wp:wrapTight wrapText="bothSides">
              <wp:wrapPolygon edited="0">
                <wp:start x="0" y="0"/>
                <wp:lineTo x="0" y="21523"/>
                <wp:lineTo x="21518" y="21523"/>
                <wp:lineTo x="21518"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48250" cy="2657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A4F5F" w:rsidRPr="00754721" w:rsidRDefault="007B04EC" w:rsidP="00612CD0">
      <w:pPr>
        <w:spacing w:after="0" w:line="360" w:lineRule="auto"/>
        <w:jc w:val="both"/>
        <w:rPr>
          <w:rFonts w:ascii="Arial" w:hAnsi="Arial" w:cs="Arial"/>
          <w:i/>
        </w:rPr>
      </w:pPr>
      <w:r w:rsidRPr="00754721">
        <w:rPr>
          <w:rFonts w:ascii="Arial" w:hAnsi="Arial" w:cs="Arial"/>
          <w:b/>
          <w:i/>
        </w:rPr>
        <w:t>Figure 1.</w:t>
      </w:r>
      <w:r w:rsidR="00102FD5" w:rsidRPr="00754721">
        <w:rPr>
          <w:rFonts w:ascii="Arial" w:hAnsi="Arial" w:cs="Arial"/>
          <w:i/>
        </w:rPr>
        <w:t xml:space="preserve"> </w:t>
      </w:r>
      <w:r w:rsidR="00754721" w:rsidRPr="00754721">
        <w:rPr>
          <w:rFonts w:ascii="Arial" w:hAnsi="Arial" w:cs="Arial"/>
          <w:i/>
        </w:rPr>
        <w:t xml:space="preserve">The </w:t>
      </w:r>
      <w:r w:rsidR="00BC0DF2" w:rsidRPr="00754721">
        <w:rPr>
          <w:rFonts w:ascii="Arial" w:hAnsi="Arial" w:cs="Arial"/>
          <w:i/>
        </w:rPr>
        <w:t xml:space="preserve">Q distribution grid </w:t>
      </w:r>
    </w:p>
    <w:p w:rsidR="00754721" w:rsidRDefault="00754721" w:rsidP="00612CD0">
      <w:pPr>
        <w:spacing w:after="0" w:line="360" w:lineRule="auto"/>
        <w:jc w:val="both"/>
        <w:rPr>
          <w:rFonts w:ascii="Arial" w:hAnsi="Arial" w:cs="Arial"/>
        </w:rPr>
      </w:pPr>
    </w:p>
    <w:p w:rsidR="00A007DB" w:rsidRPr="00612CD0" w:rsidRDefault="00A007DB" w:rsidP="00612CD0">
      <w:pPr>
        <w:spacing w:after="0" w:line="360" w:lineRule="auto"/>
        <w:jc w:val="both"/>
        <w:rPr>
          <w:rFonts w:ascii="Arial" w:hAnsi="Arial" w:cs="Arial"/>
        </w:rPr>
      </w:pPr>
      <w:r>
        <w:rPr>
          <w:rFonts w:ascii="Arial" w:hAnsi="Arial" w:cs="Arial"/>
          <w:b/>
        </w:rPr>
        <w:t>Results</w:t>
      </w:r>
    </w:p>
    <w:p w:rsidR="004950A9" w:rsidRPr="00065CAA" w:rsidRDefault="001168ED" w:rsidP="001C3910">
      <w:pPr>
        <w:spacing w:after="0" w:line="360" w:lineRule="auto"/>
        <w:jc w:val="both"/>
        <w:rPr>
          <w:rFonts w:ascii="Arial" w:hAnsi="Arial" w:cs="Arial"/>
          <w:color w:val="000000" w:themeColor="text1"/>
        </w:rPr>
      </w:pPr>
      <w:r>
        <w:rPr>
          <w:rFonts w:ascii="Arial" w:hAnsi="Arial" w:cs="Arial"/>
          <w:color w:val="000000" w:themeColor="text1"/>
        </w:rPr>
        <w:t xml:space="preserve">The </w:t>
      </w:r>
      <w:r w:rsidR="00C20F6A">
        <w:rPr>
          <w:rFonts w:ascii="Arial" w:hAnsi="Arial" w:cs="Arial"/>
          <w:color w:val="000000" w:themeColor="text1"/>
        </w:rPr>
        <w:t xml:space="preserve">data was analysed using </w:t>
      </w:r>
      <w:r w:rsidR="00791F77">
        <w:rPr>
          <w:rFonts w:ascii="Arial" w:hAnsi="Arial" w:cs="Arial"/>
          <w:color w:val="000000" w:themeColor="text1"/>
        </w:rPr>
        <w:t>by-person factor analysis</w:t>
      </w:r>
      <w:r w:rsidR="000B4829">
        <w:rPr>
          <w:rFonts w:ascii="Arial" w:hAnsi="Arial" w:cs="Arial"/>
          <w:color w:val="000000" w:themeColor="text1"/>
        </w:rPr>
        <w:t>.</w:t>
      </w:r>
      <w:r w:rsidR="009E620F">
        <w:rPr>
          <w:rFonts w:ascii="Arial" w:hAnsi="Arial" w:cs="Arial"/>
        </w:rPr>
        <w:t xml:space="preserve"> Qualitative data was </w:t>
      </w:r>
      <w:r>
        <w:rPr>
          <w:rFonts w:ascii="Arial" w:hAnsi="Arial" w:cs="Arial"/>
        </w:rPr>
        <w:t xml:space="preserve">used to aid interpretation. </w:t>
      </w:r>
      <w:r w:rsidR="004662AA">
        <w:rPr>
          <w:rFonts w:ascii="Arial" w:hAnsi="Arial" w:cs="Arial"/>
        </w:rPr>
        <w:t>The analytic process is discussed.</w:t>
      </w:r>
    </w:p>
    <w:p w:rsidR="004950A9" w:rsidRDefault="004950A9" w:rsidP="001C3910">
      <w:pPr>
        <w:spacing w:after="0" w:line="360" w:lineRule="auto"/>
        <w:jc w:val="both"/>
        <w:rPr>
          <w:rFonts w:ascii="Arial" w:hAnsi="Arial" w:cs="Arial"/>
        </w:rPr>
      </w:pPr>
    </w:p>
    <w:p w:rsidR="004950A9" w:rsidRDefault="004950A9" w:rsidP="001C3910">
      <w:pPr>
        <w:spacing w:after="0" w:line="360" w:lineRule="auto"/>
        <w:jc w:val="both"/>
        <w:rPr>
          <w:rFonts w:ascii="Arial" w:hAnsi="Arial" w:cs="Arial"/>
          <w:i/>
        </w:rPr>
      </w:pPr>
      <w:r w:rsidRPr="004950A9">
        <w:rPr>
          <w:rFonts w:ascii="Arial" w:hAnsi="Arial" w:cs="Arial"/>
          <w:i/>
        </w:rPr>
        <w:t xml:space="preserve">Pair-wise Correlations </w:t>
      </w:r>
    </w:p>
    <w:p w:rsidR="00820427" w:rsidRDefault="001168ED" w:rsidP="001C3910">
      <w:pPr>
        <w:spacing w:after="0" w:line="360" w:lineRule="auto"/>
        <w:jc w:val="both"/>
        <w:rPr>
          <w:rFonts w:ascii="Arial" w:hAnsi="Arial" w:cs="Arial"/>
        </w:rPr>
      </w:pPr>
      <w:r>
        <w:rPr>
          <w:rFonts w:ascii="Arial" w:hAnsi="Arial" w:cs="Arial"/>
          <w:color w:val="000000" w:themeColor="text1"/>
        </w:rPr>
        <w:t xml:space="preserve">The </w:t>
      </w:r>
      <w:r>
        <w:rPr>
          <w:rFonts w:ascii="Arial" w:hAnsi="Arial" w:cs="Arial"/>
        </w:rPr>
        <w:t xml:space="preserve">16 Q sorts were </w:t>
      </w:r>
      <w:proofErr w:type="gramStart"/>
      <w:r>
        <w:rPr>
          <w:rFonts w:ascii="Arial" w:hAnsi="Arial" w:cs="Arial"/>
        </w:rPr>
        <w:t>entered into</w:t>
      </w:r>
      <w:proofErr w:type="gramEnd"/>
      <w:r>
        <w:rPr>
          <w:rFonts w:ascii="Arial" w:hAnsi="Arial" w:cs="Arial"/>
        </w:rPr>
        <w:t xml:space="preserve"> a spreadsheet and uploaded to Ken-Q analysis software</w:t>
      </w:r>
      <w:r w:rsidR="00381806">
        <w:rPr>
          <w:rFonts w:ascii="Arial" w:hAnsi="Arial" w:cs="Arial"/>
        </w:rPr>
        <w:t xml:space="preserve"> version 0.11.1, </w:t>
      </w:r>
      <w:r>
        <w:rPr>
          <w:rFonts w:ascii="Arial" w:hAnsi="Arial" w:cs="Arial"/>
        </w:rPr>
        <w:t xml:space="preserve">a free web application for Q </w:t>
      </w:r>
      <w:r w:rsidRPr="00381806">
        <w:rPr>
          <w:rFonts w:ascii="Arial" w:hAnsi="Arial" w:cs="Arial"/>
          <w:color w:val="000000" w:themeColor="text1"/>
        </w:rPr>
        <w:t>methodology (</w:t>
      </w:r>
      <w:proofErr w:type="spellStart"/>
      <w:r w:rsidRPr="00381806">
        <w:rPr>
          <w:rFonts w:ascii="Arial" w:hAnsi="Arial" w:cs="Arial"/>
          <w:color w:val="000000" w:themeColor="text1"/>
        </w:rPr>
        <w:t>Banasick</w:t>
      </w:r>
      <w:proofErr w:type="spellEnd"/>
      <w:r w:rsidRPr="00381806">
        <w:rPr>
          <w:rFonts w:ascii="Arial" w:hAnsi="Arial" w:cs="Arial"/>
          <w:color w:val="000000" w:themeColor="text1"/>
        </w:rPr>
        <w:t xml:space="preserve">, 2016). </w:t>
      </w:r>
      <w:r w:rsidR="00791F77">
        <w:rPr>
          <w:rFonts w:ascii="Arial" w:hAnsi="Arial" w:cs="Arial"/>
        </w:rPr>
        <w:t>A correlation matrix was generated to highlight the relat</w:t>
      </w:r>
      <w:r w:rsidR="00A1493E">
        <w:rPr>
          <w:rFonts w:ascii="Arial" w:hAnsi="Arial" w:cs="Arial"/>
        </w:rPr>
        <w:t xml:space="preserve">ionships between </w:t>
      </w:r>
      <w:r w:rsidR="00791F77">
        <w:rPr>
          <w:rFonts w:ascii="Arial" w:hAnsi="Arial" w:cs="Arial"/>
        </w:rPr>
        <w:t>Q sorts</w:t>
      </w:r>
      <w:r w:rsidR="00944078">
        <w:rPr>
          <w:rFonts w:ascii="Arial" w:hAnsi="Arial" w:cs="Arial"/>
        </w:rPr>
        <w:t xml:space="preserve"> and visually inspect the data</w:t>
      </w:r>
      <w:r w:rsidR="00791F77">
        <w:rPr>
          <w:rFonts w:ascii="Arial" w:hAnsi="Arial" w:cs="Arial"/>
        </w:rPr>
        <w:t xml:space="preserve">. </w:t>
      </w:r>
      <w:r w:rsidR="00944078">
        <w:rPr>
          <w:rFonts w:ascii="Arial" w:hAnsi="Arial" w:cs="Arial"/>
        </w:rPr>
        <w:t>The</w:t>
      </w:r>
      <w:r w:rsidR="001D225B">
        <w:rPr>
          <w:rFonts w:ascii="Arial" w:hAnsi="Arial" w:cs="Arial"/>
        </w:rPr>
        <w:t>se</w:t>
      </w:r>
      <w:r w:rsidR="00944078">
        <w:rPr>
          <w:rFonts w:ascii="Arial" w:hAnsi="Arial" w:cs="Arial"/>
        </w:rPr>
        <w:t xml:space="preserve"> pair-wise correlations </w:t>
      </w:r>
      <w:r w:rsidR="001D225B">
        <w:rPr>
          <w:rFonts w:ascii="Arial" w:hAnsi="Arial" w:cs="Arial"/>
        </w:rPr>
        <w:t>revealed that e</w:t>
      </w:r>
      <w:r w:rsidR="004950A9">
        <w:rPr>
          <w:rFonts w:ascii="Arial" w:hAnsi="Arial" w:cs="Arial"/>
        </w:rPr>
        <w:t>ach participant’s</w:t>
      </w:r>
      <w:r w:rsidR="004950A9" w:rsidRPr="002F026C">
        <w:rPr>
          <w:rFonts w:ascii="Arial" w:hAnsi="Arial" w:cs="Arial"/>
        </w:rPr>
        <w:t xml:space="preserve"> Q sort correlated with at </w:t>
      </w:r>
      <w:r w:rsidR="004950A9">
        <w:rPr>
          <w:rFonts w:ascii="Arial" w:hAnsi="Arial" w:cs="Arial"/>
        </w:rPr>
        <w:t xml:space="preserve">least one </w:t>
      </w:r>
      <w:r w:rsidR="004950A9" w:rsidRPr="002F026C">
        <w:rPr>
          <w:rFonts w:ascii="Arial" w:hAnsi="Arial" w:cs="Arial"/>
        </w:rPr>
        <w:t>other</w:t>
      </w:r>
      <w:r w:rsidR="004950A9">
        <w:rPr>
          <w:rFonts w:ascii="Arial" w:hAnsi="Arial" w:cs="Arial"/>
        </w:rPr>
        <w:t xml:space="preserve"> Q sort, except for participant A10, indicating a differe</w:t>
      </w:r>
      <w:r w:rsidR="00057EE4">
        <w:rPr>
          <w:rFonts w:ascii="Arial" w:hAnsi="Arial" w:cs="Arial"/>
        </w:rPr>
        <w:t>nt view to other participants</w:t>
      </w:r>
      <w:r w:rsidR="00CE7A3B">
        <w:rPr>
          <w:rFonts w:ascii="Arial" w:hAnsi="Arial" w:cs="Arial"/>
        </w:rPr>
        <w:t xml:space="preserve"> – see Appendix K</w:t>
      </w:r>
      <w:r w:rsidR="00057EE4">
        <w:rPr>
          <w:rFonts w:ascii="Arial" w:hAnsi="Arial" w:cs="Arial"/>
        </w:rPr>
        <w:t xml:space="preserve">. </w:t>
      </w:r>
    </w:p>
    <w:p w:rsidR="003B25E6" w:rsidRDefault="003B25E6" w:rsidP="00395971">
      <w:pPr>
        <w:spacing w:after="0" w:line="360" w:lineRule="auto"/>
        <w:jc w:val="both"/>
        <w:rPr>
          <w:rFonts w:ascii="Arial" w:hAnsi="Arial" w:cs="Arial"/>
          <w:i/>
        </w:rPr>
      </w:pPr>
    </w:p>
    <w:p w:rsidR="004950A9" w:rsidRDefault="004950A9" w:rsidP="00395971">
      <w:pPr>
        <w:spacing w:after="0" w:line="360" w:lineRule="auto"/>
        <w:jc w:val="both"/>
        <w:rPr>
          <w:rFonts w:ascii="Arial" w:hAnsi="Arial" w:cs="Arial"/>
          <w:i/>
        </w:rPr>
      </w:pPr>
      <w:r>
        <w:rPr>
          <w:rFonts w:ascii="Arial" w:hAnsi="Arial" w:cs="Arial"/>
          <w:i/>
        </w:rPr>
        <w:t>Factor Analysis</w:t>
      </w:r>
    </w:p>
    <w:p w:rsidR="00057EE4" w:rsidRDefault="004950A9" w:rsidP="00EA6B7E">
      <w:pPr>
        <w:spacing w:after="0" w:line="360" w:lineRule="auto"/>
        <w:jc w:val="both"/>
        <w:rPr>
          <w:rFonts w:ascii="Arial" w:hAnsi="Arial" w:cs="Arial"/>
        </w:rPr>
      </w:pPr>
      <w:r>
        <w:rPr>
          <w:rFonts w:ascii="Arial" w:hAnsi="Arial" w:cs="Arial"/>
        </w:rPr>
        <w:t>T</w:t>
      </w:r>
      <w:r w:rsidR="00951136">
        <w:rPr>
          <w:rFonts w:ascii="Arial" w:hAnsi="Arial" w:cs="Arial"/>
        </w:rPr>
        <w:t xml:space="preserve">wo factors were </w:t>
      </w:r>
      <w:r w:rsidR="001607C9">
        <w:rPr>
          <w:rFonts w:ascii="Arial" w:hAnsi="Arial" w:cs="Arial"/>
        </w:rPr>
        <w:t>extracted f</w:t>
      </w:r>
      <w:r w:rsidR="00E1162C">
        <w:rPr>
          <w:rFonts w:ascii="Arial" w:hAnsi="Arial" w:cs="Arial"/>
        </w:rPr>
        <w:t>or varimax rotation based on a</w:t>
      </w:r>
      <w:r w:rsidR="001607C9">
        <w:rPr>
          <w:rFonts w:ascii="Arial" w:hAnsi="Arial" w:cs="Arial"/>
        </w:rPr>
        <w:t xml:space="preserve"> visual</w:t>
      </w:r>
      <w:r w:rsidR="00951136">
        <w:rPr>
          <w:rFonts w:ascii="Arial" w:hAnsi="Arial" w:cs="Arial"/>
        </w:rPr>
        <w:t xml:space="preserve"> inspection</w:t>
      </w:r>
      <w:r w:rsidR="001607C9">
        <w:rPr>
          <w:rFonts w:ascii="Arial" w:hAnsi="Arial" w:cs="Arial"/>
        </w:rPr>
        <w:t xml:space="preserve"> of the data and </w:t>
      </w:r>
      <w:r w:rsidR="00370A8D">
        <w:rPr>
          <w:rFonts w:ascii="Arial" w:hAnsi="Arial" w:cs="Arial"/>
        </w:rPr>
        <w:t xml:space="preserve">application of the </w:t>
      </w:r>
      <w:r w:rsidR="00F13148">
        <w:rPr>
          <w:rFonts w:ascii="Arial" w:hAnsi="Arial" w:cs="Arial"/>
        </w:rPr>
        <w:t>Kaiser-</w:t>
      </w:r>
      <w:r w:rsidR="001607C9" w:rsidRPr="001607C9">
        <w:rPr>
          <w:rFonts w:ascii="Arial" w:hAnsi="Arial" w:cs="Arial"/>
        </w:rPr>
        <w:t>Guttman criterion (</w:t>
      </w:r>
      <w:r w:rsidR="00F13148">
        <w:rPr>
          <w:rFonts w:ascii="Arial" w:hAnsi="Arial" w:cs="Arial"/>
        </w:rPr>
        <w:t xml:space="preserve">Brown, 1980; Watts &amp; Stenner, </w:t>
      </w:r>
      <w:r w:rsidR="00F13148">
        <w:rPr>
          <w:rFonts w:ascii="Arial" w:hAnsi="Arial" w:cs="Arial"/>
        </w:rPr>
        <w:lastRenderedPageBreak/>
        <w:t>2012</w:t>
      </w:r>
      <w:r w:rsidR="001607C9" w:rsidRPr="001607C9">
        <w:rPr>
          <w:rFonts w:ascii="Arial" w:hAnsi="Arial" w:cs="Arial"/>
        </w:rPr>
        <w:t xml:space="preserve">) </w:t>
      </w:r>
      <w:r w:rsidR="001607C9">
        <w:rPr>
          <w:rFonts w:ascii="Arial" w:hAnsi="Arial" w:cs="Arial"/>
        </w:rPr>
        <w:t>which recommends th</w:t>
      </w:r>
      <w:r w:rsidR="00370A8D">
        <w:rPr>
          <w:rFonts w:ascii="Arial" w:hAnsi="Arial" w:cs="Arial"/>
        </w:rPr>
        <w:t>e extraction of factors</w:t>
      </w:r>
      <w:r w:rsidR="001607C9">
        <w:rPr>
          <w:rFonts w:ascii="Arial" w:hAnsi="Arial" w:cs="Arial"/>
        </w:rPr>
        <w:t xml:space="preserve"> with </w:t>
      </w:r>
      <w:r w:rsidR="003E3A48">
        <w:rPr>
          <w:rFonts w:ascii="Arial" w:hAnsi="Arial" w:cs="Arial"/>
        </w:rPr>
        <w:t xml:space="preserve">eigenvalues (EVs) above </w:t>
      </w:r>
      <w:r w:rsidR="00057EE4">
        <w:rPr>
          <w:rFonts w:ascii="Arial" w:hAnsi="Arial" w:cs="Arial"/>
        </w:rPr>
        <w:t>1.00</w:t>
      </w:r>
      <w:r w:rsidR="001607C9">
        <w:rPr>
          <w:rFonts w:ascii="Arial" w:hAnsi="Arial" w:cs="Arial"/>
        </w:rPr>
        <w:t>.</w:t>
      </w:r>
      <w:r w:rsidR="00092C93">
        <w:rPr>
          <w:rFonts w:ascii="Arial" w:hAnsi="Arial" w:cs="Arial"/>
        </w:rPr>
        <w:t xml:space="preserve"> </w:t>
      </w:r>
      <w:r w:rsidR="00370A8D">
        <w:rPr>
          <w:rFonts w:ascii="Arial" w:hAnsi="Arial" w:cs="Arial"/>
        </w:rPr>
        <w:t xml:space="preserve">EVs indicate the </w:t>
      </w:r>
      <w:r w:rsidR="00D65E1B">
        <w:rPr>
          <w:rFonts w:ascii="Arial" w:hAnsi="Arial" w:cs="Arial"/>
        </w:rPr>
        <w:t>‘</w:t>
      </w:r>
      <w:r w:rsidR="00370A8D">
        <w:rPr>
          <w:rFonts w:ascii="Arial" w:hAnsi="Arial" w:cs="Arial"/>
        </w:rPr>
        <w:t>statistical strength and explanatory power</w:t>
      </w:r>
      <w:r w:rsidR="00D65E1B">
        <w:rPr>
          <w:rFonts w:ascii="Arial" w:hAnsi="Arial" w:cs="Arial"/>
        </w:rPr>
        <w:t>’</w:t>
      </w:r>
      <w:r w:rsidR="00370A8D">
        <w:rPr>
          <w:rFonts w:ascii="Arial" w:hAnsi="Arial" w:cs="Arial"/>
        </w:rPr>
        <w:t xml:space="preserve"> of a factor</w:t>
      </w:r>
      <w:r w:rsidR="002A064C">
        <w:rPr>
          <w:rFonts w:ascii="Arial" w:hAnsi="Arial" w:cs="Arial"/>
        </w:rPr>
        <w:t xml:space="preserve"> </w:t>
      </w:r>
      <w:r w:rsidR="00395971">
        <w:rPr>
          <w:rFonts w:ascii="Arial" w:hAnsi="Arial" w:cs="Arial"/>
        </w:rPr>
        <w:t>(Watts &amp; Stenner, 2005</w:t>
      </w:r>
      <w:r w:rsidR="003E3A48">
        <w:rPr>
          <w:rFonts w:ascii="Arial" w:hAnsi="Arial" w:cs="Arial"/>
        </w:rPr>
        <w:t>, p.105-</w:t>
      </w:r>
      <w:r w:rsidR="00D65E1B">
        <w:rPr>
          <w:rFonts w:ascii="Arial" w:hAnsi="Arial" w:cs="Arial"/>
        </w:rPr>
        <w:t>6</w:t>
      </w:r>
      <w:r w:rsidR="00395971">
        <w:rPr>
          <w:rFonts w:ascii="Arial" w:hAnsi="Arial" w:cs="Arial"/>
        </w:rPr>
        <w:t xml:space="preserve">). </w:t>
      </w:r>
      <w:r w:rsidR="001A4F5F">
        <w:rPr>
          <w:rFonts w:ascii="Arial" w:hAnsi="Arial" w:cs="Arial"/>
        </w:rPr>
        <w:t>T</w:t>
      </w:r>
      <w:r w:rsidR="00F13148">
        <w:rPr>
          <w:rFonts w:ascii="Arial" w:hAnsi="Arial" w:cs="Arial"/>
        </w:rPr>
        <w:t>he factors should</w:t>
      </w:r>
      <w:r w:rsidR="009E620F">
        <w:rPr>
          <w:rFonts w:ascii="Arial" w:hAnsi="Arial" w:cs="Arial"/>
        </w:rPr>
        <w:t xml:space="preserve"> also</w:t>
      </w:r>
      <w:r w:rsidR="00F13148">
        <w:rPr>
          <w:rFonts w:ascii="Arial" w:hAnsi="Arial" w:cs="Arial"/>
        </w:rPr>
        <w:t xml:space="preserve"> account for a minimum of 35% of the study variance and </w:t>
      </w:r>
      <w:r w:rsidR="00395971">
        <w:rPr>
          <w:rFonts w:ascii="Arial" w:hAnsi="Arial" w:cs="Arial"/>
        </w:rPr>
        <w:t>an interpretable factor should have two or more Q sorts that significantly load on to it (Watts &amp; Stenner, 2005</w:t>
      </w:r>
      <w:r w:rsidR="00F13148">
        <w:rPr>
          <w:rFonts w:ascii="Arial" w:hAnsi="Arial" w:cs="Arial"/>
        </w:rPr>
        <w:t>; 2012</w:t>
      </w:r>
      <w:r w:rsidR="00395971">
        <w:rPr>
          <w:rFonts w:ascii="Arial" w:hAnsi="Arial" w:cs="Arial"/>
        </w:rPr>
        <w:t>).</w:t>
      </w:r>
      <w:r w:rsidR="00EF6842" w:rsidRPr="0028656A">
        <w:rPr>
          <w:rFonts w:ascii="Arial" w:hAnsi="Arial" w:cs="Arial"/>
          <w:color w:val="000000" w:themeColor="text1"/>
        </w:rPr>
        <w:t xml:space="preserve"> To </w:t>
      </w:r>
      <w:r w:rsidR="00EF6842" w:rsidRPr="00F41B4C">
        <w:rPr>
          <w:rFonts w:ascii="Arial" w:hAnsi="Arial" w:cs="Arial"/>
          <w:color w:val="000000" w:themeColor="text1"/>
        </w:rPr>
        <w:t>calculate a significant factor loading at the 0.01 level, the equat</w:t>
      </w:r>
      <w:r w:rsidR="009E620F">
        <w:rPr>
          <w:rFonts w:ascii="Arial" w:hAnsi="Arial" w:cs="Arial"/>
          <w:color w:val="000000" w:themeColor="text1"/>
        </w:rPr>
        <w:t>ion 2.58</w:t>
      </w:r>
      <w:r w:rsidR="00EF6842" w:rsidRPr="00F41B4C">
        <w:rPr>
          <w:rFonts w:ascii="Arial" w:hAnsi="Arial" w:cs="Arial"/>
          <w:color w:val="000000" w:themeColor="text1"/>
        </w:rPr>
        <w:t>(1 ÷ √number of statements) was used (Brown, 1980; Watts &amp; Stenner,</w:t>
      </w:r>
      <w:r w:rsidR="009E620F">
        <w:rPr>
          <w:rFonts w:ascii="Arial" w:hAnsi="Arial" w:cs="Arial"/>
          <w:color w:val="000000" w:themeColor="text1"/>
        </w:rPr>
        <w:t xml:space="preserve"> </w:t>
      </w:r>
      <w:r w:rsidR="00EF6842" w:rsidRPr="00F41B4C">
        <w:rPr>
          <w:rFonts w:ascii="Arial" w:hAnsi="Arial" w:cs="Arial"/>
          <w:color w:val="000000" w:themeColor="text1"/>
        </w:rPr>
        <w:t>2012). Given this</w:t>
      </w:r>
      <w:r w:rsidR="009E620F">
        <w:rPr>
          <w:rFonts w:ascii="Arial" w:hAnsi="Arial" w:cs="Arial"/>
          <w:color w:val="000000" w:themeColor="text1"/>
        </w:rPr>
        <w:t xml:space="preserve"> calculation</w:t>
      </w:r>
      <w:r w:rsidR="00EF6842" w:rsidRPr="00F41B4C">
        <w:rPr>
          <w:rFonts w:ascii="Arial" w:hAnsi="Arial" w:cs="Arial"/>
          <w:color w:val="000000" w:themeColor="text1"/>
        </w:rPr>
        <w:t>, significant factor l</w:t>
      </w:r>
      <w:r w:rsidR="00F13148">
        <w:rPr>
          <w:rFonts w:ascii="Arial" w:hAnsi="Arial" w:cs="Arial"/>
          <w:color w:val="000000" w:themeColor="text1"/>
        </w:rPr>
        <w:t>oadings needed to exceed ± 0.37</w:t>
      </w:r>
      <w:r w:rsidR="00057EE4">
        <w:rPr>
          <w:rFonts w:ascii="Arial" w:hAnsi="Arial" w:cs="Arial"/>
          <w:color w:val="000000" w:themeColor="text1"/>
        </w:rPr>
        <w:t>.</w:t>
      </w:r>
      <w:r w:rsidR="00057EE4">
        <w:rPr>
          <w:rFonts w:ascii="Arial" w:hAnsi="Arial" w:cs="Arial"/>
        </w:rPr>
        <w:t xml:space="preserve"> </w:t>
      </w:r>
      <w:r w:rsidR="00092C93">
        <w:rPr>
          <w:rFonts w:ascii="Arial" w:hAnsi="Arial" w:cs="Arial"/>
        </w:rPr>
        <w:t xml:space="preserve">The two </w:t>
      </w:r>
      <w:r w:rsidR="00381806">
        <w:rPr>
          <w:rFonts w:ascii="Arial" w:hAnsi="Arial" w:cs="Arial"/>
        </w:rPr>
        <w:t xml:space="preserve">extracted </w:t>
      </w:r>
      <w:r w:rsidR="00092C93">
        <w:rPr>
          <w:rFonts w:ascii="Arial" w:hAnsi="Arial" w:cs="Arial"/>
        </w:rPr>
        <w:t>factors accounted for 44% of the study variance</w:t>
      </w:r>
      <w:r w:rsidR="00944078">
        <w:rPr>
          <w:rFonts w:ascii="Arial" w:hAnsi="Arial" w:cs="Arial"/>
        </w:rPr>
        <w:t xml:space="preserve"> and fulfill</w:t>
      </w:r>
      <w:r w:rsidR="00057EE4">
        <w:rPr>
          <w:rFonts w:ascii="Arial" w:hAnsi="Arial" w:cs="Arial"/>
        </w:rPr>
        <w:t xml:space="preserve">ed </w:t>
      </w:r>
      <w:r w:rsidR="00944078">
        <w:rPr>
          <w:rFonts w:ascii="Arial" w:hAnsi="Arial" w:cs="Arial"/>
        </w:rPr>
        <w:t xml:space="preserve">the </w:t>
      </w:r>
      <w:proofErr w:type="gramStart"/>
      <w:r w:rsidR="00944078">
        <w:rPr>
          <w:rFonts w:ascii="Arial" w:hAnsi="Arial" w:cs="Arial"/>
        </w:rPr>
        <w:t>aforementioned criteria</w:t>
      </w:r>
      <w:proofErr w:type="gramEnd"/>
      <w:r w:rsidR="000214DB">
        <w:rPr>
          <w:rFonts w:ascii="Arial" w:hAnsi="Arial" w:cs="Arial"/>
        </w:rPr>
        <w:t xml:space="preserve">. </w:t>
      </w:r>
      <w:r w:rsidR="00F13148">
        <w:rPr>
          <w:rFonts w:ascii="Arial" w:hAnsi="Arial" w:cs="Arial"/>
        </w:rPr>
        <w:t>An extraction of two factors was</w:t>
      </w:r>
      <w:r w:rsidR="000214DB">
        <w:rPr>
          <w:rFonts w:ascii="Arial" w:hAnsi="Arial" w:cs="Arial"/>
        </w:rPr>
        <w:t xml:space="preserve"> </w:t>
      </w:r>
      <w:r w:rsidR="00F41B4C">
        <w:rPr>
          <w:rFonts w:ascii="Arial" w:hAnsi="Arial" w:cs="Arial"/>
        </w:rPr>
        <w:t>also consistent with the</w:t>
      </w:r>
      <w:r w:rsidR="00381806">
        <w:rPr>
          <w:rFonts w:ascii="Arial" w:hAnsi="Arial" w:cs="Arial"/>
        </w:rPr>
        <w:t xml:space="preserve"> observation that one factor is usually extracted </w:t>
      </w:r>
      <w:r w:rsidR="000214DB">
        <w:rPr>
          <w:rFonts w:ascii="Arial" w:hAnsi="Arial" w:cs="Arial"/>
        </w:rPr>
        <w:t xml:space="preserve">per six to eight participants (Watts &amp; Stenner, 2012). </w:t>
      </w:r>
    </w:p>
    <w:p w:rsidR="00057EE4" w:rsidRDefault="00057EE4" w:rsidP="00EA6B7E">
      <w:pPr>
        <w:spacing w:after="0" w:line="360" w:lineRule="auto"/>
        <w:jc w:val="both"/>
        <w:rPr>
          <w:rFonts w:ascii="Arial" w:hAnsi="Arial" w:cs="Arial"/>
        </w:rPr>
      </w:pPr>
    </w:p>
    <w:p w:rsidR="007D6120" w:rsidRDefault="00EF6842" w:rsidP="007D6120">
      <w:pPr>
        <w:spacing w:after="0" w:line="360" w:lineRule="auto"/>
        <w:jc w:val="both"/>
        <w:rPr>
          <w:rFonts w:ascii="Arial" w:hAnsi="Arial" w:cs="Arial"/>
          <w:i/>
          <w:sz w:val="20"/>
          <w:szCs w:val="20"/>
        </w:rPr>
      </w:pPr>
      <w:r>
        <w:rPr>
          <w:rFonts w:ascii="Arial" w:hAnsi="Arial" w:cs="Arial"/>
        </w:rPr>
        <w:t>The rotated</w:t>
      </w:r>
      <w:r w:rsidR="00CD66F4">
        <w:rPr>
          <w:rFonts w:ascii="Arial" w:hAnsi="Arial" w:cs="Arial"/>
        </w:rPr>
        <w:t xml:space="preserve"> factor </w:t>
      </w:r>
      <w:r w:rsidR="003F14C5">
        <w:rPr>
          <w:rFonts w:ascii="Arial" w:hAnsi="Arial" w:cs="Arial"/>
        </w:rPr>
        <w:t xml:space="preserve">matrix </w:t>
      </w:r>
      <w:r w:rsidR="00381806">
        <w:rPr>
          <w:rFonts w:ascii="Arial" w:hAnsi="Arial" w:cs="Arial"/>
        </w:rPr>
        <w:t>(</w:t>
      </w:r>
      <w:r w:rsidR="00355BAD">
        <w:rPr>
          <w:rFonts w:ascii="Arial" w:hAnsi="Arial" w:cs="Arial"/>
        </w:rPr>
        <w:t>Appendix L</w:t>
      </w:r>
      <w:r w:rsidR="00381806">
        <w:rPr>
          <w:rFonts w:ascii="Arial" w:hAnsi="Arial" w:cs="Arial"/>
        </w:rPr>
        <w:t>) show</w:t>
      </w:r>
      <w:r w:rsidR="00272F65">
        <w:rPr>
          <w:rFonts w:ascii="Arial" w:hAnsi="Arial" w:cs="Arial"/>
        </w:rPr>
        <w:t>ed that 13 Q sorts</w:t>
      </w:r>
      <w:r w:rsidRPr="00EF6842">
        <w:rPr>
          <w:rFonts w:ascii="Arial" w:hAnsi="Arial" w:cs="Arial"/>
        </w:rPr>
        <w:t xml:space="preserve"> were significantly associated</w:t>
      </w:r>
      <w:r>
        <w:rPr>
          <w:rFonts w:ascii="Arial" w:hAnsi="Arial" w:cs="Arial"/>
        </w:rPr>
        <w:t xml:space="preserve"> with </w:t>
      </w:r>
      <w:r w:rsidR="00F41B4C">
        <w:rPr>
          <w:rFonts w:ascii="Arial" w:hAnsi="Arial" w:cs="Arial"/>
        </w:rPr>
        <w:t>factor one or factor two</w:t>
      </w:r>
      <w:r w:rsidR="001A4F5F">
        <w:rPr>
          <w:rFonts w:ascii="Arial" w:hAnsi="Arial" w:cs="Arial"/>
        </w:rPr>
        <w:t xml:space="preserve"> due to a factor loading above </w:t>
      </w:r>
      <w:r w:rsidR="001A4F5F">
        <w:rPr>
          <w:rFonts w:ascii="Arial" w:hAnsi="Arial" w:cs="Arial"/>
          <w:color w:val="000000" w:themeColor="text1"/>
        </w:rPr>
        <w:t>±</w:t>
      </w:r>
      <w:r w:rsidR="001A4F5F">
        <w:rPr>
          <w:rFonts w:ascii="Arial" w:hAnsi="Arial" w:cs="Arial"/>
        </w:rPr>
        <w:t>0.37</w:t>
      </w:r>
      <w:r w:rsidRPr="00EF6842">
        <w:rPr>
          <w:rFonts w:ascii="Arial" w:hAnsi="Arial" w:cs="Arial"/>
        </w:rPr>
        <w:t>.</w:t>
      </w:r>
      <w:r w:rsidR="00944078">
        <w:rPr>
          <w:rFonts w:ascii="Arial" w:hAnsi="Arial" w:cs="Arial"/>
        </w:rPr>
        <w:t xml:space="preserve"> </w:t>
      </w:r>
      <w:r w:rsidR="00C33407">
        <w:rPr>
          <w:rFonts w:ascii="Arial" w:hAnsi="Arial" w:cs="Arial"/>
        </w:rPr>
        <w:t xml:space="preserve">The Q sorts of </w:t>
      </w:r>
      <w:r w:rsidR="00C33407" w:rsidRPr="00C33407">
        <w:rPr>
          <w:rFonts w:ascii="Arial" w:hAnsi="Arial" w:cs="Arial"/>
        </w:rPr>
        <w:t xml:space="preserve">participants that load </w:t>
      </w:r>
      <w:r w:rsidR="009E620F">
        <w:rPr>
          <w:rFonts w:ascii="Arial" w:hAnsi="Arial" w:cs="Arial"/>
        </w:rPr>
        <w:t>onto a factor wer</w:t>
      </w:r>
      <w:r w:rsidR="00F41B4C">
        <w:rPr>
          <w:rFonts w:ascii="Arial" w:hAnsi="Arial" w:cs="Arial"/>
        </w:rPr>
        <w:t xml:space="preserve">e </w:t>
      </w:r>
      <w:r w:rsidR="00C33407">
        <w:rPr>
          <w:rFonts w:ascii="Arial" w:hAnsi="Arial" w:cs="Arial"/>
        </w:rPr>
        <w:t xml:space="preserve">merged to create a single </w:t>
      </w:r>
      <w:r w:rsidR="001D099D">
        <w:rPr>
          <w:rFonts w:ascii="Arial" w:hAnsi="Arial" w:cs="Arial"/>
        </w:rPr>
        <w:t xml:space="preserve">idealised </w:t>
      </w:r>
      <w:r w:rsidR="00894FBA">
        <w:rPr>
          <w:rFonts w:ascii="Arial" w:hAnsi="Arial" w:cs="Arial"/>
        </w:rPr>
        <w:t>Q sort, called a</w:t>
      </w:r>
      <w:r w:rsidR="00C33407">
        <w:rPr>
          <w:rFonts w:ascii="Arial" w:hAnsi="Arial" w:cs="Arial"/>
        </w:rPr>
        <w:t xml:space="preserve"> factor array</w:t>
      </w:r>
      <w:r w:rsidR="00894FBA">
        <w:rPr>
          <w:rFonts w:ascii="Arial" w:hAnsi="Arial" w:cs="Arial"/>
        </w:rPr>
        <w:t>. The</w:t>
      </w:r>
      <w:r w:rsidR="00057EE4">
        <w:rPr>
          <w:rFonts w:ascii="Arial" w:hAnsi="Arial" w:cs="Arial"/>
        </w:rPr>
        <w:t xml:space="preserve"> configuration of the</w:t>
      </w:r>
      <w:r w:rsidR="00894FBA">
        <w:rPr>
          <w:rFonts w:ascii="Arial" w:hAnsi="Arial" w:cs="Arial"/>
        </w:rPr>
        <w:t xml:space="preserve"> factor array represents the viewpoint of th</w:t>
      </w:r>
      <w:r w:rsidR="00057EE4">
        <w:rPr>
          <w:rFonts w:ascii="Arial" w:hAnsi="Arial" w:cs="Arial"/>
        </w:rPr>
        <w:t>e</w:t>
      </w:r>
      <w:r w:rsidR="008C5F69">
        <w:rPr>
          <w:rFonts w:ascii="Arial" w:hAnsi="Arial" w:cs="Arial"/>
        </w:rPr>
        <w:t xml:space="preserve"> factor</w:t>
      </w:r>
      <w:r w:rsidR="001A4F5F">
        <w:rPr>
          <w:rFonts w:ascii="Arial" w:hAnsi="Arial" w:cs="Arial"/>
        </w:rPr>
        <w:t xml:space="preserve"> (Watts &amp; Stenner, 2012)</w:t>
      </w:r>
      <w:r w:rsidR="00381806">
        <w:rPr>
          <w:rFonts w:ascii="Arial" w:hAnsi="Arial" w:cs="Arial"/>
        </w:rPr>
        <w:t>. The</w:t>
      </w:r>
      <w:r w:rsidR="001A4F5F">
        <w:rPr>
          <w:rFonts w:ascii="Arial" w:hAnsi="Arial" w:cs="Arial"/>
        </w:rPr>
        <w:t>re were</w:t>
      </w:r>
      <w:r w:rsidR="00C33407" w:rsidRPr="00C33407">
        <w:rPr>
          <w:rFonts w:ascii="Arial" w:hAnsi="Arial" w:cs="Arial"/>
        </w:rPr>
        <w:t xml:space="preserve"> five confounding Q sorts that loaded significantly onto both </w:t>
      </w:r>
      <w:r w:rsidR="00C33407" w:rsidRPr="00F361BB">
        <w:rPr>
          <w:rFonts w:ascii="Arial" w:hAnsi="Arial" w:cs="Arial"/>
        </w:rPr>
        <w:t>factors</w:t>
      </w:r>
      <w:r w:rsidR="009E620F">
        <w:rPr>
          <w:rFonts w:ascii="Arial" w:hAnsi="Arial" w:cs="Arial"/>
        </w:rPr>
        <w:t xml:space="preserve"> and therefore </w:t>
      </w:r>
      <w:r w:rsidR="00381806">
        <w:rPr>
          <w:rFonts w:ascii="Arial" w:hAnsi="Arial" w:cs="Arial"/>
        </w:rPr>
        <w:t>omitted from this procedure</w:t>
      </w:r>
      <w:r w:rsidR="001A4F5F">
        <w:rPr>
          <w:rFonts w:ascii="Arial" w:hAnsi="Arial" w:cs="Arial"/>
        </w:rPr>
        <w:t xml:space="preserve"> in line with the guidance</w:t>
      </w:r>
      <w:r w:rsidR="00381806">
        <w:rPr>
          <w:rFonts w:ascii="Arial" w:hAnsi="Arial" w:cs="Arial"/>
        </w:rPr>
        <w:t xml:space="preserve"> (Watts &amp; Stenner, 2005).</w:t>
      </w:r>
      <w:r w:rsidR="00C33407" w:rsidRPr="00F361BB">
        <w:rPr>
          <w:rFonts w:ascii="Arial" w:hAnsi="Arial" w:cs="Arial"/>
        </w:rPr>
        <w:t xml:space="preserve"> </w:t>
      </w:r>
    </w:p>
    <w:p w:rsidR="00C33407" w:rsidRDefault="00C33407" w:rsidP="00EA6B7E">
      <w:pPr>
        <w:spacing w:after="0" w:line="360" w:lineRule="auto"/>
        <w:jc w:val="both"/>
        <w:rPr>
          <w:rFonts w:ascii="Arial" w:hAnsi="Arial" w:cs="Arial"/>
        </w:rPr>
      </w:pPr>
    </w:p>
    <w:p w:rsidR="005A03C2" w:rsidRPr="007D6120" w:rsidRDefault="005A03C2" w:rsidP="005A03C2">
      <w:pPr>
        <w:spacing w:after="0" w:line="360" w:lineRule="auto"/>
        <w:jc w:val="both"/>
        <w:rPr>
          <w:rFonts w:ascii="Arial" w:hAnsi="Arial" w:cs="Arial"/>
          <w:i/>
          <w:sz w:val="20"/>
          <w:szCs w:val="20"/>
        </w:rPr>
      </w:pPr>
      <w:r>
        <w:rPr>
          <w:rFonts w:ascii="Arial" w:hAnsi="Arial" w:cs="Arial"/>
          <w:i/>
        </w:rPr>
        <w:t>Factor I</w:t>
      </w:r>
      <w:r w:rsidRPr="00FC1E2E">
        <w:rPr>
          <w:rFonts w:ascii="Arial" w:hAnsi="Arial" w:cs="Arial"/>
          <w:i/>
        </w:rPr>
        <w:t>nterpretation</w:t>
      </w:r>
    </w:p>
    <w:p w:rsidR="005A03C2" w:rsidRDefault="005A03C2" w:rsidP="005A03C2">
      <w:pPr>
        <w:spacing w:after="0" w:line="360" w:lineRule="auto"/>
        <w:jc w:val="both"/>
        <w:rPr>
          <w:rFonts w:ascii="Arial" w:hAnsi="Arial" w:cs="Arial"/>
        </w:rPr>
      </w:pPr>
      <w:r>
        <w:rPr>
          <w:rFonts w:ascii="Arial" w:hAnsi="Arial" w:cs="Arial"/>
        </w:rPr>
        <w:t>The analysis of statistical and qualitative data led to two factors, or themes, emerging. Each factor is described and includes the demographic information of participants who significantly loaded onto it</w:t>
      </w:r>
      <w:r w:rsidRPr="000A3774">
        <w:rPr>
          <w:rFonts w:ascii="Arial" w:hAnsi="Arial" w:cs="Arial"/>
        </w:rPr>
        <w:t>.</w:t>
      </w:r>
      <w:r>
        <w:rPr>
          <w:rFonts w:ascii="Arial" w:hAnsi="Arial" w:cs="Arial"/>
        </w:rPr>
        <w:t xml:space="preserve"> Some items were consensus statements as they were placed similarly in both factors. Comments from participants are included to aid </w:t>
      </w:r>
      <w:r w:rsidRPr="000A3774">
        <w:rPr>
          <w:rFonts w:ascii="Arial" w:hAnsi="Arial" w:cs="Arial"/>
        </w:rPr>
        <w:t>interpretation</w:t>
      </w:r>
      <w:r>
        <w:rPr>
          <w:rFonts w:ascii="Arial" w:hAnsi="Arial" w:cs="Arial"/>
        </w:rPr>
        <w:t>.</w:t>
      </w:r>
    </w:p>
    <w:p w:rsidR="005A03C2" w:rsidRDefault="005A03C2" w:rsidP="005A03C2">
      <w:pPr>
        <w:spacing w:after="0" w:line="360" w:lineRule="auto"/>
        <w:jc w:val="both"/>
        <w:rPr>
          <w:rFonts w:ascii="Arial" w:hAnsi="Arial" w:cs="Arial"/>
        </w:rPr>
      </w:pPr>
    </w:p>
    <w:p w:rsidR="005A03C2" w:rsidRDefault="005A03C2" w:rsidP="005A03C2">
      <w:pPr>
        <w:spacing w:after="0" w:line="360" w:lineRule="auto"/>
        <w:ind w:left="720"/>
        <w:jc w:val="both"/>
        <w:rPr>
          <w:rFonts w:ascii="Arial" w:hAnsi="Arial" w:cs="Arial"/>
          <w:b/>
        </w:rPr>
      </w:pPr>
      <w:r>
        <w:rPr>
          <w:rFonts w:ascii="Arial" w:hAnsi="Arial" w:cs="Arial"/>
          <w:b/>
        </w:rPr>
        <w:t>Factor O</w:t>
      </w:r>
      <w:r w:rsidRPr="00797765">
        <w:rPr>
          <w:rFonts w:ascii="Arial" w:hAnsi="Arial" w:cs="Arial"/>
          <w:b/>
        </w:rPr>
        <w:t xml:space="preserve">ne: </w:t>
      </w:r>
      <w:r>
        <w:rPr>
          <w:rFonts w:ascii="Arial" w:hAnsi="Arial" w:cs="Arial"/>
          <w:b/>
        </w:rPr>
        <w:t>Increasing C</w:t>
      </w:r>
      <w:r w:rsidRPr="009A31FB">
        <w:rPr>
          <w:rFonts w:ascii="Arial" w:hAnsi="Arial" w:cs="Arial"/>
          <w:b/>
        </w:rPr>
        <w:t xml:space="preserve">oping </w:t>
      </w:r>
      <w:r>
        <w:rPr>
          <w:rFonts w:ascii="Arial" w:hAnsi="Arial" w:cs="Arial"/>
          <w:b/>
        </w:rPr>
        <w:t>Skills Using</w:t>
      </w:r>
      <w:r w:rsidRPr="009A31FB">
        <w:rPr>
          <w:rFonts w:ascii="Arial" w:hAnsi="Arial" w:cs="Arial"/>
          <w:b/>
        </w:rPr>
        <w:t xml:space="preserve"> a</w:t>
      </w:r>
      <w:r>
        <w:rPr>
          <w:rFonts w:ascii="Arial" w:hAnsi="Arial" w:cs="Arial"/>
          <w:b/>
        </w:rPr>
        <w:t xml:space="preserve"> Personalised A</w:t>
      </w:r>
      <w:r w:rsidRPr="009A31FB">
        <w:rPr>
          <w:rFonts w:ascii="Arial" w:hAnsi="Arial" w:cs="Arial"/>
          <w:b/>
        </w:rPr>
        <w:t>pproach and</w:t>
      </w:r>
      <w:r>
        <w:rPr>
          <w:rFonts w:ascii="Arial" w:hAnsi="Arial" w:cs="Arial"/>
          <w:b/>
        </w:rPr>
        <w:t xml:space="preserve"> Therapeutic A</w:t>
      </w:r>
      <w:r w:rsidRPr="009A31FB">
        <w:rPr>
          <w:rFonts w:ascii="Arial" w:hAnsi="Arial" w:cs="Arial"/>
          <w:b/>
        </w:rPr>
        <w:t>lliance</w:t>
      </w:r>
      <w:r>
        <w:rPr>
          <w:rFonts w:ascii="Arial" w:hAnsi="Arial" w:cs="Arial"/>
        </w:rPr>
        <w:t xml:space="preserve"> </w:t>
      </w:r>
    </w:p>
    <w:p w:rsidR="005A03C2" w:rsidRDefault="005A03C2" w:rsidP="005A03C2">
      <w:pPr>
        <w:spacing w:after="0" w:line="360" w:lineRule="auto"/>
        <w:jc w:val="both"/>
        <w:rPr>
          <w:rFonts w:ascii="Arial" w:hAnsi="Arial" w:cs="Arial"/>
        </w:rPr>
      </w:pPr>
      <w:r>
        <w:rPr>
          <w:rFonts w:ascii="Arial" w:hAnsi="Arial" w:cs="Arial"/>
        </w:rPr>
        <w:t xml:space="preserve">Factor one accounted for 27% of the study variance. Six participants (A1, A2, A7, A12, B1, B3) loaded significantly onto this factor. Four participants were males with autism, three were unemployed and one employed full-time. All four had experienced therapy for anxiety. Two participants were female clinical psychologists who had identified themselves to have moderate experience of working therapeutically with adults with autism. The age range of participants was 30 to 54, with an average age of 44.7 years. </w:t>
      </w:r>
    </w:p>
    <w:p w:rsidR="005A03C2" w:rsidRDefault="005A03C2" w:rsidP="005A03C2">
      <w:pPr>
        <w:spacing w:after="0" w:line="360" w:lineRule="auto"/>
        <w:jc w:val="both"/>
        <w:rPr>
          <w:rFonts w:ascii="Arial" w:hAnsi="Arial" w:cs="Arial"/>
        </w:rPr>
      </w:pPr>
    </w:p>
    <w:p w:rsidR="005A03C2" w:rsidRDefault="005A03C2" w:rsidP="005A03C2">
      <w:pPr>
        <w:spacing w:after="0" w:line="360" w:lineRule="auto"/>
        <w:jc w:val="both"/>
        <w:rPr>
          <w:rFonts w:ascii="Arial" w:hAnsi="Arial" w:cs="Arial"/>
          <w:i/>
        </w:rPr>
      </w:pPr>
      <w:r>
        <w:rPr>
          <w:rFonts w:ascii="Arial" w:hAnsi="Arial" w:cs="Arial"/>
        </w:rPr>
        <w:lastRenderedPageBreak/>
        <w:t>Participants highly valued learning CBT and mindfulness skills, demonstrating a keenness to increase coping skills by l</w:t>
      </w:r>
      <w:r w:rsidRPr="0099592E">
        <w:rPr>
          <w:rFonts w:ascii="Arial" w:hAnsi="Arial" w:cs="Arial"/>
        </w:rPr>
        <w:t>earning to behave in ways that reduce anxiety</w:t>
      </w:r>
      <w:r>
        <w:rPr>
          <w:rFonts w:ascii="Arial" w:hAnsi="Arial" w:cs="Arial"/>
        </w:rPr>
        <w:t xml:space="preserve"> (+5), l</w:t>
      </w:r>
      <w:r w:rsidRPr="0099592E">
        <w:rPr>
          <w:rFonts w:ascii="Arial" w:hAnsi="Arial" w:cs="Arial"/>
        </w:rPr>
        <w:t>earning to think in ways that reduce anxiety</w:t>
      </w:r>
      <w:r>
        <w:rPr>
          <w:rFonts w:ascii="Arial" w:hAnsi="Arial" w:cs="Arial"/>
        </w:rPr>
        <w:t xml:space="preserve"> (+4), l</w:t>
      </w:r>
      <w:r w:rsidRPr="0099592E">
        <w:rPr>
          <w:rFonts w:ascii="Arial" w:hAnsi="Arial" w:cs="Arial"/>
        </w:rPr>
        <w:t>earning how thoughts, feelings, emotions and behaviours are connected</w:t>
      </w:r>
      <w:r>
        <w:rPr>
          <w:rFonts w:ascii="Arial" w:hAnsi="Arial" w:cs="Arial"/>
        </w:rPr>
        <w:t xml:space="preserve"> (+3), l</w:t>
      </w:r>
      <w:r w:rsidRPr="0099592E">
        <w:rPr>
          <w:rFonts w:ascii="Arial" w:hAnsi="Arial" w:cs="Arial"/>
        </w:rPr>
        <w:t>earning to be more aware and present in the moment</w:t>
      </w:r>
      <w:r>
        <w:rPr>
          <w:rFonts w:ascii="Arial" w:hAnsi="Arial" w:cs="Arial"/>
        </w:rPr>
        <w:t xml:space="preserve"> </w:t>
      </w:r>
      <w:r w:rsidRPr="00A215C3">
        <w:rPr>
          <w:rFonts w:ascii="Arial" w:hAnsi="Arial" w:cs="Arial"/>
          <w:color w:val="000000" w:themeColor="text1"/>
        </w:rPr>
        <w:t>instead of dwelling on the past or anticipating the future</w:t>
      </w:r>
      <w:r>
        <w:rPr>
          <w:rFonts w:ascii="Arial" w:hAnsi="Arial" w:cs="Arial"/>
        </w:rPr>
        <w:t xml:space="preserve"> (+3), l</w:t>
      </w:r>
      <w:r w:rsidRPr="0099592E">
        <w:rPr>
          <w:rFonts w:ascii="Arial" w:hAnsi="Arial" w:cs="Arial"/>
        </w:rPr>
        <w:t>earning about different emotions</w:t>
      </w:r>
      <w:r>
        <w:rPr>
          <w:rFonts w:ascii="Arial" w:hAnsi="Arial" w:cs="Arial"/>
        </w:rPr>
        <w:t xml:space="preserve"> (+2) and d</w:t>
      </w:r>
      <w:r w:rsidRPr="0099592E">
        <w:rPr>
          <w:rFonts w:ascii="Arial" w:hAnsi="Arial" w:cs="Arial"/>
        </w:rPr>
        <w:t>eveloping problem solving skills</w:t>
      </w:r>
      <w:r>
        <w:rPr>
          <w:rFonts w:ascii="Arial" w:hAnsi="Arial" w:cs="Arial"/>
        </w:rPr>
        <w:t xml:space="preserve"> (+2). </w:t>
      </w:r>
      <w:r>
        <w:rPr>
          <w:rFonts w:ascii="Arial" w:eastAsia="Times New Roman" w:hAnsi="Arial" w:cs="Arial"/>
          <w:color w:val="000000"/>
          <w:lang w:eastAsia="en-GB"/>
        </w:rPr>
        <w:t xml:space="preserve">One participant stated that behavioural components were particularly valuable </w:t>
      </w:r>
      <w:r w:rsidRPr="009372F5">
        <w:rPr>
          <w:rFonts w:ascii="Arial" w:eastAsia="Times New Roman" w:hAnsi="Arial" w:cs="Arial"/>
          <w:i/>
          <w:color w:val="000000"/>
          <w:lang w:eastAsia="en-GB"/>
        </w:rPr>
        <w:t xml:space="preserve">“if </w:t>
      </w:r>
      <w:r w:rsidRPr="009372F5">
        <w:rPr>
          <w:rFonts w:ascii="Arial" w:hAnsi="Arial" w:cs="Arial"/>
          <w:i/>
        </w:rPr>
        <w:t>you can make it as concrete as possible, you’re more l</w:t>
      </w:r>
      <w:r>
        <w:rPr>
          <w:rFonts w:ascii="Arial" w:hAnsi="Arial" w:cs="Arial"/>
          <w:i/>
        </w:rPr>
        <w:t>ikely to have a lot of success so f</w:t>
      </w:r>
      <w:r w:rsidRPr="009372F5">
        <w:rPr>
          <w:rFonts w:ascii="Arial" w:hAnsi="Arial" w:cs="Arial"/>
          <w:i/>
        </w:rPr>
        <w:t>ocusing on behaviours and activities is very valuable”.</w:t>
      </w:r>
      <w:r>
        <w:rPr>
          <w:rFonts w:ascii="Arial" w:hAnsi="Arial" w:cs="Arial"/>
        </w:rPr>
        <w:t xml:space="preserve"> Whilst another valued the cognitive aspects as </w:t>
      </w:r>
      <w:r w:rsidRPr="009372F5">
        <w:rPr>
          <w:rFonts w:ascii="Arial" w:hAnsi="Arial" w:cs="Arial"/>
          <w:i/>
        </w:rPr>
        <w:t>“cognitive therapy can help you to not assume as much about people, that they’re aggressive or they don’t like you… you can be in your own shadow sometimes, so you need to learn to balance instinct, emotion and logic”.</w:t>
      </w:r>
      <w:r>
        <w:rPr>
          <w:rFonts w:ascii="Arial" w:hAnsi="Arial" w:cs="Arial"/>
          <w:i/>
        </w:rPr>
        <w:t xml:space="preserve"> </w:t>
      </w:r>
      <w:r>
        <w:rPr>
          <w:rFonts w:ascii="Arial" w:hAnsi="Arial" w:cs="Arial"/>
        </w:rPr>
        <w:t xml:space="preserve">The </w:t>
      </w:r>
      <w:proofErr w:type="gramStart"/>
      <w:r>
        <w:rPr>
          <w:rFonts w:ascii="Arial" w:hAnsi="Arial" w:cs="Arial"/>
        </w:rPr>
        <w:t>aforementioned aspects</w:t>
      </w:r>
      <w:proofErr w:type="gramEnd"/>
      <w:r>
        <w:rPr>
          <w:rFonts w:ascii="Arial" w:hAnsi="Arial" w:cs="Arial"/>
        </w:rPr>
        <w:t xml:space="preserve"> were valued more than other CBT components such as c</w:t>
      </w:r>
      <w:r w:rsidRPr="00023A49">
        <w:rPr>
          <w:rFonts w:ascii="Arial" w:eastAsia="Times New Roman" w:hAnsi="Arial" w:cs="Arial"/>
          <w:color w:val="000000"/>
          <w:lang w:eastAsia="en-GB"/>
        </w:rPr>
        <w:t>ompleting questionnaires to help review progress in therapy</w:t>
      </w:r>
      <w:r w:rsidRPr="005E24CF">
        <w:rPr>
          <w:rFonts w:ascii="Arial" w:eastAsia="Times New Roman" w:hAnsi="Arial" w:cs="Arial"/>
          <w:color w:val="000000"/>
          <w:lang w:eastAsia="en-GB"/>
        </w:rPr>
        <w:t xml:space="preserve"> </w:t>
      </w:r>
      <w:r>
        <w:rPr>
          <w:rFonts w:ascii="Arial" w:eastAsia="Times New Roman" w:hAnsi="Arial" w:cs="Arial"/>
          <w:color w:val="000000"/>
          <w:lang w:eastAsia="en-GB"/>
        </w:rPr>
        <w:t>(</w:t>
      </w:r>
      <w:r w:rsidRPr="005E24CF">
        <w:rPr>
          <w:rFonts w:ascii="Arial" w:eastAsia="Times New Roman" w:hAnsi="Arial" w:cs="Arial"/>
          <w:color w:val="000000"/>
          <w:lang w:eastAsia="en-GB"/>
        </w:rPr>
        <w:t>-1</w:t>
      </w:r>
      <w:r>
        <w:rPr>
          <w:rFonts w:ascii="Arial" w:eastAsia="Times New Roman" w:hAnsi="Arial" w:cs="Arial"/>
          <w:color w:val="000000"/>
          <w:lang w:eastAsia="en-GB"/>
        </w:rPr>
        <w:t>),</w:t>
      </w:r>
      <w:r w:rsidRPr="006413B1">
        <w:rPr>
          <w:rFonts w:ascii="Arial" w:hAnsi="Arial" w:cs="Arial"/>
        </w:rPr>
        <w:t xml:space="preserve"> </w:t>
      </w:r>
      <w:r>
        <w:rPr>
          <w:rFonts w:ascii="Arial" w:hAnsi="Arial" w:cs="Arial"/>
        </w:rPr>
        <w:t>p</w:t>
      </w:r>
      <w:r w:rsidRPr="00023A49">
        <w:rPr>
          <w:rFonts w:ascii="Arial" w:eastAsia="Times New Roman" w:hAnsi="Arial" w:cs="Arial"/>
          <w:color w:val="000000"/>
          <w:lang w:eastAsia="en-GB"/>
        </w:rPr>
        <w:t>racticing skills in session using imaginary examples</w:t>
      </w:r>
      <w:r w:rsidRPr="005E24CF">
        <w:rPr>
          <w:rFonts w:ascii="Arial" w:eastAsia="Times New Roman" w:hAnsi="Arial" w:cs="Arial"/>
          <w:color w:val="000000"/>
          <w:lang w:eastAsia="en-GB"/>
        </w:rPr>
        <w:t xml:space="preserve"> </w:t>
      </w:r>
      <w:r>
        <w:rPr>
          <w:rFonts w:ascii="Arial" w:eastAsia="Times New Roman" w:hAnsi="Arial" w:cs="Arial"/>
          <w:color w:val="000000"/>
          <w:lang w:eastAsia="en-GB"/>
        </w:rPr>
        <w:t>(</w:t>
      </w:r>
      <w:r w:rsidRPr="005E24CF">
        <w:rPr>
          <w:rFonts w:ascii="Arial" w:eastAsia="Times New Roman" w:hAnsi="Arial" w:cs="Arial"/>
          <w:color w:val="000000"/>
          <w:lang w:eastAsia="en-GB"/>
        </w:rPr>
        <w:t>-3</w:t>
      </w:r>
      <w:r>
        <w:rPr>
          <w:rFonts w:ascii="Arial" w:eastAsia="Times New Roman" w:hAnsi="Arial" w:cs="Arial"/>
          <w:color w:val="000000"/>
          <w:lang w:eastAsia="en-GB"/>
        </w:rPr>
        <w:t>)</w:t>
      </w:r>
      <w:r>
        <w:rPr>
          <w:rFonts w:ascii="Arial" w:hAnsi="Arial" w:cs="Arial"/>
        </w:rPr>
        <w:t>, practicing skills using role-play (-4), and b</w:t>
      </w:r>
      <w:r w:rsidRPr="00B81F7B">
        <w:rPr>
          <w:rFonts w:ascii="Arial" w:eastAsia="Times New Roman" w:hAnsi="Arial" w:cs="Arial"/>
          <w:color w:val="000000"/>
          <w:lang w:eastAsia="en-GB"/>
        </w:rPr>
        <w:t>eing told when the session is nearing the end</w:t>
      </w:r>
      <w:r w:rsidRPr="005E24CF">
        <w:rPr>
          <w:rFonts w:ascii="Arial" w:eastAsia="Times New Roman" w:hAnsi="Arial" w:cs="Arial"/>
          <w:color w:val="000000"/>
          <w:lang w:eastAsia="en-GB"/>
        </w:rPr>
        <w:t xml:space="preserve"> </w:t>
      </w:r>
      <w:r>
        <w:rPr>
          <w:rFonts w:ascii="Arial" w:eastAsia="Times New Roman" w:hAnsi="Arial" w:cs="Arial"/>
          <w:color w:val="000000"/>
          <w:lang w:eastAsia="en-GB"/>
        </w:rPr>
        <w:t>(</w:t>
      </w:r>
      <w:r w:rsidRPr="005E24CF">
        <w:rPr>
          <w:rFonts w:ascii="Arial" w:eastAsia="Times New Roman" w:hAnsi="Arial" w:cs="Arial"/>
          <w:color w:val="000000"/>
          <w:lang w:eastAsia="en-GB"/>
        </w:rPr>
        <w:t>-4</w:t>
      </w:r>
      <w:r>
        <w:rPr>
          <w:rFonts w:ascii="Arial" w:eastAsia="Times New Roman" w:hAnsi="Arial" w:cs="Arial"/>
          <w:color w:val="000000"/>
          <w:lang w:eastAsia="en-GB"/>
        </w:rPr>
        <w:t>).</w:t>
      </w:r>
    </w:p>
    <w:p w:rsidR="005A03C2" w:rsidRDefault="005A03C2" w:rsidP="005A03C2">
      <w:pPr>
        <w:spacing w:after="0" w:line="360" w:lineRule="auto"/>
        <w:jc w:val="both"/>
        <w:rPr>
          <w:rFonts w:ascii="Arial" w:hAnsi="Arial" w:cs="Arial"/>
          <w:i/>
        </w:rPr>
      </w:pPr>
    </w:p>
    <w:p w:rsidR="005A03C2" w:rsidRPr="00023A49" w:rsidRDefault="005A03C2" w:rsidP="005A03C2">
      <w:pPr>
        <w:spacing w:after="0" w:line="360" w:lineRule="auto"/>
        <w:jc w:val="both"/>
        <w:rPr>
          <w:rFonts w:ascii="Arial" w:eastAsia="Times New Roman" w:hAnsi="Arial" w:cs="Arial"/>
          <w:color w:val="000000"/>
          <w:lang w:eastAsia="en-GB"/>
        </w:rPr>
      </w:pPr>
      <w:r>
        <w:rPr>
          <w:rFonts w:ascii="Arial" w:hAnsi="Arial" w:cs="Arial"/>
        </w:rPr>
        <w:t xml:space="preserve">The most highly ranked statements indicated that both groups of participants associated the value of increasing coping skills with a personalised approach. This involved having a </w:t>
      </w:r>
      <w:r w:rsidRPr="0099592E">
        <w:rPr>
          <w:rFonts w:ascii="Arial" w:hAnsi="Arial" w:cs="Arial"/>
        </w:rPr>
        <w:t>personalised understanding of one’s difficulties</w:t>
      </w:r>
      <w:r>
        <w:rPr>
          <w:rFonts w:ascii="Arial" w:hAnsi="Arial" w:cs="Arial"/>
        </w:rPr>
        <w:t xml:space="preserve"> (+5), identifying personal strengths (+3) and r</w:t>
      </w:r>
      <w:r w:rsidRPr="005C5598">
        <w:rPr>
          <w:rFonts w:ascii="Arial" w:hAnsi="Arial" w:cs="Arial"/>
        </w:rPr>
        <w:t>eceiving feedback from the therapist throughout therapy</w:t>
      </w:r>
      <w:r>
        <w:rPr>
          <w:rFonts w:ascii="Arial" w:hAnsi="Arial" w:cs="Arial"/>
        </w:rPr>
        <w:t xml:space="preserve"> (+2). One participant stated </w:t>
      </w:r>
      <w:r w:rsidRPr="009372F5">
        <w:rPr>
          <w:rFonts w:ascii="Arial" w:hAnsi="Arial" w:cs="Arial"/>
          <w:i/>
        </w:rPr>
        <w:t xml:space="preserve">that “it’s about being treated as a person rather than a problem” </w:t>
      </w:r>
      <w:r>
        <w:rPr>
          <w:rFonts w:ascii="Arial" w:hAnsi="Arial" w:cs="Arial"/>
        </w:rPr>
        <w:t xml:space="preserve">whilst another commented that </w:t>
      </w:r>
      <w:r w:rsidRPr="009372F5">
        <w:rPr>
          <w:rFonts w:ascii="Arial" w:hAnsi="Arial" w:cs="Arial"/>
          <w:i/>
        </w:rPr>
        <w:t xml:space="preserve">“having a personalised understanding is key as </w:t>
      </w:r>
      <w:r>
        <w:rPr>
          <w:rFonts w:ascii="Arial" w:hAnsi="Arial" w:cs="Arial"/>
          <w:i/>
        </w:rPr>
        <w:t>a</w:t>
      </w:r>
      <w:r w:rsidRPr="009372F5">
        <w:rPr>
          <w:rFonts w:ascii="Arial" w:hAnsi="Arial" w:cs="Arial"/>
          <w:i/>
        </w:rPr>
        <w:t>utism is a spectrum and people can present very differently… what one</w:t>
      </w:r>
      <w:r>
        <w:rPr>
          <w:rFonts w:ascii="Arial" w:hAnsi="Arial" w:cs="Arial"/>
          <w:i/>
        </w:rPr>
        <w:t>-person</w:t>
      </w:r>
      <w:r w:rsidRPr="009372F5">
        <w:rPr>
          <w:rFonts w:ascii="Arial" w:hAnsi="Arial" w:cs="Arial"/>
          <w:i/>
        </w:rPr>
        <w:t xml:space="preserve"> values another might not”</w:t>
      </w:r>
      <w:r>
        <w:rPr>
          <w:rFonts w:ascii="Arial" w:hAnsi="Arial" w:cs="Arial"/>
        </w:rPr>
        <w:t>. Similarly, establishing a therapeutic alliance was highly valued by forming</w:t>
      </w:r>
      <w:r w:rsidRPr="0099592E">
        <w:rPr>
          <w:rFonts w:ascii="Arial" w:hAnsi="Arial" w:cs="Arial"/>
        </w:rPr>
        <w:t xml:space="preserve"> a trusting relationship with the therapist</w:t>
      </w:r>
      <w:r>
        <w:rPr>
          <w:rFonts w:ascii="Arial" w:hAnsi="Arial" w:cs="Arial"/>
        </w:rPr>
        <w:t xml:space="preserve"> (+4) and feeling understood by the therapist (+4). One participant stated that </w:t>
      </w:r>
      <w:r w:rsidRPr="009372F5">
        <w:rPr>
          <w:rFonts w:ascii="Arial" w:hAnsi="Arial" w:cs="Arial"/>
          <w:i/>
        </w:rPr>
        <w:t>“the relationship is really important, it is the core foundation regardless of the therapeutic technique… it helps people to feel safe</w:t>
      </w:r>
      <w:r>
        <w:rPr>
          <w:rFonts w:ascii="Arial" w:hAnsi="Arial" w:cs="Arial"/>
        </w:rPr>
        <w:t xml:space="preserve">”. Whilst another participant spoke of the long-term benefits; </w:t>
      </w:r>
      <w:r w:rsidRPr="009372F5">
        <w:rPr>
          <w:rFonts w:ascii="Arial" w:hAnsi="Arial" w:cs="Arial"/>
          <w:i/>
        </w:rPr>
        <w:t>“the work I’ve done with my therapist has actually changed my life… having a therapist and having a certain rapport is very important</w:t>
      </w:r>
      <w:r>
        <w:rPr>
          <w:rFonts w:ascii="Arial" w:hAnsi="Arial" w:cs="Arial"/>
          <w:i/>
        </w:rPr>
        <w:t xml:space="preserve">. If you don’t have </w:t>
      </w:r>
      <w:proofErr w:type="gramStart"/>
      <w:r>
        <w:rPr>
          <w:rFonts w:ascii="Arial" w:hAnsi="Arial" w:cs="Arial"/>
          <w:i/>
        </w:rPr>
        <w:t>this</w:t>
      </w:r>
      <w:proofErr w:type="gramEnd"/>
      <w:r w:rsidRPr="009372F5">
        <w:rPr>
          <w:rFonts w:ascii="Arial" w:hAnsi="Arial" w:cs="Arial"/>
          <w:i/>
        </w:rPr>
        <w:t xml:space="preserve"> you’ll miss things”.</w:t>
      </w:r>
      <w:r>
        <w:rPr>
          <w:rFonts w:ascii="Arial" w:hAnsi="Arial" w:cs="Arial"/>
          <w:i/>
        </w:rPr>
        <w:t xml:space="preserve"> </w:t>
      </w:r>
      <w:r>
        <w:rPr>
          <w:rFonts w:ascii="Arial" w:hAnsi="Arial" w:cs="Arial"/>
        </w:rPr>
        <w:t xml:space="preserve">These highly valued aspects of therapy were associated with having individual sessions with a therapist (+3), as opposed to having sessions by telephone with a therapist (-5) or completing an online therapy programme (-5). One participant stated that these alternative methods may create an obstacle to achieving the more highly valued aspects of therapy as </w:t>
      </w:r>
      <w:r w:rsidRPr="009372F5">
        <w:rPr>
          <w:rFonts w:ascii="Arial" w:hAnsi="Arial" w:cs="Arial"/>
          <w:i/>
        </w:rPr>
        <w:t>“having sessions by telephone would make it harder to build that therapeutic relationship”.</w:t>
      </w:r>
    </w:p>
    <w:p w:rsidR="005A03C2" w:rsidRDefault="005A03C2" w:rsidP="005A03C2">
      <w:pPr>
        <w:spacing w:after="0" w:line="360" w:lineRule="auto"/>
        <w:jc w:val="both"/>
        <w:rPr>
          <w:rFonts w:ascii="Arial" w:hAnsi="Arial" w:cs="Arial"/>
        </w:rPr>
      </w:pPr>
      <w:r>
        <w:rPr>
          <w:rFonts w:ascii="Arial" w:hAnsi="Arial" w:cs="Arial"/>
        </w:rPr>
        <w:lastRenderedPageBreak/>
        <w:t>Some aspects related specifically to autism were considered valuable, such as s</w:t>
      </w:r>
      <w:r w:rsidRPr="005C5598">
        <w:rPr>
          <w:rFonts w:ascii="Arial" w:hAnsi="Arial" w:cs="Arial"/>
        </w:rPr>
        <w:t>pend</w:t>
      </w:r>
      <w:r>
        <w:rPr>
          <w:rFonts w:ascii="Arial" w:hAnsi="Arial" w:cs="Arial"/>
        </w:rPr>
        <w:t>ing time in therapy discussing a</w:t>
      </w:r>
      <w:r w:rsidRPr="005C5598">
        <w:rPr>
          <w:rFonts w:ascii="Arial" w:hAnsi="Arial" w:cs="Arial"/>
        </w:rPr>
        <w:t>utism</w:t>
      </w:r>
      <w:r>
        <w:rPr>
          <w:rFonts w:ascii="Arial" w:hAnsi="Arial" w:cs="Arial"/>
        </w:rPr>
        <w:t xml:space="preserve"> (+2), being informed of resources for people with autism (+1), learning about communication skills (+1), having group sessions with people with autism (0) and learning about social skills (0). This was considered more valuable than involving family or carers in therapy (-1), having information presented visually (-2), and h</w:t>
      </w:r>
      <w:r>
        <w:rPr>
          <w:rFonts w:ascii="Arial" w:eastAsia="Times New Roman" w:hAnsi="Arial" w:cs="Arial"/>
          <w:color w:val="000000"/>
          <w:lang w:eastAsia="en-GB"/>
        </w:rPr>
        <w:t>aving group sessions with people without a</w:t>
      </w:r>
      <w:r w:rsidRPr="00023A49">
        <w:rPr>
          <w:rFonts w:ascii="Arial" w:eastAsia="Times New Roman" w:hAnsi="Arial" w:cs="Arial"/>
          <w:color w:val="000000"/>
          <w:lang w:eastAsia="en-GB"/>
        </w:rPr>
        <w:t xml:space="preserve">utism </w:t>
      </w:r>
      <w:r>
        <w:rPr>
          <w:rFonts w:ascii="Arial" w:eastAsia="Times New Roman" w:hAnsi="Arial" w:cs="Arial"/>
          <w:color w:val="000000"/>
          <w:lang w:eastAsia="en-GB"/>
        </w:rPr>
        <w:t>(</w:t>
      </w:r>
      <w:r w:rsidRPr="005E24CF">
        <w:rPr>
          <w:rFonts w:ascii="Arial" w:eastAsia="Times New Roman" w:hAnsi="Arial" w:cs="Arial"/>
          <w:color w:val="000000"/>
          <w:lang w:eastAsia="en-GB"/>
        </w:rPr>
        <w:t>-3</w:t>
      </w:r>
      <w:r>
        <w:rPr>
          <w:rFonts w:ascii="Arial" w:eastAsia="Times New Roman" w:hAnsi="Arial" w:cs="Arial"/>
          <w:color w:val="000000"/>
          <w:lang w:eastAsia="en-GB"/>
        </w:rPr>
        <w:t>).</w:t>
      </w:r>
    </w:p>
    <w:p w:rsidR="005A03C2" w:rsidRDefault="005A03C2" w:rsidP="005A03C2">
      <w:pPr>
        <w:spacing w:after="0" w:line="360" w:lineRule="auto"/>
        <w:jc w:val="both"/>
        <w:rPr>
          <w:rFonts w:ascii="Arial" w:hAnsi="Arial" w:cs="Arial"/>
        </w:rPr>
      </w:pPr>
    </w:p>
    <w:p w:rsidR="005A03C2" w:rsidRPr="008B6CCB" w:rsidRDefault="005A03C2" w:rsidP="005A03C2">
      <w:pPr>
        <w:spacing w:after="0" w:line="360" w:lineRule="auto"/>
        <w:ind w:firstLine="720"/>
        <w:jc w:val="both"/>
        <w:rPr>
          <w:rFonts w:ascii="Arial" w:hAnsi="Arial" w:cs="Arial"/>
        </w:rPr>
      </w:pPr>
      <w:r>
        <w:rPr>
          <w:rFonts w:ascii="Arial" w:hAnsi="Arial" w:cs="Arial"/>
        </w:rPr>
        <w:t>Confounding Factor L</w:t>
      </w:r>
      <w:r w:rsidRPr="008B6CCB">
        <w:rPr>
          <w:rFonts w:ascii="Arial" w:hAnsi="Arial" w:cs="Arial"/>
        </w:rPr>
        <w:t>oadings</w:t>
      </w:r>
    </w:p>
    <w:p w:rsidR="005A03C2" w:rsidRDefault="005A03C2" w:rsidP="005A03C2">
      <w:pPr>
        <w:spacing w:after="0" w:line="360" w:lineRule="auto"/>
        <w:jc w:val="both"/>
        <w:rPr>
          <w:rFonts w:ascii="Arial" w:hAnsi="Arial" w:cs="Arial"/>
          <w:i/>
        </w:rPr>
      </w:pPr>
      <w:r>
        <w:rPr>
          <w:rFonts w:ascii="Arial" w:hAnsi="Arial" w:cs="Arial"/>
        </w:rPr>
        <w:t xml:space="preserve">There were several participants (A8, A9, A11, B2, B4) who significantly loaded onto both factors so were removed from the factor array. The researcher included their qualitative data to further assist with interpretation of the factor. This additional data supported the notion of the therapeutic relationship being highly valued. One participant stated that </w:t>
      </w:r>
      <w:r>
        <w:rPr>
          <w:rFonts w:ascii="Arial" w:hAnsi="Arial" w:cs="Arial"/>
          <w:i/>
        </w:rPr>
        <w:t>“y</w:t>
      </w:r>
      <w:r w:rsidRPr="009372F5">
        <w:rPr>
          <w:rFonts w:ascii="Arial" w:hAnsi="Arial" w:cs="Arial"/>
          <w:i/>
        </w:rPr>
        <w:t>ou’ll be seeing a lot of the</w:t>
      </w:r>
      <w:r>
        <w:rPr>
          <w:rFonts w:ascii="Arial" w:hAnsi="Arial" w:cs="Arial"/>
          <w:i/>
        </w:rPr>
        <w:t xml:space="preserve"> therapist and for people with a</w:t>
      </w:r>
      <w:r w:rsidRPr="009372F5">
        <w:rPr>
          <w:rFonts w:ascii="Arial" w:hAnsi="Arial" w:cs="Arial"/>
          <w:i/>
        </w:rPr>
        <w:t>utism it’s about having that trust, being reassured that you’re not going to have someone judgemental”</w:t>
      </w:r>
      <w:r>
        <w:rPr>
          <w:rFonts w:ascii="Arial" w:hAnsi="Arial" w:cs="Arial"/>
        </w:rPr>
        <w:t xml:space="preserve">. Another stated </w:t>
      </w:r>
      <w:r w:rsidRPr="009372F5">
        <w:rPr>
          <w:rFonts w:ascii="Arial" w:hAnsi="Arial" w:cs="Arial"/>
          <w:i/>
        </w:rPr>
        <w:t>“I think it’s important no matter what the condition or diagnosis is, you wouldn’t get anywhere if you didn’t have those things in place”</w:t>
      </w:r>
      <w:r>
        <w:rPr>
          <w:rFonts w:ascii="Arial" w:hAnsi="Arial" w:cs="Arial"/>
        </w:rPr>
        <w:t xml:space="preserve">. </w:t>
      </w:r>
      <w:r w:rsidRPr="00776660">
        <w:rPr>
          <w:rFonts w:ascii="Arial" w:eastAsia="Times New Roman" w:hAnsi="Arial" w:cs="Arial"/>
          <w:color w:val="000000" w:themeColor="text1"/>
          <w:lang w:eastAsia="en-GB"/>
        </w:rPr>
        <w:t xml:space="preserve">Another commented on the value of tailoring therapy </w:t>
      </w:r>
      <w:r>
        <w:rPr>
          <w:rFonts w:ascii="Arial" w:eastAsia="Times New Roman" w:hAnsi="Arial" w:cs="Arial"/>
          <w:color w:val="000000" w:themeColor="text1"/>
          <w:lang w:eastAsia="en-GB"/>
        </w:rPr>
        <w:t xml:space="preserve">to the individual as </w:t>
      </w:r>
      <w:r>
        <w:rPr>
          <w:rFonts w:ascii="Arial" w:hAnsi="Arial" w:cs="Arial"/>
          <w:i/>
          <w:color w:val="000000" w:themeColor="text1"/>
        </w:rPr>
        <w:t>“</w:t>
      </w:r>
      <w:r w:rsidRPr="00776660">
        <w:rPr>
          <w:rFonts w:ascii="Arial" w:hAnsi="Arial" w:cs="Arial"/>
          <w:i/>
          <w:color w:val="000000" w:themeColor="text1"/>
        </w:rPr>
        <w:t>what works for one person might not work for someone else. We’re not one size fits all. If you’ve m</w:t>
      </w:r>
      <w:r w:rsidRPr="00776660">
        <w:rPr>
          <w:rFonts w:ascii="Arial" w:hAnsi="Arial" w:cs="Arial"/>
          <w:i/>
        </w:rPr>
        <w:t>et one person with autism you</w:t>
      </w:r>
      <w:r>
        <w:rPr>
          <w:rFonts w:ascii="Arial" w:hAnsi="Arial" w:cs="Arial"/>
          <w:i/>
        </w:rPr>
        <w:t>’</w:t>
      </w:r>
      <w:r w:rsidRPr="00776660">
        <w:rPr>
          <w:rFonts w:ascii="Arial" w:hAnsi="Arial" w:cs="Arial"/>
          <w:i/>
        </w:rPr>
        <w:t>ve met one person with autism”</w:t>
      </w:r>
      <w:r>
        <w:rPr>
          <w:rFonts w:ascii="Arial" w:hAnsi="Arial" w:cs="Arial"/>
          <w:i/>
        </w:rPr>
        <w:t xml:space="preserve">. </w:t>
      </w:r>
    </w:p>
    <w:p w:rsidR="005A03C2" w:rsidRDefault="005A03C2" w:rsidP="005A03C2">
      <w:pPr>
        <w:spacing w:after="0" w:line="360" w:lineRule="auto"/>
        <w:jc w:val="both"/>
        <w:rPr>
          <w:rFonts w:ascii="Arial" w:hAnsi="Arial" w:cs="Arial"/>
        </w:rPr>
      </w:pPr>
    </w:p>
    <w:p w:rsidR="005A03C2" w:rsidRPr="009372F5" w:rsidRDefault="005A03C2" w:rsidP="005A03C2">
      <w:pPr>
        <w:spacing w:after="0" w:line="360" w:lineRule="auto"/>
        <w:jc w:val="both"/>
        <w:rPr>
          <w:rFonts w:ascii="Arial" w:hAnsi="Arial" w:cs="Arial"/>
          <w:i/>
        </w:rPr>
      </w:pPr>
      <w:r>
        <w:rPr>
          <w:rFonts w:ascii="Arial" w:hAnsi="Arial" w:cs="Arial"/>
        </w:rPr>
        <w:t xml:space="preserve">In terms of online therapy, there were concerns about accessibility </w:t>
      </w:r>
      <w:r w:rsidRPr="009372F5">
        <w:rPr>
          <w:rFonts w:ascii="Arial" w:hAnsi="Arial" w:cs="Arial"/>
          <w:i/>
        </w:rPr>
        <w:t>“I’m not sure how accessible it is for people in</w:t>
      </w:r>
      <w:r>
        <w:rPr>
          <w:rFonts w:ascii="Arial" w:hAnsi="Arial" w:cs="Arial"/>
          <w:i/>
        </w:rPr>
        <w:t xml:space="preserve"> general, not just people with a</w:t>
      </w:r>
      <w:r w:rsidRPr="009372F5">
        <w:rPr>
          <w:rFonts w:ascii="Arial" w:hAnsi="Arial" w:cs="Arial"/>
          <w:i/>
        </w:rPr>
        <w:t>utism”</w:t>
      </w:r>
      <w:r>
        <w:rPr>
          <w:rFonts w:ascii="Arial" w:hAnsi="Arial" w:cs="Arial"/>
        </w:rPr>
        <w:t xml:space="preserve">, and another spoke of the potential to become distressed which may be difficult to resolve without the therapist being present </w:t>
      </w:r>
      <w:r w:rsidRPr="009372F5">
        <w:rPr>
          <w:rFonts w:ascii="Arial" w:hAnsi="Arial" w:cs="Arial"/>
          <w:i/>
        </w:rPr>
        <w:t>“I don’t do online as I get easily confused and upset</w:t>
      </w:r>
      <w:r>
        <w:rPr>
          <w:rFonts w:ascii="Arial" w:hAnsi="Arial" w:cs="Arial"/>
          <w:i/>
        </w:rPr>
        <w:t>… I just couldn’t do it</w:t>
      </w:r>
      <w:r w:rsidRPr="009372F5">
        <w:rPr>
          <w:rFonts w:ascii="Arial" w:hAnsi="Arial" w:cs="Arial"/>
          <w:i/>
        </w:rPr>
        <w:t>”.</w:t>
      </w:r>
      <w:r>
        <w:rPr>
          <w:rFonts w:ascii="Arial" w:hAnsi="Arial" w:cs="Arial"/>
          <w:i/>
        </w:rPr>
        <w:t xml:space="preserve"> </w:t>
      </w:r>
      <w:r>
        <w:rPr>
          <w:rFonts w:ascii="Arial" w:hAnsi="Arial" w:cs="Arial"/>
        </w:rPr>
        <w:t xml:space="preserve">Another concern was the lack of direct contact and an inability to see non-verbal communication, </w:t>
      </w:r>
      <w:r w:rsidRPr="00776660">
        <w:rPr>
          <w:rFonts w:ascii="Arial" w:hAnsi="Arial" w:cs="Arial"/>
          <w:i/>
        </w:rPr>
        <w:t xml:space="preserve">“with </w:t>
      </w:r>
      <w:r>
        <w:rPr>
          <w:rFonts w:ascii="Arial" w:hAnsi="Arial" w:cs="Arial"/>
          <w:i/>
        </w:rPr>
        <w:t>face-to-face sessions</w:t>
      </w:r>
      <w:r w:rsidRPr="00776660">
        <w:rPr>
          <w:rFonts w:ascii="Arial" w:hAnsi="Arial" w:cs="Arial"/>
          <w:i/>
        </w:rPr>
        <w:t xml:space="preserve"> the therapist can see your body language as well, online it’s like a </w:t>
      </w:r>
      <w:proofErr w:type="gramStart"/>
      <w:r w:rsidRPr="00776660">
        <w:rPr>
          <w:rFonts w:ascii="Arial" w:hAnsi="Arial" w:cs="Arial"/>
          <w:i/>
        </w:rPr>
        <w:t>mask</w:t>
      </w:r>
      <w:proofErr w:type="gramEnd"/>
      <w:r w:rsidRPr="00776660">
        <w:rPr>
          <w:rFonts w:ascii="Arial" w:hAnsi="Arial" w:cs="Arial"/>
          <w:i/>
        </w:rPr>
        <w:t xml:space="preserve"> so </w:t>
      </w:r>
      <w:r>
        <w:rPr>
          <w:rFonts w:ascii="Arial" w:hAnsi="Arial" w:cs="Arial"/>
          <w:i/>
        </w:rPr>
        <w:t xml:space="preserve">you </w:t>
      </w:r>
      <w:r w:rsidRPr="00776660">
        <w:rPr>
          <w:rFonts w:ascii="Arial" w:hAnsi="Arial" w:cs="Arial"/>
          <w:i/>
        </w:rPr>
        <w:t>won’t get the best benefits from it”</w:t>
      </w:r>
      <w:r>
        <w:rPr>
          <w:rFonts w:ascii="Arial" w:hAnsi="Arial" w:cs="Arial"/>
          <w:i/>
        </w:rPr>
        <w:t xml:space="preserve">. </w:t>
      </w:r>
      <w:r>
        <w:rPr>
          <w:rFonts w:ascii="Arial" w:hAnsi="Arial" w:cs="Arial"/>
        </w:rPr>
        <w:t xml:space="preserve">Similarly, another </w:t>
      </w:r>
      <w:r>
        <w:rPr>
          <w:rFonts w:ascii="Arial" w:eastAsia="Times New Roman" w:hAnsi="Arial" w:cs="Arial"/>
          <w:color w:val="000000" w:themeColor="text1"/>
          <w:lang w:eastAsia="en-GB"/>
        </w:rPr>
        <w:t xml:space="preserve">participant stated that </w:t>
      </w:r>
      <w:r w:rsidRPr="009372F5">
        <w:rPr>
          <w:rFonts w:ascii="Arial" w:hAnsi="Arial" w:cs="Arial"/>
          <w:i/>
        </w:rPr>
        <w:t xml:space="preserve">“communication, whether it’s hand gestures, verbal or Makaton, starts the process and without </w:t>
      </w:r>
      <w:r>
        <w:rPr>
          <w:rFonts w:ascii="Arial" w:hAnsi="Arial" w:cs="Arial"/>
          <w:i/>
        </w:rPr>
        <w:t xml:space="preserve">this </w:t>
      </w:r>
      <w:r w:rsidRPr="009372F5">
        <w:rPr>
          <w:rFonts w:ascii="Arial" w:hAnsi="Arial" w:cs="Arial"/>
          <w:i/>
        </w:rPr>
        <w:t xml:space="preserve">communication </w:t>
      </w:r>
      <w:r>
        <w:rPr>
          <w:rFonts w:ascii="Arial" w:hAnsi="Arial" w:cs="Arial"/>
          <w:i/>
        </w:rPr>
        <w:t>it’s hard to</w:t>
      </w:r>
      <w:r w:rsidRPr="009372F5">
        <w:rPr>
          <w:rFonts w:ascii="Arial" w:hAnsi="Arial" w:cs="Arial"/>
          <w:i/>
        </w:rPr>
        <w:t xml:space="preserve"> convers</w:t>
      </w:r>
      <w:r>
        <w:rPr>
          <w:rFonts w:ascii="Arial" w:hAnsi="Arial" w:cs="Arial"/>
          <w:i/>
        </w:rPr>
        <w:t xml:space="preserve">e… </w:t>
      </w:r>
      <w:r w:rsidRPr="009372F5">
        <w:rPr>
          <w:rFonts w:ascii="Arial" w:hAnsi="Arial" w:cs="Arial"/>
          <w:i/>
        </w:rPr>
        <w:t>not being able to communicate</w:t>
      </w:r>
      <w:r>
        <w:rPr>
          <w:rFonts w:ascii="Arial" w:hAnsi="Arial" w:cs="Arial"/>
          <w:i/>
        </w:rPr>
        <w:t xml:space="preserve"> properly</w:t>
      </w:r>
      <w:r w:rsidRPr="009372F5">
        <w:rPr>
          <w:rFonts w:ascii="Arial" w:hAnsi="Arial" w:cs="Arial"/>
          <w:i/>
        </w:rPr>
        <w:t xml:space="preserve"> is probably the main setback that causes relapse”.</w:t>
      </w:r>
    </w:p>
    <w:p w:rsidR="005A03C2" w:rsidRDefault="005A03C2" w:rsidP="005A03C2">
      <w:pPr>
        <w:spacing w:after="0" w:line="360" w:lineRule="auto"/>
        <w:jc w:val="both"/>
        <w:rPr>
          <w:rFonts w:ascii="Arial" w:hAnsi="Arial" w:cs="Arial"/>
        </w:rPr>
      </w:pPr>
    </w:p>
    <w:p w:rsidR="005A03C2" w:rsidRDefault="005A03C2" w:rsidP="005A03C2">
      <w:pPr>
        <w:spacing w:after="0" w:line="360" w:lineRule="auto"/>
        <w:ind w:firstLine="720"/>
        <w:jc w:val="both"/>
        <w:rPr>
          <w:rFonts w:ascii="Arial" w:hAnsi="Arial" w:cs="Arial"/>
        </w:rPr>
      </w:pPr>
      <w:r>
        <w:rPr>
          <w:rFonts w:ascii="Arial" w:hAnsi="Arial" w:cs="Arial"/>
          <w:b/>
        </w:rPr>
        <w:t>Factor T</w:t>
      </w:r>
      <w:r w:rsidRPr="00797765">
        <w:rPr>
          <w:rFonts w:ascii="Arial" w:hAnsi="Arial" w:cs="Arial"/>
          <w:b/>
        </w:rPr>
        <w:t xml:space="preserve">wo: </w:t>
      </w:r>
      <w:r>
        <w:rPr>
          <w:rFonts w:ascii="Arial" w:hAnsi="Arial" w:cs="Arial"/>
          <w:b/>
        </w:rPr>
        <w:t xml:space="preserve">The </w:t>
      </w:r>
      <w:r w:rsidRPr="00797765">
        <w:rPr>
          <w:rFonts w:ascii="Arial" w:hAnsi="Arial" w:cs="Arial"/>
          <w:b/>
        </w:rPr>
        <w:t>Mode</w:t>
      </w:r>
      <w:r>
        <w:rPr>
          <w:rFonts w:ascii="Arial" w:hAnsi="Arial" w:cs="Arial"/>
          <w:b/>
        </w:rPr>
        <w:t>, Structure and Predictability of Therapy</w:t>
      </w:r>
    </w:p>
    <w:p w:rsidR="00713A89" w:rsidRDefault="005A03C2" w:rsidP="00713A89">
      <w:pPr>
        <w:spacing w:after="0" w:line="360" w:lineRule="auto"/>
        <w:jc w:val="both"/>
        <w:rPr>
          <w:rFonts w:ascii="Arial" w:hAnsi="Arial" w:cs="Arial"/>
        </w:rPr>
      </w:pPr>
      <w:r>
        <w:rPr>
          <w:rFonts w:ascii="Arial" w:hAnsi="Arial" w:cs="Arial"/>
        </w:rPr>
        <w:t xml:space="preserve">Factor two accounted for 17% of the study variance. Two participants (A3, A6) </w:t>
      </w:r>
      <w:r>
        <w:rPr>
          <w:rFonts w:ascii="Arial" w:hAnsi="Arial" w:cs="Arial"/>
          <w:color w:val="000000" w:themeColor="text1"/>
        </w:rPr>
        <w:t>loaded significantly onto this factor</w:t>
      </w:r>
      <w:r w:rsidRPr="004C0BFD">
        <w:rPr>
          <w:rFonts w:ascii="Arial" w:hAnsi="Arial" w:cs="Arial"/>
          <w:color w:val="000000" w:themeColor="text1"/>
        </w:rPr>
        <w:t>.</w:t>
      </w:r>
      <w:r>
        <w:rPr>
          <w:rFonts w:ascii="Arial" w:hAnsi="Arial" w:cs="Arial"/>
          <w:color w:val="000000" w:themeColor="text1"/>
        </w:rPr>
        <w:t xml:space="preserve"> Both </w:t>
      </w:r>
      <w:r w:rsidRPr="004C0BFD">
        <w:rPr>
          <w:rFonts w:ascii="Arial" w:hAnsi="Arial" w:cs="Arial"/>
          <w:color w:val="000000" w:themeColor="text1"/>
        </w:rPr>
        <w:t xml:space="preserve">participants were adults with </w:t>
      </w:r>
      <w:r>
        <w:rPr>
          <w:rFonts w:ascii="Arial" w:hAnsi="Arial" w:cs="Arial"/>
          <w:color w:val="000000" w:themeColor="text1"/>
        </w:rPr>
        <w:t>autism</w:t>
      </w:r>
      <w:r w:rsidRPr="004C0BFD">
        <w:rPr>
          <w:rFonts w:ascii="Arial" w:hAnsi="Arial" w:cs="Arial"/>
          <w:color w:val="000000" w:themeColor="text1"/>
        </w:rPr>
        <w:t xml:space="preserve">, one male and </w:t>
      </w:r>
      <w:r w:rsidRPr="004C0BFD">
        <w:rPr>
          <w:rFonts w:ascii="Arial" w:hAnsi="Arial" w:cs="Arial"/>
          <w:color w:val="000000" w:themeColor="text1"/>
        </w:rPr>
        <w:lastRenderedPageBreak/>
        <w:t>one female</w:t>
      </w:r>
      <w:r w:rsidR="00713A89" w:rsidRPr="00713A89">
        <w:rPr>
          <w:rFonts w:ascii="Arial" w:hAnsi="Arial" w:cs="Arial"/>
          <w:color w:val="000000" w:themeColor="text1"/>
        </w:rPr>
        <w:t xml:space="preserve"> </w:t>
      </w:r>
      <w:r w:rsidR="00713A89">
        <w:rPr>
          <w:rFonts w:ascii="Arial" w:hAnsi="Arial" w:cs="Arial"/>
          <w:color w:val="000000" w:themeColor="text1"/>
        </w:rPr>
        <w:t>with an average age of 24 years</w:t>
      </w:r>
      <w:r w:rsidR="00713A89" w:rsidRPr="004C0BFD">
        <w:rPr>
          <w:rFonts w:ascii="Arial" w:hAnsi="Arial" w:cs="Arial"/>
          <w:color w:val="000000" w:themeColor="text1"/>
        </w:rPr>
        <w:t>. One was a volunteer and the other a stu</w:t>
      </w:r>
      <w:r w:rsidR="00713A89">
        <w:rPr>
          <w:rFonts w:ascii="Arial" w:hAnsi="Arial" w:cs="Arial"/>
          <w:color w:val="000000" w:themeColor="text1"/>
        </w:rPr>
        <w:t xml:space="preserve">dent. </w:t>
      </w:r>
      <w:r w:rsidR="00713A89" w:rsidRPr="004C0BFD">
        <w:rPr>
          <w:rFonts w:ascii="Arial" w:hAnsi="Arial" w:cs="Arial"/>
          <w:color w:val="000000" w:themeColor="text1"/>
        </w:rPr>
        <w:t>Both had experienced therapy.</w:t>
      </w:r>
    </w:p>
    <w:p w:rsidR="005A03C2" w:rsidRDefault="005A03C2" w:rsidP="005A03C2">
      <w:pPr>
        <w:spacing w:after="0" w:line="360" w:lineRule="auto"/>
        <w:jc w:val="both"/>
        <w:rPr>
          <w:rFonts w:ascii="Arial" w:hAnsi="Arial" w:cs="Arial"/>
        </w:rPr>
      </w:pPr>
    </w:p>
    <w:p w:rsidR="005A03C2" w:rsidRPr="006C1ECE" w:rsidRDefault="005A03C2" w:rsidP="005A03C2">
      <w:pPr>
        <w:spacing w:after="0" w:line="360" w:lineRule="auto"/>
        <w:jc w:val="both"/>
        <w:rPr>
          <w:rFonts w:ascii="Arial" w:hAnsi="Arial" w:cs="Arial"/>
          <w:color w:val="000000" w:themeColor="text1"/>
        </w:rPr>
      </w:pPr>
      <w:r>
        <w:rPr>
          <w:rFonts w:ascii="Arial" w:hAnsi="Arial" w:cs="Arial"/>
        </w:rPr>
        <w:t xml:space="preserve">The most highly </w:t>
      </w:r>
      <w:r w:rsidRPr="003024F6">
        <w:rPr>
          <w:rFonts w:ascii="Arial" w:hAnsi="Arial" w:cs="Arial"/>
          <w:color w:val="000000" w:themeColor="text1"/>
        </w:rPr>
        <w:t>r</w:t>
      </w:r>
      <w:r>
        <w:rPr>
          <w:rFonts w:ascii="Arial" w:hAnsi="Arial" w:cs="Arial"/>
          <w:color w:val="000000" w:themeColor="text1"/>
        </w:rPr>
        <w:t xml:space="preserve">anked statements indicated that, like factor one, participants </w:t>
      </w:r>
      <w:r w:rsidRPr="003024F6">
        <w:rPr>
          <w:rFonts w:ascii="Arial" w:hAnsi="Arial" w:cs="Arial"/>
          <w:color w:val="000000" w:themeColor="text1"/>
        </w:rPr>
        <w:t>highly valued individual se</w:t>
      </w:r>
      <w:r>
        <w:rPr>
          <w:rFonts w:ascii="Arial" w:hAnsi="Arial" w:cs="Arial"/>
          <w:color w:val="000000" w:themeColor="text1"/>
        </w:rPr>
        <w:t xml:space="preserve">ssions with a therapist (+5). Here, however, it was in preference to other face-to-face options, such as having group sessions with people without autism (-5) and alternating between individual and group sessions (-5). One participant based this on previous experiences </w:t>
      </w:r>
      <w:r w:rsidRPr="009372F5">
        <w:rPr>
          <w:rFonts w:ascii="Arial" w:hAnsi="Arial" w:cs="Arial"/>
          <w:i/>
          <w:color w:val="000000" w:themeColor="text1"/>
        </w:rPr>
        <w:t>“</w:t>
      </w:r>
      <w:r w:rsidRPr="009372F5">
        <w:rPr>
          <w:rFonts w:ascii="Arial" w:eastAsia="Times New Roman" w:hAnsi="Arial" w:cs="Arial"/>
          <w:i/>
          <w:color w:val="000000"/>
          <w:lang w:eastAsia="en-GB"/>
        </w:rPr>
        <w:t xml:space="preserve">I’ve done it before and it was one of the worst experiences. No one really understands you and it could be </w:t>
      </w:r>
      <w:proofErr w:type="gramStart"/>
      <w:r w:rsidRPr="009372F5">
        <w:rPr>
          <w:rFonts w:ascii="Arial" w:eastAsia="Times New Roman" w:hAnsi="Arial" w:cs="Arial"/>
          <w:i/>
          <w:color w:val="000000"/>
          <w:lang w:eastAsia="en-GB"/>
        </w:rPr>
        <w:t>really loud</w:t>
      </w:r>
      <w:proofErr w:type="gramEnd"/>
      <w:r w:rsidRPr="009372F5">
        <w:rPr>
          <w:rFonts w:ascii="Arial" w:eastAsia="Times New Roman" w:hAnsi="Arial" w:cs="Arial"/>
          <w:i/>
          <w:color w:val="000000"/>
          <w:lang w:eastAsia="en-GB"/>
        </w:rPr>
        <w:t>. Just a horrible experience”</w:t>
      </w:r>
      <w:r>
        <w:rPr>
          <w:rFonts w:ascii="Arial" w:eastAsia="Times New Roman" w:hAnsi="Arial" w:cs="Arial"/>
          <w:color w:val="000000"/>
          <w:lang w:eastAsia="en-GB"/>
        </w:rPr>
        <w:t xml:space="preserve">, whilst the other felt that a group would lack individuality </w:t>
      </w:r>
      <w:r w:rsidRPr="009372F5">
        <w:rPr>
          <w:rFonts w:ascii="Arial" w:eastAsia="Times New Roman" w:hAnsi="Arial" w:cs="Arial"/>
          <w:i/>
          <w:color w:val="000000"/>
          <w:lang w:eastAsia="en-GB"/>
        </w:rPr>
        <w:t>“I just think it’s one of those things that should be tailor made”</w:t>
      </w:r>
      <w:r>
        <w:rPr>
          <w:rFonts w:ascii="Arial" w:eastAsia="Times New Roman" w:hAnsi="Arial" w:cs="Arial"/>
          <w:color w:val="000000"/>
          <w:lang w:eastAsia="en-GB"/>
        </w:rPr>
        <w:t xml:space="preserve">. However, this participant was not opposed to the idea altogether but emphasised the need to begin with individual sessions </w:t>
      </w:r>
      <w:r w:rsidRPr="009372F5">
        <w:rPr>
          <w:rFonts w:ascii="Arial" w:eastAsia="Times New Roman" w:hAnsi="Arial" w:cs="Arial"/>
          <w:i/>
          <w:color w:val="000000"/>
          <w:lang w:eastAsia="en-GB"/>
        </w:rPr>
        <w:t>“If it st</w:t>
      </w:r>
      <w:r>
        <w:rPr>
          <w:rFonts w:ascii="Arial" w:eastAsia="Times New Roman" w:hAnsi="Arial" w:cs="Arial"/>
          <w:i/>
          <w:color w:val="000000"/>
          <w:lang w:eastAsia="en-GB"/>
        </w:rPr>
        <w:t>arted off as single [</w:t>
      </w:r>
      <w:r w:rsidRPr="009372F5">
        <w:rPr>
          <w:rFonts w:ascii="Arial" w:eastAsia="Times New Roman" w:hAnsi="Arial" w:cs="Arial"/>
          <w:i/>
          <w:color w:val="000000"/>
          <w:lang w:eastAsia="en-GB"/>
        </w:rPr>
        <w:t>sessions] and worked up to groups that might be fine”</w:t>
      </w:r>
      <w:r>
        <w:rPr>
          <w:rFonts w:ascii="Arial" w:eastAsia="Times New Roman" w:hAnsi="Arial" w:cs="Arial"/>
          <w:i/>
          <w:color w:val="000000"/>
          <w:lang w:eastAsia="en-GB"/>
        </w:rPr>
        <w:t xml:space="preserve">. </w:t>
      </w:r>
    </w:p>
    <w:p w:rsidR="005A03C2" w:rsidRDefault="005A03C2" w:rsidP="005A03C2">
      <w:pPr>
        <w:spacing w:after="0" w:line="360" w:lineRule="auto"/>
        <w:jc w:val="both"/>
        <w:rPr>
          <w:rFonts w:ascii="Arial" w:hAnsi="Arial" w:cs="Arial"/>
          <w:color w:val="000000" w:themeColor="text1"/>
        </w:rPr>
      </w:pPr>
    </w:p>
    <w:p w:rsidR="005A03C2" w:rsidRDefault="005A03C2" w:rsidP="005A03C2">
      <w:pPr>
        <w:spacing w:after="0" w:line="360" w:lineRule="auto"/>
        <w:jc w:val="both"/>
        <w:rPr>
          <w:rFonts w:ascii="Arial" w:hAnsi="Arial" w:cs="Arial"/>
        </w:rPr>
      </w:pPr>
      <w:r>
        <w:rPr>
          <w:rFonts w:ascii="Arial" w:hAnsi="Arial" w:cs="Arial"/>
          <w:color w:val="000000" w:themeColor="text1"/>
        </w:rPr>
        <w:t xml:space="preserve">These participants highly valued having plenty of time to think (+5) and being in a quiet environment (+2), which is consistent with the preference for individual sessions over group options. One participant stated that </w:t>
      </w:r>
      <w:r>
        <w:rPr>
          <w:rFonts w:ascii="Arial" w:eastAsia="Times New Roman" w:hAnsi="Arial" w:cs="Arial"/>
          <w:i/>
          <w:color w:val="000000"/>
          <w:lang w:eastAsia="en-GB"/>
        </w:rPr>
        <w:t>“i</w:t>
      </w:r>
      <w:r w:rsidRPr="00EA6B7E">
        <w:rPr>
          <w:rFonts w:ascii="Arial" w:eastAsia="Times New Roman" w:hAnsi="Arial" w:cs="Arial"/>
          <w:i/>
          <w:color w:val="000000"/>
          <w:lang w:eastAsia="en-GB"/>
        </w:rPr>
        <w:t>n some therapies I’ve been to they ask a question and expect me to answer straight away, but I need time to think about the answer, I would have got less stressed then</w:t>
      </w:r>
      <w:r>
        <w:rPr>
          <w:rFonts w:ascii="Arial" w:eastAsia="Times New Roman" w:hAnsi="Arial" w:cs="Arial"/>
          <w:color w:val="000000"/>
          <w:lang w:eastAsia="en-GB"/>
        </w:rPr>
        <w:t xml:space="preserve">”. </w:t>
      </w:r>
      <w:r>
        <w:rPr>
          <w:rFonts w:ascii="Arial" w:hAnsi="Arial" w:cs="Arial"/>
          <w:color w:val="000000" w:themeColor="text1"/>
        </w:rPr>
        <w:t xml:space="preserve">Having structure and predictability was also highly valued, including </w:t>
      </w:r>
      <w:r>
        <w:rPr>
          <w:rFonts w:ascii="Arial" w:eastAsia="Times New Roman" w:hAnsi="Arial" w:cs="Arial"/>
          <w:color w:val="000000"/>
          <w:lang w:eastAsia="en-GB"/>
        </w:rPr>
        <w:t>h</w:t>
      </w:r>
      <w:r w:rsidRPr="00B81F7B">
        <w:rPr>
          <w:rFonts w:ascii="Arial" w:eastAsia="Times New Roman" w:hAnsi="Arial" w:cs="Arial"/>
          <w:color w:val="000000"/>
          <w:lang w:eastAsia="en-GB"/>
        </w:rPr>
        <w:t>aving each session on the same day of the week</w:t>
      </w:r>
      <w:r>
        <w:rPr>
          <w:rFonts w:ascii="Arial" w:eastAsia="Times New Roman" w:hAnsi="Arial" w:cs="Arial"/>
          <w:color w:val="000000"/>
          <w:lang w:eastAsia="en-GB"/>
        </w:rPr>
        <w:t xml:space="preserve"> (+4), </w:t>
      </w:r>
      <w:r>
        <w:rPr>
          <w:rFonts w:ascii="Arial" w:hAnsi="Arial" w:cs="Arial"/>
        </w:rPr>
        <w:t xml:space="preserve">at the same time of day (+3) and in the same room (0). </w:t>
      </w:r>
      <w:r w:rsidRPr="000736EF">
        <w:rPr>
          <w:rFonts w:ascii="Arial" w:hAnsi="Arial" w:cs="Arial"/>
          <w:color w:val="000000" w:themeColor="text1"/>
        </w:rPr>
        <w:t>One participant stated</w:t>
      </w:r>
      <w:r>
        <w:rPr>
          <w:rFonts w:ascii="Arial" w:hAnsi="Arial" w:cs="Arial"/>
          <w:color w:val="000000" w:themeColor="text1"/>
        </w:rPr>
        <w:t xml:space="preserve"> that</w:t>
      </w:r>
      <w:r w:rsidRPr="00776660">
        <w:rPr>
          <w:rFonts w:ascii="Arial" w:hAnsi="Arial" w:cs="Arial"/>
          <w:i/>
          <w:color w:val="000000" w:themeColor="text1"/>
        </w:rPr>
        <w:t xml:space="preserve"> “it gets me into a </w:t>
      </w:r>
      <w:proofErr w:type="gramStart"/>
      <w:r w:rsidRPr="00776660">
        <w:rPr>
          <w:rFonts w:ascii="Arial" w:hAnsi="Arial" w:cs="Arial"/>
          <w:i/>
          <w:color w:val="000000" w:themeColor="text1"/>
        </w:rPr>
        <w:t>routine</w:t>
      </w:r>
      <w:proofErr w:type="gramEnd"/>
      <w:r w:rsidRPr="00776660">
        <w:rPr>
          <w:rFonts w:ascii="Arial" w:hAnsi="Arial" w:cs="Arial"/>
          <w:i/>
          <w:color w:val="000000" w:themeColor="text1"/>
        </w:rPr>
        <w:t xml:space="preserve"> so I know that day I’m going to that place to </w:t>
      </w:r>
      <w:r w:rsidRPr="00776660">
        <w:rPr>
          <w:rFonts w:ascii="Arial" w:hAnsi="Arial" w:cs="Arial"/>
          <w:i/>
        </w:rPr>
        <w:t>do that thing”.</w:t>
      </w:r>
      <w:r>
        <w:rPr>
          <w:rFonts w:ascii="Arial" w:hAnsi="Arial" w:cs="Arial"/>
        </w:rPr>
        <w:t xml:space="preserve"> Having </w:t>
      </w:r>
      <w:r w:rsidRPr="00023A49">
        <w:rPr>
          <w:rFonts w:ascii="Arial" w:eastAsia="Times New Roman" w:hAnsi="Arial" w:cs="Arial"/>
          <w:color w:val="000000"/>
          <w:lang w:eastAsia="en-GB"/>
        </w:rPr>
        <w:t>staff pictures on appointment letters</w:t>
      </w:r>
      <w:r>
        <w:rPr>
          <w:rFonts w:ascii="Arial" w:eastAsia="Times New Roman" w:hAnsi="Arial" w:cs="Arial"/>
          <w:color w:val="000000"/>
          <w:lang w:eastAsia="en-GB"/>
        </w:rPr>
        <w:t xml:space="preserve"> </w:t>
      </w:r>
      <w:r>
        <w:rPr>
          <w:rFonts w:ascii="Arial" w:hAnsi="Arial" w:cs="Arial"/>
        </w:rPr>
        <w:t>(-2</w:t>
      </w:r>
      <w:proofErr w:type="gramStart"/>
      <w:r>
        <w:rPr>
          <w:rFonts w:ascii="Arial" w:hAnsi="Arial" w:cs="Arial"/>
        </w:rPr>
        <w:t xml:space="preserve">), </w:t>
      </w:r>
      <w:r w:rsidRPr="000736EF">
        <w:rPr>
          <w:rFonts w:ascii="Arial" w:eastAsia="Times New Roman" w:hAnsi="Arial" w:cs="Arial"/>
          <w:color w:val="000000" w:themeColor="text1"/>
          <w:lang w:eastAsia="en-GB"/>
        </w:rPr>
        <w:t>and</w:t>
      </w:r>
      <w:proofErr w:type="gramEnd"/>
      <w:r w:rsidRPr="000736EF">
        <w:rPr>
          <w:rFonts w:ascii="Arial" w:eastAsia="Times New Roman" w:hAnsi="Arial" w:cs="Arial"/>
          <w:color w:val="000000" w:themeColor="text1"/>
          <w:lang w:eastAsia="en-GB"/>
        </w:rPr>
        <w:t xml:space="preserve"> including a picture of the building in the appointment</w:t>
      </w:r>
      <w:r>
        <w:rPr>
          <w:rFonts w:ascii="Arial" w:eastAsia="Times New Roman" w:hAnsi="Arial" w:cs="Arial"/>
          <w:color w:val="000000" w:themeColor="text1"/>
          <w:lang w:eastAsia="en-GB"/>
        </w:rPr>
        <w:t xml:space="preserve"> letter (-3) were considered less</w:t>
      </w:r>
      <w:r w:rsidRPr="000736EF">
        <w:rPr>
          <w:rFonts w:ascii="Arial" w:eastAsia="Times New Roman" w:hAnsi="Arial" w:cs="Arial"/>
          <w:color w:val="000000" w:themeColor="text1"/>
          <w:lang w:eastAsia="en-GB"/>
        </w:rPr>
        <w:t xml:space="preserve"> valuable. Thus, the</w:t>
      </w:r>
      <w:r>
        <w:rPr>
          <w:rFonts w:ascii="Arial" w:eastAsia="Times New Roman" w:hAnsi="Arial" w:cs="Arial"/>
          <w:color w:val="000000" w:themeColor="text1"/>
          <w:lang w:eastAsia="en-GB"/>
        </w:rPr>
        <w:t xml:space="preserve"> long</w:t>
      </w:r>
      <w:r w:rsidRPr="000736EF">
        <w:rPr>
          <w:rFonts w:ascii="Arial" w:eastAsia="Times New Roman" w:hAnsi="Arial" w:cs="Arial"/>
          <w:color w:val="000000" w:themeColor="text1"/>
          <w:lang w:eastAsia="en-GB"/>
        </w:rPr>
        <w:t xml:space="preserve">-term structure and routine was considered more valuable than some of the shorter-term </w:t>
      </w:r>
      <w:r>
        <w:rPr>
          <w:rFonts w:ascii="Arial" w:eastAsia="Times New Roman" w:hAnsi="Arial" w:cs="Arial"/>
          <w:color w:val="000000" w:themeColor="text1"/>
          <w:lang w:eastAsia="en-GB"/>
        </w:rPr>
        <w:t xml:space="preserve">preparatory </w:t>
      </w:r>
      <w:r w:rsidRPr="000736EF">
        <w:rPr>
          <w:rFonts w:ascii="Arial" w:eastAsia="Times New Roman" w:hAnsi="Arial" w:cs="Arial"/>
          <w:color w:val="000000" w:themeColor="text1"/>
          <w:lang w:eastAsia="en-GB"/>
        </w:rPr>
        <w:t xml:space="preserve">considerations. </w:t>
      </w:r>
      <w:r>
        <w:rPr>
          <w:rFonts w:ascii="Arial" w:hAnsi="Arial" w:cs="Arial"/>
        </w:rPr>
        <w:t>This preference for structure and routine may reflect why alternating between individual sessions and groups was of least value for these participants.</w:t>
      </w:r>
    </w:p>
    <w:p w:rsidR="005A03C2" w:rsidRDefault="005A03C2" w:rsidP="005A03C2">
      <w:pPr>
        <w:spacing w:after="0" w:line="360" w:lineRule="auto"/>
        <w:jc w:val="both"/>
        <w:rPr>
          <w:rFonts w:ascii="Arial" w:hAnsi="Arial" w:cs="Arial"/>
        </w:rPr>
      </w:pPr>
    </w:p>
    <w:p w:rsidR="005A03C2" w:rsidRDefault="005A03C2" w:rsidP="005A03C2">
      <w:pPr>
        <w:spacing w:after="0" w:line="360" w:lineRule="auto"/>
        <w:jc w:val="both"/>
        <w:rPr>
          <w:rFonts w:ascii="Arial" w:hAnsi="Arial" w:cs="Arial"/>
        </w:rPr>
      </w:pPr>
      <w:r>
        <w:rPr>
          <w:rFonts w:ascii="Arial" w:hAnsi="Arial" w:cs="Arial"/>
        </w:rPr>
        <w:t xml:space="preserve">Whilst therapeutic techniques were not so highly valued, practical considerations and the structure and predictability of sessions were. This included reviewing events that have occurred between sessions (+4), having information presented visually (+3), advanced warning about changes to session (+3), </w:t>
      </w:r>
      <w:r>
        <w:rPr>
          <w:rFonts w:ascii="Arial" w:eastAsia="Times New Roman" w:hAnsi="Arial" w:cs="Arial"/>
          <w:color w:val="000000"/>
          <w:lang w:eastAsia="en-GB"/>
        </w:rPr>
        <w:t>h</w:t>
      </w:r>
      <w:r w:rsidRPr="00023A49">
        <w:rPr>
          <w:rFonts w:ascii="Arial" w:eastAsia="Times New Roman" w:hAnsi="Arial" w:cs="Arial"/>
          <w:color w:val="000000"/>
          <w:lang w:eastAsia="en-GB"/>
        </w:rPr>
        <w:t>aving clear goals at the start of the session</w:t>
      </w:r>
      <w:r>
        <w:rPr>
          <w:rFonts w:ascii="Arial" w:eastAsia="Times New Roman" w:hAnsi="Arial" w:cs="Arial"/>
          <w:color w:val="000000"/>
          <w:lang w:eastAsia="en-GB"/>
        </w:rPr>
        <w:t xml:space="preserve"> (+2) and b</w:t>
      </w:r>
      <w:r w:rsidRPr="00B81F7B">
        <w:rPr>
          <w:rFonts w:ascii="Arial" w:eastAsia="Times New Roman" w:hAnsi="Arial" w:cs="Arial"/>
          <w:color w:val="000000"/>
          <w:lang w:eastAsia="en-GB"/>
        </w:rPr>
        <w:t>eing told when the session is nearing the end</w:t>
      </w:r>
      <w:r>
        <w:rPr>
          <w:rFonts w:ascii="Arial" w:eastAsia="Times New Roman" w:hAnsi="Arial" w:cs="Arial"/>
          <w:color w:val="000000"/>
          <w:lang w:eastAsia="en-GB"/>
        </w:rPr>
        <w:t xml:space="preserve"> (+2). </w:t>
      </w:r>
      <w:r>
        <w:rPr>
          <w:rFonts w:ascii="Arial" w:hAnsi="Arial" w:cs="Arial"/>
          <w:color w:val="000000" w:themeColor="text1"/>
        </w:rPr>
        <w:t xml:space="preserve">Participants also valued learning </w:t>
      </w:r>
      <w:r>
        <w:rPr>
          <w:rFonts w:ascii="Arial" w:hAnsi="Arial" w:cs="Arial"/>
        </w:rPr>
        <w:t xml:space="preserve">about social skills (+3), including their special interests in therapy (+2) and completing questionnaires to help review progress in therapy (+1). </w:t>
      </w:r>
    </w:p>
    <w:p w:rsidR="005A03C2" w:rsidRPr="008B6CCB" w:rsidRDefault="005A03C2" w:rsidP="005A03C2">
      <w:pPr>
        <w:spacing w:after="0" w:line="360" w:lineRule="auto"/>
        <w:ind w:firstLine="720"/>
        <w:jc w:val="both"/>
        <w:rPr>
          <w:rFonts w:ascii="Arial" w:hAnsi="Arial" w:cs="Arial"/>
        </w:rPr>
      </w:pPr>
      <w:r>
        <w:rPr>
          <w:rFonts w:ascii="Arial" w:hAnsi="Arial" w:cs="Arial"/>
        </w:rPr>
        <w:lastRenderedPageBreak/>
        <w:t>Confounding Factor L</w:t>
      </w:r>
      <w:r w:rsidRPr="008B6CCB">
        <w:rPr>
          <w:rFonts w:ascii="Arial" w:hAnsi="Arial" w:cs="Arial"/>
        </w:rPr>
        <w:t>oadings</w:t>
      </w:r>
    </w:p>
    <w:p w:rsidR="005A03C2" w:rsidRPr="008740F0" w:rsidRDefault="005A03C2" w:rsidP="005A03C2">
      <w:pPr>
        <w:spacing w:after="0" w:line="360" w:lineRule="auto"/>
        <w:jc w:val="both"/>
        <w:rPr>
          <w:rFonts w:ascii="Arial" w:hAnsi="Arial" w:cs="Arial"/>
        </w:rPr>
      </w:pPr>
      <w:r>
        <w:rPr>
          <w:rFonts w:ascii="Arial" w:hAnsi="Arial" w:cs="Arial"/>
        </w:rPr>
        <w:t>To assist interpretation, the qualitative data of participants (A8, A9, A11, B2, B4) with confounding factor loadings was included. These pa</w:t>
      </w:r>
      <w:r>
        <w:rPr>
          <w:rFonts w:ascii="Arial" w:eastAsia="Times New Roman" w:hAnsi="Arial" w:cs="Arial"/>
          <w:color w:val="000000" w:themeColor="text1"/>
          <w:lang w:eastAsia="en-GB"/>
        </w:rPr>
        <w:t xml:space="preserve">rticipants highly valued one-to-one support </w:t>
      </w:r>
      <w:r w:rsidRPr="00776660">
        <w:rPr>
          <w:rFonts w:ascii="Arial" w:eastAsia="Times New Roman" w:hAnsi="Arial" w:cs="Arial"/>
          <w:i/>
          <w:color w:val="000000" w:themeColor="text1"/>
          <w:lang w:eastAsia="en-GB"/>
        </w:rPr>
        <w:t>“b</w:t>
      </w:r>
      <w:r w:rsidRPr="00776660">
        <w:rPr>
          <w:rFonts w:ascii="Arial" w:hAnsi="Arial" w:cs="Arial"/>
          <w:i/>
          <w:color w:val="000000" w:themeColor="text1"/>
        </w:rPr>
        <w:t xml:space="preserve">ecause you’re trying to get the best support you can, it always helps to have the </w:t>
      </w:r>
      <w:r>
        <w:rPr>
          <w:rFonts w:ascii="Arial" w:hAnsi="Arial" w:cs="Arial"/>
          <w:i/>
          <w:color w:val="000000" w:themeColor="text1"/>
        </w:rPr>
        <w:t>one-to-one</w:t>
      </w:r>
      <w:r w:rsidRPr="00776660">
        <w:rPr>
          <w:rFonts w:ascii="Arial" w:hAnsi="Arial" w:cs="Arial"/>
          <w:i/>
          <w:color w:val="000000" w:themeColor="text1"/>
        </w:rPr>
        <w:t xml:space="preserve"> so they can profile you and </w:t>
      </w:r>
      <w:r w:rsidRPr="00776660">
        <w:rPr>
          <w:rFonts w:ascii="Arial" w:hAnsi="Arial" w:cs="Arial"/>
          <w:i/>
        </w:rPr>
        <w:t>you get the support you need”</w:t>
      </w:r>
      <w:r>
        <w:rPr>
          <w:rFonts w:ascii="Arial" w:hAnsi="Arial" w:cs="Arial"/>
          <w:i/>
        </w:rPr>
        <w:t xml:space="preserve">, </w:t>
      </w:r>
      <w:r>
        <w:rPr>
          <w:rFonts w:ascii="Arial" w:hAnsi="Arial" w:cs="Arial"/>
        </w:rPr>
        <w:t>whilst another spoke of the longer-term value of incorporating social skills into therapy</w:t>
      </w:r>
      <w:r w:rsidRPr="00776660">
        <w:rPr>
          <w:rFonts w:ascii="Arial" w:hAnsi="Arial" w:cs="Arial"/>
          <w:i/>
        </w:rPr>
        <w:t xml:space="preserve"> </w:t>
      </w:r>
      <w:r w:rsidRPr="00AD3E1C">
        <w:rPr>
          <w:rFonts w:ascii="Arial" w:hAnsi="Arial" w:cs="Arial"/>
          <w:i/>
        </w:rPr>
        <w:t>“</w:t>
      </w:r>
      <w:r>
        <w:rPr>
          <w:rFonts w:ascii="Arial" w:hAnsi="Arial" w:cs="Arial"/>
          <w:i/>
        </w:rPr>
        <w:t>it’s about</w:t>
      </w:r>
      <w:r w:rsidRPr="00AD3E1C">
        <w:rPr>
          <w:rFonts w:ascii="Arial" w:hAnsi="Arial" w:cs="Arial"/>
          <w:i/>
        </w:rPr>
        <w:t xml:space="preserve"> learning to mix with people and being able to get on with people to enable you to get on in society”</w:t>
      </w:r>
      <w:r>
        <w:rPr>
          <w:rFonts w:ascii="Arial" w:hAnsi="Arial" w:cs="Arial"/>
          <w:i/>
        </w:rPr>
        <w:t xml:space="preserve">. </w:t>
      </w:r>
      <w:r>
        <w:rPr>
          <w:rFonts w:ascii="Arial" w:hAnsi="Arial" w:cs="Arial"/>
        </w:rPr>
        <w:t xml:space="preserve">Other comments reflected concerns about group sessions </w:t>
      </w:r>
      <w:r w:rsidRPr="00776660">
        <w:rPr>
          <w:rFonts w:ascii="Arial" w:hAnsi="Arial" w:cs="Arial"/>
          <w:i/>
        </w:rPr>
        <w:t>“in a nutshell it’s the lack of understanding in a group”</w:t>
      </w:r>
      <w:r>
        <w:rPr>
          <w:rFonts w:ascii="Arial" w:hAnsi="Arial" w:cs="Arial"/>
          <w:i/>
        </w:rPr>
        <w:t xml:space="preserve">. </w:t>
      </w:r>
      <w:r>
        <w:rPr>
          <w:rFonts w:ascii="Arial" w:hAnsi="Arial" w:cs="Arial"/>
        </w:rPr>
        <w:t xml:space="preserve">Much of this was related to the difficulties people had previously experienced in social situations as </w:t>
      </w:r>
      <w:r w:rsidRPr="00DD029A">
        <w:rPr>
          <w:rFonts w:ascii="Arial" w:hAnsi="Arial" w:cs="Arial"/>
          <w:i/>
        </w:rPr>
        <w:t xml:space="preserve">“people with </w:t>
      </w:r>
      <w:r>
        <w:rPr>
          <w:rFonts w:ascii="Arial" w:hAnsi="Arial" w:cs="Arial"/>
          <w:i/>
        </w:rPr>
        <w:t>autism</w:t>
      </w:r>
      <w:r w:rsidRPr="00DD029A">
        <w:rPr>
          <w:rFonts w:ascii="Arial" w:hAnsi="Arial" w:cs="Arial"/>
          <w:i/>
        </w:rPr>
        <w:t xml:space="preserve"> tend to struggle with social interactions which can cause a lot of</w:t>
      </w:r>
      <w:r>
        <w:rPr>
          <w:rFonts w:ascii="Arial" w:hAnsi="Arial" w:cs="Arial"/>
          <w:i/>
        </w:rPr>
        <w:t xml:space="preserve"> their anxiety</w:t>
      </w:r>
      <w:r w:rsidRPr="00DD029A">
        <w:rPr>
          <w:rFonts w:ascii="Arial" w:hAnsi="Arial" w:cs="Arial"/>
          <w:i/>
        </w:rPr>
        <w:t>”</w:t>
      </w:r>
      <w:r>
        <w:rPr>
          <w:rFonts w:ascii="Arial" w:hAnsi="Arial" w:cs="Arial"/>
        </w:rPr>
        <w:t xml:space="preserve">, whilst another said, </w:t>
      </w:r>
      <w:r w:rsidRPr="00DD029A">
        <w:rPr>
          <w:rFonts w:ascii="Arial" w:hAnsi="Arial" w:cs="Arial"/>
          <w:i/>
        </w:rPr>
        <w:t>“I don’t do groups or other people normally, because of life experiences and I don’t trust anyone”</w:t>
      </w:r>
      <w:r>
        <w:rPr>
          <w:rFonts w:ascii="Arial" w:hAnsi="Arial" w:cs="Arial"/>
          <w:i/>
        </w:rPr>
        <w:t xml:space="preserve">. </w:t>
      </w:r>
      <w:r>
        <w:rPr>
          <w:rFonts w:ascii="Arial" w:hAnsi="Arial" w:cs="Arial"/>
        </w:rPr>
        <w:t xml:space="preserve">In terms of alternating between individual sessions and groups, one participant stated that </w:t>
      </w:r>
      <w:r>
        <w:rPr>
          <w:rFonts w:ascii="Arial" w:hAnsi="Arial" w:cs="Arial"/>
          <w:i/>
        </w:rPr>
        <w:t>“it would be too stressful, it would keep changing too much”.</w:t>
      </w:r>
    </w:p>
    <w:p w:rsidR="005A03C2" w:rsidRDefault="005A03C2" w:rsidP="005A03C2">
      <w:pPr>
        <w:spacing w:after="0" w:line="360" w:lineRule="auto"/>
        <w:jc w:val="both"/>
        <w:rPr>
          <w:rFonts w:ascii="Arial" w:hAnsi="Arial" w:cs="Arial"/>
        </w:rPr>
      </w:pPr>
    </w:p>
    <w:p w:rsidR="005A03C2" w:rsidRPr="008B6CCB" w:rsidRDefault="005A03C2" w:rsidP="005A03C2">
      <w:pPr>
        <w:spacing w:after="0" w:line="360" w:lineRule="auto"/>
        <w:ind w:firstLine="720"/>
        <w:jc w:val="both"/>
        <w:rPr>
          <w:rFonts w:ascii="Arial" w:hAnsi="Arial" w:cs="Arial"/>
        </w:rPr>
      </w:pPr>
      <w:r w:rsidRPr="008B6CCB">
        <w:rPr>
          <w:rFonts w:ascii="Arial" w:hAnsi="Arial" w:cs="Arial"/>
        </w:rPr>
        <w:t>Insignificant Factor Loadings</w:t>
      </w:r>
    </w:p>
    <w:p w:rsidR="005A03C2" w:rsidRPr="00D83C0F" w:rsidRDefault="005A03C2" w:rsidP="005A03C2">
      <w:pPr>
        <w:spacing w:after="0" w:line="360" w:lineRule="auto"/>
        <w:jc w:val="both"/>
        <w:rPr>
          <w:rFonts w:ascii="Arial" w:hAnsi="Arial" w:cs="Arial"/>
        </w:rPr>
      </w:pPr>
      <w:r>
        <w:rPr>
          <w:rFonts w:ascii="Arial" w:hAnsi="Arial" w:cs="Arial"/>
        </w:rPr>
        <w:t xml:space="preserve">Three Q sorts (A4, A5, A10) did not load onto either factors. Participant A4 highly valued being informed of resources for people with autism (+5) and including special interests in therapy (+5) as it could </w:t>
      </w:r>
      <w:r>
        <w:rPr>
          <w:rFonts w:ascii="Arial" w:hAnsi="Arial" w:cs="Arial"/>
          <w:i/>
        </w:rPr>
        <w:t xml:space="preserve">“help to maintain focus”. </w:t>
      </w:r>
      <w:r>
        <w:rPr>
          <w:rFonts w:ascii="Arial" w:hAnsi="Arial" w:cs="Arial"/>
        </w:rPr>
        <w:t xml:space="preserve">This participant least valued learning about social skills (-5) and having group sessions with people without autism (-5) as </w:t>
      </w:r>
      <w:r>
        <w:rPr>
          <w:rFonts w:ascii="Arial" w:hAnsi="Arial" w:cs="Arial"/>
          <w:i/>
        </w:rPr>
        <w:t>“I’m happier in my</w:t>
      </w:r>
      <w:r>
        <w:rPr>
          <w:rFonts w:ascii="Arial" w:hAnsi="Arial" w:cs="Arial"/>
        </w:rPr>
        <w:t xml:space="preserve"> own company”. Like participants in factor one and two, participant A5 most valued having a personalised understanding of one’s difficulties (+5) and being given plenty of time to think (+5); </w:t>
      </w:r>
      <w:r>
        <w:rPr>
          <w:rFonts w:ascii="Arial" w:hAnsi="Arial" w:cs="Arial"/>
          <w:i/>
        </w:rPr>
        <w:t>“</w:t>
      </w:r>
      <w:proofErr w:type="gramStart"/>
      <w:r>
        <w:rPr>
          <w:rFonts w:ascii="Arial" w:hAnsi="Arial" w:cs="Arial"/>
          <w:i/>
        </w:rPr>
        <w:t>in order to</w:t>
      </w:r>
      <w:proofErr w:type="gramEnd"/>
      <w:r>
        <w:rPr>
          <w:rFonts w:ascii="Arial" w:hAnsi="Arial" w:cs="Arial"/>
          <w:i/>
        </w:rPr>
        <w:t xml:space="preserve"> properly express things it takes a lot of time to order those thoughts… to think about what the question means and how to respond”. </w:t>
      </w:r>
      <w:r>
        <w:rPr>
          <w:rFonts w:ascii="Arial" w:hAnsi="Arial" w:cs="Arial"/>
        </w:rPr>
        <w:t>T</w:t>
      </w:r>
      <w:r w:rsidRPr="0020751E">
        <w:rPr>
          <w:rFonts w:ascii="Arial" w:hAnsi="Arial" w:cs="Arial"/>
        </w:rPr>
        <w:t>his participant</w:t>
      </w:r>
      <w:r>
        <w:rPr>
          <w:rFonts w:ascii="Arial" w:hAnsi="Arial" w:cs="Arial"/>
        </w:rPr>
        <w:t xml:space="preserve"> least valued being asked for feedback throughout therapy (-5) as it may </w:t>
      </w:r>
      <w:r w:rsidRPr="0020751E">
        <w:rPr>
          <w:rFonts w:ascii="Arial" w:hAnsi="Arial" w:cs="Arial"/>
          <w:i/>
        </w:rPr>
        <w:t>“break the flow</w:t>
      </w:r>
      <w:r>
        <w:rPr>
          <w:rFonts w:ascii="Arial" w:hAnsi="Arial" w:cs="Arial"/>
          <w:i/>
        </w:rPr>
        <w:t>… and be really hard to regather</w:t>
      </w:r>
      <w:r w:rsidRPr="0020751E">
        <w:rPr>
          <w:rFonts w:ascii="Arial" w:hAnsi="Arial" w:cs="Arial"/>
          <w:i/>
        </w:rPr>
        <w:t>”</w:t>
      </w:r>
      <w:r>
        <w:rPr>
          <w:rFonts w:ascii="Arial" w:hAnsi="Arial" w:cs="Arial"/>
        </w:rPr>
        <w:t xml:space="preserve"> and involving family or carers in therapy (-5) as </w:t>
      </w:r>
      <w:r>
        <w:rPr>
          <w:rFonts w:ascii="Arial" w:hAnsi="Arial" w:cs="Arial"/>
          <w:i/>
        </w:rPr>
        <w:t>“it can be difficult to express yourself properly… you may act in their benefit rather than your own”</w:t>
      </w:r>
      <w:r>
        <w:rPr>
          <w:rFonts w:ascii="Arial" w:hAnsi="Arial" w:cs="Arial"/>
        </w:rPr>
        <w:t xml:space="preserve">. Participant A10 most valued having clear goals at the start of the session (+5) and practicing skills in session using real life examples (+5) as </w:t>
      </w:r>
      <w:r>
        <w:rPr>
          <w:rFonts w:ascii="Arial" w:hAnsi="Arial" w:cs="Arial"/>
          <w:i/>
        </w:rPr>
        <w:t xml:space="preserve">“practical stuff works for me more than visual or auditory communication”. </w:t>
      </w:r>
      <w:r>
        <w:rPr>
          <w:rFonts w:ascii="Arial" w:hAnsi="Arial" w:cs="Arial"/>
        </w:rPr>
        <w:t xml:space="preserve">This participant least valued having sessions by telephone with a therapist (-5) and including a picture of the room in the appointment letter (-5) as </w:t>
      </w:r>
      <w:r>
        <w:rPr>
          <w:rFonts w:ascii="Arial" w:hAnsi="Arial" w:cs="Arial"/>
          <w:i/>
        </w:rPr>
        <w:t xml:space="preserve">“I expect the room to be of a </w:t>
      </w:r>
      <w:proofErr w:type="gramStart"/>
      <w:r>
        <w:rPr>
          <w:rFonts w:ascii="Arial" w:hAnsi="Arial" w:cs="Arial"/>
          <w:i/>
        </w:rPr>
        <w:t>standard, but</w:t>
      </w:r>
      <w:proofErr w:type="gramEnd"/>
      <w:r>
        <w:rPr>
          <w:rFonts w:ascii="Arial" w:hAnsi="Arial" w:cs="Arial"/>
          <w:i/>
        </w:rPr>
        <w:t xml:space="preserve"> having a picture of the door would be helpful so that I know where to go and what it looks like”. </w:t>
      </w:r>
    </w:p>
    <w:p w:rsidR="005A03C2" w:rsidRDefault="005A03C2" w:rsidP="005A03C2">
      <w:pPr>
        <w:spacing w:after="0" w:line="360" w:lineRule="auto"/>
        <w:jc w:val="both"/>
        <w:rPr>
          <w:rFonts w:ascii="Arial" w:hAnsi="Arial" w:cs="Arial"/>
          <w:i/>
        </w:rPr>
      </w:pPr>
    </w:p>
    <w:p w:rsidR="00635C2C" w:rsidRDefault="00635C2C" w:rsidP="005A03C2">
      <w:pPr>
        <w:spacing w:after="0" w:line="360" w:lineRule="auto"/>
        <w:jc w:val="both"/>
        <w:rPr>
          <w:rFonts w:ascii="Arial" w:hAnsi="Arial" w:cs="Arial"/>
          <w:i/>
        </w:rPr>
      </w:pPr>
    </w:p>
    <w:p w:rsidR="005A03C2" w:rsidRPr="008B6CCB" w:rsidRDefault="005A03C2" w:rsidP="005A03C2">
      <w:pPr>
        <w:spacing w:after="0" w:line="360" w:lineRule="auto"/>
        <w:jc w:val="both"/>
        <w:rPr>
          <w:rFonts w:ascii="Arial" w:hAnsi="Arial" w:cs="Arial"/>
          <w:i/>
        </w:rPr>
      </w:pPr>
      <w:r w:rsidRPr="008B6CCB">
        <w:rPr>
          <w:rFonts w:ascii="Arial" w:hAnsi="Arial" w:cs="Arial"/>
          <w:i/>
        </w:rPr>
        <w:lastRenderedPageBreak/>
        <w:t xml:space="preserve">Participant Suggestions </w:t>
      </w:r>
    </w:p>
    <w:p w:rsidR="005A03C2" w:rsidRPr="00323E00" w:rsidRDefault="005A03C2" w:rsidP="005A03C2">
      <w:pPr>
        <w:spacing w:after="0" w:line="360" w:lineRule="auto"/>
        <w:jc w:val="both"/>
        <w:rPr>
          <w:rFonts w:ascii="Arial" w:hAnsi="Arial" w:cs="Arial"/>
        </w:rPr>
      </w:pPr>
      <w:r>
        <w:rPr>
          <w:rFonts w:ascii="Arial" w:hAnsi="Arial" w:cs="Arial"/>
        </w:rPr>
        <w:t xml:space="preserve">Participants were provided with an opportunity to identify other valuable aspects that were not included in the Q set. </w:t>
      </w:r>
      <w:r w:rsidR="00635C2C">
        <w:rPr>
          <w:rFonts w:ascii="Arial" w:hAnsi="Arial" w:cs="Arial"/>
        </w:rPr>
        <w:t>Most participants commented on the comprehensive coverage of the Q set. However, s</w:t>
      </w:r>
      <w:r>
        <w:rPr>
          <w:rFonts w:ascii="Arial" w:hAnsi="Arial" w:cs="Arial"/>
        </w:rPr>
        <w:t xml:space="preserve">uggestions included; having a therapist who has a good understanding of autism, being actively involved in therapy by working in partnership with the therapist, learning to tolerate uncertainty, having access to support services such as charities or societies for people with autism, support with activities of daily living and educating family members about autism. </w:t>
      </w:r>
    </w:p>
    <w:p w:rsidR="000736EF" w:rsidRDefault="000736EF" w:rsidP="000E3F03">
      <w:pPr>
        <w:spacing w:after="0" w:line="360" w:lineRule="auto"/>
        <w:jc w:val="both"/>
        <w:rPr>
          <w:rFonts w:ascii="Arial" w:hAnsi="Arial" w:cs="Arial"/>
        </w:rPr>
      </w:pPr>
    </w:p>
    <w:p w:rsidR="0009117A" w:rsidRDefault="0009117A" w:rsidP="0037208C">
      <w:pPr>
        <w:spacing w:after="0" w:line="360" w:lineRule="auto"/>
        <w:jc w:val="both"/>
        <w:rPr>
          <w:rFonts w:ascii="Arial" w:hAnsi="Arial" w:cs="Arial"/>
          <w:b/>
        </w:rPr>
      </w:pPr>
      <w:r w:rsidRPr="0009117A">
        <w:rPr>
          <w:rFonts w:ascii="Arial" w:hAnsi="Arial" w:cs="Arial"/>
          <w:b/>
        </w:rPr>
        <w:t>Discussion</w:t>
      </w:r>
    </w:p>
    <w:p w:rsidR="00E32769" w:rsidRPr="0062502A" w:rsidRDefault="00BB0DF0" w:rsidP="0037208C">
      <w:pPr>
        <w:spacing w:after="0" w:line="360" w:lineRule="auto"/>
        <w:jc w:val="both"/>
        <w:rPr>
          <w:rFonts w:ascii="Arial" w:hAnsi="Arial" w:cs="Arial"/>
        </w:rPr>
      </w:pPr>
      <w:r>
        <w:rPr>
          <w:rFonts w:ascii="Arial" w:hAnsi="Arial" w:cs="Arial"/>
        </w:rPr>
        <w:t>This study aimed to identify aspects of therapy for anxiety most valuable to adults with autism. The analysis revealed two factors that accounted for 44% of the study variance; the value of increasing coping skills using a personalised approach and therapeutic alliance (factor one) and the value of the mode,</w:t>
      </w:r>
      <w:r w:rsidRPr="0000528E">
        <w:rPr>
          <w:rFonts w:ascii="Arial" w:hAnsi="Arial" w:cs="Arial"/>
        </w:rPr>
        <w:t xml:space="preserve"> </w:t>
      </w:r>
      <w:r>
        <w:rPr>
          <w:rFonts w:ascii="Arial" w:hAnsi="Arial" w:cs="Arial"/>
        </w:rPr>
        <w:t>s</w:t>
      </w:r>
      <w:r w:rsidRPr="0000528E">
        <w:rPr>
          <w:rFonts w:ascii="Arial" w:hAnsi="Arial" w:cs="Arial"/>
        </w:rPr>
        <w:t xml:space="preserve">tructure </w:t>
      </w:r>
      <w:r>
        <w:rPr>
          <w:rFonts w:ascii="Arial" w:hAnsi="Arial" w:cs="Arial"/>
        </w:rPr>
        <w:t>and predictability of therapy</w:t>
      </w:r>
      <w:r w:rsidRPr="0000528E">
        <w:rPr>
          <w:rFonts w:ascii="Arial" w:hAnsi="Arial" w:cs="Arial"/>
        </w:rPr>
        <w:t xml:space="preserve"> </w:t>
      </w:r>
      <w:r>
        <w:rPr>
          <w:rFonts w:ascii="Arial" w:hAnsi="Arial" w:cs="Arial"/>
        </w:rPr>
        <w:t xml:space="preserve">(factor two). These findings are consistent with existing recommendations, particularly the importance of the therapeutic relationship and personalised interventions (Health and Care Professions Council, 2015; NICE, 2011). </w:t>
      </w:r>
      <w:r w:rsidR="00635C2C">
        <w:rPr>
          <w:rFonts w:ascii="Arial" w:hAnsi="Arial" w:cs="Arial"/>
        </w:rPr>
        <w:t xml:space="preserve">Psychological therapy requires the application of </w:t>
      </w:r>
      <w:r w:rsidR="00635C2C" w:rsidRPr="00E64C9F">
        <w:rPr>
          <w:rFonts w:ascii="Arial" w:hAnsi="Arial" w:cs="Arial"/>
        </w:rPr>
        <w:t xml:space="preserve">theory to clinical practice </w:t>
      </w:r>
      <w:proofErr w:type="gramStart"/>
      <w:r w:rsidR="00635C2C" w:rsidRPr="00E64C9F">
        <w:rPr>
          <w:rFonts w:ascii="Arial" w:hAnsi="Arial" w:cs="Arial"/>
        </w:rPr>
        <w:t>in order to</w:t>
      </w:r>
      <w:proofErr w:type="gramEnd"/>
      <w:r w:rsidR="00635C2C" w:rsidRPr="00E64C9F">
        <w:rPr>
          <w:rFonts w:ascii="Arial" w:hAnsi="Arial" w:cs="Arial"/>
        </w:rPr>
        <w:t xml:space="preserve"> develop individualised interventions t</w:t>
      </w:r>
      <w:r w:rsidR="00635C2C">
        <w:rPr>
          <w:rFonts w:ascii="Arial" w:hAnsi="Arial" w:cs="Arial"/>
        </w:rPr>
        <w:t>hat</w:t>
      </w:r>
      <w:r w:rsidR="00635C2C" w:rsidRPr="00E64C9F">
        <w:rPr>
          <w:rFonts w:ascii="Arial" w:hAnsi="Arial" w:cs="Arial"/>
        </w:rPr>
        <w:t xml:space="preserve"> meet the client’s needs and goals</w:t>
      </w:r>
      <w:r w:rsidR="00635C2C">
        <w:rPr>
          <w:rFonts w:ascii="Arial" w:hAnsi="Arial" w:cs="Arial"/>
        </w:rPr>
        <w:t>. W</w:t>
      </w:r>
      <w:r w:rsidR="00635C2C" w:rsidRPr="00E64C9F">
        <w:rPr>
          <w:rFonts w:ascii="Arial" w:hAnsi="Arial" w:cs="Arial"/>
        </w:rPr>
        <w:t xml:space="preserve">ithin </w:t>
      </w:r>
      <w:r w:rsidR="00635C2C">
        <w:rPr>
          <w:rFonts w:ascii="Arial" w:hAnsi="Arial" w:cs="Arial"/>
          <w:color w:val="000000" w:themeColor="text1"/>
        </w:rPr>
        <w:t>psychology</w:t>
      </w:r>
      <w:r w:rsidR="00635C2C" w:rsidRPr="00E64C9F">
        <w:rPr>
          <w:rFonts w:ascii="Arial" w:hAnsi="Arial" w:cs="Arial"/>
          <w:color w:val="000000" w:themeColor="text1"/>
        </w:rPr>
        <w:t xml:space="preserve"> this is termed formulation and is considered a core competency within the profession (Division of Clinical Psychology, 2011). </w:t>
      </w:r>
      <w:r>
        <w:rPr>
          <w:rFonts w:ascii="Arial" w:hAnsi="Arial" w:cs="Arial"/>
          <w:color w:val="000000" w:themeColor="text1"/>
        </w:rPr>
        <w:t>In services such as IAPT, th</w:t>
      </w:r>
      <w:r w:rsidR="009D5475">
        <w:rPr>
          <w:rFonts w:ascii="Arial" w:hAnsi="Arial" w:cs="Arial"/>
          <w:color w:val="000000" w:themeColor="text1"/>
        </w:rPr>
        <w:t>e high-volume environment means</w:t>
      </w:r>
      <w:r w:rsidR="00635C2C">
        <w:rPr>
          <w:rFonts w:ascii="Arial" w:hAnsi="Arial" w:cs="Arial"/>
          <w:color w:val="000000" w:themeColor="text1"/>
        </w:rPr>
        <w:t xml:space="preserve"> </w:t>
      </w:r>
      <w:r w:rsidR="009D5475">
        <w:rPr>
          <w:rFonts w:ascii="Arial" w:hAnsi="Arial" w:cs="Arial"/>
          <w:color w:val="000000" w:themeColor="text1"/>
        </w:rPr>
        <w:t>practitioners may</w:t>
      </w:r>
      <w:r>
        <w:rPr>
          <w:rFonts w:ascii="Arial" w:hAnsi="Arial" w:cs="Arial"/>
          <w:color w:val="000000" w:themeColor="text1"/>
        </w:rPr>
        <w:t xml:space="preserve"> have </w:t>
      </w:r>
      <w:r w:rsidRPr="00E64C9F">
        <w:rPr>
          <w:rFonts w:ascii="Arial" w:hAnsi="Arial" w:cs="Arial"/>
          <w:color w:val="000000" w:themeColor="text1"/>
        </w:rPr>
        <w:t>over 40 act</w:t>
      </w:r>
      <w:r>
        <w:rPr>
          <w:rFonts w:ascii="Arial" w:hAnsi="Arial" w:cs="Arial"/>
          <w:color w:val="000000" w:themeColor="text1"/>
        </w:rPr>
        <w:t xml:space="preserve">ive clients at one time and </w:t>
      </w:r>
      <w:r w:rsidRPr="00E64C9F">
        <w:rPr>
          <w:rFonts w:ascii="Arial" w:hAnsi="Arial" w:cs="Arial"/>
          <w:color w:val="000000" w:themeColor="text1"/>
        </w:rPr>
        <w:t>over 200 clients per year</w:t>
      </w:r>
      <w:r w:rsidRPr="00E64C9F">
        <w:rPr>
          <w:rFonts w:ascii="Arial" w:hAnsi="Arial" w:cs="Arial"/>
        </w:rPr>
        <w:t xml:space="preserve"> (BPS, 2012; Richards, </w:t>
      </w:r>
      <w:proofErr w:type="spellStart"/>
      <w:r w:rsidRPr="00E64C9F">
        <w:rPr>
          <w:rFonts w:ascii="Arial" w:hAnsi="Arial" w:cs="Arial"/>
        </w:rPr>
        <w:t>Farrand</w:t>
      </w:r>
      <w:proofErr w:type="spellEnd"/>
      <w:r w:rsidRPr="00E64C9F">
        <w:rPr>
          <w:rFonts w:ascii="Arial" w:hAnsi="Arial" w:cs="Arial"/>
        </w:rPr>
        <w:t xml:space="preserve"> &amp; </w:t>
      </w:r>
      <w:proofErr w:type="spellStart"/>
      <w:r w:rsidRPr="00E64C9F">
        <w:rPr>
          <w:rFonts w:ascii="Arial" w:hAnsi="Arial" w:cs="Arial"/>
        </w:rPr>
        <w:t>Chellingsworth</w:t>
      </w:r>
      <w:proofErr w:type="spellEnd"/>
      <w:r w:rsidRPr="00E64C9F">
        <w:rPr>
          <w:rFonts w:ascii="Arial" w:hAnsi="Arial" w:cs="Arial"/>
        </w:rPr>
        <w:t xml:space="preserve">, 2011). </w:t>
      </w:r>
      <w:r w:rsidR="001C7759">
        <w:rPr>
          <w:rFonts w:ascii="Arial" w:hAnsi="Arial" w:cs="Arial"/>
        </w:rPr>
        <w:t xml:space="preserve">Some argue that given these pressures, </w:t>
      </w:r>
      <w:r w:rsidR="00B64614" w:rsidRPr="00B64614">
        <w:rPr>
          <w:rFonts w:ascii="Arial" w:hAnsi="Arial" w:cs="Arial"/>
        </w:rPr>
        <w:t>the focus may be on the use of CBT techniques rather than the therapeutic relationship (</w:t>
      </w:r>
      <w:proofErr w:type="spellStart"/>
      <w:r w:rsidR="00B64614" w:rsidRPr="00B64614">
        <w:rPr>
          <w:rFonts w:ascii="Arial" w:hAnsi="Arial" w:cs="Arial"/>
        </w:rPr>
        <w:t>Haarhoff</w:t>
      </w:r>
      <w:proofErr w:type="spellEnd"/>
      <w:r w:rsidR="00B64614" w:rsidRPr="00B64614">
        <w:rPr>
          <w:rFonts w:ascii="Arial" w:hAnsi="Arial" w:cs="Arial"/>
        </w:rPr>
        <w:t xml:space="preserve"> &amp; Williams, 2017)</w:t>
      </w:r>
      <w:r w:rsidR="001C7759">
        <w:rPr>
          <w:rFonts w:ascii="Arial" w:hAnsi="Arial" w:cs="Arial"/>
        </w:rPr>
        <w:t>.</w:t>
      </w:r>
      <w:r w:rsidR="000B65F4">
        <w:rPr>
          <w:rFonts w:ascii="Arial" w:hAnsi="Arial" w:cs="Arial"/>
        </w:rPr>
        <w:t xml:space="preserve"> Whilst others argue</w:t>
      </w:r>
      <w:r w:rsidR="00B64614" w:rsidRPr="00B64614">
        <w:rPr>
          <w:rFonts w:ascii="Arial" w:hAnsi="Arial" w:cs="Arial"/>
        </w:rPr>
        <w:t xml:space="preserve"> that the therapeutic relationship is of utmost import</w:t>
      </w:r>
      <w:r w:rsidR="00772090">
        <w:rPr>
          <w:rFonts w:ascii="Arial" w:hAnsi="Arial" w:cs="Arial"/>
        </w:rPr>
        <w:t xml:space="preserve">ance due to the need to engage </w:t>
      </w:r>
      <w:r w:rsidR="00B64614" w:rsidRPr="00B64614">
        <w:rPr>
          <w:rFonts w:ascii="Arial" w:hAnsi="Arial" w:cs="Arial"/>
        </w:rPr>
        <w:t xml:space="preserve">clients </w:t>
      </w:r>
      <w:r w:rsidR="00772090">
        <w:rPr>
          <w:rFonts w:ascii="Arial" w:hAnsi="Arial" w:cs="Arial"/>
        </w:rPr>
        <w:t xml:space="preserve">quickly </w:t>
      </w:r>
      <w:r w:rsidR="00B64614" w:rsidRPr="00B64614">
        <w:rPr>
          <w:rFonts w:ascii="Arial" w:hAnsi="Arial" w:cs="Arial"/>
        </w:rPr>
        <w:t>in a short</w:t>
      </w:r>
      <w:r w:rsidR="0055143A">
        <w:rPr>
          <w:rFonts w:ascii="Arial" w:hAnsi="Arial" w:cs="Arial"/>
        </w:rPr>
        <w:t>-</w:t>
      </w:r>
      <w:r w:rsidR="00B64614" w:rsidRPr="00B64614">
        <w:rPr>
          <w:rFonts w:ascii="Arial" w:hAnsi="Arial" w:cs="Arial"/>
        </w:rPr>
        <w:t>t</w:t>
      </w:r>
      <w:r w:rsidR="0055143A">
        <w:rPr>
          <w:rFonts w:ascii="Arial" w:hAnsi="Arial" w:cs="Arial"/>
        </w:rPr>
        <w:t>erm</w:t>
      </w:r>
      <w:r w:rsidR="00B64614" w:rsidRPr="00B64614">
        <w:rPr>
          <w:rFonts w:ascii="Arial" w:hAnsi="Arial" w:cs="Arial"/>
        </w:rPr>
        <w:t xml:space="preserve"> piece of work</w:t>
      </w:r>
      <w:r w:rsidR="001C7759">
        <w:rPr>
          <w:rFonts w:ascii="Arial" w:hAnsi="Arial" w:cs="Arial"/>
        </w:rPr>
        <w:t xml:space="preserve"> (</w:t>
      </w:r>
      <w:proofErr w:type="spellStart"/>
      <w:r w:rsidR="001C7759">
        <w:rPr>
          <w:rFonts w:ascii="Arial" w:hAnsi="Arial" w:cs="Arial"/>
        </w:rPr>
        <w:t>Chaddock</w:t>
      </w:r>
      <w:proofErr w:type="spellEnd"/>
      <w:r w:rsidR="001C7759">
        <w:rPr>
          <w:rFonts w:ascii="Arial" w:hAnsi="Arial" w:cs="Arial"/>
        </w:rPr>
        <w:t xml:space="preserve">, </w:t>
      </w:r>
      <w:r w:rsidR="001C7759" w:rsidRPr="00B64614">
        <w:rPr>
          <w:rFonts w:ascii="Arial" w:hAnsi="Arial" w:cs="Arial"/>
        </w:rPr>
        <w:t>2013)</w:t>
      </w:r>
      <w:r w:rsidR="00B64614" w:rsidRPr="00B64614">
        <w:rPr>
          <w:rFonts w:ascii="Arial" w:hAnsi="Arial" w:cs="Arial"/>
        </w:rPr>
        <w:t xml:space="preserve">. </w:t>
      </w:r>
      <w:r w:rsidRPr="00B64614">
        <w:rPr>
          <w:rFonts w:ascii="Arial" w:hAnsi="Arial" w:cs="Arial"/>
        </w:rPr>
        <w:t>The curren</w:t>
      </w:r>
      <w:r>
        <w:rPr>
          <w:rFonts w:ascii="Arial" w:hAnsi="Arial" w:cs="Arial"/>
        </w:rPr>
        <w:t>t study indicates that both aspects need to be incorporated into the intervention. Additional time may be needed</w:t>
      </w:r>
      <w:r w:rsidRPr="00B64614">
        <w:rPr>
          <w:rFonts w:ascii="Arial" w:hAnsi="Arial" w:cs="Arial"/>
        </w:rPr>
        <w:t xml:space="preserve"> for </w:t>
      </w:r>
      <w:r>
        <w:rPr>
          <w:rFonts w:ascii="Arial" w:hAnsi="Arial" w:cs="Arial"/>
        </w:rPr>
        <w:t xml:space="preserve">the </w:t>
      </w:r>
      <w:r w:rsidRPr="00B64614">
        <w:rPr>
          <w:rFonts w:ascii="Arial" w:hAnsi="Arial" w:cs="Arial"/>
        </w:rPr>
        <w:t>therapeutic relationship</w:t>
      </w:r>
      <w:r>
        <w:rPr>
          <w:rFonts w:ascii="Arial" w:hAnsi="Arial" w:cs="Arial"/>
        </w:rPr>
        <w:t xml:space="preserve"> to develop when working with individuals with autism, particularly if they have had difficult experiences with services or people who have lacked understanding. </w:t>
      </w:r>
      <w:r w:rsidR="00132434">
        <w:rPr>
          <w:rFonts w:ascii="Arial" w:hAnsi="Arial" w:cs="Arial"/>
        </w:rPr>
        <w:t xml:space="preserve">The finding that </w:t>
      </w:r>
      <w:r w:rsidR="00772090">
        <w:rPr>
          <w:rFonts w:ascii="Arial" w:hAnsi="Arial" w:cs="Arial"/>
        </w:rPr>
        <w:t>CBT and mindfulness</w:t>
      </w:r>
      <w:r w:rsidR="00132434">
        <w:rPr>
          <w:rFonts w:ascii="Arial" w:hAnsi="Arial" w:cs="Arial"/>
        </w:rPr>
        <w:t xml:space="preserve"> techniques were valued in factor one, </w:t>
      </w:r>
      <w:r w:rsidR="0062502A">
        <w:rPr>
          <w:rFonts w:ascii="Arial" w:hAnsi="Arial" w:cs="Arial"/>
        </w:rPr>
        <w:t>supports</w:t>
      </w:r>
      <w:r w:rsidR="00132434">
        <w:rPr>
          <w:rFonts w:ascii="Arial" w:hAnsi="Arial" w:cs="Arial"/>
        </w:rPr>
        <w:t xml:space="preserve"> the emerging evidence that </w:t>
      </w:r>
      <w:r w:rsidR="00D7130F">
        <w:rPr>
          <w:rFonts w:ascii="Arial" w:hAnsi="Arial" w:cs="Arial"/>
        </w:rPr>
        <w:t>these approaches</w:t>
      </w:r>
      <w:r w:rsidR="00132434">
        <w:rPr>
          <w:rFonts w:ascii="Arial" w:hAnsi="Arial" w:cs="Arial"/>
        </w:rPr>
        <w:t xml:space="preserve"> can be </w:t>
      </w:r>
      <w:r w:rsidR="00374B7D">
        <w:rPr>
          <w:rFonts w:ascii="Arial" w:hAnsi="Arial" w:cs="Arial"/>
        </w:rPr>
        <w:t>adapted for</w:t>
      </w:r>
      <w:r w:rsidR="00132434">
        <w:rPr>
          <w:rFonts w:ascii="Arial" w:hAnsi="Arial" w:cs="Arial"/>
        </w:rPr>
        <w:t xml:space="preserve"> adults with autism </w:t>
      </w:r>
      <w:r w:rsidR="00064668">
        <w:rPr>
          <w:rFonts w:ascii="Arial" w:hAnsi="Arial" w:cs="Arial"/>
        </w:rPr>
        <w:t>(</w:t>
      </w:r>
      <w:proofErr w:type="spellStart"/>
      <w:r w:rsidR="00064668">
        <w:rPr>
          <w:rFonts w:ascii="Arial" w:hAnsi="Arial" w:cs="Arial"/>
        </w:rPr>
        <w:t>Cardaciotto</w:t>
      </w:r>
      <w:proofErr w:type="spellEnd"/>
      <w:r w:rsidR="00064668">
        <w:rPr>
          <w:rFonts w:ascii="Arial" w:hAnsi="Arial" w:cs="Arial"/>
        </w:rPr>
        <w:t xml:space="preserve"> &amp; Herbert, 2004; </w:t>
      </w:r>
      <w:proofErr w:type="spellStart"/>
      <w:r w:rsidR="00064668">
        <w:rPr>
          <w:rFonts w:ascii="Arial" w:hAnsi="Arial" w:cs="Arial"/>
        </w:rPr>
        <w:t>Hesselmark</w:t>
      </w:r>
      <w:proofErr w:type="spellEnd"/>
      <w:r w:rsidR="00064668">
        <w:rPr>
          <w:rFonts w:ascii="Arial" w:hAnsi="Arial" w:cs="Arial"/>
        </w:rPr>
        <w:t xml:space="preserve"> et al., 2013; </w:t>
      </w:r>
      <w:proofErr w:type="spellStart"/>
      <w:r w:rsidR="00064668" w:rsidRPr="00835CE1">
        <w:rPr>
          <w:rFonts w:ascii="Arial" w:hAnsi="Arial" w:cs="Arial"/>
        </w:rPr>
        <w:t>Kiep</w:t>
      </w:r>
      <w:proofErr w:type="spellEnd"/>
      <w:r w:rsidR="00064668" w:rsidRPr="00835CE1">
        <w:rPr>
          <w:rFonts w:ascii="Arial" w:hAnsi="Arial" w:cs="Arial"/>
        </w:rPr>
        <w:t xml:space="preserve"> et al</w:t>
      </w:r>
      <w:r w:rsidR="00064668">
        <w:rPr>
          <w:rFonts w:ascii="Arial" w:hAnsi="Arial" w:cs="Arial"/>
        </w:rPr>
        <w:t xml:space="preserve">., </w:t>
      </w:r>
      <w:r w:rsidR="00064668" w:rsidRPr="00835CE1">
        <w:rPr>
          <w:rFonts w:ascii="Arial" w:hAnsi="Arial" w:cs="Arial"/>
        </w:rPr>
        <w:t xml:space="preserve">2014; </w:t>
      </w:r>
      <w:r w:rsidR="00064668">
        <w:rPr>
          <w:rFonts w:ascii="Arial" w:hAnsi="Arial" w:cs="Arial"/>
        </w:rPr>
        <w:t xml:space="preserve">Langdon et al., 2016; Russell et al., 2013; </w:t>
      </w:r>
      <w:proofErr w:type="spellStart"/>
      <w:r w:rsidR="00064668">
        <w:rPr>
          <w:rFonts w:ascii="Arial" w:hAnsi="Arial" w:cs="Arial"/>
        </w:rPr>
        <w:t>Sizoo</w:t>
      </w:r>
      <w:proofErr w:type="spellEnd"/>
      <w:r w:rsidR="00064668">
        <w:rPr>
          <w:rFonts w:ascii="Arial" w:hAnsi="Arial" w:cs="Arial"/>
        </w:rPr>
        <w:t xml:space="preserve"> &amp; Kuiper, 2017; </w:t>
      </w:r>
      <w:proofErr w:type="spellStart"/>
      <w:r w:rsidR="00064668" w:rsidRPr="00835CE1">
        <w:rPr>
          <w:rFonts w:ascii="Arial" w:hAnsi="Arial" w:cs="Arial"/>
        </w:rPr>
        <w:t>Spek</w:t>
      </w:r>
      <w:proofErr w:type="spellEnd"/>
      <w:r w:rsidR="00064668" w:rsidRPr="00835CE1">
        <w:rPr>
          <w:rFonts w:ascii="Arial" w:hAnsi="Arial" w:cs="Arial"/>
        </w:rPr>
        <w:t xml:space="preserve"> et al., 2013</w:t>
      </w:r>
      <w:r w:rsidR="00064668">
        <w:rPr>
          <w:rFonts w:ascii="Arial" w:hAnsi="Arial" w:cs="Arial"/>
        </w:rPr>
        <w:t xml:space="preserve">; Turner &amp; Hammond, 2016; Weiss &amp; </w:t>
      </w:r>
      <w:proofErr w:type="spellStart"/>
      <w:r w:rsidR="00064668">
        <w:rPr>
          <w:rFonts w:ascii="Arial" w:hAnsi="Arial" w:cs="Arial"/>
        </w:rPr>
        <w:t>Lunsky</w:t>
      </w:r>
      <w:proofErr w:type="spellEnd"/>
      <w:r w:rsidR="00064668">
        <w:rPr>
          <w:rFonts w:ascii="Arial" w:hAnsi="Arial" w:cs="Arial"/>
        </w:rPr>
        <w:t>, 2010)</w:t>
      </w:r>
      <w:r w:rsidR="00064668" w:rsidRPr="00244151">
        <w:rPr>
          <w:rFonts w:ascii="Arial" w:hAnsi="Arial" w:cs="Arial"/>
          <w:color w:val="000000" w:themeColor="text1"/>
        </w:rPr>
        <w:t>.</w:t>
      </w:r>
      <w:r w:rsidR="00A670D7">
        <w:rPr>
          <w:rFonts w:ascii="Arial" w:hAnsi="Arial" w:cs="Arial"/>
          <w:color w:val="000000" w:themeColor="text1"/>
        </w:rPr>
        <w:t xml:space="preserve"> Similarly, the finding that </w:t>
      </w:r>
      <w:r w:rsidR="00BC58CF">
        <w:rPr>
          <w:rFonts w:ascii="Arial" w:hAnsi="Arial" w:cs="Arial"/>
          <w:color w:val="000000" w:themeColor="text1"/>
        </w:rPr>
        <w:t>focusing on</w:t>
      </w:r>
      <w:r w:rsidR="00A670D7">
        <w:rPr>
          <w:rFonts w:ascii="Arial" w:hAnsi="Arial" w:cs="Arial"/>
          <w:color w:val="000000" w:themeColor="text1"/>
        </w:rPr>
        <w:t xml:space="preserve"> </w:t>
      </w:r>
      <w:r w:rsidR="00A670D7">
        <w:rPr>
          <w:rFonts w:ascii="Arial" w:hAnsi="Arial" w:cs="Arial"/>
          <w:color w:val="000000" w:themeColor="text1"/>
        </w:rPr>
        <w:lastRenderedPageBreak/>
        <w:t xml:space="preserve">behaviour may be </w:t>
      </w:r>
      <w:r w:rsidR="00C22CC5">
        <w:rPr>
          <w:rFonts w:ascii="Arial" w:hAnsi="Arial" w:cs="Arial"/>
          <w:color w:val="000000" w:themeColor="text1"/>
        </w:rPr>
        <w:t xml:space="preserve">considered </w:t>
      </w:r>
      <w:r w:rsidR="00A670D7">
        <w:rPr>
          <w:rFonts w:ascii="Arial" w:hAnsi="Arial" w:cs="Arial"/>
          <w:color w:val="000000" w:themeColor="text1"/>
        </w:rPr>
        <w:t xml:space="preserve">more valuable than </w:t>
      </w:r>
      <w:r w:rsidR="00BC58CF">
        <w:rPr>
          <w:rFonts w:ascii="Arial" w:hAnsi="Arial" w:cs="Arial"/>
          <w:color w:val="000000" w:themeColor="text1"/>
        </w:rPr>
        <w:t>focusing on</w:t>
      </w:r>
      <w:r w:rsidR="00A670D7">
        <w:rPr>
          <w:rFonts w:ascii="Arial" w:hAnsi="Arial" w:cs="Arial"/>
          <w:color w:val="000000" w:themeColor="text1"/>
        </w:rPr>
        <w:t xml:space="preserve"> cognitions is consistent with </w:t>
      </w:r>
      <w:r w:rsidR="005250A9">
        <w:rPr>
          <w:rFonts w:ascii="Arial" w:hAnsi="Arial" w:cs="Arial"/>
          <w:color w:val="000000" w:themeColor="text1"/>
        </w:rPr>
        <w:t xml:space="preserve">existing </w:t>
      </w:r>
      <w:r w:rsidR="00A670D7">
        <w:rPr>
          <w:rFonts w:ascii="Arial" w:hAnsi="Arial" w:cs="Arial"/>
          <w:color w:val="000000" w:themeColor="text1"/>
        </w:rPr>
        <w:t xml:space="preserve">recommendations </w:t>
      </w:r>
      <w:r w:rsidR="00BC58CF">
        <w:rPr>
          <w:rFonts w:ascii="Arial" w:hAnsi="Arial" w:cs="Arial"/>
          <w:color w:val="000000" w:themeColor="text1"/>
        </w:rPr>
        <w:t>for working with people</w:t>
      </w:r>
      <w:r w:rsidR="00A670D7">
        <w:rPr>
          <w:rFonts w:ascii="Arial" w:hAnsi="Arial" w:cs="Arial"/>
          <w:color w:val="000000" w:themeColor="text1"/>
        </w:rPr>
        <w:t xml:space="preserve"> with autism (NICE, 201</w:t>
      </w:r>
      <w:r w:rsidR="00EE0E3D">
        <w:rPr>
          <w:rFonts w:ascii="Arial" w:hAnsi="Arial" w:cs="Arial"/>
          <w:color w:val="000000" w:themeColor="text1"/>
        </w:rPr>
        <w:t>7</w:t>
      </w:r>
      <w:r w:rsidR="00A670D7">
        <w:rPr>
          <w:rFonts w:ascii="Arial" w:hAnsi="Arial" w:cs="Arial"/>
          <w:color w:val="000000" w:themeColor="text1"/>
        </w:rPr>
        <w:t>).</w:t>
      </w:r>
      <w:r w:rsidR="00422C48" w:rsidRPr="00422C48">
        <w:rPr>
          <w:rFonts w:ascii="Arial" w:hAnsi="Arial" w:cs="Arial"/>
          <w:color w:val="000000" w:themeColor="text1"/>
        </w:rPr>
        <w:t xml:space="preserve"> </w:t>
      </w:r>
    </w:p>
    <w:p w:rsidR="00B64614" w:rsidRDefault="00B64614" w:rsidP="0037208C">
      <w:pPr>
        <w:spacing w:after="0" w:line="360" w:lineRule="auto"/>
        <w:jc w:val="both"/>
      </w:pPr>
    </w:p>
    <w:p w:rsidR="009B594F" w:rsidRDefault="00772090" w:rsidP="009B594F">
      <w:pPr>
        <w:spacing w:after="0" w:line="360" w:lineRule="auto"/>
        <w:jc w:val="both"/>
        <w:rPr>
          <w:rFonts w:ascii="Arial" w:hAnsi="Arial" w:cs="Arial"/>
        </w:rPr>
      </w:pPr>
      <w:r>
        <w:rPr>
          <w:rFonts w:ascii="Arial" w:hAnsi="Arial" w:cs="Arial"/>
        </w:rPr>
        <w:t xml:space="preserve">Factor two </w:t>
      </w:r>
      <w:r w:rsidR="00132434">
        <w:rPr>
          <w:rFonts w:ascii="Arial" w:hAnsi="Arial" w:cs="Arial"/>
        </w:rPr>
        <w:t>revealed a more practical focus, where the mode</w:t>
      </w:r>
      <w:r>
        <w:rPr>
          <w:rFonts w:ascii="Arial" w:hAnsi="Arial" w:cs="Arial"/>
        </w:rPr>
        <w:t>, structure and predictability of therapy</w:t>
      </w:r>
      <w:r w:rsidR="00132434">
        <w:rPr>
          <w:rFonts w:ascii="Arial" w:hAnsi="Arial" w:cs="Arial"/>
        </w:rPr>
        <w:t xml:space="preserve"> was highly valued</w:t>
      </w:r>
      <w:r>
        <w:rPr>
          <w:rFonts w:ascii="Arial" w:hAnsi="Arial" w:cs="Arial"/>
        </w:rPr>
        <w:t xml:space="preserve">. </w:t>
      </w:r>
      <w:r w:rsidR="008F3048">
        <w:rPr>
          <w:rFonts w:ascii="Arial" w:hAnsi="Arial" w:cs="Arial"/>
        </w:rPr>
        <w:t>Aga</w:t>
      </w:r>
      <w:r w:rsidR="00754721">
        <w:rPr>
          <w:rFonts w:ascii="Arial" w:hAnsi="Arial" w:cs="Arial"/>
        </w:rPr>
        <w:t xml:space="preserve">in, this is consistent with </w:t>
      </w:r>
      <w:r w:rsidR="008F3048">
        <w:rPr>
          <w:rFonts w:ascii="Arial" w:hAnsi="Arial" w:cs="Arial"/>
        </w:rPr>
        <w:t xml:space="preserve">existing literature and recommendations for working with people with </w:t>
      </w:r>
      <w:r w:rsidR="009B594F">
        <w:rPr>
          <w:rFonts w:ascii="Arial" w:hAnsi="Arial" w:cs="Arial"/>
        </w:rPr>
        <w:t>autism</w:t>
      </w:r>
      <w:r w:rsidR="00F0387D">
        <w:rPr>
          <w:rFonts w:ascii="Arial" w:hAnsi="Arial" w:cs="Arial"/>
        </w:rPr>
        <w:t xml:space="preserve">, namely the importance of routine and </w:t>
      </w:r>
      <w:r w:rsidR="007C571B">
        <w:rPr>
          <w:rFonts w:ascii="Arial" w:hAnsi="Arial" w:cs="Arial"/>
        </w:rPr>
        <w:t xml:space="preserve">avoiding </w:t>
      </w:r>
      <w:r w:rsidR="00F0387D">
        <w:rPr>
          <w:rFonts w:ascii="Arial" w:hAnsi="Arial" w:cs="Arial"/>
        </w:rPr>
        <w:t>unexpected changes</w:t>
      </w:r>
      <w:r w:rsidR="007C571B">
        <w:rPr>
          <w:rFonts w:ascii="Arial" w:hAnsi="Arial" w:cs="Arial"/>
        </w:rPr>
        <w:t>, which</w:t>
      </w:r>
      <w:r w:rsidR="00F0387D">
        <w:rPr>
          <w:rFonts w:ascii="Arial" w:hAnsi="Arial" w:cs="Arial"/>
        </w:rPr>
        <w:t xml:space="preserve"> may cause distress </w:t>
      </w:r>
      <w:r>
        <w:rPr>
          <w:rFonts w:ascii="Arial" w:hAnsi="Arial" w:cs="Arial"/>
        </w:rPr>
        <w:t>(Mind, 2015</w:t>
      </w:r>
      <w:r w:rsidR="00F0387D">
        <w:rPr>
          <w:rFonts w:ascii="Arial" w:hAnsi="Arial" w:cs="Arial"/>
        </w:rPr>
        <w:t>; NICE, 2014</w:t>
      </w:r>
      <w:r>
        <w:rPr>
          <w:rFonts w:ascii="Arial" w:hAnsi="Arial" w:cs="Arial"/>
        </w:rPr>
        <w:t>).</w:t>
      </w:r>
      <w:r w:rsidR="008F3048">
        <w:rPr>
          <w:rFonts w:ascii="Arial" w:hAnsi="Arial" w:cs="Arial"/>
        </w:rPr>
        <w:t xml:space="preserve"> </w:t>
      </w:r>
      <w:r w:rsidR="00F0387D">
        <w:rPr>
          <w:rFonts w:ascii="Arial" w:hAnsi="Arial" w:cs="Arial"/>
        </w:rPr>
        <w:t>Also revealed, was the need to pay attention to the physical environment</w:t>
      </w:r>
      <w:r w:rsidR="00422C48">
        <w:rPr>
          <w:rFonts w:ascii="Arial" w:hAnsi="Arial" w:cs="Arial"/>
        </w:rPr>
        <w:t xml:space="preserve"> and sensory needs</w:t>
      </w:r>
      <w:r w:rsidR="00F0387D">
        <w:rPr>
          <w:rFonts w:ascii="Arial" w:hAnsi="Arial" w:cs="Arial"/>
        </w:rPr>
        <w:t xml:space="preserve">, particularly noise levels. Whilst consideration of </w:t>
      </w:r>
      <w:r w:rsidR="00F0387D" w:rsidRPr="00F0387D">
        <w:rPr>
          <w:rFonts w:ascii="Arial" w:hAnsi="Arial" w:cs="Arial"/>
        </w:rPr>
        <w:t xml:space="preserve">lighting and </w:t>
      </w:r>
      <w:r w:rsidR="002C306D">
        <w:rPr>
          <w:rFonts w:ascii="Arial" w:hAnsi="Arial" w:cs="Arial"/>
        </w:rPr>
        <w:t>visual formats</w:t>
      </w:r>
      <w:r w:rsidR="00132434">
        <w:rPr>
          <w:rFonts w:ascii="Arial" w:hAnsi="Arial" w:cs="Arial"/>
        </w:rPr>
        <w:t xml:space="preserve"> </w:t>
      </w:r>
      <w:r w:rsidR="00754721">
        <w:rPr>
          <w:rFonts w:ascii="Arial" w:hAnsi="Arial" w:cs="Arial"/>
        </w:rPr>
        <w:t>is</w:t>
      </w:r>
      <w:r w:rsidR="00132434">
        <w:rPr>
          <w:rFonts w:ascii="Arial" w:hAnsi="Arial" w:cs="Arial"/>
        </w:rPr>
        <w:t xml:space="preserve"> often </w:t>
      </w:r>
      <w:r>
        <w:rPr>
          <w:rFonts w:ascii="Arial" w:hAnsi="Arial" w:cs="Arial"/>
        </w:rPr>
        <w:t xml:space="preserve">recommended </w:t>
      </w:r>
      <w:r w:rsidR="00F0387D">
        <w:rPr>
          <w:rFonts w:ascii="Arial" w:hAnsi="Arial" w:cs="Arial"/>
        </w:rPr>
        <w:t>(Mind, 2015), these aspects were</w:t>
      </w:r>
      <w:r>
        <w:rPr>
          <w:rFonts w:ascii="Arial" w:hAnsi="Arial" w:cs="Arial"/>
        </w:rPr>
        <w:t xml:space="preserve"> not as </w:t>
      </w:r>
      <w:r w:rsidR="005E4608">
        <w:rPr>
          <w:rFonts w:ascii="Arial" w:hAnsi="Arial" w:cs="Arial"/>
        </w:rPr>
        <w:t xml:space="preserve">highly </w:t>
      </w:r>
      <w:r>
        <w:rPr>
          <w:rFonts w:ascii="Arial" w:hAnsi="Arial" w:cs="Arial"/>
        </w:rPr>
        <w:t xml:space="preserve">valued as other </w:t>
      </w:r>
      <w:r w:rsidR="00132434">
        <w:rPr>
          <w:rFonts w:ascii="Arial" w:hAnsi="Arial" w:cs="Arial"/>
        </w:rPr>
        <w:t>practical arrangements</w:t>
      </w:r>
      <w:r>
        <w:rPr>
          <w:rFonts w:ascii="Arial" w:hAnsi="Arial" w:cs="Arial"/>
        </w:rPr>
        <w:t>.</w:t>
      </w:r>
      <w:r w:rsidR="009B594F">
        <w:rPr>
          <w:rFonts w:ascii="Arial" w:hAnsi="Arial" w:cs="Arial"/>
        </w:rPr>
        <w:t xml:space="preserve"> </w:t>
      </w:r>
      <w:r w:rsidR="00FD20AB" w:rsidRPr="00D537C8">
        <w:rPr>
          <w:rFonts w:ascii="Arial" w:hAnsi="Arial" w:cs="Arial"/>
          <w:color w:val="000000" w:themeColor="text1"/>
        </w:rPr>
        <w:t xml:space="preserve">The demographics </w:t>
      </w:r>
      <w:r w:rsidR="00FD20AB">
        <w:rPr>
          <w:rFonts w:ascii="Arial" w:hAnsi="Arial" w:cs="Arial"/>
          <w:color w:val="000000" w:themeColor="text1"/>
        </w:rPr>
        <w:t>show</w:t>
      </w:r>
      <w:r w:rsidR="008740F0">
        <w:rPr>
          <w:rFonts w:ascii="Arial" w:hAnsi="Arial" w:cs="Arial"/>
          <w:color w:val="000000" w:themeColor="text1"/>
        </w:rPr>
        <w:t xml:space="preserve">ed </w:t>
      </w:r>
      <w:r w:rsidR="00FD20AB" w:rsidRPr="00D537C8">
        <w:rPr>
          <w:rFonts w:ascii="Arial" w:hAnsi="Arial" w:cs="Arial"/>
          <w:color w:val="000000" w:themeColor="text1"/>
        </w:rPr>
        <w:t>that factor one was most associated with older participants and healthcare professionals</w:t>
      </w:r>
      <w:r w:rsidR="004D0FD5">
        <w:rPr>
          <w:rFonts w:ascii="Arial" w:hAnsi="Arial" w:cs="Arial"/>
          <w:color w:val="000000" w:themeColor="text1"/>
        </w:rPr>
        <w:t xml:space="preserve">. </w:t>
      </w:r>
      <w:r w:rsidR="00FD20AB" w:rsidRPr="00D537C8">
        <w:rPr>
          <w:rFonts w:ascii="Arial" w:hAnsi="Arial" w:cs="Arial"/>
          <w:color w:val="000000" w:themeColor="text1"/>
        </w:rPr>
        <w:t xml:space="preserve">The </w:t>
      </w:r>
      <w:r w:rsidR="004D0FD5">
        <w:rPr>
          <w:rFonts w:ascii="Arial" w:hAnsi="Arial" w:cs="Arial"/>
          <w:color w:val="000000" w:themeColor="text1"/>
        </w:rPr>
        <w:t xml:space="preserve">higher </w:t>
      </w:r>
      <w:r w:rsidR="00FD20AB" w:rsidRPr="00D537C8">
        <w:rPr>
          <w:rFonts w:ascii="Arial" w:hAnsi="Arial" w:cs="Arial"/>
          <w:color w:val="000000" w:themeColor="text1"/>
        </w:rPr>
        <w:t xml:space="preserve">value of learning </w:t>
      </w:r>
      <w:r w:rsidR="00E75647">
        <w:rPr>
          <w:rFonts w:ascii="Arial" w:hAnsi="Arial" w:cs="Arial"/>
          <w:color w:val="000000" w:themeColor="text1"/>
        </w:rPr>
        <w:t xml:space="preserve">specific </w:t>
      </w:r>
      <w:r w:rsidR="00FD20AB" w:rsidRPr="00D537C8">
        <w:rPr>
          <w:rFonts w:ascii="Arial" w:hAnsi="Arial" w:cs="Arial"/>
          <w:color w:val="000000" w:themeColor="text1"/>
        </w:rPr>
        <w:t xml:space="preserve">skills and techniques may reflect </w:t>
      </w:r>
      <w:r w:rsidR="005951AF">
        <w:rPr>
          <w:rFonts w:ascii="Arial" w:hAnsi="Arial" w:cs="Arial"/>
          <w:color w:val="000000" w:themeColor="text1"/>
        </w:rPr>
        <w:t xml:space="preserve">the </w:t>
      </w:r>
      <w:r w:rsidR="00FD20AB">
        <w:rPr>
          <w:rFonts w:ascii="Arial" w:hAnsi="Arial" w:cs="Arial"/>
          <w:color w:val="000000" w:themeColor="text1"/>
        </w:rPr>
        <w:t xml:space="preserve">lifelong challenges experienced by participants </w:t>
      </w:r>
      <w:r w:rsidR="00FD20AB" w:rsidRPr="00D537C8">
        <w:rPr>
          <w:rFonts w:ascii="Arial" w:hAnsi="Arial" w:cs="Arial"/>
          <w:color w:val="000000" w:themeColor="text1"/>
        </w:rPr>
        <w:t>with autism in mid</w:t>
      </w:r>
      <w:r w:rsidR="0055143A">
        <w:rPr>
          <w:rFonts w:ascii="Arial" w:hAnsi="Arial" w:cs="Arial"/>
          <w:color w:val="000000" w:themeColor="text1"/>
        </w:rPr>
        <w:t>-</w:t>
      </w:r>
      <w:r w:rsidR="00FD20AB" w:rsidRPr="00D537C8">
        <w:rPr>
          <w:rFonts w:ascii="Arial" w:hAnsi="Arial" w:cs="Arial"/>
          <w:color w:val="000000" w:themeColor="text1"/>
        </w:rPr>
        <w:t>adulthood</w:t>
      </w:r>
      <w:r w:rsidR="00422C48">
        <w:rPr>
          <w:rFonts w:ascii="Arial" w:hAnsi="Arial" w:cs="Arial"/>
          <w:color w:val="000000" w:themeColor="text1"/>
        </w:rPr>
        <w:t>, and the experience of healthcare professionals</w:t>
      </w:r>
      <w:r w:rsidR="004D0FD5">
        <w:rPr>
          <w:rFonts w:ascii="Arial" w:hAnsi="Arial" w:cs="Arial"/>
          <w:color w:val="000000" w:themeColor="text1"/>
        </w:rPr>
        <w:t xml:space="preserve"> who have worked with people with autism</w:t>
      </w:r>
      <w:r w:rsidR="00FD20AB" w:rsidRPr="00D537C8">
        <w:rPr>
          <w:rFonts w:ascii="Arial" w:hAnsi="Arial" w:cs="Arial"/>
          <w:color w:val="000000" w:themeColor="text1"/>
        </w:rPr>
        <w:t>. Factor two was most associ</w:t>
      </w:r>
      <w:r w:rsidR="00D7130F">
        <w:rPr>
          <w:rFonts w:ascii="Arial" w:hAnsi="Arial" w:cs="Arial"/>
          <w:color w:val="000000" w:themeColor="text1"/>
        </w:rPr>
        <w:t>ated with participants in early-</w:t>
      </w:r>
      <w:r w:rsidR="00FD20AB" w:rsidRPr="00D537C8">
        <w:rPr>
          <w:rFonts w:ascii="Arial" w:hAnsi="Arial" w:cs="Arial"/>
          <w:color w:val="000000" w:themeColor="text1"/>
        </w:rPr>
        <w:t>adulthood, which may reflect the higher value of practical considerations</w:t>
      </w:r>
      <w:r w:rsidR="00FD20AB">
        <w:rPr>
          <w:rFonts w:ascii="Arial" w:hAnsi="Arial" w:cs="Arial"/>
          <w:color w:val="000000" w:themeColor="text1"/>
        </w:rPr>
        <w:t xml:space="preserve"> and predictability</w:t>
      </w:r>
      <w:r w:rsidR="0055143A">
        <w:rPr>
          <w:rFonts w:ascii="Arial" w:hAnsi="Arial" w:cs="Arial"/>
          <w:color w:val="000000" w:themeColor="text1"/>
        </w:rPr>
        <w:t xml:space="preserve"> at this life stage</w:t>
      </w:r>
      <w:r w:rsidR="00FD20AB">
        <w:rPr>
          <w:rFonts w:ascii="Arial" w:hAnsi="Arial" w:cs="Arial"/>
          <w:color w:val="000000" w:themeColor="text1"/>
        </w:rPr>
        <w:t>.</w:t>
      </w:r>
      <w:r w:rsidR="005951AF">
        <w:rPr>
          <w:rFonts w:ascii="Arial" w:hAnsi="Arial" w:cs="Arial"/>
          <w:color w:val="000000" w:themeColor="text1"/>
        </w:rPr>
        <w:t xml:space="preserve"> </w:t>
      </w:r>
      <w:r w:rsidR="001C6BFC" w:rsidRPr="001C6BFC">
        <w:rPr>
          <w:rFonts w:ascii="Arial" w:hAnsi="Arial" w:cs="Arial"/>
        </w:rPr>
        <w:t xml:space="preserve">A </w:t>
      </w:r>
      <w:r w:rsidR="001C6BFC">
        <w:rPr>
          <w:rFonts w:ascii="Arial" w:hAnsi="Arial" w:cs="Arial"/>
        </w:rPr>
        <w:t>commonality between factor one and</w:t>
      </w:r>
      <w:r w:rsidR="001C6BFC" w:rsidRPr="001C6BFC">
        <w:rPr>
          <w:rFonts w:ascii="Arial" w:hAnsi="Arial" w:cs="Arial"/>
        </w:rPr>
        <w:t xml:space="preserve"> two</w:t>
      </w:r>
      <w:r w:rsidR="001C6BFC">
        <w:rPr>
          <w:rFonts w:ascii="Arial" w:hAnsi="Arial" w:cs="Arial"/>
        </w:rPr>
        <w:t xml:space="preserve"> </w:t>
      </w:r>
      <w:r w:rsidR="00132434">
        <w:rPr>
          <w:rFonts w:ascii="Arial" w:hAnsi="Arial" w:cs="Arial"/>
        </w:rPr>
        <w:t>was that</w:t>
      </w:r>
      <w:r w:rsidR="009B594F">
        <w:rPr>
          <w:rFonts w:ascii="Arial" w:hAnsi="Arial" w:cs="Arial"/>
        </w:rPr>
        <w:t xml:space="preserve"> </w:t>
      </w:r>
      <w:r w:rsidR="001C6BFC">
        <w:rPr>
          <w:rFonts w:ascii="Arial" w:hAnsi="Arial" w:cs="Arial"/>
        </w:rPr>
        <w:t>individual sessions were valued more highly than group sessions, telephone</w:t>
      </w:r>
      <w:r w:rsidR="000B65F4">
        <w:rPr>
          <w:rFonts w:ascii="Arial" w:hAnsi="Arial" w:cs="Arial"/>
        </w:rPr>
        <w:t xml:space="preserve"> sessions </w:t>
      </w:r>
      <w:r w:rsidR="00D7130F">
        <w:rPr>
          <w:rFonts w:ascii="Arial" w:hAnsi="Arial" w:cs="Arial"/>
        </w:rPr>
        <w:t>and</w:t>
      </w:r>
      <w:r w:rsidR="000B65F4">
        <w:rPr>
          <w:rFonts w:ascii="Arial" w:hAnsi="Arial" w:cs="Arial"/>
        </w:rPr>
        <w:t xml:space="preserve"> online sessions</w:t>
      </w:r>
      <w:r w:rsidR="001C6BFC">
        <w:rPr>
          <w:rFonts w:ascii="Arial" w:hAnsi="Arial" w:cs="Arial"/>
        </w:rPr>
        <w:t>.</w:t>
      </w:r>
      <w:r w:rsidR="000B65F4">
        <w:rPr>
          <w:rFonts w:ascii="Arial" w:hAnsi="Arial" w:cs="Arial"/>
        </w:rPr>
        <w:t xml:space="preserve"> This </w:t>
      </w:r>
      <w:r w:rsidR="009B594F">
        <w:rPr>
          <w:rFonts w:ascii="Arial" w:hAnsi="Arial" w:cs="Arial"/>
        </w:rPr>
        <w:t xml:space="preserve">may provide some insight into the underrepresentation of adults with </w:t>
      </w:r>
      <w:r w:rsidR="00132434">
        <w:rPr>
          <w:rFonts w:ascii="Arial" w:hAnsi="Arial" w:cs="Arial"/>
        </w:rPr>
        <w:t>autism accessing LI</w:t>
      </w:r>
      <w:r w:rsidR="009B594F">
        <w:rPr>
          <w:rFonts w:ascii="Arial" w:hAnsi="Arial" w:cs="Arial"/>
        </w:rPr>
        <w:t xml:space="preserve"> interventions </w:t>
      </w:r>
      <w:r w:rsidR="005951AF">
        <w:rPr>
          <w:rFonts w:ascii="Arial" w:hAnsi="Arial" w:cs="Arial"/>
        </w:rPr>
        <w:t xml:space="preserve">in IAPT </w:t>
      </w:r>
      <w:r w:rsidR="009B594F">
        <w:rPr>
          <w:rFonts w:ascii="Arial" w:hAnsi="Arial" w:cs="Arial"/>
        </w:rPr>
        <w:t>(NICE, 2012)</w:t>
      </w:r>
      <w:r w:rsidR="00D7130F">
        <w:rPr>
          <w:rFonts w:ascii="Arial" w:hAnsi="Arial" w:cs="Arial"/>
        </w:rPr>
        <w:t xml:space="preserve"> which</w:t>
      </w:r>
      <w:r w:rsidR="00754721">
        <w:rPr>
          <w:rFonts w:ascii="Arial" w:hAnsi="Arial" w:cs="Arial"/>
        </w:rPr>
        <w:t xml:space="preserve"> are often</w:t>
      </w:r>
      <w:r w:rsidR="00132434">
        <w:rPr>
          <w:rFonts w:ascii="Arial" w:hAnsi="Arial" w:cs="Arial"/>
        </w:rPr>
        <w:t xml:space="preserve"> based </w:t>
      </w:r>
      <w:r w:rsidR="000B65F4">
        <w:rPr>
          <w:rFonts w:ascii="Arial" w:hAnsi="Arial" w:cs="Arial"/>
        </w:rPr>
        <w:t>on guided self-help via</w:t>
      </w:r>
      <w:r w:rsidR="00D7130F">
        <w:rPr>
          <w:rFonts w:ascii="Arial" w:hAnsi="Arial" w:cs="Arial"/>
        </w:rPr>
        <w:t xml:space="preserve"> telephone, psychoeducation groups or online programmes</w:t>
      </w:r>
      <w:r w:rsidR="000B65F4">
        <w:rPr>
          <w:rFonts w:ascii="Arial" w:hAnsi="Arial" w:cs="Arial"/>
        </w:rPr>
        <w:t xml:space="preserve">. </w:t>
      </w:r>
    </w:p>
    <w:p w:rsidR="00F14F67" w:rsidRDefault="00F14F67" w:rsidP="009B594F">
      <w:pPr>
        <w:spacing w:after="0" w:line="360" w:lineRule="auto"/>
        <w:jc w:val="both"/>
        <w:rPr>
          <w:rFonts w:ascii="Arial" w:hAnsi="Arial" w:cs="Arial"/>
        </w:rPr>
      </w:pPr>
    </w:p>
    <w:p w:rsidR="00F14F67" w:rsidRDefault="00F14F67" w:rsidP="00F14F67">
      <w:pPr>
        <w:spacing w:after="0" w:line="360" w:lineRule="auto"/>
        <w:jc w:val="both"/>
        <w:rPr>
          <w:rFonts w:ascii="Arial" w:hAnsi="Arial" w:cs="Arial"/>
          <w:color w:val="000000" w:themeColor="text1"/>
        </w:rPr>
      </w:pPr>
      <w:r>
        <w:rPr>
          <w:rFonts w:ascii="Arial" w:hAnsi="Arial" w:cs="Arial"/>
        </w:rPr>
        <w:t>The current findings demonstrate a need to make additional considerations and adjustments to incorporate the needs of people with autism and increase engagement, as people may value different aspects of t</w:t>
      </w:r>
      <w:r w:rsidR="004D03EF">
        <w:rPr>
          <w:rFonts w:ascii="Arial" w:hAnsi="Arial" w:cs="Arial"/>
        </w:rPr>
        <w:t>he t</w:t>
      </w:r>
      <w:r>
        <w:rPr>
          <w:rFonts w:ascii="Arial" w:hAnsi="Arial" w:cs="Arial"/>
        </w:rPr>
        <w:t xml:space="preserve">herapeutic protocol. Also highlighted was the need to consider whether the individual may benefit from including </w:t>
      </w:r>
      <w:r>
        <w:rPr>
          <w:rFonts w:ascii="Arial" w:hAnsi="Arial" w:cs="Arial"/>
          <w:color w:val="000000" w:themeColor="text1"/>
        </w:rPr>
        <w:t>autism</w:t>
      </w:r>
      <w:r w:rsidRPr="00D537C8">
        <w:rPr>
          <w:rFonts w:ascii="Arial" w:hAnsi="Arial" w:cs="Arial"/>
          <w:color w:val="000000" w:themeColor="text1"/>
        </w:rPr>
        <w:t xml:space="preserve"> specifi</w:t>
      </w:r>
      <w:r>
        <w:rPr>
          <w:rFonts w:ascii="Arial" w:hAnsi="Arial" w:cs="Arial"/>
          <w:color w:val="000000" w:themeColor="text1"/>
        </w:rPr>
        <w:t xml:space="preserve">c components in sessions, such as </w:t>
      </w:r>
      <w:r w:rsidRPr="00D537C8">
        <w:rPr>
          <w:rFonts w:ascii="Arial" w:hAnsi="Arial" w:cs="Arial"/>
          <w:color w:val="000000" w:themeColor="text1"/>
        </w:rPr>
        <w:t xml:space="preserve">social skills, </w:t>
      </w:r>
      <w:r>
        <w:rPr>
          <w:rFonts w:ascii="Arial" w:hAnsi="Arial" w:cs="Arial"/>
          <w:color w:val="000000" w:themeColor="text1"/>
        </w:rPr>
        <w:t xml:space="preserve">special interests, </w:t>
      </w:r>
      <w:r w:rsidRPr="00D537C8">
        <w:rPr>
          <w:rFonts w:ascii="Arial" w:hAnsi="Arial" w:cs="Arial"/>
          <w:color w:val="000000" w:themeColor="text1"/>
        </w:rPr>
        <w:t>com</w:t>
      </w:r>
      <w:r>
        <w:rPr>
          <w:rFonts w:ascii="Arial" w:hAnsi="Arial" w:cs="Arial"/>
          <w:color w:val="000000" w:themeColor="text1"/>
        </w:rPr>
        <w:t xml:space="preserve">munication skills and </w:t>
      </w:r>
      <w:r w:rsidRPr="00D537C8">
        <w:rPr>
          <w:rFonts w:ascii="Arial" w:hAnsi="Arial" w:cs="Arial"/>
          <w:color w:val="000000" w:themeColor="text1"/>
        </w:rPr>
        <w:t xml:space="preserve">autism related resources and signposting. </w:t>
      </w:r>
      <w:r w:rsidR="00635C2C">
        <w:rPr>
          <w:rFonts w:ascii="Arial" w:hAnsi="Arial" w:cs="Arial"/>
          <w:color w:val="000000" w:themeColor="text1"/>
        </w:rPr>
        <w:t>Given the variability in ratings</w:t>
      </w:r>
      <w:r>
        <w:rPr>
          <w:rFonts w:ascii="Arial" w:hAnsi="Arial" w:cs="Arial"/>
          <w:color w:val="000000" w:themeColor="text1"/>
        </w:rPr>
        <w:t xml:space="preserve">, a good therapeutic relationship and partnership working will help to facilitate discussions and identification of aspects most relevant and valued to the individual. </w:t>
      </w:r>
    </w:p>
    <w:p w:rsidR="00635C2C" w:rsidRDefault="00635C2C" w:rsidP="00F14F67">
      <w:pPr>
        <w:spacing w:after="0" w:line="360" w:lineRule="auto"/>
        <w:jc w:val="both"/>
        <w:rPr>
          <w:rFonts w:ascii="Arial" w:hAnsi="Arial" w:cs="Arial"/>
        </w:rPr>
      </w:pPr>
    </w:p>
    <w:p w:rsidR="00BD07C9" w:rsidRDefault="00BD07C9" w:rsidP="0037208C">
      <w:pPr>
        <w:spacing w:after="0" w:line="360" w:lineRule="auto"/>
        <w:jc w:val="both"/>
        <w:rPr>
          <w:rFonts w:ascii="Arial" w:hAnsi="Arial" w:cs="Arial"/>
          <w:i/>
        </w:rPr>
      </w:pPr>
      <w:r>
        <w:rPr>
          <w:rFonts w:ascii="Arial" w:hAnsi="Arial" w:cs="Arial"/>
          <w:i/>
        </w:rPr>
        <w:t>Strengths of Q</w:t>
      </w:r>
      <w:r w:rsidR="00AC45D7">
        <w:rPr>
          <w:rFonts w:ascii="Arial" w:hAnsi="Arial" w:cs="Arial"/>
          <w:i/>
        </w:rPr>
        <w:t xml:space="preserve"> M</w:t>
      </w:r>
      <w:r w:rsidR="007754D9">
        <w:rPr>
          <w:rFonts w:ascii="Arial" w:hAnsi="Arial" w:cs="Arial"/>
          <w:i/>
        </w:rPr>
        <w:t xml:space="preserve">ethodology </w:t>
      </w:r>
    </w:p>
    <w:p w:rsidR="007754D9" w:rsidRDefault="001D5D09" w:rsidP="007754D9">
      <w:pPr>
        <w:spacing w:after="0" w:line="360" w:lineRule="auto"/>
        <w:jc w:val="both"/>
        <w:rPr>
          <w:rFonts w:ascii="Arial" w:hAnsi="Arial" w:cs="Arial"/>
        </w:rPr>
      </w:pPr>
      <w:r>
        <w:rPr>
          <w:rFonts w:ascii="Arial" w:hAnsi="Arial" w:cs="Arial"/>
        </w:rPr>
        <w:t>Q metho</w:t>
      </w:r>
      <w:r w:rsidR="00F3125D">
        <w:rPr>
          <w:rFonts w:ascii="Arial" w:hAnsi="Arial" w:cs="Arial"/>
        </w:rPr>
        <w:t xml:space="preserve">dology was chosen over a </w:t>
      </w:r>
      <w:r>
        <w:rPr>
          <w:rFonts w:ascii="Arial" w:hAnsi="Arial" w:cs="Arial"/>
        </w:rPr>
        <w:t xml:space="preserve">qualitative approach due to </w:t>
      </w:r>
      <w:r w:rsidR="00F3125D">
        <w:rPr>
          <w:rFonts w:ascii="Arial" w:hAnsi="Arial" w:cs="Arial"/>
        </w:rPr>
        <w:t xml:space="preserve">the similarity of findings amongst previous </w:t>
      </w:r>
      <w:r>
        <w:rPr>
          <w:rFonts w:ascii="Arial" w:hAnsi="Arial" w:cs="Arial"/>
        </w:rPr>
        <w:t>qualitative studies in relatio</w:t>
      </w:r>
      <w:r w:rsidR="00091EB4">
        <w:rPr>
          <w:rFonts w:ascii="Arial" w:hAnsi="Arial" w:cs="Arial"/>
        </w:rPr>
        <w:t xml:space="preserve">n to experiences of services. </w:t>
      </w:r>
      <w:r>
        <w:rPr>
          <w:rFonts w:ascii="Arial" w:hAnsi="Arial" w:cs="Arial"/>
        </w:rPr>
        <w:t xml:space="preserve">Q </w:t>
      </w:r>
      <w:r>
        <w:rPr>
          <w:rFonts w:ascii="Arial" w:hAnsi="Arial" w:cs="Arial"/>
        </w:rPr>
        <w:lastRenderedPageBreak/>
        <w:t>methodology</w:t>
      </w:r>
      <w:r w:rsidR="00091EB4">
        <w:rPr>
          <w:rFonts w:ascii="Arial" w:hAnsi="Arial" w:cs="Arial"/>
        </w:rPr>
        <w:t xml:space="preserve"> helped </w:t>
      </w:r>
      <w:r w:rsidR="00F3125D">
        <w:rPr>
          <w:rFonts w:ascii="Arial" w:hAnsi="Arial" w:cs="Arial"/>
        </w:rPr>
        <w:t xml:space="preserve">to focus the </w:t>
      </w:r>
      <w:r w:rsidR="00754721">
        <w:rPr>
          <w:rFonts w:ascii="Arial" w:hAnsi="Arial" w:cs="Arial"/>
        </w:rPr>
        <w:t>research on what participants fou</w:t>
      </w:r>
      <w:r w:rsidR="00F3125D">
        <w:rPr>
          <w:rFonts w:ascii="Arial" w:hAnsi="Arial" w:cs="Arial"/>
        </w:rPr>
        <w:t>nd most</w:t>
      </w:r>
      <w:r>
        <w:rPr>
          <w:rFonts w:ascii="Arial" w:hAnsi="Arial" w:cs="Arial"/>
        </w:rPr>
        <w:t xml:space="preserve"> valuable to help inform service delivery</w:t>
      </w:r>
      <w:r w:rsidR="00F53962">
        <w:rPr>
          <w:rFonts w:ascii="Arial" w:hAnsi="Arial" w:cs="Arial"/>
        </w:rPr>
        <w:t>, moving away from a problem-focused approach to a solution-</w:t>
      </w:r>
      <w:r w:rsidR="00091EB4">
        <w:rPr>
          <w:rFonts w:ascii="Arial" w:hAnsi="Arial" w:cs="Arial"/>
        </w:rPr>
        <w:t>focused approach.</w:t>
      </w:r>
      <w:r w:rsidR="00FD20AB">
        <w:rPr>
          <w:rFonts w:ascii="Arial" w:hAnsi="Arial" w:cs="Arial"/>
        </w:rPr>
        <w:t xml:space="preserve"> Although a questionnaire study could have been used, a high number of participants would have been needed to ensure an adequate response rate. The researcher was aware that the </w:t>
      </w:r>
      <w:r w:rsidR="00422C48">
        <w:rPr>
          <w:rFonts w:ascii="Arial" w:hAnsi="Arial" w:cs="Arial"/>
        </w:rPr>
        <w:t>sample</w:t>
      </w:r>
      <w:r w:rsidR="00FD20AB">
        <w:rPr>
          <w:rFonts w:ascii="Arial" w:hAnsi="Arial" w:cs="Arial"/>
        </w:rPr>
        <w:t xml:space="preserve"> pool</w:t>
      </w:r>
      <w:r w:rsidR="005951AF">
        <w:rPr>
          <w:rFonts w:ascii="Arial" w:hAnsi="Arial" w:cs="Arial"/>
        </w:rPr>
        <w:t xml:space="preserve"> </w:t>
      </w:r>
      <w:r w:rsidR="00FD20AB">
        <w:rPr>
          <w:rFonts w:ascii="Arial" w:hAnsi="Arial" w:cs="Arial"/>
        </w:rPr>
        <w:t xml:space="preserve">was </w:t>
      </w:r>
      <w:r w:rsidR="00F3125D">
        <w:rPr>
          <w:rFonts w:ascii="Arial" w:hAnsi="Arial" w:cs="Arial"/>
        </w:rPr>
        <w:t>small</w:t>
      </w:r>
      <w:r w:rsidR="00FD20AB">
        <w:rPr>
          <w:rFonts w:ascii="Arial" w:hAnsi="Arial" w:cs="Arial"/>
        </w:rPr>
        <w:t xml:space="preserve"> and felt it would be more beneficial to </w:t>
      </w:r>
      <w:r w:rsidR="00F3125D">
        <w:rPr>
          <w:rFonts w:ascii="Arial" w:hAnsi="Arial" w:cs="Arial"/>
        </w:rPr>
        <w:t xml:space="preserve">utilise Q methodology </w:t>
      </w:r>
      <w:r w:rsidR="00FD20AB">
        <w:rPr>
          <w:rFonts w:ascii="Arial" w:hAnsi="Arial" w:cs="Arial"/>
        </w:rPr>
        <w:t>given the lack of empirical research</w:t>
      </w:r>
      <w:r w:rsidR="00F3125D">
        <w:rPr>
          <w:rFonts w:ascii="Arial" w:hAnsi="Arial" w:cs="Arial"/>
        </w:rPr>
        <w:t>.</w:t>
      </w:r>
    </w:p>
    <w:p w:rsidR="007754D9" w:rsidRDefault="007754D9" w:rsidP="007754D9">
      <w:pPr>
        <w:spacing w:after="0" w:line="360" w:lineRule="auto"/>
        <w:jc w:val="both"/>
        <w:rPr>
          <w:rFonts w:ascii="Arial" w:hAnsi="Arial" w:cs="Arial"/>
          <w:i/>
        </w:rPr>
      </w:pPr>
    </w:p>
    <w:p w:rsidR="00B43172" w:rsidRDefault="001D5D09" w:rsidP="00B43172">
      <w:pPr>
        <w:spacing w:after="0" w:line="360" w:lineRule="auto"/>
        <w:jc w:val="both"/>
        <w:rPr>
          <w:rFonts w:ascii="Arial" w:hAnsi="Arial" w:cs="Arial"/>
        </w:rPr>
      </w:pPr>
      <w:r>
        <w:rPr>
          <w:rFonts w:ascii="Arial" w:hAnsi="Arial" w:cs="Arial"/>
        </w:rPr>
        <w:t>All participants provided positive feedback about t</w:t>
      </w:r>
      <w:r w:rsidR="00BD07C9" w:rsidRPr="00BD07C9">
        <w:rPr>
          <w:rFonts w:ascii="Arial" w:hAnsi="Arial" w:cs="Arial"/>
        </w:rPr>
        <w:t>he process of Q sorting</w:t>
      </w:r>
      <w:r>
        <w:rPr>
          <w:rFonts w:ascii="Arial" w:hAnsi="Arial" w:cs="Arial"/>
        </w:rPr>
        <w:t xml:space="preserve">. </w:t>
      </w:r>
      <w:r w:rsidR="00FD20AB">
        <w:rPr>
          <w:rFonts w:ascii="Arial" w:hAnsi="Arial" w:cs="Arial"/>
        </w:rPr>
        <w:t>P</w:t>
      </w:r>
      <w:r>
        <w:rPr>
          <w:rFonts w:ascii="Arial" w:hAnsi="Arial" w:cs="Arial"/>
        </w:rPr>
        <w:t xml:space="preserve">articipants </w:t>
      </w:r>
      <w:r w:rsidR="00FD20AB">
        <w:rPr>
          <w:rFonts w:ascii="Arial" w:hAnsi="Arial" w:cs="Arial"/>
        </w:rPr>
        <w:t xml:space="preserve">reported satisfaction at having an </w:t>
      </w:r>
      <w:r>
        <w:rPr>
          <w:rFonts w:ascii="Arial" w:hAnsi="Arial" w:cs="Arial"/>
        </w:rPr>
        <w:t xml:space="preserve">opportunity to </w:t>
      </w:r>
      <w:r w:rsidR="00BD07C9">
        <w:rPr>
          <w:rFonts w:ascii="Arial" w:hAnsi="Arial" w:cs="Arial"/>
        </w:rPr>
        <w:t>contribute to r</w:t>
      </w:r>
      <w:r w:rsidR="00FD20AB">
        <w:rPr>
          <w:rFonts w:ascii="Arial" w:hAnsi="Arial" w:cs="Arial"/>
        </w:rPr>
        <w:t>esearch</w:t>
      </w:r>
      <w:r w:rsidR="005951AF">
        <w:rPr>
          <w:rFonts w:ascii="Arial" w:hAnsi="Arial" w:cs="Arial"/>
        </w:rPr>
        <w:t>, and</w:t>
      </w:r>
      <w:r w:rsidR="00FD20AB">
        <w:rPr>
          <w:rFonts w:ascii="Arial" w:hAnsi="Arial" w:cs="Arial"/>
        </w:rPr>
        <w:t xml:space="preserve"> the structure of</w:t>
      </w:r>
      <w:r w:rsidR="00BD07C9">
        <w:rPr>
          <w:rFonts w:ascii="Arial" w:hAnsi="Arial" w:cs="Arial"/>
        </w:rPr>
        <w:t xml:space="preserve"> Q </w:t>
      </w:r>
      <w:r>
        <w:rPr>
          <w:rFonts w:ascii="Arial" w:hAnsi="Arial" w:cs="Arial"/>
        </w:rPr>
        <w:t xml:space="preserve">methodology </w:t>
      </w:r>
      <w:r w:rsidR="00BD07C9">
        <w:rPr>
          <w:rFonts w:ascii="Arial" w:hAnsi="Arial" w:cs="Arial"/>
        </w:rPr>
        <w:t xml:space="preserve">seemed </w:t>
      </w:r>
      <w:r>
        <w:rPr>
          <w:rFonts w:ascii="Arial" w:hAnsi="Arial" w:cs="Arial"/>
        </w:rPr>
        <w:t xml:space="preserve">to fit </w:t>
      </w:r>
      <w:r w:rsidR="00FD20AB">
        <w:rPr>
          <w:rFonts w:ascii="Arial" w:hAnsi="Arial" w:cs="Arial"/>
        </w:rPr>
        <w:t>well</w:t>
      </w:r>
      <w:r>
        <w:rPr>
          <w:rFonts w:ascii="Arial" w:hAnsi="Arial" w:cs="Arial"/>
        </w:rPr>
        <w:t xml:space="preserve"> </w:t>
      </w:r>
      <w:r w:rsidR="003F734F">
        <w:rPr>
          <w:rFonts w:ascii="Arial" w:hAnsi="Arial" w:cs="Arial"/>
        </w:rPr>
        <w:t>for participants</w:t>
      </w:r>
      <w:r w:rsidR="00BD07C9">
        <w:rPr>
          <w:rFonts w:ascii="Arial" w:hAnsi="Arial" w:cs="Arial"/>
        </w:rPr>
        <w:t xml:space="preserve">. </w:t>
      </w:r>
      <w:r w:rsidR="007754D9">
        <w:rPr>
          <w:rFonts w:ascii="Arial" w:hAnsi="Arial" w:cs="Arial"/>
        </w:rPr>
        <w:t>Participant</w:t>
      </w:r>
      <w:r>
        <w:rPr>
          <w:rFonts w:ascii="Arial" w:hAnsi="Arial" w:cs="Arial"/>
        </w:rPr>
        <w:t>s commented that the Q sort</w:t>
      </w:r>
      <w:r w:rsidR="007754D9">
        <w:rPr>
          <w:rFonts w:ascii="Arial" w:hAnsi="Arial" w:cs="Arial"/>
        </w:rPr>
        <w:t xml:space="preserve"> helped them </w:t>
      </w:r>
      <w:r w:rsidR="008B5D9A">
        <w:rPr>
          <w:rFonts w:ascii="Arial" w:hAnsi="Arial" w:cs="Arial"/>
        </w:rPr>
        <w:t>to structure their thoughts</w:t>
      </w:r>
      <w:r w:rsidR="00FD20AB">
        <w:rPr>
          <w:rFonts w:ascii="Arial" w:hAnsi="Arial" w:cs="Arial"/>
        </w:rPr>
        <w:t xml:space="preserve"> </w:t>
      </w:r>
      <w:r w:rsidR="00E24460">
        <w:rPr>
          <w:rFonts w:ascii="Arial" w:hAnsi="Arial" w:cs="Arial"/>
        </w:rPr>
        <w:t>and clearly express their views</w:t>
      </w:r>
      <w:r w:rsidR="00E24460" w:rsidRPr="00A97F6C">
        <w:rPr>
          <w:rFonts w:ascii="Arial" w:hAnsi="Arial" w:cs="Arial"/>
          <w:color w:val="000000" w:themeColor="text1"/>
        </w:rPr>
        <w:t>.</w:t>
      </w:r>
      <w:r w:rsidR="00E24460">
        <w:rPr>
          <w:rFonts w:ascii="Arial" w:hAnsi="Arial" w:cs="Arial"/>
          <w:color w:val="000000" w:themeColor="text1"/>
        </w:rPr>
        <w:t xml:space="preserve"> </w:t>
      </w:r>
      <w:r w:rsidR="00FD20AB">
        <w:rPr>
          <w:rFonts w:ascii="Arial" w:hAnsi="Arial" w:cs="Arial"/>
        </w:rPr>
        <w:t xml:space="preserve">For some, it helped </w:t>
      </w:r>
      <w:r w:rsidR="00E24460">
        <w:rPr>
          <w:rFonts w:ascii="Arial" w:hAnsi="Arial" w:cs="Arial"/>
        </w:rPr>
        <w:t xml:space="preserve">to reflect on skills they had gained from therapy. </w:t>
      </w:r>
      <w:r w:rsidR="0068646C">
        <w:rPr>
          <w:rFonts w:ascii="Arial" w:hAnsi="Arial" w:cs="Arial"/>
        </w:rPr>
        <w:t>Several participants stated that the initial three</w:t>
      </w:r>
      <w:r w:rsidR="00F53962">
        <w:rPr>
          <w:rFonts w:ascii="Arial" w:hAnsi="Arial" w:cs="Arial"/>
        </w:rPr>
        <w:t>-</w:t>
      </w:r>
      <w:r w:rsidR="0068646C">
        <w:rPr>
          <w:rFonts w:ascii="Arial" w:hAnsi="Arial" w:cs="Arial"/>
        </w:rPr>
        <w:t>pile sort made it easier to pla</w:t>
      </w:r>
      <w:r w:rsidR="00F3125D">
        <w:rPr>
          <w:rFonts w:ascii="Arial" w:hAnsi="Arial" w:cs="Arial"/>
        </w:rPr>
        <w:t>ce the statements onto the grid</w:t>
      </w:r>
      <w:r w:rsidR="0068646C">
        <w:rPr>
          <w:rFonts w:ascii="Arial" w:hAnsi="Arial" w:cs="Arial"/>
        </w:rPr>
        <w:t xml:space="preserve">. </w:t>
      </w:r>
      <w:r w:rsidR="00E24460">
        <w:rPr>
          <w:rFonts w:ascii="Arial" w:hAnsi="Arial" w:cs="Arial"/>
          <w:color w:val="000000" w:themeColor="text1"/>
        </w:rPr>
        <w:t xml:space="preserve">Whilst </w:t>
      </w:r>
      <w:r w:rsidR="00091EB4">
        <w:rPr>
          <w:rFonts w:ascii="Arial" w:hAnsi="Arial" w:cs="Arial"/>
          <w:color w:val="000000" w:themeColor="text1"/>
        </w:rPr>
        <w:t xml:space="preserve">Q methodology requires a lot of </w:t>
      </w:r>
      <w:r w:rsidR="00E24460">
        <w:rPr>
          <w:rFonts w:ascii="Arial" w:hAnsi="Arial" w:cs="Arial"/>
          <w:color w:val="000000" w:themeColor="text1"/>
        </w:rPr>
        <w:t>ground work to generate the Q set, the Q sort is</w:t>
      </w:r>
      <w:r w:rsidR="00FD20AB">
        <w:rPr>
          <w:rFonts w:ascii="Arial" w:hAnsi="Arial" w:cs="Arial"/>
          <w:color w:val="000000" w:themeColor="text1"/>
        </w:rPr>
        <w:t xml:space="preserve"> a relatively easy </w:t>
      </w:r>
      <w:proofErr w:type="gramStart"/>
      <w:r w:rsidR="00FD20AB">
        <w:rPr>
          <w:rFonts w:ascii="Arial" w:hAnsi="Arial" w:cs="Arial"/>
          <w:color w:val="000000" w:themeColor="text1"/>
        </w:rPr>
        <w:t>process</w:t>
      </w:r>
      <w:proofErr w:type="gramEnd"/>
      <w:r w:rsidR="00FD20AB">
        <w:rPr>
          <w:rFonts w:ascii="Arial" w:hAnsi="Arial" w:cs="Arial"/>
          <w:color w:val="000000" w:themeColor="text1"/>
        </w:rPr>
        <w:t xml:space="preserve"> and </w:t>
      </w:r>
      <w:r w:rsidR="00F3125D">
        <w:rPr>
          <w:rFonts w:ascii="Arial" w:hAnsi="Arial" w:cs="Arial"/>
          <w:color w:val="000000" w:themeColor="text1"/>
        </w:rPr>
        <w:t xml:space="preserve">this </w:t>
      </w:r>
      <w:r w:rsidR="00FD20AB">
        <w:rPr>
          <w:rFonts w:ascii="Arial" w:hAnsi="Arial" w:cs="Arial"/>
          <w:color w:val="000000" w:themeColor="text1"/>
        </w:rPr>
        <w:t>may be</w:t>
      </w:r>
      <w:r w:rsidR="00E24460">
        <w:rPr>
          <w:rFonts w:ascii="Arial" w:hAnsi="Arial" w:cs="Arial"/>
          <w:color w:val="000000" w:themeColor="text1"/>
        </w:rPr>
        <w:t xml:space="preserve"> a useful tool for exploring the viewpoints of </w:t>
      </w:r>
      <w:r w:rsidR="00FD20AB">
        <w:rPr>
          <w:rFonts w:ascii="Arial" w:hAnsi="Arial" w:cs="Arial"/>
          <w:color w:val="000000" w:themeColor="text1"/>
        </w:rPr>
        <w:t>individuals with autism</w:t>
      </w:r>
      <w:r w:rsidR="00B43172">
        <w:rPr>
          <w:rFonts w:ascii="Arial" w:hAnsi="Arial" w:cs="Arial"/>
          <w:color w:val="000000" w:themeColor="text1"/>
        </w:rPr>
        <w:t xml:space="preserve">, particularly given the associated </w:t>
      </w:r>
      <w:r w:rsidR="00B43172" w:rsidRPr="00B50ACF">
        <w:rPr>
          <w:rFonts w:ascii="Arial" w:hAnsi="Arial" w:cs="Arial"/>
        </w:rPr>
        <w:t xml:space="preserve">impairments in </w:t>
      </w:r>
      <w:r w:rsidR="00091121">
        <w:rPr>
          <w:rFonts w:ascii="Arial" w:hAnsi="Arial" w:cs="Arial"/>
        </w:rPr>
        <w:t xml:space="preserve">social </w:t>
      </w:r>
      <w:r w:rsidR="00B43172" w:rsidRPr="00B50ACF">
        <w:rPr>
          <w:rFonts w:ascii="Arial" w:hAnsi="Arial" w:cs="Arial"/>
        </w:rPr>
        <w:t xml:space="preserve">communication </w:t>
      </w:r>
      <w:r w:rsidR="00B43172">
        <w:rPr>
          <w:rFonts w:ascii="Arial" w:hAnsi="Arial" w:cs="Arial"/>
        </w:rPr>
        <w:t xml:space="preserve">which can create difficulties in </w:t>
      </w:r>
      <w:r w:rsidR="00B43172" w:rsidRPr="00B50ACF">
        <w:rPr>
          <w:rFonts w:ascii="Arial" w:hAnsi="Arial" w:cs="Arial"/>
        </w:rPr>
        <w:t>expressing needs and wishe</w:t>
      </w:r>
      <w:r w:rsidR="00B43172">
        <w:rPr>
          <w:rFonts w:ascii="Arial" w:hAnsi="Arial" w:cs="Arial"/>
        </w:rPr>
        <w:t>s.</w:t>
      </w:r>
    </w:p>
    <w:p w:rsidR="00BD07C9" w:rsidRDefault="00BD07C9" w:rsidP="00BD07C9">
      <w:pPr>
        <w:spacing w:after="0" w:line="360" w:lineRule="auto"/>
        <w:jc w:val="both"/>
        <w:rPr>
          <w:rFonts w:ascii="Arial" w:hAnsi="Arial" w:cs="Arial"/>
          <w:i/>
        </w:rPr>
      </w:pPr>
    </w:p>
    <w:p w:rsidR="007122C2" w:rsidRDefault="00AC45D7" w:rsidP="007122C2">
      <w:pPr>
        <w:spacing w:after="0" w:line="360" w:lineRule="auto"/>
        <w:jc w:val="both"/>
        <w:rPr>
          <w:rFonts w:ascii="Arial" w:hAnsi="Arial" w:cs="Arial"/>
          <w:i/>
        </w:rPr>
      </w:pPr>
      <w:r>
        <w:rPr>
          <w:rFonts w:ascii="Arial" w:hAnsi="Arial" w:cs="Arial"/>
          <w:i/>
        </w:rPr>
        <w:t>Clinical I</w:t>
      </w:r>
      <w:r w:rsidR="007122C2" w:rsidRPr="00FC1E2E">
        <w:rPr>
          <w:rFonts w:ascii="Arial" w:hAnsi="Arial" w:cs="Arial"/>
          <w:i/>
        </w:rPr>
        <w:t>mplications</w:t>
      </w:r>
    </w:p>
    <w:p w:rsidR="002B3E81" w:rsidRPr="002B3E81" w:rsidRDefault="00466439" w:rsidP="007122C2">
      <w:pPr>
        <w:spacing w:after="0" w:line="360" w:lineRule="auto"/>
        <w:jc w:val="both"/>
        <w:rPr>
          <w:rFonts w:ascii="Arial" w:hAnsi="Arial" w:cs="Arial"/>
          <w:color w:val="000000" w:themeColor="text1"/>
        </w:rPr>
      </w:pPr>
      <w:r>
        <w:rPr>
          <w:rFonts w:ascii="Arial" w:hAnsi="Arial" w:cs="Arial"/>
          <w:color w:val="000000" w:themeColor="text1"/>
        </w:rPr>
        <w:t xml:space="preserve">The </w:t>
      </w:r>
      <w:r w:rsidR="005951AF">
        <w:rPr>
          <w:rFonts w:ascii="Arial" w:hAnsi="Arial" w:cs="Arial"/>
          <w:color w:val="000000" w:themeColor="text1"/>
        </w:rPr>
        <w:t xml:space="preserve">findings </w:t>
      </w:r>
      <w:r w:rsidR="007122C2" w:rsidRPr="00330A93">
        <w:rPr>
          <w:rFonts w:ascii="Arial" w:hAnsi="Arial" w:cs="Arial"/>
          <w:color w:val="000000" w:themeColor="text1"/>
        </w:rPr>
        <w:t xml:space="preserve">demonstrate the diverse </w:t>
      </w:r>
      <w:r w:rsidR="003137FC">
        <w:rPr>
          <w:rFonts w:ascii="Arial" w:hAnsi="Arial" w:cs="Arial"/>
          <w:color w:val="000000" w:themeColor="text1"/>
        </w:rPr>
        <w:t>viewpoints held by participants, as n</w:t>
      </w:r>
      <w:r w:rsidR="00726C59">
        <w:rPr>
          <w:rFonts w:ascii="Arial" w:hAnsi="Arial" w:cs="Arial"/>
          <w:color w:val="000000" w:themeColor="text1"/>
        </w:rPr>
        <w:t>ot all participant</w:t>
      </w:r>
      <w:r w:rsidR="003137FC">
        <w:rPr>
          <w:rFonts w:ascii="Arial" w:hAnsi="Arial" w:cs="Arial"/>
          <w:color w:val="000000" w:themeColor="text1"/>
        </w:rPr>
        <w:t xml:space="preserve">s loaded onto </w:t>
      </w:r>
      <w:r w:rsidR="00B57025">
        <w:rPr>
          <w:rFonts w:ascii="Arial" w:hAnsi="Arial" w:cs="Arial"/>
          <w:color w:val="000000" w:themeColor="text1"/>
        </w:rPr>
        <w:t>the two factors</w:t>
      </w:r>
      <w:r w:rsidR="003137FC">
        <w:rPr>
          <w:rFonts w:ascii="Arial" w:hAnsi="Arial" w:cs="Arial"/>
          <w:color w:val="000000" w:themeColor="text1"/>
        </w:rPr>
        <w:t xml:space="preserve">. </w:t>
      </w:r>
      <w:r w:rsidR="002C0570">
        <w:rPr>
          <w:rFonts w:ascii="Arial" w:hAnsi="Arial" w:cs="Arial"/>
          <w:color w:val="000000" w:themeColor="text1"/>
        </w:rPr>
        <w:t>Such viewpoints are important to identify when working therapeutically with</w:t>
      </w:r>
      <w:r w:rsidR="0030533F">
        <w:rPr>
          <w:rFonts w:ascii="Arial" w:hAnsi="Arial" w:cs="Arial"/>
          <w:color w:val="000000" w:themeColor="text1"/>
        </w:rPr>
        <w:t xml:space="preserve"> people</w:t>
      </w:r>
      <w:r w:rsidR="002C0570">
        <w:rPr>
          <w:rFonts w:ascii="Arial" w:hAnsi="Arial" w:cs="Arial"/>
          <w:color w:val="000000" w:themeColor="text1"/>
        </w:rPr>
        <w:t xml:space="preserve"> wit</w:t>
      </w:r>
      <w:r w:rsidR="005951AF">
        <w:rPr>
          <w:rFonts w:ascii="Arial" w:hAnsi="Arial" w:cs="Arial"/>
          <w:color w:val="000000" w:themeColor="text1"/>
        </w:rPr>
        <w:t xml:space="preserve">h autism due to the unique profile of </w:t>
      </w:r>
      <w:proofErr w:type="gramStart"/>
      <w:r w:rsidR="005951AF">
        <w:rPr>
          <w:rFonts w:ascii="Arial" w:hAnsi="Arial" w:cs="Arial"/>
          <w:color w:val="000000" w:themeColor="text1"/>
        </w:rPr>
        <w:t>each individual</w:t>
      </w:r>
      <w:proofErr w:type="gramEnd"/>
      <w:r w:rsidR="005951AF">
        <w:rPr>
          <w:rFonts w:ascii="Arial" w:hAnsi="Arial" w:cs="Arial"/>
          <w:color w:val="000000" w:themeColor="text1"/>
        </w:rPr>
        <w:t xml:space="preserve">. </w:t>
      </w:r>
      <w:r w:rsidR="005E4608">
        <w:rPr>
          <w:rFonts w:ascii="Arial" w:hAnsi="Arial" w:cs="Arial"/>
        </w:rPr>
        <w:t>The</w:t>
      </w:r>
      <w:r w:rsidR="006D3474">
        <w:rPr>
          <w:rFonts w:ascii="Arial" w:hAnsi="Arial" w:cs="Arial"/>
        </w:rPr>
        <w:t xml:space="preserve"> findings</w:t>
      </w:r>
      <w:r w:rsidR="00E34DC8">
        <w:rPr>
          <w:rFonts w:ascii="Arial" w:hAnsi="Arial" w:cs="Arial"/>
        </w:rPr>
        <w:t xml:space="preserve"> indicated that a good understanding of autism by healthcare professional</w:t>
      </w:r>
      <w:r w:rsidR="002923EA">
        <w:rPr>
          <w:rFonts w:ascii="Arial" w:hAnsi="Arial" w:cs="Arial"/>
        </w:rPr>
        <w:t>s may help people with autism</w:t>
      </w:r>
      <w:r w:rsidR="00E34DC8">
        <w:rPr>
          <w:rFonts w:ascii="Arial" w:hAnsi="Arial" w:cs="Arial"/>
        </w:rPr>
        <w:t xml:space="preserve"> feel </w:t>
      </w:r>
      <w:r w:rsidR="002923EA">
        <w:rPr>
          <w:rFonts w:ascii="Arial" w:hAnsi="Arial" w:cs="Arial"/>
        </w:rPr>
        <w:t xml:space="preserve">that their needs are </w:t>
      </w:r>
      <w:r w:rsidR="00E34DC8">
        <w:rPr>
          <w:rFonts w:ascii="Arial" w:hAnsi="Arial" w:cs="Arial"/>
        </w:rPr>
        <w:t>better understood</w:t>
      </w:r>
      <w:r w:rsidR="002A5ED5">
        <w:rPr>
          <w:rFonts w:ascii="Arial" w:hAnsi="Arial" w:cs="Arial"/>
        </w:rPr>
        <w:t xml:space="preserve">. </w:t>
      </w:r>
      <w:r w:rsidR="00726C59">
        <w:rPr>
          <w:rFonts w:ascii="Arial" w:hAnsi="Arial" w:cs="Arial"/>
        </w:rPr>
        <w:t xml:space="preserve">To support the therapeutic process and </w:t>
      </w:r>
      <w:r w:rsidR="002B3E81">
        <w:rPr>
          <w:rFonts w:ascii="Arial" w:hAnsi="Arial" w:cs="Arial"/>
        </w:rPr>
        <w:t>better equip</w:t>
      </w:r>
      <w:r w:rsidR="00726C59">
        <w:rPr>
          <w:rFonts w:ascii="Arial" w:hAnsi="Arial" w:cs="Arial"/>
        </w:rPr>
        <w:t xml:space="preserve"> health</w:t>
      </w:r>
      <w:r w:rsidR="002B3E81">
        <w:rPr>
          <w:rFonts w:ascii="Arial" w:hAnsi="Arial" w:cs="Arial"/>
        </w:rPr>
        <w:t>care professionals,</w:t>
      </w:r>
      <w:r w:rsidR="00726C59">
        <w:rPr>
          <w:rFonts w:ascii="Arial" w:hAnsi="Arial" w:cs="Arial"/>
        </w:rPr>
        <w:t xml:space="preserve"> autism training </w:t>
      </w:r>
      <w:r w:rsidR="002A5ED5">
        <w:rPr>
          <w:rFonts w:ascii="Arial" w:hAnsi="Arial" w:cs="Arial"/>
        </w:rPr>
        <w:t>focused on facilitating communication</w:t>
      </w:r>
      <w:r w:rsidR="002923EA">
        <w:rPr>
          <w:rFonts w:ascii="Arial" w:hAnsi="Arial" w:cs="Arial"/>
        </w:rPr>
        <w:t xml:space="preserve"> and</w:t>
      </w:r>
      <w:r w:rsidR="002A5ED5">
        <w:rPr>
          <w:rFonts w:ascii="Arial" w:hAnsi="Arial" w:cs="Arial"/>
        </w:rPr>
        <w:t xml:space="preserve"> understanding sensory needs</w:t>
      </w:r>
      <w:r w:rsidR="002923EA">
        <w:rPr>
          <w:rFonts w:ascii="Arial" w:hAnsi="Arial" w:cs="Arial"/>
        </w:rPr>
        <w:t xml:space="preserve"> </w:t>
      </w:r>
      <w:r w:rsidR="00BA572A">
        <w:rPr>
          <w:rFonts w:ascii="Arial" w:hAnsi="Arial" w:cs="Arial"/>
        </w:rPr>
        <w:t xml:space="preserve">could </w:t>
      </w:r>
      <w:r w:rsidR="002919C6">
        <w:rPr>
          <w:rFonts w:ascii="Arial" w:hAnsi="Arial" w:cs="Arial"/>
        </w:rPr>
        <w:t>help staff to feel more knowledgeable and confident in their ability to engage</w:t>
      </w:r>
      <w:r w:rsidR="00021E5F">
        <w:rPr>
          <w:rFonts w:ascii="Arial" w:hAnsi="Arial" w:cs="Arial"/>
        </w:rPr>
        <w:t xml:space="preserve"> people</w:t>
      </w:r>
      <w:r w:rsidR="002919C6">
        <w:rPr>
          <w:rFonts w:ascii="Arial" w:hAnsi="Arial" w:cs="Arial"/>
        </w:rPr>
        <w:t xml:space="preserve"> with autism</w:t>
      </w:r>
      <w:r w:rsidR="00B57025">
        <w:rPr>
          <w:rFonts w:ascii="Arial" w:hAnsi="Arial" w:cs="Arial"/>
        </w:rPr>
        <w:t>, adapt interventions and</w:t>
      </w:r>
      <w:r w:rsidR="008C6B53">
        <w:rPr>
          <w:rFonts w:ascii="Arial" w:hAnsi="Arial" w:cs="Arial"/>
        </w:rPr>
        <w:t xml:space="preserve"> </w:t>
      </w:r>
      <w:r w:rsidR="004D03EF">
        <w:rPr>
          <w:rFonts w:ascii="Arial" w:hAnsi="Arial" w:cs="Arial"/>
        </w:rPr>
        <w:t>promote</w:t>
      </w:r>
      <w:r w:rsidR="00B57025">
        <w:rPr>
          <w:rFonts w:ascii="Arial" w:hAnsi="Arial" w:cs="Arial"/>
        </w:rPr>
        <w:t xml:space="preserve"> recovery</w:t>
      </w:r>
      <w:r w:rsidR="002919C6">
        <w:rPr>
          <w:rFonts w:ascii="Arial" w:hAnsi="Arial" w:cs="Arial"/>
        </w:rPr>
        <w:t>.</w:t>
      </w:r>
      <w:r w:rsidR="00BA572A">
        <w:rPr>
          <w:rFonts w:ascii="Arial" w:hAnsi="Arial" w:cs="Arial"/>
        </w:rPr>
        <w:t xml:space="preserve"> </w:t>
      </w:r>
      <w:r w:rsidR="002923EA">
        <w:rPr>
          <w:rFonts w:ascii="Arial" w:hAnsi="Arial" w:cs="Arial"/>
        </w:rPr>
        <w:t>Such training may</w:t>
      </w:r>
      <w:r w:rsidR="00BA572A">
        <w:rPr>
          <w:rFonts w:ascii="Arial" w:hAnsi="Arial" w:cs="Arial"/>
        </w:rPr>
        <w:t xml:space="preserve"> help to increase </w:t>
      </w:r>
      <w:r w:rsidR="00BA572A" w:rsidRPr="00B64614">
        <w:rPr>
          <w:rFonts w:ascii="Arial" w:hAnsi="Arial" w:cs="Arial"/>
        </w:rPr>
        <w:t>awar</w:t>
      </w:r>
      <w:r w:rsidR="00BA572A">
        <w:rPr>
          <w:rFonts w:ascii="Arial" w:hAnsi="Arial" w:cs="Arial"/>
        </w:rPr>
        <w:t>eness, understanding, sensitivity and responsiveness to individual needs, preferen</w:t>
      </w:r>
      <w:r w:rsidR="007B5C14">
        <w:rPr>
          <w:rFonts w:ascii="Arial" w:hAnsi="Arial" w:cs="Arial"/>
        </w:rPr>
        <w:t>ces and patterns of interaction</w:t>
      </w:r>
      <w:r w:rsidR="00BA572A">
        <w:rPr>
          <w:rFonts w:ascii="Arial" w:hAnsi="Arial" w:cs="Arial"/>
        </w:rPr>
        <w:t xml:space="preserve">. </w:t>
      </w:r>
      <w:r w:rsidR="00726C59">
        <w:rPr>
          <w:rFonts w:ascii="Arial" w:hAnsi="Arial" w:cs="Arial"/>
        </w:rPr>
        <w:t xml:space="preserve"> </w:t>
      </w:r>
      <w:r w:rsidR="00AE6CED">
        <w:rPr>
          <w:rFonts w:ascii="Arial" w:hAnsi="Arial" w:cs="Arial"/>
        </w:rPr>
        <w:t>Whilst</w:t>
      </w:r>
      <w:r w:rsidR="00BA572A">
        <w:rPr>
          <w:rFonts w:ascii="Arial" w:hAnsi="Arial" w:cs="Arial"/>
        </w:rPr>
        <w:t xml:space="preserve"> the provision of</w:t>
      </w:r>
      <w:r w:rsidR="00AE6CED">
        <w:rPr>
          <w:rFonts w:ascii="Arial" w:hAnsi="Arial" w:cs="Arial"/>
        </w:rPr>
        <w:t xml:space="preserve"> </w:t>
      </w:r>
      <w:r w:rsidR="00BA572A">
        <w:rPr>
          <w:rFonts w:ascii="Arial" w:hAnsi="Arial" w:cs="Arial"/>
        </w:rPr>
        <w:t xml:space="preserve">autism awareness training </w:t>
      </w:r>
      <w:r w:rsidR="00AE6CED">
        <w:rPr>
          <w:rFonts w:ascii="Arial" w:hAnsi="Arial" w:cs="Arial"/>
        </w:rPr>
        <w:t xml:space="preserve">is </w:t>
      </w:r>
      <w:r w:rsidR="00805CF5">
        <w:rPr>
          <w:rFonts w:ascii="Arial" w:hAnsi="Arial" w:cs="Arial"/>
        </w:rPr>
        <w:t>outlined in</w:t>
      </w:r>
      <w:r w:rsidR="00AE6CED">
        <w:rPr>
          <w:rFonts w:ascii="Arial" w:hAnsi="Arial" w:cs="Arial"/>
        </w:rPr>
        <w:t xml:space="preserve"> statutory guidance and government recommendations (</w:t>
      </w:r>
      <w:proofErr w:type="spellStart"/>
      <w:r w:rsidR="00AE6CED">
        <w:rPr>
          <w:rFonts w:ascii="Arial" w:hAnsi="Arial" w:cs="Arial"/>
        </w:rPr>
        <w:t>DoH</w:t>
      </w:r>
      <w:proofErr w:type="spellEnd"/>
      <w:r w:rsidR="00AE6CED">
        <w:rPr>
          <w:rFonts w:ascii="Arial" w:hAnsi="Arial" w:cs="Arial"/>
        </w:rPr>
        <w:t xml:space="preserve">, 2015), its implementation varies across localities (NICE, 2014). </w:t>
      </w:r>
    </w:p>
    <w:p w:rsidR="00D9176C" w:rsidRDefault="00D9176C" w:rsidP="0098139C">
      <w:pPr>
        <w:spacing w:after="0" w:line="360" w:lineRule="auto"/>
        <w:jc w:val="both"/>
        <w:rPr>
          <w:rFonts w:ascii="Arial" w:hAnsi="Arial" w:cs="Arial"/>
        </w:rPr>
      </w:pPr>
    </w:p>
    <w:p w:rsidR="002923EA" w:rsidRDefault="00D9176C" w:rsidP="0098139C">
      <w:pPr>
        <w:spacing w:after="0" w:line="360" w:lineRule="auto"/>
        <w:jc w:val="both"/>
        <w:rPr>
          <w:rFonts w:ascii="Arial" w:hAnsi="Arial" w:cs="Arial"/>
          <w:color w:val="000000" w:themeColor="text1"/>
        </w:rPr>
      </w:pPr>
      <w:r>
        <w:rPr>
          <w:rFonts w:ascii="Arial" w:hAnsi="Arial" w:cs="Arial"/>
          <w:color w:val="000000" w:themeColor="text1"/>
        </w:rPr>
        <w:lastRenderedPageBreak/>
        <w:t>T</w:t>
      </w:r>
      <w:r w:rsidR="009230AE" w:rsidRPr="009230AE">
        <w:rPr>
          <w:rFonts w:ascii="Arial" w:hAnsi="Arial" w:cs="Arial"/>
          <w:color w:val="000000" w:themeColor="text1"/>
        </w:rPr>
        <w:t xml:space="preserve">he </w:t>
      </w:r>
      <w:r w:rsidR="00BA572A">
        <w:rPr>
          <w:rFonts w:ascii="Arial" w:hAnsi="Arial" w:cs="Arial"/>
          <w:color w:val="000000" w:themeColor="text1"/>
        </w:rPr>
        <w:t>findings</w:t>
      </w:r>
      <w:r w:rsidR="009230AE" w:rsidRPr="009230AE">
        <w:rPr>
          <w:rFonts w:ascii="Arial" w:hAnsi="Arial" w:cs="Arial"/>
          <w:color w:val="000000" w:themeColor="text1"/>
        </w:rPr>
        <w:t xml:space="preserve"> </w:t>
      </w:r>
      <w:r w:rsidR="00E75647">
        <w:rPr>
          <w:rFonts w:ascii="Arial" w:hAnsi="Arial" w:cs="Arial"/>
          <w:color w:val="000000" w:themeColor="text1"/>
        </w:rPr>
        <w:t xml:space="preserve">also </w:t>
      </w:r>
      <w:r w:rsidR="009230AE" w:rsidRPr="009230AE">
        <w:rPr>
          <w:rFonts w:ascii="Arial" w:hAnsi="Arial" w:cs="Arial"/>
          <w:color w:val="000000" w:themeColor="text1"/>
        </w:rPr>
        <w:t>i</w:t>
      </w:r>
      <w:r w:rsidR="002B3E81">
        <w:rPr>
          <w:rFonts w:ascii="Arial" w:hAnsi="Arial" w:cs="Arial"/>
          <w:color w:val="000000" w:themeColor="text1"/>
        </w:rPr>
        <w:t>ndicate</w:t>
      </w:r>
      <w:r w:rsidR="007122C2" w:rsidRPr="009230AE">
        <w:rPr>
          <w:rFonts w:ascii="Arial" w:hAnsi="Arial" w:cs="Arial"/>
          <w:color w:val="000000" w:themeColor="text1"/>
        </w:rPr>
        <w:t xml:space="preserve"> that </w:t>
      </w:r>
      <w:r w:rsidR="00BA572A">
        <w:rPr>
          <w:rFonts w:ascii="Arial" w:hAnsi="Arial" w:cs="Arial"/>
          <w:color w:val="000000" w:themeColor="text1"/>
        </w:rPr>
        <w:t xml:space="preserve">mainstream </w:t>
      </w:r>
      <w:r w:rsidR="00FD4BD7">
        <w:rPr>
          <w:rFonts w:ascii="Arial" w:hAnsi="Arial" w:cs="Arial"/>
          <w:color w:val="000000" w:themeColor="text1"/>
        </w:rPr>
        <w:t xml:space="preserve">psychological </w:t>
      </w:r>
      <w:r w:rsidR="00BA572A">
        <w:rPr>
          <w:rFonts w:ascii="Arial" w:hAnsi="Arial" w:cs="Arial"/>
          <w:color w:val="000000" w:themeColor="text1"/>
        </w:rPr>
        <w:t xml:space="preserve">therapy services such as IAPT should consider </w:t>
      </w:r>
      <w:r w:rsidR="007122C2" w:rsidRPr="009230AE">
        <w:rPr>
          <w:rFonts w:ascii="Arial" w:hAnsi="Arial" w:cs="Arial"/>
          <w:color w:val="000000" w:themeColor="text1"/>
        </w:rPr>
        <w:t>a</w:t>
      </w:r>
      <w:r w:rsidR="005425B4">
        <w:rPr>
          <w:rFonts w:ascii="Arial" w:hAnsi="Arial" w:cs="Arial"/>
          <w:color w:val="000000" w:themeColor="text1"/>
        </w:rPr>
        <w:t>n</w:t>
      </w:r>
      <w:r w:rsidR="00BA572A">
        <w:rPr>
          <w:rFonts w:ascii="Arial" w:hAnsi="Arial" w:cs="Arial"/>
          <w:color w:val="000000" w:themeColor="text1"/>
        </w:rPr>
        <w:t xml:space="preserve"> extended CBT protocol, or</w:t>
      </w:r>
      <w:r w:rsidR="007122C2" w:rsidRPr="009230AE">
        <w:rPr>
          <w:rFonts w:ascii="Arial" w:hAnsi="Arial" w:cs="Arial"/>
          <w:color w:val="000000" w:themeColor="text1"/>
        </w:rPr>
        <w:t xml:space="preserve"> autism pathway</w:t>
      </w:r>
      <w:r w:rsidR="001A7675">
        <w:rPr>
          <w:rFonts w:ascii="Arial" w:hAnsi="Arial" w:cs="Arial"/>
          <w:color w:val="000000" w:themeColor="text1"/>
        </w:rPr>
        <w:t xml:space="preserve"> that </w:t>
      </w:r>
      <w:proofErr w:type="gramStart"/>
      <w:r w:rsidR="001A7675">
        <w:rPr>
          <w:rFonts w:ascii="Arial" w:hAnsi="Arial" w:cs="Arial"/>
          <w:color w:val="000000" w:themeColor="text1"/>
        </w:rPr>
        <w:t>takes into account</w:t>
      </w:r>
      <w:proofErr w:type="gramEnd"/>
      <w:r w:rsidR="001A7675">
        <w:rPr>
          <w:rFonts w:ascii="Arial" w:hAnsi="Arial" w:cs="Arial"/>
          <w:color w:val="000000" w:themeColor="text1"/>
        </w:rPr>
        <w:t xml:space="preserve"> the relational, </w:t>
      </w:r>
      <w:r w:rsidR="00BA572A">
        <w:rPr>
          <w:rFonts w:ascii="Arial" w:hAnsi="Arial" w:cs="Arial"/>
          <w:color w:val="000000" w:themeColor="text1"/>
        </w:rPr>
        <w:t>structural and systemic aspects of interventions</w:t>
      </w:r>
      <w:r w:rsidR="005425B4">
        <w:rPr>
          <w:rFonts w:ascii="Arial" w:hAnsi="Arial" w:cs="Arial"/>
          <w:color w:val="000000" w:themeColor="text1"/>
        </w:rPr>
        <w:t xml:space="preserve">. This </w:t>
      </w:r>
      <w:r w:rsidR="00E75647">
        <w:rPr>
          <w:rFonts w:ascii="Arial" w:hAnsi="Arial" w:cs="Arial"/>
          <w:color w:val="000000" w:themeColor="text1"/>
        </w:rPr>
        <w:t>might</w:t>
      </w:r>
      <w:r w:rsidR="005425B4">
        <w:rPr>
          <w:rFonts w:ascii="Arial" w:hAnsi="Arial" w:cs="Arial"/>
          <w:color w:val="000000" w:themeColor="text1"/>
        </w:rPr>
        <w:t xml:space="preserve"> enable adapted</w:t>
      </w:r>
      <w:r w:rsidR="007122C2" w:rsidRPr="009230AE">
        <w:rPr>
          <w:rFonts w:ascii="Arial" w:hAnsi="Arial" w:cs="Arial"/>
          <w:color w:val="000000" w:themeColor="text1"/>
        </w:rPr>
        <w:t xml:space="preserve"> support</w:t>
      </w:r>
      <w:r w:rsidR="009230AE" w:rsidRPr="009230AE">
        <w:rPr>
          <w:rFonts w:ascii="Arial" w:hAnsi="Arial" w:cs="Arial"/>
          <w:color w:val="000000" w:themeColor="text1"/>
        </w:rPr>
        <w:t xml:space="preserve"> </w:t>
      </w:r>
      <w:r w:rsidR="005425B4">
        <w:rPr>
          <w:rFonts w:ascii="Arial" w:hAnsi="Arial" w:cs="Arial"/>
          <w:color w:val="000000" w:themeColor="text1"/>
        </w:rPr>
        <w:t xml:space="preserve">and intervention packages to be clearly outlined </w:t>
      </w:r>
      <w:r w:rsidR="00275B41">
        <w:rPr>
          <w:rFonts w:ascii="Arial" w:hAnsi="Arial" w:cs="Arial"/>
          <w:color w:val="000000" w:themeColor="text1"/>
        </w:rPr>
        <w:t xml:space="preserve">so that difficulties can be seen </w:t>
      </w:r>
      <w:r w:rsidR="005425B4">
        <w:rPr>
          <w:rFonts w:ascii="Arial" w:hAnsi="Arial" w:cs="Arial"/>
          <w:color w:val="000000" w:themeColor="text1"/>
        </w:rPr>
        <w:t xml:space="preserve">and addressed </w:t>
      </w:r>
      <w:r w:rsidR="00275B41">
        <w:rPr>
          <w:rFonts w:ascii="Arial" w:hAnsi="Arial" w:cs="Arial"/>
          <w:color w:val="000000" w:themeColor="text1"/>
        </w:rPr>
        <w:t>through the lens of autism</w:t>
      </w:r>
      <w:r w:rsidR="009230AE" w:rsidRPr="009230AE">
        <w:rPr>
          <w:rFonts w:ascii="Arial" w:hAnsi="Arial" w:cs="Arial"/>
          <w:color w:val="000000" w:themeColor="text1"/>
        </w:rPr>
        <w:t>.</w:t>
      </w:r>
      <w:r w:rsidR="002919C6">
        <w:rPr>
          <w:rFonts w:ascii="Arial" w:hAnsi="Arial" w:cs="Arial"/>
          <w:color w:val="000000" w:themeColor="text1"/>
        </w:rPr>
        <w:t xml:space="preserve"> </w:t>
      </w:r>
      <w:r w:rsidR="007B5C14">
        <w:rPr>
          <w:rFonts w:ascii="Arial" w:hAnsi="Arial" w:cs="Arial"/>
          <w:color w:val="000000" w:themeColor="text1"/>
        </w:rPr>
        <w:t xml:space="preserve">Considerations include </w:t>
      </w:r>
      <w:r w:rsidR="00E75647">
        <w:rPr>
          <w:rFonts w:ascii="Arial" w:hAnsi="Arial" w:cs="Arial"/>
          <w:color w:val="000000" w:themeColor="text1"/>
        </w:rPr>
        <w:t xml:space="preserve">face-to-face sessions, </w:t>
      </w:r>
      <w:r w:rsidR="007B5C14">
        <w:rPr>
          <w:rFonts w:ascii="Arial" w:hAnsi="Arial" w:cs="Arial"/>
          <w:color w:val="000000" w:themeColor="text1"/>
        </w:rPr>
        <w:t xml:space="preserve">providing </w:t>
      </w:r>
      <w:r w:rsidR="00FD4BD7">
        <w:rPr>
          <w:rFonts w:ascii="Arial" w:hAnsi="Arial" w:cs="Arial"/>
          <w:color w:val="000000" w:themeColor="text1"/>
        </w:rPr>
        <w:t>a quiet environment</w:t>
      </w:r>
      <w:r w:rsidR="007B5C14">
        <w:rPr>
          <w:rFonts w:ascii="Arial" w:hAnsi="Arial" w:cs="Arial"/>
          <w:color w:val="000000" w:themeColor="text1"/>
        </w:rPr>
        <w:t xml:space="preserve"> and</w:t>
      </w:r>
      <w:r w:rsidR="001A7675">
        <w:rPr>
          <w:rFonts w:ascii="Arial" w:hAnsi="Arial" w:cs="Arial"/>
          <w:color w:val="000000" w:themeColor="text1"/>
        </w:rPr>
        <w:t xml:space="preserve"> considering </w:t>
      </w:r>
      <w:r w:rsidR="007B5C14">
        <w:rPr>
          <w:rFonts w:ascii="Arial" w:hAnsi="Arial" w:cs="Arial"/>
          <w:color w:val="000000" w:themeColor="text1"/>
        </w:rPr>
        <w:t xml:space="preserve">hypersensitivities such as </w:t>
      </w:r>
      <w:r w:rsidR="001A7675">
        <w:rPr>
          <w:rFonts w:ascii="Arial" w:hAnsi="Arial" w:cs="Arial"/>
          <w:color w:val="000000" w:themeColor="text1"/>
        </w:rPr>
        <w:t>the impact of noise levels</w:t>
      </w:r>
      <w:r w:rsidR="00FD4BD7">
        <w:rPr>
          <w:rFonts w:ascii="Arial" w:hAnsi="Arial" w:cs="Arial"/>
          <w:color w:val="000000" w:themeColor="text1"/>
        </w:rPr>
        <w:t xml:space="preserve">, </w:t>
      </w:r>
      <w:bookmarkStart w:id="9" w:name="_Hlk519788526"/>
      <w:r w:rsidR="00FD4BD7">
        <w:rPr>
          <w:rFonts w:ascii="Arial" w:hAnsi="Arial" w:cs="Arial"/>
          <w:color w:val="000000" w:themeColor="text1"/>
        </w:rPr>
        <w:t>having each session</w:t>
      </w:r>
      <w:r w:rsidR="000E390F">
        <w:rPr>
          <w:rFonts w:ascii="Arial" w:hAnsi="Arial" w:cs="Arial"/>
          <w:color w:val="000000" w:themeColor="text1"/>
        </w:rPr>
        <w:t xml:space="preserve"> on a regular day and time</w:t>
      </w:r>
      <w:r w:rsidR="005D04FF">
        <w:rPr>
          <w:rFonts w:ascii="Arial" w:hAnsi="Arial" w:cs="Arial"/>
          <w:color w:val="000000" w:themeColor="text1"/>
        </w:rPr>
        <w:t xml:space="preserve"> </w:t>
      </w:r>
      <w:r w:rsidR="00960A38">
        <w:rPr>
          <w:rFonts w:ascii="Arial" w:hAnsi="Arial" w:cs="Arial"/>
          <w:color w:val="000000" w:themeColor="text1"/>
        </w:rPr>
        <w:t>and, where possible, having a regular</w:t>
      </w:r>
      <w:r w:rsidR="00FD4BD7">
        <w:rPr>
          <w:rFonts w:ascii="Arial" w:hAnsi="Arial" w:cs="Arial"/>
          <w:color w:val="000000" w:themeColor="text1"/>
        </w:rPr>
        <w:t xml:space="preserve"> room</w:t>
      </w:r>
      <w:r w:rsidR="00BA572A">
        <w:rPr>
          <w:rFonts w:ascii="Arial" w:hAnsi="Arial" w:cs="Arial"/>
          <w:color w:val="000000" w:themeColor="text1"/>
        </w:rPr>
        <w:t xml:space="preserve">. </w:t>
      </w:r>
      <w:r w:rsidR="00FD4BD7">
        <w:rPr>
          <w:rFonts w:ascii="Arial" w:hAnsi="Arial" w:cs="Arial"/>
          <w:color w:val="000000" w:themeColor="text1"/>
        </w:rPr>
        <w:t xml:space="preserve">The findings also indicate that people with autism may require more processing time, therefore </w:t>
      </w:r>
      <w:r w:rsidR="005D04FF">
        <w:rPr>
          <w:rFonts w:ascii="Arial" w:hAnsi="Arial" w:cs="Arial"/>
          <w:color w:val="000000" w:themeColor="text1"/>
        </w:rPr>
        <w:t xml:space="preserve">increased </w:t>
      </w:r>
      <w:r w:rsidR="00FD4BD7">
        <w:rPr>
          <w:rFonts w:ascii="Arial" w:hAnsi="Arial" w:cs="Arial"/>
          <w:color w:val="000000" w:themeColor="text1"/>
        </w:rPr>
        <w:t>appointment duration</w:t>
      </w:r>
      <w:r w:rsidR="00805777">
        <w:rPr>
          <w:rFonts w:ascii="Arial" w:hAnsi="Arial" w:cs="Arial"/>
          <w:color w:val="000000" w:themeColor="text1"/>
        </w:rPr>
        <w:t xml:space="preserve"> </w:t>
      </w:r>
      <w:r w:rsidR="00FD4BD7">
        <w:rPr>
          <w:rFonts w:ascii="Arial" w:hAnsi="Arial" w:cs="Arial"/>
          <w:color w:val="000000" w:themeColor="text1"/>
        </w:rPr>
        <w:t>and use of breaks are important considerations, as is the need to plan and prepare</w:t>
      </w:r>
      <w:r w:rsidR="000A055E">
        <w:rPr>
          <w:rFonts w:ascii="Arial" w:hAnsi="Arial" w:cs="Arial"/>
          <w:color w:val="000000" w:themeColor="text1"/>
        </w:rPr>
        <w:t xml:space="preserve"> the individual</w:t>
      </w:r>
      <w:r w:rsidR="00FD4BD7">
        <w:rPr>
          <w:rFonts w:ascii="Arial" w:hAnsi="Arial" w:cs="Arial"/>
          <w:color w:val="000000" w:themeColor="text1"/>
        </w:rPr>
        <w:t xml:space="preserve"> for change</w:t>
      </w:r>
      <w:bookmarkEnd w:id="9"/>
      <w:r w:rsidR="00FD4BD7">
        <w:rPr>
          <w:rFonts w:ascii="Arial" w:hAnsi="Arial" w:cs="Arial"/>
          <w:color w:val="000000" w:themeColor="text1"/>
        </w:rPr>
        <w:t>.</w:t>
      </w:r>
      <w:r w:rsidR="00FD4BD7" w:rsidRPr="00275B41">
        <w:rPr>
          <w:rFonts w:ascii="Arial" w:hAnsi="Arial" w:cs="Arial"/>
          <w:color w:val="000000" w:themeColor="text1"/>
        </w:rPr>
        <w:t xml:space="preserve"> </w:t>
      </w:r>
      <w:r w:rsidR="00FD4BD7">
        <w:rPr>
          <w:rFonts w:ascii="Arial" w:hAnsi="Arial" w:cs="Arial"/>
          <w:color w:val="000000" w:themeColor="text1"/>
        </w:rPr>
        <w:t xml:space="preserve">Such considerations </w:t>
      </w:r>
      <w:r w:rsidR="00E75647">
        <w:rPr>
          <w:rFonts w:ascii="Arial" w:hAnsi="Arial" w:cs="Arial"/>
          <w:color w:val="000000" w:themeColor="text1"/>
        </w:rPr>
        <w:t>may</w:t>
      </w:r>
      <w:r w:rsidR="00805777">
        <w:rPr>
          <w:rFonts w:ascii="Arial" w:hAnsi="Arial" w:cs="Arial"/>
          <w:color w:val="000000" w:themeColor="text1"/>
        </w:rPr>
        <w:t xml:space="preserve"> help to </w:t>
      </w:r>
      <w:r w:rsidR="00FD4BD7">
        <w:rPr>
          <w:rFonts w:ascii="Arial" w:hAnsi="Arial" w:cs="Arial"/>
          <w:color w:val="000000" w:themeColor="text1"/>
        </w:rPr>
        <w:t>reduce</w:t>
      </w:r>
      <w:r w:rsidR="00805777">
        <w:rPr>
          <w:rFonts w:ascii="Arial" w:hAnsi="Arial" w:cs="Arial"/>
          <w:color w:val="000000" w:themeColor="text1"/>
        </w:rPr>
        <w:t xml:space="preserve"> anxiety,</w:t>
      </w:r>
      <w:r w:rsidR="00FD4BD7">
        <w:rPr>
          <w:rFonts w:ascii="Arial" w:hAnsi="Arial" w:cs="Arial"/>
          <w:color w:val="000000" w:themeColor="text1"/>
        </w:rPr>
        <w:t xml:space="preserve"> distress and the potential for destabilisation. Taking time to discuss autism and how it impacts upon the individual </w:t>
      </w:r>
      <w:r w:rsidR="00801493">
        <w:rPr>
          <w:rFonts w:ascii="Arial" w:hAnsi="Arial" w:cs="Arial"/>
          <w:color w:val="000000" w:themeColor="text1"/>
        </w:rPr>
        <w:t>can</w:t>
      </w:r>
      <w:r w:rsidR="00FD4BD7">
        <w:rPr>
          <w:rFonts w:ascii="Arial" w:hAnsi="Arial" w:cs="Arial"/>
          <w:color w:val="000000" w:themeColor="text1"/>
        </w:rPr>
        <w:t xml:space="preserve"> </w:t>
      </w:r>
      <w:r w:rsidR="00805777">
        <w:rPr>
          <w:rFonts w:ascii="Arial" w:hAnsi="Arial" w:cs="Arial"/>
          <w:color w:val="000000" w:themeColor="text1"/>
        </w:rPr>
        <w:t xml:space="preserve">also </w:t>
      </w:r>
      <w:r w:rsidR="00FD4BD7">
        <w:rPr>
          <w:rFonts w:ascii="Arial" w:hAnsi="Arial" w:cs="Arial"/>
          <w:color w:val="000000" w:themeColor="text1"/>
        </w:rPr>
        <w:t xml:space="preserve">help to personalise interventions and identify individual strengths and interests. Establishing groups specifically for people with </w:t>
      </w:r>
      <w:r w:rsidR="00500FF6">
        <w:rPr>
          <w:rFonts w:ascii="Arial" w:hAnsi="Arial" w:cs="Arial"/>
          <w:color w:val="000000" w:themeColor="text1"/>
        </w:rPr>
        <w:t>anxiety and autism</w:t>
      </w:r>
      <w:r w:rsidR="00FD4BD7">
        <w:rPr>
          <w:rFonts w:ascii="Arial" w:hAnsi="Arial" w:cs="Arial"/>
          <w:color w:val="000000" w:themeColor="text1"/>
        </w:rPr>
        <w:t xml:space="preserve"> may help to engage individuals with autism and increase skills and confidence. However, individual sessions may be needed before people feel able to participate in group interventions.</w:t>
      </w:r>
      <w:r w:rsidR="001A7675">
        <w:rPr>
          <w:rFonts w:ascii="Arial" w:hAnsi="Arial" w:cs="Arial"/>
          <w:color w:val="000000" w:themeColor="text1"/>
        </w:rPr>
        <w:t xml:space="preserve"> Opportunities for families and carers to be involved </w:t>
      </w:r>
      <w:r w:rsidR="00500FF6">
        <w:rPr>
          <w:rFonts w:ascii="Arial" w:hAnsi="Arial" w:cs="Arial"/>
          <w:color w:val="000000" w:themeColor="text1"/>
        </w:rPr>
        <w:t>would facilitate a more systemic approach</w:t>
      </w:r>
      <w:r w:rsidR="000A055E">
        <w:rPr>
          <w:rFonts w:ascii="Arial" w:hAnsi="Arial" w:cs="Arial"/>
          <w:color w:val="000000" w:themeColor="text1"/>
        </w:rPr>
        <w:t xml:space="preserve"> where appropriate</w:t>
      </w:r>
      <w:r w:rsidR="001A7675">
        <w:rPr>
          <w:rFonts w:ascii="Arial" w:hAnsi="Arial" w:cs="Arial"/>
          <w:color w:val="000000" w:themeColor="text1"/>
        </w:rPr>
        <w:t xml:space="preserve">, and </w:t>
      </w:r>
      <w:r w:rsidR="00500FF6">
        <w:rPr>
          <w:rFonts w:ascii="Arial" w:hAnsi="Arial" w:cs="Arial"/>
          <w:color w:val="000000" w:themeColor="text1"/>
        </w:rPr>
        <w:t xml:space="preserve">access to </w:t>
      </w:r>
      <w:r w:rsidR="001A7675">
        <w:rPr>
          <w:rFonts w:ascii="Arial" w:hAnsi="Arial" w:cs="Arial"/>
          <w:color w:val="000000" w:themeColor="text1"/>
        </w:rPr>
        <w:t xml:space="preserve">autism workshops for families and carers could be valuable in supporting </w:t>
      </w:r>
      <w:r w:rsidR="00500FF6">
        <w:rPr>
          <w:rFonts w:ascii="Arial" w:hAnsi="Arial" w:cs="Arial"/>
          <w:color w:val="000000" w:themeColor="text1"/>
        </w:rPr>
        <w:t xml:space="preserve">these </w:t>
      </w:r>
      <w:r w:rsidR="001A7675">
        <w:rPr>
          <w:rFonts w:ascii="Arial" w:hAnsi="Arial" w:cs="Arial"/>
          <w:color w:val="000000" w:themeColor="text1"/>
        </w:rPr>
        <w:t xml:space="preserve">systemic </w:t>
      </w:r>
      <w:r w:rsidR="00500FF6">
        <w:rPr>
          <w:rFonts w:ascii="Arial" w:hAnsi="Arial" w:cs="Arial"/>
          <w:color w:val="000000" w:themeColor="text1"/>
        </w:rPr>
        <w:t>considerations</w:t>
      </w:r>
      <w:r w:rsidR="001A7675">
        <w:rPr>
          <w:rFonts w:ascii="Arial" w:hAnsi="Arial" w:cs="Arial"/>
          <w:color w:val="000000" w:themeColor="text1"/>
        </w:rPr>
        <w:t xml:space="preserve">. </w:t>
      </w:r>
    </w:p>
    <w:p w:rsidR="002923EA" w:rsidRDefault="002923EA" w:rsidP="0098139C">
      <w:pPr>
        <w:spacing w:after="0" w:line="360" w:lineRule="auto"/>
        <w:jc w:val="both"/>
        <w:rPr>
          <w:rFonts w:ascii="Arial" w:hAnsi="Arial" w:cs="Arial"/>
          <w:color w:val="000000" w:themeColor="text1"/>
        </w:rPr>
      </w:pPr>
    </w:p>
    <w:p w:rsidR="002B3E81" w:rsidRDefault="00D9176C" w:rsidP="0098139C">
      <w:pPr>
        <w:spacing w:after="0" w:line="360" w:lineRule="auto"/>
        <w:jc w:val="both"/>
        <w:rPr>
          <w:rFonts w:ascii="Arial" w:hAnsi="Arial" w:cs="Arial"/>
          <w:color w:val="000000" w:themeColor="text1"/>
        </w:rPr>
      </w:pPr>
      <w:r>
        <w:rPr>
          <w:rFonts w:ascii="Arial" w:hAnsi="Arial" w:cs="Arial"/>
          <w:color w:val="000000" w:themeColor="text1"/>
        </w:rPr>
        <w:t>Given current funding pressures, th</w:t>
      </w:r>
      <w:r w:rsidR="002923EA">
        <w:rPr>
          <w:rFonts w:ascii="Arial" w:hAnsi="Arial" w:cs="Arial"/>
          <w:color w:val="000000" w:themeColor="text1"/>
        </w:rPr>
        <w:t xml:space="preserve">ese recommendations </w:t>
      </w:r>
      <w:r>
        <w:rPr>
          <w:rFonts w:ascii="Arial" w:hAnsi="Arial" w:cs="Arial"/>
          <w:color w:val="000000" w:themeColor="text1"/>
        </w:rPr>
        <w:t>would have to be carefully considered in line with budgets</w:t>
      </w:r>
      <w:r w:rsidR="002727B8">
        <w:rPr>
          <w:rFonts w:ascii="Arial" w:hAnsi="Arial" w:cs="Arial"/>
          <w:color w:val="000000" w:themeColor="text1"/>
        </w:rPr>
        <w:t xml:space="preserve"> and resources</w:t>
      </w:r>
      <w:r>
        <w:rPr>
          <w:rFonts w:ascii="Arial" w:hAnsi="Arial" w:cs="Arial"/>
          <w:color w:val="000000" w:themeColor="text1"/>
        </w:rPr>
        <w:t>. One suggestion might include i</w:t>
      </w:r>
      <w:r w:rsidR="002B3E81">
        <w:rPr>
          <w:rFonts w:ascii="Arial" w:hAnsi="Arial" w:cs="Arial"/>
          <w:color w:val="000000" w:themeColor="text1"/>
        </w:rPr>
        <w:t>dentification of a</w:t>
      </w:r>
      <w:r w:rsidR="00B35A85">
        <w:rPr>
          <w:rFonts w:ascii="Arial" w:hAnsi="Arial" w:cs="Arial"/>
          <w:color w:val="000000" w:themeColor="text1"/>
        </w:rPr>
        <w:t xml:space="preserve"> </w:t>
      </w:r>
      <w:r>
        <w:rPr>
          <w:rFonts w:ascii="Arial" w:hAnsi="Arial" w:cs="Arial"/>
          <w:color w:val="000000" w:themeColor="text1"/>
        </w:rPr>
        <w:t>profe</w:t>
      </w:r>
      <w:r w:rsidR="00FD5963">
        <w:rPr>
          <w:rFonts w:ascii="Arial" w:hAnsi="Arial" w:cs="Arial"/>
          <w:color w:val="000000" w:themeColor="text1"/>
        </w:rPr>
        <w:t>ssional within the</w:t>
      </w:r>
      <w:r>
        <w:rPr>
          <w:rFonts w:ascii="Arial" w:hAnsi="Arial" w:cs="Arial"/>
          <w:color w:val="000000" w:themeColor="text1"/>
        </w:rPr>
        <w:t xml:space="preserve"> service </w:t>
      </w:r>
      <w:r w:rsidR="00FD5963">
        <w:rPr>
          <w:rFonts w:ascii="Arial" w:hAnsi="Arial" w:cs="Arial"/>
          <w:color w:val="000000" w:themeColor="text1"/>
        </w:rPr>
        <w:t xml:space="preserve">with </w:t>
      </w:r>
      <w:r w:rsidR="002B3E81">
        <w:rPr>
          <w:rFonts w:ascii="Arial" w:hAnsi="Arial" w:cs="Arial"/>
          <w:color w:val="000000" w:themeColor="text1"/>
        </w:rPr>
        <w:t>an interest in</w:t>
      </w:r>
      <w:r w:rsidR="00B35A85">
        <w:rPr>
          <w:rFonts w:ascii="Arial" w:hAnsi="Arial" w:cs="Arial"/>
          <w:color w:val="000000" w:themeColor="text1"/>
        </w:rPr>
        <w:t xml:space="preserve"> </w:t>
      </w:r>
      <w:r w:rsidR="00B57025">
        <w:rPr>
          <w:rFonts w:ascii="Arial" w:hAnsi="Arial" w:cs="Arial"/>
          <w:color w:val="000000" w:themeColor="text1"/>
        </w:rPr>
        <w:t>coordinating an autism pathway or becoming an autism champion (Autism Together, 2018)</w:t>
      </w:r>
      <w:r w:rsidR="002B3E81">
        <w:rPr>
          <w:rFonts w:ascii="Arial" w:hAnsi="Arial" w:cs="Arial"/>
          <w:color w:val="000000" w:themeColor="text1"/>
        </w:rPr>
        <w:t xml:space="preserve">. </w:t>
      </w:r>
      <w:r w:rsidR="005425B4">
        <w:rPr>
          <w:rFonts w:ascii="Arial" w:hAnsi="Arial" w:cs="Arial"/>
          <w:color w:val="000000" w:themeColor="text1"/>
        </w:rPr>
        <w:t>Furthermore, i</w:t>
      </w:r>
      <w:r w:rsidR="00F53962">
        <w:rPr>
          <w:rFonts w:ascii="Arial" w:hAnsi="Arial" w:cs="Arial"/>
          <w:color w:val="000000" w:themeColor="text1"/>
        </w:rPr>
        <w:t xml:space="preserve">ncreased </w:t>
      </w:r>
      <w:r w:rsidR="00F512F2">
        <w:rPr>
          <w:rFonts w:ascii="Arial" w:hAnsi="Arial" w:cs="Arial"/>
          <w:color w:val="000000" w:themeColor="text1"/>
        </w:rPr>
        <w:t>partnership</w:t>
      </w:r>
      <w:r w:rsidR="00FD5963">
        <w:rPr>
          <w:rFonts w:ascii="Arial" w:hAnsi="Arial" w:cs="Arial"/>
          <w:color w:val="000000" w:themeColor="text1"/>
        </w:rPr>
        <w:t xml:space="preserve"> working </w:t>
      </w:r>
      <w:r w:rsidR="009966E7">
        <w:rPr>
          <w:rFonts w:ascii="Arial" w:hAnsi="Arial" w:cs="Arial"/>
          <w:color w:val="000000" w:themeColor="text1"/>
        </w:rPr>
        <w:t>with autism charities</w:t>
      </w:r>
      <w:r w:rsidR="00B35A85">
        <w:rPr>
          <w:rFonts w:ascii="Arial" w:hAnsi="Arial" w:cs="Arial"/>
          <w:color w:val="000000" w:themeColor="text1"/>
        </w:rPr>
        <w:t xml:space="preserve"> would be invaluable </w:t>
      </w:r>
      <w:r w:rsidR="00B57025">
        <w:rPr>
          <w:rFonts w:ascii="Arial" w:hAnsi="Arial" w:cs="Arial"/>
          <w:color w:val="000000" w:themeColor="text1"/>
        </w:rPr>
        <w:t>for</w:t>
      </w:r>
      <w:r w:rsidR="00D950D1">
        <w:rPr>
          <w:rFonts w:ascii="Arial" w:hAnsi="Arial" w:cs="Arial"/>
          <w:color w:val="000000" w:themeColor="text1"/>
        </w:rPr>
        <w:t xml:space="preserve"> </w:t>
      </w:r>
      <w:r w:rsidR="0031325D">
        <w:rPr>
          <w:rFonts w:ascii="Arial" w:hAnsi="Arial" w:cs="Arial"/>
          <w:color w:val="000000" w:themeColor="text1"/>
        </w:rPr>
        <w:t>sharing resources and providing</w:t>
      </w:r>
      <w:r w:rsidR="00FD5963">
        <w:rPr>
          <w:rFonts w:ascii="Arial" w:hAnsi="Arial" w:cs="Arial"/>
          <w:color w:val="000000" w:themeColor="text1"/>
        </w:rPr>
        <w:t xml:space="preserve"> holistic care</w:t>
      </w:r>
      <w:r w:rsidR="00D950D1">
        <w:rPr>
          <w:rFonts w:ascii="Arial" w:hAnsi="Arial" w:cs="Arial"/>
          <w:color w:val="000000" w:themeColor="text1"/>
        </w:rPr>
        <w:t xml:space="preserve">, particularly </w:t>
      </w:r>
      <w:r w:rsidR="00276B15">
        <w:rPr>
          <w:rFonts w:ascii="Arial" w:hAnsi="Arial" w:cs="Arial"/>
          <w:color w:val="000000" w:themeColor="text1"/>
        </w:rPr>
        <w:t>for</w:t>
      </w:r>
      <w:r w:rsidR="00FD5963">
        <w:rPr>
          <w:rFonts w:ascii="Arial" w:hAnsi="Arial" w:cs="Arial"/>
          <w:color w:val="000000" w:themeColor="text1"/>
        </w:rPr>
        <w:t xml:space="preserve"> access to </w:t>
      </w:r>
      <w:r w:rsidR="00275B41">
        <w:rPr>
          <w:rFonts w:ascii="Arial" w:hAnsi="Arial" w:cs="Arial"/>
          <w:color w:val="000000" w:themeColor="text1"/>
        </w:rPr>
        <w:t>training,</w:t>
      </w:r>
      <w:r w:rsidR="00091121">
        <w:rPr>
          <w:rFonts w:ascii="Arial" w:hAnsi="Arial" w:cs="Arial"/>
          <w:color w:val="000000" w:themeColor="text1"/>
        </w:rPr>
        <w:t xml:space="preserve"> workshops</w:t>
      </w:r>
      <w:r w:rsidR="00275B41">
        <w:rPr>
          <w:rFonts w:ascii="Arial" w:hAnsi="Arial" w:cs="Arial"/>
          <w:color w:val="000000" w:themeColor="text1"/>
        </w:rPr>
        <w:t xml:space="preserve"> </w:t>
      </w:r>
      <w:r w:rsidR="00276B15">
        <w:rPr>
          <w:rFonts w:ascii="Arial" w:hAnsi="Arial" w:cs="Arial"/>
          <w:color w:val="000000" w:themeColor="text1"/>
        </w:rPr>
        <w:t xml:space="preserve">and </w:t>
      </w:r>
      <w:r w:rsidR="00FD5963">
        <w:rPr>
          <w:rFonts w:ascii="Arial" w:hAnsi="Arial" w:cs="Arial"/>
          <w:color w:val="000000" w:themeColor="text1"/>
        </w:rPr>
        <w:t>support</w:t>
      </w:r>
      <w:r w:rsidR="00990AA3">
        <w:rPr>
          <w:rFonts w:ascii="Arial" w:hAnsi="Arial" w:cs="Arial"/>
          <w:color w:val="000000" w:themeColor="text1"/>
        </w:rPr>
        <w:t xml:space="preserve"> with daily living</w:t>
      </w:r>
      <w:r w:rsidR="00D950D1">
        <w:rPr>
          <w:rFonts w:ascii="Arial" w:hAnsi="Arial" w:cs="Arial"/>
          <w:color w:val="000000" w:themeColor="text1"/>
        </w:rPr>
        <w:t>, finances</w:t>
      </w:r>
      <w:r w:rsidR="00276B15">
        <w:rPr>
          <w:rFonts w:ascii="Arial" w:hAnsi="Arial" w:cs="Arial"/>
          <w:color w:val="000000" w:themeColor="text1"/>
        </w:rPr>
        <w:t xml:space="preserve">, </w:t>
      </w:r>
      <w:r w:rsidR="002919C6">
        <w:rPr>
          <w:rFonts w:ascii="Arial" w:hAnsi="Arial" w:cs="Arial"/>
          <w:color w:val="000000" w:themeColor="text1"/>
        </w:rPr>
        <w:t>education</w:t>
      </w:r>
      <w:r w:rsidR="001A7675">
        <w:rPr>
          <w:rFonts w:ascii="Arial" w:hAnsi="Arial" w:cs="Arial"/>
          <w:color w:val="000000" w:themeColor="text1"/>
        </w:rPr>
        <w:t>,</w:t>
      </w:r>
      <w:r w:rsidR="002919C6">
        <w:rPr>
          <w:rFonts w:ascii="Arial" w:hAnsi="Arial" w:cs="Arial"/>
          <w:color w:val="000000" w:themeColor="text1"/>
        </w:rPr>
        <w:t xml:space="preserve"> employment</w:t>
      </w:r>
      <w:r w:rsidR="001A7675">
        <w:rPr>
          <w:rFonts w:ascii="Arial" w:hAnsi="Arial" w:cs="Arial"/>
          <w:color w:val="000000" w:themeColor="text1"/>
        </w:rPr>
        <w:t xml:space="preserve"> and family/carer support</w:t>
      </w:r>
      <w:r w:rsidR="00990AA3">
        <w:rPr>
          <w:rFonts w:ascii="Arial" w:hAnsi="Arial" w:cs="Arial"/>
          <w:color w:val="000000" w:themeColor="text1"/>
        </w:rPr>
        <w:t>.</w:t>
      </w:r>
      <w:r w:rsidR="00B5392E">
        <w:rPr>
          <w:rFonts w:ascii="Arial" w:hAnsi="Arial" w:cs="Arial"/>
          <w:color w:val="000000" w:themeColor="text1"/>
        </w:rPr>
        <w:t xml:space="preserve"> </w:t>
      </w:r>
      <w:r w:rsidR="00D950D1">
        <w:rPr>
          <w:rFonts w:ascii="Arial" w:hAnsi="Arial" w:cs="Arial"/>
          <w:color w:val="000000" w:themeColor="text1"/>
        </w:rPr>
        <w:t xml:space="preserve">Many participants in this study </w:t>
      </w:r>
      <w:r w:rsidR="00D950D1" w:rsidRPr="0098139C">
        <w:rPr>
          <w:rFonts w:ascii="Arial" w:hAnsi="Arial" w:cs="Arial"/>
          <w:color w:val="000000" w:themeColor="text1"/>
        </w:rPr>
        <w:t>felt that support in these areas would promote wellbei</w:t>
      </w:r>
      <w:r w:rsidR="00CB4B73">
        <w:rPr>
          <w:rFonts w:ascii="Arial" w:hAnsi="Arial" w:cs="Arial"/>
          <w:color w:val="000000" w:themeColor="text1"/>
        </w:rPr>
        <w:t>ng and independence and reduce</w:t>
      </w:r>
      <w:r w:rsidR="00D950D1">
        <w:rPr>
          <w:rFonts w:ascii="Arial" w:hAnsi="Arial" w:cs="Arial"/>
          <w:color w:val="000000" w:themeColor="text1"/>
        </w:rPr>
        <w:t xml:space="preserve"> anxieties about the future</w:t>
      </w:r>
      <w:r w:rsidR="007054B0">
        <w:rPr>
          <w:rFonts w:ascii="Arial" w:hAnsi="Arial" w:cs="Arial"/>
          <w:color w:val="000000" w:themeColor="text1"/>
        </w:rPr>
        <w:t>,</w:t>
      </w:r>
      <w:r w:rsidR="00D950D1">
        <w:rPr>
          <w:rFonts w:ascii="Arial" w:hAnsi="Arial" w:cs="Arial"/>
          <w:color w:val="000000" w:themeColor="text1"/>
        </w:rPr>
        <w:t xml:space="preserve"> </w:t>
      </w:r>
      <w:r w:rsidR="005425B4">
        <w:rPr>
          <w:rFonts w:ascii="Arial" w:hAnsi="Arial" w:cs="Arial"/>
          <w:color w:val="000000" w:themeColor="text1"/>
        </w:rPr>
        <w:t xml:space="preserve">particularly </w:t>
      </w:r>
      <w:r w:rsidR="00BA572A">
        <w:rPr>
          <w:rFonts w:ascii="Arial" w:hAnsi="Arial" w:cs="Arial"/>
          <w:color w:val="000000" w:themeColor="text1"/>
        </w:rPr>
        <w:t xml:space="preserve">if they were </w:t>
      </w:r>
      <w:r w:rsidR="00FD4BD7">
        <w:rPr>
          <w:rFonts w:ascii="Arial" w:hAnsi="Arial" w:cs="Arial"/>
          <w:color w:val="000000" w:themeColor="text1"/>
        </w:rPr>
        <w:t>relia</w:t>
      </w:r>
      <w:r w:rsidR="00BA572A">
        <w:rPr>
          <w:rFonts w:ascii="Arial" w:hAnsi="Arial" w:cs="Arial"/>
          <w:color w:val="000000" w:themeColor="text1"/>
        </w:rPr>
        <w:t xml:space="preserve">nt on a </w:t>
      </w:r>
      <w:proofErr w:type="spellStart"/>
      <w:r w:rsidR="00BA572A">
        <w:rPr>
          <w:rFonts w:ascii="Arial" w:hAnsi="Arial" w:cs="Arial"/>
          <w:color w:val="000000" w:themeColor="text1"/>
        </w:rPr>
        <w:t>carer</w:t>
      </w:r>
      <w:proofErr w:type="spellEnd"/>
      <w:r w:rsidR="00BA572A">
        <w:rPr>
          <w:rFonts w:ascii="Arial" w:hAnsi="Arial" w:cs="Arial"/>
          <w:color w:val="000000" w:themeColor="text1"/>
        </w:rPr>
        <w:t>.</w:t>
      </w:r>
      <w:r w:rsidR="002727B8">
        <w:rPr>
          <w:rFonts w:ascii="Arial" w:hAnsi="Arial" w:cs="Arial"/>
          <w:color w:val="000000" w:themeColor="text1"/>
        </w:rPr>
        <w:t xml:space="preserve"> Services may find it useful to </w:t>
      </w:r>
      <w:r w:rsidR="002727B8" w:rsidRPr="009230AE">
        <w:rPr>
          <w:rFonts w:ascii="Arial" w:hAnsi="Arial" w:cs="Arial"/>
          <w:color w:val="000000" w:themeColor="text1"/>
        </w:rPr>
        <w:t>routinely collect data to help evaluate</w:t>
      </w:r>
      <w:r w:rsidR="002727B8">
        <w:rPr>
          <w:rFonts w:ascii="Arial" w:hAnsi="Arial" w:cs="Arial"/>
          <w:color w:val="000000" w:themeColor="text1"/>
        </w:rPr>
        <w:t xml:space="preserve"> outcomes for people with autism </w:t>
      </w:r>
      <w:r w:rsidR="002727B8" w:rsidRPr="009230AE">
        <w:rPr>
          <w:rFonts w:ascii="Arial" w:hAnsi="Arial" w:cs="Arial"/>
          <w:color w:val="000000" w:themeColor="text1"/>
        </w:rPr>
        <w:t>and clearly monitor what is and is not helpful.</w:t>
      </w:r>
    </w:p>
    <w:p w:rsidR="002B3E81" w:rsidRDefault="002B3E81" w:rsidP="0098139C">
      <w:pPr>
        <w:spacing w:after="0" w:line="360" w:lineRule="auto"/>
        <w:jc w:val="both"/>
        <w:rPr>
          <w:rFonts w:ascii="Arial" w:hAnsi="Arial" w:cs="Arial"/>
          <w:color w:val="000000" w:themeColor="text1"/>
        </w:rPr>
      </w:pPr>
    </w:p>
    <w:p w:rsidR="002B3E81" w:rsidRDefault="002B3E81" w:rsidP="0098139C">
      <w:pPr>
        <w:spacing w:after="0" w:line="360" w:lineRule="auto"/>
        <w:jc w:val="both"/>
        <w:rPr>
          <w:rFonts w:ascii="Arial" w:hAnsi="Arial" w:cs="Arial"/>
          <w:color w:val="000000" w:themeColor="text1"/>
        </w:rPr>
      </w:pPr>
      <w:r>
        <w:rPr>
          <w:rFonts w:ascii="Arial" w:hAnsi="Arial" w:cs="Arial"/>
        </w:rPr>
        <w:t xml:space="preserve">Given current </w:t>
      </w:r>
      <w:r w:rsidR="00FD5963">
        <w:rPr>
          <w:rFonts w:ascii="Arial" w:hAnsi="Arial" w:cs="Arial"/>
        </w:rPr>
        <w:t>service</w:t>
      </w:r>
      <w:r w:rsidR="00FD41F4">
        <w:rPr>
          <w:rFonts w:ascii="Arial" w:hAnsi="Arial" w:cs="Arial"/>
        </w:rPr>
        <w:t xml:space="preserve"> pressures</w:t>
      </w:r>
      <w:r>
        <w:rPr>
          <w:rFonts w:ascii="Arial" w:hAnsi="Arial" w:cs="Arial"/>
        </w:rPr>
        <w:t xml:space="preserve">, it </w:t>
      </w:r>
      <w:r>
        <w:rPr>
          <w:rFonts w:ascii="Arial" w:hAnsi="Arial" w:cs="Arial"/>
          <w:color w:val="000000" w:themeColor="text1"/>
        </w:rPr>
        <w:t xml:space="preserve">is hoped that </w:t>
      </w:r>
      <w:r w:rsidRPr="00FD5963">
        <w:rPr>
          <w:rFonts w:ascii="Arial" w:hAnsi="Arial" w:cs="Arial"/>
          <w:color w:val="000000" w:themeColor="text1"/>
        </w:rPr>
        <w:t>these findi</w:t>
      </w:r>
      <w:r w:rsidR="00D014A2" w:rsidRPr="00FD5963">
        <w:rPr>
          <w:rFonts w:ascii="Arial" w:hAnsi="Arial" w:cs="Arial"/>
          <w:color w:val="000000" w:themeColor="text1"/>
        </w:rPr>
        <w:t xml:space="preserve">ngs </w:t>
      </w:r>
      <w:r w:rsidRPr="00FD5963">
        <w:rPr>
          <w:rFonts w:ascii="Arial" w:hAnsi="Arial" w:cs="Arial"/>
          <w:color w:val="000000" w:themeColor="text1"/>
        </w:rPr>
        <w:t xml:space="preserve">may create a foundation to </w:t>
      </w:r>
      <w:r w:rsidR="00FB1A62">
        <w:rPr>
          <w:rFonts w:ascii="Arial" w:hAnsi="Arial" w:cs="Arial"/>
          <w:color w:val="000000" w:themeColor="text1"/>
        </w:rPr>
        <w:t>develop</w:t>
      </w:r>
      <w:r w:rsidRPr="00FD5963">
        <w:rPr>
          <w:rFonts w:ascii="Arial" w:hAnsi="Arial" w:cs="Arial"/>
          <w:color w:val="000000" w:themeColor="text1"/>
        </w:rPr>
        <w:t xml:space="preserve"> effective intervention</w:t>
      </w:r>
      <w:r w:rsidR="00FB1A62">
        <w:rPr>
          <w:rFonts w:ascii="Arial" w:hAnsi="Arial" w:cs="Arial"/>
          <w:color w:val="000000" w:themeColor="text1"/>
        </w:rPr>
        <w:t>s</w:t>
      </w:r>
      <w:r w:rsidRPr="00FD5963">
        <w:rPr>
          <w:rFonts w:ascii="Arial" w:hAnsi="Arial" w:cs="Arial"/>
          <w:color w:val="000000" w:themeColor="text1"/>
        </w:rPr>
        <w:t xml:space="preserve"> t</w:t>
      </w:r>
      <w:r w:rsidR="00FD5963">
        <w:rPr>
          <w:rFonts w:ascii="Arial" w:hAnsi="Arial" w:cs="Arial"/>
          <w:color w:val="000000" w:themeColor="text1"/>
        </w:rPr>
        <w:t xml:space="preserve">hat </w:t>
      </w:r>
      <w:r w:rsidR="00FB1A62">
        <w:rPr>
          <w:rFonts w:ascii="Arial" w:hAnsi="Arial" w:cs="Arial"/>
          <w:color w:val="000000" w:themeColor="text1"/>
        </w:rPr>
        <w:t>are</w:t>
      </w:r>
      <w:r w:rsidRPr="00FD5963">
        <w:rPr>
          <w:rFonts w:ascii="Arial" w:hAnsi="Arial" w:cs="Arial"/>
          <w:color w:val="000000" w:themeColor="text1"/>
        </w:rPr>
        <w:t xml:space="preserve"> tailored to </w:t>
      </w:r>
      <w:r w:rsidR="00FD5963">
        <w:rPr>
          <w:rFonts w:ascii="Arial" w:hAnsi="Arial" w:cs="Arial"/>
          <w:color w:val="000000" w:themeColor="text1"/>
        </w:rPr>
        <w:t xml:space="preserve">the needs and preferences of </w:t>
      </w:r>
      <w:r w:rsidRPr="00FD5963">
        <w:rPr>
          <w:rFonts w:ascii="Arial" w:hAnsi="Arial" w:cs="Arial"/>
          <w:color w:val="000000" w:themeColor="text1"/>
        </w:rPr>
        <w:t xml:space="preserve">the </w:t>
      </w:r>
      <w:r w:rsidRPr="00695AC9">
        <w:rPr>
          <w:rFonts w:ascii="Arial" w:hAnsi="Arial" w:cs="Arial"/>
          <w:color w:val="000000" w:themeColor="text1"/>
        </w:rPr>
        <w:t>individual</w:t>
      </w:r>
      <w:r>
        <w:rPr>
          <w:rFonts w:ascii="Arial" w:hAnsi="Arial" w:cs="Arial"/>
          <w:color w:val="000000" w:themeColor="text1"/>
        </w:rPr>
        <w:t xml:space="preserve"> with resources already available</w:t>
      </w:r>
      <w:r w:rsidRPr="00695AC9">
        <w:rPr>
          <w:rFonts w:ascii="Arial" w:hAnsi="Arial" w:cs="Arial"/>
          <w:color w:val="000000" w:themeColor="text1"/>
        </w:rPr>
        <w:t>.</w:t>
      </w:r>
      <w:r w:rsidR="009966E7">
        <w:rPr>
          <w:rFonts w:ascii="Arial" w:hAnsi="Arial" w:cs="Arial"/>
          <w:color w:val="000000" w:themeColor="text1"/>
        </w:rPr>
        <w:t xml:space="preserve"> Doing so</w:t>
      </w:r>
      <w:r>
        <w:rPr>
          <w:rFonts w:ascii="Arial" w:hAnsi="Arial" w:cs="Arial"/>
          <w:color w:val="000000" w:themeColor="text1"/>
        </w:rPr>
        <w:t xml:space="preserve"> will ena</w:t>
      </w:r>
      <w:r w:rsidR="00021E5F">
        <w:rPr>
          <w:rFonts w:ascii="Arial" w:hAnsi="Arial" w:cs="Arial"/>
          <w:color w:val="000000" w:themeColor="text1"/>
        </w:rPr>
        <w:t xml:space="preserve">ble </w:t>
      </w:r>
      <w:r w:rsidR="00021E5F">
        <w:rPr>
          <w:rFonts w:ascii="Arial" w:hAnsi="Arial" w:cs="Arial"/>
          <w:color w:val="000000" w:themeColor="text1"/>
        </w:rPr>
        <w:lastRenderedPageBreak/>
        <w:t>people</w:t>
      </w:r>
      <w:r>
        <w:rPr>
          <w:rFonts w:ascii="Arial" w:hAnsi="Arial" w:cs="Arial"/>
          <w:color w:val="000000" w:themeColor="text1"/>
        </w:rPr>
        <w:t xml:space="preserve"> with autism to access the support they require to impr</w:t>
      </w:r>
      <w:r w:rsidR="00275B41">
        <w:rPr>
          <w:rFonts w:ascii="Arial" w:hAnsi="Arial" w:cs="Arial"/>
          <w:color w:val="000000" w:themeColor="text1"/>
        </w:rPr>
        <w:t xml:space="preserve">ove outcomes and </w:t>
      </w:r>
      <w:r w:rsidR="00C77B0B">
        <w:rPr>
          <w:rFonts w:ascii="Arial" w:hAnsi="Arial" w:cs="Arial"/>
          <w:color w:val="000000" w:themeColor="text1"/>
        </w:rPr>
        <w:t>quality of life</w:t>
      </w:r>
      <w:r>
        <w:rPr>
          <w:rFonts w:ascii="Arial" w:hAnsi="Arial" w:cs="Arial"/>
          <w:color w:val="000000" w:themeColor="text1"/>
        </w:rPr>
        <w:t xml:space="preserve">. </w:t>
      </w:r>
      <w:r w:rsidR="00FD5963">
        <w:rPr>
          <w:rFonts w:ascii="Arial" w:hAnsi="Arial" w:cs="Arial"/>
          <w:color w:val="000000" w:themeColor="text1"/>
        </w:rPr>
        <w:t>Some of these considerations would apply to services more generally.</w:t>
      </w:r>
    </w:p>
    <w:p w:rsidR="00276B15" w:rsidRDefault="00276B15" w:rsidP="0098139C">
      <w:pPr>
        <w:spacing w:after="0" w:line="360" w:lineRule="auto"/>
        <w:jc w:val="both"/>
        <w:rPr>
          <w:rFonts w:ascii="Arial" w:hAnsi="Arial" w:cs="Arial"/>
          <w:color w:val="000000" w:themeColor="text1"/>
        </w:rPr>
      </w:pPr>
    </w:p>
    <w:p w:rsidR="0009117A" w:rsidRDefault="0009117A" w:rsidP="0037208C">
      <w:pPr>
        <w:spacing w:after="0" w:line="360" w:lineRule="auto"/>
        <w:jc w:val="both"/>
        <w:rPr>
          <w:rFonts w:ascii="Arial" w:hAnsi="Arial" w:cs="Arial"/>
          <w:i/>
        </w:rPr>
      </w:pPr>
      <w:r w:rsidRPr="00FC1E2E">
        <w:rPr>
          <w:rFonts w:ascii="Arial" w:hAnsi="Arial" w:cs="Arial"/>
          <w:i/>
        </w:rPr>
        <w:t>Limitations</w:t>
      </w:r>
      <w:r w:rsidR="001A4121">
        <w:rPr>
          <w:rFonts w:ascii="Arial" w:hAnsi="Arial" w:cs="Arial"/>
          <w:i/>
        </w:rPr>
        <w:t xml:space="preserve"> and Future Research</w:t>
      </w:r>
    </w:p>
    <w:p w:rsidR="00AA12BD" w:rsidRDefault="00FB1A62" w:rsidP="00AA12BD">
      <w:pPr>
        <w:spacing w:after="0" w:line="360" w:lineRule="auto"/>
        <w:jc w:val="both"/>
        <w:rPr>
          <w:rFonts w:ascii="Arial" w:hAnsi="Arial" w:cs="Arial"/>
          <w:color w:val="000000" w:themeColor="text1"/>
        </w:rPr>
      </w:pPr>
      <w:r>
        <w:rPr>
          <w:rFonts w:ascii="Arial" w:hAnsi="Arial" w:cs="Arial"/>
        </w:rPr>
        <w:t>During the post-sort interview, s</w:t>
      </w:r>
      <w:r w:rsidR="00AA22F6" w:rsidRPr="00AA12BD">
        <w:rPr>
          <w:rFonts w:ascii="Arial" w:hAnsi="Arial" w:cs="Arial"/>
          <w:color w:val="000000" w:themeColor="text1"/>
        </w:rPr>
        <w:t>everal participants stated that it was</w:t>
      </w:r>
      <w:r>
        <w:rPr>
          <w:rFonts w:ascii="Arial" w:hAnsi="Arial" w:cs="Arial"/>
          <w:color w:val="000000" w:themeColor="text1"/>
        </w:rPr>
        <w:t xml:space="preserve"> sometimes</w:t>
      </w:r>
      <w:r w:rsidR="00AA22F6" w:rsidRPr="00AA12BD">
        <w:rPr>
          <w:rFonts w:ascii="Arial" w:hAnsi="Arial" w:cs="Arial"/>
          <w:color w:val="000000" w:themeColor="text1"/>
        </w:rPr>
        <w:t xml:space="preserve"> difficult to rank statements </w:t>
      </w:r>
      <w:r w:rsidR="00D014A2">
        <w:rPr>
          <w:rFonts w:ascii="Arial" w:hAnsi="Arial" w:cs="Arial"/>
          <w:color w:val="000000" w:themeColor="text1"/>
        </w:rPr>
        <w:t>of similar</w:t>
      </w:r>
      <w:r w:rsidR="00AA22F6" w:rsidRPr="00AA12BD">
        <w:rPr>
          <w:rFonts w:ascii="Arial" w:hAnsi="Arial" w:cs="Arial"/>
          <w:color w:val="000000" w:themeColor="text1"/>
        </w:rPr>
        <w:t xml:space="preserve"> value</w:t>
      </w:r>
      <w:r>
        <w:rPr>
          <w:rFonts w:ascii="Arial" w:hAnsi="Arial" w:cs="Arial"/>
          <w:color w:val="000000" w:themeColor="text1"/>
        </w:rPr>
        <w:t>. Therefore,</w:t>
      </w:r>
      <w:r w:rsidR="00AA22F6">
        <w:rPr>
          <w:rFonts w:ascii="Arial" w:hAnsi="Arial" w:cs="Arial"/>
          <w:color w:val="000000" w:themeColor="text1"/>
        </w:rPr>
        <w:t xml:space="preserve"> items may have been </w:t>
      </w:r>
      <w:r w:rsidR="00F56A6C" w:rsidRPr="00F56A6C">
        <w:rPr>
          <w:rFonts w:ascii="Arial" w:hAnsi="Arial" w:cs="Arial"/>
          <w:color w:val="000000" w:themeColor="text1"/>
        </w:rPr>
        <w:t>rated of</w:t>
      </w:r>
      <w:r w:rsidR="00143855">
        <w:rPr>
          <w:rFonts w:ascii="Arial" w:hAnsi="Arial" w:cs="Arial"/>
          <w:color w:val="000000" w:themeColor="text1"/>
        </w:rPr>
        <w:t xml:space="preserve"> equal value if participants were given the option</w:t>
      </w:r>
      <w:r w:rsidR="00F56A6C">
        <w:rPr>
          <w:rFonts w:ascii="Arial" w:hAnsi="Arial" w:cs="Arial"/>
          <w:color w:val="000000" w:themeColor="text1"/>
        </w:rPr>
        <w:t>.</w:t>
      </w:r>
      <w:r w:rsidR="00B5392E">
        <w:rPr>
          <w:rFonts w:ascii="Arial" w:hAnsi="Arial" w:cs="Arial"/>
          <w:color w:val="000000" w:themeColor="text1"/>
        </w:rPr>
        <w:t xml:space="preserve"> </w:t>
      </w:r>
      <w:r w:rsidR="001A4121">
        <w:rPr>
          <w:rFonts w:ascii="Arial" w:hAnsi="Arial" w:cs="Arial"/>
          <w:color w:val="000000" w:themeColor="text1"/>
        </w:rPr>
        <w:t>The</w:t>
      </w:r>
      <w:r w:rsidR="00143855">
        <w:rPr>
          <w:rFonts w:ascii="Arial" w:hAnsi="Arial" w:cs="Arial"/>
          <w:color w:val="000000" w:themeColor="text1"/>
        </w:rPr>
        <w:t xml:space="preserve"> forced choice distribution grid i</w:t>
      </w:r>
      <w:r w:rsidR="00F56A6C" w:rsidRPr="00F56A6C">
        <w:rPr>
          <w:rFonts w:ascii="Arial" w:hAnsi="Arial" w:cs="Arial"/>
          <w:color w:val="000000" w:themeColor="text1"/>
        </w:rPr>
        <w:t xml:space="preserve">ntentionally forces </w:t>
      </w:r>
      <w:r w:rsidR="00F56A6C" w:rsidRPr="00143855">
        <w:rPr>
          <w:rFonts w:ascii="Arial" w:hAnsi="Arial" w:cs="Arial"/>
          <w:color w:val="000000" w:themeColor="text1"/>
        </w:rPr>
        <w:t>the participant to think carefully about the statements they most value</w:t>
      </w:r>
      <w:r w:rsidR="00143855" w:rsidRPr="00143855">
        <w:rPr>
          <w:rFonts w:ascii="Arial" w:hAnsi="Arial" w:cs="Arial"/>
          <w:color w:val="000000" w:themeColor="text1"/>
        </w:rPr>
        <w:t xml:space="preserve">, and </w:t>
      </w:r>
      <w:r>
        <w:rPr>
          <w:rFonts w:ascii="Arial" w:hAnsi="Arial" w:cs="Arial"/>
          <w:color w:val="000000" w:themeColor="text1"/>
        </w:rPr>
        <w:t xml:space="preserve">this </w:t>
      </w:r>
      <w:r w:rsidR="00143855" w:rsidRPr="00143855">
        <w:rPr>
          <w:rFonts w:ascii="Arial" w:hAnsi="Arial" w:cs="Arial"/>
          <w:color w:val="000000" w:themeColor="text1"/>
        </w:rPr>
        <w:t>is considered the best way to establish a fair representation of views (Watts &amp; Stenner, 2012</w:t>
      </w:r>
      <w:r w:rsidR="00F56A6C" w:rsidRPr="00143855">
        <w:rPr>
          <w:rFonts w:ascii="Arial" w:hAnsi="Arial" w:cs="Arial"/>
          <w:color w:val="000000" w:themeColor="text1"/>
        </w:rPr>
        <w:t>)</w:t>
      </w:r>
      <w:r w:rsidR="00B30E3A" w:rsidRPr="00143855">
        <w:rPr>
          <w:rFonts w:ascii="Arial" w:hAnsi="Arial" w:cs="Arial"/>
          <w:color w:val="000000" w:themeColor="text1"/>
        </w:rPr>
        <w:t>.</w:t>
      </w:r>
      <w:r w:rsidR="007D33AA">
        <w:rPr>
          <w:rFonts w:ascii="Arial" w:hAnsi="Arial" w:cs="Arial"/>
          <w:color w:val="000000" w:themeColor="text1"/>
        </w:rPr>
        <w:t xml:space="preserve"> </w:t>
      </w:r>
      <w:r w:rsidR="00AA12BD">
        <w:rPr>
          <w:rFonts w:ascii="Arial" w:hAnsi="Arial" w:cs="Arial"/>
          <w:color w:val="000000" w:themeColor="text1"/>
        </w:rPr>
        <w:t xml:space="preserve">The researcher was present during every participant’s Q sort so that questions could be addressed. </w:t>
      </w:r>
    </w:p>
    <w:p w:rsidR="00FD5963" w:rsidRDefault="00FD5963" w:rsidP="00AA12BD">
      <w:pPr>
        <w:spacing w:after="0" w:line="360" w:lineRule="auto"/>
        <w:jc w:val="both"/>
        <w:rPr>
          <w:rFonts w:ascii="Arial" w:hAnsi="Arial" w:cs="Arial"/>
          <w:color w:val="000000" w:themeColor="text1"/>
        </w:rPr>
      </w:pPr>
    </w:p>
    <w:p w:rsidR="009F385E" w:rsidRDefault="00FD5963" w:rsidP="00502A4E">
      <w:pPr>
        <w:spacing w:after="0" w:line="360" w:lineRule="auto"/>
        <w:jc w:val="both"/>
        <w:rPr>
          <w:rFonts w:ascii="Arial" w:hAnsi="Arial" w:cs="Arial"/>
        </w:rPr>
      </w:pPr>
      <w:r>
        <w:rPr>
          <w:rFonts w:ascii="Arial" w:hAnsi="Arial" w:cs="Arial"/>
        </w:rPr>
        <w:t>As participants were self-selected, the study may have explore</w:t>
      </w:r>
      <w:r w:rsidR="005654DC">
        <w:rPr>
          <w:rFonts w:ascii="Arial" w:hAnsi="Arial" w:cs="Arial"/>
        </w:rPr>
        <w:t>d the views of individuals who were</w:t>
      </w:r>
      <w:r>
        <w:rPr>
          <w:rFonts w:ascii="Arial" w:hAnsi="Arial" w:cs="Arial"/>
        </w:rPr>
        <w:t xml:space="preserve"> highly motivated to engage in research and therapy services. </w:t>
      </w:r>
      <w:r w:rsidR="00B5392E">
        <w:rPr>
          <w:rFonts w:ascii="Arial" w:hAnsi="Arial" w:cs="Arial"/>
        </w:rPr>
        <w:t>Future studies</w:t>
      </w:r>
      <w:r w:rsidR="000A055E">
        <w:rPr>
          <w:rFonts w:ascii="Arial" w:hAnsi="Arial" w:cs="Arial"/>
        </w:rPr>
        <w:t xml:space="preserve"> c</w:t>
      </w:r>
      <w:r w:rsidR="00990AA3">
        <w:rPr>
          <w:rFonts w:ascii="Arial" w:hAnsi="Arial" w:cs="Arial"/>
        </w:rPr>
        <w:t>ould</w:t>
      </w:r>
      <w:r w:rsidR="00073955">
        <w:rPr>
          <w:rFonts w:ascii="Arial" w:hAnsi="Arial" w:cs="Arial"/>
        </w:rPr>
        <w:t xml:space="preserve"> </w:t>
      </w:r>
      <w:r w:rsidR="00C8007C">
        <w:rPr>
          <w:rFonts w:ascii="Arial" w:hAnsi="Arial" w:cs="Arial"/>
        </w:rPr>
        <w:t xml:space="preserve">consider using an online </w:t>
      </w:r>
      <w:r w:rsidR="00EA38A6">
        <w:rPr>
          <w:rFonts w:ascii="Arial" w:hAnsi="Arial" w:cs="Arial"/>
        </w:rPr>
        <w:t xml:space="preserve">Q sort to help increase </w:t>
      </w:r>
      <w:r w:rsidR="00990AA3">
        <w:rPr>
          <w:rFonts w:ascii="Arial" w:hAnsi="Arial" w:cs="Arial"/>
        </w:rPr>
        <w:t>the</w:t>
      </w:r>
      <w:r w:rsidR="00073955">
        <w:rPr>
          <w:rFonts w:ascii="Arial" w:hAnsi="Arial" w:cs="Arial"/>
        </w:rPr>
        <w:t xml:space="preserve"> diver</w:t>
      </w:r>
      <w:r w:rsidR="00990AA3">
        <w:rPr>
          <w:rFonts w:ascii="Arial" w:hAnsi="Arial" w:cs="Arial"/>
        </w:rPr>
        <w:t xml:space="preserve">sity of </w:t>
      </w:r>
      <w:r w:rsidR="00C8007C">
        <w:rPr>
          <w:rFonts w:ascii="Arial" w:hAnsi="Arial" w:cs="Arial"/>
        </w:rPr>
        <w:t>participants</w:t>
      </w:r>
      <w:r w:rsidR="00794C64">
        <w:rPr>
          <w:rFonts w:ascii="Arial" w:hAnsi="Arial" w:cs="Arial"/>
        </w:rPr>
        <w:t xml:space="preserve"> and accessibility of the study</w:t>
      </w:r>
      <w:r w:rsidR="00FB1A62">
        <w:rPr>
          <w:rFonts w:ascii="Arial" w:hAnsi="Arial" w:cs="Arial"/>
        </w:rPr>
        <w:t xml:space="preserve"> to </w:t>
      </w:r>
      <w:r w:rsidR="00FD41F4">
        <w:rPr>
          <w:rFonts w:ascii="Arial" w:hAnsi="Arial" w:cs="Arial"/>
        </w:rPr>
        <w:t xml:space="preserve">those who are unable to attend the study location </w:t>
      </w:r>
      <w:r w:rsidR="000A055E">
        <w:rPr>
          <w:rFonts w:ascii="Arial" w:hAnsi="Arial" w:cs="Arial"/>
        </w:rPr>
        <w:t>in person</w:t>
      </w:r>
      <w:r w:rsidR="00073955">
        <w:rPr>
          <w:rFonts w:ascii="Arial" w:hAnsi="Arial" w:cs="Arial"/>
        </w:rPr>
        <w:t>.</w:t>
      </w:r>
      <w:r w:rsidR="00E32769">
        <w:rPr>
          <w:rFonts w:ascii="Arial" w:hAnsi="Arial" w:cs="Arial"/>
        </w:rPr>
        <w:t xml:space="preserve"> </w:t>
      </w:r>
      <w:r w:rsidR="009F385E">
        <w:rPr>
          <w:rFonts w:ascii="Arial" w:hAnsi="Arial" w:cs="Arial"/>
        </w:rPr>
        <w:t xml:space="preserve">Given that this is the first Q study to be conducted with this population on this </w:t>
      </w:r>
      <w:r w:rsidR="00FC526B">
        <w:rPr>
          <w:rFonts w:ascii="Arial" w:hAnsi="Arial" w:cs="Arial"/>
        </w:rPr>
        <w:t>topic</w:t>
      </w:r>
      <w:r w:rsidR="009F385E">
        <w:rPr>
          <w:rFonts w:ascii="Arial" w:hAnsi="Arial" w:cs="Arial"/>
        </w:rPr>
        <w:t>, further research could use a larger sample to identify whether the viewpoints identifi</w:t>
      </w:r>
      <w:r w:rsidR="000A055E">
        <w:rPr>
          <w:rFonts w:ascii="Arial" w:hAnsi="Arial" w:cs="Arial"/>
        </w:rPr>
        <w:t>ed are present on a wider scale</w:t>
      </w:r>
      <w:r w:rsidR="009F385E">
        <w:rPr>
          <w:rFonts w:ascii="Arial" w:hAnsi="Arial" w:cs="Arial"/>
        </w:rPr>
        <w:t xml:space="preserve"> and identify other important viewpoints. </w:t>
      </w:r>
      <w:r w:rsidR="00021E5F">
        <w:rPr>
          <w:rFonts w:ascii="Arial" w:hAnsi="Arial" w:cs="Arial"/>
        </w:rPr>
        <w:t xml:space="preserve">Similarly, it would </w:t>
      </w:r>
      <w:r w:rsidR="009678CE">
        <w:rPr>
          <w:rFonts w:ascii="Arial" w:hAnsi="Arial" w:cs="Arial"/>
        </w:rPr>
        <w:t xml:space="preserve">be helpful to access the views of </w:t>
      </w:r>
      <w:r w:rsidR="00021E5F">
        <w:rPr>
          <w:rFonts w:ascii="Arial" w:hAnsi="Arial" w:cs="Arial"/>
        </w:rPr>
        <w:t>people</w:t>
      </w:r>
      <w:r w:rsidR="009678CE">
        <w:rPr>
          <w:rFonts w:ascii="Arial" w:hAnsi="Arial" w:cs="Arial"/>
        </w:rPr>
        <w:t xml:space="preserve"> with autism from ethnic minorities. </w:t>
      </w:r>
    </w:p>
    <w:p w:rsidR="000537EC" w:rsidRDefault="000537EC" w:rsidP="0037208C">
      <w:pPr>
        <w:spacing w:after="0" w:line="360" w:lineRule="auto"/>
        <w:jc w:val="both"/>
        <w:rPr>
          <w:rFonts w:ascii="Arial" w:hAnsi="Arial" w:cs="Arial"/>
          <w:b/>
        </w:rPr>
      </w:pPr>
    </w:p>
    <w:p w:rsidR="0009117A" w:rsidRDefault="0009117A" w:rsidP="0037208C">
      <w:pPr>
        <w:spacing w:after="0" w:line="360" w:lineRule="auto"/>
        <w:jc w:val="both"/>
        <w:rPr>
          <w:rFonts w:ascii="Arial" w:hAnsi="Arial" w:cs="Arial"/>
          <w:b/>
        </w:rPr>
      </w:pPr>
      <w:r w:rsidRPr="0009117A">
        <w:rPr>
          <w:rFonts w:ascii="Arial" w:hAnsi="Arial" w:cs="Arial"/>
          <w:b/>
        </w:rPr>
        <w:t>Conclusions</w:t>
      </w:r>
    </w:p>
    <w:p w:rsidR="00B42971" w:rsidRDefault="00321CF2" w:rsidP="004A6A16">
      <w:pPr>
        <w:spacing w:after="0" w:line="360" w:lineRule="auto"/>
        <w:jc w:val="both"/>
        <w:rPr>
          <w:rFonts w:ascii="Arial" w:hAnsi="Arial" w:cs="Arial"/>
          <w:color w:val="000000" w:themeColor="text1"/>
        </w:rPr>
      </w:pPr>
      <w:r>
        <w:rPr>
          <w:rFonts w:ascii="Arial" w:hAnsi="Arial" w:cs="Arial"/>
          <w:color w:val="000000" w:themeColor="text1"/>
        </w:rPr>
        <w:t>Q methodology</w:t>
      </w:r>
      <w:r w:rsidR="000A19AD">
        <w:rPr>
          <w:rFonts w:ascii="Arial" w:hAnsi="Arial" w:cs="Arial"/>
          <w:color w:val="000000" w:themeColor="text1"/>
        </w:rPr>
        <w:t xml:space="preserve"> was </w:t>
      </w:r>
      <w:r w:rsidR="000D500D">
        <w:rPr>
          <w:rFonts w:ascii="Arial" w:hAnsi="Arial" w:cs="Arial"/>
          <w:color w:val="000000" w:themeColor="text1"/>
        </w:rPr>
        <w:t xml:space="preserve">effectively </w:t>
      </w:r>
      <w:r w:rsidR="000A19AD">
        <w:rPr>
          <w:rFonts w:ascii="Arial" w:hAnsi="Arial" w:cs="Arial"/>
          <w:color w:val="000000" w:themeColor="text1"/>
        </w:rPr>
        <w:t>used to identify the most valued aspects of therapy for anxiety with adults with autism</w:t>
      </w:r>
      <w:r w:rsidR="000D500D">
        <w:rPr>
          <w:rFonts w:ascii="Arial" w:hAnsi="Arial" w:cs="Arial"/>
          <w:color w:val="000000" w:themeColor="text1"/>
        </w:rPr>
        <w:t>, from the perspectives of adults with autism and healthcare professionals</w:t>
      </w:r>
      <w:r>
        <w:rPr>
          <w:rFonts w:ascii="Arial" w:hAnsi="Arial" w:cs="Arial"/>
          <w:color w:val="000000" w:themeColor="text1"/>
        </w:rPr>
        <w:t>. T</w:t>
      </w:r>
      <w:r w:rsidR="000A19AD">
        <w:rPr>
          <w:rFonts w:ascii="Arial" w:hAnsi="Arial" w:cs="Arial"/>
          <w:color w:val="000000" w:themeColor="text1"/>
        </w:rPr>
        <w:t>wo</w:t>
      </w:r>
      <w:r w:rsidR="009678CE">
        <w:rPr>
          <w:rFonts w:ascii="Arial" w:hAnsi="Arial" w:cs="Arial"/>
          <w:color w:val="000000" w:themeColor="text1"/>
        </w:rPr>
        <w:t xml:space="preserve"> factors</w:t>
      </w:r>
      <w:r w:rsidR="000A19AD">
        <w:rPr>
          <w:rFonts w:ascii="Arial" w:hAnsi="Arial" w:cs="Arial"/>
          <w:color w:val="000000" w:themeColor="text1"/>
        </w:rPr>
        <w:t xml:space="preserve"> revealed that</w:t>
      </w:r>
      <w:r w:rsidR="000A19AD">
        <w:rPr>
          <w:rFonts w:ascii="Arial" w:hAnsi="Arial" w:cs="Arial"/>
        </w:rPr>
        <w:t xml:space="preserve"> people may value different aspects of</w:t>
      </w:r>
      <w:r w:rsidR="00FD41F4">
        <w:rPr>
          <w:rFonts w:ascii="Arial" w:hAnsi="Arial" w:cs="Arial"/>
        </w:rPr>
        <w:t xml:space="preserve"> the</w:t>
      </w:r>
      <w:r w:rsidR="000A19AD">
        <w:rPr>
          <w:rFonts w:ascii="Arial" w:hAnsi="Arial" w:cs="Arial"/>
        </w:rPr>
        <w:t xml:space="preserve"> therapeutic protocol, with some highly valuing relational aspects and others highly valuing structural aspects</w:t>
      </w:r>
      <w:r w:rsidR="00B5392E">
        <w:rPr>
          <w:rFonts w:ascii="Arial" w:hAnsi="Arial" w:cs="Arial"/>
          <w:color w:val="000000" w:themeColor="text1"/>
        </w:rPr>
        <w:t>. F</w:t>
      </w:r>
      <w:r>
        <w:rPr>
          <w:rFonts w:ascii="Arial" w:hAnsi="Arial" w:cs="Arial"/>
          <w:color w:val="000000" w:themeColor="text1"/>
        </w:rPr>
        <w:t>indings were consistent with m</w:t>
      </w:r>
      <w:r w:rsidR="000A19AD">
        <w:rPr>
          <w:rFonts w:ascii="Arial" w:hAnsi="Arial" w:cs="Arial"/>
          <w:color w:val="000000" w:themeColor="text1"/>
        </w:rPr>
        <w:t>any</w:t>
      </w:r>
      <w:r>
        <w:rPr>
          <w:rFonts w:ascii="Arial" w:hAnsi="Arial" w:cs="Arial"/>
          <w:color w:val="000000" w:themeColor="text1"/>
        </w:rPr>
        <w:t xml:space="preserve"> existing recommendations and guidelines. </w:t>
      </w:r>
      <w:r w:rsidR="00B42971">
        <w:rPr>
          <w:rFonts w:ascii="Arial" w:hAnsi="Arial" w:cs="Arial"/>
          <w:color w:val="000000" w:themeColor="text1"/>
        </w:rPr>
        <w:t>Gi</w:t>
      </w:r>
      <w:r w:rsidR="000A19AD">
        <w:rPr>
          <w:rFonts w:ascii="Arial" w:hAnsi="Arial" w:cs="Arial"/>
          <w:color w:val="000000" w:themeColor="text1"/>
        </w:rPr>
        <w:t xml:space="preserve">ven the increasing prevalence of autism, it is crucial </w:t>
      </w:r>
      <w:r w:rsidR="000D500D">
        <w:rPr>
          <w:rFonts w:ascii="Arial" w:hAnsi="Arial" w:cs="Arial"/>
          <w:color w:val="000000" w:themeColor="text1"/>
        </w:rPr>
        <w:t>to d</w:t>
      </w:r>
      <w:r w:rsidR="00B42971">
        <w:rPr>
          <w:rFonts w:ascii="Arial" w:hAnsi="Arial" w:cs="Arial"/>
          <w:color w:val="000000" w:themeColor="text1"/>
        </w:rPr>
        <w:t>evelop services and improve outcomes</w:t>
      </w:r>
      <w:r w:rsidR="000A19AD">
        <w:rPr>
          <w:rFonts w:ascii="Arial" w:hAnsi="Arial" w:cs="Arial"/>
          <w:color w:val="000000" w:themeColor="text1"/>
        </w:rPr>
        <w:t xml:space="preserve"> for this population</w:t>
      </w:r>
      <w:r w:rsidR="00B42971">
        <w:rPr>
          <w:rFonts w:ascii="Arial" w:hAnsi="Arial" w:cs="Arial"/>
          <w:color w:val="000000" w:themeColor="text1"/>
        </w:rPr>
        <w:t xml:space="preserve">. </w:t>
      </w:r>
      <w:r>
        <w:rPr>
          <w:rFonts w:ascii="Arial" w:hAnsi="Arial" w:cs="Arial"/>
          <w:color w:val="000000" w:themeColor="text1"/>
        </w:rPr>
        <w:t>This</w:t>
      </w:r>
      <w:r w:rsidR="00FD41F4">
        <w:rPr>
          <w:rFonts w:ascii="Arial" w:hAnsi="Arial" w:cs="Arial"/>
          <w:color w:val="000000" w:themeColor="text1"/>
        </w:rPr>
        <w:t xml:space="preserve"> </w:t>
      </w:r>
      <w:r w:rsidR="000D500D">
        <w:rPr>
          <w:rFonts w:ascii="Arial" w:hAnsi="Arial" w:cs="Arial"/>
          <w:color w:val="000000" w:themeColor="text1"/>
        </w:rPr>
        <w:t>include</w:t>
      </w:r>
      <w:r w:rsidR="00FD41F4">
        <w:rPr>
          <w:rFonts w:ascii="Arial" w:hAnsi="Arial" w:cs="Arial"/>
          <w:color w:val="000000" w:themeColor="text1"/>
        </w:rPr>
        <w:t>s</w:t>
      </w:r>
      <w:r w:rsidR="000A19AD">
        <w:rPr>
          <w:rFonts w:ascii="Arial" w:hAnsi="Arial" w:cs="Arial"/>
          <w:color w:val="000000" w:themeColor="text1"/>
        </w:rPr>
        <w:t xml:space="preserve"> obtaining the </w:t>
      </w:r>
      <w:r w:rsidR="000D500D">
        <w:rPr>
          <w:rFonts w:ascii="Arial" w:hAnsi="Arial" w:cs="Arial"/>
          <w:color w:val="000000" w:themeColor="text1"/>
        </w:rPr>
        <w:t>views</w:t>
      </w:r>
      <w:r w:rsidR="000A19AD">
        <w:rPr>
          <w:rFonts w:ascii="Arial" w:hAnsi="Arial" w:cs="Arial"/>
          <w:color w:val="000000" w:themeColor="text1"/>
        </w:rPr>
        <w:t xml:space="preserve"> of adults with autism</w:t>
      </w:r>
      <w:r w:rsidR="000D500D">
        <w:rPr>
          <w:rFonts w:ascii="Arial" w:hAnsi="Arial" w:cs="Arial"/>
          <w:color w:val="000000" w:themeColor="text1"/>
        </w:rPr>
        <w:t>,</w:t>
      </w:r>
      <w:r w:rsidR="000A19AD">
        <w:rPr>
          <w:rFonts w:ascii="Arial" w:hAnsi="Arial" w:cs="Arial"/>
          <w:color w:val="000000" w:themeColor="text1"/>
        </w:rPr>
        <w:t xml:space="preserve"> </w:t>
      </w:r>
      <w:r w:rsidR="000D500D">
        <w:rPr>
          <w:rFonts w:ascii="Arial" w:hAnsi="Arial" w:cs="Arial"/>
          <w:color w:val="000000" w:themeColor="text1"/>
        </w:rPr>
        <w:t xml:space="preserve">and this study has demonstrated that Q methodology can be a helpful tool to use in both research and clinical work to access </w:t>
      </w:r>
      <w:r w:rsidR="00C1704E">
        <w:rPr>
          <w:rFonts w:ascii="Arial" w:hAnsi="Arial" w:cs="Arial"/>
          <w:color w:val="000000" w:themeColor="text1"/>
        </w:rPr>
        <w:t xml:space="preserve">such </w:t>
      </w:r>
      <w:r w:rsidR="000D500D">
        <w:rPr>
          <w:rFonts w:ascii="Arial" w:hAnsi="Arial" w:cs="Arial"/>
          <w:color w:val="000000" w:themeColor="text1"/>
        </w:rPr>
        <w:t xml:space="preserve">views. </w:t>
      </w:r>
      <w:r w:rsidR="005654DC">
        <w:rPr>
          <w:rFonts w:ascii="Arial" w:hAnsi="Arial" w:cs="Arial"/>
          <w:color w:val="000000" w:themeColor="text1"/>
        </w:rPr>
        <w:t>It is hoped</w:t>
      </w:r>
      <w:r w:rsidRPr="00423C7A">
        <w:rPr>
          <w:rFonts w:ascii="Arial" w:hAnsi="Arial" w:cs="Arial"/>
          <w:color w:val="000000" w:themeColor="text1"/>
        </w:rPr>
        <w:t xml:space="preserve"> this study has highlighted aspects to consider when working therapeutically with adults with autism.</w:t>
      </w:r>
      <w:r w:rsidR="004143F0" w:rsidRPr="00423C7A">
        <w:rPr>
          <w:rFonts w:ascii="Arial" w:hAnsi="Arial" w:cs="Arial"/>
          <w:color w:val="000000" w:themeColor="text1"/>
        </w:rPr>
        <w:t xml:space="preserve"> </w:t>
      </w:r>
      <w:r w:rsidR="0013429C">
        <w:rPr>
          <w:rFonts w:ascii="Arial" w:hAnsi="Arial" w:cs="Arial"/>
          <w:color w:val="000000" w:themeColor="text1"/>
        </w:rPr>
        <w:t>F</w:t>
      </w:r>
      <w:r w:rsidR="005654DC">
        <w:rPr>
          <w:rFonts w:ascii="Arial" w:hAnsi="Arial" w:cs="Arial"/>
          <w:color w:val="000000" w:themeColor="text1"/>
        </w:rPr>
        <w:t>urther</w:t>
      </w:r>
      <w:r w:rsidR="004143F0" w:rsidRPr="00423C7A">
        <w:rPr>
          <w:rFonts w:ascii="Arial" w:hAnsi="Arial" w:cs="Arial"/>
          <w:color w:val="000000" w:themeColor="text1"/>
        </w:rPr>
        <w:t xml:space="preserve"> empirical research and evaluation </w:t>
      </w:r>
      <w:r w:rsidR="005654DC">
        <w:rPr>
          <w:rFonts w:ascii="Arial" w:hAnsi="Arial" w:cs="Arial"/>
          <w:color w:val="000000" w:themeColor="text1"/>
        </w:rPr>
        <w:t>w</w:t>
      </w:r>
      <w:r w:rsidR="00C1704E">
        <w:rPr>
          <w:rFonts w:ascii="Arial" w:hAnsi="Arial" w:cs="Arial"/>
          <w:color w:val="000000" w:themeColor="text1"/>
        </w:rPr>
        <w:t>ill</w:t>
      </w:r>
      <w:r w:rsidR="004143F0" w:rsidRPr="00423C7A">
        <w:rPr>
          <w:rFonts w:ascii="Arial" w:hAnsi="Arial" w:cs="Arial"/>
          <w:color w:val="000000" w:themeColor="text1"/>
        </w:rPr>
        <w:t xml:space="preserve"> </w:t>
      </w:r>
      <w:r w:rsidR="0013429C">
        <w:rPr>
          <w:rFonts w:ascii="Arial" w:hAnsi="Arial" w:cs="Arial"/>
          <w:color w:val="000000" w:themeColor="text1"/>
        </w:rPr>
        <w:t>be beneficial to</w:t>
      </w:r>
      <w:r w:rsidR="00C1704E">
        <w:rPr>
          <w:rFonts w:ascii="Arial" w:hAnsi="Arial" w:cs="Arial"/>
          <w:color w:val="000000" w:themeColor="text1"/>
        </w:rPr>
        <w:t xml:space="preserve"> continue to</w:t>
      </w:r>
      <w:r w:rsidR="0013429C">
        <w:rPr>
          <w:rFonts w:ascii="Arial" w:hAnsi="Arial" w:cs="Arial"/>
          <w:color w:val="000000" w:themeColor="text1"/>
        </w:rPr>
        <w:t xml:space="preserve"> </w:t>
      </w:r>
      <w:r w:rsidR="004143F0" w:rsidRPr="00423C7A">
        <w:rPr>
          <w:rFonts w:ascii="Arial" w:hAnsi="Arial" w:cs="Arial"/>
          <w:color w:val="000000" w:themeColor="text1"/>
        </w:rPr>
        <w:t xml:space="preserve">improve the accessibility </w:t>
      </w:r>
      <w:r w:rsidR="00423C7A" w:rsidRPr="00423C7A">
        <w:rPr>
          <w:rFonts w:ascii="Arial" w:hAnsi="Arial" w:cs="Arial"/>
          <w:color w:val="000000" w:themeColor="text1"/>
        </w:rPr>
        <w:t>of services</w:t>
      </w:r>
      <w:r w:rsidR="004143F0" w:rsidRPr="00423C7A">
        <w:rPr>
          <w:rFonts w:ascii="Arial" w:hAnsi="Arial" w:cs="Arial"/>
          <w:color w:val="000000" w:themeColor="text1"/>
        </w:rPr>
        <w:t xml:space="preserve"> </w:t>
      </w:r>
      <w:r w:rsidR="00423C7A" w:rsidRPr="00423C7A">
        <w:rPr>
          <w:rFonts w:ascii="Arial" w:hAnsi="Arial" w:cs="Arial"/>
          <w:color w:val="000000" w:themeColor="text1"/>
        </w:rPr>
        <w:t>and outcomes</w:t>
      </w:r>
      <w:r w:rsidR="004143F0" w:rsidRPr="00423C7A">
        <w:rPr>
          <w:rFonts w:ascii="Arial" w:hAnsi="Arial" w:cs="Arial"/>
          <w:color w:val="000000" w:themeColor="text1"/>
        </w:rPr>
        <w:t xml:space="preserve"> for this population.</w:t>
      </w:r>
    </w:p>
    <w:p w:rsidR="00FD41F4" w:rsidRPr="00423C7A" w:rsidRDefault="00FD41F4" w:rsidP="004A6A16">
      <w:pPr>
        <w:spacing w:after="0" w:line="360" w:lineRule="auto"/>
        <w:jc w:val="both"/>
        <w:rPr>
          <w:rFonts w:ascii="Arial" w:hAnsi="Arial" w:cs="Arial"/>
          <w:color w:val="000000" w:themeColor="text1"/>
        </w:rPr>
      </w:pPr>
    </w:p>
    <w:p w:rsidR="007C527E" w:rsidRPr="00423C7A" w:rsidRDefault="007C527E" w:rsidP="004A6A16">
      <w:pPr>
        <w:spacing w:after="0" w:line="360" w:lineRule="auto"/>
        <w:jc w:val="both"/>
        <w:rPr>
          <w:rStyle w:val="Emphasis"/>
          <w:rFonts w:ascii="Arial" w:hAnsi="Arial" w:cs="Arial"/>
          <w:i w:val="0"/>
          <w:iCs w:val="0"/>
          <w:color w:val="000000" w:themeColor="text1"/>
        </w:rPr>
      </w:pPr>
      <w:r w:rsidRPr="00423C7A">
        <w:rPr>
          <w:rStyle w:val="Emphasis"/>
          <w:rFonts w:ascii="Arial" w:hAnsi="Arial" w:cs="Arial"/>
          <w:b/>
          <w:i w:val="0"/>
          <w:color w:val="000000" w:themeColor="text1"/>
          <w:shd w:val="clear" w:color="auto" w:fill="FFFFFF"/>
        </w:rPr>
        <w:lastRenderedPageBreak/>
        <w:t>Funding</w:t>
      </w:r>
    </w:p>
    <w:p w:rsidR="004A6A16" w:rsidRDefault="007C527E" w:rsidP="004A6A16">
      <w:pPr>
        <w:spacing w:after="0" w:line="360" w:lineRule="auto"/>
        <w:jc w:val="both"/>
        <w:rPr>
          <w:rStyle w:val="Emphasis"/>
          <w:rFonts w:ascii="Arial" w:hAnsi="Arial" w:cs="Arial"/>
          <w:i w:val="0"/>
          <w:color w:val="000000" w:themeColor="text1"/>
          <w:shd w:val="clear" w:color="auto" w:fill="FFFFFF"/>
        </w:rPr>
      </w:pPr>
      <w:r w:rsidRPr="00423C7A">
        <w:rPr>
          <w:rStyle w:val="Emphasis"/>
          <w:rFonts w:ascii="Arial" w:hAnsi="Arial" w:cs="Arial"/>
          <w:i w:val="0"/>
          <w:color w:val="000000" w:themeColor="text1"/>
          <w:shd w:val="clear" w:color="auto" w:fill="FFFFFF"/>
        </w:rPr>
        <w:t>This research received no specific grant from any funding agency in the public, commerc</w:t>
      </w:r>
      <w:r w:rsidR="004A6A16">
        <w:rPr>
          <w:rStyle w:val="Emphasis"/>
          <w:rFonts w:ascii="Arial" w:hAnsi="Arial" w:cs="Arial"/>
          <w:i w:val="0"/>
          <w:color w:val="000000" w:themeColor="text1"/>
          <w:shd w:val="clear" w:color="auto" w:fill="FFFFFF"/>
        </w:rPr>
        <w:t>ial, or not-for-profit sectors.</w:t>
      </w: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F83F5A" w:rsidRDefault="00F83F5A"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F83F5A" w:rsidRDefault="00F83F5A" w:rsidP="004A6A16">
      <w:pPr>
        <w:spacing w:after="0" w:line="360" w:lineRule="auto"/>
        <w:jc w:val="both"/>
        <w:rPr>
          <w:rStyle w:val="Emphasis"/>
          <w:rFonts w:ascii="Arial" w:hAnsi="Arial" w:cs="Arial"/>
          <w:i w:val="0"/>
          <w:color w:val="000000" w:themeColor="text1"/>
          <w:shd w:val="clear" w:color="auto" w:fill="FFFFFF"/>
        </w:rPr>
      </w:pPr>
    </w:p>
    <w:p w:rsidR="00F83F5A" w:rsidRDefault="00F83F5A" w:rsidP="004A6A16">
      <w:pPr>
        <w:spacing w:after="0" w:line="360" w:lineRule="auto"/>
        <w:jc w:val="both"/>
        <w:rPr>
          <w:rStyle w:val="Emphasis"/>
          <w:rFonts w:ascii="Arial" w:hAnsi="Arial" w:cs="Arial"/>
          <w:i w:val="0"/>
          <w:color w:val="000000" w:themeColor="text1"/>
          <w:shd w:val="clear" w:color="auto" w:fill="FFFFFF"/>
        </w:rPr>
      </w:pPr>
    </w:p>
    <w:p w:rsidR="007717AD" w:rsidRDefault="007717AD" w:rsidP="004A6A16">
      <w:pPr>
        <w:spacing w:after="0" w:line="360" w:lineRule="auto"/>
        <w:jc w:val="both"/>
        <w:rPr>
          <w:rStyle w:val="Emphasis"/>
          <w:rFonts w:ascii="Arial" w:hAnsi="Arial" w:cs="Arial"/>
          <w:i w:val="0"/>
          <w:color w:val="000000" w:themeColor="text1"/>
          <w:shd w:val="clear" w:color="auto" w:fill="FFFFFF"/>
        </w:rPr>
      </w:pPr>
    </w:p>
    <w:p w:rsidR="00D13F5C" w:rsidRDefault="00D13F5C" w:rsidP="004A6A16">
      <w:pPr>
        <w:spacing w:after="0" w:line="360" w:lineRule="auto"/>
        <w:jc w:val="both"/>
        <w:rPr>
          <w:rStyle w:val="Emphasis"/>
          <w:rFonts w:ascii="Arial" w:hAnsi="Arial" w:cs="Arial"/>
          <w:i w:val="0"/>
          <w:color w:val="000000" w:themeColor="text1"/>
          <w:shd w:val="clear" w:color="auto" w:fill="FFFFFF"/>
        </w:rPr>
      </w:pPr>
    </w:p>
    <w:p w:rsidR="00D13F5C" w:rsidRDefault="00D13F5C" w:rsidP="004A6A16">
      <w:pPr>
        <w:spacing w:after="0" w:line="360" w:lineRule="auto"/>
        <w:jc w:val="both"/>
        <w:rPr>
          <w:rStyle w:val="Emphasis"/>
          <w:rFonts w:ascii="Arial" w:hAnsi="Arial" w:cs="Arial"/>
          <w:i w:val="0"/>
          <w:color w:val="000000" w:themeColor="text1"/>
          <w:shd w:val="clear" w:color="auto" w:fill="FFFFFF"/>
        </w:rPr>
      </w:pPr>
    </w:p>
    <w:p w:rsidR="00D13F5C" w:rsidRDefault="00D13F5C" w:rsidP="004A6A16">
      <w:pPr>
        <w:spacing w:after="0" w:line="360" w:lineRule="auto"/>
        <w:jc w:val="both"/>
        <w:rPr>
          <w:rStyle w:val="Emphasis"/>
          <w:rFonts w:ascii="Arial" w:hAnsi="Arial" w:cs="Arial"/>
          <w:i w:val="0"/>
          <w:color w:val="000000" w:themeColor="text1"/>
          <w:shd w:val="clear" w:color="auto" w:fill="FFFFFF"/>
        </w:rPr>
      </w:pPr>
    </w:p>
    <w:p w:rsidR="00D13F5C" w:rsidRDefault="00D13F5C" w:rsidP="004A6A16">
      <w:pPr>
        <w:spacing w:after="0" w:line="360" w:lineRule="auto"/>
        <w:jc w:val="both"/>
        <w:rPr>
          <w:rStyle w:val="Emphasis"/>
          <w:rFonts w:ascii="Arial" w:hAnsi="Arial" w:cs="Arial"/>
          <w:i w:val="0"/>
          <w:color w:val="000000" w:themeColor="text1"/>
          <w:shd w:val="clear" w:color="auto" w:fill="FFFFFF"/>
        </w:rPr>
      </w:pPr>
    </w:p>
    <w:p w:rsidR="00D13F5C" w:rsidRDefault="00D13F5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D13F5C" w:rsidRDefault="00D13F5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635C2C" w:rsidRDefault="00635C2C" w:rsidP="004A6A16">
      <w:pPr>
        <w:spacing w:after="0" w:line="360" w:lineRule="auto"/>
        <w:jc w:val="both"/>
        <w:rPr>
          <w:rStyle w:val="Emphasis"/>
          <w:rFonts w:ascii="Arial" w:hAnsi="Arial" w:cs="Arial"/>
          <w:i w:val="0"/>
          <w:color w:val="000000" w:themeColor="text1"/>
          <w:shd w:val="clear" w:color="auto" w:fill="FFFFFF"/>
        </w:rPr>
      </w:pPr>
    </w:p>
    <w:p w:rsidR="0009117A" w:rsidRPr="004A6A16" w:rsidRDefault="0009117A" w:rsidP="004A6A16">
      <w:pPr>
        <w:spacing w:after="0" w:line="360" w:lineRule="auto"/>
        <w:jc w:val="both"/>
        <w:rPr>
          <w:rFonts w:ascii="Arial" w:hAnsi="Arial" w:cs="Arial"/>
          <w:iCs/>
          <w:color w:val="000000" w:themeColor="text1"/>
          <w:shd w:val="clear" w:color="auto" w:fill="FFFFFF"/>
        </w:rPr>
      </w:pPr>
      <w:r w:rsidRPr="0009117A">
        <w:rPr>
          <w:rFonts w:ascii="Arial" w:hAnsi="Arial" w:cs="Arial"/>
          <w:b/>
        </w:rPr>
        <w:lastRenderedPageBreak/>
        <w:t>References</w:t>
      </w:r>
    </w:p>
    <w:p w:rsidR="00294239" w:rsidRPr="005F73A2" w:rsidRDefault="005F73A2" w:rsidP="005F73A2">
      <w:pPr>
        <w:spacing w:after="0" w:line="240" w:lineRule="auto"/>
        <w:jc w:val="both"/>
        <w:rPr>
          <w:rFonts w:ascii="Arial" w:hAnsi="Arial" w:cs="Arial"/>
          <w:color w:val="000000" w:themeColor="text1"/>
        </w:rPr>
      </w:pPr>
      <w:r w:rsidRPr="005F73A2">
        <w:rPr>
          <w:rFonts w:ascii="Arial" w:hAnsi="Arial" w:cs="Arial"/>
          <w:color w:val="000000" w:themeColor="text1"/>
        </w:rPr>
        <w:t>American Psychiatric Association</w:t>
      </w:r>
      <w:r>
        <w:rPr>
          <w:rFonts w:ascii="Arial" w:hAnsi="Arial" w:cs="Arial"/>
          <w:color w:val="000000" w:themeColor="text1"/>
        </w:rPr>
        <w:t xml:space="preserve">. (2013). </w:t>
      </w:r>
      <w:r w:rsidRPr="005F73A2">
        <w:rPr>
          <w:rFonts w:ascii="Arial" w:hAnsi="Arial" w:cs="Arial"/>
          <w:i/>
          <w:color w:val="000000" w:themeColor="text1"/>
        </w:rPr>
        <w:t>Autism spectrum disorder</w:t>
      </w:r>
      <w:r w:rsidRPr="005F73A2">
        <w:rPr>
          <w:rFonts w:ascii="Arial" w:hAnsi="Arial" w:cs="Arial"/>
          <w:color w:val="000000" w:themeColor="text1"/>
        </w:rPr>
        <w:t>. Retrieved from http://www.dsm5.org/Documents/Autism%20Spectrum%20Disorder%20Fact%20Sheet.pdf</w:t>
      </w:r>
    </w:p>
    <w:p w:rsidR="00294239" w:rsidRPr="00DD1796" w:rsidRDefault="00294239" w:rsidP="005F73A2">
      <w:pPr>
        <w:spacing w:after="0" w:line="240" w:lineRule="auto"/>
        <w:jc w:val="both"/>
        <w:rPr>
          <w:rFonts w:ascii="Arial" w:hAnsi="Arial" w:cs="Arial"/>
        </w:rPr>
      </w:pPr>
    </w:p>
    <w:p w:rsidR="008A2E5A" w:rsidRPr="00DD1796" w:rsidRDefault="008A2E5A" w:rsidP="005F73A2">
      <w:pPr>
        <w:spacing w:after="0" w:line="240" w:lineRule="auto"/>
        <w:jc w:val="both"/>
        <w:rPr>
          <w:rFonts w:ascii="Arial" w:hAnsi="Arial" w:cs="Arial"/>
          <w:color w:val="000000" w:themeColor="text1"/>
          <w:shd w:val="clear" w:color="auto" w:fill="FFFFFF"/>
        </w:rPr>
      </w:pPr>
      <w:r w:rsidRPr="00DD1796">
        <w:rPr>
          <w:rFonts w:ascii="Arial" w:hAnsi="Arial" w:cs="Arial"/>
          <w:color w:val="000000" w:themeColor="text1"/>
          <w:shd w:val="clear" w:color="auto" w:fill="FFFFFF"/>
        </w:rPr>
        <w:t xml:space="preserve">Anderson, S., &amp; Morris, J (2006) Cognitive behaviour therapy for people with </w:t>
      </w:r>
      <w:proofErr w:type="spellStart"/>
      <w:r w:rsidRPr="00DD1796">
        <w:rPr>
          <w:rFonts w:ascii="Arial" w:hAnsi="Arial" w:cs="Arial"/>
          <w:color w:val="000000" w:themeColor="text1"/>
          <w:shd w:val="clear" w:color="auto" w:fill="FFFFFF"/>
        </w:rPr>
        <w:t>asperger</w:t>
      </w:r>
      <w:proofErr w:type="spellEnd"/>
      <w:r w:rsidRPr="00DD1796">
        <w:rPr>
          <w:rFonts w:ascii="Arial" w:hAnsi="Arial" w:cs="Arial"/>
          <w:color w:val="000000" w:themeColor="text1"/>
          <w:shd w:val="clear" w:color="auto" w:fill="FFFFFF"/>
        </w:rPr>
        <w:t xml:space="preserve"> syndrome.</w:t>
      </w:r>
      <w:r w:rsidRPr="00DD1796">
        <w:rPr>
          <w:rStyle w:val="apple-converted-space"/>
          <w:rFonts w:ascii="Arial" w:hAnsi="Arial" w:cs="Arial"/>
          <w:color w:val="000000" w:themeColor="text1"/>
          <w:shd w:val="clear" w:color="auto" w:fill="FFFFFF"/>
        </w:rPr>
        <w:t> </w:t>
      </w:r>
      <w:r w:rsidRPr="00DD1796">
        <w:rPr>
          <w:rFonts w:ascii="Arial" w:hAnsi="Arial" w:cs="Arial"/>
          <w:i/>
          <w:iCs/>
          <w:color w:val="000000" w:themeColor="text1"/>
          <w:shd w:val="clear" w:color="auto" w:fill="FFFFFF"/>
        </w:rPr>
        <w:t>Behavioural and Cognitive Psychotherapy</w:t>
      </w:r>
      <w:r w:rsidRPr="00DD1796">
        <w:rPr>
          <w:rFonts w:ascii="Arial" w:hAnsi="Arial" w:cs="Arial"/>
          <w:color w:val="000000" w:themeColor="text1"/>
          <w:shd w:val="clear" w:color="auto" w:fill="FFFFFF"/>
        </w:rPr>
        <w:t>,</w:t>
      </w:r>
      <w:r w:rsidRPr="00DD1796">
        <w:rPr>
          <w:rStyle w:val="apple-converted-space"/>
          <w:rFonts w:ascii="Arial" w:hAnsi="Arial" w:cs="Arial"/>
          <w:color w:val="000000" w:themeColor="text1"/>
          <w:shd w:val="clear" w:color="auto" w:fill="FFFFFF"/>
        </w:rPr>
        <w:t> </w:t>
      </w:r>
      <w:r w:rsidRPr="00DD1796">
        <w:rPr>
          <w:rFonts w:ascii="Arial" w:hAnsi="Arial" w:cs="Arial"/>
          <w:iCs/>
          <w:color w:val="000000" w:themeColor="text1"/>
          <w:shd w:val="clear" w:color="auto" w:fill="FFFFFF"/>
        </w:rPr>
        <w:t xml:space="preserve">34, </w:t>
      </w:r>
      <w:r w:rsidRPr="00DD1796">
        <w:rPr>
          <w:rFonts w:ascii="Arial" w:hAnsi="Arial" w:cs="Arial"/>
          <w:color w:val="000000" w:themeColor="text1"/>
          <w:shd w:val="clear" w:color="auto" w:fill="FFFFFF"/>
        </w:rPr>
        <w:t>293-303.</w:t>
      </w:r>
    </w:p>
    <w:p w:rsidR="00DD1796" w:rsidRPr="00DD1796" w:rsidRDefault="00DD1796" w:rsidP="005F73A2">
      <w:pPr>
        <w:spacing w:after="0" w:line="240" w:lineRule="auto"/>
        <w:jc w:val="both"/>
        <w:rPr>
          <w:rFonts w:ascii="Arial" w:hAnsi="Arial" w:cs="Arial"/>
          <w:color w:val="000000" w:themeColor="text1"/>
          <w:shd w:val="clear" w:color="auto" w:fill="FFFFFF"/>
        </w:rPr>
      </w:pPr>
    </w:p>
    <w:p w:rsidR="00DA6E43" w:rsidRDefault="00DA6E43" w:rsidP="00DA6E43">
      <w:pPr>
        <w:spacing w:after="0" w:line="240" w:lineRule="auto"/>
        <w:jc w:val="both"/>
        <w:rPr>
          <w:rFonts w:ascii="Arial" w:hAnsi="Arial" w:cs="Arial"/>
          <w:color w:val="000000" w:themeColor="text1"/>
        </w:rPr>
      </w:pPr>
      <w:r>
        <w:rPr>
          <w:rFonts w:ascii="Arial" w:hAnsi="Arial" w:cs="Arial"/>
          <w:color w:val="000000" w:themeColor="text1"/>
        </w:rPr>
        <w:t xml:space="preserve">Autism Together. (2018). </w:t>
      </w:r>
      <w:r>
        <w:rPr>
          <w:rFonts w:ascii="Arial" w:hAnsi="Arial" w:cs="Arial"/>
          <w:i/>
          <w:color w:val="000000" w:themeColor="text1"/>
        </w:rPr>
        <w:t xml:space="preserve">Become an Autism Champion. </w:t>
      </w:r>
      <w:r>
        <w:rPr>
          <w:rFonts w:ascii="Arial" w:hAnsi="Arial" w:cs="Arial"/>
          <w:color w:val="000000" w:themeColor="text1"/>
        </w:rPr>
        <w:t xml:space="preserve">Retrieved from </w:t>
      </w:r>
      <w:hyperlink r:id="rId64" w:history="1">
        <w:r w:rsidRPr="001F0AF6">
          <w:rPr>
            <w:rStyle w:val="Hyperlink"/>
            <w:rFonts w:ascii="Arial" w:hAnsi="Arial" w:cs="Arial"/>
          </w:rPr>
          <w:t>http://www.autismtogether.co.uk/become-an-autism-champion/</w:t>
        </w:r>
      </w:hyperlink>
    </w:p>
    <w:p w:rsidR="00DA6E43" w:rsidRDefault="00DA6E43" w:rsidP="005F73A2">
      <w:pPr>
        <w:spacing w:after="0" w:line="240" w:lineRule="auto"/>
        <w:jc w:val="both"/>
        <w:rPr>
          <w:rFonts w:ascii="Arial" w:hAnsi="Arial" w:cs="Arial"/>
          <w:color w:val="000000" w:themeColor="text1"/>
        </w:rPr>
      </w:pPr>
    </w:p>
    <w:p w:rsidR="001C438C" w:rsidRPr="005F73A2" w:rsidRDefault="001C438C" w:rsidP="005F73A2">
      <w:pPr>
        <w:spacing w:after="0" w:line="240" w:lineRule="auto"/>
        <w:jc w:val="both"/>
        <w:rPr>
          <w:rFonts w:ascii="Arial" w:hAnsi="Arial" w:cs="Arial"/>
          <w:color w:val="000000" w:themeColor="text1"/>
        </w:rPr>
      </w:pPr>
      <w:r w:rsidRPr="005F73A2">
        <w:rPr>
          <w:rFonts w:ascii="Arial" w:hAnsi="Arial" w:cs="Arial"/>
          <w:color w:val="000000" w:themeColor="text1"/>
        </w:rPr>
        <w:t xml:space="preserve">Baird, G., </w:t>
      </w:r>
      <w:proofErr w:type="spellStart"/>
      <w:r w:rsidRPr="005F73A2">
        <w:rPr>
          <w:rFonts w:ascii="Arial" w:hAnsi="Arial" w:cs="Arial"/>
          <w:color w:val="000000" w:themeColor="text1"/>
        </w:rPr>
        <w:t>Simonoff</w:t>
      </w:r>
      <w:proofErr w:type="spellEnd"/>
      <w:r w:rsidRPr="005F73A2">
        <w:rPr>
          <w:rFonts w:ascii="Arial" w:hAnsi="Arial" w:cs="Arial"/>
          <w:color w:val="000000" w:themeColor="text1"/>
        </w:rPr>
        <w:t xml:space="preserve">, E., Pickles, A., Chandler, S., </w:t>
      </w:r>
      <w:proofErr w:type="spellStart"/>
      <w:r w:rsidRPr="005F73A2">
        <w:rPr>
          <w:rFonts w:ascii="Arial" w:hAnsi="Arial" w:cs="Arial"/>
          <w:color w:val="000000" w:themeColor="text1"/>
        </w:rPr>
        <w:t>Loucas</w:t>
      </w:r>
      <w:proofErr w:type="spellEnd"/>
      <w:r w:rsidRPr="005F73A2">
        <w:rPr>
          <w:rFonts w:ascii="Arial" w:hAnsi="Arial" w:cs="Arial"/>
          <w:color w:val="000000" w:themeColor="text1"/>
        </w:rPr>
        <w:t xml:space="preserve">, T., Meldrum, D., et al. (2006). Prevalence of disorders of the autism spectrum in a population cohort of children in South Thames: The Special Needs and Autism Project (SNAP). </w:t>
      </w:r>
      <w:r w:rsidRPr="005F73A2">
        <w:rPr>
          <w:rFonts w:ascii="Arial" w:hAnsi="Arial" w:cs="Arial"/>
          <w:i/>
          <w:color w:val="000000" w:themeColor="text1"/>
        </w:rPr>
        <w:t>Lancet</w:t>
      </w:r>
      <w:r w:rsidRPr="005F73A2">
        <w:rPr>
          <w:rFonts w:ascii="Arial" w:hAnsi="Arial" w:cs="Arial"/>
          <w:color w:val="000000" w:themeColor="text1"/>
        </w:rPr>
        <w:t>, 368</w:t>
      </w:r>
      <w:r w:rsidR="005F73A2" w:rsidRPr="005F73A2">
        <w:rPr>
          <w:rFonts w:ascii="Arial" w:hAnsi="Arial" w:cs="Arial"/>
          <w:color w:val="000000" w:themeColor="text1"/>
        </w:rPr>
        <w:t>:</w:t>
      </w:r>
      <w:r w:rsidRPr="005F73A2">
        <w:rPr>
          <w:rFonts w:ascii="Arial" w:hAnsi="Arial" w:cs="Arial"/>
          <w:color w:val="000000" w:themeColor="text1"/>
        </w:rPr>
        <w:t xml:space="preserve"> 210-15</w:t>
      </w:r>
    </w:p>
    <w:p w:rsidR="001C438C" w:rsidRDefault="001C438C" w:rsidP="005F73A2">
      <w:pPr>
        <w:spacing w:after="0" w:line="240" w:lineRule="auto"/>
        <w:jc w:val="both"/>
        <w:rPr>
          <w:rFonts w:ascii="Arial" w:eastAsia="Times New Roman" w:hAnsi="Arial" w:cs="Arial"/>
          <w:bCs/>
          <w:color w:val="000000" w:themeColor="text1"/>
          <w:kern w:val="36"/>
          <w:lang w:eastAsia="en-GB"/>
        </w:rPr>
      </w:pPr>
    </w:p>
    <w:p w:rsidR="00F05678" w:rsidRDefault="00F05678" w:rsidP="005F73A2">
      <w:pPr>
        <w:spacing w:after="0" w:line="240" w:lineRule="auto"/>
        <w:jc w:val="both"/>
        <w:rPr>
          <w:rFonts w:ascii="Arial" w:eastAsia="Times New Roman" w:hAnsi="Arial" w:cs="Arial"/>
          <w:bCs/>
          <w:color w:val="000000" w:themeColor="text1"/>
          <w:kern w:val="36"/>
          <w:lang w:eastAsia="en-GB"/>
        </w:rPr>
      </w:pPr>
      <w:proofErr w:type="spellStart"/>
      <w:r>
        <w:rPr>
          <w:rFonts w:ascii="Arial" w:eastAsia="Times New Roman" w:hAnsi="Arial" w:cs="Arial"/>
          <w:bCs/>
          <w:color w:val="000000" w:themeColor="text1"/>
          <w:kern w:val="36"/>
          <w:lang w:eastAsia="en-GB"/>
        </w:rPr>
        <w:t>Banasick</w:t>
      </w:r>
      <w:proofErr w:type="spellEnd"/>
      <w:r w:rsidR="00CA700B">
        <w:rPr>
          <w:rFonts w:ascii="Arial" w:eastAsia="Times New Roman" w:hAnsi="Arial" w:cs="Arial"/>
          <w:bCs/>
          <w:color w:val="000000" w:themeColor="text1"/>
          <w:kern w:val="36"/>
          <w:lang w:eastAsia="en-GB"/>
        </w:rPr>
        <w:t>.</w:t>
      </w:r>
      <w:r>
        <w:rPr>
          <w:rFonts w:ascii="Arial" w:eastAsia="Times New Roman" w:hAnsi="Arial" w:cs="Arial"/>
          <w:bCs/>
          <w:color w:val="000000" w:themeColor="text1"/>
          <w:kern w:val="36"/>
          <w:lang w:eastAsia="en-GB"/>
        </w:rPr>
        <w:t xml:space="preserve"> (2016)</w:t>
      </w:r>
      <w:r w:rsidR="00CA700B">
        <w:rPr>
          <w:rFonts w:ascii="Arial" w:eastAsia="Times New Roman" w:hAnsi="Arial" w:cs="Arial"/>
          <w:bCs/>
          <w:color w:val="000000" w:themeColor="text1"/>
          <w:kern w:val="36"/>
          <w:lang w:eastAsia="en-GB"/>
        </w:rPr>
        <w:t xml:space="preserve">. </w:t>
      </w:r>
      <w:r w:rsidR="00CA700B">
        <w:rPr>
          <w:rFonts w:ascii="Arial" w:eastAsia="Times New Roman" w:hAnsi="Arial" w:cs="Arial"/>
          <w:bCs/>
          <w:i/>
          <w:color w:val="000000" w:themeColor="text1"/>
          <w:kern w:val="36"/>
          <w:lang w:eastAsia="en-GB"/>
        </w:rPr>
        <w:t>Ken-Q Analysis, A Web Application for Q Methodology, version 0.11.1</w:t>
      </w:r>
      <w:r w:rsidR="00DA6E43">
        <w:rPr>
          <w:rFonts w:ascii="Arial" w:eastAsia="Times New Roman" w:hAnsi="Arial" w:cs="Arial"/>
          <w:bCs/>
          <w:i/>
          <w:color w:val="000000" w:themeColor="text1"/>
          <w:kern w:val="36"/>
          <w:lang w:eastAsia="en-GB"/>
        </w:rPr>
        <w:t xml:space="preserve"> </w:t>
      </w:r>
      <w:r w:rsidR="00DA6E43">
        <w:rPr>
          <w:rFonts w:ascii="Arial" w:eastAsia="Times New Roman" w:hAnsi="Arial" w:cs="Arial"/>
          <w:bCs/>
          <w:color w:val="000000" w:themeColor="text1"/>
          <w:kern w:val="36"/>
          <w:lang w:eastAsia="en-GB"/>
        </w:rPr>
        <w:t>[Software]</w:t>
      </w:r>
      <w:r w:rsidR="00CA700B">
        <w:rPr>
          <w:rFonts w:ascii="Arial" w:eastAsia="Times New Roman" w:hAnsi="Arial" w:cs="Arial"/>
          <w:bCs/>
          <w:i/>
          <w:color w:val="000000" w:themeColor="text1"/>
          <w:kern w:val="36"/>
          <w:lang w:eastAsia="en-GB"/>
        </w:rPr>
        <w:t>.</w:t>
      </w:r>
      <w:r w:rsidR="00DA6E43">
        <w:rPr>
          <w:rFonts w:ascii="Arial" w:eastAsia="Times New Roman" w:hAnsi="Arial" w:cs="Arial"/>
          <w:bCs/>
          <w:i/>
          <w:color w:val="000000" w:themeColor="text1"/>
          <w:kern w:val="36"/>
          <w:lang w:eastAsia="en-GB"/>
        </w:rPr>
        <w:t xml:space="preserve"> </w:t>
      </w:r>
      <w:r w:rsidR="00DA6E43">
        <w:rPr>
          <w:rFonts w:ascii="Arial" w:eastAsia="Times New Roman" w:hAnsi="Arial" w:cs="Arial"/>
          <w:bCs/>
          <w:color w:val="000000" w:themeColor="text1"/>
          <w:kern w:val="36"/>
          <w:lang w:eastAsia="en-GB"/>
        </w:rPr>
        <w:t>Available from</w:t>
      </w:r>
      <w:r w:rsidR="00CA700B">
        <w:rPr>
          <w:rFonts w:ascii="Arial" w:eastAsia="Times New Roman" w:hAnsi="Arial" w:cs="Arial"/>
          <w:bCs/>
          <w:color w:val="000000" w:themeColor="text1"/>
          <w:kern w:val="36"/>
          <w:lang w:eastAsia="en-GB"/>
        </w:rPr>
        <w:t xml:space="preserve"> </w:t>
      </w:r>
      <w:hyperlink r:id="rId65" w:anchor="section1" w:history="1">
        <w:r w:rsidR="00CA700B" w:rsidRPr="00167BA0">
          <w:rPr>
            <w:rStyle w:val="Hyperlink"/>
            <w:rFonts w:ascii="Arial" w:eastAsia="Times New Roman" w:hAnsi="Arial" w:cs="Arial"/>
            <w:kern w:val="36"/>
            <w:lang w:eastAsia="en-GB"/>
          </w:rPr>
          <w:t>https://shawnbanasick.github.io/ken-q-analysis/#section1</w:t>
        </w:r>
      </w:hyperlink>
    </w:p>
    <w:p w:rsidR="00CA700B" w:rsidRDefault="00CA700B" w:rsidP="005F73A2">
      <w:pPr>
        <w:spacing w:after="0" w:line="240" w:lineRule="auto"/>
        <w:jc w:val="both"/>
        <w:rPr>
          <w:rFonts w:ascii="Arial" w:eastAsia="Times New Roman" w:hAnsi="Arial" w:cs="Arial"/>
          <w:bCs/>
          <w:color w:val="000000" w:themeColor="text1"/>
          <w:kern w:val="36"/>
          <w:lang w:eastAsia="en-GB"/>
        </w:rPr>
      </w:pPr>
    </w:p>
    <w:p w:rsidR="000C4AD5" w:rsidRPr="000C4AD5" w:rsidRDefault="003B2181" w:rsidP="000C4AD5">
      <w:pPr>
        <w:spacing w:after="0" w:line="240" w:lineRule="auto"/>
        <w:jc w:val="both"/>
        <w:rPr>
          <w:rFonts w:ascii="Arial" w:eastAsia="Times New Roman" w:hAnsi="Arial" w:cs="Arial"/>
          <w:bCs/>
          <w:color w:val="000000" w:themeColor="text1"/>
          <w:kern w:val="36"/>
          <w:lang w:eastAsia="en-GB"/>
        </w:rPr>
      </w:pPr>
      <w:r w:rsidRPr="000C4AD5">
        <w:rPr>
          <w:rFonts w:ascii="Arial" w:eastAsia="Times New Roman" w:hAnsi="Arial" w:cs="Arial"/>
          <w:bCs/>
          <w:color w:val="000000" w:themeColor="text1"/>
          <w:kern w:val="36"/>
          <w:lang w:eastAsia="en-GB"/>
        </w:rPr>
        <w:t xml:space="preserve">Baron-Cohen, </w:t>
      </w:r>
      <w:r w:rsidRPr="009548AD">
        <w:rPr>
          <w:rFonts w:ascii="Arial" w:eastAsia="Times New Roman" w:hAnsi="Arial" w:cs="Arial"/>
          <w:bCs/>
          <w:color w:val="000000" w:themeColor="text1"/>
          <w:kern w:val="36"/>
          <w:lang w:eastAsia="en-GB"/>
        </w:rPr>
        <w:t xml:space="preserve">S. (2002). </w:t>
      </w:r>
      <w:r w:rsidRPr="000C4AD5">
        <w:rPr>
          <w:rFonts w:ascii="Arial" w:hAnsi="Arial" w:cs="Arial"/>
          <w:color w:val="000000" w:themeColor="text1"/>
        </w:rPr>
        <w:t xml:space="preserve">The extreme male brain theory of autism. </w:t>
      </w:r>
      <w:r w:rsidR="000C4AD5" w:rsidRPr="000C4AD5">
        <w:rPr>
          <w:rFonts w:ascii="Arial" w:hAnsi="Arial" w:cs="Arial"/>
          <w:i/>
          <w:color w:val="000000" w:themeColor="text1"/>
        </w:rPr>
        <w:t>Trends in Cognitive Sciences</w:t>
      </w:r>
      <w:r w:rsidR="000C4AD5" w:rsidRPr="000C4AD5">
        <w:rPr>
          <w:rFonts w:ascii="Arial" w:hAnsi="Arial" w:cs="Arial"/>
          <w:color w:val="000000" w:themeColor="text1"/>
        </w:rPr>
        <w:t>, 6</w:t>
      </w:r>
      <w:r w:rsidR="009548AD">
        <w:rPr>
          <w:rFonts w:ascii="Arial" w:hAnsi="Arial" w:cs="Arial"/>
          <w:color w:val="000000" w:themeColor="text1"/>
        </w:rPr>
        <w:t>(6)</w:t>
      </w:r>
      <w:r w:rsidR="000C4AD5" w:rsidRPr="000C4AD5">
        <w:rPr>
          <w:rFonts w:ascii="Arial" w:hAnsi="Arial" w:cs="Arial"/>
          <w:color w:val="000000" w:themeColor="text1"/>
        </w:rPr>
        <w:t>: 248-254</w:t>
      </w:r>
    </w:p>
    <w:p w:rsidR="003B2181" w:rsidRDefault="003B2181" w:rsidP="005F73A2">
      <w:pPr>
        <w:spacing w:after="0" w:line="240" w:lineRule="auto"/>
        <w:jc w:val="both"/>
        <w:rPr>
          <w:rFonts w:ascii="Arial" w:eastAsia="Times New Roman" w:hAnsi="Arial" w:cs="Arial"/>
          <w:bCs/>
          <w:color w:val="000000" w:themeColor="text1"/>
          <w:kern w:val="36"/>
          <w:lang w:eastAsia="en-GB"/>
        </w:rPr>
      </w:pPr>
    </w:p>
    <w:p w:rsidR="003B2181" w:rsidRPr="003B2181" w:rsidRDefault="003B2181" w:rsidP="005F73A2">
      <w:pPr>
        <w:spacing w:after="0" w:line="240" w:lineRule="auto"/>
        <w:jc w:val="both"/>
        <w:rPr>
          <w:rFonts w:ascii="Arial" w:hAnsi="Arial" w:cs="Arial"/>
          <w:color w:val="000000" w:themeColor="text1"/>
          <w:shd w:val="clear" w:color="auto" w:fill="FFFFFF"/>
        </w:rPr>
      </w:pPr>
      <w:r w:rsidRPr="003B2181">
        <w:rPr>
          <w:rFonts w:ascii="Arial" w:eastAsia="Times New Roman" w:hAnsi="Arial" w:cs="Arial"/>
          <w:bCs/>
          <w:color w:val="000000" w:themeColor="text1"/>
          <w:kern w:val="36"/>
          <w:lang w:eastAsia="en-GB"/>
        </w:rPr>
        <w:t xml:space="preserve">Baron-Cohen, S. (2010). </w:t>
      </w:r>
      <w:r w:rsidRPr="003B2181">
        <w:rPr>
          <w:rFonts w:ascii="Arial" w:hAnsi="Arial" w:cs="Arial"/>
          <w:color w:val="000000" w:themeColor="text1"/>
        </w:rPr>
        <w:t xml:space="preserve">Empathizing, systemizing, and the extreme male brain theory of autism. </w:t>
      </w:r>
      <w:r w:rsidRPr="003B2181">
        <w:rPr>
          <w:rFonts w:ascii="Arial" w:hAnsi="Arial" w:cs="Arial"/>
          <w:color w:val="000000" w:themeColor="text1"/>
          <w:shd w:val="clear" w:color="auto" w:fill="FFFFFF"/>
        </w:rPr>
        <w:t xml:space="preserve">In I. </w:t>
      </w:r>
      <w:proofErr w:type="spellStart"/>
      <w:r w:rsidRPr="003B2181">
        <w:rPr>
          <w:rFonts w:ascii="Arial" w:hAnsi="Arial" w:cs="Arial"/>
          <w:color w:val="000000" w:themeColor="text1"/>
          <w:shd w:val="clear" w:color="auto" w:fill="FFFFFF"/>
        </w:rPr>
        <w:t>Savic</w:t>
      </w:r>
      <w:proofErr w:type="spellEnd"/>
      <w:r w:rsidRPr="003B2181">
        <w:rPr>
          <w:rFonts w:ascii="Arial" w:hAnsi="Arial" w:cs="Arial"/>
          <w:color w:val="000000" w:themeColor="text1"/>
          <w:shd w:val="clear" w:color="auto" w:fill="FFFFFF"/>
        </w:rPr>
        <w:t xml:space="preserve"> (Ed), </w:t>
      </w:r>
      <w:r w:rsidRPr="003B2181">
        <w:rPr>
          <w:rStyle w:val="Emphasis"/>
          <w:rFonts w:ascii="Arial" w:hAnsi="Arial" w:cs="Arial"/>
          <w:color w:val="000000" w:themeColor="text1"/>
          <w:shd w:val="clear" w:color="auto" w:fill="FFFFFF"/>
        </w:rPr>
        <w:t>Sex differences in the human brain, their underpinnings and implications</w:t>
      </w:r>
      <w:r>
        <w:rPr>
          <w:rStyle w:val="Emphasis"/>
          <w:rFonts w:ascii="Arial" w:hAnsi="Arial" w:cs="Arial"/>
          <w:color w:val="000000" w:themeColor="text1"/>
          <w:shd w:val="clear" w:color="auto" w:fill="FFFFFF"/>
        </w:rPr>
        <w:t xml:space="preserve"> </w:t>
      </w:r>
      <w:r w:rsidRPr="00E679C9">
        <w:rPr>
          <w:rFonts w:ascii="Arial" w:hAnsi="Arial" w:cs="Arial"/>
          <w:color w:val="000000" w:themeColor="text1"/>
          <w:shd w:val="clear" w:color="auto" w:fill="FFFFFF"/>
        </w:rPr>
        <w:t>(pp. </w:t>
      </w:r>
      <w:r>
        <w:rPr>
          <w:rStyle w:val="nlmfpage"/>
          <w:rFonts w:ascii="Arial" w:hAnsi="Arial" w:cs="Arial"/>
          <w:color w:val="000000" w:themeColor="text1"/>
          <w:shd w:val="clear" w:color="auto" w:fill="FFFFFF"/>
        </w:rPr>
        <w:t>167-75)</w:t>
      </w:r>
      <w:r w:rsidRPr="003B2181">
        <w:rPr>
          <w:rFonts w:ascii="Arial" w:hAnsi="Arial" w:cs="Arial"/>
          <w:color w:val="000000" w:themeColor="text1"/>
          <w:shd w:val="clear" w:color="auto" w:fill="FFFFFF"/>
        </w:rPr>
        <w:t xml:space="preserve">. </w:t>
      </w:r>
      <w:r>
        <w:rPr>
          <w:rFonts w:ascii="Arial" w:hAnsi="Arial" w:cs="Arial"/>
          <w:color w:val="000000" w:themeColor="text1"/>
          <w:shd w:val="clear" w:color="auto" w:fill="FFFFFF"/>
        </w:rPr>
        <w:t>Amsterdam</w:t>
      </w:r>
      <w:r w:rsidRPr="003B2181">
        <w:rPr>
          <w:rFonts w:ascii="Arial" w:hAnsi="Arial" w:cs="Arial"/>
          <w:color w:val="000000" w:themeColor="text1"/>
          <w:shd w:val="clear" w:color="auto" w:fill="FFFFFF"/>
        </w:rPr>
        <w:t>: Elsevier</w:t>
      </w:r>
    </w:p>
    <w:p w:rsidR="003B2181" w:rsidRDefault="003B2181" w:rsidP="005F73A2">
      <w:pPr>
        <w:spacing w:after="0" w:line="240" w:lineRule="auto"/>
        <w:jc w:val="both"/>
        <w:rPr>
          <w:rFonts w:ascii="Noto Serif" w:hAnsi="Noto Serif"/>
          <w:color w:val="333333"/>
          <w:sz w:val="21"/>
          <w:szCs w:val="21"/>
          <w:shd w:val="clear" w:color="auto" w:fill="FFFFFF"/>
        </w:rPr>
      </w:pPr>
    </w:p>
    <w:p w:rsidR="00C824D1" w:rsidRPr="00DD1796" w:rsidRDefault="00C824D1" w:rsidP="005F73A2">
      <w:pPr>
        <w:spacing w:after="0" w:line="240" w:lineRule="auto"/>
        <w:jc w:val="both"/>
        <w:rPr>
          <w:rFonts w:ascii="Arial" w:hAnsi="Arial" w:cs="Arial"/>
        </w:rPr>
      </w:pPr>
      <w:r w:rsidRPr="00DD1796">
        <w:rPr>
          <w:rFonts w:ascii="Arial" w:hAnsi="Arial" w:cs="Arial"/>
        </w:rPr>
        <w:t xml:space="preserve">Blackburn, I.M, James I.A., Milne, D.L., Baker, C., </w:t>
      </w:r>
      <w:proofErr w:type="spellStart"/>
      <w:r w:rsidRPr="00DD1796">
        <w:rPr>
          <w:rFonts w:ascii="Arial" w:hAnsi="Arial" w:cs="Arial"/>
        </w:rPr>
        <w:t>Standart</w:t>
      </w:r>
      <w:proofErr w:type="spellEnd"/>
      <w:r w:rsidRPr="00DD1796">
        <w:rPr>
          <w:rFonts w:ascii="Arial" w:hAnsi="Arial" w:cs="Arial"/>
        </w:rPr>
        <w:t>, S., Garland</w:t>
      </w:r>
      <w:r w:rsidR="00860DCB" w:rsidRPr="00DD1796">
        <w:rPr>
          <w:rFonts w:ascii="Arial" w:hAnsi="Arial" w:cs="Arial"/>
        </w:rPr>
        <w:t>,</w:t>
      </w:r>
      <w:r w:rsidRPr="00DD1796">
        <w:rPr>
          <w:rFonts w:ascii="Arial" w:hAnsi="Arial" w:cs="Arial"/>
        </w:rPr>
        <w:t xml:space="preserve"> A</w:t>
      </w:r>
      <w:r w:rsidR="00860DCB" w:rsidRPr="00DD1796">
        <w:rPr>
          <w:rFonts w:ascii="Arial" w:hAnsi="Arial" w:cs="Arial"/>
        </w:rPr>
        <w:t xml:space="preserve">., &amp; </w:t>
      </w:r>
      <w:proofErr w:type="spellStart"/>
      <w:r w:rsidR="00860DCB" w:rsidRPr="00DD1796">
        <w:rPr>
          <w:rFonts w:ascii="Arial" w:hAnsi="Arial" w:cs="Arial"/>
        </w:rPr>
        <w:t>Reichelt</w:t>
      </w:r>
      <w:proofErr w:type="spellEnd"/>
      <w:r w:rsidR="00860DCB" w:rsidRPr="00DD1796">
        <w:rPr>
          <w:rFonts w:ascii="Arial" w:hAnsi="Arial" w:cs="Arial"/>
        </w:rPr>
        <w:t>, F.K. (2001)</w:t>
      </w:r>
      <w:r w:rsidR="00631F33" w:rsidRPr="00DD1796">
        <w:rPr>
          <w:rFonts w:ascii="Arial" w:hAnsi="Arial" w:cs="Arial"/>
        </w:rPr>
        <w:t>. The Revised C</w:t>
      </w:r>
      <w:r w:rsidRPr="00DD1796">
        <w:rPr>
          <w:rFonts w:ascii="Arial" w:hAnsi="Arial" w:cs="Arial"/>
        </w:rPr>
        <w:t xml:space="preserve">ognitive </w:t>
      </w:r>
      <w:r w:rsidR="00631F33" w:rsidRPr="00DD1796">
        <w:rPr>
          <w:rFonts w:ascii="Arial" w:hAnsi="Arial" w:cs="Arial"/>
        </w:rPr>
        <w:t>T</w:t>
      </w:r>
      <w:r w:rsidRPr="00DD1796">
        <w:rPr>
          <w:rFonts w:ascii="Arial" w:hAnsi="Arial" w:cs="Arial"/>
        </w:rPr>
        <w:t xml:space="preserve">herapy </w:t>
      </w:r>
      <w:r w:rsidR="00631F33" w:rsidRPr="00DD1796">
        <w:rPr>
          <w:rFonts w:ascii="Arial" w:hAnsi="Arial" w:cs="Arial"/>
        </w:rPr>
        <w:t>S</w:t>
      </w:r>
      <w:r w:rsidRPr="00DD1796">
        <w:rPr>
          <w:rFonts w:ascii="Arial" w:hAnsi="Arial" w:cs="Arial"/>
        </w:rPr>
        <w:t xml:space="preserve">cale (CTS-R): </w:t>
      </w:r>
      <w:r w:rsidR="00631F33" w:rsidRPr="00DD1796">
        <w:rPr>
          <w:rFonts w:ascii="Arial" w:hAnsi="Arial" w:cs="Arial"/>
        </w:rPr>
        <w:t>Psychometric P</w:t>
      </w:r>
      <w:r w:rsidRPr="00DD1796">
        <w:rPr>
          <w:rFonts w:ascii="Arial" w:hAnsi="Arial" w:cs="Arial"/>
        </w:rPr>
        <w:t xml:space="preserve">roperties. </w:t>
      </w:r>
      <w:r w:rsidR="00860DCB" w:rsidRPr="00DD1796">
        <w:rPr>
          <w:rFonts w:ascii="Arial" w:hAnsi="Arial" w:cs="Arial"/>
          <w:i/>
        </w:rPr>
        <w:t xml:space="preserve">Behavioural and </w:t>
      </w:r>
      <w:r w:rsidRPr="00DD1796">
        <w:rPr>
          <w:rFonts w:ascii="Arial" w:hAnsi="Arial" w:cs="Arial"/>
          <w:i/>
        </w:rPr>
        <w:t>Cognitive</w:t>
      </w:r>
      <w:r w:rsidR="00860DCB" w:rsidRPr="00DD1796">
        <w:rPr>
          <w:rFonts w:ascii="Arial" w:hAnsi="Arial" w:cs="Arial"/>
          <w:i/>
        </w:rPr>
        <w:t xml:space="preserve"> </w:t>
      </w:r>
      <w:r w:rsidRPr="00DD1796">
        <w:rPr>
          <w:rFonts w:ascii="Arial" w:hAnsi="Arial" w:cs="Arial"/>
          <w:i/>
        </w:rPr>
        <w:t>Psychotherapy</w:t>
      </w:r>
      <w:r w:rsidR="00860DCB" w:rsidRPr="00DD1796">
        <w:rPr>
          <w:rFonts w:ascii="Arial" w:hAnsi="Arial" w:cs="Arial"/>
        </w:rPr>
        <w:t xml:space="preserve">, </w:t>
      </w:r>
      <w:r w:rsidRPr="00DD1796">
        <w:rPr>
          <w:rFonts w:ascii="Arial" w:hAnsi="Arial" w:cs="Arial"/>
        </w:rPr>
        <w:t>29:431-46.</w:t>
      </w:r>
    </w:p>
    <w:p w:rsidR="00860DCB" w:rsidRPr="00DD1796" w:rsidRDefault="00860DCB" w:rsidP="005F73A2">
      <w:pPr>
        <w:spacing w:after="0" w:line="240" w:lineRule="auto"/>
        <w:jc w:val="both"/>
        <w:rPr>
          <w:rFonts w:ascii="Arial" w:eastAsia="Times New Roman" w:hAnsi="Arial" w:cs="Arial"/>
          <w:bCs/>
          <w:color w:val="000000" w:themeColor="text1"/>
          <w:kern w:val="36"/>
          <w:lang w:eastAsia="en-GB"/>
        </w:rPr>
      </w:pPr>
    </w:p>
    <w:p w:rsidR="0087022D" w:rsidRPr="00DD1796" w:rsidRDefault="0087022D" w:rsidP="005F73A2">
      <w:pPr>
        <w:spacing w:after="0" w:line="240" w:lineRule="auto"/>
        <w:jc w:val="both"/>
        <w:rPr>
          <w:rFonts w:ascii="Arial" w:hAnsi="Arial" w:cs="Arial"/>
        </w:rPr>
      </w:pPr>
      <w:r w:rsidRPr="00DD1796">
        <w:rPr>
          <w:rFonts w:ascii="Arial" w:hAnsi="Arial" w:cs="Arial"/>
        </w:rPr>
        <w:t xml:space="preserve">British Psychological Society. (2012). </w:t>
      </w:r>
      <w:r w:rsidRPr="00DD1796">
        <w:rPr>
          <w:rFonts w:ascii="Arial" w:hAnsi="Arial" w:cs="Arial"/>
          <w:i/>
        </w:rPr>
        <w:t>Psychological wellbeing practitioner training: accreditation handbook (3rd edition.)</w:t>
      </w:r>
      <w:r w:rsidRPr="00DD1796">
        <w:rPr>
          <w:rFonts w:ascii="Arial" w:hAnsi="Arial" w:cs="Arial"/>
        </w:rPr>
        <w:t>. Leicester: British Psychological Society</w:t>
      </w:r>
    </w:p>
    <w:p w:rsidR="0087022D" w:rsidRPr="00A215C3" w:rsidRDefault="0087022D" w:rsidP="005F73A2">
      <w:pPr>
        <w:spacing w:after="0" w:line="240" w:lineRule="auto"/>
        <w:jc w:val="both"/>
        <w:rPr>
          <w:rFonts w:ascii="Arial" w:eastAsia="Times New Roman" w:hAnsi="Arial" w:cs="Arial"/>
          <w:bCs/>
          <w:color w:val="000000" w:themeColor="text1"/>
          <w:kern w:val="36"/>
          <w:lang w:eastAsia="en-GB"/>
        </w:rPr>
      </w:pPr>
    </w:p>
    <w:p w:rsidR="00294239" w:rsidRPr="00A215C3" w:rsidRDefault="00B05C89" w:rsidP="005F73A2">
      <w:pPr>
        <w:spacing w:after="0" w:line="240" w:lineRule="auto"/>
        <w:jc w:val="both"/>
        <w:rPr>
          <w:rFonts w:ascii="Arial" w:hAnsi="Arial" w:cs="Arial"/>
          <w:color w:val="000000" w:themeColor="text1"/>
          <w:shd w:val="clear" w:color="auto" w:fill="FFFFFF"/>
        </w:rPr>
      </w:pPr>
      <w:proofErr w:type="spellStart"/>
      <w:r w:rsidRPr="00A215C3">
        <w:rPr>
          <w:rFonts w:ascii="Arial" w:hAnsi="Arial" w:cs="Arial"/>
          <w:color w:val="000000" w:themeColor="text1"/>
          <w:shd w:val="clear" w:color="auto" w:fill="FFFFFF"/>
        </w:rPr>
        <w:t>Brugha</w:t>
      </w:r>
      <w:proofErr w:type="spellEnd"/>
      <w:r w:rsidRPr="00A215C3">
        <w:rPr>
          <w:rFonts w:ascii="Arial" w:hAnsi="Arial" w:cs="Arial"/>
          <w:color w:val="000000" w:themeColor="text1"/>
          <w:shd w:val="clear" w:color="auto" w:fill="FFFFFF"/>
        </w:rPr>
        <w:t>, T. et al. (2012).</w:t>
      </w:r>
      <w:r w:rsidRPr="00A215C3">
        <w:rPr>
          <w:rStyle w:val="apple-converted-space"/>
          <w:rFonts w:ascii="Arial" w:hAnsi="Arial" w:cs="Arial"/>
          <w:color w:val="000000" w:themeColor="text1"/>
          <w:shd w:val="clear" w:color="auto" w:fill="FFFFFF"/>
        </w:rPr>
        <w:t> </w:t>
      </w:r>
      <w:hyperlink r:id="rId66" w:tgtFrame="_blank" w:tooltip="opens in a new window" w:history="1">
        <w:r w:rsidRPr="00A215C3">
          <w:rPr>
            <w:rStyle w:val="Emphasis"/>
            <w:rFonts w:ascii="Arial" w:hAnsi="Arial" w:cs="Arial"/>
            <w:color w:val="000000" w:themeColor="text1"/>
            <w:shd w:val="clear" w:color="auto" w:fill="FFFFFF"/>
          </w:rPr>
          <w:t>Estimating the prevalence of autism spectrum conditions in adults: extending the 2007 Adult Psychiatric Morbidity Survey</w:t>
        </w:r>
      </w:hyperlink>
      <w:r w:rsidRPr="00A215C3">
        <w:rPr>
          <w:rFonts w:ascii="Arial" w:hAnsi="Arial" w:cs="Arial"/>
          <w:color w:val="000000" w:themeColor="text1"/>
          <w:shd w:val="clear" w:color="auto" w:fill="FFFFFF"/>
        </w:rPr>
        <w:t>. Leeds: NHS Information Centre for Health and Social Care</w:t>
      </w:r>
    </w:p>
    <w:p w:rsidR="00006C72" w:rsidRPr="00A215C3" w:rsidRDefault="00006C72" w:rsidP="005F73A2">
      <w:pPr>
        <w:spacing w:after="0" w:line="240" w:lineRule="auto"/>
        <w:jc w:val="both"/>
        <w:rPr>
          <w:rFonts w:ascii="Arial" w:hAnsi="Arial" w:cs="Arial"/>
          <w:color w:val="000000" w:themeColor="text1"/>
          <w:shd w:val="clear" w:color="auto" w:fill="FFFFFF"/>
        </w:rPr>
      </w:pPr>
    </w:p>
    <w:p w:rsidR="00006C72" w:rsidRPr="00A215C3" w:rsidRDefault="00006C72" w:rsidP="005F73A2">
      <w:pPr>
        <w:spacing w:after="0" w:line="240" w:lineRule="auto"/>
        <w:jc w:val="both"/>
        <w:rPr>
          <w:rFonts w:ascii="Arial" w:hAnsi="Arial" w:cs="Arial"/>
          <w:color w:val="000000" w:themeColor="text1"/>
          <w:shd w:val="clear" w:color="auto" w:fill="FFFFFF"/>
        </w:rPr>
      </w:pPr>
      <w:r w:rsidRPr="00A215C3">
        <w:rPr>
          <w:rFonts w:ascii="Arial" w:hAnsi="Arial" w:cs="Arial"/>
          <w:color w:val="000000" w:themeColor="text1"/>
          <w:shd w:val="clear" w:color="auto" w:fill="FFFFFF"/>
        </w:rPr>
        <w:t xml:space="preserve">Brown, S. R. (1980). </w:t>
      </w:r>
      <w:r w:rsidRPr="00A215C3">
        <w:rPr>
          <w:rFonts w:ascii="Arial" w:hAnsi="Arial" w:cs="Arial"/>
          <w:i/>
          <w:color w:val="000000" w:themeColor="text1"/>
          <w:shd w:val="clear" w:color="auto" w:fill="FFFFFF"/>
        </w:rPr>
        <w:t>Political subjectivity: Applications of Q methodology in political science</w:t>
      </w:r>
      <w:r w:rsidRPr="00A215C3">
        <w:rPr>
          <w:rFonts w:ascii="Arial" w:hAnsi="Arial" w:cs="Arial"/>
          <w:color w:val="000000" w:themeColor="text1"/>
          <w:shd w:val="clear" w:color="auto" w:fill="FFFFFF"/>
        </w:rPr>
        <w:t>. New Haven, CT: Yale University Press</w:t>
      </w:r>
    </w:p>
    <w:p w:rsidR="00880648" w:rsidRPr="00A215C3" w:rsidRDefault="00880648" w:rsidP="005F73A2">
      <w:pPr>
        <w:spacing w:after="0" w:line="240" w:lineRule="auto"/>
        <w:jc w:val="both"/>
        <w:rPr>
          <w:rFonts w:ascii="Arial" w:hAnsi="Arial" w:cs="Arial"/>
          <w:color w:val="000000" w:themeColor="text1"/>
          <w:shd w:val="clear" w:color="auto" w:fill="FFFFFF"/>
        </w:rPr>
      </w:pPr>
    </w:p>
    <w:p w:rsidR="00FB47E4" w:rsidRPr="00A215C3" w:rsidRDefault="00FB47E4" w:rsidP="005F73A2">
      <w:pPr>
        <w:spacing w:after="0" w:line="240" w:lineRule="auto"/>
        <w:jc w:val="both"/>
        <w:rPr>
          <w:rFonts w:ascii="Arial" w:eastAsia="Times New Roman" w:hAnsi="Arial" w:cs="Arial"/>
          <w:bCs/>
          <w:color w:val="000000" w:themeColor="text1"/>
          <w:kern w:val="36"/>
          <w:lang w:eastAsia="en-GB"/>
        </w:rPr>
      </w:pPr>
      <w:r w:rsidRPr="00A215C3">
        <w:rPr>
          <w:rFonts w:ascii="Arial" w:eastAsia="Times New Roman" w:hAnsi="Arial" w:cs="Arial"/>
          <w:bCs/>
          <w:color w:val="000000" w:themeColor="text1"/>
          <w:kern w:val="36"/>
          <w:lang w:eastAsia="en-GB"/>
        </w:rPr>
        <w:t xml:space="preserve">Bryant, L. D., Green, J. M., &amp; </w:t>
      </w:r>
      <w:proofErr w:type="spellStart"/>
      <w:r w:rsidRPr="00A215C3">
        <w:rPr>
          <w:rFonts w:ascii="Arial" w:eastAsia="Times New Roman" w:hAnsi="Arial" w:cs="Arial"/>
          <w:bCs/>
          <w:color w:val="000000" w:themeColor="text1"/>
          <w:kern w:val="36"/>
          <w:lang w:eastAsia="en-GB"/>
        </w:rPr>
        <w:t>Hewison</w:t>
      </w:r>
      <w:proofErr w:type="spellEnd"/>
      <w:r w:rsidRPr="00A215C3">
        <w:rPr>
          <w:rFonts w:ascii="Arial" w:eastAsia="Times New Roman" w:hAnsi="Arial" w:cs="Arial"/>
          <w:bCs/>
          <w:color w:val="000000" w:themeColor="text1"/>
          <w:kern w:val="36"/>
          <w:lang w:eastAsia="en-GB"/>
        </w:rPr>
        <w:t xml:space="preserve">, J. (2006). Understandings of Down's syndrome: A Q methodological investigation. </w:t>
      </w:r>
      <w:r w:rsidRPr="00A215C3">
        <w:rPr>
          <w:rFonts w:ascii="Arial" w:eastAsia="Times New Roman" w:hAnsi="Arial" w:cs="Arial"/>
          <w:bCs/>
          <w:i/>
          <w:color w:val="000000" w:themeColor="text1"/>
          <w:kern w:val="36"/>
          <w:lang w:eastAsia="en-GB"/>
        </w:rPr>
        <w:t>Social Science &amp; Medicine</w:t>
      </w:r>
      <w:r w:rsidRPr="00A215C3">
        <w:rPr>
          <w:rFonts w:ascii="Arial" w:eastAsia="Times New Roman" w:hAnsi="Arial" w:cs="Arial"/>
          <w:bCs/>
          <w:color w:val="000000" w:themeColor="text1"/>
          <w:kern w:val="36"/>
          <w:lang w:eastAsia="en-GB"/>
        </w:rPr>
        <w:t>, 63(5): 1188-1200</w:t>
      </w:r>
    </w:p>
    <w:p w:rsidR="00294239" w:rsidRPr="00A215C3" w:rsidRDefault="00294239" w:rsidP="005F73A2">
      <w:pPr>
        <w:spacing w:after="0" w:line="240" w:lineRule="auto"/>
        <w:jc w:val="both"/>
        <w:rPr>
          <w:rFonts w:ascii="Arial" w:eastAsia="Times New Roman" w:hAnsi="Arial" w:cs="Arial"/>
          <w:bCs/>
          <w:color w:val="000000" w:themeColor="text1"/>
          <w:kern w:val="36"/>
          <w:lang w:eastAsia="en-GB"/>
        </w:rPr>
      </w:pPr>
    </w:p>
    <w:p w:rsidR="00DD1796" w:rsidRPr="00A215C3" w:rsidRDefault="00DD1796" w:rsidP="005F73A2">
      <w:pPr>
        <w:spacing w:after="0" w:line="240" w:lineRule="auto"/>
        <w:jc w:val="both"/>
        <w:rPr>
          <w:rFonts w:ascii="Arial" w:eastAsia="Times New Roman" w:hAnsi="Arial" w:cs="Arial"/>
          <w:bCs/>
          <w:color w:val="000000" w:themeColor="text1"/>
          <w:kern w:val="36"/>
          <w:lang w:eastAsia="en-GB"/>
        </w:rPr>
      </w:pPr>
      <w:proofErr w:type="spellStart"/>
      <w:r w:rsidRPr="00A215C3">
        <w:rPr>
          <w:rFonts w:ascii="Arial" w:eastAsia="Times New Roman" w:hAnsi="Arial" w:cs="Arial"/>
          <w:bCs/>
          <w:color w:val="000000" w:themeColor="text1"/>
          <w:kern w:val="36"/>
          <w:lang w:eastAsia="en-GB"/>
        </w:rPr>
        <w:t>Cardaciotto</w:t>
      </w:r>
      <w:proofErr w:type="spellEnd"/>
      <w:r w:rsidRPr="00A215C3">
        <w:rPr>
          <w:rFonts w:ascii="Arial" w:eastAsia="Times New Roman" w:hAnsi="Arial" w:cs="Arial"/>
          <w:bCs/>
          <w:color w:val="000000" w:themeColor="text1"/>
          <w:kern w:val="36"/>
          <w:lang w:eastAsia="en-GB"/>
        </w:rPr>
        <w:t xml:space="preserve">, L., &amp; Herbert, J.D. (2004). Cognitive </w:t>
      </w:r>
      <w:proofErr w:type="spellStart"/>
      <w:r w:rsidRPr="00A215C3">
        <w:rPr>
          <w:rFonts w:ascii="Arial" w:eastAsia="Times New Roman" w:hAnsi="Arial" w:cs="Arial"/>
          <w:bCs/>
          <w:color w:val="000000" w:themeColor="text1"/>
          <w:kern w:val="36"/>
          <w:lang w:eastAsia="en-GB"/>
        </w:rPr>
        <w:t>Behavior</w:t>
      </w:r>
      <w:proofErr w:type="spellEnd"/>
      <w:r w:rsidRPr="00A215C3">
        <w:rPr>
          <w:rFonts w:ascii="Arial" w:eastAsia="Times New Roman" w:hAnsi="Arial" w:cs="Arial"/>
          <w:bCs/>
          <w:color w:val="000000" w:themeColor="text1"/>
          <w:kern w:val="36"/>
          <w:lang w:eastAsia="en-GB"/>
        </w:rPr>
        <w:t xml:space="preserve"> Therapy for Social Anxiety Disorder in the Context of Asperger’s Syndrome: A Single-Subject Report. </w:t>
      </w:r>
      <w:r w:rsidRPr="00A215C3">
        <w:rPr>
          <w:rFonts w:ascii="Arial" w:eastAsia="Times New Roman" w:hAnsi="Arial" w:cs="Arial"/>
          <w:bCs/>
          <w:i/>
          <w:color w:val="000000" w:themeColor="text1"/>
          <w:kern w:val="36"/>
          <w:lang w:eastAsia="en-GB"/>
        </w:rPr>
        <w:t xml:space="preserve">Cognitive and </w:t>
      </w:r>
      <w:proofErr w:type="spellStart"/>
      <w:r w:rsidRPr="00A215C3">
        <w:rPr>
          <w:rFonts w:ascii="Arial" w:eastAsia="Times New Roman" w:hAnsi="Arial" w:cs="Arial"/>
          <w:bCs/>
          <w:i/>
          <w:color w:val="000000" w:themeColor="text1"/>
          <w:kern w:val="36"/>
          <w:lang w:eastAsia="en-GB"/>
        </w:rPr>
        <w:t>Behavioral</w:t>
      </w:r>
      <w:proofErr w:type="spellEnd"/>
      <w:r w:rsidRPr="00A215C3">
        <w:rPr>
          <w:rFonts w:ascii="Arial" w:eastAsia="Times New Roman" w:hAnsi="Arial" w:cs="Arial"/>
          <w:bCs/>
          <w:i/>
          <w:color w:val="000000" w:themeColor="text1"/>
          <w:kern w:val="36"/>
          <w:lang w:eastAsia="en-GB"/>
        </w:rPr>
        <w:t xml:space="preserve"> Practice, </w:t>
      </w:r>
      <w:r w:rsidRPr="00A215C3">
        <w:rPr>
          <w:rFonts w:ascii="Arial" w:eastAsia="Times New Roman" w:hAnsi="Arial" w:cs="Arial"/>
          <w:bCs/>
          <w:color w:val="000000" w:themeColor="text1"/>
          <w:kern w:val="36"/>
          <w:lang w:eastAsia="en-GB"/>
        </w:rPr>
        <w:t>11, 75-81</w:t>
      </w:r>
    </w:p>
    <w:p w:rsidR="00BC5A99" w:rsidRPr="00A215C3" w:rsidRDefault="00BC5A99" w:rsidP="005F73A2">
      <w:pPr>
        <w:spacing w:after="0" w:line="240" w:lineRule="auto"/>
        <w:jc w:val="both"/>
        <w:rPr>
          <w:rFonts w:ascii="Arial" w:eastAsia="Times New Roman" w:hAnsi="Arial" w:cs="Arial"/>
          <w:bCs/>
          <w:color w:val="000000" w:themeColor="text1"/>
          <w:kern w:val="36"/>
          <w:lang w:eastAsia="en-GB"/>
        </w:rPr>
      </w:pPr>
    </w:p>
    <w:p w:rsidR="00BC5A99" w:rsidRPr="00A215C3" w:rsidRDefault="00BC5A99" w:rsidP="005F73A2">
      <w:pPr>
        <w:spacing w:after="0" w:line="240" w:lineRule="auto"/>
        <w:jc w:val="both"/>
        <w:rPr>
          <w:rFonts w:ascii="Arial" w:eastAsia="Times New Roman" w:hAnsi="Arial" w:cs="Arial"/>
          <w:bCs/>
          <w:color w:val="000000" w:themeColor="text1"/>
          <w:kern w:val="36"/>
          <w:lang w:eastAsia="en-GB"/>
        </w:rPr>
      </w:pPr>
      <w:proofErr w:type="spellStart"/>
      <w:r w:rsidRPr="00A215C3">
        <w:rPr>
          <w:rFonts w:ascii="Arial" w:eastAsia="Times New Roman" w:hAnsi="Arial" w:cs="Arial"/>
          <w:bCs/>
          <w:color w:val="000000" w:themeColor="text1"/>
          <w:kern w:val="36"/>
          <w:lang w:eastAsia="en-GB"/>
        </w:rPr>
        <w:t>Chaddock</w:t>
      </w:r>
      <w:proofErr w:type="spellEnd"/>
      <w:r w:rsidRPr="00A215C3">
        <w:rPr>
          <w:rFonts w:ascii="Arial" w:eastAsia="Times New Roman" w:hAnsi="Arial" w:cs="Arial"/>
          <w:bCs/>
          <w:color w:val="000000" w:themeColor="text1"/>
          <w:kern w:val="36"/>
          <w:lang w:eastAsia="en-GB"/>
        </w:rPr>
        <w:t>, A. (2013). The therapeutic relationship: Big deal or no deal? In M. Papworth</w:t>
      </w:r>
      <w:r w:rsidR="00CA700B" w:rsidRPr="00A215C3">
        <w:rPr>
          <w:rFonts w:ascii="Arial" w:eastAsia="Times New Roman" w:hAnsi="Arial" w:cs="Arial"/>
          <w:bCs/>
          <w:color w:val="000000" w:themeColor="text1"/>
          <w:kern w:val="36"/>
          <w:lang w:eastAsia="en-GB"/>
        </w:rPr>
        <w:t>.</w:t>
      </w:r>
      <w:r w:rsidRPr="00A215C3">
        <w:rPr>
          <w:rFonts w:ascii="Arial" w:eastAsia="Times New Roman" w:hAnsi="Arial" w:cs="Arial"/>
          <w:bCs/>
          <w:color w:val="000000" w:themeColor="text1"/>
          <w:kern w:val="36"/>
          <w:lang w:eastAsia="en-GB"/>
        </w:rPr>
        <w:t xml:space="preserve">, T. </w:t>
      </w:r>
      <w:proofErr w:type="spellStart"/>
      <w:r w:rsidRPr="00A215C3">
        <w:rPr>
          <w:rFonts w:ascii="Arial" w:eastAsia="Times New Roman" w:hAnsi="Arial" w:cs="Arial"/>
          <w:bCs/>
          <w:color w:val="000000" w:themeColor="text1"/>
          <w:kern w:val="36"/>
          <w:lang w:eastAsia="en-GB"/>
        </w:rPr>
        <w:t>Marrinan</w:t>
      </w:r>
      <w:proofErr w:type="spellEnd"/>
      <w:r w:rsidR="00CA700B" w:rsidRPr="00A215C3">
        <w:rPr>
          <w:rFonts w:ascii="Arial" w:eastAsia="Times New Roman" w:hAnsi="Arial" w:cs="Arial"/>
          <w:bCs/>
          <w:color w:val="000000" w:themeColor="text1"/>
          <w:kern w:val="36"/>
          <w:lang w:eastAsia="en-GB"/>
        </w:rPr>
        <w:t>.,</w:t>
      </w:r>
      <w:r w:rsidRPr="00A215C3">
        <w:rPr>
          <w:rFonts w:ascii="Arial" w:eastAsia="Times New Roman" w:hAnsi="Arial" w:cs="Arial"/>
          <w:bCs/>
          <w:color w:val="000000" w:themeColor="text1"/>
          <w:kern w:val="36"/>
          <w:lang w:eastAsia="en-GB"/>
        </w:rPr>
        <w:t xml:space="preserve"> &amp; B. Martin.  </w:t>
      </w:r>
      <w:r w:rsidRPr="00A215C3">
        <w:rPr>
          <w:rFonts w:ascii="Arial" w:eastAsia="Times New Roman" w:hAnsi="Arial" w:cs="Arial"/>
          <w:bCs/>
          <w:i/>
          <w:color w:val="000000" w:themeColor="text1"/>
          <w:kern w:val="36"/>
          <w:lang w:eastAsia="en-GB"/>
        </w:rPr>
        <w:t>Low Intensity Cognitive Behaviour Therapy: A Practitioner’s Guide.</w:t>
      </w:r>
      <w:r w:rsidRPr="00A215C3">
        <w:rPr>
          <w:rFonts w:ascii="Arial" w:eastAsia="Times New Roman" w:hAnsi="Arial" w:cs="Arial"/>
          <w:bCs/>
          <w:color w:val="000000" w:themeColor="text1"/>
          <w:kern w:val="36"/>
          <w:lang w:eastAsia="en-GB"/>
        </w:rPr>
        <w:t xml:space="preserve"> (pp. 69-84). London: Sage</w:t>
      </w:r>
    </w:p>
    <w:p w:rsidR="00DD1796" w:rsidRPr="00A215C3" w:rsidRDefault="00DD1796" w:rsidP="005F73A2">
      <w:pPr>
        <w:spacing w:after="0" w:line="240" w:lineRule="auto"/>
        <w:jc w:val="both"/>
        <w:rPr>
          <w:rFonts w:ascii="Arial" w:eastAsia="Times New Roman" w:hAnsi="Arial" w:cs="Arial"/>
          <w:bCs/>
          <w:color w:val="000000" w:themeColor="text1"/>
          <w:kern w:val="36"/>
          <w:lang w:eastAsia="en-GB"/>
        </w:rPr>
      </w:pPr>
    </w:p>
    <w:p w:rsidR="00D86CF0" w:rsidRPr="00A215C3" w:rsidRDefault="00D86CF0" w:rsidP="005F73A2">
      <w:pPr>
        <w:spacing w:after="0" w:line="240" w:lineRule="auto"/>
        <w:jc w:val="both"/>
        <w:rPr>
          <w:rFonts w:ascii="Arial" w:hAnsi="Arial" w:cs="Arial"/>
          <w:color w:val="000000" w:themeColor="text1"/>
        </w:rPr>
      </w:pPr>
      <w:r w:rsidRPr="00A215C3">
        <w:rPr>
          <w:rFonts w:ascii="Arial" w:hAnsi="Arial" w:cs="Arial"/>
          <w:color w:val="000000" w:themeColor="text1"/>
        </w:rPr>
        <w:lastRenderedPageBreak/>
        <w:t>Community &amp; Mental H</w:t>
      </w:r>
      <w:r w:rsidR="008E381B" w:rsidRPr="00A215C3">
        <w:rPr>
          <w:rFonts w:ascii="Arial" w:hAnsi="Arial" w:cs="Arial"/>
          <w:color w:val="000000" w:themeColor="text1"/>
        </w:rPr>
        <w:t xml:space="preserve">ealth Team. </w:t>
      </w:r>
      <w:r w:rsidRPr="00A215C3">
        <w:rPr>
          <w:rFonts w:ascii="Arial" w:hAnsi="Arial" w:cs="Arial"/>
          <w:color w:val="000000" w:themeColor="text1"/>
        </w:rPr>
        <w:t xml:space="preserve">(2017). </w:t>
      </w:r>
      <w:r w:rsidRPr="00A215C3">
        <w:rPr>
          <w:rFonts w:ascii="Arial" w:hAnsi="Arial" w:cs="Arial"/>
          <w:i/>
          <w:color w:val="000000" w:themeColor="text1"/>
        </w:rPr>
        <w:t xml:space="preserve">Improving Access to Psychological Therapies (IAPT). </w:t>
      </w:r>
      <w:r w:rsidRPr="00A215C3">
        <w:rPr>
          <w:rFonts w:ascii="Arial" w:hAnsi="Arial" w:cs="Arial"/>
          <w:color w:val="000000" w:themeColor="text1"/>
        </w:rPr>
        <w:t>UK: NHS Digital</w:t>
      </w:r>
    </w:p>
    <w:p w:rsidR="00B17E22" w:rsidRPr="00A215C3" w:rsidRDefault="00B17E22" w:rsidP="005F73A2">
      <w:pPr>
        <w:spacing w:after="0" w:line="240" w:lineRule="auto"/>
        <w:jc w:val="both"/>
        <w:rPr>
          <w:rFonts w:ascii="Arial" w:hAnsi="Arial" w:cs="Arial"/>
          <w:color w:val="000000" w:themeColor="text1"/>
        </w:rPr>
      </w:pPr>
    </w:p>
    <w:p w:rsidR="00FB353F" w:rsidRPr="00A215C3" w:rsidRDefault="000328A7" w:rsidP="005F73A2">
      <w:pPr>
        <w:spacing w:after="0" w:line="240" w:lineRule="auto"/>
        <w:jc w:val="both"/>
        <w:rPr>
          <w:rFonts w:ascii="Arial" w:hAnsi="Arial" w:cs="Arial"/>
          <w:color w:val="000000" w:themeColor="text1"/>
        </w:rPr>
      </w:pPr>
      <w:r w:rsidRPr="00A215C3">
        <w:rPr>
          <w:rFonts w:ascii="Arial" w:hAnsi="Arial" w:cs="Arial"/>
          <w:color w:val="000000" w:themeColor="text1"/>
        </w:rPr>
        <w:t>Department of Health. (2014</w:t>
      </w:r>
      <w:r w:rsidR="00FB353F" w:rsidRPr="00A215C3">
        <w:rPr>
          <w:rFonts w:ascii="Arial" w:hAnsi="Arial" w:cs="Arial"/>
          <w:color w:val="000000" w:themeColor="text1"/>
        </w:rPr>
        <w:t>).</w:t>
      </w:r>
      <w:r w:rsidR="00CA700B" w:rsidRPr="00A215C3">
        <w:rPr>
          <w:rFonts w:ascii="Arial" w:hAnsi="Arial" w:cs="Arial"/>
          <w:color w:val="000000" w:themeColor="text1"/>
        </w:rPr>
        <w:t xml:space="preserve"> </w:t>
      </w:r>
      <w:r w:rsidR="00CA700B" w:rsidRPr="00A215C3">
        <w:rPr>
          <w:rFonts w:ascii="Arial" w:hAnsi="Arial" w:cs="Arial"/>
          <w:i/>
          <w:color w:val="000000" w:themeColor="text1"/>
        </w:rPr>
        <w:t xml:space="preserve">Think Autism Fulfilling and Rewarding Lives, the strategy for adults with autism in England: an update. </w:t>
      </w:r>
      <w:r w:rsidR="00CA700B" w:rsidRPr="00A215C3">
        <w:rPr>
          <w:rFonts w:ascii="Arial" w:hAnsi="Arial" w:cs="Arial"/>
          <w:color w:val="000000" w:themeColor="text1"/>
        </w:rPr>
        <w:t xml:space="preserve">London: </w:t>
      </w:r>
      <w:proofErr w:type="spellStart"/>
      <w:r w:rsidR="00CA700B" w:rsidRPr="00A215C3">
        <w:rPr>
          <w:rFonts w:ascii="Arial" w:hAnsi="Arial" w:cs="Arial"/>
          <w:color w:val="000000" w:themeColor="text1"/>
        </w:rPr>
        <w:t>DoH</w:t>
      </w:r>
      <w:proofErr w:type="spellEnd"/>
    </w:p>
    <w:p w:rsidR="00FB353F" w:rsidRPr="00A215C3" w:rsidRDefault="00FB353F" w:rsidP="005F73A2">
      <w:pPr>
        <w:spacing w:after="0" w:line="240" w:lineRule="auto"/>
        <w:jc w:val="both"/>
        <w:rPr>
          <w:rFonts w:ascii="Arial" w:hAnsi="Arial" w:cs="Arial"/>
          <w:color w:val="000000" w:themeColor="text1"/>
        </w:rPr>
      </w:pPr>
    </w:p>
    <w:p w:rsidR="00434CBE" w:rsidRPr="00A215C3" w:rsidRDefault="00F12B5A" w:rsidP="005F73A2">
      <w:pPr>
        <w:spacing w:after="0" w:line="240" w:lineRule="auto"/>
        <w:jc w:val="both"/>
        <w:rPr>
          <w:rFonts w:ascii="Arial" w:hAnsi="Arial" w:cs="Arial"/>
          <w:color w:val="000000" w:themeColor="text1"/>
        </w:rPr>
      </w:pPr>
      <w:r w:rsidRPr="00A215C3">
        <w:rPr>
          <w:rFonts w:ascii="Arial" w:hAnsi="Arial" w:cs="Arial"/>
          <w:color w:val="000000" w:themeColor="text1"/>
        </w:rPr>
        <w:t>Department of Health. (2015).</w:t>
      </w:r>
      <w:r w:rsidR="00434CBE" w:rsidRPr="00A215C3">
        <w:rPr>
          <w:rFonts w:ascii="Arial" w:hAnsi="Arial" w:cs="Arial"/>
          <w:color w:val="000000" w:themeColor="text1"/>
        </w:rPr>
        <w:t xml:space="preserve"> </w:t>
      </w:r>
      <w:r w:rsidR="00434CBE" w:rsidRPr="00A215C3">
        <w:rPr>
          <w:rFonts w:ascii="Arial" w:hAnsi="Arial" w:cs="Arial"/>
          <w:i/>
          <w:color w:val="000000" w:themeColor="text1"/>
        </w:rPr>
        <w:t xml:space="preserve">Statutory guidance for Local Authorities and NHS organisations to support implementation of the Adult Autism Strategy. </w:t>
      </w:r>
      <w:r w:rsidR="00434CBE" w:rsidRPr="00A215C3">
        <w:rPr>
          <w:rFonts w:ascii="Arial" w:hAnsi="Arial" w:cs="Arial"/>
          <w:color w:val="000000" w:themeColor="text1"/>
        </w:rPr>
        <w:t xml:space="preserve">London: </w:t>
      </w:r>
      <w:proofErr w:type="spellStart"/>
      <w:r w:rsidR="00434CBE" w:rsidRPr="00A215C3">
        <w:rPr>
          <w:rFonts w:ascii="Arial" w:hAnsi="Arial" w:cs="Arial"/>
          <w:color w:val="000000" w:themeColor="text1"/>
        </w:rPr>
        <w:t>DoH</w:t>
      </w:r>
      <w:proofErr w:type="spellEnd"/>
    </w:p>
    <w:p w:rsidR="00F7247F" w:rsidRPr="00A215C3" w:rsidRDefault="00F7247F" w:rsidP="005F73A2">
      <w:pPr>
        <w:spacing w:after="0" w:line="240" w:lineRule="auto"/>
        <w:jc w:val="both"/>
        <w:rPr>
          <w:rFonts w:ascii="Arial" w:hAnsi="Arial" w:cs="Arial"/>
          <w:color w:val="000000" w:themeColor="text1"/>
        </w:rPr>
      </w:pPr>
    </w:p>
    <w:p w:rsidR="00F7247F" w:rsidRPr="00A215C3" w:rsidRDefault="009146B4" w:rsidP="005F73A2">
      <w:pPr>
        <w:spacing w:after="0" w:line="240" w:lineRule="auto"/>
        <w:jc w:val="both"/>
        <w:rPr>
          <w:rFonts w:ascii="Arial" w:hAnsi="Arial" w:cs="Arial"/>
          <w:color w:val="000000" w:themeColor="text1"/>
        </w:rPr>
      </w:pPr>
      <w:r w:rsidRPr="00A215C3">
        <w:rPr>
          <w:rFonts w:ascii="Arial" w:hAnsi="Arial" w:cs="Arial"/>
          <w:color w:val="000000" w:themeColor="text1"/>
        </w:rPr>
        <w:t>d</w:t>
      </w:r>
      <w:r w:rsidR="00F7247F" w:rsidRPr="00A215C3">
        <w:rPr>
          <w:rFonts w:ascii="Arial" w:hAnsi="Arial" w:cs="Arial"/>
          <w:color w:val="000000" w:themeColor="text1"/>
        </w:rPr>
        <w:t>e Graaf, G., &amp;</w:t>
      </w:r>
      <w:r w:rsidRPr="00A215C3">
        <w:rPr>
          <w:rFonts w:ascii="Arial" w:hAnsi="Arial" w:cs="Arial"/>
          <w:color w:val="000000" w:themeColor="text1"/>
        </w:rPr>
        <w:t xml:space="preserve"> v</w:t>
      </w:r>
      <w:r w:rsidR="00F7247F" w:rsidRPr="00A215C3">
        <w:rPr>
          <w:rFonts w:ascii="Arial" w:hAnsi="Arial" w:cs="Arial"/>
          <w:color w:val="000000" w:themeColor="text1"/>
        </w:rPr>
        <w:t xml:space="preserve">an </w:t>
      </w:r>
      <w:proofErr w:type="spellStart"/>
      <w:r w:rsidR="00F7247F" w:rsidRPr="00A215C3">
        <w:rPr>
          <w:rFonts w:ascii="Arial" w:hAnsi="Arial" w:cs="Arial"/>
          <w:color w:val="000000" w:themeColor="text1"/>
        </w:rPr>
        <w:t>Exel</w:t>
      </w:r>
      <w:proofErr w:type="spellEnd"/>
      <w:r w:rsidR="00F7247F" w:rsidRPr="00A215C3">
        <w:rPr>
          <w:rFonts w:ascii="Arial" w:hAnsi="Arial" w:cs="Arial"/>
          <w:color w:val="000000" w:themeColor="text1"/>
        </w:rPr>
        <w:t>, J. (200</w:t>
      </w:r>
      <w:r w:rsidRPr="00A215C3">
        <w:rPr>
          <w:rFonts w:ascii="Arial" w:hAnsi="Arial" w:cs="Arial"/>
          <w:color w:val="000000" w:themeColor="text1"/>
        </w:rPr>
        <w:t>9</w:t>
      </w:r>
      <w:r w:rsidR="00F7247F" w:rsidRPr="00A215C3">
        <w:rPr>
          <w:rFonts w:ascii="Arial" w:hAnsi="Arial" w:cs="Arial"/>
          <w:color w:val="000000" w:themeColor="text1"/>
        </w:rPr>
        <w:t xml:space="preserve">). Using Q methodology in administrative ethics. </w:t>
      </w:r>
      <w:r w:rsidR="00F7247F" w:rsidRPr="00A215C3">
        <w:rPr>
          <w:rFonts w:ascii="Arial" w:hAnsi="Arial" w:cs="Arial"/>
          <w:i/>
          <w:color w:val="000000" w:themeColor="text1"/>
        </w:rPr>
        <w:t>Public Integrity</w:t>
      </w:r>
      <w:r w:rsidR="00F7247F" w:rsidRPr="00A215C3">
        <w:rPr>
          <w:rFonts w:ascii="Arial" w:hAnsi="Arial" w:cs="Arial"/>
          <w:color w:val="000000" w:themeColor="text1"/>
        </w:rPr>
        <w:t>,11(1): 53-68</w:t>
      </w:r>
    </w:p>
    <w:p w:rsidR="00A87F64" w:rsidRPr="00A87F64" w:rsidRDefault="00A87F64" w:rsidP="00CA700B">
      <w:pPr>
        <w:spacing w:after="0" w:line="240" w:lineRule="auto"/>
        <w:jc w:val="both"/>
        <w:rPr>
          <w:rStyle w:val="Emphasis"/>
          <w:rFonts w:ascii="Arial" w:hAnsi="Arial" w:cs="Arial"/>
          <w:color w:val="000000" w:themeColor="text1"/>
          <w:spacing w:val="2"/>
          <w:shd w:val="clear" w:color="auto" w:fill="FCFCFC"/>
        </w:rPr>
      </w:pPr>
      <w:r w:rsidRPr="00A87F64">
        <w:rPr>
          <w:rFonts w:ascii="Arial" w:hAnsi="Arial" w:cs="Arial"/>
          <w:color w:val="000000" w:themeColor="text1"/>
          <w:spacing w:val="2"/>
          <w:shd w:val="clear" w:color="auto" w:fill="FCFCFC"/>
        </w:rPr>
        <w:t xml:space="preserve">Dean, M., Harwood, R., &amp; </w:t>
      </w:r>
      <w:proofErr w:type="spellStart"/>
      <w:r w:rsidRPr="00A87F64">
        <w:rPr>
          <w:rFonts w:ascii="Arial" w:hAnsi="Arial" w:cs="Arial"/>
          <w:color w:val="000000" w:themeColor="text1"/>
          <w:spacing w:val="2"/>
          <w:shd w:val="clear" w:color="auto" w:fill="FCFCFC"/>
        </w:rPr>
        <w:t>Kasari</w:t>
      </w:r>
      <w:proofErr w:type="spellEnd"/>
      <w:r w:rsidRPr="00A87F64">
        <w:rPr>
          <w:rFonts w:ascii="Arial" w:hAnsi="Arial" w:cs="Arial"/>
          <w:color w:val="000000" w:themeColor="text1"/>
          <w:spacing w:val="2"/>
          <w:shd w:val="clear" w:color="auto" w:fill="FCFCFC"/>
        </w:rPr>
        <w:t xml:space="preserve">, C. (2016). The art of camouflage: Gender differences in the social </w:t>
      </w:r>
      <w:proofErr w:type="spellStart"/>
      <w:r w:rsidRPr="00A87F64">
        <w:rPr>
          <w:rFonts w:ascii="Arial" w:hAnsi="Arial" w:cs="Arial"/>
          <w:color w:val="000000" w:themeColor="text1"/>
          <w:spacing w:val="2"/>
          <w:shd w:val="clear" w:color="auto" w:fill="FCFCFC"/>
        </w:rPr>
        <w:t>behaviors</w:t>
      </w:r>
      <w:proofErr w:type="spellEnd"/>
      <w:r w:rsidRPr="00A87F64">
        <w:rPr>
          <w:rFonts w:ascii="Arial" w:hAnsi="Arial" w:cs="Arial"/>
          <w:color w:val="000000" w:themeColor="text1"/>
          <w:spacing w:val="2"/>
          <w:shd w:val="clear" w:color="auto" w:fill="FCFCFC"/>
        </w:rPr>
        <w:t xml:space="preserve"> of girls and boys with autism spectrum disorder. </w:t>
      </w:r>
      <w:r w:rsidRPr="00A87F64">
        <w:rPr>
          <w:rStyle w:val="Emphasis"/>
          <w:rFonts w:ascii="Arial" w:hAnsi="Arial" w:cs="Arial"/>
          <w:color w:val="000000" w:themeColor="text1"/>
          <w:spacing w:val="2"/>
          <w:shd w:val="clear" w:color="auto" w:fill="FCFCFC"/>
        </w:rPr>
        <w:t xml:space="preserve">Autism, </w:t>
      </w:r>
      <w:r w:rsidRPr="00A87F64">
        <w:rPr>
          <w:rFonts w:ascii="Arial" w:hAnsi="Arial" w:cs="Arial"/>
          <w:color w:val="000000" w:themeColor="text1"/>
          <w:shd w:val="clear" w:color="auto" w:fill="FFFFFF"/>
        </w:rPr>
        <w:t>21(6): 678</w:t>
      </w:r>
      <w:r>
        <w:rPr>
          <w:rFonts w:ascii="Arial" w:hAnsi="Arial" w:cs="Arial"/>
          <w:color w:val="000000" w:themeColor="text1"/>
          <w:shd w:val="clear" w:color="auto" w:fill="FFFFFF"/>
        </w:rPr>
        <w:t>-</w:t>
      </w:r>
      <w:r w:rsidRPr="00A87F64">
        <w:rPr>
          <w:rFonts w:ascii="Arial" w:hAnsi="Arial" w:cs="Arial"/>
          <w:color w:val="000000" w:themeColor="text1"/>
          <w:shd w:val="clear" w:color="auto" w:fill="FFFFFF"/>
        </w:rPr>
        <w:t>689</w:t>
      </w:r>
    </w:p>
    <w:p w:rsidR="00A87F64" w:rsidRDefault="00A87F64" w:rsidP="00CA700B">
      <w:pPr>
        <w:spacing w:after="0" w:line="240" w:lineRule="auto"/>
        <w:jc w:val="both"/>
        <w:rPr>
          <w:rStyle w:val="Emphasis"/>
          <w:rFonts w:ascii="Georgia" w:hAnsi="Georgia"/>
          <w:color w:val="333333"/>
          <w:spacing w:val="2"/>
          <w:sz w:val="26"/>
          <w:szCs w:val="26"/>
          <w:shd w:val="clear" w:color="auto" w:fill="FCFCFC"/>
        </w:rPr>
      </w:pPr>
    </w:p>
    <w:p w:rsidR="00CA700B" w:rsidRPr="00A215C3" w:rsidRDefault="005A084A" w:rsidP="00CA700B">
      <w:pPr>
        <w:spacing w:after="0" w:line="240" w:lineRule="auto"/>
        <w:jc w:val="both"/>
        <w:rPr>
          <w:rFonts w:ascii="Arial" w:hAnsi="Arial" w:cs="Arial"/>
          <w:color w:val="000000" w:themeColor="text1"/>
        </w:rPr>
      </w:pPr>
      <w:r w:rsidRPr="00A215C3">
        <w:rPr>
          <w:rFonts w:ascii="Arial" w:hAnsi="Arial" w:cs="Arial"/>
          <w:color w:val="000000" w:themeColor="text1"/>
        </w:rPr>
        <w:t>D</w:t>
      </w:r>
      <w:r w:rsidR="00CA700B" w:rsidRPr="00A215C3">
        <w:rPr>
          <w:rFonts w:ascii="Arial" w:hAnsi="Arial" w:cs="Arial"/>
          <w:color w:val="000000" w:themeColor="text1"/>
        </w:rPr>
        <w:t>ivision of Clinical Psychology. (</w:t>
      </w:r>
      <w:r w:rsidRPr="00A215C3">
        <w:rPr>
          <w:rFonts w:ascii="Arial" w:hAnsi="Arial" w:cs="Arial"/>
          <w:color w:val="000000" w:themeColor="text1"/>
        </w:rPr>
        <w:t>2011</w:t>
      </w:r>
      <w:r w:rsidR="00CA700B" w:rsidRPr="00A215C3">
        <w:rPr>
          <w:rFonts w:ascii="Arial" w:hAnsi="Arial" w:cs="Arial"/>
          <w:color w:val="000000" w:themeColor="text1"/>
        </w:rPr>
        <w:t xml:space="preserve">). </w:t>
      </w:r>
      <w:r w:rsidR="00CA700B" w:rsidRPr="00A215C3">
        <w:rPr>
          <w:rFonts w:ascii="Arial" w:hAnsi="Arial" w:cs="Arial"/>
          <w:i/>
          <w:color w:val="000000" w:themeColor="text1"/>
        </w:rPr>
        <w:t>Good Practice Guidelines on the Use of Psychological Formulation</w:t>
      </w:r>
      <w:r w:rsidR="00CA700B" w:rsidRPr="00A215C3">
        <w:rPr>
          <w:rFonts w:ascii="Arial" w:hAnsi="Arial" w:cs="Arial"/>
          <w:color w:val="000000" w:themeColor="text1"/>
        </w:rPr>
        <w:t xml:space="preserve">. Leicester: British Psychological Society </w:t>
      </w:r>
    </w:p>
    <w:p w:rsidR="00CA700B" w:rsidRPr="00A215C3" w:rsidRDefault="00CA700B" w:rsidP="005F73A2">
      <w:pPr>
        <w:spacing w:after="0" w:line="240" w:lineRule="auto"/>
        <w:jc w:val="both"/>
        <w:rPr>
          <w:rFonts w:ascii="Arial" w:hAnsi="Arial" w:cs="Arial"/>
          <w:color w:val="000000" w:themeColor="text1"/>
        </w:rPr>
      </w:pPr>
    </w:p>
    <w:p w:rsidR="008E381B" w:rsidRPr="00A215C3" w:rsidRDefault="00CA700B" w:rsidP="005F73A2">
      <w:pPr>
        <w:spacing w:after="0" w:line="240" w:lineRule="auto"/>
        <w:jc w:val="both"/>
        <w:rPr>
          <w:rStyle w:val="nlmlpage"/>
          <w:rFonts w:ascii="Arial" w:hAnsi="Arial" w:cs="Arial"/>
          <w:color w:val="000000" w:themeColor="text1"/>
          <w:shd w:val="clear" w:color="auto" w:fill="FFFFFF"/>
        </w:rPr>
      </w:pPr>
      <w:proofErr w:type="spellStart"/>
      <w:r w:rsidRPr="00A215C3">
        <w:rPr>
          <w:rFonts w:ascii="Arial" w:hAnsi="Arial" w:cs="Arial"/>
          <w:color w:val="000000" w:themeColor="text1"/>
          <w:shd w:val="clear" w:color="auto" w:fill="FFFFFF"/>
        </w:rPr>
        <w:t>Draaisma</w:t>
      </w:r>
      <w:proofErr w:type="spellEnd"/>
      <w:r w:rsidRPr="00A215C3">
        <w:rPr>
          <w:rFonts w:ascii="Arial" w:hAnsi="Arial" w:cs="Arial"/>
          <w:color w:val="000000" w:themeColor="text1"/>
          <w:shd w:val="clear" w:color="auto" w:fill="FFFFFF"/>
        </w:rPr>
        <w:t>, D. (</w:t>
      </w:r>
      <w:r w:rsidRPr="00A215C3">
        <w:rPr>
          <w:rStyle w:val="nlmyear"/>
          <w:rFonts w:ascii="Arial" w:hAnsi="Arial" w:cs="Arial"/>
          <w:color w:val="000000" w:themeColor="text1"/>
          <w:shd w:val="clear" w:color="auto" w:fill="FFFFFF"/>
        </w:rPr>
        <w:t>2009</w:t>
      </w:r>
      <w:r w:rsidRPr="00A215C3">
        <w:rPr>
          <w:rFonts w:ascii="Arial" w:hAnsi="Arial" w:cs="Arial"/>
          <w:color w:val="000000" w:themeColor="text1"/>
          <w:shd w:val="clear" w:color="auto" w:fill="FFFFFF"/>
        </w:rPr>
        <w:t>). </w:t>
      </w:r>
      <w:r w:rsidRPr="00A215C3">
        <w:rPr>
          <w:rStyle w:val="nlmarticle-title"/>
          <w:rFonts w:ascii="Arial" w:hAnsi="Arial" w:cs="Arial"/>
          <w:color w:val="000000" w:themeColor="text1"/>
          <w:shd w:val="clear" w:color="auto" w:fill="FFFFFF"/>
        </w:rPr>
        <w:t>Stereotypes of autism</w:t>
      </w:r>
      <w:r w:rsidRPr="00A215C3">
        <w:rPr>
          <w:rFonts w:ascii="Arial" w:hAnsi="Arial" w:cs="Arial"/>
          <w:color w:val="000000" w:themeColor="text1"/>
          <w:shd w:val="clear" w:color="auto" w:fill="FFFFFF"/>
        </w:rPr>
        <w:t xml:space="preserve">. </w:t>
      </w:r>
      <w:r w:rsidRPr="00A215C3">
        <w:rPr>
          <w:rFonts w:ascii="Arial" w:hAnsi="Arial" w:cs="Arial"/>
          <w:i/>
          <w:color w:val="000000" w:themeColor="text1"/>
          <w:shd w:val="clear" w:color="auto" w:fill="FFFFFF"/>
        </w:rPr>
        <w:t>Phil. Trans. R. Soc. B,</w:t>
      </w:r>
      <w:r w:rsidRPr="00A215C3">
        <w:rPr>
          <w:rFonts w:ascii="Arial" w:hAnsi="Arial" w:cs="Arial"/>
          <w:color w:val="000000" w:themeColor="text1"/>
          <w:shd w:val="clear" w:color="auto" w:fill="FFFFFF"/>
        </w:rPr>
        <w:t xml:space="preserve"> 364: 1475–1480</w:t>
      </w:r>
    </w:p>
    <w:p w:rsidR="00CA700B" w:rsidRPr="00A215C3" w:rsidRDefault="00CA700B" w:rsidP="005F73A2">
      <w:pPr>
        <w:spacing w:after="0" w:line="240" w:lineRule="auto"/>
        <w:jc w:val="both"/>
        <w:rPr>
          <w:rFonts w:ascii="Arial" w:hAnsi="Arial" w:cs="Arial"/>
          <w:color w:val="000000" w:themeColor="text1"/>
        </w:rPr>
      </w:pPr>
    </w:p>
    <w:p w:rsidR="008A2E5A" w:rsidRPr="00A215C3" w:rsidRDefault="00B05C89" w:rsidP="005F73A2">
      <w:pPr>
        <w:spacing w:after="0" w:line="240" w:lineRule="auto"/>
        <w:jc w:val="both"/>
        <w:rPr>
          <w:rFonts w:ascii="Arial" w:hAnsi="Arial" w:cs="Arial"/>
          <w:color w:val="000000" w:themeColor="text1"/>
        </w:rPr>
      </w:pPr>
      <w:proofErr w:type="spellStart"/>
      <w:r w:rsidRPr="00A215C3">
        <w:rPr>
          <w:rFonts w:ascii="Arial" w:hAnsi="Arial" w:cs="Arial"/>
          <w:color w:val="000000" w:themeColor="text1"/>
        </w:rPr>
        <w:t>Gaus</w:t>
      </w:r>
      <w:proofErr w:type="spellEnd"/>
      <w:r w:rsidRPr="00A215C3">
        <w:rPr>
          <w:rFonts w:ascii="Arial" w:hAnsi="Arial" w:cs="Arial"/>
          <w:color w:val="000000" w:themeColor="text1"/>
        </w:rPr>
        <w:t>, VL (2007)</w:t>
      </w:r>
      <w:r w:rsidRPr="00A215C3">
        <w:rPr>
          <w:rFonts w:ascii="Arial" w:hAnsi="Arial" w:cs="Arial"/>
          <w:i/>
          <w:color w:val="000000" w:themeColor="text1"/>
        </w:rPr>
        <w:t xml:space="preserve"> Cognitive-</w:t>
      </w:r>
      <w:proofErr w:type="spellStart"/>
      <w:r w:rsidRPr="00A215C3">
        <w:rPr>
          <w:rFonts w:ascii="Arial" w:hAnsi="Arial" w:cs="Arial"/>
          <w:i/>
          <w:color w:val="000000" w:themeColor="text1"/>
        </w:rPr>
        <w:t>behavioral</w:t>
      </w:r>
      <w:proofErr w:type="spellEnd"/>
      <w:r w:rsidRPr="00A215C3">
        <w:rPr>
          <w:rFonts w:ascii="Arial" w:hAnsi="Arial" w:cs="Arial"/>
          <w:i/>
          <w:color w:val="000000" w:themeColor="text1"/>
        </w:rPr>
        <w:t xml:space="preserve"> therapy for adult </w:t>
      </w:r>
      <w:proofErr w:type="spellStart"/>
      <w:r w:rsidRPr="00A215C3">
        <w:rPr>
          <w:rFonts w:ascii="Arial" w:hAnsi="Arial" w:cs="Arial"/>
          <w:i/>
          <w:color w:val="000000" w:themeColor="text1"/>
        </w:rPr>
        <w:t>asperger</w:t>
      </w:r>
      <w:proofErr w:type="spellEnd"/>
      <w:r w:rsidRPr="00A215C3">
        <w:rPr>
          <w:rFonts w:ascii="Arial" w:hAnsi="Arial" w:cs="Arial"/>
          <w:i/>
          <w:color w:val="000000" w:themeColor="text1"/>
        </w:rPr>
        <w:t xml:space="preserve"> syndrome.</w:t>
      </w:r>
      <w:r w:rsidRPr="00A215C3">
        <w:rPr>
          <w:rFonts w:ascii="Arial" w:hAnsi="Arial" w:cs="Arial"/>
          <w:color w:val="000000" w:themeColor="text1"/>
        </w:rPr>
        <w:t xml:space="preserve"> New York: Guilford Press</w:t>
      </w:r>
    </w:p>
    <w:p w:rsidR="00797FA5" w:rsidRPr="00A215C3" w:rsidRDefault="00797FA5" w:rsidP="005F73A2">
      <w:pPr>
        <w:spacing w:after="0" w:line="240" w:lineRule="auto"/>
        <w:jc w:val="both"/>
        <w:rPr>
          <w:rFonts w:ascii="Arial" w:hAnsi="Arial" w:cs="Arial"/>
          <w:color w:val="000000" w:themeColor="text1"/>
        </w:rPr>
      </w:pPr>
    </w:p>
    <w:p w:rsidR="0066566C" w:rsidRPr="00A215C3" w:rsidRDefault="0066566C" w:rsidP="005F73A2">
      <w:pPr>
        <w:spacing w:after="0" w:line="240" w:lineRule="auto"/>
        <w:jc w:val="both"/>
        <w:rPr>
          <w:rFonts w:ascii="Arial" w:hAnsi="Arial" w:cs="Arial"/>
          <w:color w:val="000000" w:themeColor="text1"/>
          <w:shd w:val="clear" w:color="auto" w:fill="FFFFFF"/>
        </w:rPr>
      </w:pPr>
      <w:proofErr w:type="spellStart"/>
      <w:r w:rsidRPr="00A215C3">
        <w:rPr>
          <w:rFonts w:ascii="Arial" w:hAnsi="Arial" w:cs="Arial"/>
          <w:color w:val="000000" w:themeColor="text1"/>
          <w:shd w:val="clear" w:color="auto" w:fill="FFFFFF"/>
        </w:rPr>
        <w:t>Gillott</w:t>
      </w:r>
      <w:proofErr w:type="spellEnd"/>
      <w:r w:rsidRPr="00A215C3">
        <w:rPr>
          <w:rFonts w:ascii="Arial" w:hAnsi="Arial" w:cs="Arial"/>
          <w:color w:val="000000" w:themeColor="text1"/>
          <w:shd w:val="clear" w:color="auto" w:fill="FFFFFF"/>
        </w:rPr>
        <w:t xml:space="preserve"> A, </w:t>
      </w:r>
      <w:proofErr w:type="spellStart"/>
      <w:r w:rsidRPr="00A215C3">
        <w:rPr>
          <w:rFonts w:ascii="Arial" w:hAnsi="Arial" w:cs="Arial"/>
          <w:color w:val="000000" w:themeColor="text1"/>
          <w:shd w:val="clear" w:color="auto" w:fill="FFFFFF"/>
        </w:rPr>
        <w:t>Standen</w:t>
      </w:r>
      <w:proofErr w:type="spellEnd"/>
      <w:r w:rsidRPr="00A215C3">
        <w:rPr>
          <w:rFonts w:ascii="Arial" w:hAnsi="Arial" w:cs="Arial"/>
          <w:color w:val="000000" w:themeColor="text1"/>
          <w:shd w:val="clear" w:color="auto" w:fill="FFFFFF"/>
        </w:rPr>
        <w:t xml:space="preserve"> PJ. (2007). Levels of anxiety and sources of stress in adults with autism. </w:t>
      </w:r>
      <w:r w:rsidRPr="00A215C3">
        <w:rPr>
          <w:rStyle w:val="ref-journal"/>
          <w:rFonts w:ascii="Arial" w:hAnsi="Arial" w:cs="Arial"/>
          <w:i/>
          <w:color w:val="000000" w:themeColor="text1"/>
          <w:shd w:val="clear" w:color="auto" w:fill="FFFFFF"/>
        </w:rPr>
        <w:t xml:space="preserve">Journal of Intellectual Disabilities, </w:t>
      </w:r>
      <w:r w:rsidRPr="00A215C3">
        <w:rPr>
          <w:rStyle w:val="ref-vol"/>
          <w:rFonts w:ascii="Arial" w:hAnsi="Arial" w:cs="Arial"/>
          <w:color w:val="000000" w:themeColor="text1"/>
          <w:shd w:val="clear" w:color="auto" w:fill="FFFFFF"/>
        </w:rPr>
        <w:t>11</w:t>
      </w:r>
      <w:r w:rsidRPr="00A215C3">
        <w:rPr>
          <w:rFonts w:ascii="Arial" w:hAnsi="Arial" w:cs="Arial"/>
          <w:color w:val="000000" w:themeColor="text1"/>
          <w:shd w:val="clear" w:color="auto" w:fill="FFFFFF"/>
        </w:rPr>
        <w:t>(4):359–370</w:t>
      </w:r>
    </w:p>
    <w:p w:rsidR="0066566C" w:rsidRPr="00A215C3" w:rsidRDefault="0066566C" w:rsidP="005F73A2">
      <w:pPr>
        <w:spacing w:after="0" w:line="240" w:lineRule="auto"/>
        <w:jc w:val="both"/>
        <w:rPr>
          <w:rFonts w:ascii="Arial" w:hAnsi="Arial" w:cs="Arial"/>
          <w:color w:val="000000" w:themeColor="text1"/>
        </w:rPr>
      </w:pPr>
    </w:p>
    <w:p w:rsidR="009A7815" w:rsidRPr="00A215C3" w:rsidRDefault="005F73A2" w:rsidP="005F73A2">
      <w:pPr>
        <w:spacing w:after="0" w:line="240" w:lineRule="auto"/>
        <w:jc w:val="both"/>
        <w:rPr>
          <w:rFonts w:ascii="Arial" w:hAnsi="Arial" w:cs="Arial"/>
          <w:color w:val="000000" w:themeColor="text1"/>
          <w:shd w:val="clear" w:color="auto" w:fill="FFFFFF"/>
        </w:rPr>
      </w:pPr>
      <w:r w:rsidRPr="00A215C3">
        <w:rPr>
          <w:rFonts w:ascii="Arial" w:hAnsi="Arial" w:cs="Arial"/>
          <w:color w:val="000000" w:themeColor="text1"/>
          <w:shd w:val="clear" w:color="auto" w:fill="FFFFFF"/>
        </w:rPr>
        <w:t>Gould, J. &amp;</w:t>
      </w:r>
      <w:r w:rsidR="009A7815" w:rsidRPr="00A215C3">
        <w:rPr>
          <w:rFonts w:ascii="Arial" w:hAnsi="Arial" w:cs="Arial"/>
          <w:color w:val="000000" w:themeColor="text1"/>
          <w:shd w:val="clear" w:color="auto" w:fill="FFFFFF"/>
        </w:rPr>
        <w:t xml:space="preserve"> Ashton-Smith, J. (2011). Missed diagnosis or misdiagnosis? Girls and women on the autism spectrum. </w:t>
      </w:r>
      <w:r w:rsidR="009A7815" w:rsidRPr="00A215C3">
        <w:rPr>
          <w:rStyle w:val="Emphasis"/>
          <w:rFonts w:ascii="Arial" w:hAnsi="Arial" w:cs="Arial"/>
          <w:color w:val="000000" w:themeColor="text1"/>
          <w:shd w:val="clear" w:color="auto" w:fill="FFFFFF"/>
        </w:rPr>
        <w:t>Good Autism Practice</w:t>
      </w:r>
      <w:r w:rsidR="00434CBE" w:rsidRPr="00A215C3">
        <w:rPr>
          <w:rFonts w:ascii="Arial" w:hAnsi="Arial" w:cs="Arial"/>
          <w:color w:val="000000" w:themeColor="text1"/>
          <w:shd w:val="clear" w:color="auto" w:fill="FFFFFF"/>
        </w:rPr>
        <w:t xml:space="preserve">, 12(1): </w:t>
      </w:r>
      <w:r w:rsidR="009A7815" w:rsidRPr="00A215C3">
        <w:rPr>
          <w:rFonts w:ascii="Arial" w:hAnsi="Arial" w:cs="Arial"/>
          <w:color w:val="000000" w:themeColor="text1"/>
          <w:shd w:val="clear" w:color="auto" w:fill="FFFFFF"/>
        </w:rPr>
        <w:t>34-41</w:t>
      </w:r>
    </w:p>
    <w:p w:rsidR="009A7815" w:rsidRPr="00A215C3" w:rsidRDefault="009A7815" w:rsidP="005F73A2">
      <w:pPr>
        <w:spacing w:after="0" w:line="240" w:lineRule="auto"/>
        <w:jc w:val="both"/>
        <w:rPr>
          <w:rFonts w:ascii="Arial" w:hAnsi="Arial" w:cs="Arial"/>
          <w:color w:val="000000" w:themeColor="text1"/>
        </w:rPr>
      </w:pPr>
    </w:p>
    <w:p w:rsidR="00434CBE" w:rsidRPr="00A215C3" w:rsidRDefault="008A2E5A" w:rsidP="005F73A2">
      <w:pPr>
        <w:spacing w:after="0" w:line="240" w:lineRule="auto"/>
        <w:jc w:val="both"/>
        <w:rPr>
          <w:rFonts w:ascii="Arial" w:hAnsi="Arial" w:cs="Arial"/>
          <w:color w:val="000000" w:themeColor="text1"/>
        </w:rPr>
      </w:pPr>
      <w:r w:rsidRPr="00A215C3">
        <w:rPr>
          <w:rFonts w:ascii="Arial" w:hAnsi="Arial" w:cs="Arial"/>
          <w:color w:val="000000" w:themeColor="text1"/>
        </w:rPr>
        <w:t>Griffith</w:t>
      </w:r>
      <w:r w:rsidR="00434CBE" w:rsidRPr="00A215C3">
        <w:rPr>
          <w:rFonts w:ascii="Arial" w:hAnsi="Arial" w:cs="Arial"/>
          <w:color w:val="000000" w:themeColor="text1"/>
        </w:rPr>
        <w:t xml:space="preserve">, G.M., </w:t>
      </w:r>
      <w:proofErr w:type="spellStart"/>
      <w:r w:rsidR="00434CBE" w:rsidRPr="00A215C3">
        <w:rPr>
          <w:rFonts w:ascii="Arial" w:hAnsi="Arial" w:cs="Arial"/>
          <w:color w:val="000000" w:themeColor="text1"/>
        </w:rPr>
        <w:t>Totsika</w:t>
      </w:r>
      <w:proofErr w:type="spellEnd"/>
      <w:r w:rsidR="00434CBE" w:rsidRPr="00A215C3">
        <w:rPr>
          <w:rFonts w:ascii="Arial" w:hAnsi="Arial" w:cs="Arial"/>
          <w:color w:val="000000" w:themeColor="text1"/>
        </w:rPr>
        <w:t xml:space="preserve">, S., Nash, S., &amp; Hastings, R. (2011). “I just don’t fit anywhere”: Support experiences and future support needs of individuals with Asperger syndrome in middle adulthood. </w:t>
      </w:r>
      <w:r w:rsidR="00434CBE" w:rsidRPr="00A215C3">
        <w:rPr>
          <w:rFonts w:ascii="Arial" w:hAnsi="Arial" w:cs="Arial"/>
          <w:i/>
          <w:color w:val="000000" w:themeColor="text1"/>
        </w:rPr>
        <w:t xml:space="preserve">Autism, </w:t>
      </w:r>
      <w:r w:rsidR="00434CBE" w:rsidRPr="00A215C3">
        <w:rPr>
          <w:rFonts w:ascii="Arial" w:hAnsi="Arial" w:cs="Arial"/>
          <w:color w:val="000000" w:themeColor="text1"/>
        </w:rPr>
        <w:t>16: 532–546.</w:t>
      </w:r>
    </w:p>
    <w:p w:rsidR="008A2E5A" w:rsidRPr="00A215C3" w:rsidRDefault="008A2E5A" w:rsidP="005F73A2">
      <w:pPr>
        <w:spacing w:after="0" w:line="240" w:lineRule="auto"/>
        <w:jc w:val="both"/>
        <w:rPr>
          <w:rFonts w:ascii="Arial" w:hAnsi="Arial" w:cs="Arial"/>
          <w:color w:val="000000" w:themeColor="text1"/>
        </w:rPr>
      </w:pPr>
    </w:p>
    <w:p w:rsidR="0087022D" w:rsidRPr="00A215C3" w:rsidRDefault="0087022D" w:rsidP="005F73A2">
      <w:pPr>
        <w:spacing w:after="0" w:line="240" w:lineRule="auto"/>
        <w:jc w:val="both"/>
        <w:rPr>
          <w:rFonts w:ascii="Arial" w:hAnsi="Arial" w:cs="Arial"/>
          <w:color w:val="000000" w:themeColor="text1"/>
        </w:rPr>
      </w:pPr>
      <w:bookmarkStart w:id="10" w:name="_Hlk510179416"/>
      <w:proofErr w:type="spellStart"/>
      <w:r w:rsidRPr="00A215C3">
        <w:rPr>
          <w:rFonts w:ascii="Arial" w:hAnsi="Arial" w:cs="Arial"/>
          <w:color w:val="000000" w:themeColor="text1"/>
        </w:rPr>
        <w:t>Haarhoff</w:t>
      </w:r>
      <w:proofErr w:type="spellEnd"/>
      <w:r w:rsidRPr="00A215C3">
        <w:rPr>
          <w:rFonts w:ascii="Arial" w:hAnsi="Arial" w:cs="Arial"/>
          <w:color w:val="000000" w:themeColor="text1"/>
        </w:rPr>
        <w:t>, B., &amp; Williams, M.W. (2017</w:t>
      </w:r>
      <w:bookmarkEnd w:id="10"/>
      <w:r w:rsidRPr="00A215C3">
        <w:rPr>
          <w:rFonts w:ascii="Arial" w:hAnsi="Arial" w:cs="Arial"/>
          <w:color w:val="000000" w:themeColor="text1"/>
        </w:rPr>
        <w:t xml:space="preserve">). Low intensity Psychological interventions in Aotearoa: What can we learn from IAPT? </w:t>
      </w:r>
      <w:r w:rsidRPr="00A215C3">
        <w:rPr>
          <w:rFonts w:ascii="Arial" w:hAnsi="Arial" w:cs="Arial"/>
          <w:i/>
          <w:color w:val="000000" w:themeColor="text1"/>
        </w:rPr>
        <w:t>New Zealand Journal of Psychology</w:t>
      </w:r>
      <w:r w:rsidRPr="00A215C3">
        <w:rPr>
          <w:rFonts w:ascii="Arial" w:hAnsi="Arial" w:cs="Arial"/>
          <w:color w:val="000000" w:themeColor="text1"/>
        </w:rPr>
        <w:t>, 46(2): 7-15</w:t>
      </w:r>
    </w:p>
    <w:p w:rsidR="008A2E5A" w:rsidRPr="00A215C3" w:rsidRDefault="008A2E5A" w:rsidP="005F73A2">
      <w:pPr>
        <w:spacing w:after="0" w:line="240" w:lineRule="auto"/>
        <w:jc w:val="both"/>
        <w:rPr>
          <w:rFonts w:ascii="Arial" w:hAnsi="Arial" w:cs="Arial"/>
          <w:color w:val="000000" w:themeColor="text1"/>
        </w:rPr>
      </w:pPr>
    </w:p>
    <w:p w:rsidR="00434CBE" w:rsidRPr="00A215C3" w:rsidRDefault="00434CBE" w:rsidP="005F73A2">
      <w:pPr>
        <w:spacing w:after="0" w:line="240" w:lineRule="auto"/>
        <w:jc w:val="both"/>
        <w:rPr>
          <w:rFonts w:ascii="Arial" w:hAnsi="Arial" w:cs="Arial"/>
          <w:color w:val="000000" w:themeColor="text1"/>
        </w:rPr>
      </w:pPr>
      <w:r w:rsidRPr="00A215C3">
        <w:rPr>
          <w:rFonts w:ascii="Arial" w:hAnsi="Arial" w:cs="Arial"/>
          <w:color w:val="000000" w:themeColor="text1"/>
        </w:rPr>
        <w:t xml:space="preserve">Health and Care Professions Council. (2015). </w:t>
      </w:r>
      <w:r w:rsidRPr="00A215C3">
        <w:rPr>
          <w:rFonts w:ascii="Arial" w:hAnsi="Arial" w:cs="Arial"/>
          <w:i/>
          <w:color w:val="000000" w:themeColor="text1"/>
        </w:rPr>
        <w:t>Standards of proficiency: Practitioner psychologists</w:t>
      </w:r>
      <w:r w:rsidRPr="00A215C3">
        <w:rPr>
          <w:rFonts w:ascii="Arial" w:hAnsi="Arial" w:cs="Arial"/>
          <w:color w:val="000000" w:themeColor="text1"/>
        </w:rPr>
        <w:t>. London: HCPC</w:t>
      </w:r>
    </w:p>
    <w:p w:rsidR="00434CBE" w:rsidRPr="00A215C3" w:rsidRDefault="00434CBE" w:rsidP="005F73A2">
      <w:pPr>
        <w:spacing w:after="0" w:line="240" w:lineRule="auto"/>
        <w:jc w:val="both"/>
        <w:rPr>
          <w:rFonts w:ascii="Arial" w:hAnsi="Arial" w:cs="Arial"/>
          <w:color w:val="000000" w:themeColor="text1"/>
        </w:rPr>
      </w:pPr>
    </w:p>
    <w:p w:rsidR="00DD1796" w:rsidRPr="00A215C3" w:rsidRDefault="00DD1796" w:rsidP="005F73A2">
      <w:pPr>
        <w:spacing w:after="0" w:line="240" w:lineRule="auto"/>
        <w:jc w:val="both"/>
        <w:rPr>
          <w:rFonts w:ascii="Arial" w:hAnsi="Arial" w:cs="Arial"/>
          <w:color w:val="000000" w:themeColor="text1"/>
        </w:rPr>
      </w:pPr>
      <w:proofErr w:type="spellStart"/>
      <w:r w:rsidRPr="00A215C3">
        <w:rPr>
          <w:rFonts w:ascii="Arial" w:hAnsi="Arial" w:cs="Arial"/>
          <w:color w:val="000000" w:themeColor="text1"/>
        </w:rPr>
        <w:t>Hesselmark</w:t>
      </w:r>
      <w:proofErr w:type="spellEnd"/>
      <w:r w:rsidRPr="00A215C3">
        <w:rPr>
          <w:rFonts w:ascii="Arial" w:hAnsi="Arial" w:cs="Arial"/>
          <w:color w:val="000000" w:themeColor="text1"/>
        </w:rPr>
        <w:t xml:space="preserve">, E., Plenty, S., &amp; </w:t>
      </w:r>
      <w:proofErr w:type="spellStart"/>
      <w:r w:rsidRPr="00A215C3">
        <w:rPr>
          <w:rFonts w:ascii="Arial" w:hAnsi="Arial" w:cs="Arial"/>
          <w:color w:val="000000" w:themeColor="text1"/>
        </w:rPr>
        <w:t>Bejerot</w:t>
      </w:r>
      <w:proofErr w:type="spellEnd"/>
      <w:r w:rsidRPr="00A215C3">
        <w:rPr>
          <w:rFonts w:ascii="Arial" w:hAnsi="Arial" w:cs="Arial"/>
          <w:color w:val="000000" w:themeColor="text1"/>
        </w:rPr>
        <w:t xml:space="preserve">, S. (2013). Group Cognitive Behavioural Therapy and Group Recreational Activity for Adults with Autism Spectrum Disorders: A Preliminary Randomized Controlled Trial. </w:t>
      </w:r>
      <w:r w:rsidRPr="00A215C3">
        <w:rPr>
          <w:rFonts w:ascii="Arial" w:hAnsi="Arial" w:cs="Arial"/>
          <w:i/>
          <w:color w:val="000000" w:themeColor="text1"/>
        </w:rPr>
        <w:t xml:space="preserve">Autism, </w:t>
      </w:r>
      <w:r w:rsidRPr="00A87F64">
        <w:rPr>
          <w:rFonts w:ascii="Arial" w:hAnsi="Arial" w:cs="Arial"/>
          <w:iCs/>
          <w:color w:val="000000" w:themeColor="text1"/>
          <w:shd w:val="clear" w:color="auto" w:fill="FFFFFF"/>
        </w:rPr>
        <w:t>18</w:t>
      </w:r>
      <w:r w:rsidRPr="00A215C3">
        <w:rPr>
          <w:rFonts w:ascii="Arial" w:hAnsi="Arial" w:cs="Arial"/>
          <w:color w:val="000000" w:themeColor="text1"/>
          <w:shd w:val="clear" w:color="auto" w:fill="FFFFFF"/>
        </w:rPr>
        <w:t>(6), 672-683</w:t>
      </w:r>
    </w:p>
    <w:p w:rsidR="00DD1796" w:rsidRPr="00A215C3" w:rsidRDefault="00DD1796" w:rsidP="005F73A2">
      <w:pPr>
        <w:spacing w:after="0" w:line="240" w:lineRule="auto"/>
        <w:jc w:val="both"/>
        <w:rPr>
          <w:rFonts w:ascii="Arial" w:hAnsi="Arial" w:cs="Arial"/>
          <w:color w:val="000000" w:themeColor="text1"/>
          <w:shd w:val="clear" w:color="auto" w:fill="FFFFFF"/>
        </w:rPr>
      </w:pPr>
    </w:p>
    <w:p w:rsidR="008A2E5A" w:rsidRPr="00A215C3" w:rsidRDefault="008A2E5A" w:rsidP="005F73A2">
      <w:pPr>
        <w:spacing w:after="0" w:line="240" w:lineRule="auto"/>
        <w:jc w:val="both"/>
        <w:rPr>
          <w:rFonts w:ascii="Arial" w:hAnsi="Arial" w:cs="Arial"/>
          <w:color w:val="000000" w:themeColor="text1"/>
          <w:shd w:val="clear" w:color="auto" w:fill="FFFFFF"/>
        </w:rPr>
      </w:pPr>
      <w:proofErr w:type="spellStart"/>
      <w:r w:rsidRPr="00A215C3">
        <w:rPr>
          <w:rFonts w:ascii="Arial" w:hAnsi="Arial" w:cs="Arial"/>
          <w:color w:val="000000" w:themeColor="text1"/>
          <w:shd w:val="clear" w:color="auto" w:fill="FFFFFF"/>
        </w:rPr>
        <w:t>Hofvander</w:t>
      </w:r>
      <w:proofErr w:type="spellEnd"/>
      <w:r w:rsidRPr="00A215C3">
        <w:rPr>
          <w:rFonts w:ascii="Arial" w:hAnsi="Arial" w:cs="Arial"/>
          <w:color w:val="000000" w:themeColor="text1"/>
          <w:shd w:val="clear" w:color="auto" w:fill="FFFFFF"/>
        </w:rPr>
        <w:t xml:space="preserve">, B., Delorme, R., Chaste, P., </w:t>
      </w:r>
      <w:proofErr w:type="spellStart"/>
      <w:r w:rsidRPr="00A215C3">
        <w:rPr>
          <w:rFonts w:ascii="Arial" w:hAnsi="Arial" w:cs="Arial"/>
          <w:color w:val="000000" w:themeColor="text1"/>
          <w:shd w:val="clear" w:color="auto" w:fill="FFFFFF"/>
        </w:rPr>
        <w:t>Nydén</w:t>
      </w:r>
      <w:proofErr w:type="spellEnd"/>
      <w:r w:rsidRPr="00A215C3">
        <w:rPr>
          <w:rFonts w:ascii="Arial" w:hAnsi="Arial" w:cs="Arial"/>
          <w:color w:val="000000" w:themeColor="text1"/>
          <w:shd w:val="clear" w:color="auto" w:fill="FFFFFF"/>
        </w:rPr>
        <w:t xml:space="preserve">, A., Wentz, E., </w:t>
      </w:r>
      <w:proofErr w:type="spellStart"/>
      <w:r w:rsidRPr="00A215C3">
        <w:rPr>
          <w:rFonts w:ascii="Arial" w:hAnsi="Arial" w:cs="Arial"/>
          <w:color w:val="000000" w:themeColor="text1"/>
          <w:shd w:val="clear" w:color="auto" w:fill="FFFFFF"/>
        </w:rPr>
        <w:t>Ståhlberg</w:t>
      </w:r>
      <w:proofErr w:type="spellEnd"/>
      <w:r w:rsidRPr="00A215C3">
        <w:rPr>
          <w:rFonts w:ascii="Arial" w:hAnsi="Arial" w:cs="Arial"/>
          <w:color w:val="000000" w:themeColor="text1"/>
          <w:shd w:val="clear" w:color="auto" w:fill="FFFFFF"/>
        </w:rPr>
        <w:t xml:space="preserve">, O., </w:t>
      </w:r>
      <w:proofErr w:type="spellStart"/>
      <w:r w:rsidRPr="00A215C3">
        <w:rPr>
          <w:rFonts w:ascii="Arial" w:hAnsi="Arial" w:cs="Arial"/>
          <w:color w:val="000000" w:themeColor="text1"/>
          <w:shd w:val="clear" w:color="auto" w:fill="FFFFFF"/>
        </w:rPr>
        <w:t>Herbrecht</w:t>
      </w:r>
      <w:proofErr w:type="spellEnd"/>
      <w:r w:rsidRPr="00A215C3">
        <w:rPr>
          <w:rFonts w:ascii="Arial" w:hAnsi="Arial" w:cs="Arial"/>
          <w:color w:val="000000" w:themeColor="text1"/>
          <w:shd w:val="clear" w:color="auto" w:fill="FFFFFF"/>
        </w:rPr>
        <w:t xml:space="preserve">, E., </w:t>
      </w:r>
      <w:proofErr w:type="spellStart"/>
      <w:r w:rsidRPr="00A215C3">
        <w:rPr>
          <w:rFonts w:ascii="Arial" w:hAnsi="Arial" w:cs="Arial"/>
          <w:color w:val="000000" w:themeColor="text1"/>
          <w:shd w:val="clear" w:color="auto" w:fill="FFFFFF"/>
        </w:rPr>
        <w:t>Stopin</w:t>
      </w:r>
      <w:proofErr w:type="spellEnd"/>
      <w:r w:rsidRPr="00A215C3">
        <w:rPr>
          <w:rFonts w:ascii="Arial" w:hAnsi="Arial" w:cs="Arial"/>
          <w:color w:val="000000" w:themeColor="text1"/>
          <w:shd w:val="clear" w:color="auto" w:fill="FFFFFF"/>
        </w:rPr>
        <w:t xml:space="preserve">, A., </w:t>
      </w:r>
      <w:proofErr w:type="spellStart"/>
      <w:r w:rsidRPr="00A215C3">
        <w:rPr>
          <w:rFonts w:ascii="Arial" w:hAnsi="Arial" w:cs="Arial"/>
          <w:color w:val="000000" w:themeColor="text1"/>
          <w:shd w:val="clear" w:color="auto" w:fill="FFFFFF"/>
        </w:rPr>
        <w:t>Anckarsater</w:t>
      </w:r>
      <w:proofErr w:type="spellEnd"/>
      <w:r w:rsidRPr="00A215C3">
        <w:rPr>
          <w:rFonts w:ascii="Arial" w:hAnsi="Arial" w:cs="Arial"/>
          <w:color w:val="000000" w:themeColor="text1"/>
          <w:shd w:val="clear" w:color="auto" w:fill="FFFFFF"/>
        </w:rPr>
        <w:t xml:space="preserve">, H., </w:t>
      </w:r>
      <w:proofErr w:type="spellStart"/>
      <w:r w:rsidRPr="00A215C3">
        <w:rPr>
          <w:rFonts w:ascii="Arial" w:hAnsi="Arial" w:cs="Arial"/>
          <w:color w:val="000000" w:themeColor="text1"/>
          <w:shd w:val="clear" w:color="auto" w:fill="FFFFFF"/>
        </w:rPr>
        <w:t>Gillberg</w:t>
      </w:r>
      <w:proofErr w:type="spellEnd"/>
      <w:r w:rsidRPr="00A215C3">
        <w:rPr>
          <w:rFonts w:ascii="Arial" w:hAnsi="Arial" w:cs="Arial"/>
          <w:color w:val="000000" w:themeColor="text1"/>
          <w:shd w:val="clear" w:color="auto" w:fill="FFFFFF"/>
        </w:rPr>
        <w:t xml:space="preserve">, C., </w:t>
      </w:r>
      <w:proofErr w:type="spellStart"/>
      <w:r w:rsidRPr="00A215C3">
        <w:rPr>
          <w:rFonts w:ascii="Arial" w:hAnsi="Arial" w:cs="Arial"/>
          <w:color w:val="000000" w:themeColor="text1"/>
          <w:shd w:val="clear" w:color="auto" w:fill="FFFFFF"/>
        </w:rPr>
        <w:t>Råstam</w:t>
      </w:r>
      <w:proofErr w:type="spellEnd"/>
      <w:r w:rsidRPr="00A215C3">
        <w:rPr>
          <w:rFonts w:ascii="Arial" w:hAnsi="Arial" w:cs="Arial"/>
          <w:color w:val="000000" w:themeColor="text1"/>
          <w:shd w:val="clear" w:color="auto" w:fill="FFFFFF"/>
        </w:rPr>
        <w:t xml:space="preserve">, M., &amp; </w:t>
      </w:r>
      <w:proofErr w:type="spellStart"/>
      <w:r w:rsidRPr="00A215C3">
        <w:rPr>
          <w:rFonts w:ascii="Arial" w:hAnsi="Arial" w:cs="Arial"/>
          <w:color w:val="000000" w:themeColor="text1"/>
          <w:shd w:val="clear" w:color="auto" w:fill="FFFFFF"/>
        </w:rPr>
        <w:t>Leboyer</w:t>
      </w:r>
      <w:proofErr w:type="spellEnd"/>
      <w:r w:rsidRPr="00A215C3">
        <w:rPr>
          <w:rFonts w:ascii="Arial" w:hAnsi="Arial" w:cs="Arial"/>
          <w:color w:val="000000" w:themeColor="text1"/>
          <w:shd w:val="clear" w:color="auto" w:fill="FFFFFF"/>
        </w:rPr>
        <w:t>, M. (2009). Psychiatric and psychosocial problems in adults with normal-intelligence autism spectrum disorders.</w:t>
      </w:r>
      <w:r w:rsidRPr="00A215C3">
        <w:rPr>
          <w:rStyle w:val="apple-converted-space"/>
          <w:rFonts w:ascii="Arial" w:hAnsi="Arial" w:cs="Arial"/>
          <w:color w:val="000000" w:themeColor="text1"/>
          <w:shd w:val="clear" w:color="auto" w:fill="FFFFFF"/>
        </w:rPr>
        <w:t> </w:t>
      </w:r>
      <w:r w:rsidRPr="00A215C3">
        <w:rPr>
          <w:rFonts w:ascii="Arial" w:hAnsi="Arial" w:cs="Arial"/>
          <w:i/>
          <w:iCs/>
          <w:color w:val="000000" w:themeColor="text1"/>
          <w:shd w:val="clear" w:color="auto" w:fill="FFFFFF"/>
        </w:rPr>
        <w:t>BMC psychiatry</w:t>
      </w:r>
      <w:r w:rsidRPr="00A215C3">
        <w:rPr>
          <w:rFonts w:ascii="Arial" w:hAnsi="Arial" w:cs="Arial"/>
          <w:color w:val="000000" w:themeColor="text1"/>
          <w:shd w:val="clear" w:color="auto" w:fill="FFFFFF"/>
        </w:rPr>
        <w:t>,</w:t>
      </w:r>
      <w:r w:rsidRPr="00A215C3">
        <w:rPr>
          <w:rStyle w:val="apple-converted-space"/>
          <w:rFonts w:ascii="Arial" w:hAnsi="Arial" w:cs="Arial"/>
          <w:color w:val="000000" w:themeColor="text1"/>
          <w:shd w:val="clear" w:color="auto" w:fill="FFFFFF"/>
        </w:rPr>
        <w:t> </w:t>
      </w:r>
      <w:r w:rsidRPr="00A87F64">
        <w:rPr>
          <w:rFonts w:ascii="Arial" w:hAnsi="Arial" w:cs="Arial"/>
          <w:iCs/>
          <w:color w:val="000000" w:themeColor="text1"/>
          <w:shd w:val="clear" w:color="auto" w:fill="FFFFFF"/>
        </w:rPr>
        <w:t>9</w:t>
      </w:r>
      <w:r w:rsidRPr="00A215C3">
        <w:rPr>
          <w:rFonts w:ascii="Arial" w:hAnsi="Arial" w:cs="Arial"/>
          <w:color w:val="000000" w:themeColor="text1"/>
          <w:shd w:val="clear" w:color="auto" w:fill="FFFFFF"/>
        </w:rPr>
        <w:t>(35), 1-9</w:t>
      </w:r>
    </w:p>
    <w:p w:rsidR="00114317" w:rsidRPr="00A215C3" w:rsidRDefault="00114317" w:rsidP="005F73A2">
      <w:pPr>
        <w:spacing w:after="0" w:line="240" w:lineRule="auto"/>
        <w:jc w:val="both"/>
        <w:rPr>
          <w:rFonts w:ascii="Arial" w:hAnsi="Arial" w:cs="Arial"/>
          <w:b/>
          <w:color w:val="000000" w:themeColor="text1"/>
        </w:rPr>
      </w:pPr>
    </w:p>
    <w:p w:rsidR="00CA700B" w:rsidRPr="00A215C3" w:rsidRDefault="00CA700B" w:rsidP="00CA700B">
      <w:pPr>
        <w:jc w:val="both"/>
        <w:rPr>
          <w:rFonts w:ascii="Arial" w:hAnsi="Arial" w:cs="Arial"/>
          <w:color w:val="000000" w:themeColor="text1"/>
        </w:rPr>
      </w:pPr>
      <w:proofErr w:type="spellStart"/>
      <w:r w:rsidRPr="00A215C3">
        <w:rPr>
          <w:rFonts w:ascii="Arial" w:hAnsi="Arial" w:cs="Arial"/>
          <w:color w:val="000000" w:themeColor="text1"/>
        </w:rPr>
        <w:t>Howlin</w:t>
      </w:r>
      <w:proofErr w:type="spellEnd"/>
      <w:r w:rsidRPr="00A215C3">
        <w:rPr>
          <w:rFonts w:ascii="Arial" w:hAnsi="Arial" w:cs="Arial"/>
          <w:color w:val="000000" w:themeColor="text1"/>
        </w:rPr>
        <w:t xml:space="preserve"> P., Goode, S., Hutton, J., &amp; Rutter, M. (2004). Adult outcome for children with autism. </w:t>
      </w:r>
      <w:r w:rsidRPr="00A215C3">
        <w:rPr>
          <w:rFonts w:ascii="Arial" w:hAnsi="Arial" w:cs="Arial"/>
          <w:i/>
          <w:color w:val="000000" w:themeColor="text1"/>
        </w:rPr>
        <w:t>Journal of Child Psychology and Psychiatry</w:t>
      </w:r>
      <w:r w:rsidRPr="00A215C3">
        <w:rPr>
          <w:rFonts w:ascii="Arial" w:hAnsi="Arial" w:cs="Arial"/>
          <w:color w:val="000000" w:themeColor="text1"/>
        </w:rPr>
        <w:t>, 45(2), 212 – 229.</w:t>
      </w:r>
    </w:p>
    <w:p w:rsidR="00CA700B" w:rsidRPr="00A215C3" w:rsidRDefault="00CA700B" w:rsidP="00CA700B">
      <w:pPr>
        <w:rPr>
          <w:rFonts w:ascii="Arial" w:hAnsi="Arial" w:cs="Arial"/>
          <w:color w:val="000000" w:themeColor="text1"/>
          <w:shd w:val="clear" w:color="auto" w:fill="FFFFFF"/>
        </w:rPr>
      </w:pPr>
      <w:proofErr w:type="spellStart"/>
      <w:r w:rsidRPr="00A215C3">
        <w:rPr>
          <w:rFonts w:ascii="Arial" w:hAnsi="Arial" w:cs="Arial"/>
          <w:color w:val="000000" w:themeColor="text1"/>
          <w:szCs w:val="24"/>
          <w:shd w:val="clear" w:color="auto" w:fill="FFFFFF"/>
        </w:rPr>
        <w:t>Howlin</w:t>
      </w:r>
      <w:proofErr w:type="spellEnd"/>
      <w:r w:rsidRPr="00A215C3">
        <w:rPr>
          <w:rFonts w:ascii="Arial" w:hAnsi="Arial" w:cs="Arial"/>
          <w:color w:val="000000" w:themeColor="text1"/>
          <w:szCs w:val="24"/>
          <w:shd w:val="clear" w:color="auto" w:fill="FFFFFF"/>
        </w:rPr>
        <w:t>, P., &amp; Moss, P</w:t>
      </w:r>
      <w:r w:rsidRPr="00A215C3">
        <w:rPr>
          <w:rFonts w:ascii="Arial" w:hAnsi="Arial" w:cs="Arial"/>
          <w:color w:val="000000" w:themeColor="text1"/>
          <w:shd w:val="clear" w:color="auto" w:fill="FFFFFF"/>
        </w:rPr>
        <w:t xml:space="preserve">. (2012). Adults with autism spectrum disorders. </w:t>
      </w:r>
      <w:r w:rsidRPr="00A215C3">
        <w:rPr>
          <w:rFonts w:ascii="Arial" w:hAnsi="Arial" w:cs="Arial"/>
          <w:i/>
          <w:iCs/>
          <w:color w:val="000000" w:themeColor="text1"/>
          <w:shd w:val="clear" w:color="auto" w:fill="FFFFFF"/>
        </w:rPr>
        <w:t>Canadian Journal of Psychiatry</w:t>
      </w:r>
      <w:r w:rsidRPr="00A215C3">
        <w:rPr>
          <w:rFonts w:ascii="Arial" w:hAnsi="Arial" w:cs="Arial"/>
          <w:color w:val="000000" w:themeColor="text1"/>
          <w:shd w:val="clear" w:color="auto" w:fill="FFFFFF"/>
        </w:rPr>
        <w:t>,</w:t>
      </w:r>
      <w:r w:rsidRPr="00A215C3">
        <w:rPr>
          <w:rStyle w:val="apple-converted-space"/>
          <w:rFonts w:ascii="Arial" w:hAnsi="Arial" w:cs="Arial"/>
          <w:color w:val="000000" w:themeColor="text1"/>
          <w:shd w:val="clear" w:color="auto" w:fill="FFFFFF"/>
        </w:rPr>
        <w:t> </w:t>
      </w:r>
      <w:r w:rsidRPr="00A87F64">
        <w:rPr>
          <w:rFonts w:ascii="Arial" w:hAnsi="Arial" w:cs="Arial"/>
          <w:iCs/>
          <w:color w:val="000000" w:themeColor="text1"/>
          <w:shd w:val="clear" w:color="auto" w:fill="FFFFFF"/>
        </w:rPr>
        <w:t>57</w:t>
      </w:r>
      <w:r w:rsidRPr="00A215C3">
        <w:rPr>
          <w:rFonts w:ascii="Arial" w:hAnsi="Arial" w:cs="Arial"/>
          <w:color w:val="000000" w:themeColor="text1"/>
          <w:shd w:val="clear" w:color="auto" w:fill="FFFFFF"/>
        </w:rPr>
        <w:t>(5), 275</w:t>
      </w:r>
    </w:p>
    <w:p w:rsidR="00DD1796" w:rsidRPr="00A215C3" w:rsidRDefault="00DD1796" w:rsidP="005F73A2">
      <w:pPr>
        <w:spacing w:after="0" w:line="240" w:lineRule="auto"/>
        <w:jc w:val="both"/>
        <w:rPr>
          <w:rFonts w:ascii="Arial" w:hAnsi="Arial" w:cs="Arial"/>
          <w:i/>
          <w:color w:val="000000" w:themeColor="text1"/>
          <w:shd w:val="clear" w:color="auto" w:fill="FFFFFF"/>
        </w:rPr>
      </w:pPr>
      <w:proofErr w:type="spellStart"/>
      <w:r w:rsidRPr="00A215C3">
        <w:rPr>
          <w:rFonts w:ascii="Arial" w:hAnsi="Arial" w:cs="Arial"/>
          <w:color w:val="000000" w:themeColor="text1"/>
          <w:shd w:val="clear" w:color="auto" w:fill="FFFFFF"/>
        </w:rPr>
        <w:lastRenderedPageBreak/>
        <w:t>Kiep</w:t>
      </w:r>
      <w:proofErr w:type="spellEnd"/>
      <w:r w:rsidRPr="00A215C3">
        <w:rPr>
          <w:rFonts w:ascii="Arial" w:hAnsi="Arial" w:cs="Arial"/>
          <w:color w:val="000000" w:themeColor="text1"/>
          <w:shd w:val="clear" w:color="auto" w:fill="FFFFFF"/>
        </w:rPr>
        <w:t xml:space="preserve">, M., </w:t>
      </w:r>
      <w:proofErr w:type="spellStart"/>
      <w:r w:rsidRPr="00A215C3">
        <w:rPr>
          <w:rFonts w:ascii="Arial" w:hAnsi="Arial" w:cs="Arial"/>
          <w:color w:val="000000" w:themeColor="text1"/>
          <w:shd w:val="clear" w:color="auto" w:fill="FFFFFF"/>
        </w:rPr>
        <w:t>Spek</w:t>
      </w:r>
      <w:proofErr w:type="spellEnd"/>
      <w:r w:rsidRPr="00A215C3">
        <w:rPr>
          <w:rFonts w:ascii="Arial" w:hAnsi="Arial" w:cs="Arial"/>
          <w:color w:val="000000" w:themeColor="text1"/>
          <w:shd w:val="clear" w:color="auto" w:fill="FFFFFF"/>
        </w:rPr>
        <w:t xml:space="preserve">, A.A., &amp; </w:t>
      </w:r>
      <w:proofErr w:type="spellStart"/>
      <w:r w:rsidRPr="00A215C3">
        <w:rPr>
          <w:rFonts w:ascii="Arial" w:hAnsi="Arial" w:cs="Arial"/>
          <w:color w:val="000000" w:themeColor="text1"/>
          <w:shd w:val="clear" w:color="auto" w:fill="FFFFFF"/>
        </w:rPr>
        <w:t>Hoeben</w:t>
      </w:r>
      <w:proofErr w:type="spellEnd"/>
      <w:r w:rsidRPr="00A215C3">
        <w:rPr>
          <w:rFonts w:ascii="Arial" w:hAnsi="Arial" w:cs="Arial"/>
          <w:color w:val="000000" w:themeColor="text1"/>
          <w:shd w:val="clear" w:color="auto" w:fill="FFFFFF"/>
        </w:rPr>
        <w:t xml:space="preserve">, L. (2014). Mindfulness-Based Therapy in Adults with an Autism Spectrum Disorder: Do Treatment Effects Last? </w:t>
      </w:r>
      <w:r w:rsidRPr="00A215C3">
        <w:rPr>
          <w:rFonts w:ascii="Arial" w:hAnsi="Arial" w:cs="Arial"/>
          <w:i/>
          <w:color w:val="000000" w:themeColor="text1"/>
          <w:shd w:val="clear" w:color="auto" w:fill="FFFFFF"/>
        </w:rPr>
        <w:t>Mindfulness,</w:t>
      </w:r>
      <w:r w:rsidR="00A87F64">
        <w:rPr>
          <w:rFonts w:ascii="Arial" w:hAnsi="Arial" w:cs="Arial"/>
          <w:i/>
          <w:color w:val="000000" w:themeColor="text1"/>
          <w:shd w:val="clear" w:color="auto" w:fill="FFFFFF"/>
        </w:rPr>
        <w:t xml:space="preserve"> </w:t>
      </w:r>
      <w:r w:rsidRPr="00A87F64">
        <w:rPr>
          <w:rFonts w:ascii="Arial" w:hAnsi="Arial" w:cs="Arial"/>
          <w:iCs/>
          <w:color w:val="000000" w:themeColor="text1"/>
          <w:shd w:val="clear" w:color="auto" w:fill="FFFFFF"/>
        </w:rPr>
        <w:t>6</w:t>
      </w:r>
      <w:r w:rsidRPr="00A215C3">
        <w:rPr>
          <w:rFonts w:ascii="Arial" w:hAnsi="Arial" w:cs="Arial"/>
          <w:color w:val="000000" w:themeColor="text1"/>
          <w:shd w:val="clear" w:color="auto" w:fill="FFFFFF"/>
        </w:rPr>
        <w:t>(3), 637-644</w:t>
      </w:r>
    </w:p>
    <w:p w:rsidR="00DD1796" w:rsidRPr="00A215C3" w:rsidRDefault="00DD1796" w:rsidP="005F73A2">
      <w:pPr>
        <w:spacing w:after="0" w:line="240" w:lineRule="auto"/>
        <w:jc w:val="both"/>
        <w:rPr>
          <w:rFonts w:ascii="Arial" w:hAnsi="Arial" w:cs="Arial"/>
          <w:color w:val="000000" w:themeColor="text1"/>
          <w:shd w:val="clear" w:color="auto" w:fill="FFFFFF"/>
        </w:rPr>
      </w:pPr>
    </w:p>
    <w:p w:rsidR="001A6906" w:rsidRDefault="00DD1796" w:rsidP="005F73A2">
      <w:pPr>
        <w:spacing w:after="0" w:line="240" w:lineRule="auto"/>
        <w:jc w:val="both"/>
        <w:rPr>
          <w:rFonts w:ascii="Arial" w:hAnsi="Arial" w:cs="Arial"/>
          <w:color w:val="000000" w:themeColor="text1"/>
          <w:shd w:val="clear" w:color="auto" w:fill="FFFFFF"/>
        </w:rPr>
      </w:pPr>
      <w:r w:rsidRPr="00A215C3">
        <w:rPr>
          <w:rFonts w:ascii="Arial" w:hAnsi="Arial" w:cs="Arial"/>
          <w:color w:val="000000" w:themeColor="text1"/>
          <w:shd w:val="clear" w:color="auto" w:fill="FFFFFF"/>
        </w:rPr>
        <w:t xml:space="preserve">Langdon, P.E., Murphy, G.H., Shepstone, L., Wilson, E.C.F., Fowler, D., Heavens, D., </w:t>
      </w:r>
      <w:proofErr w:type="spellStart"/>
      <w:r w:rsidRPr="00A215C3">
        <w:rPr>
          <w:rFonts w:ascii="Arial" w:hAnsi="Arial" w:cs="Arial"/>
          <w:color w:val="000000" w:themeColor="text1"/>
          <w:shd w:val="clear" w:color="auto" w:fill="FFFFFF"/>
        </w:rPr>
        <w:t>Malovic</w:t>
      </w:r>
      <w:proofErr w:type="spellEnd"/>
      <w:r w:rsidRPr="00A215C3">
        <w:rPr>
          <w:rFonts w:ascii="Arial" w:hAnsi="Arial" w:cs="Arial"/>
          <w:color w:val="000000" w:themeColor="text1"/>
          <w:shd w:val="clear" w:color="auto" w:fill="FFFFFF"/>
        </w:rPr>
        <w:t xml:space="preserve">, A., Russell, A., Rose, A., &amp; </w:t>
      </w:r>
      <w:proofErr w:type="spellStart"/>
      <w:r w:rsidRPr="00A215C3">
        <w:rPr>
          <w:rFonts w:ascii="Arial" w:hAnsi="Arial" w:cs="Arial"/>
          <w:color w:val="000000" w:themeColor="text1"/>
          <w:shd w:val="clear" w:color="auto" w:fill="FFFFFF"/>
        </w:rPr>
        <w:t>Mullineaux</w:t>
      </w:r>
      <w:proofErr w:type="spellEnd"/>
      <w:r w:rsidRPr="00A215C3">
        <w:rPr>
          <w:rFonts w:ascii="Arial" w:hAnsi="Arial" w:cs="Arial"/>
          <w:color w:val="000000" w:themeColor="text1"/>
          <w:shd w:val="clear" w:color="auto" w:fill="FFFFFF"/>
        </w:rPr>
        <w:t>, L., (2016). The people with Asperger Syndrome and Anxiety Disorders (</w:t>
      </w:r>
      <w:proofErr w:type="spellStart"/>
      <w:r w:rsidRPr="00A215C3">
        <w:rPr>
          <w:rFonts w:ascii="Arial" w:hAnsi="Arial" w:cs="Arial"/>
          <w:color w:val="000000" w:themeColor="text1"/>
          <w:shd w:val="clear" w:color="auto" w:fill="FFFFFF"/>
        </w:rPr>
        <w:t>PAsSA</w:t>
      </w:r>
      <w:proofErr w:type="spellEnd"/>
      <w:r w:rsidRPr="00A215C3">
        <w:rPr>
          <w:rFonts w:ascii="Arial" w:hAnsi="Arial" w:cs="Arial"/>
          <w:color w:val="000000" w:themeColor="text1"/>
          <w:shd w:val="clear" w:color="auto" w:fill="FFFFFF"/>
        </w:rPr>
        <w:t>) Trial: A Pilot Multicentre, Single-blind Randomised Trial of Group Cognitive-Behavioural Therapy</w:t>
      </w:r>
      <w:r w:rsidRPr="00DD1796">
        <w:rPr>
          <w:rFonts w:ascii="Arial" w:hAnsi="Arial" w:cs="Arial"/>
          <w:color w:val="000000" w:themeColor="text1"/>
          <w:shd w:val="clear" w:color="auto" w:fill="FFFFFF"/>
        </w:rPr>
        <w:t xml:space="preserve">. </w:t>
      </w:r>
      <w:r w:rsidRPr="00DD1796">
        <w:rPr>
          <w:rFonts w:ascii="Arial" w:hAnsi="Arial" w:cs="Arial"/>
          <w:i/>
          <w:iCs/>
          <w:color w:val="000000" w:themeColor="text1"/>
          <w:shd w:val="clear" w:color="auto" w:fill="FFFFFF"/>
        </w:rPr>
        <w:t>British Journal of Psychiatry Open</w:t>
      </w:r>
      <w:r w:rsidRPr="00DD1796">
        <w:rPr>
          <w:rFonts w:ascii="Arial" w:hAnsi="Arial" w:cs="Arial"/>
          <w:color w:val="000000" w:themeColor="text1"/>
          <w:shd w:val="clear" w:color="auto" w:fill="FFFFFF"/>
        </w:rPr>
        <w:t>,</w:t>
      </w:r>
      <w:r w:rsidRPr="00DD1796">
        <w:rPr>
          <w:rStyle w:val="apple-converted-space"/>
          <w:rFonts w:ascii="Arial" w:hAnsi="Arial" w:cs="Arial"/>
          <w:color w:val="000000" w:themeColor="text1"/>
          <w:shd w:val="clear" w:color="auto" w:fill="FFFFFF"/>
        </w:rPr>
        <w:t> </w:t>
      </w:r>
      <w:r w:rsidRPr="00A87F64">
        <w:rPr>
          <w:rFonts w:ascii="Arial" w:hAnsi="Arial" w:cs="Arial"/>
          <w:iCs/>
          <w:color w:val="000000" w:themeColor="text1"/>
          <w:shd w:val="clear" w:color="auto" w:fill="FFFFFF"/>
        </w:rPr>
        <w:t>2</w:t>
      </w:r>
      <w:r w:rsidR="005F73A2">
        <w:rPr>
          <w:rFonts w:ascii="Arial" w:hAnsi="Arial" w:cs="Arial"/>
          <w:color w:val="000000" w:themeColor="text1"/>
          <w:shd w:val="clear" w:color="auto" w:fill="FFFFFF"/>
        </w:rPr>
        <w:t>(2):</w:t>
      </w:r>
      <w:r w:rsidR="001A6906">
        <w:rPr>
          <w:rFonts w:ascii="Arial" w:hAnsi="Arial" w:cs="Arial"/>
          <w:color w:val="000000" w:themeColor="text1"/>
          <w:shd w:val="clear" w:color="auto" w:fill="FFFFFF"/>
        </w:rPr>
        <w:t xml:space="preserve"> 179-186</w:t>
      </w:r>
    </w:p>
    <w:p w:rsidR="001A6906" w:rsidRDefault="001A6906" w:rsidP="005F73A2">
      <w:pPr>
        <w:spacing w:after="0" w:line="240" w:lineRule="auto"/>
        <w:jc w:val="both"/>
        <w:rPr>
          <w:rFonts w:ascii="Arial" w:hAnsi="Arial" w:cs="Arial"/>
          <w:color w:val="000000" w:themeColor="text1"/>
          <w:shd w:val="clear" w:color="auto" w:fill="FFFFFF"/>
        </w:rPr>
      </w:pPr>
    </w:p>
    <w:p w:rsidR="001C438C" w:rsidRPr="001A6906" w:rsidRDefault="001C438C" w:rsidP="005F73A2">
      <w:pPr>
        <w:spacing w:after="0" w:line="240" w:lineRule="auto"/>
        <w:jc w:val="both"/>
        <w:rPr>
          <w:rFonts w:ascii="Arial" w:hAnsi="Arial" w:cs="Arial"/>
          <w:color w:val="000000" w:themeColor="text1"/>
          <w:shd w:val="clear" w:color="auto" w:fill="FFFFFF"/>
        </w:rPr>
      </w:pPr>
      <w:proofErr w:type="spellStart"/>
      <w:r w:rsidRPr="005F73A2">
        <w:rPr>
          <w:rFonts w:ascii="Arial" w:hAnsi="Arial" w:cs="Arial"/>
          <w:color w:val="000000" w:themeColor="text1"/>
          <w:shd w:val="clear" w:color="auto" w:fill="FFFFFF"/>
        </w:rPr>
        <w:t>Lugnegard</w:t>
      </w:r>
      <w:proofErr w:type="spellEnd"/>
      <w:r w:rsidRPr="005F73A2">
        <w:rPr>
          <w:rFonts w:ascii="Arial" w:hAnsi="Arial" w:cs="Arial"/>
          <w:color w:val="000000" w:themeColor="text1"/>
          <w:shd w:val="clear" w:color="auto" w:fill="FFFFFF"/>
        </w:rPr>
        <w:t xml:space="preserve"> T, </w:t>
      </w:r>
      <w:proofErr w:type="spellStart"/>
      <w:r w:rsidRPr="005F73A2">
        <w:rPr>
          <w:rFonts w:ascii="Arial" w:hAnsi="Arial" w:cs="Arial"/>
          <w:color w:val="000000" w:themeColor="text1"/>
          <w:shd w:val="clear" w:color="auto" w:fill="FFFFFF"/>
        </w:rPr>
        <w:t>Hallerbäck</w:t>
      </w:r>
      <w:proofErr w:type="spellEnd"/>
      <w:r w:rsidRPr="005F73A2">
        <w:rPr>
          <w:rFonts w:ascii="Arial" w:hAnsi="Arial" w:cs="Arial"/>
          <w:color w:val="000000" w:themeColor="text1"/>
          <w:shd w:val="clear" w:color="auto" w:fill="FFFFFF"/>
        </w:rPr>
        <w:t xml:space="preserve"> MU, </w:t>
      </w:r>
      <w:proofErr w:type="spellStart"/>
      <w:r w:rsidRPr="005F73A2">
        <w:rPr>
          <w:rFonts w:ascii="Arial" w:hAnsi="Arial" w:cs="Arial"/>
          <w:color w:val="000000" w:themeColor="text1"/>
          <w:shd w:val="clear" w:color="auto" w:fill="FFFFFF"/>
        </w:rPr>
        <w:t>Gillberg</w:t>
      </w:r>
      <w:proofErr w:type="spellEnd"/>
      <w:r w:rsidRPr="005F73A2">
        <w:rPr>
          <w:rFonts w:ascii="Arial" w:hAnsi="Arial" w:cs="Arial"/>
          <w:color w:val="000000" w:themeColor="text1"/>
          <w:shd w:val="clear" w:color="auto" w:fill="FFFFFF"/>
        </w:rPr>
        <w:t xml:space="preserve"> C. (2011). Psychiatric comorbidity in young adults with a clinical diagnosis of Asperger syndrome. </w:t>
      </w:r>
      <w:r w:rsidRPr="005F73A2">
        <w:rPr>
          <w:rStyle w:val="ref-journal"/>
          <w:rFonts w:ascii="Arial" w:hAnsi="Arial" w:cs="Arial"/>
          <w:i/>
          <w:color w:val="000000" w:themeColor="text1"/>
          <w:shd w:val="clear" w:color="auto" w:fill="FFFFFF"/>
        </w:rPr>
        <w:t>Research in Developmental Disabilities</w:t>
      </w:r>
      <w:r w:rsidRPr="005F73A2">
        <w:rPr>
          <w:rStyle w:val="ref-journal"/>
          <w:rFonts w:ascii="Arial" w:hAnsi="Arial" w:cs="Arial"/>
          <w:color w:val="000000" w:themeColor="text1"/>
          <w:shd w:val="clear" w:color="auto" w:fill="FFFFFF"/>
        </w:rPr>
        <w:t xml:space="preserve">, </w:t>
      </w:r>
      <w:r w:rsidRPr="005F73A2">
        <w:rPr>
          <w:rStyle w:val="ref-vol"/>
          <w:rFonts w:ascii="Arial" w:hAnsi="Arial" w:cs="Arial"/>
          <w:color w:val="000000" w:themeColor="text1"/>
          <w:shd w:val="clear" w:color="auto" w:fill="FFFFFF"/>
        </w:rPr>
        <w:t>32</w:t>
      </w:r>
      <w:r w:rsidRPr="005F73A2">
        <w:rPr>
          <w:rFonts w:ascii="Arial" w:hAnsi="Arial" w:cs="Arial"/>
          <w:color w:val="000000" w:themeColor="text1"/>
          <w:shd w:val="clear" w:color="auto" w:fill="FFFFFF"/>
        </w:rPr>
        <w:t>(5):1910-17</w:t>
      </w:r>
    </w:p>
    <w:p w:rsidR="00DD1796" w:rsidRPr="00DD1796" w:rsidRDefault="00DD1796" w:rsidP="005F73A2">
      <w:pPr>
        <w:spacing w:after="0" w:line="240" w:lineRule="auto"/>
        <w:jc w:val="both"/>
        <w:rPr>
          <w:rFonts w:ascii="Arial" w:hAnsi="Arial" w:cs="Arial"/>
          <w:color w:val="000000" w:themeColor="text1"/>
        </w:rPr>
      </w:pPr>
    </w:p>
    <w:p w:rsidR="008A2E5A" w:rsidRPr="00DD1796" w:rsidRDefault="00B05C89" w:rsidP="005F73A2">
      <w:pPr>
        <w:spacing w:after="0" w:line="240" w:lineRule="auto"/>
        <w:jc w:val="both"/>
        <w:rPr>
          <w:rFonts w:ascii="Arial" w:hAnsi="Arial" w:cs="Arial"/>
          <w:color w:val="000000" w:themeColor="text1"/>
        </w:rPr>
      </w:pPr>
      <w:r w:rsidRPr="00DD1796">
        <w:rPr>
          <w:rFonts w:ascii="Arial" w:hAnsi="Arial" w:cs="Arial"/>
          <w:color w:val="000000" w:themeColor="text1"/>
        </w:rPr>
        <w:t xml:space="preserve">Mind (2015) </w:t>
      </w:r>
      <w:r w:rsidRPr="00DD1796">
        <w:rPr>
          <w:rFonts w:ascii="Arial" w:hAnsi="Arial" w:cs="Arial"/>
          <w:i/>
          <w:color w:val="000000" w:themeColor="text1"/>
        </w:rPr>
        <w:t>Supporting people living with autism spectrum disorder and mental health problems: A guide for practitioners and provider</w:t>
      </w:r>
      <w:r w:rsidRPr="00DD1796">
        <w:rPr>
          <w:rFonts w:ascii="Arial" w:hAnsi="Arial" w:cs="Arial"/>
          <w:color w:val="000000" w:themeColor="text1"/>
        </w:rPr>
        <w:t>. London: Mind</w:t>
      </w:r>
    </w:p>
    <w:p w:rsidR="008A2E5A" w:rsidRPr="00DD1796" w:rsidRDefault="008A2E5A" w:rsidP="005F73A2">
      <w:pPr>
        <w:spacing w:after="0" w:line="240" w:lineRule="auto"/>
        <w:jc w:val="both"/>
        <w:rPr>
          <w:rFonts w:ascii="Arial" w:hAnsi="Arial" w:cs="Arial"/>
          <w:color w:val="000000" w:themeColor="text1"/>
        </w:rPr>
      </w:pPr>
    </w:p>
    <w:p w:rsidR="00285BE2" w:rsidRPr="00B33DB8" w:rsidRDefault="00285BE2" w:rsidP="00B33DB8">
      <w:pPr>
        <w:spacing w:after="0" w:line="240" w:lineRule="auto"/>
        <w:rPr>
          <w:rFonts w:ascii="Arial" w:hAnsi="Arial" w:cs="Arial"/>
          <w:i/>
          <w:color w:val="000000" w:themeColor="text1"/>
          <w:shd w:val="clear" w:color="auto" w:fill="FFFFFF"/>
        </w:rPr>
      </w:pPr>
      <w:r>
        <w:rPr>
          <w:rFonts w:ascii="Arial" w:hAnsi="Arial" w:cs="Arial"/>
          <w:color w:val="000000" w:themeColor="text1"/>
          <w:shd w:val="clear" w:color="auto" w:fill="FFFFFF"/>
        </w:rPr>
        <w:t>National Autistic Society</w:t>
      </w:r>
      <w:r>
        <w:rPr>
          <w:rFonts w:ascii="Arial" w:hAnsi="Arial" w:cs="Arial"/>
        </w:rPr>
        <w:t>. (</w:t>
      </w:r>
      <w:r w:rsidR="00B33DB8">
        <w:rPr>
          <w:rFonts w:ascii="Arial" w:hAnsi="Arial" w:cs="Arial"/>
        </w:rPr>
        <w:t>2016a</w:t>
      </w:r>
      <w:r>
        <w:rPr>
          <w:rFonts w:ascii="Arial" w:hAnsi="Arial" w:cs="Arial"/>
        </w:rPr>
        <w:t xml:space="preserve">). </w:t>
      </w:r>
      <w:r w:rsidR="00B33DB8">
        <w:rPr>
          <w:rFonts w:ascii="Arial" w:hAnsi="Arial" w:cs="Arial"/>
          <w:i/>
        </w:rPr>
        <w:t>Autism.</w:t>
      </w:r>
      <w:r w:rsidR="00B33DB8">
        <w:rPr>
          <w:rFonts w:ascii="Arial" w:hAnsi="Arial" w:cs="Arial"/>
        </w:rPr>
        <w:t xml:space="preserve"> Retrieved from </w:t>
      </w:r>
      <w:r w:rsidR="00B33DB8">
        <w:rPr>
          <w:rFonts w:ascii="Arial" w:hAnsi="Arial" w:cs="Arial"/>
          <w:i/>
        </w:rPr>
        <w:t>http://www.autism.org.uk/about/what-is/asd.aspx</w:t>
      </w:r>
    </w:p>
    <w:p w:rsidR="008E381B" w:rsidRDefault="008E381B" w:rsidP="005F73A2">
      <w:pPr>
        <w:spacing w:after="0" w:line="240" w:lineRule="auto"/>
        <w:jc w:val="both"/>
        <w:rPr>
          <w:rFonts w:ascii="Arial" w:hAnsi="Arial" w:cs="Arial"/>
          <w:color w:val="000000" w:themeColor="text1"/>
          <w:shd w:val="clear" w:color="auto" w:fill="FFFFFF"/>
        </w:rPr>
      </w:pPr>
    </w:p>
    <w:p w:rsidR="00B33DB8" w:rsidRDefault="00B33DB8" w:rsidP="00B33DB8">
      <w:pPr>
        <w:spacing w:after="0" w:line="240" w:lineRule="auto"/>
        <w:jc w:val="both"/>
        <w:rPr>
          <w:rFonts w:ascii="Arial" w:hAnsi="Arial" w:cs="Arial"/>
          <w:color w:val="000000" w:themeColor="text1"/>
          <w:shd w:val="clear" w:color="auto" w:fill="FFFFFF"/>
        </w:rPr>
      </w:pPr>
      <w:r>
        <w:rPr>
          <w:rFonts w:ascii="Arial" w:hAnsi="Arial" w:cs="Arial"/>
          <w:color w:val="000000" w:themeColor="text1"/>
          <w:shd w:val="clear" w:color="auto" w:fill="FFFFFF"/>
        </w:rPr>
        <w:t xml:space="preserve">National Autistic Society. (2016b). </w:t>
      </w:r>
      <w:r w:rsidRPr="00E6664B">
        <w:rPr>
          <w:rFonts w:ascii="Arial" w:hAnsi="Arial" w:cs="Arial"/>
          <w:i/>
          <w:color w:val="000000" w:themeColor="text1"/>
          <w:shd w:val="clear" w:color="auto" w:fill="FFFFFF"/>
        </w:rPr>
        <w:t>The Autism Employment Gap.</w:t>
      </w:r>
      <w:r>
        <w:rPr>
          <w:rFonts w:ascii="Arial" w:hAnsi="Arial" w:cs="Arial"/>
          <w:i/>
          <w:color w:val="000000" w:themeColor="text1"/>
          <w:shd w:val="clear" w:color="auto" w:fill="FFFFFF"/>
        </w:rPr>
        <w:t xml:space="preserve"> </w:t>
      </w:r>
      <w:r>
        <w:rPr>
          <w:rFonts w:ascii="Arial" w:hAnsi="Arial" w:cs="Arial"/>
          <w:color w:val="000000" w:themeColor="text1"/>
          <w:shd w:val="clear" w:color="auto" w:fill="FFFFFF"/>
        </w:rPr>
        <w:t xml:space="preserve">London: NAS </w:t>
      </w:r>
    </w:p>
    <w:p w:rsidR="00B33DB8" w:rsidRDefault="00B33DB8" w:rsidP="00E6664B">
      <w:pPr>
        <w:spacing w:after="0" w:line="240" w:lineRule="auto"/>
        <w:jc w:val="both"/>
        <w:rPr>
          <w:rFonts w:ascii="Arial" w:hAnsi="Arial" w:cs="Arial"/>
          <w:color w:val="000000" w:themeColor="text1"/>
          <w:shd w:val="clear" w:color="auto" w:fill="FFFFFF"/>
        </w:rPr>
      </w:pPr>
    </w:p>
    <w:p w:rsidR="008E381B" w:rsidRDefault="008E381B" w:rsidP="00E6664B">
      <w:pPr>
        <w:spacing w:after="0" w:line="240" w:lineRule="auto"/>
        <w:jc w:val="both"/>
        <w:rPr>
          <w:rFonts w:ascii="Arial" w:hAnsi="Arial" w:cs="Arial"/>
        </w:rPr>
      </w:pPr>
      <w:r w:rsidRPr="005820F6">
        <w:rPr>
          <w:rFonts w:ascii="Arial" w:hAnsi="Arial" w:cs="Arial"/>
          <w:color w:val="000000" w:themeColor="text1"/>
          <w:shd w:val="clear" w:color="auto" w:fill="FFFFFF"/>
        </w:rPr>
        <w:t>National Collaborating Centre for Mental Health</w:t>
      </w:r>
      <w:r w:rsidR="00E6664B">
        <w:rPr>
          <w:rFonts w:ascii="Arial" w:hAnsi="Arial" w:cs="Arial"/>
          <w:color w:val="000000" w:themeColor="text1"/>
          <w:shd w:val="clear" w:color="auto" w:fill="FFFFFF"/>
        </w:rPr>
        <w:t>. (</w:t>
      </w:r>
      <w:r>
        <w:rPr>
          <w:rFonts w:ascii="Arial" w:hAnsi="Arial" w:cs="Arial"/>
          <w:color w:val="000000" w:themeColor="text1"/>
          <w:shd w:val="clear" w:color="auto" w:fill="FFFFFF"/>
        </w:rPr>
        <w:t>2012</w:t>
      </w:r>
      <w:r w:rsidR="00E6664B">
        <w:rPr>
          <w:rFonts w:ascii="Arial" w:hAnsi="Arial" w:cs="Arial"/>
          <w:color w:val="000000" w:themeColor="text1"/>
          <w:shd w:val="clear" w:color="auto" w:fill="FFFFFF"/>
        </w:rPr>
        <w:t>).</w:t>
      </w:r>
      <w:r w:rsidR="00E6664B" w:rsidRPr="00E6664B">
        <w:t xml:space="preserve"> </w:t>
      </w:r>
      <w:r w:rsidR="00E6664B" w:rsidRPr="00E6664B">
        <w:rPr>
          <w:rFonts w:ascii="Arial" w:hAnsi="Arial" w:cs="Arial"/>
          <w:color w:val="000000" w:themeColor="text1"/>
          <w:shd w:val="clear" w:color="auto" w:fill="FFFFFF"/>
        </w:rPr>
        <w:t>Autism</w:t>
      </w:r>
      <w:r w:rsidR="00E6664B">
        <w:rPr>
          <w:rFonts w:ascii="Arial" w:hAnsi="Arial" w:cs="Arial"/>
          <w:color w:val="000000" w:themeColor="text1"/>
          <w:shd w:val="clear" w:color="auto" w:fill="FFFFFF"/>
        </w:rPr>
        <w:t xml:space="preserve">: </w:t>
      </w:r>
      <w:r w:rsidR="00E6664B" w:rsidRPr="00E6664B">
        <w:rPr>
          <w:rFonts w:ascii="Arial" w:hAnsi="Arial" w:cs="Arial"/>
          <w:i/>
          <w:color w:val="000000" w:themeColor="text1"/>
          <w:shd w:val="clear" w:color="auto" w:fill="FFFFFF"/>
        </w:rPr>
        <w:t>The NICE guideline on recognition, referral, diagnosis and management of adults on the autism spectrum.</w:t>
      </w:r>
      <w:r w:rsidR="00E6664B">
        <w:rPr>
          <w:rFonts w:ascii="Arial" w:hAnsi="Arial" w:cs="Arial"/>
          <w:color w:val="000000" w:themeColor="text1"/>
          <w:shd w:val="clear" w:color="auto" w:fill="FFFFFF"/>
        </w:rPr>
        <w:t xml:space="preserve"> England: </w:t>
      </w:r>
      <w:r w:rsidR="00E6664B" w:rsidRPr="00E6664B">
        <w:rPr>
          <w:rFonts w:ascii="Arial" w:hAnsi="Arial" w:cs="Arial"/>
          <w:color w:val="000000" w:themeColor="text1"/>
          <w:shd w:val="clear" w:color="auto" w:fill="FFFFFF"/>
        </w:rPr>
        <w:t>The British Psychological Society and The Royal College of Psychiatrists</w:t>
      </w:r>
    </w:p>
    <w:p w:rsidR="008E381B" w:rsidRDefault="008E381B" w:rsidP="005F73A2">
      <w:pPr>
        <w:spacing w:after="0" w:line="240" w:lineRule="auto"/>
        <w:jc w:val="both"/>
        <w:rPr>
          <w:rFonts w:ascii="Arial" w:hAnsi="Arial" w:cs="Arial"/>
        </w:rPr>
      </w:pPr>
    </w:p>
    <w:p w:rsidR="0087022D" w:rsidRPr="00DD1796" w:rsidRDefault="0087022D" w:rsidP="005F73A2">
      <w:pPr>
        <w:spacing w:after="0" w:line="240" w:lineRule="auto"/>
        <w:jc w:val="both"/>
        <w:rPr>
          <w:rFonts w:ascii="Arial" w:hAnsi="Arial" w:cs="Arial"/>
        </w:rPr>
      </w:pPr>
      <w:r w:rsidRPr="00DD1796">
        <w:rPr>
          <w:rFonts w:ascii="Arial" w:hAnsi="Arial" w:cs="Arial"/>
        </w:rPr>
        <w:t xml:space="preserve">National Institute for Clinical Excellence. (2011). </w:t>
      </w:r>
      <w:r w:rsidRPr="00DD1796">
        <w:rPr>
          <w:rFonts w:ascii="Arial" w:hAnsi="Arial" w:cs="Arial"/>
          <w:i/>
        </w:rPr>
        <w:t>Common mental health disorders: identification and pathways to care</w:t>
      </w:r>
      <w:r w:rsidRPr="00DD1796">
        <w:rPr>
          <w:rFonts w:ascii="Arial" w:hAnsi="Arial" w:cs="Arial"/>
        </w:rPr>
        <w:t>. Manchester: NICE</w:t>
      </w:r>
    </w:p>
    <w:p w:rsidR="0087022D" w:rsidRPr="00DD1796" w:rsidRDefault="0087022D" w:rsidP="005F73A2">
      <w:pPr>
        <w:spacing w:after="0" w:line="240" w:lineRule="auto"/>
        <w:jc w:val="both"/>
        <w:rPr>
          <w:rFonts w:ascii="Arial" w:hAnsi="Arial" w:cs="Arial"/>
        </w:rPr>
      </w:pPr>
    </w:p>
    <w:p w:rsidR="0087022D" w:rsidRPr="00DD1796" w:rsidRDefault="00B05C89" w:rsidP="005F73A2">
      <w:pPr>
        <w:spacing w:after="0" w:line="240" w:lineRule="auto"/>
        <w:jc w:val="both"/>
        <w:rPr>
          <w:rFonts w:ascii="Arial" w:hAnsi="Arial" w:cs="Arial"/>
          <w:color w:val="000000" w:themeColor="text1"/>
        </w:rPr>
      </w:pPr>
      <w:r w:rsidRPr="00DD1796">
        <w:rPr>
          <w:rFonts w:ascii="Arial" w:hAnsi="Arial" w:cs="Arial"/>
          <w:color w:val="000000" w:themeColor="text1"/>
        </w:rPr>
        <w:t>National Institute for Health and Clinical Excellence</w:t>
      </w:r>
      <w:r w:rsidR="00C25605">
        <w:rPr>
          <w:rFonts w:ascii="Arial" w:hAnsi="Arial" w:cs="Arial"/>
          <w:color w:val="000000" w:themeColor="text1"/>
        </w:rPr>
        <w:t>.</w:t>
      </w:r>
      <w:r w:rsidRPr="00DD1796">
        <w:rPr>
          <w:rFonts w:ascii="Arial" w:hAnsi="Arial" w:cs="Arial"/>
          <w:color w:val="000000" w:themeColor="text1"/>
        </w:rPr>
        <w:t xml:space="preserve"> (2012)</w:t>
      </w:r>
      <w:r w:rsidR="00C25605">
        <w:rPr>
          <w:rFonts w:ascii="Arial" w:hAnsi="Arial" w:cs="Arial"/>
          <w:color w:val="000000" w:themeColor="text1"/>
        </w:rPr>
        <w:t>.</w:t>
      </w:r>
      <w:r w:rsidRPr="00DD1796">
        <w:rPr>
          <w:rFonts w:ascii="Arial" w:hAnsi="Arial" w:cs="Arial"/>
          <w:color w:val="000000" w:themeColor="text1"/>
        </w:rPr>
        <w:t xml:space="preserve"> </w:t>
      </w:r>
      <w:r w:rsidRPr="00DD1796">
        <w:rPr>
          <w:rFonts w:ascii="Arial" w:hAnsi="Arial" w:cs="Arial"/>
          <w:i/>
          <w:color w:val="000000" w:themeColor="text1"/>
        </w:rPr>
        <w:t xml:space="preserve">Autism in adults: diagnosis and management. </w:t>
      </w:r>
      <w:r w:rsidRPr="00DD1796">
        <w:rPr>
          <w:rFonts w:ascii="Arial" w:hAnsi="Arial" w:cs="Arial"/>
          <w:color w:val="000000" w:themeColor="text1"/>
        </w:rPr>
        <w:t>Manchester: NICE</w:t>
      </w:r>
    </w:p>
    <w:p w:rsidR="0087022D" w:rsidRDefault="0087022D" w:rsidP="005F73A2">
      <w:pPr>
        <w:spacing w:after="0" w:line="240" w:lineRule="auto"/>
        <w:jc w:val="both"/>
        <w:rPr>
          <w:rFonts w:ascii="Arial" w:hAnsi="Arial" w:cs="Arial"/>
          <w:color w:val="000000" w:themeColor="text1"/>
        </w:rPr>
      </w:pPr>
    </w:p>
    <w:p w:rsidR="00FB353F" w:rsidRPr="00DD1796" w:rsidRDefault="00FB353F" w:rsidP="00FB353F">
      <w:pPr>
        <w:spacing w:after="0" w:line="240" w:lineRule="auto"/>
        <w:jc w:val="both"/>
        <w:rPr>
          <w:rFonts w:ascii="Arial" w:hAnsi="Arial" w:cs="Arial"/>
          <w:color w:val="000000" w:themeColor="text1"/>
        </w:rPr>
      </w:pPr>
      <w:r w:rsidRPr="00DD1796">
        <w:rPr>
          <w:rFonts w:ascii="Arial" w:hAnsi="Arial" w:cs="Arial"/>
          <w:color w:val="000000" w:themeColor="text1"/>
        </w:rPr>
        <w:t>National Institute fo</w:t>
      </w:r>
      <w:r>
        <w:rPr>
          <w:rFonts w:ascii="Arial" w:hAnsi="Arial" w:cs="Arial"/>
          <w:color w:val="000000" w:themeColor="text1"/>
        </w:rPr>
        <w:t>r Health and Clinical Excellence</w:t>
      </w:r>
      <w:r w:rsidRPr="00DD1796">
        <w:rPr>
          <w:rFonts w:ascii="Arial" w:hAnsi="Arial" w:cs="Arial"/>
          <w:color w:val="000000" w:themeColor="text1"/>
        </w:rPr>
        <w:t>. (201</w:t>
      </w:r>
      <w:r>
        <w:rPr>
          <w:rFonts w:ascii="Arial" w:hAnsi="Arial" w:cs="Arial"/>
          <w:color w:val="000000" w:themeColor="text1"/>
        </w:rPr>
        <w:t>4</w:t>
      </w:r>
      <w:r w:rsidRPr="00DD1796">
        <w:rPr>
          <w:rFonts w:ascii="Arial" w:hAnsi="Arial" w:cs="Arial"/>
          <w:color w:val="000000" w:themeColor="text1"/>
        </w:rPr>
        <w:t>)</w:t>
      </w:r>
      <w:r>
        <w:rPr>
          <w:rFonts w:ascii="Arial" w:hAnsi="Arial" w:cs="Arial"/>
          <w:color w:val="000000" w:themeColor="text1"/>
        </w:rPr>
        <w:t xml:space="preserve">. </w:t>
      </w:r>
      <w:r>
        <w:rPr>
          <w:rFonts w:ascii="Arial" w:hAnsi="Arial" w:cs="Arial"/>
          <w:i/>
          <w:color w:val="000000" w:themeColor="text1"/>
        </w:rPr>
        <w:t>Autism</w:t>
      </w:r>
      <w:r>
        <w:rPr>
          <w:rFonts w:ascii="Arial" w:hAnsi="Arial" w:cs="Arial"/>
          <w:color w:val="000000" w:themeColor="text1"/>
        </w:rPr>
        <w:t xml:space="preserve">. </w:t>
      </w:r>
      <w:r w:rsidRPr="00C25605">
        <w:rPr>
          <w:rFonts w:ascii="Arial" w:hAnsi="Arial" w:cs="Arial"/>
          <w:color w:val="000000" w:themeColor="text1"/>
        </w:rPr>
        <w:t>England:</w:t>
      </w:r>
      <w:r w:rsidRPr="00DD1796">
        <w:rPr>
          <w:rFonts w:ascii="Arial" w:hAnsi="Arial" w:cs="Arial"/>
          <w:color w:val="000000" w:themeColor="text1"/>
        </w:rPr>
        <w:t xml:space="preserve"> NICE</w:t>
      </w:r>
    </w:p>
    <w:p w:rsidR="00FB353F" w:rsidRDefault="00FB353F" w:rsidP="005F73A2">
      <w:pPr>
        <w:spacing w:after="0" w:line="240" w:lineRule="auto"/>
        <w:jc w:val="both"/>
        <w:rPr>
          <w:rFonts w:ascii="Arial" w:hAnsi="Arial" w:cs="Arial"/>
          <w:color w:val="000000" w:themeColor="text1"/>
        </w:rPr>
      </w:pPr>
    </w:p>
    <w:p w:rsidR="003B2181" w:rsidRPr="003B2181" w:rsidRDefault="003B2181" w:rsidP="005F73A2">
      <w:pPr>
        <w:spacing w:after="0" w:line="240" w:lineRule="auto"/>
        <w:jc w:val="both"/>
        <w:rPr>
          <w:rFonts w:ascii="Arial" w:hAnsi="Arial" w:cs="Arial"/>
          <w:color w:val="000000" w:themeColor="text1"/>
        </w:rPr>
      </w:pPr>
      <w:r w:rsidRPr="003B2181">
        <w:rPr>
          <w:rFonts w:ascii="Arial" w:hAnsi="Arial" w:cs="Arial"/>
          <w:color w:val="000000" w:themeColor="text1"/>
        </w:rPr>
        <w:t>National Institute for Health and Clinical Excellence. (201</w:t>
      </w:r>
      <w:r w:rsidR="00EE0E3D">
        <w:rPr>
          <w:rFonts w:ascii="Arial" w:hAnsi="Arial" w:cs="Arial"/>
          <w:color w:val="000000" w:themeColor="text1"/>
        </w:rPr>
        <w:t>7</w:t>
      </w:r>
      <w:r w:rsidRPr="003B2181">
        <w:rPr>
          <w:rFonts w:ascii="Arial" w:hAnsi="Arial" w:cs="Arial"/>
          <w:color w:val="000000" w:themeColor="text1"/>
        </w:rPr>
        <w:t xml:space="preserve">). </w:t>
      </w:r>
      <w:r w:rsidRPr="003B2181">
        <w:rPr>
          <w:rFonts w:ascii="Arial" w:hAnsi="Arial" w:cs="Arial"/>
          <w:i/>
          <w:color w:val="000000" w:themeColor="text1"/>
        </w:rPr>
        <w:t xml:space="preserve">Coexisting mental disorders in adults with autism spectrum disorder. </w:t>
      </w:r>
      <w:r w:rsidRPr="003B2181">
        <w:rPr>
          <w:rFonts w:ascii="Arial" w:hAnsi="Arial" w:cs="Arial"/>
          <w:color w:val="000000" w:themeColor="text1"/>
        </w:rPr>
        <w:t>England: NICE</w:t>
      </w:r>
    </w:p>
    <w:p w:rsidR="003B2181" w:rsidRPr="00DD1796" w:rsidRDefault="003B2181" w:rsidP="005F73A2">
      <w:pPr>
        <w:spacing w:after="0" w:line="240" w:lineRule="auto"/>
        <w:jc w:val="both"/>
        <w:rPr>
          <w:rFonts w:ascii="Arial" w:hAnsi="Arial" w:cs="Arial"/>
          <w:color w:val="000000" w:themeColor="text1"/>
        </w:rPr>
      </w:pPr>
    </w:p>
    <w:p w:rsidR="005F73A2" w:rsidRPr="00E6664B" w:rsidRDefault="009A7815" w:rsidP="005F73A2">
      <w:pPr>
        <w:spacing w:after="0" w:line="240" w:lineRule="auto"/>
        <w:jc w:val="both"/>
        <w:rPr>
          <w:rFonts w:ascii="Arial" w:hAnsi="Arial" w:cs="Arial"/>
          <w:color w:val="000000" w:themeColor="text1"/>
        </w:rPr>
      </w:pPr>
      <w:r w:rsidRPr="005F73A2">
        <w:rPr>
          <w:rFonts w:ascii="Arial" w:hAnsi="Arial" w:cs="Arial"/>
          <w:color w:val="000000" w:themeColor="text1"/>
        </w:rPr>
        <w:t>Offi</w:t>
      </w:r>
      <w:r w:rsidR="005F73A2" w:rsidRPr="005F73A2">
        <w:rPr>
          <w:rFonts w:ascii="Arial" w:hAnsi="Arial" w:cs="Arial"/>
          <w:color w:val="000000" w:themeColor="text1"/>
        </w:rPr>
        <w:t>ce for National Statistics. (2018</w:t>
      </w:r>
      <w:r w:rsidRPr="005F73A2">
        <w:rPr>
          <w:rFonts w:ascii="Arial" w:hAnsi="Arial" w:cs="Arial"/>
          <w:color w:val="000000" w:themeColor="text1"/>
        </w:rPr>
        <w:t>)</w:t>
      </w:r>
      <w:r w:rsidR="005F73A2" w:rsidRPr="005F73A2">
        <w:rPr>
          <w:rFonts w:ascii="Arial" w:hAnsi="Arial" w:cs="Arial"/>
          <w:color w:val="000000" w:themeColor="text1"/>
        </w:rPr>
        <w:t xml:space="preserve">. </w:t>
      </w:r>
      <w:r w:rsidR="005F73A2" w:rsidRPr="005F73A2">
        <w:rPr>
          <w:rFonts w:ascii="Arial" w:hAnsi="Arial" w:cs="Arial"/>
          <w:i/>
          <w:color w:val="000000" w:themeColor="text1"/>
        </w:rPr>
        <w:t xml:space="preserve">Statistical bulletin UK labour market: March 2018 Estimates of employment, unemployment, economic inactivity and other employment </w:t>
      </w:r>
      <w:r w:rsidR="005F73A2" w:rsidRPr="00E6664B">
        <w:rPr>
          <w:rFonts w:ascii="Arial" w:hAnsi="Arial" w:cs="Arial"/>
          <w:i/>
          <w:color w:val="000000" w:themeColor="text1"/>
        </w:rPr>
        <w:t>related statistics for the UK.</w:t>
      </w:r>
      <w:r w:rsidR="005F73A2" w:rsidRPr="00E6664B">
        <w:rPr>
          <w:rFonts w:ascii="Arial" w:hAnsi="Arial" w:cs="Arial"/>
          <w:color w:val="000000" w:themeColor="text1"/>
        </w:rPr>
        <w:t xml:space="preserve"> UK: ONS</w:t>
      </w:r>
    </w:p>
    <w:p w:rsidR="00B05C89" w:rsidRPr="00E6664B" w:rsidRDefault="00B05C89" w:rsidP="005F73A2">
      <w:pPr>
        <w:spacing w:after="0" w:line="240" w:lineRule="auto"/>
        <w:jc w:val="both"/>
        <w:rPr>
          <w:rFonts w:ascii="Arial" w:hAnsi="Arial" w:cs="Arial"/>
          <w:color w:val="000000" w:themeColor="text1"/>
        </w:rPr>
      </w:pPr>
    </w:p>
    <w:p w:rsidR="0091663D" w:rsidRPr="0091663D" w:rsidRDefault="0091663D" w:rsidP="0091663D">
      <w:pPr>
        <w:autoSpaceDE w:val="0"/>
        <w:autoSpaceDN w:val="0"/>
        <w:adjustRightInd w:val="0"/>
        <w:spacing w:after="0" w:line="240" w:lineRule="auto"/>
        <w:rPr>
          <w:rFonts w:ascii="Arial" w:hAnsi="Arial" w:cs="Arial"/>
          <w:color w:val="000000" w:themeColor="text1"/>
        </w:rPr>
      </w:pPr>
      <w:r>
        <w:rPr>
          <w:rFonts w:ascii="Arial" w:hAnsi="Arial" w:cs="Arial"/>
        </w:rPr>
        <w:t>Public Health England. (20</w:t>
      </w:r>
      <w:r w:rsidR="00B30BEC">
        <w:rPr>
          <w:rFonts w:ascii="Arial" w:hAnsi="Arial" w:cs="Arial"/>
        </w:rPr>
        <w:t>17</w:t>
      </w:r>
      <w:r>
        <w:rPr>
          <w:rFonts w:ascii="Arial" w:hAnsi="Arial" w:cs="Arial"/>
        </w:rPr>
        <w:t xml:space="preserve">). </w:t>
      </w:r>
      <w:r w:rsidRPr="0091663D">
        <w:rPr>
          <w:rFonts w:ascii="Arial" w:hAnsi="Arial" w:cs="Arial"/>
          <w:bCs/>
          <w:color w:val="000000" w:themeColor="text1"/>
        </w:rPr>
        <w:t>Autism Self-Assessment Exercise</w:t>
      </w:r>
      <w:r>
        <w:rPr>
          <w:rFonts w:ascii="Arial" w:hAnsi="Arial" w:cs="Arial"/>
          <w:bCs/>
          <w:color w:val="000000" w:themeColor="text1"/>
        </w:rPr>
        <w:t xml:space="preserve"> </w:t>
      </w:r>
      <w:r w:rsidRPr="0091663D">
        <w:rPr>
          <w:rFonts w:ascii="Arial" w:hAnsi="Arial" w:cs="Arial"/>
          <w:bCs/>
          <w:color w:val="000000" w:themeColor="text1"/>
        </w:rPr>
        <w:t>2016</w:t>
      </w:r>
      <w:r>
        <w:rPr>
          <w:rFonts w:ascii="Arial" w:hAnsi="Arial" w:cs="Arial"/>
          <w:bCs/>
          <w:color w:val="000000" w:themeColor="text1"/>
        </w:rPr>
        <w:t xml:space="preserve">: </w:t>
      </w:r>
      <w:r w:rsidRPr="0091663D">
        <w:rPr>
          <w:rFonts w:ascii="Arial" w:hAnsi="Arial" w:cs="Arial"/>
          <w:color w:val="000000" w:themeColor="text1"/>
        </w:rPr>
        <w:t>Detailed report and thematic analyses</w:t>
      </w:r>
      <w:r>
        <w:rPr>
          <w:rFonts w:ascii="Arial" w:hAnsi="Arial" w:cs="Arial"/>
          <w:color w:val="000000" w:themeColor="text1"/>
        </w:rPr>
        <w:t>. London: Public Health England</w:t>
      </w:r>
    </w:p>
    <w:p w:rsidR="0091663D" w:rsidRDefault="0091663D" w:rsidP="005F73A2">
      <w:pPr>
        <w:spacing w:after="0" w:line="240" w:lineRule="auto"/>
        <w:jc w:val="both"/>
        <w:rPr>
          <w:rFonts w:ascii="Arial" w:hAnsi="Arial" w:cs="Arial"/>
        </w:rPr>
      </w:pPr>
    </w:p>
    <w:p w:rsidR="004232BC" w:rsidRPr="00E6664B" w:rsidRDefault="004232BC" w:rsidP="005F73A2">
      <w:pPr>
        <w:spacing w:after="0" w:line="240" w:lineRule="auto"/>
        <w:jc w:val="both"/>
        <w:rPr>
          <w:rFonts w:ascii="Arial" w:hAnsi="Arial" w:cs="Arial"/>
          <w:color w:val="000000" w:themeColor="text1"/>
        </w:rPr>
      </w:pPr>
      <w:proofErr w:type="spellStart"/>
      <w:r w:rsidRPr="00E6664B">
        <w:rPr>
          <w:rFonts w:ascii="Arial" w:hAnsi="Arial" w:cs="Arial"/>
        </w:rPr>
        <w:t>Punshon</w:t>
      </w:r>
      <w:proofErr w:type="spellEnd"/>
      <w:r w:rsidRPr="00E6664B">
        <w:rPr>
          <w:rFonts w:ascii="Arial" w:hAnsi="Arial" w:cs="Arial"/>
        </w:rPr>
        <w:t xml:space="preserve">, C., </w:t>
      </w:r>
      <w:proofErr w:type="spellStart"/>
      <w:r w:rsidRPr="00E6664B">
        <w:rPr>
          <w:rFonts w:ascii="Arial" w:hAnsi="Arial" w:cs="Arial"/>
        </w:rPr>
        <w:t>Skirrow</w:t>
      </w:r>
      <w:proofErr w:type="spellEnd"/>
      <w:r w:rsidR="00E6664B" w:rsidRPr="00E6664B">
        <w:rPr>
          <w:rFonts w:ascii="Arial" w:hAnsi="Arial" w:cs="Arial"/>
        </w:rPr>
        <w:t>, P., &amp; Murphy, G. (2009). The ‘not guilty verdict’</w:t>
      </w:r>
      <w:r w:rsidRPr="00E6664B">
        <w:rPr>
          <w:rFonts w:ascii="Arial" w:hAnsi="Arial" w:cs="Arial"/>
        </w:rPr>
        <w:t>: Psychologic</w:t>
      </w:r>
      <w:r w:rsidR="00E6664B" w:rsidRPr="00E6664B">
        <w:rPr>
          <w:rFonts w:ascii="Arial" w:hAnsi="Arial" w:cs="Arial"/>
        </w:rPr>
        <w:t xml:space="preserve">al reactions to a diagnosis of Asperger Syndrome </w:t>
      </w:r>
      <w:r w:rsidRPr="00E6664B">
        <w:rPr>
          <w:rFonts w:ascii="Arial" w:hAnsi="Arial" w:cs="Arial"/>
        </w:rPr>
        <w:t>in adulthood. Autism, 13</w:t>
      </w:r>
      <w:r w:rsidR="00E6664B" w:rsidRPr="00E6664B">
        <w:rPr>
          <w:rFonts w:ascii="Arial" w:hAnsi="Arial" w:cs="Arial"/>
        </w:rPr>
        <w:t>(3):</w:t>
      </w:r>
      <w:r w:rsidRPr="00E6664B">
        <w:rPr>
          <w:rFonts w:ascii="Arial" w:hAnsi="Arial" w:cs="Arial"/>
        </w:rPr>
        <w:t xml:space="preserve"> 265–283</w:t>
      </w:r>
    </w:p>
    <w:p w:rsidR="008A2E5A" w:rsidRPr="00DD1796" w:rsidRDefault="008A2E5A" w:rsidP="005F73A2">
      <w:pPr>
        <w:spacing w:after="0" w:line="240" w:lineRule="auto"/>
        <w:jc w:val="both"/>
        <w:rPr>
          <w:rFonts w:ascii="Arial" w:hAnsi="Arial" w:cs="Arial"/>
          <w:color w:val="000000" w:themeColor="text1"/>
        </w:rPr>
      </w:pPr>
    </w:p>
    <w:p w:rsidR="00880648" w:rsidRPr="001A6906" w:rsidRDefault="00880648" w:rsidP="005F73A2">
      <w:pPr>
        <w:spacing w:after="0" w:line="240" w:lineRule="auto"/>
        <w:jc w:val="both"/>
        <w:rPr>
          <w:rFonts w:ascii="Arial" w:hAnsi="Arial" w:cs="Arial"/>
          <w:color w:val="000000" w:themeColor="text1"/>
        </w:rPr>
      </w:pPr>
      <w:proofErr w:type="spellStart"/>
      <w:r w:rsidRPr="001A6906">
        <w:rPr>
          <w:rFonts w:ascii="Arial" w:hAnsi="Arial" w:cs="Arial"/>
          <w:color w:val="000000" w:themeColor="text1"/>
        </w:rPr>
        <w:t>Ramlo</w:t>
      </w:r>
      <w:proofErr w:type="spellEnd"/>
      <w:r w:rsidRPr="001A6906">
        <w:rPr>
          <w:rFonts w:ascii="Arial" w:hAnsi="Arial" w:cs="Arial"/>
          <w:color w:val="000000" w:themeColor="text1"/>
        </w:rPr>
        <w:t xml:space="preserve">, S. (2016). Mixed Method Lessons Learned From 80 Years of Q Methodology. </w:t>
      </w:r>
      <w:r w:rsidRPr="001A6906">
        <w:rPr>
          <w:rFonts w:ascii="Arial" w:hAnsi="Arial" w:cs="Arial"/>
          <w:i/>
          <w:color w:val="000000" w:themeColor="text1"/>
        </w:rPr>
        <w:t>Journal of Mixed Methods Research,</w:t>
      </w:r>
      <w:r w:rsidRPr="001A6906">
        <w:rPr>
          <w:rFonts w:ascii="Arial" w:hAnsi="Arial" w:cs="Arial"/>
          <w:color w:val="000000" w:themeColor="text1"/>
        </w:rPr>
        <w:t xml:space="preserve"> 10(1): 28–45</w:t>
      </w:r>
    </w:p>
    <w:p w:rsidR="00880648" w:rsidRPr="00DD1796" w:rsidRDefault="00880648" w:rsidP="005F73A2">
      <w:pPr>
        <w:spacing w:after="0" w:line="240" w:lineRule="auto"/>
        <w:jc w:val="both"/>
        <w:rPr>
          <w:rFonts w:ascii="Arial" w:hAnsi="Arial" w:cs="Arial"/>
          <w:color w:val="FF0000"/>
        </w:rPr>
      </w:pPr>
    </w:p>
    <w:p w:rsidR="0037724F" w:rsidRDefault="0037724F" w:rsidP="005F73A2">
      <w:pPr>
        <w:spacing w:after="0" w:line="240" w:lineRule="auto"/>
        <w:jc w:val="both"/>
        <w:rPr>
          <w:rStyle w:val="fn"/>
          <w:rFonts w:ascii="Arial" w:hAnsi="Arial" w:cs="Arial"/>
          <w:color w:val="000000" w:themeColor="text1"/>
        </w:rPr>
      </w:pPr>
      <w:proofErr w:type="spellStart"/>
      <w:r w:rsidRPr="0037724F">
        <w:rPr>
          <w:rFonts w:ascii="Arial" w:hAnsi="Arial" w:cs="Arial"/>
          <w:color w:val="000000" w:themeColor="text1"/>
        </w:rPr>
        <w:t>Riazi</w:t>
      </w:r>
      <w:proofErr w:type="spellEnd"/>
      <w:r w:rsidRPr="0037724F">
        <w:rPr>
          <w:rFonts w:ascii="Arial" w:hAnsi="Arial" w:cs="Arial"/>
          <w:color w:val="000000" w:themeColor="text1"/>
        </w:rPr>
        <w:t xml:space="preserve">, A.M. (2016). </w:t>
      </w:r>
      <w:r w:rsidRPr="0037724F">
        <w:rPr>
          <w:rFonts w:ascii="Arial" w:hAnsi="Arial" w:cs="Arial"/>
          <w:i/>
          <w:color w:val="000000" w:themeColor="text1"/>
        </w:rPr>
        <w:t>T</w:t>
      </w:r>
      <w:r w:rsidRPr="0037724F">
        <w:rPr>
          <w:rStyle w:val="fn"/>
          <w:rFonts w:ascii="Arial" w:hAnsi="Arial" w:cs="Arial"/>
          <w:i/>
          <w:color w:val="000000" w:themeColor="text1"/>
        </w:rPr>
        <w:t xml:space="preserve">he Routledge </w:t>
      </w:r>
      <w:proofErr w:type="spellStart"/>
      <w:r w:rsidRPr="0037724F">
        <w:rPr>
          <w:rStyle w:val="fn"/>
          <w:rFonts w:ascii="Arial" w:hAnsi="Arial" w:cs="Arial"/>
          <w:i/>
          <w:color w:val="000000" w:themeColor="text1"/>
        </w:rPr>
        <w:t>Encyclopedia</w:t>
      </w:r>
      <w:proofErr w:type="spellEnd"/>
      <w:r w:rsidRPr="0037724F">
        <w:rPr>
          <w:rStyle w:val="fn"/>
          <w:rFonts w:ascii="Arial" w:hAnsi="Arial" w:cs="Arial"/>
          <w:i/>
          <w:color w:val="000000" w:themeColor="text1"/>
        </w:rPr>
        <w:t xml:space="preserve"> of Research Methods in Applied Linguistics: Quantitative, qualitative, and mixed-methods research.</w:t>
      </w:r>
      <w:r w:rsidRPr="0037724F">
        <w:rPr>
          <w:rStyle w:val="fn"/>
          <w:rFonts w:ascii="Arial" w:hAnsi="Arial" w:cs="Arial"/>
          <w:color w:val="000000" w:themeColor="text1"/>
        </w:rPr>
        <w:t xml:space="preserve"> Oxon: Routledge </w:t>
      </w:r>
    </w:p>
    <w:p w:rsidR="00B738CB" w:rsidRDefault="00B738CB" w:rsidP="005F73A2">
      <w:pPr>
        <w:spacing w:after="0" w:line="240" w:lineRule="auto"/>
        <w:jc w:val="both"/>
        <w:rPr>
          <w:rStyle w:val="fn"/>
          <w:rFonts w:ascii="Arial" w:hAnsi="Arial" w:cs="Arial"/>
          <w:color w:val="000000" w:themeColor="text1"/>
        </w:rPr>
      </w:pPr>
    </w:p>
    <w:p w:rsidR="002A7509" w:rsidRPr="00A90930" w:rsidRDefault="002A7509" w:rsidP="002A7509">
      <w:pPr>
        <w:rPr>
          <w:rFonts w:ascii="Arial" w:hAnsi="Arial" w:cs="Arial"/>
        </w:rPr>
      </w:pPr>
      <w:r w:rsidRPr="00A90930">
        <w:rPr>
          <w:rFonts w:ascii="Arial" w:hAnsi="Arial" w:cs="Arial"/>
          <w:color w:val="000000"/>
          <w:shd w:val="clear" w:color="auto" w:fill="FFFFFF"/>
        </w:rPr>
        <w:t>Richa</w:t>
      </w:r>
      <w:r>
        <w:rPr>
          <w:rFonts w:ascii="Arial" w:hAnsi="Arial" w:cs="Arial"/>
          <w:color w:val="000000"/>
          <w:shd w:val="clear" w:color="auto" w:fill="FFFFFF"/>
        </w:rPr>
        <w:t xml:space="preserve">, S., </w:t>
      </w:r>
      <w:proofErr w:type="spellStart"/>
      <w:r>
        <w:rPr>
          <w:rFonts w:ascii="Arial" w:hAnsi="Arial" w:cs="Arial"/>
          <w:color w:val="000000"/>
          <w:shd w:val="clear" w:color="auto" w:fill="FFFFFF"/>
        </w:rPr>
        <w:t>Fahed</w:t>
      </w:r>
      <w:proofErr w:type="spellEnd"/>
      <w:r>
        <w:rPr>
          <w:rFonts w:ascii="Arial" w:hAnsi="Arial" w:cs="Arial"/>
          <w:color w:val="000000"/>
          <w:shd w:val="clear" w:color="auto" w:fill="FFFFFF"/>
        </w:rPr>
        <w:t xml:space="preserve">, </w:t>
      </w:r>
      <w:r w:rsidRPr="00A90930">
        <w:rPr>
          <w:rFonts w:ascii="Arial" w:hAnsi="Arial" w:cs="Arial"/>
          <w:color w:val="000000"/>
          <w:shd w:val="clear" w:color="auto" w:fill="FFFFFF"/>
        </w:rPr>
        <w:t>M., Khoury</w:t>
      </w:r>
      <w:r>
        <w:rPr>
          <w:rFonts w:ascii="Arial" w:hAnsi="Arial" w:cs="Arial"/>
          <w:color w:val="000000"/>
          <w:shd w:val="clear" w:color="auto" w:fill="FFFFFF"/>
        </w:rPr>
        <w:t>, E., &amp;</w:t>
      </w:r>
      <w:r w:rsidRPr="00A90930">
        <w:rPr>
          <w:rFonts w:ascii="Arial" w:hAnsi="Arial" w:cs="Arial"/>
          <w:color w:val="000000"/>
          <w:shd w:val="clear" w:color="auto" w:fill="FFFFFF"/>
        </w:rPr>
        <w:t xml:space="preserve"> </w:t>
      </w:r>
      <w:proofErr w:type="spellStart"/>
      <w:r w:rsidRPr="00A90930">
        <w:rPr>
          <w:rFonts w:ascii="Arial" w:hAnsi="Arial" w:cs="Arial"/>
          <w:color w:val="000000"/>
          <w:shd w:val="clear" w:color="auto" w:fill="FFFFFF"/>
        </w:rPr>
        <w:t>Mishara</w:t>
      </w:r>
      <w:proofErr w:type="spellEnd"/>
      <w:r>
        <w:rPr>
          <w:rFonts w:ascii="Arial" w:hAnsi="Arial" w:cs="Arial"/>
          <w:color w:val="000000"/>
          <w:shd w:val="clear" w:color="auto" w:fill="FFFFFF"/>
        </w:rPr>
        <w:t>,</w:t>
      </w:r>
      <w:r w:rsidRPr="00A90930">
        <w:rPr>
          <w:rFonts w:ascii="Arial" w:hAnsi="Arial" w:cs="Arial"/>
          <w:color w:val="000000"/>
          <w:shd w:val="clear" w:color="auto" w:fill="FFFFFF"/>
        </w:rPr>
        <w:t xml:space="preserve"> B.</w:t>
      </w:r>
      <w:r>
        <w:rPr>
          <w:rFonts w:ascii="Arial" w:hAnsi="Arial" w:cs="Arial"/>
          <w:color w:val="000000"/>
          <w:shd w:val="clear" w:color="auto" w:fill="FFFFFF"/>
        </w:rPr>
        <w:t xml:space="preserve"> (2014). </w:t>
      </w:r>
      <w:r w:rsidRPr="00A90930">
        <w:rPr>
          <w:rFonts w:ascii="Arial" w:hAnsi="Arial" w:cs="Arial"/>
          <w:color w:val="000000"/>
          <w:shd w:val="clear" w:color="auto" w:fill="FFFFFF"/>
        </w:rPr>
        <w:t xml:space="preserve"> Suicide in Autism Spectrum Disorders. </w:t>
      </w:r>
      <w:r w:rsidRPr="00A90930">
        <w:rPr>
          <w:rStyle w:val="Emphasis"/>
          <w:rFonts w:ascii="Arial" w:hAnsi="Arial" w:cs="Arial"/>
          <w:color w:val="000000"/>
          <w:shd w:val="clear" w:color="auto" w:fill="FFFFFF"/>
        </w:rPr>
        <w:t>Arch</w:t>
      </w:r>
      <w:r>
        <w:rPr>
          <w:rStyle w:val="Emphasis"/>
          <w:rFonts w:ascii="Arial" w:hAnsi="Arial" w:cs="Arial"/>
          <w:color w:val="000000"/>
          <w:shd w:val="clear" w:color="auto" w:fill="FFFFFF"/>
        </w:rPr>
        <w:t>ives of Suicide Research,</w:t>
      </w:r>
      <w:r w:rsidRPr="00A90930">
        <w:rPr>
          <w:rStyle w:val="ref-vol"/>
          <w:rFonts w:ascii="Arial" w:hAnsi="Arial" w:cs="Arial"/>
          <w:color w:val="000000"/>
          <w:shd w:val="clear" w:color="auto" w:fill="FFFFFF"/>
        </w:rPr>
        <w:t>18</w:t>
      </w:r>
      <w:r>
        <w:rPr>
          <w:rFonts w:ascii="Arial" w:hAnsi="Arial" w:cs="Arial"/>
          <w:color w:val="000000"/>
          <w:shd w:val="clear" w:color="auto" w:fill="FFFFFF"/>
        </w:rPr>
        <w:t>:327-</w:t>
      </w:r>
      <w:r w:rsidRPr="00A90930">
        <w:rPr>
          <w:rFonts w:ascii="Arial" w:hAnsi="Arial" w:cs="Arial"/>
          <w:color w:val="000000"/>
          <w:shd w:val="clear" w:color="auto" w:fill="FFFFFF"/>
        </w:rPr>
        <w:t>339</w:t>
      </w:r>
    </w:p>
    <w:p w:rsidR="00B738CB" w:rsidRPr="00E679C9" w:rsidRDefault="00B738CB" w:rsidP="00B738CB">
      <w:pPr>
        <w:spacing w:after="0" w:line="240" w:lineRule="auto"/>
        <w:rPr>
          <w:rFonts w:ascii="Arial" w:hAnsi="Arial" w:cs="Arial"/>
          <w:color w:val="000000" w:themeColor="text1"/>
        </w:rPr>
      </w:pPr>
      <w:r w:rsidRPr="00E679C9">
        <w:rPr>
          <w:rFonts w:ascii="Arial" w:hAnsi="Arial" w:cs="Arial"/>
          <w:color w:val="000000" w:themeColor="text1"/>
        </w:rPr>
        <w:lastRenderedPageBreak/>
        <w:t xml:space="preserve">Richards, D., </w:t>
      </w:r>
      <w:proofErr w:type="spellStart"/>
      <w:r w:rsidRPr="00E679C9">
        <w:rPr>
          <w:rFonts w:ascii="Arial" w:hAnsi="Arial" w:cs="Arial"/>
          <w:color w:val="000000" w:themeColor="text1"/>
        </w:rPr>
        <w:t>Farrand</w:t>
      </w:r>
      <w:proofErr w:type="spellEnd"/>
      <w:r w:rsidRPr="00E679C9">
        <w:rPr>
          <w:rFonts w:ascii="Arial" w:hAnsi="Arial" w:cs="Arial"/>
          <w:color w:val="000000" w:themeColor="text1"/>
        </w:rPr>
        <w:t xml:space="preserve">, P., &amp; </w:t>
      </w:r>
      <w:proofErr w:type="spellStart"/>
      <w:r w:rsidRPr="00E679C9">
        <w:rPr>
          <w:rFonts w:ascii="Arial" w:hAnsi="Arial" w:cs="Arial"/>
          <w:color w:val="000000" w:themeColor="text1"/>
        </w:rPr>
        <w:t>Chellingsworth</w:t>
      </w:r>
      <w:proofErr w:type="spellEnd"/>
      <w:r w:rsidRPr="00E679C9">
        <w:rPr>
          <w:rFonts w:ascii="Arial" w:hAnsi="Arial" w:cs="Arial"/>
          <w:color w:val="000000" w:themeColor="text1"/>
        </w:rPr>
        <w:t xml:space="preserve">, M. (2011). </w:t>
      </w:r>
      <w:r w:rsidRPr="00E679C9">
        <w:rPr>
          <w:rFonts w:ascii="Arial" w:hAnsi="Arial" w:cs="Arial"/>
          <w:i/>
          <w:color w:val="000000" w:themeColor="text1"/>
        </w:rPr>
        <w:t>National curriculum for the education of psychological wellbeing practitioners (PWPS).</w:t>
      </w:r>
      <w:r w:rsidRPr="00E679C9">
        <w:rPr>
          <w:rFonts w:ascii="Arial" w:hAnsi="Arial" w:cs="Arial"/>
          <w:color w:val="000000" w:themeColor="text1"/>
        </w:rPr>
        <w:t xml:space="preserve"> Retrieved from http://www.babcp.com/files/Accreditation/PWP/IAPT-PWP-National-Curriculum.pdf</w:t>
      </w:r>
    </w:p>
    <w:p w:rsidR="0037724F" w:rsidRDefault="0037724F" w:rsidP="005F73A2">
      <w:pPr>
        <w:spacing w:after="0" w:line="240" w:lineRule="auto"/>
        <w:jc w:val="both"/>
        <w:rPr>
          <w:rFonts w:ascii="Arial" w:hAnsi="Arial" w:cs="Arial"/>
        </w:rPr>
      </w:pPr>
    </w:p>
    <w:p w:rsidR="00D52FEE" w:rsidRPr="00DD1796" w:rsidRDefault="00D52FEE" w:rsidP="005F73A2">
      <w:pPr>
        <w:spacing w:after="0" w:line="240" w:lineRule="auto"/>
        <w:jc w:val="both"/>
        <w:rPr>
          <w:rFonts w:ascii="Arial" w:hAnsi="Arial" w:cs="Arial"/>
        </w:rPr>
      </w:pPr>
      <w:r w:rsidRPr="00D52FEE">
        <w:rPr>
          <w:rFonts w:ascii="Arial" w:hAnsi="Arial" w:cs="Arial"/>
        </w:rPr>
        <w:t xml:space="preserve">Russell, A. J., </w:t>
      </w:r>
      <w:proofErr w:type="spellStart"/>
      <w:r w:rsidRPr="00D52FEE">
        <w:rPr>
          <w:rFonts w:ascii="Arial" w:hAnsi="Arial" w:cs="Arial"/>
        </w:rPr>
        <w:t>Jassi</w:t>
      </w:r>
      <w:proofErr w:type="spellEnd"/>
      <w:r w:rsidRPr="00D52FEE">
        <w:rPr>
          <w:rFonts w:ascii="Arial" w:hAnsi="Arial" w:cs="Arial"/>
        </w:rPr>
        <w:t xml:space="preserve">, A., </w:t>
      </w:r>
      <w:proofErr w:type="spellStart"/>
      <w:r w:rsidRPr="00D52FEE">
        <w:rPr>
          <w:rFonts w:ascii="Arial" w:hAnsi="Arial" w:cs="Arial"/>
        </w:rPr>
        <w:t>Fullana</w:t>
      </w:r>
      <w:proofErr w:type="spellEnd"/>
      <w:r w:rsidRPr="00D52FEE">
        <w:rPr>
          <w:rFonts w:ascii="Arial" w:hAnsi="Arial" w:cs="Arial"/>
        </w:rPr>
        <w:t>, M. A., Mack, H., Johnston</w:t>
      </w:r>
      <w:r>
        <w:rPr>
          <w:rFonts w:ascii="Arial" w:hAnsi="Arial" w:cs="Arial"/>
        </w:rPr>
        <w:t>, K., Heyman, I., Murphy, D. G., &amp;</w:t>
      </w:r>
      <w:r w:rsidRPr="00D52FEE">
        <w:rPr>
          <w:rFonts w:ascii="Arial" w:hAnsi="Arial" w:cs="Arial"/>
        </w:rPr>
        <w:t xml:space="preserve"> </w:t>
      </w:r>
      <w:proofErr w:type="spellStart"/>
      <w:r w:rsidRPr="00D52FEE">
        <w:rPr>
          <w:rFonts w:ascii="Arial" w:hAnsi="Arial" w:cs="Arial"/>
        </w:rPr>
        <w:t>Mataix</w:t>
      </w:r>
      <w:proofErr w:type="spellEnd"/>
      <w:r w:rsidRPr="00D52FEE">
        <w:rPr>
          <w:rFonts w:ascii="Arial" w:hAnsi="Arial" w:cs="Arial"/>
        </w:rPr>
        <w:t>-Cols, D. (2013)</w:t>
      </w:r>
      <w:r w:rsidR="001A6906">
        <w:rPr>
          <w:rFonts w:ascii="Arial" w:hAnsi="Arial" w:cs="Arial"/>
        </w:rPr>
        <w:t>.</w:t>
      </w:r>
      <w:r w:rsidRPr="00D52FEE">
        <w:rPr>
          <w:rFonts w:ascii="Arial" w:hAnsi="Arial" w:cs="Arial"/>
        </w:rPr>
        <w:t xml:space="preserve"> Cognitive </w:t>
      </w:r>
      <w:proofErr w:type="spellStart"/>
      <w:r w:rsidRPr="00D52FEE">
        <w:rPr>
          <w:rFonts w:ascii="Arial" w:hAnsi="Arial" w:cs="Arial"/>
        </w:rPr>
        <w:t>behavior</w:t>
      </w:r>
      <w:proofErr w:type="spellEnd"/>
      <w:r w:rsidRPr="00D52FEE">
        <w:rPr>
          <w:rFonts w:ascii="Arial" w:hAnsi="Arial" w:cs="Arial"/>
        </w:rPr>
        <w:t xml:space="preserve"> therapy for comorbid Obsessive-Compulsive Disorder in high functioning Autism Spectrum Disorders:</w:t>
      </w:r>
      <w:r w:rsidR="001A6906">
        <w:rPr>
          <w:rFonts w:ascii="Arial" w:hAnsi="Arial" w:cs="Arial"/>
        </w:rPr>
        <w:t xml:space="preserve"> </w:t>
      </w:r>
      <w:r w:rsidRPr="00D52FEE">
        <w:rPr>
          <w:rFonts w:ascii="Arial" w:hAnsi="Arial" w:cs="Arial"/>
        </w:rPr>
        <w:t xml:space="preserve">A randomized controlled trial. </w:t>
      </w:r>
      <w:r w:rsidRPr="001A6906">
        <w:rPr>
          <w:rFonts w:ascii="Arial" w:hAnsi="Arial" w:cs="Arial"/>
          <w:i/>
        </w:rPr>
        <w:t>Depression and Anxiety</w:t>
      </w:r>
      <w:r w:rsidR="001A6906">
        <w:rPr>
          <w:rFonts w:ascii="Arial" w:hAnsi="Arial" w:cs="Arial"/>
        </w:rPr>
        <w:t xml:space="preserve">, 30(8): </w:t>
      </w:r>
      <w:r w:rsidRPr="00D52FEE">
        <w:rPr>
          <w:rFonts w:ascii="Arial" w:hAnsi="Arial" w:cs="Arial"/>
        </w:rPr>
        <w:t>697-708</w:t>
      </w:r>
    </w:p>
    <w:p w:rsidR="00DD1796" w:rsidRPr="00E679C9" w:rsidRDefault="00DD1796" w:rsidP="005F73A2">
      <w:pPr>
        <w:spacing w:after="0" w:line="240" w:lineRule="auto"/>
        <w:jc w:val="both"/>
        <w:rPr>
          <w:rFonts w:ascii="Arial" w:hAnsi="Arial" w:cs="Arial"/>
          <w:color w:val="FF0000"/>
        </w:rPr>
      </w:pPr>
    </w:p>
    <w:p w:rsidR="00E679C9" w:rsidRPr="00E679C9" w:rsidRDefault="00E679C9" w:rsidP="00E679C9">
      <w:pPr>
        <w:spacing w:after="0" w:line="240" w:lineRule="auto"/>
        <w:jc w:val="both"/>
        <w:rPr>
          <w:rFonts w:ascii="Arial" w:hAnsi="Arial" w:cs="Arial"/>
        </w:rPr>
      </w:pPr>
      <w:r w:rsidRPr="00E679C9">
        <w:rPr>
          <w:rFonts w:ascii="Arial" w:hAnsi="Arial" w:cs="Arial"/>
        </w:rPr>
        <w:t xml:space="preserve">Scott, M., </w:t>
      </w:r>
      <w:proofErr w:type="spellStart"/>
      <w:r w:rsidRPr="00E679C9">
        <w:rPr>
          <w:rFonts w:ascii="Arial" w:hAnsi="Arial" w:cs="Arial"/>
        </w:rPr>
        <w:t>Falkmer</w:t>
      </w:r>
      <w:proofErr w:type="spellEnd"/>
      <w:r w:rsidRPr="00E679C9">
        <w:rPr>
          <w:rFonts w:ascii="Arial" w:hAnsi="Arial" w:cs="Arial"/>
        </w:rPr>
        <w:t xml:space="preserve">, M., Girdler, S., </w:t>
      </w:r>
      <w:proofErr w:type="spellStart"/>
      <w:r w:rsidRPr="00E679C9">
        <w:rPr>
          <w:rFonts w:ascii="Arial" w:hAnsi="Arial" w:cs="Arial"/>
        </w:rPr>
        <w:t>Falkmer</w:t>
      </w:r>
      <w:proofErr w:type="spellEnd"/>
      <w:r w:rsidRPr="00E679C9">
        <w:rPr>
          <w:rFonts w:ascii="Arial" w:hAnsi="Arial" w:cs="Arial"/>
        </w:rPr>
        <w:t>, T. (</w:t>
      </w:r>
      <w:r w:rsidR="00114317" w:rsidRPr="00E679C9">
        <w:rPr>
          <w:rFonts w:ascii="Arial" w:hAnsi="Arial" w:cs="Arial"/>
        </w:rPr>
        <w:t>2015</w:t>
      </w:r>
      <w:r w:rsidRPr="00E679C9">
        <w:rPr>
          <w:rFonts w:ascii="Arial" w:hAnsi="Arial" w:cs="Arial"/>
        </w:rPr>
        <w:t>). Viewpoints on Factors for Successful Employment for Adults with Autism Spectrum Disorder</w:t>
      </w:r>
      <w:r w:rsidRPr="00E679C9">
        <w:rPr>
          <w:rFonts w:ascii="Arial" w:hAnsi="Arial" w:cs="Arial"/>
          <w:color w:val="1C1D1E"/>
        </w:rPr>
        <w:t xml:space="preserve">. </w:t>
      </w:r>
      <w:proofErr w:type="spellStart"/>
      <w:r w:rsidRPr="00E679C9">
        <w:rPr>
          <w:rFonts w:ascii="Arial" w:hAnsi="Arial" w:cs="Arial"/>
          <w:i/>
          <w:iCs/>
          <w:color w:val="1C1D1E"/>
        </w:rPr>
        <w:t>PLoS</w:t>
      </w:r>
      <w:proofErr w:type="spellEnd"/>
      <w:r w:rsidRPr="00E679C9">
        <w:rPr>
          <w:rFonts w:ascii="Arial" w:hAnsi="Arial" w:cs="Arial"/>
          <w:i/>
          <w:iCs/>
          <w:color w:val="1C1D1E"/>
        </w:rPr>
        <w:t xml:space="preserve"> One</w:t>
      </w:r>
      <w:r w:rsidRPr="00E679C9">
        <w:rPr>
          <w:rFonts w:ascii="Arial" w:hAnsi="Arial" w:cs="Arial"/>
          <w:color w:val="1C1D1E"/>
        </w:rPr>
        <w:t xml:space="preserve">, </w:t>
      </w:r>
      <w:r w:rsidRPr="00E679C9">
        <w:rPr>
          <w:rStyle w:val="vol"/>
          <w:rFonts w:ascii="Arial" w:hAnsi="Arial" w:cs="Arial"/>
          <w:bCs/>
          <w:color w:val="1C1D1E"/>
        </w:rPr>
        <w:t>10</w:t>
      </w:r>
      <w:r w:rsidRPr="00E679C9">
        <w:rPr>
          <w:rFonts w:ascii="Arial" w:hAnsi="Arial" w:cs="Arial"/>
          <w:color w:val="1C1D1E"/>
        </w:rPr>
        <w:t>: 1</w:t>
      </w:r>
      <w:r>
        <w:rPr>
          <w:rFonts w:ascii="Arial" w:hAnsi="Arial" w:cs="Arial"/>
          <w:color w:val="1C1D1E"/>
        </w:rPr>
        <w:t>-</w:t>
      </w:r>
      <w:r w:rsidRPr="00E679C9">
        <w:rPr>
          <w:rFonts w:ascii="Arial" w:hAnsi="Arial" w:cs="Arial"/>
          <w:color w:val="1C1D1E"/>
        </w:rPr>
        <w:t>15.</w:t>
      </w:r>
    </w:p>
    <w:p w:rsidR="00114317" w:rsidRPr="00E679C9" w:rsidRDefault="00114317" w:rsidP="005F73A2">
      <w:pPr>
        <w:spacing w:after="0" w:line="240" w:lineRule="auto"/>
        <w:jc w:val="both"/>
        <w:rPr>
          <w:rFonts w:ascii="Arial" w:hAnsi="Arial" w:cs="Arial"/>
          <w:color w:val="FF0000"/>
        </w:rPr>
      </w:pPr>
    </w:p>
    <w:p w:rsidR="00880648" w:rsidRPr="00E679C9" w:rsidRDefault="00880648" w:rsidP="005F73A2">
      <w:pPr>
        <w:spacing w:after="0" w:line="240" w:lineRule="auto"/>
        <w:jc w:val="both"/>
        <w:rPr>
          <w:rFonts w:ascii="Arial" w:hAnsi="Arial" w:cs="Arial"/>
          <w:color w:val="FF0000"/>
        </w:rPr>
      </w:pPr>
      <w:proofErr w:type="spellStart"/>
      <w:r w:rsidRPr="00E679C9">
        <w:rPr>
          <w:rFonts w:ascii="Arial" w:hAnsi="Arial" w:cs="Arial"/>
          <w:color w:val="000000" w:themeColor="text1"/>
          <w:shd w:val="clear" w:color="auto" w:fill="FFFFFF"/>
        </w:rPr>
        <w:t>Shinebourne</w:t>
      </w:r>
      <w:proofErr w:type="spellEnd"/>
      <w:r w:rsidRPr="00E679C9">
        <w:rPr>
          <w:rFonts w:ascii="Arial" w:hAnsi="Arial" w:cs="Arial"/>
          <w:color w:val="000000" w:themeColor="text1"/>
          <w:shd w:val="clear" w:color="auto" w:fill="FFFFFF"/>
        </w:rPr>
        <w:t xml:space="preserve">. P. (2009). Using Q method in qualitative research. </w:t>
      </w:r>
      <w:r w:rsidRPr="00E679C9">
        <w:rPr>
          <w:rFonts w:ascii="Arial" w:hAnsi="Arial" w:cs="Arial"/>
          <w:i/>
          <w:color w:val="000000" w:themeColor="text1"/>
          <w:shd w:val="clear" w:color="auto" w:fill="FFFFFF"/>
        </w:rPr>
        <w:t>International Journal of Qualitative Methods</w:t>
      </w:r>
      <w:r w:rsidRPr="00E679C9">
        <w:rPr>
          <w:rFonts w:ascii="Arial" w:hAnsi="Arial" w:cs="Arial"/>
          <w:color w:val="000000" w:themeColor="text1"/>
          <w:shd w:val="clear" w:color="auto" w:fill="FFFFFF"/>
        </w:rPr>
        <w:t>, 8(1): 93-97</w:t>
      </w:r>
    </w:p>
    <w:p w:rsidR="00655851" w:rsidRPr="00E679C9" w:rsidRDefault="00655851" w:rsidP="005F73A2">
      <w:pPr>
        <w:spacing w:after="0" w:line="240" w:lineRule="auto"/>
        <w:jc w:val="both"/>
        <w:rPr>
          <w:rFonts w:ascii="Arial" w:hAnsi="Arial" w:cs="Arial"/>
          <w:color w:val="FF0000"/>
        </w:rPr>
      </w:pPr>
    </w:p>
    <w:p w:rsidR="00655851" w:rsidRPr="00E679C9" w:rsidRDefault="00655851" w:rsidP="005F73A2">
      <w:pPr>
        <w:spacing w:after="0" w:line="240" w:lineRule="auto"/>
        <w:jc w:val="both"/>
        <w:rPr>
          <w:rFonts w:ascii="Arial" w:hAnsi="Arial" w:cs="Arial"/>
          <w:color w:val="000000" w:themeColor="text1"/>
        </w:rPr>
      </w:pPr>
      <w:proofErr w:type="spellStart"/>
      <w:r w:rsidRPr="00E679C9">
        <w:rPr>
          <w:rFonts w:ascii="Arial" w:hAnsi="Arial" w:cs="Arial"/>
          <w:color w:val="000000" w:themeColor="text1"/>
        </w:rPr>
        <w:t>Sizoo</w:t>
      </w:r>
      <w:proofErr w:type="spellEnd"/>
      <w:r w:rsidRPr="00E679C9">
        <w:rPr>
          <w:rFonts w:ascii="Arial" w:hAnsi="Arial" w:cs="Arial"/>
          <w:color w:val="000000" w:themeColor="text1"/>
        </w:rPr>
        <w:t xml:space="preserve">, B.B., &amp; Kuiper, E. (2017). Cognitive behavioural therapy and </w:t>
      </w:r>
      <w:proofErr w:type="gramStart"/>
      <w:r w:rsidRPr="00E679C9">
        <w:rPr>
          <w:rFonts w:ascii="Arial" w:hAnsi="Arial" w:cs="Arial"/>
          <w:color w:val="000000" w:themeColor="text1"/>
        </w:rPr>
        <w:t>mindfulness based</w:t>
      </w:r>
      <w:proofErr w:type="gramEnd"/>
      <w:r w:rsidRPr="00E679C9">
        <w:rPr>
          <w:rFonts w:ascii="Arial" w:hAnsi="Arial" w:cs="Arial"/>
          <w:color w:val="000000" w:themeColor="text1"/>
        </w:rPr>
        <w:t xml:space="preserve"> stress reduction may be equally effective in reducing anxiety and depression in adults with autism spectrum disorders. </w:t>
      </w:r>
      <w:r w:rsidRPr="00E679C9">
        <w:rPr>
          <w:rFonts w:ascii="Arial" w:hAnsi="Arial" w:cs="Arial"/>
          <w:i/>
          <w:color w:val="000000" w:themeColor="text1"/>
        </w:rPr>
        <w:t xml:space="preserve">Research in Developmental Disabilities, </w:t>
      </w:r>
      <w:r w:rsidRPr="00E679C9">
        <w:rPr>
          <w:rFonts w:ascii="Arial" w:hAnsi="Arial" w:cs="Arial"/>
          <w:color w:val="000000" w:themeColor="text1"/>
        </w:rPr>
        <w:t>64</w:t>
      </w:r>
      <w:r w:rsidR="00A87F64">
        <w:rPr>
          <w:rFonts w:ascii="Arial" w:hAnsi="Arial" w:cs="Arial"/>
          <w:color w:val="000000" w:themeColor="text1"/>
        </w:rPr>
        <w:t>:</w:t>
      </w:r>
      <w:r w:rsidRPr="00E679C9">
        <w:rPr>
          <w:rFonts w:ascii="Arial" w:hAnsi="Arial" w:cs="Arial"/>
          <w:color w:val="000000" w:themeColor="text1"/>
        </w:rPr>
        <w:t xml:space="preserve"> 47-55</w:t>
      </w:r>
    </w:p>
    <w:p w:rsidR="00DD1796" w:rsidRPr="00DD1796" w:rsidRDefault="00DD1796" w:rsidP="005F73A2">
      <w:pPr>
        <w:spacing w:after="0" w:line="240" w:lineRule="auto"/>
        <w:jc w:val="both"/>
        <w:rPr>
          <w:rFonts w:ascii="Arial" w:hAnsi="Arial" w:cs="Arial"/>
          <w:color w:val="000000" w:themeColor="text1"/>
        </w:rPr>
      </w:pPr>
    </w:p>
    <w:p w:rsidR="00655851" w:rsidRPr="00DD1796" w:rsidRDefault="00655851" w:rsidP="005F73A2">
      <w:pPr>
        <w:spacing w:after="0" w:line="240" w:lineRule="auto"/>
        <w:jc w:val="both"/>
        <w:rPr>
          <w:rFonts w:ascii="Arial" w:hAnsi="Arial" w:cs="Arial"/>
          <w:color w:val="000000" w:themeColor="text1"/>
        </w:rPr>
      </w:pPr>
      <w:proofErr w:type="spellStart"/>
      <w:r w:rsidRPr="00DD1796">
        <w:rPr>
          <w:rFonts w:ascii="Arial" w:hAnsi="Arial" w:cs="Arial"/>
          <w:color w:val="000000" w:themeColor="text1"/>
        </w:rPr>
        <w:t>Spek</w:t>
      </w:r>
      <w:proofErr w:type="spellEnd"/>
      <w:r w:rsidRPr="00DD1796">
        <w:rPr>
          <w:rFonts w:ascii="Arial" w:hAnsi="Arial" w:cs="Arial"/>
          <w:color w:val="000000" w:themeColor="text1"/>
        </w:rPr>
        <w:t xml:space="preserve">, A.A., Van Ham, N.C., &amp; </w:t>
      </w:r>
      <w:proofErr w:type="spellStart"/>
      <w:r w:rsidRPr="00DD1796">
        <w:rPr>
          <w:rFonts w:ascii="Arial" w:hAnsi="Arial" w:cs="Arial"/>
          <w:color w:val="000000" w:themeColor="text1"/>
          <w:shd w:val="clear" w:color="auto" w:fill="FFFFFF"/>
        </w:rPr>
        <w:t>Nyklíček</w:t>
      </w:r>
      <w:proofErr w:type="spellEnd"/>
      <w:r w:rsidRPr="00DD1796">
        <w:rPr>
          <w:rFonts w:ascii="Arial" w:hAnsi="Arial" w:cs="Arial"/>
          <w:color w:val="000000" w:themeColor="text1"/>
        </w:rPr>
        <w:t xml:space="preserve">, I. (2013). Mindfulness-based therapy in adults with an autism spectrum disorder: A randomized controlled trial. </w:t>
      </w:r>
      <w:r w:rsidRPr="00DD1796">
        <w:rPr>
          <w:rFonts w:ascii="Arial" w:hAnsi="Arial" w:cs="Arial"/>
          <w:i/>
          <w:color w:val="000000" w:themeColor="text1"/>
        </w:rPr>
        <w:t xml:space="preserve">Research in Developmental Disabilities, </w:t>
      </w:r>
      <w:r w:rsidRPr="00DD1796">
        <w:rPr>
          <w:rFonts w:ascii="Arial" w:hAnsi="Arial" w:cs="Arial"/>
          <w:color w:val="000000" w:themeColor="text1"/>
        </w:rPr>
        <w:t>34</w:t>
      </w:r>
      <w:r w:rsidR="00A87F64">
        <w:rPr>
          <w:rFonts w:ascii="Arial" w:hAnsi="Arial" w:cs="Arial"/>
          <w:color w:val="000000" w:themeColor="text1"/>
        </w:rPr>
        <w:t>:</w:t>
      </w:r>
      <w:r w:rsidRPr="00DD1796">
        <w:rPr>
          <w:rFonts w:ascii="Arial" w:hAnsi="Arial" w:cs="Arial"/>
          <w:color w:val="000000" w:themeColor="text1"/>
        </w:rPr>
        <w:t xml:space="preserve"> 246-253</w:t>
      </w:r>
    </w:p>
    <w:p w:rsidR="00880648" w:rsidRPr="00DD1796" w:rsidRDefault="00880648" w:rsidP="005F73A2">
      <w:pPr>
        <w:spacing w:after="0" w:line="240" w:lineRule="auto"/>
        <w:jc w:val="both"/>
        <w:rPr>
          <w:rFonts w:ascii="Arial" w:hAnsi="Arial" w:cs="Arial"/>
          <w:color w:val="FF0000"/>
        </w:rPr>
      </w:pPr>
    </w:p>
    <w:p w:rsidR="00880648" w:rsidRPr="00E679C9" w:rsidRDefault="00880648" w:rsidP="005F73A2">
      <w:pPr>
        <w:spacing w:after="0" w:line="240" w:lineRule="auto"/>
        <w:jc w:val="both"/>
        <w:rPr>
          <w:rStyle w:val="nlmpublisher-name"/>
          <w:rFonts w:ascii="Arial" w:hAnsi="Arial" w:cs="Arial"/>
          <w:color w:val="000000" w:themeColor="text1"/>
          <w:shd w:val="clear" w:color="auto" w:fill="FFFFFF"/>
        </w:rPr>
      </w:pPr>
      <w:r w:rsidRPr="00E679C9">
        <w:rPr>
          <w:rFonts w:ascii="Arial" w:hAnsi="Arial" w:cs="Arial"/>
          <w:color w:val="000000" w:themeColor="text1"/>
          <w:shd w:val="clear" w:color="auto" w:fill="FFFFFF"/>
        </w:rPr>
        <w:t xml:space="preserve">Stenner, P., </w:t>
      </w:r>
      <w:r w:rsidR="00D52FEE" w:rsidRPr="00E679C9">
        <w:rPr>
          <w:rFonts w:ascii="Arial" w:hAnsi="Arial" w:cs="Arial"/>
          <w:color w:val="000000" w:themeColor="text1"/>
          <w:shd w:val="clear" w:color="auto" w:fill="FFFFFF"/>
        </w:rPr>
        <w:t xml:space="preserve">&amp; </w:t>
      </w:r>
      <w:r w:rsidRPr="00E679C9">
        <w:rPr>
          <w:rFonts w:ascii="Arial" w:hAnsi="Arial" w:cs="Arial"/>
          <w:color w:val="000000" w:themeColor="text1"/>
          <w:shd w:val="clear" w:color="auto" w:fill="FFFFFF"/>
        </w:rPr>
        <w:t>Stainton-Rogers, R. (</w:t>
      </w:r>
      <w:r w:rsidRPr="00E679C9">
        <w:rPr>
          <w:rStyle w:val="nlmyear"/>
          <w:rFonts w:ascii="Arial" w:hAnsi="Arial" w:cs="Arial"/>
          <w:color w:val="000000" w:themeColor="text1"/>
          <w:shd w:val="clear" w:color="auto" w:fill="FFFFFF"/>
        </w:rPr>
        <w:t>2004</w:t>
      </w:r>
      <w:r w:rsidRPr="00E679C9">
        <w:rPr>
          <w:rFonts w:ascii="Arial" w:hAnsi="Arial" w:cs="Arial"/>
          <w:color w:val="000000" w:themeColor="text1"/>
          <w:shd w:val="clear" w:color="auto" w:fill="FFFFFF"/>
        </w:rPr>
        <w:t>). </w:t>
      </w:r>
      <w:r w:rsidRPr="00E679C9">
        <w:rPr>
          <w:rStyle w:val="nlmarticle-title"/>
          <w:rFonts w:ascii="Arial" w:hAnsi="Arial" w:cs="Arial"/>
          <w:color w:val="000000" w:themeColor="text1"/>
          <w:shd w:val="clear" w:color="auto" w:fill="FFFFFF"/>
        </w:rPr>
        <w:t xml:space="preserve">Q methodology and </w:t>
      </w:r>
      <w:proofErr w:type="spellStart"/>
      <w:r w:rsidRPr="00E679C9">
        <w:rPr>
          <w:rStyle w:val="nlmarticle-title"/>
          <w:rFonts w:ascii="Arial" w:hAnsi="Arial" w:cs="Arial"/>
          <w:color w:val="000000" w:themeColor="text1"/>
          <w:shd w:val="clear" w:color="auto" w:fill="FFFFFF"/>
        </w:rPr>
        <w:t>qualiquantology</w:t>
      </w:r>
      <w:proofErr w:type="spellEnd"/>
      <w:r w:rsidRPr="00E679C9">
        <w:rPr>
          <w:rStyle w:val="nlmarticle-title"/>
          <w:rFonts w:ascii="Arial" w:hAnsi="Arial" w:cs="Arial"/>
          <w:color w:val="000000" w:themeColor="text1"/>
          <w:shd w:val="clear" w:color="auto" w:fill="FFFFFF"/>
        </w:rPr>
        <w:t>: The example of discriminating between emotions</w:t>
      </w:r>
      <w:r w:rsidRPr="00E679C9">
        <w:rPr>
          <w:rFonts w:ascii="Arial" w:hAnsi="Arial" w:cs="Arial"/>
          <w:color w:val="000000" w:themeColor="text1"/>
          <w:shd w:val="clear" w:color="auto" w:fill="FFFFFF"/>
        </w:rPr>
        <w:t xml:space="preserve">. In </w:t>
      </w:r>
      <w:r w:rsidR="005A084A" w:rsidRPr="00E679C9">
        <w:rPr>
          <w:rFonts w:ascii="Arial" w:hAnsi="Arial" w:cs="Arial"/>
          <w:color w:val="000000" w:themeColor="text1"/>
          <w:shd w:val="clear" w:color="auto" w:fill="FFFFFF"/>
        </w:rPr>
        <w:t>Z. Todd</w:t>
      </w:r>
      <w:r w:rsidRPr="00E679C9">
        <w:rPr>
          <w:rFonts w:ascii="Arial" w:hAnsi="Arial" w:cs="Arial"/>
          <w:color w:val="000000" w:themeColor="text1"/>
          <w:shd w:val="clear" w:color="auto" w:fill="FFFFFF"/>
        </w:rPr>
        <w:t>.,</w:t>
      </w:r>
      <w:r w:rsidR="005A084A" w:rsidRPr="00E679C9">
        <w:rPr>
          <w:rFonts w:ascii="Arial" w:hAnsi="Arial" w:cs="Arial"/>
          <w:color w:val="000000" w:themeColor="text1"/>
          <w:shd w:val="clear" w:color="auto" w:fill="FFFFFF"/>
        </w:rPr>
        <w:t xml:space="preserve"> B. </w:t>
      </w:r>
      <w:proofErr w:type="spellStart"/>
      <w:r w:rsidR="005A084A" w:rsidRPr="00E679C9">
        <w:rPr>
          <w:rFonts w:ascii="Arial" w:hAnsi="Arial" w:cs="Arial"/>
          <w:color w:val="000000" w:themeColor="text1"/>
          <w:shd w:val="clear" w:color="auto" w:fill="FFFFFF"/>
        </w:rPr>
        <w:t>Nerlich</w:t>
      </w:r>
      <w:proofErr w:type="spellEnd"/>
      <w:r w:rsidRPr="00E679C9">
        <w:rPr>
          <w:rFonts w:ascii="Arial" w:hAnsi="Arial" w:cs="Arial"/>
          <w:color w:val="000000" w:themeColor="text1"/>
          <w:shd w:val="clear" w:color="auto" w:fill="FFFFFF"/>
        </w:rPr>
        <w:t xml:space="preserve">., </w:t>
      </w:r>
      <w:r w:rsidR="005A084A" w:rsidRPr="00E679C9">
        <w:rPr>
          <w:rFonts w:ascii="Arial" w:hAnsi="Arial" w:cs="Arial"/>
          <w:color w:val="000000" w:themeColor="text1"/>
          <w:shd w:val="clear" w:color="auto" w:fill="FFFFFF"/>
        </w:rPr>
        <w:t>S. McKeown</w:t>
      </w:r>
      <w:r w:rsidRPr="00E679C9">
        <w:rPr>
          <w:rFonts w:ascii="Arial" w:hAnsi="Arial" w:cs="Arial"/>
          <w:color w:val="000000" w:themeColor="text1"/>
          <w:shd w:val="clear" w:color="auto" w:fill="FFFFFF"/>
        </w:rPr>
        <w:t xml:space="preserve">., </w:t>
      </w:r>
      <w:r w:rsidR="005A084A" w:rsidRPr="00E679C9">
        <w:rPr>
          <w:rFonts w:ascii="Arial" w:hAnsi="Arial" w:cs="Arial"/>
          <w:color w:val="000000" w:themeColor="text1"/>
          <w:shd w:val="clear" w:color="auto" w:fill="FFFFFF"/>
        </w:rPr>
        <w:t xml:space="preserve">D.D. </w:t>
      </w:r>
      <w:r w:rsidRPr="00E679C9">
        <w:rPr>
          <w:rFonts w:ascii="Arial" w:hAnsi="Arial" w:cs="Arial"/>
          <w:color w:val="000000" w:themeColor="text1"/>
          <w:shd w:val="clear" w:color="auto" w:fill="FFFFFF"/>
        </w:rPr>
        <w:t>Clarke</w:t>
      </w:r>
      <w:r w:rsidR="005A084A" w:rsidRPr="00E679C9">
        <w:rPr>
          <w:rFonts w:ascii="Arial" w:hAnsi="Arial" w:cs="Arial"/>
          <w:color w:val="000000" w:themeColor="text1"/>
          <w:shd w:val="clear" w:color="auto" w:fill="FFFFFF"/>
        </w:rPr>
        <w:t xml:space="preserve"> </w:t>
      </w:r>
      <w:r w:rsidRPr="00E679C9">
        <w:rPr>
          <w:rFonts w:ascii="Arial" w:hAnsi="Arial" w:cs="Arial"/>
          <w:color w:val="000000" w:themeColor="text1"/>
          <w:shd w:val="clear" w:color="auto" w:fill="FFFFFF"/>
        </w:rPr>
        <w:t xml:space="preserve">(Eds.), </w:t>
      </w:r>
      <w:r w:rsidRPr="00E679C9">
        <w:rPr>
          <w:rFonts w:ascii="Arial" w:hAnsi="Arial" w:cs="Arial"/>
          <w:i/>
          <w:color w:val="000000" w:themeColor="text1"/>
          <w:shd w:val="clear" w:color="auto" w:fill="FFFFFF"/>
        </w:rPr>
        <w:t>Mixing methods in psychology</w:t>
      </w:r>
      <w:r w:rsidRPr="00E679C9">
        <w:rPr>
          <w:rFonts w:ascii="Arial" w:hAnsi="Arial" w:cs="Arial"/>
          <w:color w:val="000000" w:themeColor="text1"/>
          <w:shd w:val="clear" w:color="auto" w:fill="FFFFFF"/>
        </w:rPr>
        <w:t xml:space="preserve"> (pp. </w:t>
      </w:r>
      <w:r w:rsidRPr="00E679C9">
        <w:rPr>
          <w:rStyle w:val="nlmfpage"/>
          <w:rFonts w:ascii="Arial" w:hAnsi="Arial" w:cs="Arial"/>
          <w:color w:val="000000" w:themeColor="text1"/>
          <w:shd w:val="clear" w:color="auto" w:fill="FFFFFF"/>
        </w:rPr>
        <w:t>99</w:t>
      </w:r>
      <w:r w:rsidRPr="00E679C9">
        <w:rPr>
          <w:rFonts w:ascii="Arial" w:hAnsi="Arial" w:cs="Arial"/>
          <w:color w:val="000000" w:themeColor="text1"/>
          <w:shd w:val="clear" w:color="auto" w:fill="FFFFFF"/>
        </w:rPr>
        <w:t>-</w:t>
      </w:r>
      <w:r w:rsidRPr="00E679C9">
        <w:rPr>
          <w:rStyle w:val="nlmlpage"/>
          <w:rFonts w:ascii="Arial" w:hAnsi="Arial" w:cs="Arial"/>
          <w:color w:val="000000" w:themeColor="text1"/>
          <w:shd w:val="clear" w:color="auto" w:fill="FFFFFF"/>
        </w:rPr>
        <w:t>118</w:t>
      </w:r>
      <w:r w:rsidRPr="00E679C9">
        <w:rPr>
          <w:rFonts w:ascii="Arial" w:hAnsi="Arial" w:cs="Arial"/>
          <w:color w:val="000000" w:themeColor="text1"/>
          <w:shd w:val="clear" w:color="auto" w:fill="FFFFFF"/>
        </w:rPr>
        <w:t>). </w:t>
      </w:r>
      <w:r w:rsidR="00E679C9" w:rsidRPr="00E679C9">
        <w:rPr>
          <w:rStyle w:val="nlmpublisher-loc"/>
          <w:rFonts w:ascii="Arial" w:hAnsi="Arial" w:cs="Arial"/>
          <w:color w:val="000000" w:themeColor="text1"/>
          <w:shd w:val="clear" w:color="auto" w:fill="FFFFFF"/>
        </w:rPr>
        <w:t>Hove</w:t>
      </w:r>
      <w:r w:rsidRPr="00E679C9">
        <w:rPr>
          <w:rFonts w:ascii="Arial" w:hAnsi="Arial" w:cs="Arial"/>
          <w:color w:val="000000" w:themeColor="text1"/>
          <w:shd w:val="clear" w:color="auto" w:fill="FFFFFF"/>
        </w:rPr>
        <w:t>: </w:t>
      </w:r>
      <w:r w:rsidRPr="00E679C9">
        <w:rPr>
          <w:rStyle w:val="nlmpublisher-name"/>
          <w:rFonts w:ascii="Arial" w:hAnsi="Arial" w:cs="Arial"/>
          <w:color w:val="000000" w:themeColor="text1"/>
          <w:shd w:val="clear" w:color="auto" w:fill="FFFFFF"/>
        </w:rPr>
        <w:t>Psychology Press</w:t>
      </w:r>
    </w:p>
    <w:p w:rsidR="000D53BD" w:rsidRDefault="000D53BD" w:rsidP="005F73A2">
      <w:pPr>
        <w:spacing w:after="0" w:line="240" w:lineRule="auto"/>
        <w:jc w:val="both"/>
        <w:rPr>
          <w:rStyle w:val="nlmpublisher-name"/>
          <w:rFonts w:ascii="Arial" w:hAnsi="Arial" w:cs="Arial"/>
          <w:color w:val="FF0000"/>
          <w:shd w:val="clear" w:color="auto" w:fill="FFFFFF"/>
        </w:rPr>
      </w:pPr>
    </w:p>
    <w:p w:rsidR="00661432" w:rsidRPr="00DD1796" w:rsidRDefault="00661432" w:rsidP="005F73A2">
      <w:pPr>
        <w:spacing w:after="0" w:line="240" w:lineRule="auto"/>
        <w:jc w:val="both"/>
        <w:rPr>
          <w:rFonts w:ascii="Arial" w:eastAsia="Times New Roman" w:hAnsi="Arial" w:cs="Arial"/>
          <w:bCs/>
          <w:color w:val="FF0000"/>
          <w:kern w:val="36"/>
          <w:lang w:eastAsia="en-GB"/>
        </w:rPr>
      </w:pPr>
      <w:r w:rsidRPr="00DD1796">
        <w:rPr>
          <w:rFonts w:ascii="Arial" w:hAnsi="Arial" w:cs="Arial"/>
        </w:rPr>
        <w:t xml:space="preserve">Stephenson, W. (1986) </w:t>
      </w:r>
      <w:proofErr w:type="spellStart"/>
      <w:r w:rsidRPr="00DD1796">
        <w:rPr>
          <w:rFonts w:ascii="Arial" w:hAnsi="Arial" w:cs="Arial"/>
        </w:rPr>
        <w:t>Protoconcursus</w:t>
      </w:r>
      <w:proofErr w:type="spellEnd"/>
      <w:r w:rsidRPr="00DD1796">
        <w:rPr>
          <w:rFonts w:ascii="Arial" w:hAnsi="Arial" w:cs="Arial"/>
        </w:rPr>
        <w:t xml:space="preserve">: The Concourse Theory of Communication. </w:t>
      </w:r>
      <w:r w:rsidRPr="00DD1796">
        <w:rPr>
          <w:rFonts w:ascii="Arial" w:hAnsi="Arial" w:cs="Arial"/>
          <w:i/>
        </w:rPr>
        <w:t>Operant Subjectivity</w:t>
      </w:r>
      <w:r w:rsidRPr="00DD1796">
        <w:rPr>
          <w:rFonts w:ascii="Arial" w:hAnsi="Arial" w:cs="Arial"/>
        </w:rPr>
        <w:t>, 9(2): 37-58</w:t>
      </w:r>
    </w:p>
    <w:p w:rsidR="00B17E22" w:rsidRPr="00DD1796" w:rsidRDefault="00B17E22" w:rsidP="005F73A2">
      <w:pPr>
        <w:spacing w:after="0" w:line="240" w:lineRule="auto"/>
        <w:jc w:val="both"/>
        <w:rPr>
          <w:rFonts w:ascii="Arial" w:hAnsi="Arial" w:cs="Arial"/>
        </w:rPr>
      </w:pPr>
    </w:p>
    <w:p w:rsidR="00B05C89" w:rsidRPr="00DD1796" w:rsidRDefault="00D86CF0" w:rsidP="005F73A2">
      <w:pPr>
        <w:spacing w:after="0" w:line="240" w:lineRule="auto"/>
        <w:jc w:val="both"/>
        <w:rPr>
          <w:rFonts w:ascii="Arial" w:hAnsi="Arial" w:cs="Arial"/>
        </w:rPr>
      </w:pPr>
      <w:r w:rsidRPr="00DD1796">
        <w:rPr>
          <w:rFonts w:ascii="Arial" w:hAnsi="Arial" w:cs="Arial"/>
        </w:rPr>
        <w:t xml:space="preserve">The Mental Health Taskforce. (2016). </w:t>
      </w:r>
      <w:r w:rsidRPr="00DD1796">
        <w:rPr>
          <w:rStyle w:val="apple-converted-space"/>
          <w:rFonts w:ascii="Arial" w:hAnsi="Arial" w:cs="Arial"/>
          <w:bdr w:val="none" w:sz="0" w:space="0" w:color="auto" w:frame="1"/>
        </w:rPr>
        <w:t> </w:t>
      </w:r>
      <w:r w:rsidRPr="00DD1796">
        <w:rPr>
          <w:rStyle w:val="apple-converted-space"/>
          <w:rFonts w:ascii="Arial" w:hAnsi="Arial" w:cs="Arial"/>
          <w:i/>
          <w:bdr w:val="none" w:sz="0" w:space="0" w:color="auto" w:frame="1"/>
        </w:rPr>
        <w:t xml:space="preserve">The </w:t>
      </w:r>
      <w:hyperlink r:id="rId67" w:history="1">
        <w:r w:rsidRPr="00DD1796">
          <w:rPr>
            <w:rStyle w:val="Hyperlink"/>
            <w:rFonts w:ascii="Arial" w:hAnsi="Arial" w:cs="Arial"/>
            <w:i/>
            <w:color w:val="auto"/>
            <w:u w:val="none"/>
            <w:bdr w:val="none" w:sz="0" w:space="0" w:color="auto" w:frame="1"/>
          </w:rPr>
          <w:t>Five Year Forward View for Mental Health</w:t>
        </w:r>
      </w:hyperlink>
      <w:r w:rsidRPr="00DD1796">
        <w:rPr>
          <w:rFonts w:ascii="Arial" w:hAnsi="Arial" w:cs="Arial"/>
        </w:rPr>
        <w:t>. UK: The Mental Health Taskforce</w:t>
      </w:r>
    </w:p>
    <w:p w:rsidR="00006C72" w:rsidRPr="00DD1796" w:rsidRDefault="00006C72" w:rsidP="005F73A2">
      <w:pPr>
        <w:spacing w:after="0" w:line="240" w:lineRule="auto"/>
        <w:jc w:val="both"/>
        <w:rPr>
          <w:rFonts w:ascii="Arial" w:hAnsi="Arial" w:cs="Arial"/>
        </w:rPr>
      </w:pPr>
    </w:p>
    <w:p w:rsidR="005F73A2" w:rsidRDefault="005F73A2" w:rsidP="005F73A2">
      <w:pPr>
        <w:spacing w:after="0" w:line="240" w:lineRule="auto"/>
        <w:jc w:val="both"/>
        <w:rPr>
          <w:rFonts w:ascii="Arial" w:hAnsi="Arial" w:cs="Arial"/>
          <w:b/>
        </w:rPr>
      </w:pPr>
      <w:r>
        <w:rPr>
          <w:rFonts w:ascii="Arial" w:hAnsi="Arial" w:cs="Arial"/>
        </w:rPr>
        <w:t xml:space="preserve">Turner, M.A., </w:t>
      </w:r>
      <w:r w:rsidR="00DD1796" w:rsidRPr="00DD1796">
        <w:rPr>
          <w:rFonts w:ascii="Arial" w:hAnsi="Arial" w:cs="Arial"/>
        </w:rPr>
        <w:t xml:space="preserve">&amp; Hammond, </w:t>
      </w:r>
      <w:r>
        <w:rPr>
          <w:rFonts w:ascii="Arial" w:hAnsi="Arial" w:cs="Arial"/>
        </w:rPr>
        <w:t>N. (</w:t>
      </w:r>
      <w:r w:rsidR="00DD1796" w:rsidRPr="00DD1796">
        <w:rPr>
          <w:rFonts w:ascii="Arial" w:hAnsi="Arial" w:cs="Arial"/>
        </w:rPr>
        <w:t>2016</w:t>
      </w:r>
      <w:r>
        <w:rPr>
          <w:rFonts w:ascii="Arial" w:hAnsi="Arial" w:cs="Arial"/>
        </w:rPr>
        <w:t>)</w:t>
      </w:r>
      <w:r w:rsidR="00DD1796" w:rsidRPr="00DD1796">
        <w:rPr>
          <w:rFonts w:ascii="Arial" w:hAnsi="Arial" w:cs="Arial"/>
        </w:rPr>
        <w:t>.</w:t>
      </w:r>
      <w:r>
        <w:rPr>
          <w:rFonts w:ascii="Arial" w:hAnsi="Arial" w:cs="Arial"/>
        </w:rPr>
        <w:t xml:space="preserve"> </w:t>
      </w:r>
      <w:r w:rsidRPr="005F73A2">
        <w:rPr>
          <w:rFonts w:ascii="Arial" w:hAnsi="Arial" w:cs="Arial"/>
        </w:rPr>
        <w:t>Cognitive behavioural therapy in the treatment of social skills deﬁcits and social phobia in a man with an autism spectrum disorder: a single-case study</w:t>
      </w:r>
      <w:r>
        <w:rPr>
          <w:rFonts w:ascii="Arial" w:hAnsi="Arial" w:cs="Arial"/>
        </w:rPr>
        <w:t>.</w:t>
      </w:r>
      <w:r w:rsidRPr="005F73A2">
        <w:t xml:space="preserve"> </w:t>
      </w:r>
      <w:r w:rsidRPr="005F73A2">
        <w:rPr>
          <w:rFonts w:ascii="Arial" w:hAnsi="Arial" w:cs="Arial"/>
          <w:i/>
        </w:rPr>
        <w:t>The Cognitive Behaviour Therapist</w:t>
      </w:r>
      <w:r>
        <w:rPr>
          <w:rFonts w:ascii="Arial" w:hAnsi="Arial" w:cs="Arial"/>
        </w:rPr>
        <w:t xml:space="preserve">, </w:t>
      </w:r>
      <w:r w:rsidRPr="005F73A2">
        <w:rPr>
          <w:rFonts w:ascii="Arial" w:hAnsi="Arial" w:cs="Arial"/>
        </w:rPr>
        <w:t>9</w:t>
      </w:r>
      <w:r>
        <w:rPr>
          <w:rFonts w:ascii="Arial" w:hAnsi="Arial" w:cs="Arial"/>
        </w:rPr>
        <w:t>(3): 1-</w:t>
      </w:r>
      <w:r w:rsidRPr="005F73A2">
        <w:rPr>
          <w:rFonts w:ascii="Arial" w:hAnsi="Arial" w:cs="Arial"/>
        </w:rPr>
        <w:t>15</w:t>
      </w:r>
    </w:p>
    <w:p w:rsidR="004E1501" w:rsidRDefault="004E1501" w:rsidP="005F73A2">
      <w:pPr>
        <w:spacing w:after="0" w:line="240" w:lineRule="auto"/>
        <w:jc w:val="both"/>
        <w:rPr>
          <w:rFonts w:ascii="Arial" w:hAnsi="Arial" w:cs="Arial"/>
          <w:b/>
        </w:rPr>
      </w:pPr>
    </w:p>
    <w:p w:rsidR="004E1501" w:rsidRDefault="009146B4" w:rsidP="005F73A2">
      <w:pPr>
        <w:spacing w:after="0" w:line="240" w:lineRule="auto"/>
        <w:jc w:val="both"/>
        <w:rPr>
          <w:rFonts w:ascii="Arial" w:hAnsi="Arial" w:cs="Arial"/>
        </w:rPr>
      </w:pPr>
      <w:r w:rsidRPr="004E1501">
        <w:rPr>
          <w:rFonts w:ascii="Arial" w:hAnsi="Arial" w:cs="Arial"/>
          <w:color w:val="000000" w:themeColor="text1"/>
        </w:rPr>
        <w:t xml:space="preserve">van </w:t>
      </w:r>
      <w:proofErr w:type="spellStart"/>
      <w:r w:rsidRPr="004E1501">
        <w:rPr>
          <w:rFonts w:ascii="Arial" w:hAnsi="Arial" w:cs="Arial"/>
          <w:color w:val="000000" w:themeColor="text1"/>
        </w:rPr>
        <w:t>Exel</w:t>
      </w:r>
      <w:proofErr w:type="spellEnd"/>
      <w:r w:rsidRPr="004E1501">
        <w:rPr>
          <w:rFonts w:ascii="Arial" w:hAnsi="Arial" w:cs="Arial"/>
          <w:color w:val="000000" w:themeColor="text1"/>
        </w:rPr>
        <w:t>,</w:t>
      </w:r>
      <w:r w:rsidR="004E1501" w:rsidRPr="004E1501">
        <w:rPr>
          <w:rFonts w:ascii="Arial" w:hAnsi="Arial" w:cs="Arial"/>
          <w:color w:val="000000" w:themeColor="text1"/>
        </w:rPr>
        <w:t xml:space="preserve"> N.J.A.,</w:t>
      </w:r>
      <w:r w:rsidRPr="004E1501">
        <w:rPr>
          <w:rFonts w:ascii="Arial" w:hAnsi="Arial" w:cs="Arial"/>
          <w:color w:val="000000" w:themeColor="text1"/>
        </w:rPr>
        <w:t xml:space="preserve"> de Graaf</w:t>
      </w:r>
      <w:r w:rsidR="004E1501" w:rsidRPr="004E1501">
        <w:rPr>
          <w:rFonts w:ascii="Arial" w:hAnsi="Arial" w:cs="Arial"/>
          <w:color w:val="000000" w:themeColor="text1"/>
        </w:rPr>
        <w:t xml:space="preserve">, G., &amp; Rietveld, P. </w:t>
      </w:r>
      <w:r w:rsidRPr="004E1501">
        <w:rPr>
          <w:rFonts w:ascii="Arial" w:hAnsi="Arial" w:cs="Arial"/>
          <w:color w:val="000000" w:themeColor="text1"/>
        </w:rPr>
        <w:t>(2010).</w:t>
      </w:r>
      <w:r w:rsidRPr="004E1501">
        <w:rPr>
          <w:rFonts w:ascii="Arial" w:hAnsi="Arial" w:cs="Arial"/>
        </w:rPr>
        <w:t xml:space="preserve"> “I can do</w:t>
      </w:r>
      <w:r w:rsidR="004E1501" w:rsidRPr="004E1501">
        <w:rPr>
          <w:rFonts w:ascii="Arial" w:hAnsi="Arial" w:cs="Arial"/>
        </w:rPr>
        <w:t xml:space="preserve"> perfectly well without a car!” An exploration of stated preferences for middle-distances travel. </w:t>
      </w:r>
      <w:r w:rsidR="004E1501" w:rsidRPr="004E1501">
        <w:rPr>
          <w:rFonts w:ascii="Arial" w:hAnsi="Arial" w:cs="Arial"/>
          <w:i/>
        </w:rPr>
        <w:t xml:space="preserve">Transportation, </w:t>
      </w:r>
      <w:r w:rsidR="004E1501" w:rsidRPr="004E1501">
        <w:rPr>
          <w:rFonts w:ascii="Arial" w:hAnsi="Arial" w:cs="Arial"/>
        </w:rPr>
        <w:t>38(3): 383-407</w:t>
      </w:r>
    </w:p>
    <w:p w:rsidR="000D53BD" w:rsidRDefault="000D53BD" w:rsidP="005F73A2">
      <w:pPr>
        <w:spacing w:after="0" w:line="240" w:lineRule="auto"/>
        <w:jc w:val="both"/>
        <w:rPr>
          <w:rFonts w:ascii="Arial" w:hAnsi="Arial" w:cs="Arial"/>
        </w:rPr>
      </w:pPr>
    </w:p>
    <w:p w:rsidR="000D53BD" w:rsidRPr="004E1501" w:rsidRDefault="000D53BD" w:rsidP="005F73A2">
      <w:pPr>
        <w:spacing w:after="0" w:line="240" w:lineRule="auto"/>
        <w:jc w:val="both"/>
        <w:rPr>
          <w:rFonts w:ascii="Arial" w:hAnsi="Arial" w:cs="Arial"/>
          <w:b/>
        </w:rPr>
      </w:pPr>
      <w:r>
        <w:rPr>
          <w:rFonts w:ascii="Arial" w:hAnsi="Arial" w:cs="Arial"/>
          <w:color w:val="000000" w:themeColor="text1"/>
        </w:rPr>
        <w:t>Watts, S., &amp; Stenner, P. (2005)</w:t>
      </w:r>
      <w:r w:rsidR="005A084A">
        <w:rPr>
          <w:rFonts w:ascii="Arial" w:hAnsi="Arial" w:cs="Arial"/>
          <w:color w:val="000000" w:themeColor="text1"/>
        </w:rPr>
        <w:t xml:space="preserve">. </w:t>
      </w:r>
      <w:r w:rsidR="005A084A" w:rsidRPr="005A084A">
        <w:rPr>
          <w:rFonts w:ascii="Arial" w:hAnsi="Arial" w:cs="Arial"/>
          <w:color w:val="000000" w:themeColor="text1"/>
        </w:rPr>
        <w:t>Doing Q methodology: theory, method and interpretatio</w:t>
      </w:r>
      <w:r w:rsidR="005A084A">
        <w:rPr>
          <w:rFonts w:ascii="Arial" w:hAnsi="Arial" w:cs="Arial"/>
          <w:color w:val="000000" w:themeColor="text1"/>
        </w:rPr>
        <w:t xml:space="preserve">n. </w:t>
      </w:r>
      <w:r w:rsidR="005A084A" w:rsidRPr="005A084A">
        <w:rPr>
          <w:rFonts w:ascii="Arial" w:hAnsi="Arial" w:cs="Arial"/>
          <w:i/>
          <w:color w:val="000000" w:themeColor="text1"/>
        </w:rPr>
        <w:t>Qualitative Research in Psychology</w:t>
      </w:r>
      <w:r w:rsidR="005A084A">
        <w:rPr>
          <w:rFonts w:ascii="Arial" w:hAnsi="Arial" w:cs="Arial"/>
          <w:i/>
          <w:color w:val="000000" w:themeColor="text1"/>
        </w:rPr>
        <w:t>,</w:t>
      </w:r>
      <w:r w:rsidR="005A084A">
        <w:rPr>
          <w:rFonts w:ascii="Arial" w:hAnsi="Arial" w:cs="Arial"/>
          <w:color w:val="000000" w:themeColor="text1"/>
        </w:rPr>
        <w:t xml:space="preserve"> 2: 67-</w:t>
      </w:r>
      <w:r w:rsidR="005A084A" w:rsidRPr="005A084A">
        <w:rPr>
          <w:rFonts w:ascii="Arial" w:hAnsi="Arial" w:cs="Arial"/>
          <w:color w:val="000000" w:themeColor="text1"/>
        </w:rPr>
        <w:t>9</w:t>
      </w:r>
      <w:r w:rsidR="005A084A">
        <w:rPr>
          <w:rFonts w:ascii="Arial" w:hAnsi="Arial" w:cs="Arial"/>
          <w:color w:val="000000" w:themeColor="text1"/>
        </w:rPr>
        <w:t>1</w:t>
      </w:r>
    </w:p>
    <w:p w:rsidR="009146B4" w:rsidRPr="00DD1796" w:rsidRDefault="009146B4" w:rsidP="005F73A2">
      <w:pPr>
        <w:spacing w:after="0" w:line="240" w:lineRule="auto"/>
        <w:jc w:val="both"/>
        <w:rPr>
          <w:rFonts w:ascii="Arial" w:hAnsi="Arial" w:cs="Arial"/>
          <w:color w:val="FF0000"/>
        </w:rPr>
      </w:pPr>
    </w:p>
    <w:p w:rsidR="00006C72" w:rsidRPr="005F73A2" w:rsidRDefault="00006C72" w:rsidP="005F73A2">
      <w:pPr>
        <w:spacing w:after="0" w:line="240" w:lineRule="auto"/>
        <w:jc w:val="both"/>
        <w:rPr>
          <w:rFonts w:ascii="Arial" w:hAnsi="Arial" w:cs="Arial"/>
          <w:color w:val="000000" w:themeColor="text1"/>
        </w:rPr>
      </w:pPr>
      <w:r w:rsidRPr="005F73A2">
        <w:rPr>
          <w:rFonts w:ascii="Arial" w:hAnsi="Arial" w:cs="Arial"/>
          <w:color w:val="000000" w:themeColor="text1"/>
        </w:rPr>
        <w:t xml:space="preserve">Watts, S., &amp; Stenner, P. (2012). </w:t>
      </w:r>
      <w:r w:rsidRPr="005F73A2">
        <w:rPr>
          <w:rFonts w:ascii="Arial" w:hAnsi="Arial" w:cs="Arial"/>
          <w:i/>
          <w:color w:val="000000" w:themeColor="text1"/>
        </w:rPr>
        <w:t>Doing Q methodological research; theory, method and interpretation.</w:t>
      </w:r>
      <w:r w:rsidRPr="005F73A2">
        <w:rPr>
          <w:rFonts w:ascii="Arial" w:hAnsi="Arial" w:cs="Arial"/>
          <w:color w:val="000000" w:themeColor="text1"/>
        </w:rPr>
        <w:t xml:space="preserve"> London: SAGE Publications</w:t>
      </w:r>
    </w:p>
    <w:p w:rsidR="00655851" w:rsidRPr="00DD1796" w:rsidRDefault="00655851" w:rsidP="005F73A2">
      <w:pPr>
        <w:spacing w:after="0" w:line="240" w:lineRule="auto"/>
        <w:jc w:val="both"/>
        <w:rPr>
          <w:rFonts w:ascii="Arial" w:hAnsi="Arial" w:cs="Arial"/>
          <w:color w:val="FF0000"/>
        </w:rPr>
      </w:pPr>
    </w:p>
    <w:p w:rsidR="00655851" w:rsidRPr="00DD1796" w:rsidRDefault="00655851" w:rsidP="005F73A2">
      <w:pPr>
        <w:spacing w:after="0" w:line="240" w:lineRule="auto"/>
        <w:jc w:val="both"/>
        <w:rPr>
          <w:rFonts w:ascii="Arial" w:hAnsi="Arial" w:cs="Arial"/>
          <w:color w:val="000000" w:themeColor="text1"/>
          <w:shd w:val="clear" w:color="auto" w:fill="FFFFFF"/>
        </w:rPr>
      </w:pPr>
      <w:r w:rsidRPr="00DD1796">
        <w:rPr>
          <w:rFonts w:ascii="Arial" w:hAnsi="Arial" w:cs="Arial"/>
          <w:color w:val="000000" w:themeColor="text1"/>
        </w:rPr>
        <w:t xml:space="preserve">Weiss, J.A., &amp; </w:t>
      </w:r>
      <w:proofErr w:type="spellStart"/>
      <w:r w:rsidRPr="00DD1796">
        <w:rPr>
          <w:rFonts w:ascii="Arial" w:hAnsi="Arial" w:cs="Arial"/>
          <w:color w:val="000000" w:themeColor="text1"/>
        </w:rPr>
        <w:t>Lunsky</w:t>
      </w:r>
      <w:proofErr w:type="spellEnd"/>
      <w:r w:rsidRPr="00DD1796">
        <w:rPr>
          <w:rFonts w:ascii="Arial" w:hAnsi="Arial" w:cs="Arial"/>
          <w:color w:val="000000" w:themeColor="text1"/>
        </w:rPr>
        <w:t xml:space="preserve">, Y. (2010). Group Cognitive Behaviour Therapy for Adults with Asperger Syndrome and Anxiety or Mood Disorder: A Case Series. </w:t>
      </w:r>
      <w:r w:rsidRPr="00DD1796">
        <w:rPr>
          <w:rFonts w:ascii="Arial" w:hAnsi="Arial" w:cs="Arial"/>
          <w:i/>
          <w:iCs/>
          <w:color w:val="000000" w:themeColor="text1"/>
          <w:shd w:val="clear" w:color="auto" w:fill="FFFFFF"/>
        </w:rPr>
        <w:t>Clinical psychology &amp; psychotherapy</w:t>
      </w:r>
      <w:r w:rsidRPr="00DD1796">
        <w:rPr>
          <w:rFonts w:ascii="Arial" w:hAnsi="Arial" w:cs="Arial"/>
          <w:color w:val="000000" w:themeColor="text1"/>
          <w:shd w:val="clear" w:color="auto" w:fill="FFFFFF"/>
        </w:rPr>
        <w:t>,</w:t>
      </w:r>
      <w:r w:rsidRPr="00DD1796">
        <w:rPr>
          <w:rStyle w:val="apple-converted-space"/>
          <w:rFonts w:ascii="Arial" w:hAnsi="Arial" w:cs="Arial"/>
          <w:color w:val="000000" w:themeColor="text1"/>
          <w:shd w:val="clear" w:color="auto" w:fill="FFFFFF"/>
        </w:rPr>
        <w:t> </w:t>
      </w:r>
      <w:r w:rsidRPr="00A87F64">
        <w:rPr>
          <w:rFonts w:ascii="Arial" w:hAnsi="Arial" w:cs="Arial"/>
          <w:iCs/>
          <w:color w:val="000000" w:themeColor="text1"/>
          <w:shd w:val="clear" w:color="auto" w:fill="FFFFFF"/>
        </w:rPr>
        <w:t>17</w:t>
      </w:r>
      <w:r w:rsidR="00A87F64">
        <w:rPr>
          <w:rFonts w:ascii="Arial" w:hAnsi="Arial" w:cs="Arial"/>
          <w:color w:val="000000" w:themeColor="text1"/>
          <w:shd w:val="clear" w:color="auto" w:fill="FFFFFF"/>
        </w:rPr>
        <w:t>:</w:t>
      </w:r>
      <w:r w:rsidRPr="00DD1796">
        <w:rPr>
          <w:rFonts w:ascii="Arial" w:hAnsi="Arial" w:cs="Arial"/>
          <w:color w:val="000000" w:themeColor="text1"/>
          <w:shd w:val="clear" w:color="auto" w:fill="FFFFFF"/>
        </w:rPr>
        <w:t xml:space="preserve"> 438-446</w:t>
      </w:r>
    </w:p>
    <w:p w:rsidR="00DD1796" w:rsidRPr="00DD1796" w:rsidRDefault="00DD1796" w:rsidP="005F73A2">
      <w:pPr>
        <w:spacing w:after="0" w:line="240" w:lineRule="auto"/>
        <w:jc w:val="both"/>
        <w:rPr>
          <w:rFonts w:ascii="Arial" w:hAnsi="Arial" w:cs="Arial"/>
          <w:color w:val="000000" w:themeColor="text1"/>
        </w:rPr>
      </w:pPr>
    </w:p>
    <w:p w:rsidR="00B05C89" w:rsidRPr="00DD1796" w:rsidRDefault="00B05C89" w:rsidP="005F73A2">
      <w:pPr>
        <w:spacing w:after="0" w:line="240" w:lineRule="auto"/>
        <w:jc w:val="both"/>
        <w:rPr>
          <w:rFonts w:ascii="Arial" w:hAnsi="Arial" w:cs="Arial"/>
          <w:color w:val="000000" w:themeColor="text1"/>
          <w:shd w:val="clear" w:color="auto" w:fill="FFFFFF"/>
        </w:rPr>
      </w:pPr>
      <w:r w:rsidRPr="00DD1796">
        <w:rPr>
          <w:rFonts w:ascii="Arial" w:hAnsi="Arial" w:cs="Arial"/>
          <w:color w:val="000000" w:themeColor="text1"/>
        </w:rPr>
        <w:lastRenderedPageBreak/>
        <w:t xml:space="preserve">Wing, L., &amp; Gould, J. (1979). Severe impairments of social interaction and associated abnormalities in children. Epidemiology and classification. </w:t>
      </w:r>
      <w:r w:rsidRPr="00DD1796">
        <w:rPr>
          <w:rFonts w:ascii="Arial" w:hAnsi="Arial" w:cs="Arial"/>
          <w:i/>
          <w:color w:val="000000" w:themeColor="text1"/>
        </w:rPr>
        <w:t>Journal of Autism and Developmental Disorders</w:t>
      </w:r>
      <w:r w:rsidRPr="00DD1796">
        <w:rPr>
          <w:rFonts w:ascii="Arial" w:hAnsi="Arial" w:cs="Arial"/>
          <w:color w:val="000000" w:themeColor="text1"/>
        </w:rPr>
        <w:t>, 9</w:t>
      </w:r>
      <w:r w:rsidR="00A87F64">
        <w:rPr>
          <w:rFonts w:ascii="Arial" w:hAnsi="Arial" w:cs="Arial"/>
          <w:color w:val="000000" w:themeColor="text1"/>
        </w:rPr>
        <w:t>:</w:t>
      </w:r>
      <w:r w:rsidRPr="00DD1796">
        <w:rPr>
          <w:rFonts w:ascii="Arial" w:hAnsi="Arial" w:cs="Arial"/>
          <w:color w:val="000000" w:themeColor="text1"/>
        </w:rPr>
        <w:t xml:space="preserve"> 11–29</w:t>
      </w:r>
    </w:p>
    <w:p w:rsidR="00DD1796" w:rsidRPr="00DD1796" w:rsidRDefault="00DD1796" w:rsidP="005F73A2">
      <w:pPr>
        <w:spacing w:after="0" w:line="240" w:lineRule="auto"/>
        <w:jc w:val="both"/>
        <w:rPr>
          <w:rFonts w:ascii="Arial" w:hAnsi="Arial" w:cs="Arial"/>
          <w:color w:val="000000" w:themeColor="text1"/>
          <w:shd w:val="clear" w:color="auto" w:fill="FFFFFF"/>
        </w:rPr>
      </w:pPr>
    </w:p>
    <w:p w:rsidR="00B05C89" w:rsidRPr="00DD1796" w:rsidRDefault="00B05C89" w:rsidP="005F73A2">
      <w:pPr>
        <w:spacing w:after="0" w:line="240" w:lineRule="auto"/>
        <w:jc w:val="both"/>
        <w:rPr>
          <w:rFonts w:ascii="Arial" w:hAnsi="Arial" w:cs="Arial"/>
          <w:color w:val="000000" w:themeColor="text1"/>
        </w:rPr>
      </w:pPr>
      <w:r w:rsidRPr="00DD1796">
        <w:rPr>
          <w:rFonts w:ascii="Arial" w:hAnsi="Arial" w:cs="Arial"/>
          <w:color w:val="000000" w:themeColor="text1"/>
          <w:shd w:val="clear" w:color="auto" w:fill="FFFFFF"/>
        </w:rPr>
        <w:t xml:space="preserve">Wing, L., Gould, J., &amp; </w:t>
      </w:r>
      <w:proofErr w:type="spellStart"/>
      <w:r w:rsidRPr="00DD1796">
        <w:rPr>
          <w:rFonts w:ascii="Arial" w:hAnsi="Arial" w:cs="Arial"/>
          <w:color w:val="000000" w:themeColor="text1"/>
          <w:shd w:val="clear" w:color="auto" w:fill="FFFFFF"/>
        </w:rPr>
        <w:t>Gillberg</w:t>
      </w:r>
      <w:proofErr w:type="spellEnd"/>
      <w:r w:rsidRPr="00DD1796">
        <w:rPr>
          <w:rFonts w:ascii="Arial" w:hAnsi="Arial" w:cs="Arial"/>
          <w:color w:val="000000" w:themeColor="text1"/>
          <w:shd w:val="clear" w:color="auto" w:fill="FFFFFF"/>
        </w:rPr>
        <w:t xml:space="preserve">, C. (2011). Autism spectrum disorders in the DSM-V: better or worse than the DSM-IV? </w:t>
      </w:r>
      <w:r w:rsidRPr="00DD1796">
        <w:rPr>
          <w:rFonts w:ascii="Arial" w:hAnsi="Arial" w:cs="Arial"/>
          <w:i/>
          <w:iCs/>
          <w:color w:val="000000" w:themeColor="text1"/>
          <w:shd w:val="clear" w:color="auto" w:fill="FFFFFF"/>
        </w:rPr>
        <w:t>Research in developmental disabilities</w:t>
      </w:r>
      <w:r w:rsidRPr="00DD1796">
        <w:rPr>
          <w:rFonts w:ascii="Arial" w:hAnsi="Arial" w:cs="Arial"/>
          <w:color w:val="000000" w:themeColor="text1"/>
          <w:shd w:val="clear" w:color="auto" w:fill="FFFFFF"/>
        </w:rPr>
        <w:t>,</w:t>
      </w:r>
      <w:r w:rsidRPr="00DD1796">
        <w:rPr>
          <w:rStyle w:val="apple-converted-space"/>
          <w:rFonts w:ascii="Arial" w:hAnsi="Arial" w:cs="Arial"/>
          <w:color w:val="000000" w:themeColor="text1"/>
          <w:shd w:val="clear" w:color="auto" w:fill="FFFFFF"/>
        </w:rPr>
        <w:t> </w:t>
      </w:r>
      <w:r w:rsidRPr="00A87F64">
        <w:rPr>
          <w:rFonts w:ascii="Arial" w:hAnsi="Arial" w:cs="Arial"/>
          <w:iCs/>
          <w:color w:val="000000" w:themeColor="text1"/>
          <w:shd w:val="clear" w:color="auto" w:fill="FFFFFF"/>
        </w:rPr>
        <w:t>32</w:t>
      </w:r>
      <w:r w:rsidR="00A87F64">
        <w:rPr>
          <w:rFonts w:ascii="Arial" w:hAnsi="Arial" w:cs="Arial"/>
          <w:iCs/>
          <w:color w:val="000000" w:themeColor="text1"/>
          <w:shd w:val="clear" w:color="auto" w:fill="FFFFFF"/>
        </w:rPr>
        <w:t>(</w:t>
      </w:r>
      <w:r w:rsidRPr="00DD1796">
        <w:rPr>
          <w:rFonts w:ascii="Arial" w:hAnsi="Arial" w:cs="Arial"/>
          <w:color w:val="000000" w:themeColor="text1"/>
          <w:shd w:val="clear" w:color="auto" w:fill="FFFFFF"/>
        </w:rPr>
        <w:t>2)</w:t>
      </w:r>
      <w:r w:rsidR="00A87F64">
        <w:rPr>
          <w:rFonts w:ascii="Arial" w:hAnsi="Arial" w:cs="Arial"/>
          <w:color w:val="000000" w:themeColor="text1"/>
          <w:shd w:val="clear" w:color="auto" w:fill="FFFFFF"/>
        </w:rPr>
        <w:t>:</w:t>
      </w:r>
      <w:r w:rsidRPr="00DD1796">
        <w:rPr>
          <w:rFonts w:ascii="Arial" w:hAnsi="Arial" w:cs="Arial"/>
          <w:color w:val="000000" w:themeColor="text1"/>
          <w:shd w:val="clear" w:color="auto" w:fill="FFFFFF"/>
        </w:rPr>
        <w:t xml:space="preserve"> 768-773</w:t>
      </w:r>
    </w:p>
    <w:p w:rsidR="00B05C89" w:rsidRPr="00DD1796" w:rsidRDefault="00B05C89" w:rsidP="005F73A2">
      <w:pPr>
        <w:spacing w:after="0" w:line="240" w:lineRule="auto"/>
        <w:jc w:val="both"/>
        <w:rPr>
          <w:rFonts w:ascii="Arial" w:hAnsi="Arial" w:cs="Arial"/>
          <w:color w:val="000000" w:themeColor="text1"/>
        </w:rPr>
      </w:pPr>
    </w:p>
    <w:p w:rsidR="00B05C89" w:rsidRPr="00DD1796" w:rsidRDefault="00B05C89" w:rsidP="005F73A2">
      <w:pPr>
        <w:spacing w:after="0" w:line="240" w:lineRule="auto"/>
        <w:jc w:val="both"/>
        <w:rPr>
          <w:rFonts w:ascii="Arial" w:hAnsi="Arial" w:cs="Arial"/>
          <w:color w:val="000000" w:themeColor="text1"/>
        </w:rPr>
      </w:pPr>
      <w:r w:rsidRPr="00DD1796">
        <w:rPr>
          <w:rFonts w:ascii="Arial" w:hAnsi="Arial" w:cs="Arial"/>
        </w:rPr>
        <w:t xml:space="preserve">World Health Organisation. (2017). </w:t>
      </w:r>
      <w:r w:rsidRPr="00DD1796">
        <w:rPr>
          <w:rFonts w:ascii="Arial" w:hAnsi="Arial" w:cs="Arial"/>
          <w:i/>
        </w:rPr>
        <w:t>Depression and Other Common Mental Disorders Global Health Estimates</w:t>
      </w:r>
      <w:r w:rsidRPr="00DD1796">
        <w:rPr>
          <w:rFonts w:ascii="Arial" w:hAnsi="Arial" w:cs="Arial"/>
        </w:rPr>
        <w:t>. Geneva: WHO</w:t>
      </w:r>
    </w:p>
    <w:p w:rsidR="00CB49FD" w:rsidRDefault="00CB49FD" w:rsidP="005C79EE">
      <w:pPr>
        <w:spacing w:after="0"/>
        <w:rPr>
          <w:rFonts w:ascii="Arial" w:hAnsi="Arial" w:cs="Arial"/>
          <w:b/>
        </w:rPr>
      </w:pPr>
    </w:p>
    <w:p w:rsidR="00FB47E4" w:rsidRDefault="00FB47E4" w:rsidP="005C79EE">
      <w:pPr>
        <w:spacing w:after="0"/>
        <w:rPr>
          <w:rFonts w:ascii="Arial" w:hAnsi="Arial" w:cs="Arial"/>
          <w:b/>
        </w:rPr>
      </w:pPr>
    </w:p>
    <w:p w:rsidR="005A084A" w:rsidRDefault="005A084A" w:rsidP="005C79EE">
      <w:pPr>
        <w:spacing w:after="0"/>
        <w:rPr>
          <w:rFonts w:ascii="Arial" w:hAnsi="Arial" w:cs="Arial"/>
          <w:b/>
        </w:rPr>
      </w:pPr>
    </w:p>
    <w:p w:rsidR="0009117A" w:rsidRDefault="007902B5" w:rsidP="0009117A">
      <w:pPr>
        <w:rPr>
          <w:rFonts w:ascii="Arial" w:hAnsi="Arial" w:cs="Arial"/>
        </w:rPr>
      </w:pPr>
      <w:r>
        <w:rPr>
          <w:rFonts w:ascii="Arial" w:hAnsi="Arial" w:cs="Arial"/>
          <w:noProof/>
        </w:rPr>
        <w:lastRenderedPageBreak/>
        <w:object w:dxaOrig="1440" w:dyaOrig="1440" w14:anchorId="3D72AFAD">
          <v:shape id="_x0000_s1026" type="#_x0000_t75" style="position:absolute;margin-left:-42.75pt;margin-top:21.65pt;width:446.25pt;height:631.5pt;z-index:251749376;mso-position-horizontal-relative:text;mso-position-vertical-relative:text">
            <v:imagedata r:id="rId68" o:title=""/>
            <w10:wrap type="square"/>
          </v:shape>
          <o:OLEObject Type="Embed" ProgID="AcroExch.Document.DC" ShapeID="_x0000_s1026" DrawAspect="Content" ObjectID="_1598298928" r:id="rId69"/>
        </w:object>
      </w:r>
      <w:r w:rsidR="00CB49FD" w:rsidRPr="00E507E8">
        <w:rPr>
          <w:rFonts w:ascii="Arial" w:hAnsi="Arial" w:cs="Arial"/>
          <w:b/>
        </w:rPr>
        <w:t>Appendix A</w:t>
      </w:r>
      <w:r w:rsidR="00E507E8">
        <w:rPr>
          <w:rFonts w:ascii="Arial" w:hAnsi="Arial" w:cs="Arial"/>
        </w:rPr>
        <w:t xml:space="preserve">: </w:t>
      </w:r>
      <w:r w:rsidR="0009117A" w:rsidRPr="0009117A">
        <w:rPr>
          <w:rFonts w:ascii="Arial" w:hAnsi="Arial" w:cs="Arial"/>
        </w:rPr>
        <w:t>IPR and Ethical Approval letters</w:t>
      </w:r>
    </w:p>
    <w:p w:rsidR="00E760B9" w:rsidRDefault="00E760B9" w:rsidP="0009117A">
      <w:pPr>
        <w:rPr>
          <w:rFonts w:ascii="Arial" w:hAnsi="Arial" w:cs="Arial"/>
        </w:rPr>
      </w:pPr>
    </w:p>
    <w:p w:rsidR="00E760B9" w:rsidRDefault="00E760B9" w:rsidP="0009117A">
      <w:pPr>
        <w:rPr>
          <w:rFonts w:ascii="Arial" w:hAnsi="Arial" w:cs="Arial"/>
        </w:rPr>
      </w:pPr>
    </w:p>
    <w:p w:rsidR="00E760B9" w:rsidRDefault="006C5D62" w:rsidP="0009117A">
      <w:pPr>
        <w:rPr>
          <w:rFonts w:ascii="Arial" w:hAnsi="Arial" w:cs="Arial"/>
          <w:b/>
        </w:rPr>
      </w:pPr>
      <w:r w:rsidRPr="006C5D62">
        <w:rPr>
          <w:rFonts w:ascii="Arial" w:hAnsi="Arial" w:cs="Arial"/>
          <w:b/>
          <w:noProof/>
        </w:rPr>
        <w:lastRenderedPageBreak/>
        <mc:AlternateContent>
          <mc:Choice Requires="wps">
            <w:drawing>
              <wp:anchor distT="45720" distB="45720" distL="114300" distR="114300" simplePos="0" relativeHeight="251778048" behindDoc="0" locked="0" layoutInCell="1" allowOverlap="1" wp14:anchorId="3E7D9AA0" wp14:editId="19389B74">
                <wp:simplePos x="0" y="0"/>
                <wp:positionH relativeFrom="column">
                  <wp:posOffset>236220</wp:posOffset>
                </wp:positionH>
                <wp:positionV relativeFrom="paragraph">
                  <wp:posOffset>3343275</wp:posOffset>
                </wp:positionV>
                <wp:extent cx="2990850" cy="72390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723900"/>
                        </a:xfrm>
                        <a:prstGeom prst="rect">
                          <a:avLst/>
                        </a:prstGeom>
                        <a:solidFill>
                          <a:schemeClr val="tx1"/>
                        </a:solidFill>
                        <a:ln w="9525">
                          <a:solidFill>
                            <a:srgbClr val="000000"/>
                          </a:solidFill>
                          <a:miter lim="800000"/>
                          <a:headEnd/>
                          <a:tailEnd/>
                        </a:ln>
                      </wps:spPr>
                      <wps:txbx>
                        <w:txbxContent>
                          <w:p w:rsidR="00C4056D" w:rsidRDefault="00C40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E7D9AA0" id="_x0000_t202" coordsize="21600,21600" o:spt="202" path="m,l,21600r21600,l21600,xe">
                <v:stroke joinstyle="miter"/>
                <v:path gradientshapeok="t" o:connecttype="rect"/>
              </v:shapetype>
              <v:shape id="Text Box 2" o:spid="_x0000_s1026" type="#_x0000_t202" style="position:absolute;margin-left:18.6pt;margin-top:263.25pt;width:235.5pt;height:57pt;z-index:2517780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" fillcolor="black [3213]">
                <v:textbox>
                  <w:txbxContent>
                    <w:p w:rsidR="00C4056D" w:rsidRDefault="00C4056D"/>
                  </w:txbxContent>
                </v:textbox>
                <w10:wrap type="square"/>
              </v:shape>
            </w:pict>
          </mc:Fallback>
        </mc:AlternateContent>
      </w:r>
      <w:r w:rsidR="007902B5">
        <w:rPr>
          <w:rFonts w:ascii="Arial" w:hAnsi="Arial" w:cs="Arial"/>
          <w:b/>
          <w:noProof/>
        </w:rPr>
        <w:object w:dxaOrig="1440" w:dyaOrig="1440" w14:anchorId="021574EB">
          <v:shape id="_x0000_s1027" type="#_x0000_t75" style="position:absolute;margin-left:-34.9pt;margin-top:0;width:459.8pt;height:594pt;z-index:251751424;mso-position-horizontal-relative:text;mso-position-vertical-relative:text">
            <v:imagedata r:id="rId70" o:title=""/>
            <w10:wrap type="square"/>
          </v:shape>
          <o:OLEObject Type="Embed" ProgID="AcroExch.Document.DC" ShapeID="_x0000_s1027" DrawAspect="Content" ObjectID="_1598298929" r:id="rId71"/>
        </w:object>
      </w:r>
    </w:p>
    <w:p w:rsidR="00E760B9" w:rsidRDefault="00E760B9" w:rsidP="0009117A">
      <w:pPr>
        <w:rPr>
          <w:rFonts w:ascii="Arial" w:hAnsi="Arial" w:cs="Arial"/>
          <w:b/>
        </w:rPr>
      </w:pPr>
    </w:p>
    <w:p w:rsidR="00E760B9" w:rsidRDefault="00E760B9" w:rsidP="0009117A">
      <w:pPr>
        <w:rPr>
          <w:rFonts w:ascii="Arial" w:hAnsi="Arial" w:cs="Arial"/>
          <w:b/>
        </w:rPr>
      </w:pPr>
    </w:p>
    <w:p w:rsidR="00E760B9" w:rsidRDefault="00E760B9" w:rsidP="0009117A">
      <w:pPr>
        <w:rPr>
          <w:rFonts w:ascii="Arial" w:hAnsi="Arial" w:cs="Arial"/>
          <w:b/>
        </w:rPr>
      </w:pPr>
    </w:p>
    <w:p w:rsidR="00E760B9" w:rsidRDefault="00E760B9" w:rsidP="0009117A">
      <w:pPr>
        <w:rPr>
          <w:rFonts w:ascii="Arial" w:hAnsi="Arial" w:cs="Arial"/>
          <w:b/>
        </w:rPr>
      </w:pPr>
    </w:p>
    <w:p w:rsidR="00E760B9" w:rsidRDefault="007902B5" w:rsidP="0009117A">
      <w:pPr>
        <w:rPr>
          <w:rFonts w:ascii="Arial" w:hAnsi="Arial" w:cs="Arial"/>
          <w:b/>
        </w:rPr>
      </w:pPr>
      <w:r>
        <w:rPr>
          <w:rFonts w:ascii="Arial" w:hAnsi="Arial" w:cs="Arial"/>
          <w:b/>
          <w:noProof/>
        </w:rPr>
        <w:lastRenderedPageBreak/>
        <w:object w:dxaOrig="1440" w:dyaOrig="1440" w14:anchorId="1764F554">
          <v:shape id="_x0000_s1028" type="#_x0000_t75" style="position:absolute;margin-left:-38.2pt;margin-top:0;width:446.75pt;height:631.65pt;z-index:251753472;mso-position-horizontal-relative:text;mso-position-vertical-relative:text">
            <v:imagedata r:id="rId72" o:title=""/>
            <w10:wrap type="square"/>
          </v:shape>
          <o:OLEObject Type="Embed" ProgID="AcroExch.Document.DC" ShapeID="_x0000_s1028" DrawAspect="Content" ObjectID="_1598298930" r:id="rId73"/>
        </w:object>
      </w:r>
    </w:p>
    <w:p w:rsidR="00E760B9" w:rsidRDefault="00E760B9" w:rsidP="0009117A">
      <w:pPr>
        <w:rPr>
          <w:rFonts w:ascii="Arial" w:hAnsi="Arial" w:cs="Arial"/>
          <w:b/>
        </w:rPr>
      </w:pPr>
    </w:p>
    <w:p w:rsidR="00E760B9" w:rsidRDefault="00E760B9" w:rsidP="0009117A">
      <w:pPr>
        <w:rPr>
          <w:rFonts w:ascii="Arial" w:hAnsi="Arial" w:cs="Arial"/>
          <w:b/>
        </w:rPr>
      </w:pPr>
    </w:p>
    <w:p w:rsidR="00E760B9" w:rsidRDefault="007902B5" w:rsidP="0009117A">
      <w:pPr>
        <w:rPr>
          <w:rFonts w:ascii="Arial" w:hAnsi="Arial" w:cs="Arial"/>
          <w:b/>
        </w:rPr>
      </w:pPr>
      <w:r>
        <w:rPr>
          <w:rFonts w:ascii="Arial" w:hAnsi="Arial" w:cs="Arial"/>
          <w:b/>
          <w:noProof/>
        </w:rPr>
        <w:lastRenderedPageBreak/>
        <w:object w:dxaOrig="1440" w:dyaOrig="1440" w14:anchorId="125FB798">
          <v:shape id="_x0000_s1029" type="#_x0000_t75" style="position:absolute;margin-left:-30pt;margin-top:0;width:446.75pt;height:631.65pt;z-index:251755520;mso-position-horizontal-relative:text;mso-position-vertical-relative:text">
            <v:imagedata r:id="rId74" o:title=""/>
            <w10:wrap type="square"/>
          </v:shape>
          <o:OLEObject Type="Embed" ProgID="AcroExch.Document.DC" ShapeID="_x0000_s1029" DrawAspect="Content" ObjectID="_1598298931" r:id="rId75"/>
        </w:object>
      </w:r>
    </w:p>
    <w:p w:rsidR="00E760B9" w:rsidRDefault="00E760B9" w:rsidP="0009117A">
      <w:pPr>
        <w:rPr>
          <w:rFonts w:ascii="Arial" w:hAnsi="Arial" w:cs="Arial"/>
          <w:b/>
        </w:rPr>
      </w:pPr>
    </w:p>
    <w:p w:rsidR="00E760B9" w:rsidRDefault="00E760B9" w:rsidP="0009117A">
      <w:pPr>
        <w:rPr>
          <w:rFonts w:ascii="Arial" w:hAnsi="Arial" w:cs="Arial"/>
          <w:b/>
        </w:rPr>
      </w:pPr>
    </w:p>
    <w:p w:rsidR="00E760B9" w:rsidRDefault="007902B5" w:rsidP="0009117A">
      <w:pPr>
        <w:rPr>
          <w:rFonts w:ascii="Arial" w:hAnsi="Arial" w:cs="Arial"/>
          <w:b/>
        </w:rPr>
      </w:pPr>
      <w:r>
        <w:rPr>
          <w:rFonts w:ascii="Arial" w:hAnsi="Arial" w:cs="Arial"/>
          <w:b/>
          <w:noProof/>
        </w:rPr>
        <w:lastRenderedPageBreak/>
        <w:object w:dxaOrig="1440" w:dyaOrig="1440" w14:anchorId="7B9086C9">
          <v:shape id="_x0000_s1030" type="#_x0000_t75" style="position:absolute;margin-left:-36.55pt;margin-top:0;width:446.75pt;height:631.65pt;z-index:251757568;mso-position-horizontal-relative:text;mso-position-vertical-relative:text">
            <v:imagedata r:id="rId76" o:title=""/>
            <w10:wrap type="square"/>
          </v:shape>
          <o:OLEObject Type="Embed" ProgID="AcroExch.Document.DC" ShapeID="_x0000_s1030" DrawAspect="Content" ObjectID="_1598298932" r:id="rId77"/>
        </w:object>
      </w:r>
    </w:p>
    <w:p w:rsidR="00E760B9" w:rsidRDefault="00E760B9" w:rsidP="0009117A">
      <w:pPr>
        <w:rPr>
          <w:rFonts w:ascii="Arial" w:hAnsi="Arial" w:cs="Arial"/>
          <w:b/>
        </w:rPr>
      </w:pPr>
    </w:p>
    <w:p w:rsidR="00E760B9" w:rsidRDefault="00E760B9" w:rsidP="0009117A">
      <w:pPr>
        <w:rPr>
          <w:rFonts w:ascii="Arial" w:hAnsi="Arial" w:cs="Arial"/>
          <w:b/>
        </w:rPr>
      </w:pPr>
    </w:p>
    <w:p w:rsidR="00E760B9" w:rsidRDefault="0011659A" w:rsidP="0009117A">
      <w:pPr>
        <w:rPr>
          <w:rFonts w:ascii="Arial" w:hAnsi="Arial" w:cs="Arial"/>
          <w:b/>
        </w:rPr>
      </w:pPr>
      <w:r w:rsidRPr="0011659A">
        <w:rPr>
          <w:rFonts w:ascii="Arial" w:hAnsi="Arial" w:cs="Arial"/>
          <w:b/>
          <w:noProof/>
        </w:rPr>
        <w:lastRenderedPageBreak/>
        <mc:AlternateContent>
          <mc:Choice Requires="wps">
            <w:drawing>
              <wp:anchor distT="45720" distB="45720" distL="114300" distR="114300" simplePos="0" relativeHeight="251849728" behindDoc="0" locked="0" layoutInCell="1" allowOverlap="1" wp14:anchorId="10BC245F" wp14:editId="2C3D7683">
                <wp:simplePos x="0" y="0"/>
                <wp:positionH relativeFrom="column">
                  <wp:posOffset>779145</wp:posOffset>
                </wp:positionH>
                <wp:positionV relativeFrom="paragraph">
                  <wp:posOffset>1238250</wp:posOffset>
                </wp:positionV>
                <wp:extent cx="3248025" cy="142875"/>
                <wp:effectExtent l="0" t="0" r="28575"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8025" cy="142875"/>
                        </a:xfrm>
                        <a:prstGeom prst="rect">
                          <a:avLst/>
                        </a:prstGeom>
                        <a:solidFill>
                          <a:schemeClr val="tx1"/>
                        </a:solidFill>
                        <a:ln w="9525">
                          <a:solidFill>
                            <a:srgbClr val="000000"/>
                          </a:solidFill>
                          <a:miter lim="800000"/>
                          <a:headEnd/>
                          <a:tailEnd/>
                        </a:ln>
                      </wps:spPr>
                      <wps:txbx>
                        <w:txbxContent>
                          <w:p w:rsidR="00C4056D" w:rsidRDefault="00C4056D" w:rsidP="0011659A">
                            <w:pPr>
                              <w:shd w:val="clear" w:color="auto" w:fill="000000" w:themeFill="text1"/>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BC245F" id="_x0000_s1027" type="#_x0000_t202" style="position:absolute;margin-left:61.35pt;margin-top:97.5pt;width:255.75pt;height:11.25pt;z-index:251849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" fillcolor="black [3213]">
                <v:textbox>
                  <w:txbxContent>
                    <w:p w:rsidR="00C4056D" w:rsidRDefault="00C4056D" w:rsidP="0011659A">
                      <w:pPr>
                        <w:shd w:val="clear" w:color="auto" w:fill="000000" w:themeFill="text1"/>
                      </w:pPr>
                    </w:p>
                  </w:txbxContent>
                </v:textbox>
                <w10:wrap type="square"/>
              </v:shape>
            </w:pict>
          </mc:Fallback>
        </mc:AlternateContent>
      </w:r>
      <w:r w:rsidR="007902B5">
        <w:rPr>
          <w:rFonts w:ascii="Arial" w:hAnsi="Arial" w:cs="Arial"/>
          <w:b/>
          <w:noProof/>
        </w:rPr>
        <w:object w:dxaOrig="1440" w:dyaOrig="1440" w14:anchorId="40009B78">
          <v:shape id="_x0000_s1031" type="#_x0000_t75" style="position:absolute;margin-left:-38.2pt;margin-top:0;width:446.75pt;height:631.65pt;z-index:251759616;mso-position-horizontal-relative:text;mso-position-vertical-relative:text">
            <v:imagedata r:id="rId78" o:title=""/>
            <w10:wrap type="square"/>
          </v:shape>
          <o:OLEObject Type="Embed" ProgID="AcroExch.Document.DC" ShapeID="_x0000_s1031" DrawAspect="Content" ObjectID="_1598298933" r:id="rId79"/>
        </w:object>
      </w:r>
    </w:p>
    <w:p w:rsidR="00E760B9" w:rsidRDefault="00E760B9" w:rsidP="0009117A">
      <w:pPr>
        <w:rPr>
          <w:rFonts w:ascii="Arial" w:hAnsi="Arial" w:cs="Arial"/>
          <w:b/>
        </w:rPr>
      </w:pPr>
    </w:p>
    <w:p w:rsidR="00E760B9" w:rsidRDefault="00E760B9" w:rsidP="0009117A">
      <w:pPr>
        <w:rPr>
          <w:rFonts w:ascii="Arial" w:hAnsi="Arial" w:cs="Arial"/>
          <w:b/>
        </w:rPr>
      </w:pPr>
    </w:p>
    <w:p w:rsidR="006E7A64" w:rsidRDefault="006C5D62" w:rsidP="0009117A">
      <w:pPr>
        <w:rPr>
          <w:rFonts w:ascii="Arial" w:hAnsi="Arial" w:cs="Arial"/>
          <w:b/>
        </w:rPr>
      </w:pPr>
      <w:r w:rsidRPr="006C5D62">
        <w:rPr>
          <w:rFonts w:ascii="Arial" w:hAnsi="Arial" w:cs="Arial"/>
          <w:b/>
          <w:noProof/>
        </w:rPr>
        <w:lastRenderedPageBreak/>
        <mc:AlternateContent>
          <mc:Choice Requires="wps">
            <w:drawing>
              <wp:anchor distT="45720" distB="45720" distL="114300" distR="114300" simplePos="0" relativeHeight="251780096" behindDoc="0" locked="0" layoutInCell="1" allowOverlap="1" wp14:anchorId="6F2199B3" wp14:editId="37D556F6">
                <wp:simplePos x="0" y="0"/>
                <wp:positionH relativeFrom="column">
                  <wp:posOffset>112395</wp:posOffset>
                </wp:positionH>
                <wp:positionV relativeFrom="paragraph">
                  <wp:posOffset>1343025</wp:posOffset>
                </wp:positionV>
                <wp:extent cx="2476500" cy="800100"/>
                <wp:effectExtent l="0" t="0" r="19050" b="19050"/>
                <wp:wrapSquare wrapText="bothSides"/>
                <wp:docPr id="5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800100"/>
                        </a:xfrm>
                        <a:prstGeom prst="rect">
                          <a:avLst/>
                        </a:prstGeom>
                        <a:solidFill>
                          <a:schemeClr val="tx1"/>
                        </a:solidFill>
                        <a:ln w="9525">
                          <a:solidFill>
                            <a:srgbClr val="000000"/>
                          </a:solidFill>
                          <a:miter lim="800000"/>
                          <a:headEnd/>
                          <a:tailEnd/>
                        </a:ln>
                      </wps:spPr>
                      <wps:txbx>
                        <w:txbxContent>
                          <w:p w:rsidR="00C4056D" w:rsidRDefault="00C4056D" w:rsidP="006C5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F2199B3" id="_x0000_s1028" type="#_x0000_t202" style="position:absolute;margin-left:8.85pt;margin-top:105.75pt;width:195pt;height:63pt;z-index:2517800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" fillcolor="black [3213]">
                <v:textbox>
                  <w:txbxContent>
                    <w:p w:rsidR="00C4056D" w:rsidRDefault="00C4056D" w:rsidP="006C5D62"/>
                  </w:txbxContent>
                </v:textbox>
                <w10:wrap type="square"/>
              </v:shape>
            </w:pict>
          </mc:Fallback>
        </mc:AlternateContent>
      </w:r>
      <w:r w:rsidR="007902B5">
        <w:rPr>
          <w:rFonts w:ascii="Arial" w:hAnsi="Arial" w:cs="Arial"/>
          <w:b/>
          <w:noProof/>
        </w:rPr>
        <w:pict w14:anchorId="4137FB67">
          <v:shape id="_x0000_s1032" type="#_x0000_t75" style="position:absolute;margin-left:-26.75pt;margin-top:0;width:446.75pt;height:631.65pt;z-index:251761664;mso-position-horizontal-relative:text;mso-position-vertical-relative:text">
            <v:imagedata r:id="rId80" o:title=""/>
            <w10:wrap type="square"/>
          </v:shape>
        </w:pi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7902B5" w:rsidP="0009117A">
      <w:pPr>
        <w:rPr>
          <w:rFonts w:ascii="Arial" w:hAnsi="Arial" w:cs="Arial"/>
          <w:b/>
        </w:rPr>
      </w:pPr>
      <w:r>
        <w:rPr>
          <w:rFonts w:ascii="Arial" w:hAnsi="Arial" w:cs="Arial"/>
          <w:b/>
          <w:noProof/>
        </w:rPr>
        <w:lastRenderedPageBreak/>
        <w:object w:dxaOrig="1440" w:dyaOrig="1440" w14:anchorId="11B73223">
          <v:shape id="_x0000_s1033" type="#_x0000_t75" style="position:absolute;margin-left:-31.65pt;margin-top:0;width:446.75pt;height:631.65pt;z-index:251763712;mso-position-horizontal-relative:text;mso-position-vertical-relative:text">
            <v:imagedata r:id="rId81" o:title=""/>
            <w10:wrap type="square"/>
          </v:shape>
          <o:OLEObject Type="Embed" ProgID="AcroExch.Document.DC" ShapeID="_x0000_s1033" DrawAspect="Content" ObjectID="_1598298934" r:id="rId82"/>
        </w:obje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6C5D62" w:rsidP="0009117A">
      <w:pPr>
        <w:rPr>
          <w:rFonts w:ascii="Arial" w:hAnsi="Arial" w:cs="Arial"/>
          <w:b/>
        </w:rPr>
      </w:pPr>
      <w:r w:rsidRPr="006C5D62">
        <w:rPr>
          <w:rFonts w:ascii="Arial" w:hAnsi="Arial" w:cs="Arial"/>
          <w:b/>
          <w:noProof/>
        </w:rPr>
        <w:lastRenderedPageBreak/>
        <mc:AlternateContent>
          <mc:Choice Requires="wps">
            <w:drawing>
              <wp:anchor distT="45720" distB="45720" distL="114300" distR="114300" simplePos="0" relativeHeight="251782144" behindDoc="0" locked="0" layoutInCell="1" allowOverlap="1" wp14:anchorId="1DEA215B" wp14:editId="5C76E7C5">
                <wp:simplePos x="0" y="0"/>
                <wp:positionH relativeFrom="column">
                  <wp:posOffset>683895</wp:posOffset>
                </wp:positionH>
                <wp:positionV relativeFrom="paragraph">
                  <wp:posOffset>4648200</wp:posOffset>
                </wp:positionV>
                <wp:extent cx="876300" cy="133350"/>
                <wp:effectExtent l="0" t="0" r="19050" b="19050"/>
                <wp:wrapSquare wrapText="bothSides"/>
                <wp:docPr id="5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133350"/>
                        </a:xfrm>
                        <a:prstGeom prst="rect">
                          <a:avLst/>
                        </a:prstGeom>
                        <a:solidFill>
                          <a:schemeClr val="tx1"/>
                        </a:solidFill>
                        <a:ln w="9525">
                          <a:solidFill>
                            <a:srgbClr val="000000"/>
                          </a:solidFill>
                          <a:miter lim="800000"/>
                          <a:headEnd/>
                          <a:tailEnd/>
                        </a:ln>
                      </wps:spPr>
                      <wps:txbx>
                        <w:txbxContent>
                          <w:p w:rsidR="00C4056D" w:rsidRDefault="00C4056D" w:rsidP="006C5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EA215B" id="_x0000_s1029" type="#_x0000_t202" style="position:absolute;margin-left:53.85pt;margin-top:366pt;width:69pt;height:10.5pt;z-index:2517821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" fillcolor="black [3213]">
                <v:textbox>
                  <w:txbxContent>
                    <w:p w:rsidR="00C4056D" w:rsidRDefault="00C4056D" w:rsidP="006C5D62"/>
                  </w:txbxContent>
                </v:textbox>
                <w10:wrap type="square"/>
              </v:shape>
            </w:pict>
          </mc:Fallback>
        </mc:AlternateContent>
      </w:r>
      <w:r w:rsidR="007902B5">
        <w:rPr>
          <w:rFonts w:ascii="Arial" w:hAnsi="Arial" w:cs="Arial"/>
          <w:b/>
          <w:noProof/>
        </w:rPr>
        <w:object w:dxaOrig="1440" w:dyaOrig="1440" w14:anchorId="41BD997C">
          <v:shape id="_x0000_s1034" type="#_x0000_t75" style="position:absolute;margin-left:-31.65pt;margin-top:21.35pt;width:446.75pt;height:631.65pt;z-index:251765760;mso-position-horizontal-relative:text;mso-position-vertical-relative:text">
            <v:imagedata r:id="rId83" o:title=""/>
            <w10:wrap type="square"/>
          </v:shape>
          <o:OLEObject Type="Embed" ProgID="AcroExch.Document.DC" ShapeID="_x0000_s1034" DrawAspect="Content" ObjectID="_1598298935" r:id="rId84"/>
        </w:obje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7902B5" w:rsidP="0009117A">
      <w:pPr>
        <w:rPr>
          <w:rFonts w:ascii="Arial" w:hAnsi="Arial" w:cs="Arial"/>
          <w:b/>
        </w:rPr>
      </w:pPr>
      <w:r>
        <w:rPr>
          <w:rFonts w:ascii="Arial" w:hAnsi="Arial" w:cs="Arial"/>
          <w:b/>
          <w:noProof/>
        </w:rPr>
        <w:lastRenderedPageBreak/>
        <w:object w:dxaOrig="1440" w:dyaOrig="1440" w14:anchorId="1D3890E2">
          <v:shape id="_x0000_s1035" type="#_x0000_t75" style="position:absolute;margin-left:-30pt;margin-top:19.65pt;width:446.75pt;height:631.65pt;z-index:251767808;mso-position-horizontal-relative:text;mso-position-vertical-relative:text">
            <v:imagedata r:id="rId85" o:title=""/>
            <w10:wrap type="square"/>
          </v:shape>
          <o:OLEObject Type="Embed" ProgID="AcroExch.Document.DC" ShapeID="_x0000_s1035" DrawAspect="Content" ObjectID="_1598298936" r:id="rId86"/>
        </w:obje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7902B5" w:rsidP="0009117A">
      <w:pPr>
        <w:rPr>
          <w:rFonts w:ascii="Arial" w:hAnsi="Arial" w:cs="Arial"/>
          <w:b/>
        </w:rPr>
      </w:pPr>
      <w:r>
        <w:rPr>
          <w:rFonts w:ascii="Arial" w:hAnsi="Arial" w:cs="Arial"/>
          <w:b/>
          <w:noProof/>
        </w:rPr>
        <w:lastRenderedPageBreak/>
        <w:object w:dxaOrig="1440" w:dyaOrig="1440" w14:anchorId="119B544F">
          <v:shape id="_x0000_s1036" type="#_x0000_t75" style="position:absolute;margin-left:-20.2pt;margin-top:19.65pt;width:446.75pt;height:631.65pt;z-index:251769856;mso-position-horizontal-relative:text;mso-position-vertical-relative:text">
            <v:imagedata r:id="rId87" o:title=""/>
            <w10:wrap type="square"/>
          </v:shape>
          <o:OLEObject Type="Embed" ProgID="AcroExch.Document.DC" ShapeID="_x0000_s1036" DrawAspect="Content" ObjectID="_1598298937" r:id="rId88"/>
        </w:obje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7902B5" w:rsidP="0009117A">
      <w:pPr>
        <w:rPr>
          <w:rFonts w:ascii="Arial" w:hAnsi="Arial" w:cs="Arial"/>
          <w:b/>
        </w:rPr>
      </w:pPr>
      <w:r>
        <w:rPr>
          <w:rFonts w:ascii="Arial" w:hAnsi="Arial" w:cs="Arial"/>
          <w:b/>
          <w:noProof/>
        </w:rPr>
        <w:lastRenderedPageBreak/>
        <w:object w:dxaOrig="1440" w:dyaOrig="1440" w14:anchorId="1AE7FF4A">
          <v:shape id="_x0000_s1037" type="#_x0000_t75" style="position:absolute;margin-left:-43.1pt;margin-top:13.1pt;width:446.75pt;height:631.65pt;z-index:251771904;mso-position-horizontal-relative:text;mso-position-vertical-relative:text">
            <v:imagedata r:id="rId89" o:title=""/>
            <w10:wrap type="square"/>
          </v:shape>
          <o:OLEObject Type="Embed" ProgID="AcroExch.Document.DC" ShapeID="_x0000_s1037" DrawAspect="Content" ObjectID="_1598298938" r:id="rId90"/>
        </w:obje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7902B5" w:rsidP="0009117A">
      <w:pPr>
        <w:rPr>
          <w:rFonts w:ascii="Arial" w:hAnsi="Arial" w:cs="Arial"/>
          <w:b/>
        </w:rPr>
      </w:pPr>
      <w:r>
        <w:rPr>
          <w:rFonts w:ascii="Arial" w:hAnsi="Arial" w:cs="Arial"/>
          <w:b/>
          <w:noProof/>
        </w:rPr>
        <w:lastRenderedPageBreak/>
        <w:object w:dxaOrig="1440" w:dyaOrig="1440" w14:anchorId="399AD41E">
          <v:shape id="_x0000_s1038" type="#_x0000_t75" style="position:absolute;margin-left:-36.55pt;margin-top:21.35pt;width:446.75pt;height:631.65pt;z-index:251773952;mso-position-horizontal-relative:text;mso-position-vertical-relative:text">
            <v:imagedata r:id="rId91" o:title=""/>
            <w10:wrap type="square"/>
          </v:shape>
          <o:OLEObject Type="Embed" ProgID="AcroExch.Document.DC" ShapeID="_x0000_s1038" DrawAspect="Content" ObjectID="_1598298939" r:id="rId92"/>
        </w:obje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7902B5" w:rsidP="0009117A">
      <w:pPr>
        <w:rPr>
          <w:rFonts w:ascii="Arial" w:hAnsi="Arial" w:cs="Arial"/>
          <w:b/>
        </w:rPr>
      </w:pPr>
      <w:r>
        <w:rPr>
          <w:rFonts w:ascii="Arial" w:hAnsi="Arial" w:cs="Arial"/>
          <w:b/>
          <w:noProof/>
        </w:rPr>
        <w:lastRenderedPageBreak/>
        <w:object w:dxaOrig="1440" w:dyaOrig="1440" w14:anchorId="093726E3">
          <v:shape id="_x0000_s1039" type="#_x0000_t75" style="position:absolute;margin-left:-46.4pt;margin-top:23.45pt;width:446.75pt;height:631.65pt;z-index:251776000;mso-position-horizontal-relative:text;mso-position-vertical-relative:text">
            <v:imagedata r:id="rId93" o:title=""/>
            <w10:wrap type="square"/>
          </v:shape>
          <o:OLEObject Type="Embed" ProgID="AcroExch.Document.DC" ShapeID="_x0000_s1039" DrawAspect="Content" ObjectID="_1598298940" r:id="rId94"/>
        </w:object>
      </w:r>
    </w:p>
    <w:p w:rsidR="006E7A64" w:rsidRDefault="006E7A64" w:rsidP="0009117A">
      <w:pPr>
        <w:rPr>
          <w:rFonts w:ascii="Arial" w:hAnsi="Arial" w:cs="Arial"/>
          <w:b/>
        </w:rPr>
      </w:pPr>
    </w:p>
    <w:p w:rsidR="006E7A64" w:rsidRDefault="006E7A64" w:rsidP="0009117A">
      <w:pPr>
        <w:rPr>
          <w:rFonts w:ascii="Arial" w:hAnsi="Arial" w:cs="Arial"/>
          <w:b/>
        </w:rPr>
      </w:pPr>
    </w:p>
    <w:p w:rsidR="006E7A64" w:rsidRDefault="004E428D" w:rsidP="0009117A">
      <w:pPr>
        <w:rPr>
          <w:rFonts w:ascii="Arial" w:hAnsi="Arial" w:cs="Arial"/>
          <w:b/>
        </w:rPr>
      </w:pPr>
      <w:r w:rsidRPr="006C5D62">
        <w:rPr>
          <w:rFonts w:ascii="Arial" w:hAnsi="Arial" w:cs="Arial"/>
          <w:b/>
          <w:noProof/>
        </w:rPr>
        <w:lastRenderedPageBreak/>
        <mc:AlternateContent>
          <mc:Choice Requires="wps">
            <w:drawing>
              <wp:anchor distT="45720" distB="45720" distL="114300" distR="114300" simplePos="0" relativeHeight="251794432" behindDoc="0" locked="0" layoutInCell="1" allowOverlap="1" wp14:anchorId="336B9EA4" wp14:editId="0014CEF3">
                <wp:simplePos x="0" y="0"/>
                <wp:positionH relativeFrom="column">
                  <wp:posOffset>636270</wp:posOffset>
                </wp:positionH>
                <wp:positionV relativeFrom="paragraph">
                  <wp:posOffset>2266950</wp:posOffset>
                </wp:positionV>
                <wp:extent cx="1123950" cy="447675"/>
                <wp:effectExtent l="0" t="0" r="19050" b="28575"/>
                <wp:wrapSquare wrapText="bothSides"/>
                <wp:docPr id="5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7675"/>
                        </a:xfrm>
                        <a:prstGeom prst="rect">
                          <a:avLst/>
                        </a:prstGeom>
                        <a:solidFill>
                          <a:schemeClr val="tx1"/>
                        </a:solidFill>
                        <a:ln w="9525">
                          <a:solidFill>
                            <a:srgbClr val="000000"/>
                          </a:solidFill>
                          <a:miter lim="800000"/>
                          <a:headEnd/>
                          <a:tailEnd/>
                        </a:ln>
                      </wps:spPr>
                      <wps:txbx>
                        <w:txbxContent>
                          <w:p w:rsidR="00C4056D" w:rsidRDefault="00C4056D" w:rsidP="008230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B9EA4" id="_x0000_s1030" type="#_x0000_t202" style="position:absolute;margin-left:50.1pt;margin-top:178.5pt;width:88.5pt;height:35.25pt;z-index:251794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" fillcolor="black [3213]">
                <v:textbox>
                  <w:txbxContent>
                    <w:p w:rsidR="00C4056D" w:rsidRDefault="00C4056D" w:rsidP="008230C2"/>
                  </w:txbxContent>
                </v:textbox>
                <w10:wrap type="square"/>
              </v:shape>
            </w:pict>
          </mc:Fallback>
        </mc:AlternateContent>
      </w:r>
      <w:r w:rsidRPr="004E428D">
        <w:rPr>
          <w:rFonts w:ascii="Arial" w:hAnsi="Arial" w:cs="Arial"/>
          <w:b/>
          <w:noProof/>
        </w:rPr>
        <mc:AlternateContent>
          <mc:Choice Requires="wps">
            <w:drawing>
              <wp:anchor distT="45720" distB="45720" distL="114300" distR="114300" simplePos="0" relativeHeight="251798528" behindDoc="0" locked="0" layoutInCell="1" allowOverlap="1" wp14:anchorId="68A3BE8A" wp14:editId="3DAC5556">
                <wp:simplePos x="0" y="0"/>
                <wp:positionH relativeFrom="column">
                  <wp:posOffset>3589020</wp:posOffset>
                </wp:positionH>
                <wp:positionV relativeFrom="paragraph">
                  <wp:posOffset>3429000</wp:posOffset>
                </wp:positionV>
                <wp:extent cx="1447800" cy="104775"/>
                <wp:effectExtent l="0" t="0" r="19050" b="28575"/>
                <wp:wrapSquare wrapText="bothSides"/>
                <wp:docPr id="5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04775"/>
                        </a:xfrm>
                        <a:prstGeom prst="rect">
                          <a:avLst/>
                        </a:prstGeom>
                        <a:solidFill>
                          <a:schemeClr val="tx1"/>
                        </a:solidFill>
                        <a:ln w="9525">
                          <a:solidFill>
                            <a:srgbClr val="000000"/>
                          </a:solidFill>
                          <a:miter lim="800000"/>
                          <a:headEnd/>
                          <a:tailEnd/>
                        </a:ln>
                      </wps:spPr>
                      <wps:txbx>
                        <w:txbxContent>
                          <w:p w:rsidR="00C4056D" w:rsidRDefault="00C4056D" w:rsidP="004E428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3BE8A" id="_x0000_s1031" type="#_x0000_t202" style="position:absolute;margin-left:282.6pt;margin-top:270pt;width:114pt;height:8.25pt;z-index:251798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" fillcolor="black [3213]">
                <v:textbox>
                  <w:txbxContent>
                    <w:p w:rsidR="00C4056D" w:rsidRDefault="00C4056D" w:rsidP="004E428D"/>
                  </w:txbxContent>
                </v:textbox>
                <w10:wrap type="square"/>
              </v:shape>
            </w:pict>
          </mc:Fallback>
        </mc:AlternateContent>
      </w:r>
      <w:r w:rsidRPr="004E428D">
        <w:rPr>
          <w:rFonts w:ascii="Arial" w:hAnsi="Arial" w:cs="Arial"/>
          <w:b/>
          <w:noProof/>
        </w:rPr>
        <mc:AlternateContent>
          <mc:Choice Requires="wps">
            <w:drawing>
              <wp:anchor distT="45720" distB="45720" distL="114300" distR="114300" simplePos="0" relativeHeight="251796480" behindDoc="0" locked="0" layoutInCell="1" allowOverlap="1" wp14:anchorId="7C83488C" wp14:editId="75C010F1">
                <wp:simplePos x="0" y="0"/>
                <wp:positionH relativeFrom="column">
                  <wp:posOffset>2122170</wp:posOffset>
                </wp:positionH>
                <wp:positionV relativeFrom="paragraph">
                  <wp:posOffset>5267325</wp:posOffset>
                </wp:positionV>
                <wp:extent cx="628650" cy="104775"/>
                <wp:effectExtent l="0" t="0" r="19050" b="28575"/>
                <wp:wrapSquare wrapText="bothSides"/>
                <wp:docPr id="5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104775"/>
                        </a:xfrm>
                        <a:prstGeom prst="rect">
                          <a:avLst/>
                        </a:prstGeom>
                        <a:solidFill>
                          <a:schemeClr val="tx1"/>
                        </a:solidFill>
                        <a:ln w="9525">
                          <a:solidFill>
                            <a:srgbClr val="000000"/>
                          </a:solidFill>
                          <a:miter lim="800000"/>
                          <a:headEnd/>
                          <a:tailEnd/>
                        </a:ln>
                      </wps:spPr>
                      <wps:txbx>
                        <w:txbxContent>
                          <w:p w:rsidR="00C4056D" w:rsidRDefault="00C40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3488C" id="_x0000_s1032" type="#_x0000_t202" style="position:absolute;margin-left:167.1pt;margin-top:414.75pt;width:49.5pt;height:8.25pt;z-index:251796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" fillcolor="black [3213]">
                <v:textbox>
                  <w:txbxContent>
                    <w:p w:rsidR="00C4056D" w:rsidRDefault="00C4056D"/>
                  </w:txbxContent>
                </v:textbox>
                <w10:wrap type="square"/>
              </v:shape>
            </w:pict>
          </mc:Fallback>
        </mc:AlternateContent>
      </w:r>
      <w:r w:rsidR="008230C2" w:rsidRPr="006C5D62">
        <w:rPr>
          <w:rFonts w:ascii="Arial" w:hAnsi="Arial" w:cs="Arial"/>
          <w:b/>
          <w:noProof/>
        </w:rPr>
        <mc:AlternateContent>
          <mc:Choice Requires="wps">
            <w:drawing>
              <wp:anchor distT="45720" distB="45720" distL="114300" distR="114300" simplePos="0" relativeHeight="251792384" behindDoc="0" locked="0" layoutInCell="1" allowOverlap="1" wp14:anchorId="0F1E19B2" wp14:editId="23EC3DC7">
                <wp:simplePos x="0" y="0"/>
                <wp:positionH relativeFrom="column">
                  <wp:posOffset>4989195</wp:posOffset>
                </wp:positionH>
                <wp:positionV relativeFrom="paragraph">
                  <wp:posOffset>914400</wp:posOffset>
                </wp:positionV>
                <wp:extent cx="495300" cy="723900"/>
                <wp:effectExtent l="0" t="0" r="19050" b="19050"/>
                <wp:wrapSquare wrapText="bothSides"/>
                <wp:docPr id="5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723900"/>
                        </a:xfrm>
                        <a:prstGeom prst="rect">
                          <a:avLst/>
                        </a:prstGeom>
                        <a:solidFill>
                          <a:schemeClr val="tx1"/>
                        </a:solidFill>
                        <a:ln w="9525">
                          <a:solidFill>
                            <a:srgbClr val="000000"/>
                          </a:solidFill>
                          <a:miter lim="800000"/>
                          <a:headEnd/>
                          <a:tailEnd/>
                        </a:ln>
                      </wps:spPr>
                      <wps:txbx>
                        <w:txbxContent>
                          <w:p w:rsidR="00C4056D" w:rsidRDefault="00C4056D" w:rsidP="008230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1E19B2" id="_x0000_s1033" type="#_x0000_t202" style="position:absolute;margin-left:392.85pt;margin-top:1in;width:39pt;height:57pt;z-index:251792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" fillcolor="black [3213]">
                <v:textbox>
                  <w:txbxContent>
                    <w:p w:rsidR="00C4056D" w:rsidRDefault="00C4056D" w:rsidP="008230C2"/>
                  </w:txbxContent>
                </v:textbox>
                <w10:wrap type="square"/>
              </v:shape>
            </w:pict>
          </mc:Fallback>
        </mc:AlternateContent>
      </w:r>
      <w:r w:rsidR="008230C2" w:rsidRPr="006C5D62">
        <w:rPr>
          <w:rFonts w:ascii="Arial" w:hAnsi="Arial" w:cs="Arial"/>
          <w:b/>
          <w:noProof/>
        </w:rPr>
        <mc:AlternateContent>
          <mc:Choice Requires="wps">
            <w:drawing>
              <wp:anchor distT="45720" distB="45720" distL="114300" distR="114300" simplePos="0" relativeHeight="251790336" behindDoc="0" locked="0" layoutInCell="1" allowOverlap="1" wp14:anchorId="2FE526F0" wp14:editId="30E26BB2">
                <wp:simplePos x="0" y="0"/>
                <wp:positionH relativeFrom="column">
                  <wp:posOffset>2960370</wp:posOffset>
                </wp:positionH>
                <wp:positionV relativeFrom="paragraph">
                  <wp:posOffset>1076325</wp:posOffset>
                </wp:positionV>
                <wp:extent cx="2524125" cy="676275"/>
                <wp:effectExtent l="0" t="0" r="28575" b="28575"/>
                <wp:wrapSquare wrapText="bothSides"/>
                <wp:docPr id="5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676275"/>
                        </a:xfrm>
                        <a:prstGeom prst="rect">
                          <a:avLst/>
                        </a:prstGeom>
                        <a:solidFill>
                          <a:schemeClr val="tx1"/>
                        </a:solidFill>
                        <a:ln w="9525">
                          <a:solidFill>
                            <a:srgbClr val="000000"/>
                          </a:solidFill>
                          <a:miter lim="800000"/>
                          <a:headEnd/>
                          <a:tailEnd/>
                        </a:ln>
                      </wps:spPr>
                      <wps:txbx>
                        <w:txbxContent>
                          <w:p w:rsidR="00C4056D" w:rsidRDefault="00C4056D" w:rsidP="008230C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526F0" id="_x0000_s1034" type="#_x0000_t202" style="position:absolute;margin-left:233.1pt;margin-top:84.75pt;width:198.75pt;height:53.25pt;z-index:251790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" fillcolor="black [3213]">
                <v:textbox>
                  <w:txbxContent>
                    <w:p w:rsidR="00C4056D" w:rsidRDefault="00C4056D" w:rsidP="008230C2"/>
                  </w:txbxContent>
                </v:textbox>
                <w10:wrap type="square"/>
              </v:shape>
            </w:pict>
          </mc:Fallback>
        </mc:AlternateContent>
      </w:r>
      <w:r w:rsidR="006C5D62" w:rsidRPr="006C5D62">
        <w:rPr>
          <w:rFonts w:ascii="Arial" w:hAnsi="Arial" w:cs="Arial"/>
          <w:b/>
          <w:noProof/>
        </w:rPr>
        <mc:AlternateContent>
          <mc:Choice Requires="wps">
            <w:drawing>
              <wp:anchor distT="45720" distB="45720" distL="114300" distR="114300" simplePos="0" relativeHeight="251788288" behindDoc="0" locked="0" layoutInCell="1" allowOverlap="1" wp14:anchorId="6A3DEB90" wp14:editId="72167367">
                <wp:simplePos x="0" y="0"/>
                <wp:positionH relativeFrom="column">
                  <wp:posOffset>512445</wp:posOffset>
                </wp:positionH>
                <wp:positionV relativeFrom="paragraph">
                  <wp:posOffset>6315075</wp:posOffset>
                </wp:positionV>
                <wp:extent cx="4686300" cy="723900"/>
                <wp:effectExtent l="0" t="0" r="19050" b="19050"/>
                <wp:wrapSquare wrapText="bothSides"/>
                <wp:docPr id="5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6300" cy="723900"/>
                        </a:xfrm>
                        <a:prstGeom prst="rect">
                          <a:avLst/>
                        </a:prstGeom>
                        <a:solidFill>
                          <a:schemeClr val="tx1"/>
                        </a:solidFill>
                        <a:ln w="9525">
                          <a:solidFill>
                            <a:srgbClr val="000000"/>
                          </a:solidFill>
                          <a:miter lim="800000"/>
                          <a:headEnd/>
                          <a:tailEnd/>
                        </a:ln>
                      </wps:spPr>
                      <wps:txbx>
                        <w:txbxContent>
                          <w:p w:rsidR="00C4056D" w:rsidRDefault="00C4056D" w:rsidP="006C5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3DEB90" id="_x0000_s1035" type="#_x0000_t202" style="position:absolute;margin-left:40.35pt;margin-top:497.25pt;width:369pt;height:57pt;z-index:251788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" fillcolor="black [3213]">
                <v:textbox>
                  <w:txbxContent>
                    <w:p w:rsidR="00C4056D" w:rsidRDefault="00C4056D" w:rsidP="006C5D62"/>
                  </w:txbxContent>
                </v:textbox>
                <w10:wrap type="square"/>
              </v:shape>
            </w:pict>
          </mc:Fallback>
        </mc:AlternateContent>
      </w:r>
      <w:r w:rsidR="006C5D62" w:rsidRPr="006C5D62">
        <w:rPr>
          <w:rFonts w:ascii="Arial" w:hAnsi="Arial" w:cs="Arial"/>
          <w:b/>
          <w:noProof/>
        </w:rPr>
        <mc:AlternateContent>
          <mc:Choice Requires="wps">
            <w:drawing>
              <wp:anchor distT="45720" distB="45720" distL="114300" distR="114300" simplePos="0" relativeHeight="251786240" behindDoc="0" locked="0" layoutInCell="1" allowOverlap="1" wp14:anchorId="1315F947" wp14:editId="2C11A948">
                <wp:simplePos x="0" y="0"/>
                <wp:positionH relativeFrom="column">
                  <wp:posOffset>360045</wp:posOffset>
                </wp:positionH>
                <wp:positionV relativeFrom="paragraph">
                  <wp:posOffset>0</wp:posOffset>
                </wp:positionV>
                <wp:extent cx="3981450" cy="723900"/>
                <wp:effectExtent l="0" t="0" r="19050" b="19050"/>
                <wp:wrapSquare wrapText="bothSides"/>
                <wp:docPr id="5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723900"/>
                        </a:xfrm>
                        <a:prstGeom prst="rect">
                          <a:avLst/>
                        </a:prstGeom>
                        <a:solidFill>
                          <a:schemeClr val="tx1"/>
                        </a:solidFill>
                        <a:ln w="9525">
                          <a:solidFill>
                            <a:srgbClr val="000000"/>
                          </a:solidFill>
                          <a:miter lim="800000"/>
                          <a:headEnd/>
                          <a:tailEnd/>
                        </a:ln>
                      </wps:spPr>
                      <wps:txbx>
                        <w:txbxContent>
                          <w:p w:rsidR="00C4056D" w:rsidRDefault="00C4056D" w:rsidP="006C5D6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5F947" id="_x0000_s1036" type="#_x0000_t202" style="position:absolute;margin-left:28.35pt;margin-top:0;width:313.5pt;height:57pt;z-index:251786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" fillcolor="black [3213]">
                <v:textbox>
                  <w:txbxContent>
                    <w:p w:rsidR="00C4056D" w:rsidRDefault="00C4056D" w:rsidP="006C5D62"/>
                  </w:txbxContent>
                </v:textbox>
                <w10:wrap type="square"/>
              </v:shape>
            </w:pict>
          </mc:Fallback>
        </mc:AlternateContent>
      </w:r>
      <w:r w:rsidR="007902B5">
        <w:rPr>
          <w:rFonts w:ascii="Arial" w:hAnsi="Arial" w:cs="Arial"/>
          <w:b/>
          <w:noProof/>
        </w:rPr>
        <w:pict w14:anchorId="73A67DB7">
          <v:shape id="_x0000_s1045" type="#_x0000_t75" style="position:absolute;margin-left:0;margin-top:0;width:446.25pt;height:631.5pt;z-index:251784192;mso-position-horizontal:absolute;mso-position-horizontal-relative:text;mso-position-vertical:absolute;mso-position-vertical-relative:text">
            <v:imagedata r:id="rId95" o:title=""/>
            <w10:wrap type="square"/>
          </v:shape>
        </w:pict>
      </w:r>
    </w:p>
    <w:p w:rsidR="006E7A64" w:rsidRDefault="006E7A64" w:rsidP="0009117A">
      <w:pPr>
        <w:rPr>
          <w:rFonts w:ascii="Arial" w:hAnsi="Arial" w:cs="Arial"/>
          <w:b/>
        </w:rPr>
      </w:pPr>
    </w:p>
    <w:p w:rsidR="006E7A64" w:rsidRDefault="006E7A64" w:rsidP="0009117A">
      <w:pPr>
        <w:rPr>
          <w:rFonts w:ascii="Arial" w:hAnsi="Arial" w:cs="Arial"/>
          <w:b/>
        </w:rPr>
      </w:pPr>
    </w:p>
    <w:p w:rsidR="0009117A" w:rsidRPr="0009117A" w:rsidRDefault="006838BF" w:rsidP="0009117A">
      <w:pPr>
        <w:rPr>
          <w:rFonts w:ascii="Arial" w:hAnsi="Arial" w:cs="Arial"/>
        </w:rPr>
      </w:pPr>
      <w:r w:rsidRPr="006838BF">
        <w:rPr>
          <w:rFonts w:ascii="Arial" w:hAnsi="Arial" w:cs="Arial"/>
          <w:noProof/>
        </w:rPr>
        <w:lastRenderedPageBreak/>
        <mc:AlternateContent>
          <mc:Choice Requires="wps">
            <w:drawing>
              <wp:anchor distT="45720" distB="45720" distL="114300" distR="114300" simplePos="0" relativeHeight="251810816" behindDoc="0" locked="0" layoutInCell="1" allowOverlap="1" wp14:anchorId="3E5A1688" wp14:editId="3587F12D">
                <wp:simplePos x="0" y="0"/>
                <wp:positionH relativeFrom="column">
                  <wp:posOffset>598170</wp:posOffset>
                </wp:positionH>
                <wp:positionV relativeFrom="paragraph">
                  <wp:posOffset>1600200</wp:posOffset>
                </wp:positionV>
                <wp:extent cx="1009650" cy="1247775"/>
                <wp:effectExtent l="0" t="0" r="19050" b="28575"/>
                <wp:wrapSquare wrapText="bothSides"/>
                <wp:docPr id="5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1247775"/>
                        </a:xfrm>
                        <a:prstGeom prst="rect">
                          <a:avLst/>
                        </a:prstGeom>
                        <a:solidFill>
                          <a:srgbClr val="FFFFFF"/>
                        </a:solidFill>
                        <a:ln w="9525">
                          <a:solidFill>
                            <a:srgbClr val="000000"/>
                          </a:solidFill>
                          <a:miter lim="800000"/>
                          <a:headEnd/>
                          <a:tailEnd/>
                        </a:ln>
                      </wps:spPr>
                      <wps:txbx>
                        <w:txbxContent>
                          <w:p w:rsidR="00C4056D" w:rsidRDefault="00C4056D"/>
                          <w:p w:rsidR="00C4056D" w:rsidRDefault="00C4056D">
                            <w:r>
                              <w:t>PHOTO OF RESEARCHER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5A1688" id="_x0000_s1037" type="#_x0000_t202" style="position:absolute;margin-left:47.1pt;margin-top:126pt;width:79.5pt;height:98.2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">
                <v:textbox>
                  <w:txbxContent>
                    <w:p w:rsidR="00C4056D" w:rsidRDefault="00C4056D"/>
                    <w:p w:rsidR="00C4056D" w:rsidRDefault="00C4056D">
                      <w:r>
                        <w:t>PHOTO OF RESEARCHER</w:t>
                      </w:r>
                    </w:p>
                  </w:txbxContent>
                </v:textbox>
                <w10:wrap type="square"/>
              </v:shape>
            </w:pict>
          </mc:Fallback>
        </mc:AlternateContent>
      </w:r>
      <w:r w:rsidRPr="006838BF">
        <w:rPr>
          <w:rFonts w:ascii="Arial" w:hAnsi="Arial" w:cs="Arial"/>
          <w:noProof/>
        </w:rPr>
        <mc:AlternateContent>
          <mc:Choice Requires="wps">
            <w:drawing>
              <wp:anchor distT="45720" distB="45720" distL="114300" distR="114300" simplePos="0" relativeHeight="251808768" behindDoc="0" locked="0" layoutInCell="1" allowOverlap="1" wp14:anchorId="4AB9F83E" wp14:editId="79FD31BB">
                <wp:simplePos x="0" y="0"/>
                <wp:positionH relativeFrom="column">
                  <wp:posOffset>683260</wp:posOffset>
                </wp:positionH>
                <wp:positionV relativeFrom="paragraph">
                  <wp:posOffset>5162550</wp:posOffset>
                </wp:positionV>
                <wp:extent cx="1590675" cy="114300"/>
                <wp:effectExtent l="0" t="0" r="28575" b="19050"/>
                <wp:wrapSquare wrapText="bothSides"/>
                <wp:docPr id="5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114300"/>
                        </a:xfrm>
                        <a:prstGeom prst="rect">
                          <a:avLst/>
                        </a:prstGeom>
                        <a:solidFill>
                          <a:schemeClr val="tx1"/>
                        </a:solidFill>
                        <a:ln w="9525">
                          <a:solidFill>
                            <a:srgbClr val="000000"/>
                          </a:solidFill>
                          <a:miter lim="800000"/>
                          <a:headEnd/>
                          <a:tailEnd/>
                        </a:ln>
                      </wps:spPr>
                      <wps:txbx>
                        <w:txbxContent>
                          <w:p w:rsidR="00C4056D" w:rsidRDefault="00C4056D" w:rsidP="00683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B9F83E" id="_x0000_s1038" type="#_x0000_t202" style="position:absolute;margin-left:53.8pt;margin-top:406.5pt;width:125.25pt;height:9pt;z-index:25180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" fillcolor="black [3213]">
                <v:textbox>
                  <w:txbxContent>
                    <w:p w:rsidR="00C4056D" w:rsidRDefault="00C4056D" w:rsidP="006838BF"/>
                  </w:txbxContent>
                </v:textbox>
                <w10:wrap type="square"/>
              </v:shape>
            </w:pict>
          </mc:Fallback>
        </mc:AlternateContent>
      </w:r>
      <w:r w:rsidRPr="006838BF">
        <w:rPr>
          <w:rFonts w:ascii="Arial" w:hAnsi="Arial" w:cs="Arial"/>
          <w:noProof/>
        </w:rPr>
        <mc:AlternateContent>
          <mc:Choice Requires="wps">
            <w:drawing>
              <wp:anchor distT="45720" distB="45720" distL="114300" distR="114300" simplePos="0" relativeHeight="251806720" behindDoc="0" locked="0" layoutInCell="1" allowOverlap="1" wp14:anchorId="2AD782FD" wp14:editId="2F47FE20">
                <wp:simplePos x="0" y="0"/>
                <wp:positionH relativeFrom="column">
                  <wp:posOffset>3684270</wp:posOffset>
                </wp:positionH>
                <wp:positionV relativeFrom="paragraph">
                  <wp:posOffset>5019675</wp:posOffset>
                </wp:positionV>
                <wp:extent cx="1304925" cy="114300"/>
                <wp:effectExtent l="0" t="0" r="28575" b="19050"/>
                <wp:wrapSquare wrapText="bothSides"/>
                <wp:docPr id="5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114300"/>
                        </a:xfrm>
                        <a:prstGeom prst="rect">
                          <a:avLst/>
                        </a:prstGeom>
                        <a:solidFill>
                          <a:schemeClr val="tx1"/>
                        </a:solidFill>
                        <a:ln w="9525">
                          <a:solidFill>
                            <a:srgbClr val="000000"/>
                          </a:solidFill>
                          <a:miter lim="800000"/>
                          <a:headEnd/>
                          <a:tailEnd/>
                        </a:ln>
                      </wps:spPr>
                      <wps:txbx>
                        <w:txbxContent>
                          <w:p w:rsidR="00C4056D" w:rsidRDefault="00C40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D782FD" id="_x0000_s1039" type="#_x0000_t202" style="position:absolute;margin-left:290.1pt;margin-top:395.25pt;width:102.75pt;height:9pt;z-index:251806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" fillcolor="black [3213]">
                <v:textbox>
                  <w:txbxContent>
                    <w:p w:rsidR="00C4056D" w:rsidRDefault="00C4056D"/>
                  </w:txbxContent>
                </v:textbox>
                <w10:wrap type="square"/>
              </v:shape>
            </w:pict>
          </mc:Fallback>
        </mc:AlternateContent>
      </w:r>
      <w:r w:rsidRPr="004E428D">
        <w:rPr>
          <w:rFonts w:ascii="Arial" w:hAnsi="Arial" w:cs="Arial"/>
          <w:b/>
          <w:noProof/>
        </w:rPr>
        <mc:AlternateContent>
          <mc:Choice Requires="wps">
            <w:drawing>
              <wp:anchor distT="45720" distB="45720" distL="114300" distR="114300" simplePos="0" relativeHeight="251804672" behindDoc="0" locked="0" layoutInCell="1" allowOverlap="1" wp14:anchorId="380AD2D9" wp14:editId="1B7AAD73">
                <wp:simplePos x="0" y="0"/>
                <wp:positionH relativeFrom="column">
                  <wp:posOffset>1054735</wp:posOffset>
                </wp:positionH>
                <wp:positionV relativeFrom="paragraph">
                  <wp:posOffset>7067550</wp:posOffset>
                </wp:positionV>
                <wp:extent cx="1781175" cy="276225"/>
                <wp:effectExtent l="0" t="0" r="28575" b="28575"/>
                <wp:wrapSquare wrapText="bothSides"/>
                <wp:docPr id="5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276225"/>
                        </a:xfrm>
                        <a:prstGeom prst="rect">
                          <a:avLst/>
                        </a:prstGeom>
                        <a:solidFill>
                          <a:schemeClr val="tx1"/>
                        </a:solidFill>
                        <a:ln w="9525">
                          <a:solidFill>
                            <a:srgbClr val="000000"/>
                          </a:solidFill>
                          <a:miter lim="800000"/>
                          <a:headEnd/>
                          <a:tailEnd/>
                        </a:ln>
                      </wps:spPr>
                      <wps:txbx>
                        <w:txbxContent>
                          <w:p w:rsidR="00C4056D" w:rsidRDefault="00C4056D" w:rsidP="00683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AD2D9" id="_x0000_s1040" type="#_x0000_t202" style="position:absolute;margin-left:83.05pt;margin-top:556.5pt;width:140.25pt;height:21.75pt;z-index:251804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" fillcolor="black [3213]">
                <v:textbox>
                  <w:txbxContent>
                    <w:p w:rsidR="00C4056D" w:rsidRDefault="00C4056D" w:rsidP="006838BF"/>
                  </w:txbxContent>
                </v:textbox>
                <w10:wrap type="square"/>
              </v:shape>
            </w:pict>
          </mc:Fallback>
        </mc:AlternateContent>
      </w:r>
      <w:r w:rsidRPr="006838BF">
        <w:rPr>
          <w:rFonts w:ascii="Arial" w:hAnsi="Arial" w:cs="Arial"/>
          <w:noProof/>
        </w:rPr>
        <mc:AlternateContent>
          <mc:Choice Requires="wps">
            <w:drawing>
              <wp:anchor distT="45720" distB="45720" distL="114300" distR="114300" simplePos="0" relativeHeight="251802624" behindDoc="0" locked="0" layoutInCell="1" allowOverlap="1" wp14:anchorId="7C4A2C55" wp14:editId="041790CB">
                <wp:simplePos x="0" y="0"/>
                <wp:positionH relativeFrom="column">
                  <wp:posOffset>3750945</wp:posOffset>
                </wp:positionH>
                <wp:positionV relativeFrom="paragraph">
                  <wp:posOffset>695325</wp:posOffset>
                </wp:positionV>
                <wp:extent cx="1238250" cy="381000"/>
                <wp:effectExtent l="0" t="0" r="19050" b="19050"/>
                <wp:wrapSquare wrapText="bothSides"/>
                <wp:docPr id="5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381000"/>
                        </a:xfrm>
                        <a:prstGeom prst="rect">
                          <a:avLst/>
                        </a:prstGeom>
                        <a:solidFill>
                          <a:schemeClr val="tx1"/>
                        </a:solidFill>
                        <a:ln w="9525">
                          <a:solidFill>
                            <a:srgbClr val="000000"/>
                          </a:solidFill>
                          <a:miter lim="800000"/>
                          <a:headEnd/>
                          <a:tailEnd/>
                        </a:ln>
                      </wps:spPr>
                      <wps:txbx>
                        <w:txbxContent>
                          <w:p w:rsidR="00C4056D" w:rsidRDefault="00C40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4A2C55" id="_x0000_s1041" type="#_x0000_t202" style="position:absolute;margin-left:295.35pt;margin-top:54.75pt;width:97.5pt;height:30pt;z-index:251802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" fillcolor="black [3213]">
                <v:textbox>
                  <w:txbxContent>
                    <w:p w:rsidR="00C4056D" w:rsidRDefault="00C4056D"/>
                  </w:txbxContent>
                </v:textbox>
                <w10:wrap type="square"/>
              </v:shape>
            </w:pict>
          </mc:Fallback>
        </mc:AlternateContent>
      </w:r>
      <w:r w:rsidR="00CB49FD" w:rsidRPr="00AC1458">
        <w:rPr>
          <w:rFonts w:ascii="Arial" w:hAnsi="Arial" w:cs="Arial"/>
          <w:b/>
        </w:rPr>
        <w:t>Appendix B</w:t>
      </w:r>
      <w:r w:rsidR="00AC1458">
        <w:rPr>
          <w:rFonts w:ascii="Arial" w:hAnsi="Arial" w:cs="Arial"/>
        </w:rPr>
        <w:t xml:space="preserve">: </w:t>
      </w:r>
      <w:r w:rsidR="00FC1E2E">
        <w:rPr>
          <w:rFonts w:ascii="Arial" w:hAnsi="Arial" w:cs="Arial"/>
        </w:rPr>
        <w:t xml:space="preserve">Invitation </w:t>
      </w:r>
      <w:r w:rsidR="0009117A" w:rsidRPr="0009117A">
        <w:rPr>
          <w:rFonts w:ascii="Arial" w:hAnsi="Arial" w:cs="Arial"/>
        </w:rPr>
        <w:t>Letter</w:t>
      </w:r>
    </w:p>
    <w:p w:rsidR="00D010A4" w:rsidRDefault="007902B5" w:rsidP="00D010A4">
      <w:pPr>
        <w:spacing w:after="0" w:line="240" w:lineRule="auto"/>
        <w:rPr>
          <w:rFonts w:ascii="Arial" w:hAnsi="Arial" w:cs="Arial"/>
        </w:rPr>
      </w:pPr>
      <w:r>
        <w:rPr>
          <w:rFonts w:ascii="Arial" w:hAnsi="Arial" w:cs="Arial"/>
          <w:noProof/>
        </w:rPr>
        <w:object w:dxaOrig="1440" w:dyaOrig="1440" w14:anchorId="0C7A82DE">
          <v:shape id="_x0000_s1049" type="#_x0000_t75" style="position:absolute;margin-left:0;margin-top:-.3pt;width:446.25pt;height:631.5pt;z-index:251800576;mso-position-horizontal:absolute;mso-position-horizontal-relative:text;mso-position-vertical:absolute;mso-position-vertical-relative:text">
            <v:imagedata r:id="rId96" o:title=""/>
            <w10:wrap type="square"/>
          </v:shape>
          <o:OLEObject Type="Embed" ProgID="AcroExch.Document.DC" ShapeID="_x0000_s1049" DrawAspect="Content" ObjectID="_1598298941" r:id="rId97"/>
        </w:object>
      </w:r>
      <w:r w:rsidR="00D010A4" w:rsidRPr="00D010A4">
        <w:rPr>
          <w:rFonts w:ascii="Arial" w:hAnsi="Arial" w:cs="Arial"/>
          <w:noProof/>
        </w:rPr>
        <w:drawing>
          <wp:anchor distT="0" distB="0" distL="114300" distR="114300" simplePos="0" relativeHeight="251661312" behindDoc="0" locked="0" layoutInCell="1" allowOverlap="1" wp14:anchorId="2E84D490" wp14:editId="38DB66B0">
            <wp:simplePos x="0" y="0"/>
            <wp:positionH relativeFrom="column">
              <wp:posOffset>3136265</wp:posOffset>
            </wp:positionH>
            <wp:positionV relativeFrom="paragraph">
              <wp:posOffset>252095</wp:posOffset>
            </wp:positionV>
            <wp:extent cx="2162175" cy="704850"/>
            <wp:effectExtent l="0" t="0" r="9525"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 2017 - Right Align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2175" cy="704850"/>
                    </a:xfrm>
                    <a:prstGeom prst="rect">
                      <a:avLst/>
                    </a:prstGeom>
                  </pic:spPr>
                </pic:pic>
              </a:graphicData>
            </a:graphic>
            <wp14:sizeRelH relativeFrom="page">
              <wp14:pctWidth>0</wp14:pctWidth>
            </wp14:sizeRelH>
            <wp14:sizeRelV relativeFrom="page">
              <wp14:pctHeight>0</wp14:pctHeight>
            </wp14:sizeRelV>
          </wp:anchor>
        </w:drawing>
      </w:r>
    </w:p>
    <w:p w:rsidR="00D010A4" w:rsidRDefault="00D010A4" w:rsidP="00D010A4">
      <w:pPr>
        <w:spacing w:after="0" w:line="240" w:lineRule="auto"/>
        <w:rPr>
          <w:rFonts w:ascii="Arial" w:hAnsi="Arial" w:cs="Arial"/>
        </w:rPr>
      </w:pPr>
    </w:p>
    <w:p w:rsidR="006838BF" w:rsidRDefault="006838BF" w:rsidP="006838BF">
      <w:pPr>
        <w:rPr>
          <w:rFonts w:ascii="Arial" w:hAnsi="Arial" w:cs="Arial"/>
          <w:b/>
        </w:rPr>
      </w:pPr>
    </w:p>
    <w:p w:rsidR="006838BF" w:rsidRDefault="006838BF" w:rsidP="006838BF">
      <w:pPr>
        <w:rPr>
          <w:rFonts w:ascii="Arial" w:hAnsi="Arial" w:cs="Arial"/>
        </w:rPr>
      </w:pPr>
      <w:r>
        <w:rPr>
          <w:rFonts w:ascii="Arial" w:hAnsi="Arial" w:cs="Arial"/>
          <w:b/>
        </w:rPr>
        <w:lastRenderedPageBreak/>
        <w:t>Appendix C1:</w:t>
      </w:r>
      <w:r>
        <w:rPr>
          <w:rFonts w:ascii="Arial" w:hAnsi="Arial" w:cs="Arial"/>
        </w:rPr>
        <w:t xml:space="preserve"> Group A Participant Information Sheet</w:t>
      </w:r>
    </w:p>
    <w:p w:rsidR="006838BF" w:rsidRDefault="006838BF" w:rsidP="006838BF">
      <w:pPr>
        <w:rPr>
          <w:rFonts w:ascii="Arial" w:hAnsi="Arial" w:cs="Arial"/>
        </w:rPr>
      </w:pPr>
      <w:r w:rsidRPr="006838BF">
        <w:rPr>
          <w:rFonts w:ascii="Arial" w:hAnsi="Arial" w:cs="Arial"/>
          <w:b/>
          <w:noProof/>
        </w:rPr>
        <mc:AlternateContent>
          <mc:Choice Requires="wps">
            <w:drawing>
              <wp:anchor distT="45720" distB="45720" distL="114300" distR="114300" simplePos="0" relativeHeight="251815936" behindDoc="0" locked="0" layoutInCell="1" allowOverlap="1" wp14:anchorId="51226A8D" wp14:editId="1B1A1D3F">
                <wp:simplePos x="0" y="0"/>
                <wp:positionH relativeFrom="column">
                  <wp:posOffset>3722370</wp:posOffset>
                </wp:positionH>
                <wp:positionV relativeFrom="paragraph">
                  <wp:posOffset>477520</wp:posOffset>
                </wp:positionV>
                <wp:extent cx="1476375" cy="304800"/>
                <wp:effectExtent l="0" t="0" r="28575" b="19050"/>
                <wp:wrapSquare wrapText="bothSides"/>
                <wp:docPr id="5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04800"/>
                        </a:xfrm>
                        <a:prstGeom prst="rect">
                          <a:avLst/>
                        </a:prstGeom>
                        <a:solidFill>
                          <a:schemeClr val="tx1"/>
                        </a:solidFill>
                        <a:ln w="9525">
                          <a:solidFill>
                            <a:srgbClr val="000000"/>
                          </a:solidFill>
                          <a:miter lim="800000"/>
                          <a:headEnd/>
                          <a:tailEnd/>
                        </a:ln>
                      </wps:spPr>
                      <wps:txbx>
                        <w:txbxContent>
                          <w:p w:rsidR="00C4056D" w:rsidRDefault="00C40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226A8D" id="_x0000_s1042" type="#_x0000_t202" style="position:absolute;margin-left:293.1pt;margin-top:37.6pt;width:116.25pt;height:24pt;z-index:251815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" fillcolor="black [3213]">
                <v:textbox>
                  <w:txbxContent>
                    <w:p w:rsidR="00C4056D" w:rsidRDefault="00C4056D"/>
                  </w:txbxContent>
                </v:textbox>
                <w10:wrap type="square"/>
              </v:shape>
            </w:pict>
          </mc:Fallback>
        </mc:AlternateContent>
      </w:r>
      <w:r w:rsidRPr="00D010A4">
        <w:rPr>
          <w:rFonts w:ascii="Arial" w:hAnsi="Arial" w:cs="Arial"/>
          <w:noProof/>
        </w:rPr>
        <w:drawing>
          <wp:anchor distT="0" distB="0" distL="114300" distR="114300" simplePos="0" relativeHeight="251812864" behindDoc="0" locked="0" layoutInCell="1" allowOverlap="1" wp14:anchorId="1D5A6ABC" wp14:editId="30BD63F2">
            <wp:simplePos x="0" y="0"/>
            <wp:positionH relativeFrom="margin">
              <wp:align>left</wp:align>
            </wp:positionH>
            <wp:positionV relativeFrom="paragraph">
              <wp:posOffset>65405</wp:posOffset>
            </wp:positionV>
            <wp:extent cx="1020445" cy="1020445"/>
            <wp:effectExtent l="0" t="0" r="8255" b="8255"/>
            <wp:wrapNone/>
            <wp:docPr id="541" name="Picture 541" descr="Image result for staffordshir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ffordshire universit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10A4">
        <w:rPr>
          <w:rFonts w:ascii="Arial" w:hAnsi="Arial" w:cs="Arial"/>
          <w:noProof/>
        </w:rPr>
        <w:drawing>
          <wp:anchor distT="0" distB="0" distL="114300" distR="114300" simplePos="0" relativeHeight="251813888" behindDoc="0" locked="0" layoutInCell="1" allowOverlap="1" wp14:anchorId="6CB016D9" wp14:editId="3A697E2A">
            <wp:simplePos x="0" y="0"/>
            <wp:positionH relativeFrom="margin">
              <wp:align>right</wp:align>
            </wp:positionH>
            <wp:positionV relativeFrom="paragraph">
              <wp:posOffset>233045</wp:posOffset>
            </wp:positionV>
            <wp:extent cx="2162175" cy="704850"/>
            <wp:effectExtent l="0" t="0" r="9525" b="0"/>
            <wp:wrapTopAndBottom/>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 2017 - Right Align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2175" cy="704850"/>
                    </a:xfrm>
                    <a:prstGeom prst="rect">
                      <a:avLst/>
                    </a:prstGeom>
                  </pic:spPr>
                </pic:pic>
              </a:graphicData>
            </a:graphic>
            <wp14:sizeRelH relativeFrom="page">
              <wp14:pctWidth>0</wp14:pctWidth>
            </wp14:sizeRelH>
            <wp14:sizeRelV relativeFrom="page">
              <wp14:pctHeight>0</wp14:pctHeight>
            </wp14:sizeRelV>
          </wp:anchor>
        </w:drawing>
      </w:r>
    </w:p>
    <w:p w:rsidR="006838BF" w:rsidRDefault="006838BF" w:rsidP="006838BF">
      <w:pPr>
        <w:rPr>
          <w:rFonts w:ascii="Arial" w:hAnsi="Arial" w:cs="Arial"/>
        </w:rPr>
      </w:pPr>
    </w:p>
    <w:p w:rsidR="00D010A4" w:rsidRPr="00982634" w:rsidRDefault="00D010A4" w:rsidP="00D010A4">
      <w:pPr>
        <w:spacing w:before="120" w:after="0" w:line="240" w:lineRule="auto"/>
        <w:jc w:val="center"/>
        <w:rPr>
          <w:rFonts w:ascii="Arial" w:hAnsi="Arial" w:cs="Arial"/>
          <w:b/>
          <w:sz w:val="32"/>
          <w:szCs w:val="32"/>
        </w:rPr>
      </w:pPr>
      <w:r w:rsidRPr="00982634">
        <w:rPr>
          <w:rFonts w:ascii="Arial" w:hAnsi="Arial" w:cs="Arial"/>
          <w:b/>
          <w:sz w:val="32"/>
          <w:szCs w:val="32"/>
        </w:rPr>
        <w:t>Participant Information Sheet: Adults with ASD</w:t>
      </w:r>
    </w:p>
    <w:p w:rsidR="00B61BFC" w:rsidRDefault="00B61BFC" w:rsidP="00D010A4">
      <w:pPr>
        <w:spacing w:after="0" w:line="240" w:lineRule="auto"/>
        <w:jc w:val="both"/>
        <w:rPr>
          <w:rFonts w:ascii="Arial" w:hAnsi="Arial" w:cs="Arial"/>
          <w:b/>
          <w:sz w:val="24"/>
          <w:szCs w:val="24"/>
        </w:rPr>
      </w:pP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b/>
          <w:sz w:val="24"/>
          <w:szCs w:val="24"/>
        </w:rPr>
        <w:t xml:space="preserve">Study Title: </w:t>
      </w:r>
      <w:r w:rsidRPr="00D010A4">
        <w:rPr>
          <w:rFonts w:ascii="Arial" w:hAnsi="Arial" w:cs="Arial"/>
          <w:sz w:val="24"/>
          <w:szCs w:val="24"/>
        </w:rPr>
        <w:t>Exploring what is most valued in therapy for anxiety for adults with Autism</w:t>
      </w:r>
    </w:p>
    <w:p w:rsidR="00D010A4" w:rsidRPr="00D010A4" w:rsidRDefault="00D010A4" w:rsidP="00D010A4">
      <w:pPr>
        <w:spacing w:before="120" w:after="0" w:line="240" w:lineRule="auto"/>
        <w:jc w:val="both"/>
        <w:rPr>
          <w:rFonts w:ascii="Arial" w:hAnsi="Arial" w:cs="Arial"/>
          <w:b/>
          <w:sz w:val="24"/>
          <w:szCs w:val="24"/>
        </w:rPr>
      </w:pPr>
      <w:r w:rsidRPr="00D010A4">
        <w:rPr>
          <w:rFonts w:ascii="Arial" w:hAnsi="Arial" w:cs="Arial"/>
          <w:b/>
          <w:sz w:val="24"/>
          <w:szCs w:val="24"/>
        </w:rPr>
        <w:t>Researcher:</w:t>
      </w:r>
      <w:r w:rsidRPr="00D010A4">
        <w:rPr>
          <w:rFonts w:ascii="Arial" w:hAnsi="Arial" w:cs="Arial"/>
          <w:sz w:val="24"/>
          <w:szCs w:val="24"/>
        </w:rPr>
        <w:t xml:space="preserve"> Chantelle Gardiner</w:t>
      </w:r>
    </w:p>
    <w:p w:rsidR="00B61BFC" w:rsidRDefault="00B61BFC"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color w:val="000000"/>
          <w:sz w:val="24"/>
          <w:szCs w:val="24"/>
        </w:rPr>
      </w:pPr>
      <w:r w:rsidRPr="00D010A4">
        <w:rPr>
          <w:rFonts w:ascii="Arial" w:hAnsi="Arial" w:cs="Arial"/>
          <w:sz w:val="24"/>
          <w:szCs w:val="24"/>
        </w:rPr>
        <w:t>We would like to invite you to take part in a study exploring the perspectives of adults with Autism. It is hoped that this will help inform and develop service interventions.  It</w:t>
      </w:r>
      <w:r w:rsidRPr="00D010A4">
        <w:rPr>
          <w:rFonts w:ascii="Arial" w:hAnsi="Arial" w:cs="Arial"/>
          <w:color w:val="000000"/>
          <w:sz w:val="24"/>
          <w:szCs w:val="24"/>
        </w:rPr>
        <w:t xml:space="preserve"> is being carried out as part of a doctoral qualification. </w:t>
      </w:r>
    </w:p>
    <w:p w:rsidR="00D010A4" w:rsidRPr="00D010A4" w:rsidRDefault="00D010A4" w:rsidP="00D010A4">
      <w:pPr>
        <w:spacing w:after="0" w:line="240" w:lineRule="auto"/>
        <w:jc w:val="both"/>
        <w:rPr>
          <w:rFonts w:ascii="Arial" w:hAnsi="Arial" w:cs="Arial"/>
          <w:color w:val="000000"/>
          <w:sz w:val="24"/>
          <w:szCs w:val="24"/>
        </w:rPr>
      </w:pPr>
    </w:p>
    <w:p w:rsidR="00D010A4" w:rsidRPr="00D010A4" w:rsidRDefault="00D010A4" w:rsidP="00D010A4">
      <w:pPr>
        <w:spacing w:after="0" w:line="240" w:lineRule="auto"/>
        <w:jc w:val="both"/>
        <w:rPr>
          <w:rFonts w:ascii="Arial" w:hAnsi="Arial" w:cs="Arial"/>
          <w:color w:val="000000"/>
          <w:sz w:val="24"/>
          <w:szCs w:val="24"/>
        </w:rPr>
      </w:pPr>
      <w:r w:rsidRPr="00D010A4">
        <w:rPr>
          <w:rFonts w:ascii="Arial" w:hAnsi="Arial" w:cs="Arial"/>
          <w:sz w:val="24"/>
          <w:szCs w:val="24"/>
        </w:rPr>
        <w:t xml:space="preserve">Before you decide whether to take part it is important for you to understand why the research is being done, and what it will involve.  </w:t>
      </w:r>
      <w:r w:rsidRPr="00D010A4">
        <w:rPr>
          <w:rFonts w:ascii="Arial" w:hAnsi="Arial" w:cs="Arial"/>
          <w:color w:val="000000"/>
          <w:sz w:val="24"/>
          <w:szCs w:val="24"/>
        </w:rPr>
        <w:t>Please take time to read the following information carefully and discuss it with others if you wish.  Ask us if anything is unclear or if you would like more information. Take time to decide if you wish</w:t>
      </w:r>
      <w:r w:rsidRPr="00D010A4">
        <w:rPr>
          <w:rFonts w:ascii="Arial" w:hAnsi="Arial" w:cs="Arial"/>
          <w:sz w:val="24"/>
          <w:szCs w:val="24"/>
        </w:rPr>
        <w:t xml:space="preserve"> to take part.</w:t>
      </w:r>
    </w:p>
    <w:p w:rsidR="00D010A4" w:rsidRPr="00D010A4" w:rsidRDefault="00D010A4" w:rsidP="00D010A4">
      <w:pPr>
        <w:pStyle w:val="BodyText2"/>
        <w:jc w:val="both"/>
        <w:rPr>
          <w:rFonts w:ascii="Arial" w:hAnsi="Arial" w:cs="Arial"/>
          <w:b w:val="0"/>
          <w:sz w:val="24"/>
          <w:szCs w:val="24"/>
        </w:rPr>
      </w:pPr>
    </w:p>
    <w:p w:rsidR="00D010A4" w:rsidRPr="00D010A4" w:rsidRDefault="00D010A4" w:rsidP="00D010A4">
      <w:pPr>
        <w:pStyle w:val="BodyText2"/>
        <w:jc w:val="both"/>
        <w:rPr>
          <w:rFonts w:ascii="Arial" w:hAnsi="Arial" w:cs="Arial"/>
          <w:sz w:val="24"/>
          <w:szCs w:val="24"/>
        </w:rPr>
      </w:pPr>
      <w:r w:rsidRPr="00D010A4">
        <w:rPr>
          <w:rFonts w:ascii="Arial" w:hAnsi="Arial" w:cs="Arial"/>
          <w:sz w:val="24"/>
          <w:szCs w:val="24"/>
        </w:rPr>
        <w:t>What is the purpose of the study?</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We are exploring the views of adults with an Autistic Spectrum Disorder (ASD) who experience a high level of anxiety, and the views of healthcare professionals who offer therapy to adults.</w:t>
      </w:r>
    </w:p>
    <w:p w:rsidR="00D010A4" w:rsidRPr="00D010A4" w:rsidRDefault="00D010A4" w:rsidP="00D010A4">
      <w:pPr>
        <w:spacing w:after="0" w:line="240" w:lineRule="auto"/>
        <w:jc w:val="both"/>
        <w:rPr>
          <w:rFonts w:ascii="Arial" w:hAnsi="Arial" w:cs="Arial"/>
          <w:b/>
          <w:sz w:val="24"/>
          <w:szCs w:val="24"/>
        </w:rPr>
      </w:pPr>
    </w:p>
    <w:p w:rsidR="00D010A4" w:rsidRPr="00D010A4" w:rsidRDefault="00D010A4" w:rsidP="00D010A4">
      <w:pPr>
        <w:pStyle w:val="Default"/>
        <w:jc w:val="both"/>
        <w:rPr>
          <w:rFonts w:ascii="Arial" w:hAnsi="Arial" w:cs="Arial"/>
        </w:rPr>
      </w:pPr>
      <w:r w:rsidRPr="00D010A4">
        <w:rPr>
          <w:rFonts w:ascii="Arial" w:hAnsi="Arial" w:cs="Arial"/>
        </w:rPr>
        <w:t>It is hoped that this study will help to identify aspects of therapy that are most valuable to adults with ASD.  It is also hoped that this information will help to inform interventions for people with ASD, particularly when accessing mainstream services for anxiety.</w:t>
      </w:r>
    </w:p>
    <w:p w:rsidR="00D010A4" w:rsidRPr="00D010A4" w:rsidRDefault="00D010A4" w:rsidP="00D010A4">
      <w:pPr>
        <w:pStyle w:val="Default"/>
        <w:jc w:val="both"/>
        <w:rPr>
          <w:rFonts w:ascii="Arial" w:hAnsi="Arial" w:cs="Arial"/>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Why have you been invited?</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 xml:space="preserve">As an adult with a diagnosis of ASD who has experienced high levels of anxiety or accessed therapy for anxiety, we believe you have a valuable insight. </w:t>
      </w:r>
      <w:proofErr w:type="gramStart"/>
      <w:r w:rsidRPr="00D010A4">
        <w:rPr>
          <w:rFonts w:ascii="Arial" w:hAnsi="Arial" w:cs="Arial"/>
          <w:sz w:val="24"/>
          <w:szCs w:val="24"/>
        </w:rPr>
        <w:t>Therefore</w:t>
      </w:r>
      <w:proofErr w:type="gramEnd"/>
      <w:r w:rsidRPr="00D010A4">
        <w:rPr>
          <w:rFonts w:ascii="Arial" w:hAnsi="Arial" w:cs="Arial"/>
          <w:sz w:val="24"/>
          <w:szCs w:val="24"/>
        </w:rPr>
        <w:t xml:space="preserve"> we would like to understand your views.</w:t>
      </w:r>
    </w:p>
    <w:p w:rsid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Do you have to take part?</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 xml:space="preserve">No, it is up to you to decide, it is completely voluntary.  If you do decide to take part, you can contact the researcher to discuss the study further and to ask any questions you may have about the research.  The researcher’s contact details are provided on the last page.  This information sheet is for you to keep. You will also be asked to sign a consent form.  </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 xml:space="preserve">You will be free to withdraw from the study at any time </w:t>
      </w:r>
      <w:r w:rsidRPr="00D010A4">
        <w:rPr>
          <w:rFonts w:ascii="Arial" w:hAnsi="Arial" w:cs="Arial"/>
          <w:i/>
          <w:sz w:val="24"/>
          <w:szCs w:val="24"/>
        </w:rPr>
        <w:t>before</w:t>
      </w:r>
      <w:r w:rsidRPr="00D010A4">
        <w:rPr>
          <w:rFonts w:ascii="Arial" w:hAnsi="Arial" w:cs="Arial"/>
          <w:sz w:val="24"/>
          <w:szCs w:val="24"/>
        </w:rPr>
        <w:t xml:space="preserve"> or </w:t>
      </w:r>
      <w:r w:rsidRPr="00D010A4">
        <w:rPr>
          <w:rFonts w:ascii="Arial" w:hAnsi="Arial" w:cs="Arial"/>
          <w:i/>
          <w:sz w:val="24"/>
          <w:szCs w:val="24"/>
        </w:rPr>
        <w:t>during</w:t>
      </w:r>
      <w:r w:rsidRPr="00D010A4">
        <w:rPr>
          <w:rFonts w:ascii="Arial" w:hAnsi="Arial" w:cs="Arial"/>
          <w:sz w:val="24"/>
          <w:szCs w:val="24"/>
        </w:rPr>
        <w:t xml:space="preserve"> the research activity and up to 14 days </w:t>
      </w:r>
      <w:r w:rsidRPr="00D010A4">
        <w:rPr>
          <w:rFonts w:ascii="Arial" w:hAnsi="Arial" w:cs="Arial"/>
          <w:i/>
          <w:sz w:val="24"/>
          <w:szCs w:val="24"/>
        </w:rPr>
        <w:t>after</w:t>
      </w:r>
      <w:r w:rsidRPr="00D010A4">
        <w:rPr>
          <w:rFonts w:ascii="Arial" w:hAnsi="Arial" w:cs="Arial"/>
          <w:sz w:val="24"/>
          <w:szCs w:val="24"/>
        </w:rPr>
        <w:t xml:space="preserve"> completing the research activity. You do not need to give a reason and withdrawing will not affect any care you </w:t>
      </w:r>
      <w:r w:rsidRPr="00D010A4">
        <w:rPr>
          <w:rFonts w:ascii="Arial" w:hAnsi="Arial" w:cs="Arial"/>
          <w:sz w:val="24"/>
          <w:szCs w:val="24"/>
        </w:rPr>
        <w:lastRenderedPageBreak/>
        <w:t xml:space="preserve">receive from services now or in the future.  Any data collected from you would then be removed from the study. </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What will you have to do?</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 xml:space="preserve">If you are happy to take part, please complete and return the consent form sent with this information sheet. The researcher will then make an appointment to meet with you at </w:t>
      </w:r>
      <w:r>
        <w:rPr>
          <w:rFonts w:ascii="Arial" w:hAnsi="Arial" w:cs="Arial"/>
          <w:sz w:val="24"/>
          <w:szCs w:val="24"/>
        </w:rPr>
        <w:t>[venue]</w:t>
      </w:r>
      <w:r w:rsidRPr="00D010A4">
        <w:rPr>
          <w:rFonts w:ascii="Arial" w:hAnsi="Arial" w:cs="Arial"/>
          <w:sz w:val="24"/>
          <w:szCs w:val="24"/>
        </w:rPr>
        <w:t xml:space="preserve">, currently based at </w:t>
      </w:r>
      <w:r>
        <w:rPr>
          <w:rFonts w:ascii="Arial" w:hAnsi="Arial" w:cs="Arial"/>
          <w:sz w:val="24"/>
          <w:szCs w:val="24"/>
        </w:rPr>
        <w:t>[location]</w:t>
      </w:r>
      <w:r w:rsidRPr="00D010A4">
        <w:rPr>
          <w:rFonts w:ascii="Arial" w:hAnsi="Arial" w:cs="Arial"/>
          <w:sz w:val="24"/>
          <w:szCs w:val="24"/>
        </w:rPr>
        <w:t>, at a convenient time for you. Your travel to take part in this study will be reimbursed if you provide the researcher with your travel receipt.</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color w:val="000000" w:themeColor="text1"/>
          <w:sz w:val="24"/>
          <w:szCs w:val="24"/>
        </w:rPr>
      </w:pPr>
      <w:r w:rsidRPr="00D010A4">
        <w:rPr>
          <w:rFonts w:ascii="Arial" w:hAnsi="Arial" w:cs="Arial"/>
          <w:sz w:val="24"/>
          <w:szCs w:val="24"/>
        </w:rPr>
        <w:t>There will be time to discuss the study and any questions you have will be answered.  You will then be asked again if you consent to take part in the study.  If you are happy to proceed, t</w:t>
      </w:r>
      <w:r w:rsidRPr="00D010A4">
        <w:rPr>
          <w:rFonts w:ascii="Arial" w:hAnsi="Arial" w:cs="Arial"/>
          <w:color w:val="000000" w:themeColor="text1"/>
          <w:sz w:val="24"/>
          <w:szCs w:val="24"/>
        </w:rPr>
        <w:t xml:space="preserve">he researcher will collect some information, such as your age, gender and occupational status.  </w:t>
      </w:r>
    </w:p>
    <w:p w:rsidR="00D010A4" w:rsidRPr="00D010A4" w:rsidRDefault="00D010A4" w:rsidP="00D010A4">
      <w:pPr>
        <w:spacing w:after="0" w:line="240" w:lineRule="auto"/>
        <w:jc w:val="both"/>
        <w:rPr>
          <w:rFonts w:ascii="Arial" w:hAnsi="Arial" w:cs="Arial"/>
          <w:color w:val="000000" w:themeColor="text1"/>
          <w:sz w:val="24"/>
          <w:szCs w:val="24"/>
        </w:rPr>
      </w:pP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 xml:space="preserve">You will then be asked to complete a sorting task. The sorting task involves placing </w:t>
      </w:r>
      <w:proofErr w:type="gramStart"/>
      <w:r w:rsidRPr="00D010A4">
        <w:rPr>
          <w:rFonts w:ascii="Arial" w:hAnsi="Arial" w:cs="Arial"/>
          <w:sz w:val="24"/>
          <w:szCs w:val="24"/>
        </w:rPr>
        <w:t>a number of</w:t>
      </w:r>
      <w:proofErr w:type="gramEnd"/>
      <w:r w:rsidRPr="00D010A4">
        <w:rPr>
          <w:rFonts w:ascii="Arial" w:hAnsi="Arial" w:cs="Arial"/>
          <w:sz w:val="24"/>
          <w:szCs w:val="24"/>
        </w:rPr>
        <w:t xml:space="preserve"> statements about therapy, such as ‘practicing deep breathing with the therapist’ on a pyramid shaped grid, like the one below. You will order them from most valued to least valued.</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center"/>
        <w:rPr>
          <w:rFonts w:ascii="Arial" w:hAnsi="Arial" w:cs="Arial"/>
          <w:sz w:val="24"/>
          <w:szCs w:val="24"/>
        </w:rPr>
      </w:pPr>
      <w:r w:rsidRPr="00D010A4">
        <w:rPr>
          <w:rFonts w:ascii="Arial" w:hAnsi="Arial" w:cs="Arial"/>
          <w:noProof/>
          <w:sz w:val="24"/>
          <w:szCs w:val="24"/>
          <w:lang w:eastAsia="en-GB"/>
        </w:rPr>
        <w:drawing>
          <wp:inline distT="0" distB="0" distL="0" distR="0" wp14:anchorId="7467ED7D" wp14:editId="520EC627">
            <wp:extent cx="2762250" cy="1461610"/>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0" cy="1461610"/>
                    </a:xfrm>
                    <a:prstGeom prst="rect">
                      <a:avLst/>
                    </a:prstGeom>
                    <a:noFill/>
                    <a:ln>
                      <a:noFill/>
                    </a:ln>
                  </pic:spPr>
                </pic:pic>
              </a:graphicData>
            </a:graphic>
          </wp:inline>
        </w:drawing>
      </w:r>
    </w:p>
    <w:p w:rsidR="00D010A4" w:rsidRPr="00D010A4" w:rsidRDefault="00D010A4" w:rsidP="00D010A4">
      <w:pPr>
        <w:spacing w:after="0" w:line="240" w:lineRule="auto"/>
        <w:jc w:val="both"/>
        <w:rPr>
          <w:rFonts w:ascii="Arial" w:hAnsi="Arial" w:cs="Arial"/>
          <w:color w:val="000000" w:themeColor="text1"/>
          <w:sz w:val="24"/>
          <w:szCs w:val="24"/>
        </w:rPr>
      </w:pPr>
      <w:r w:rsidRPr="00D010A4">
        <w:rPr>
          <w:rFonts w:ascii="Arial" w:hAnsi="Arial" w:cs="Arial"/>
          <w:sz w:val="24"/>
          <w:szCs w:val="24"/>
        </w:rPr>
        <w:t>After you have sorted the statements, you will be asked a few questions about your sorting decisions and if there is anything else you would like to add. We call this the post-sorting activity. The whole research task may take between 30 to 4</w:t>
      </w:r>
      <w:r w:rsidRPr="00D010A4">
        <w:rPr>
          <w:rFonts w:ascii="Arial" w:hAnsi="Arial" w:cs="Arial"/>
          <w:color w:val="000000" w:themeColor="text1"/>
          <w:sz w:val="24"/>
          <w:szCs w:val="24"/>
        </w:rPr>
        <w:t xml:space="preserve">5 minutes from start to finish.   </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What are the possible risks of taking part?</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There are no anticipated risks from taking part in this study.  However, the study may remind you of experiences of therapy. If this causes you any difficulties or upset, you will be able to discuss this with the researcher who will be able to talk to you about support available, such as arranging an appointment to see your GP or referral to local therapy services.</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b/>
          <w:sz w:val="24"/>
          <w:szCs w:val="24"/>
        </w:rPr>
        <w:t>What are the possible benefits of taking part?</w:t>
      </w: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sz w:val="24"/>
          <w:szCs w:val="24"/>
        </w:rPr>
        <w:t>There is no direct benefit from taking part in this research. However, it is an opportunity to express your view.  It is hoped that this research will contribute towards future research and the development of interventions for people with ASD accessing therapy for anxiety.</w:t>
      </w:r>
      <w:r w:rsidRPr="00D010A4">
        <w:rPr>
          <w:rFonts w:ascii="Arial" w:hAnsi="Arial" w:cs="Arial"/>
          <w:b/>
          <w:sz w:val="24"/>
          <w:szCs w:val="24"/>
        </w:rPr>
        <w:t xml:space="preserve"> </w:t>
      </w:r>
    </w:p>
    <w:p w:rsidR="00D010A4" w:rsidRPr="00D010A4" w:rsidRDefault="00D010A4" w:rsidP="00D010A4">
      <w:pPr>
        <w:spacing w:after="0" w:line="240" w:lineRule="auto"/>
        <w:jc w:val="both"/>
        <w:rPr>
          <w:rFonts w:ascii="Arial" w:hAnsi="Arial" w:cs="Arial"/>
          <w:b/>
          <w:sz w:val="24"/>
          <w:szCs w:val="24"/>
        </w:rPr>
      </w:pPr>
    </w:p>
    <w:p w:rsidR="00D010A4" w:rsidRPr="00D010A4" w:rsidRDefault="00D010A4" w:rsidP="00D010A4">
      <w:pPr>
        <w:autoSpaceDE w:val="0"/>
        <w:autoSpaceDN w:val="0"/>
        <w:adjustRightInd w:val="0"/>
        <w:spacing w:after="0" w:line="240" w:lineRule="auto"/>
        <w:jc w:val="both"/>
        <w:rPr>
          <w:rFonts w:ascii="Arial" w:hAnsi="Arial" w:cs="Arial"/>
          <w:b/>
          <w:color w:val="000000"/>
          <w:sz w:val="24"/>
          <w:szCs w:val="24"/>
          <w:lang w:eastAsia="en-GB"/>
        </w:rPr>
      </w:pPr>
      <w:r w:rsidRPr="00D010A4">
        <w:rPr>
          <w:rFonts w:ascii="Arial" w:hAnsi="Arial" w:cs="Arial"/>
          <w:b/>
          <w:color w:val="000000"/>
          <w:sz w:val="24"/>
          <w:szCs w:val="24"/>
          <w:lang w:eastAsia="en-GB"/>
        </w:rPr>
        <w:t xml:space="preserve">What happens to the information you give? </w:t>
      </w:r>
    </w:p>
    <w:p w:rsidR="00D010A4" w:rsidRPr="00D010A4" w:rsidRDefault="00D010A4" w:rsidP="00D010A4">
      <w:pPr>
        <w:spacing w:after="0" w:line="240" w:lineRule="auto"/>
        <w:jc w:val="both"/>
        <w:rPr>
          <w:rFonts w:ascii="Arial" w:hAnsi="Arial" w:cs="Arial"/>
          <w:color w:val="000000"/>
          <w:sz w:val="24"/>
          <w:szCs w:val="24"/>
          <w:lang w:eastAsia="en-GB"/>
        </w:rPr>
      </w:pPr>
      <w:r w:rsidRPr="00D010A4">
        <w:rPr>
          <w:rFonts w:ascii="Arial" w:hAnsi="Arial" w:cs="Arial"/>
          <w:color w:val="000000"/>
          <w:sz w:val="24"/>
          <w:szCs w:val="24"/>
        </w:rPr>
        <w:t xml:space="preserve">If you choose to take part, we will write to your GP to let them know you have </w:t>
      </w:r>
      <w:r w:rsidRPr="00D010A4">
        <w:rPr>
          <w:rFonts w:ascii="Arial" w:hAnsi="Arial" w:cs="Arial"/>
          <w:color w:val="000000"/>
          <w:sz w:val="24"/>
          <w:szCs w:val="24"/>
          <w:lang w:eastAsia="en-GB"/>
        </w:rPr>
        <w:t xml:space="preserve">consented to take part in the study. Your responses will not be shared with </w:t>
      </w:r>
      <w:r w:rsidRPr="00D010A4">
        <w:rPr>
          <w:rFonts w:ascii="Arial" w:hAnsi="Arial" w:cs="Arial"/>
          <w:color w:val="000000"/>
          <w:sz w:val="24"/>
          <w:szCs w:val="24"/>
          <w:lang w:eastAsia="en-GB"/>
        </w:rPr>
        <w:lastRenderedPageBreak/>
        <w:t>your GP. All the information you provide is treated with the strictest confidence. Only the researcher will know your responses and comments.  After you have completed the research activity, your name will be removed from your answers and replaced with a number to maintain confidentiality.</w:t>
      </w:r>
      <w:r w:rsidRPr="00D010A4">
        <w:rPr>
          <w:rFonts w:ascii="Arial" w:hAnsi="Arial" w:cs="Arial"/>
          <w:color w:val="000000"/>
          <w:sz w:val="24"/>
          <w:szCs w:val="24"/>
        </w:rPr>
        <w:t xml:space="preserve"> </w:t>
      </w:r>
      <w:r w:rsidRPr="00D010A4">
        <w:rPr>
          <w:rFonts w:ascii="Arial" w:hAnsi="Arial" w:cs="Arial"/>
          <w:color w:val="000000"/>
          <w:sz w:val="24"/>
          <w:szCs w:val="24"/>
          <w:lang w:eastAsia="en-GB"/>
        </w:rPr>
        <w:t xml:space="preserve"> </w:t>
      </w:r>
    </w:p>
    <w:p w:rsidR="00D010A4" w:rsidRPr="00D010A4" w:rsidRDefault="00D010A4" w:rsidP="00D010A4">
      <w:pPr>
        <w:spacing w:after="0" w:line="240" w:lineRule="auto"/>
        <w:jc w:val="both"/>
        <w:rPr>
          <w:rFonts w:ascii="Arial" w:hAnsi="Arial" w:cs="Arial"/>
          <w:color w:val="000000"/>
          <w:sz w:val="24"/>
          <w:szCs w:val="24"/>
          <w:lang w:eastAsia="en-GB"/>
        </w:rPr>
      </w:pPr>
    </w:p>
    <w:p w:rsidR="00D010A4" w:rsidRPr="00D010A4" w:rsidRDefault="00D010A4" w:rsidP="00D010A4">
      <w:pPr>
        <w:spacing w:after="0" w:line="240" w:lineRule="auto"/>
        <w:jc w:val="both"/>
        <w:rPr>
          <w:rFonts w:ascii="Arial" w:hAnsi="Arial" w:cs="Arial"/>
          <w:iCs/>
          <w:sz w:val="24"/>
          <w:szCs w:val="24"/>
        </w:rPr>
      </w:pPr>
      <w:r w:rsidRPr="00D010A4">
        <w:rPr>
          <w:rFonts w:ascii="Arial" w:hAnsi="Arial" w:cs="Arial"/>
          <w:iCs/>
          <w:sz w:val="24"/>
          <w:szCs w:val="24"/>
        </w:rPr>
        <w:t>The research is being conducted in adherence with current legislation over privacy, confidentiality, data protection and human rights, therefore confidentiality may sometimes be overridden by law.  For example, if we are concerned about a risk of harm to yourself or others, we must pass this information on to the relevant authorities and follow local safeguarding procedures.</w:t>
      </w:r>
    </w:p>
    <w:p w:rsidR="00D010A4" w:rsidRPr="00D010A4" w:rsidRDefault="00D010A4" w:rsidP="00D010A4">
      <w:pPr>
        <w:spacing w:after="0" w:line="240" w:lineRule="auto"/>
        <w:jc w:val="both"/>
        <w:rPr>
          <w:rFonts w:ascii="Arial" w:hAnsi="Arial" w:cs="Arial"/>
          <w:iCs/>
          <w:sz w:val="24"/>
          <w:szCs w:val="24"/>
        </w:rPr>
      </w:pPr>
    </w:p>
    <w:p w:rsidR="00D010A4" w:rsidRPr="00D010A4" w:rsidRDefault="00D010A4" w:rsidP="00D010A4">
      <w:pPr>
        <w:spacing w:after="0" w:line="240" w:lineRule="auto"/>
        <w:jc w:val="both"/>
        <w:rPr>
          <w:rFonts w:ascii="Arial" w:hAnsi="Arial" w:cs="Arial"/>
          <w:color w:val="000000"/>
          <w:sz w:val="24"/>
          <w:szCs w:val="24"/>
          <w:lang w:eastAsia="en-GB"/>
        </w:rPr>
      </w:pPr>
      <w:r w:rsidRPr="00D010A4">
        <w:rPr>
          <w:rFonts w:ascii="Arial" w:hAnsi="Arial" w:cs="Arial"/>
          <w:color w:val="000000"/>
          <w:sz w:val="24"/>
          <w:szCs w:val="24"/>
        </w:rPr>
        <w:t xml:space="preserve">All paper documents will be stored in a locked filing cabinet, and electronic information will be stored on a password protected computer until the study is completed.  </w:t>
      </w:r>
      <w:r w:rsidRPr="00D010A4">
        <w:rPr>
          <w:rFonts w:ascii="Arial" w:hAnsi="Arial" w:cs="Arial"/>
          <w:color w:val="000000"/>
          <w:sz w:val="24"/>
          <w:szCs w:val="24"/>
          <w:lang w:eastAsia="en-GB"/>
        </w:rPr>
        <w:t>Once the study is completed, all documentation pertaining to this study will be stored securely in an archive room at Staffordshire University for 10 years. After this time, all documents will be destroyed.</w:t>
      </w:r>
    </w:p>
    <w:p w:rsidR="00D010A4" w:rsidRPr="00D010A4" w:rsidRDefault="00D010A4" w:rsidP="00D010A4">
      <w:pPr>
        <w:spacing w:after="0" w:line="240" w:lineRule="auto"/>
        <w:jc w:val="both"/>
        <w:rPr>
          <w:rFonts w:ascii="Arial" w:hAnsi="Arial" w:cs="Arial"/>
          <w:color w:val="000000"/>
          <w:sz w:val="24"/>
          <w:szCs w:val="24"/>
          <w:lang w:eastAsia="en-GB"/>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Who is funding and organising the research?</w:t>
      </w: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sz w:val="24"/>
          <w:szCs w:val="24"/>
        </w:rPr>
        <w:t>The research sponsor is Staffordshire University.</w:t>
      </w:r>
    </w:p>
    <w:p w:rsidR="00D010A4" w:rsidRPr="00D010A4" w:rsidRDefault="00D010A4" w:rsidP="00D010A4">
      <w:pPr>
        <w:spacing w:after="0" w:line="240" w:lineRule="auto"/>
        <w:jc w:val="both"/>
        <w:rPr>
          <w:rFonts w:ascii="Arial" w:hAnsi="Arial" w:cs="Arial"/>
          <w:b/>
          <w:sz w:val="24"/>
          <w:szCs w:val="24"/>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Who has reviewed this study?</w:t>
      </w:r>
    </w:p>
    <w:p w:rsidR="00D010A4" w:rsidRPr="00D010A4" w:rsidRDefault="00D010A4" w:rsidP="00D010A4">
      <w:pPr>
        <w:autoSpaceDE w:val="0"/>
        <w:autoSpaceDN w:val="0"/>
        <w:adjustRightInd w:val="0"/>
        <w:spacing w:after="0" w:line="240" w:lineRule="auto"/>
        <w:jc w:val="both"/>
        <w:rPr>
          <w:rFonts w:ascii="Arial" w:hAnsi="Arial" w:cs="Arial"/>
          <w:sz w:val="24"/>
          <w:szCs w:val="24"/>
        </w:rPr>
      </w:pPr>
      <w:r w:rsidRPr="00D010A4">
        <w:rPr>
          <w:rFonts w:ascii="Arial" w:hAnsi="Arial" w:cs="Arial"/>
          <w:color w:val="000000"/>
          <w:sz w:val="24"/>
          <w:szCs w:val="24"/>
          <w:lang w:eastAsia="en-GB"/>
        </w:rPr>
        <w:t xml:space="preserve">All research in the NHS is looked at by an independent group of people, called a Research Ethics Committee to protect your safety, </w:t>
      </w:r>
      <w:r w:rsidRPr="00D010A4">
        <w:rPr>
          <w:rFonts w:ascii="Arial" w:hAnsi="Arial" w:cs="Arial"/>
          <w:sz w:val="24"/>
          <w:szCs w:val="24"/>
          <w:lang w:eastAsia="en-GB"/>
        </w:rPr>
        <w:t>rights, wellbeing and dignity.  This study has been reviewed and given approval by East Midlands-Leicester South Research Ethics Committee</w:t>
      </w:r>
      <w:r w:rsidRPr="00D010A4">
        <w:rPr>
          <w:rFonts w:ascii="Arial" w:hAnsi="Arial" w:cs="Arial"/>
          <w:sz w:val="24"/>
          <w:szCs w:val="24"/>
        </w:rPr>
        <w:t>.  It has also been subject to scientific review by Staffordshire University Faculty of Health Sciences Research Ethics Committee.</w:t>
      </w:r>
    </w:p>
    <w:p w:rsidR="00D010A4" w:rsidRPr="00D010A4" w:rsidRDefault="00D010A4" w:rsidP="00D010A4">
      <w:pPr>
        <w:spacing w:after="0" w:line="240" w:lineRule="auto"/>
        <w:jc w:val="both"/>
        <w:rPr>
          <w:rFonts w:ascii="Arial" w:hAnsi="Arial" w:cs="Arial"/>
          <w:b/>
          <w:sz w:val="24"/>
          <w:szCs w:val="24"/>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What will happen to the results of the study?</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color w:val="000000"/>
          <w:sz w:val="24"/>
          <w:szCs w:val="24"/>
          <w:lang w:eastAsia="en-GB"/>
        </w:rPr>
        <w:t xml:space="preserve">This study will be written up into a research paper, called a thesis, as part of the researcher’s doctoral qualification.  Results will also be </w:t>
      </w:r>
      <w:r w:rsidRPr="00D010A4">
        <w:rPr>
          <w:rFonts w:ascii="Arial" w:hAnsi="Arial" w:cs="Arial"/>
          <w:sz w:val="24"/>
          <w:szCs w:val="24"/>
        </w:rPr>
        <w:t xml:space="preserve">published in a peer reviewed journal, presented at relevant seminars and conferences, and made available to the services and people who have taken part. </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spacing w:after="0" w:line="240" w:lineRule="auto"/>
        <w:jc w:val="both"/>
        <w:rPr>
          <w:rFonts w:ascii="Arial" w:hAnsi="Arial" w:cs="Arial"/>
          <w:color w:val="000000"/>
          <w:sz w:val="24"/>
          <w:szCs w:val="24"/>
          <w:lang w:eastAsia="en-GB"/>
        </w:rPr>
      </w:pPr>
      <w:r w:rsidRPr="00D010A4">
        <w:rPr>
          <w:rFonts w:ascii="Arial" w:hAnsi="Arial" w:cs="Arial"/>
          <w:sz w:val="24"/>
          <w:szCs w:val="24"/>
        </w:rPr>
        <w:t>All published information will be anonymised (have your name removed) and your identity will remain confidential.  We will ask you whether you consent to any of your quotes (from the post-sorting activity) being anonymised and used in the thesis to support our findings.</w:t>
      </w:r>
    </w:p>
    <w:p w:rsidR="00D010A4" w:rsidRPr="00D010A4" w:rsidRDefault="00D010A4" w:rsidP="00D010A4">
      <w:pPr>
        <w:spacing w:after="0" w:line="240" w:lineRule="auto"/>
        <w:jc w:val="both"/>
        <w:rPr>
          <w:rFonts w:ascii="Arial" w:hAnsi="Arial" w:cs="Arial"/>
          <w:color w:val="000000"/>
          <w:sz w:val="24"/>
          <w:szCs w:val="24"/>
          <w:lang w:eastAsia="en-GB"/>
        </w:rPr>
      </w:pPr>
    </w:p>
    <w:p w:rsidR="00D010A4" w:rsidRPr="00D010A4" w:rsidRDefault="00D010A4" w:rsidP="00D010A4">
      <w:pPr>
        <w:autoSpaceDE w:val="0"/>
        <w:autoSpaceDN w:val="0"/>
        <w:adjustRightInd w:val="0"/>
        <w:spacing w:after="0" w:line="240" w:lineRule="auto"/>
        <w:jc w:val="both"/>
        <w:rPr>
          <w:rFonts w:ascii="Arial" w:hAnsi="Arial" w:cs="Arial"/>
          <w:b/>
          <w:color w:val="000000"/>
          <w:sz w:val="24"/>
          <w:szCs w:val="24"/>
          <w:lang w:eastAsia="en-GB"/>
        </w:rPr>
      </w:pPr>
      <w:r w:rsidRPr="00D010A4">
        <w:rPr>
          <w:rFonts w:ascii="Arial" w:hAnsi="Arial" w:cs="Arial"/>
          <w:b/>
          <w:color w:val="000000"/>
          <w:sz w:val="24"/>
          <w:szCs w:val="24"/>
          <w:lang w:eastAsia="en-GB"/>
        </w:rPr>
        <w:t xml:space="preserve">What if you have a complaint? </w:t>
      </w:r>
    </w:p>
    <w:p w:rsidR="00D010A4" w:rsidRPr="00D010A4" w:rsidRDefault="00D010A4" w:rsidP="00D010A4">
      <w:pPr>
        <w:autoSpaceDE w:val="0"/>
        <w:autoSpaceDN w:val="0"/>
        <w:adjustRightInd w:val="0"/>
        <w:spacing w:after="0" w:line="240" w:lineRule="auto"/>
        <w:jc w:val="both"/>
        <w:rPr>
          <w:rFonts w:ascii="Arial" w:hAnsi="Arial" w:cs="Arial"/>
          <w:sz w:val="24"/>
          <w:szCs w:val="24"/>
          <w:lang w:eastAsia="en-GB"/>
        </w:rPr>
      </w:pPr>
      <w:r w:rsidRPr="00D010A4">
        <w:rPr>
          <w:rFonts w:ascii="Arial" w:hAnsi="Arial" w:cs="Arial"/>
          <w:sz w:val="24"/>
          <w:szCs w:val="24"/>
          <w:lang w:eastAsia="en-GB"/>
        </w:rPr>
        <w:t xml:space="preserve">If you wish to make a complaint about any aspect regarding the way you have been treated during this study, there are </w:t>
      </w:r>
      <w:proofErr w:type="gramStart"/>
      <w:r w:rsidRPr="00D010A4">
        <w:rPr>
          <w:rFonts w:ascii="Arial" w:hAnsi="Arial" w:cs="Arial"/>
          <w:sz w:val="24"/>
          <w:szCs w:val="24"/>
          <w:lang w:eastAsia="en-GB"/>
        </w:rPr>
        <w:t>a number of</w:t>
      </w:r>
      <w:proofErr w:type="gramEnd"/>
      <w:r w:rsidRPr="00D010A4">
        <w:rPr>
          <w:rFonts w:ascii="Arial" w:hAnsi="Arial" w:cs="Arial"/>
          <w:sz w:val="24"/>
          <w:szCs w:val="24"/>
          <w:lang w:eastAsia="en-GB"/>
        </w:rPr>
        <w:t xml:space="preserve"> means to do so.  You are welcome to contact the researcher or the project supervisor, who will do their best to answer your questions and support you with your concerns.  Our contact details are below.   </w:t>
      </w:r>
    </w:p>
    <w:p w:rsidR="00D010A4" w:rsidRPr="00D010A4" w:rsidRDefault="00D010A4" w:rsidP="00D010A4">
      <w:pPr>
        <w:autoSpaceDE w:val="0"/>
        <w:autoSpaceDN w:val="0"/>
        <w:adjustRightInd w:val="0"/>
        <w:spacing w:after="0" w:line="240" w:lineRule="auto"/>
        <w:jc w:val="both"/>
        <w:rPr>
          <w:rFonts w:ascii="Arial" w:hAnsi="Arial" w:cs="Arial"/>
          <w:sz w:val="24"/>
          <w:szCs w:val="24"/>
          <w:lang w:eastAsia="en-GB"/>
        </w:rPr>
      </w:pPr>
    </w:p>
    <w:p w:rsidR="00D010A4" w:rsidRPr="00D010A4" w:rsidRDefault="00D010A4" w:rsidP="00D010A4">
      <w:pPr>
        <w:autoSpaceDE w:val="0"/>
        <w:autoSpaceDN w:val="0"/>
        <w:adjustRightInd w:val="0"/>
        <w:spacing w:after="0" w:line="240" w:lineRule="auto"/>
        <w:jc w:val="both"/>
        <w:rPr>
          <w:rFonts w:ascii="Arial" w:hAnsi="Arial" w:cs="Arial"/>
          <w:sz w:val="24"/>
          <w:szCs w:val="24"/>
          <w:shd w:val="clear" w:color="auto" w:fill="FFFFFF"/>
        </w:rPr>
      </w:pPr>
      <w:r w:rsidRPr="00D010A4">
        <w:rPr>
          <w:rFonts w:ascii="Arial" w:hAnsi="Arial" w:cs="Arial"/>
          <w:sz w:val="24"/>
          <w:szCs w:val="24"/>
          <w:lang w:eastAsia="en-GB"/>
        </w:rPr>
        <w:t xml:space="preserve">If you remain unhappy and would like to make a formal complaint, then you can follow the NHS complaints procedure by contacting the Patient Advice and </w:t>
      </w:r>
      <w:r w:rsidR="006838BF" w:rsidRPr="006838BF">
        <w:rPr>
          <w:rFonts w:ascii="Arial" w:hAnsi="Arial" w:cs="Arial"/>
          <w:noProof/>
          <w:sz w:val="24"/>
          <w:szCs w:val="24"/>
          <w:lang w:eastAsia="en-GB"/>
        </w:rPr>
        <w:lastRenderedPageBreak/>
        <mc:AlternateContent>
          <mc:Choice Requires="wps">
            <w:drawing>
              <wp:anchor distT="45720" distB="45720" distL="114300" distR="114300" simplePos="0" relativeHeight="251822080" behindDoc="0" locked="0" layoutInCell="1" allowOverlap="1" wp14:anchorId="536BB6D2" wp14:editId="62A0A66C">
                <wp:simplePos x="0" y="0"/>
                <wp:positionH relativeFrom="column">
                  <wp:posOffset>2484120</wp:posOffset>
                </wp:positionH>
                <wp:positionV relativeFrom="paragraph">
                  <wp:posOffset>19050</wp:posOffset>
                </wp:positionV>
                <wp:extent cx="1038225" cy="142875"/>
                <wp:effectExtent l="0" t="0" r="28575" b="2857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2875"/>
                        </a:xfrm>
                        <a:prstGeom prst="rect">
                          <a:avLst/>
                        </a:prstGeom>
                        <a:solidFill>
                          <a:schemeClr val="tx1"/>
                        </a:solidFill>
                        <a:ln w="9525">
                          <a:solidFill>
                            <a:srgbClr val="000000"/>
                          </a:solidFill>
                          <a:miter lim="800000"/>
                          <a:headEnd/>
                          <a:tailEnd/>
                        </a:ln>
                      </wps:spPr>
                      <wps:txbx>
                        <w:txbxContent>
                          <w:p w:rsidR="00C4056D" w:rsidRDefault="00C4056D" w:rsidP="00683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6BB6D2" id="_x0000_s1043" type="#_x0000_t202" style="position:absolute;left:0;text-align:left;margin-left:195.6pt;margin-top:1.5pt;width:81.75pt;height:11.25pt;z-index:251822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" fillcolor="black [3213]">
                <v:textbox>
                  <w:txbxContent>
                    <w:p w:rsidR="00C4056D" w:rsidRDefault="00C4056D" w:rsidP="006838BF"/>
                  </w:txbxContent>
                </v:textbox>
              </v:shape>
            </w:pict>
          </mc:Fallback>
        </mc:AlternateContent>
      </w:r>
      <w:r w:rsidR="006838BF" w:rsidRPr="006838BF">
        <w:rPr>
          <w:rFonts w:ascii="Arial" w:hAnsi="Arial" w:cs="Arial"/>
          <w:noProof/>
          <w:sz w:val="24"/>
          <w:szCs w:val="24"/>
          <w:lang w:eastAsia="en-GB"/>
        </w:rPr>
        <mc:AlternateContent>
          <mc:Choice Requires="wps">
            <w:drawing>
              <wp:anchor distT="45720" distB="45720" distL="114300" distR="114300" simplePos="0" relativeHeight="251820032" behindDoc="0" locked="0" layoutInCell="1" allowOverlap="1" wp14:anchorId="230F4EF4" wp14:editId="225C3515">
                <wp:simplePos x="0" y="0"/>
                <wp:positionH relativeFrom="column">
                  <wp:posOffset>1245870</wp:posOffset>
                </wp:positionH>
                <wp:positionV relativeFrom="paragraph">
                  <wp:posOffset>9525</wp:posOffset>
                </wp:positionV>
                <wp:extent cx="1038225" cy="142875"/>
                <wp:effectExtent l="0" t="0" r="28575" b="28575"/>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2875"/>
                        </a:xfrm>
                        <a:prstGeom prst="rect">
                          <a:avLst/>
                        </a:prstGeom>
                        <a:solidFill>
                          <a:schemeClr val="tx1"/>
                        </a:solidFill>
                        <a:ln w="9525">
                          <a:solidFill>
                            <a:srgbClr val="000000"/>
                          </a:solidFill>
                          <a:miter lim="800000"/>
                          <a:headEnd/>
                          <a:tailEnd/>
                        </a:ln>
                      </wps:spPr>
                      <wps:txbx>
                        <w:txbxContent>
                          <w:p w:rsidR="00C4056D" w:rsidRDefault="00C4056D" w:rsidP="00683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F4EF4" id="_x0000_s1044" type="#_x0000_t202" style="position:absolute;left:0;text-align:left;margin-left:98.1pt;margin-top:.75pt;width:81.75pt;height:11.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" fillcolor="black [3213]">
                <v:textbox>
                  <w:txbxContent>
                    <w:p w:rsidR="00C4056D" w:rsidRDefault="00C4056D" w:rsidP="006838BF"/>
                  </w:txbxContent>
                </v:textbox>
              </v:shape>
            </w:pict>
          </mc:Fallback>
        </mc:AlternateContent>
      </w:r>
      <w:r w:rsidRPr="00D010A4">
        <w:rPr>
          <w:rFonts w:ascii="Arial" w:hAnsi="Arial" w:cs="Arial"/>
          <w:sz w:val="24"/>
          <w:szCs w:val="24"/>
          <w:lang w:eastAsia="en-GB"/>
        </w:rPr>
        <w:t xml:space="preserve">Liaison Service on </w:t>
      </w:r>
      <w:r w:rsidRPr="00D010A4">
        <w:rPr>
          <w:rFonts w:ascii="Arial" w:hAnsi="Arial" w:cs="Arial"/>
          <w:sz w:val="24"/>
          <w:szCs w:val="24"/>
          <w:shd w:val="clear" w:color="auto" w:fill="FFFFFF"/>
        </w:rPr>
        <w:t xml:space="preserve">01782 275031, or 0800 389 9676 (Freephone), or via email </w:t>
      </w:r>
      <w:r w:rsidR="006838BF" w:rsidRPr="006838BF">
        <w:rPr>
          <w:rFonts w:ascii="Arial" w:hAnsi="Arial" w:cs="Arial"/>
          <w:noProof/>
          <w:sz w:val="24"/>
          <w:szCs w:val="24"/>
          <w:lang w:eastAsia="en-GB"/>
        </w:rPr>
        <mc:AlternateContent>
          <mc:Choice Requires="wps">
            <w:drawing>
              <wp:anchor distT="45720" distB="45720" distL="114300" distR="114300" simplePos="0" relativeHeight="251817984" behindDoc="0" locked="0" layoutInCell="1" allowOverlap="1" wp14:anchorId="6DD01CF7" wp14:editId="3ABC928C">
                <wp:simplePos x="0" y="0"/>
                <wp:positionH relativeFrom="column">
                  <wp:posOffset>-30480</wp:posOffset>
                </wp:positionH>
                <wp:positionV relativeFrom="paragraph">
                  <wp:posOffset>200025</wp:posOffset>
                </wp:positionV>
                <wp:extent cx="2914650" cy="142875"/>
                <wp:effectExtent l="0" t="0" r="19050" b="28575"/>
                <wp:wrapNone/>
                <wp:docPr id="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650" cy="142875"/>
                        </a:xfrm>
                        <a:prstGeom prst="rect">
                          <a:avLst/>
                        </a:prstGeom>
                        <a:solidFill>
                          <a:schemeClr val="tx1"/>
                        </a:solidFill>
                        <a:ln w="9525">
                          <a:solidFill>
                            <a:srgbClr val="000000"/>
                          </a:solidFill>
                          <a:miter lim="800000"/>
                          <a:headEnd/>
                          <a:tailEnd/>
                        </a:ln>
                      </wps:spPr>
                      <wps:txbx>
                        <w:txbxContent>
                          <w:p w:rsidR="00C4056D" w:rsidRDefault="00C4056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01CF7" id="_x0000_s1045" type="#_x0000_t202" style="position:absolute;left:0;text-align:left;margin-left:-2.4pt;margin-top:15.75pt;width:229.5pt;height:11.25pt;z-index:251817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" fillcolor="black [3213]">
                <v:textbox>
                  <w:txbxContent>
                    <w:p w:rsidR="00C4056D" w:rsidRDefault="00C4056D"/>
                  </w:txbxContent>
                </v:textbox>
              </v:shape>
            </w:pict>
          </mc:Fallback>
        </mc:AlternateContent>
      </w:r>
      <w:hyperlink r:id="rId101" w:history="1">
        <w:r w:rsidRPr="00D010A4">
          <w:rPr>
            <w:rStyle w:val="Hyperlink"/>
            <w:rFonts w:ascii="Arial" w:hAnsi="Arial" w:cs="Arial"/>
            <w:sz w:val="24"/>
            <w:szCs w:val="24"/>
            <w:shd w:val="clear" w:color="auto" w:fill="FFFFFF"/>
          </w:rPr>
          <w:t>patientexperienceteam@northstaffs.nhs.uk</w:t>
        </w:r>
      </w:hyperlink>
    </w:p>
    <w:p w:rsidR="00D010A4" w:rsidRPr="00D010A4" w:rsidRDefault="00D010A4" w:rsidP="00D010A4">
      <w:pPr>
        <w:autoSpaceDE w:val="0"/>
        <w:autoSpaceDN w:val="0"/>
        <w:adjustRightInd w:val="0"/>
        <w:spacing w:after="0" w:line="240" w:lineRule="auto"/>
        <w:jc w:val="both"/>
        <w:rPr>
          <w:rFonts w:ascii="Arial" w:hAnsi="Arial" w:cs="Arial"/>
          <w:sz w:val="24"/>
          <w:szCs w:val="24"/>
        </w:rPr>
      </w:pPr>
      <w:r w:rsidRPr="00D010A4">
        <w:rPr>
          <w:rFonts w:ascii="Arial" w:hAnsi="Arial" w:cs="Arial"/>
          <w:sz w:val="24"/>
          <w:szCs w:val="24"/>
          <w:shd w:val="clear" w:color="auto" w:fill="FFFFFF"/>
        </w:rPr>
        <w:t xml:space="preserve"> </w:t>
      </w:r>
    </w:p>
    <w:p w:rsidR="00D010A4" w:rsidRPr="00D010A4" w:rsidRDefault="006838BF" w:rsidP="00D010A4">
      <w:pPr>
        <w:autoSpaceDE w:val="0"/>
        <w:autoSpaceDN w:val="0"/>
        <w:adjustRightInd w:val="0"/>
        <w:spacing w:after="0" w:line="240" w:lineRule="auto"/>
        <w:jc w:val="both"/>
        <w:rPr>
          <w:rFonts w:ascii="Arial" w:hAnsi="Arial" w:cs="Arial"/>
          <w:sz w:val="24"/>
          <w:szCs w:val="24"/>
          <w:lang w:eastAsia="en-GB"/>
        </w:rPr>
      </w:pPr>
      <w:r w:rsidRPr="006838BF">
        <w:rPr>
          <w:rFonts w:ascii="Arial" w:hAnsi="Arial" w:cs="Arial"/>
          <w:noProof/>
          <w:sz w:val="24"/>
          <w:szCs w:val="24"/>
          <w:lang w:eastAsia="en-GB"/>
        </w:rPr>
        <mc:AlternateContent>
          <mc:Choice Requires="wps">
            <w:drawing>
              <wp:anchor distT="45720" distB="45720" distL="114300" distR="114300" simplePos="0" relativeHeight="251824128" behindDoc="0" locked="0" layoutInCell="1" allowOverlap="1" wp14:anchorId="26F8233A" wp14:editId="765C7722">
                <wp:simplePos x="0" y="0"/>
                <wp:positionH relativeFrom="column">
                  <wp:posOffset>3122295</wp:posOffset>
                </wp:positionH>
                <wp:positionV relativeFrom="paragraph">
                  <wp:posOffset>360045</wp:posOffset>
                </wp:positionV>
                <wp:extent cx="2076450" cy="142875"/>
                <wp:effectExtent l="0" t="0" r="19050" b="2857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142875"/>
                        </a:xfrm>
                        <a:prstGeom prst="rect">
                          <a:avLst/>
                        </a:prstGeom>
                        <a:solidFill>
                          <a:schemeClr val="tx1"/>
                        </a:solidFill>
                        <a:ln w="9525">
                          <a:solidFill>
                            <a:srgbClr val="000000"/>
                          </a:solidFill>
                          <a:miter lim="800000"/>
                          <a:headEnd/>
                          <a:tailEnd/>
                        </a:ln>
                      </wps:spPr>
                      <wps:txbx>
                        <w:txbxContent>
                          <w:p w:rsidR="00C4056D" w:rsidRDefault="00C4056D" w:rsidP="00683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F8233A" id="_x0000_s1046" type="#_x0000_t202" style="position:absolute;left:0;text-align:left;margin-left:245.85pt;margin-top:28.35pt;width:163.5pt;height:11.2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" fillcolor="black [3213]">
                <v:textbox>
                  <w:txbxContent>
                    <w:p w:rsidR="00C4056D" w:rsidRDefault="00C4056D" w:rsidP="006838BF"/>
                  </w:txbxContent>
                </v:textbox>
              </v:shape>
            </w:pict>
          </mc:Fallback>
        </mc:AlternateContent>
      </w:r>
      <w:r w:rsidR="00D010A4" w:rsidRPr="00D010A4">
        <w:rPr>
          <w:rFonts w:ascii="Arial" w:hAnsi="Arial" w:cs="Arial"/>
          <w:sz w:val="24"/>
          <w:szCs w:val="24"/>
          <w:lang w:eastAsia="en-GB"/>
        </w:rPr>
        <w:t xml:space="preserve">In the event that something does go </w:t>
      </w:r>
      <w:proofErr w:type="gramStart"/>
      <w:r w:rsidR="00D010A4" w:rsidRPr="00D010A4">
        <w:rPr>
          <w:rFonts w:ascii="Arial" w:hAnsi="Arial" w:cs="Arial"/>
          <w:sz w:val="24"/>
          <w:szCs w:val="24"/>
          <w:lang w:eastAsia="en-GB"/>
        </w:rPr>
        <w:t>wrong</w:t>
      </w:r>
      <w:proofErr w:type="gramEnd"/>
      <w:r w:rsidR="00D010A4" w:rsidRPr="00D010A4">
        <w:rPr>
          <w:rFonts w:ascii="Arial" w:hAnsi="Arial" w:cs="Arial"/>
          <w:sz w:val="24"/>
          <w:szCs w:val="24"/>
          <w:lang w:eastAsia="en-GB"/>
        </w:rPr>
        <w:t xml:space="preserve"> and you are harmed during the research and this is due to someone’s negligence then you may have grounds for a legal action for compensation against North Staffordshire Combined Healthcare NHS Trust or Staffordshire University, but you may have to pay your legal costs. The normal National Health Service complaints mechanisms will still be available to you. </w:t>
      </w:r>
    </w:p>
    <w:p w:rsidR="00D010A4" w:rsidRPr="00D010A4" w:rsidRDefault="00D010A4" w:rsidP="00D010A4">
      <w:pPr>
        <w:spacing w:after="0" w:line="240" w:lineRule="auto"/>
        <w:jc w:val="both"/>
        <w:rPr>
          <w:rFonts w:ascii="Arial" w:hAnsi="Arial" w:cs="Arial"/>
          <w:b/>
          <w:sz w:val="24"/>
          <w:szCs w:val="24"/>
        </w:rPr>
      </w:pPr>
    </w:p>
    <w:p w:rsidR="00D010A4" w:rsidRPr="00D010A4" w:rsidRDefault="00D010A4" w:rsidP="00D010A4">
      <w:pPr>
        <w:spacing w:after="0" w:line="240" w:lineRule="auto"/>
        <w:jc w:val="both"/>
        <w:rPr>
          <w:rFonts w:ascii="Arial" w:hAnsi="Arial" w:cs="Arial"/>
          <w:b/>
          <w:sz w:val="24"/>
          <w:szCs w:val="24"/>
        </w:rPr>
      </w:pPr>
      <w:r w:rsidRPr="00D010A4">
        <w:rPr>
          <w:rFonts w:ascii="Arial" w:hAnsi="Arial" w:cs="Arial"/>
          <w:b/>
          <w:sz w:val="24"/>
          <w:szCs w:val="24"/>
        </w:rPr>
        <w:t>Who can you contact for further information?</w:t>
      </w:r>
    </w:p>
    <w:p w:rsidR="00D010A4" w:rsidRPr="00D010A4" w:rsidRDefault="00D010A4" w:rsidP="00D010A4">
      <w:pPr>
        <w:pStyle w:val="Default"/>
        <w:jc w:val="both"/>
        <w:rPr>
          <w:rFonts w:ascii="Arial" w:hAnsi="Arial" w:cs="Arial"/>
        </w:rPr>
      </w:pPr>
      <w:r w:rsidRPr="00D010A4">
        <w:rPr>
          <w:rFonts w:ascii="Arial" w:hAnsi="Arial" w:cs="Arial"/>
          <w:lang w:eastAsia="en-GB"/>
        </w:rPr>
        <w:t>If you have any further queries about the study, then please do not hesitate to contact the researcher or project supervisor using the contact details below.</w:t>
      </w:r>
    </w:p>
    <w:p w:rsidR="00D010A4" w:rsidRPr="00D010A4" w:rsidRDefault="00D010A4" w:rsidP="00D010A4">
      <w:pPr>
        <w:pStyle w:val="Default"/>
        <w:jc w:val="both"/>
        <w:rPr>
          <w:rFonts w:ascii="Arial" w:hAnsi="Arial" w:cs="Arial"/>
        </w:rPr>
      </w:pP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b/>
          <w:sz w:val="24"/>
          <w:szCs w:val="24"/>
        </w:rPr>
        <w:t>Researcher:</w:t>
      </w:r>
      <w:r w:rsidRPr="00D010A4">
        <w:rPr>
          <w:rFonts w:ascii="Arial" w:hAnsi="Arial" w:cs="Arial"/>
          <w:sz w:val="24"/>
          <w:szCs w:val="24"/>
        </w:rPr>
        <w:t xml:space="preserve"> </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Chantelle Gardiner</w:t>
      </w:r>
    </w:p>
    <w:p w:rsidR="00D010A4" w:rsidRPr="00D010A4" w:rsidRDefault="006838BF" w:rsidP="00D010A4">
      <w:pPr>
        <w:spacing w:after="0" w:line="240" w:lineRule="auto"/>
        <w:jc w:val="both"/>
        <w:rPr>
          <w:rFonts w:ascii="Arial" w:hAnsi="Arial" w:cs="Arial"/>
          <w:sz w:val="24"/>
          <w:szCs w:val="24"/>
          <w:lang w:eastAsia="en-GB"/>
        </w:rPr>
      </w:pPr>
      <w:r w:rsidRPr="006838BF">
        <w:rPr>
          <w:rFonts w:ascii="Arial" w:hAnsi="Arial" w:cs="Arial"/>
          <w:noProof/>
          <w:sz w:val="24"/>
          <w:szCs w:val="24"/>
          <w:lang w:eastAsia="en-GB"/>
        </w:rPr>
        <mc:AlternateContent>
          <mc:Choice Requires="wps">
            <w:drawing>
              <wp:anchor distT="45720" distB="45720" distL="114300" distR="114300" simplePos="0" relativeHeight="251826176" behindDoc="0" locked="0" layoutInCell="1" allowOverlap="1" wp14:anchorId="637DFA00" wp14:editId="1F6148F7">
                <wp:simplePos x="0" y="0"/>
                <wp:positionH relativeFrom="column">
                  <wp:posOffset>857250</wp:posOffset>
                </wp:positionH>
                <wp:positionV relativeFrom="paragraph">
                  <wp:posOffset>34290</wp:posOffset>
                </wp:positionV>
                <wp:extent cx="1038225" cy="142875"/>
                <wp:effectExtent l="0" t="0" r="28575" b="28575"/>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2875"/>
                        </a:xfrm>
                        <a:prstGeom prst="rect">
                          <a:avLst/>
                        </a:prstGeom>
                        <a:solidFill>
                          <a:schemeClr val="tx1"/>
                        </a:solidFill>
                        <a:ln w="9525">
                          <a:solidFill>
                            <a:srgbClr val="000000"/>
                          </a:solidFill>
                          <a:miter lim="800000"/>
                          <a:headEnd/>
                          <a:tailEnd/>
                        </a:ln>
                      </wps:spPr>
                      <wps:txbx>
                        <w:txbxContent>
                          <w:p w:rsidR="00C4056D" w:rsidRDefault="00C4056D" w:rsidP="006838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DFA00" id="_x0000_s1047" type="#_x0000_t202" style="position:absolute;left:0;text-align:left;margin-left:67.5pt;margin-top:2.7pt;width:81.75pt;height:11.25pt;z-index:251826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" fillcolor="black [3213]">
                <v:textbox>
                  <w:txbxContent>
                    <w:p w:rsidR="00C4056D" w:rsidRDefault="00C4056D" w:rsidP="006838BF"/>
                  </w:txbxContent>
                </v:textbox>
              </v:shape>
            </w:pict>
          </mc:Fallback>
        </mc:AlternateContent>
      </w:r>
      <w:r w:rsidR="00D010A4" w:rsidRPr="00D010A4">
        <w:rPr>
          <w:rFonts w:ascii="Arial" w:hAnsi="Arial" w:cs="Arial"/>
          <w:sz w:val="24"/>
          <w:szCs w:val="24"/>
        </w:rPr>
        <w:t>Telephone -</w:t>
      </w:r>
      <w:r w:rsidR="00D010A4" w:rsidRPr="00D010A4">
        <w:rPr>
          <w:rFonts w:ascii="Arial" w:hAnsi="Arial" w:cs="Arial"/>
          <w:sz w:val="24"/>
          <w:szCs w:val="24"/>
          <w:lang w:eastAsia="en-GB"/>
        </w:rPr>
        <w:t xml:space="preserve"> </w:t>
      </w:r>
      <w:r w:rsidR="00D010A4" w:rsidRPr="00D010A4">
        <w:rPr>
          <w:rFonts w:ascii="Arial" w:hAnsi="Arial" w:cs="Arial"/>
          <w:sz w:val="24"/>
          <w:szCs w:val="24"/>
        </w:rPr>
        <w:t>07508224638</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lang w:eastAsia="en-GB"/>
        </w:rPr>
        <w:t>Em</w:t>
      </w:r>
      <w:r w:rsidRPr="00D010A4">
        <w:rPr>
          <w:rFonts w:ascii="Arial" w:hAnsi="Arial" w:cs="Arial"/>
          <w:sz w:val="24"/>
          <w:szCs w:val="24"/>
        </w:rPr>
        <w:t xml:space="preserve">ail - </w:t>
      </w:r>
      <w:hyperlink r:id="rId102" w:history="1">
        <w:r w:rsidRPr="00D010A4">
          <w:rPr>
            <w:rStyle w:val="Hyperlink"/>
            <w:rFonts w:ascii="Arial" w:hAnsi="Arial" w:cs="Arial"/>
            <w:sz w:val="24"/>
            <w:szCs w:val="24"/>
          </w:rPr>
          <w:t>g027193f@student.staffs.ac.uk</w:t>
        </w:r>
      </w:hyperlink>
      <w:r w:rsidRPr="00D010A4">
        <w:rPr>
          <w:rFonts w:ascii="Arial" w:hAnsi="Arial" w:cs="Arial"/>
          <w:sz w:val="24"/>
          <w:szCs w:val="24"/>
        </w:rPr>
        <w:t xml:space="preserve"> </w:t>
      </w:r>
    </w:p>
    <w:p w:rsidR="00D010A4" w:rsidRPr="00D010A4" w:rsidRDefault="00D010A4" w:rsidP="00D010A4">
      <w:pPr>
        <w:spacing w:after="0" w:line="240" w:lineRule="auto"/>
        <w:jc w:val="both"/>
        <w:rPr>
          <w:rFonts w:ascii="Arial" w:hAnsi="Arial" w:cs="Arial"/>
          <w:b/>
          <w:sz w:val="24"/>
          <w:szCs w:val="24"/>
        </w:rPr>
      </w:pP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b/>
          <w:sz w:val="24"/>
          <w:szCs w:val="24"/>
        </w:rPr>
        <w:t>Project Supervisor</w:t>
      </w:r>
      <w:r w:rsidRPr="00D010A4">
        <w:rPr>
          <w:rFonts w:ascii="Arial" w:hAnsi="Arial" w:cs="Arial"/>
          <w:sz w:val="24"/>
          <w:szCs w:val="24"/>
        </w:rPr>
        <w:t xml:space="preserve">: </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Dr Helen Combes</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 xml:space="preserve">Telephone - 01782 295803 </w:t>
      </w:r>
    </w:p>
    <w:p w:rsidR="00D010A4" w:rsidRPr="00D010A4" w:rsidRDefault="00D010A4" w:rsidP="00D010A4">
      <w:pPr>
        <w:spacing w:after="0" w:line="240" w:lineRule="auto"/>
        <w:jc w:val="both"/>
        <w:rPr>
          <w:rFonts w:ascii="Arial" w:hAnsi="Arial" w:cs="Arial"/>
          <w:sz w:val="24"/>
          <w:szCs w:val="24"/>
        </w:rPr>
      </w:pPr>
      <w:r w:rsidRPr="00D010A4">
        <w:rPr>
          <w:rFonts w:ascii="Arial" w:hAnsi="Arial" w:cs="Arial"/>
          <w:sz w:val="24"/>
          <w:szCs w:val="24"/>
        </w:rPr>
        <w:t xml:space="preserve">Email - </w:t>
      </w:r>
      <w:hyperlink r:id="rId103" w:history="1">
        <w:r w:rsidRPr="00D010A4">
          <w:rPr>
            <w:rStyle w:val="Hyperlink"/>
            <w:rFonts w:ascii="Arial" w:hAnsi="Arial" w:cs="Arial"/>
            <w:sz w:val="24"/>
            <w:szCs w:val="24"/>
          </w:rPr>
          <w:t>H.A.Combes@staffs.ac.uk</w:t>
        </w:r>
      </w:hyperlink>
      <w:r w:rsidRPr="00D010A4">
        <w:rPr>
          <w:rFonts w:ascii="Arial" w:hAnsi="Arial" w:cs="Arial"/>
          <w:sz w:val="24"/>
          <w:szCs w:val="24"/>
        </w:rPr>
        <w:t xml:space="preserve"> </w:t>
      </w:r>
    </w:p>
    <w:p w:rsidR="00D010A4" w:rsidRPr="00D010A4" w:rsidRDefault="00D010A4" w:rsidP="00D010A4">
      <w:pPr>
        <w:spacing w:after="0" w:line="240" w:lineRule="auto"/>
        <w:jc w:val="both"/>
        <w:rPr>
          <w:rFonts w:ascii="Arial" w:hAnsi="Arial" w:cs="Arial"/>
          <w:sz w:val="24"/>
          <w:szCs w:val="24"/>
        </w:rPr>
      </w:pPr>
    </w:p>
    <w:p w:rsidR="00D010A4" w:rsidRPr="00D010A4" w:rsidRDefault="00D010A4" w:rsidP="00D010A4">
      <w:pPr>
        <w:pStyle w:val="Header"/>
        <w:jc w:val="both"/>
        <w:rPr>
          <w:rFonts w:ascii="Arial" w:hAnsi="Arial" w:cs="Arial"/>
          <w:sz w:val="24"/>
          <w:szCs w:val="24"/>
        </w:rPr>
      </w:pPr>
    </w:p>
    <w:p w:rsidR="00D010A4" w:rsidRPr="00D010A4" w:rsidRDefault="00D010A4" w:rsidP="00D010A4">
      <w:pPr>
        <w:spacing w:after="0" w:line="240" w:lineRule="auto"/>
        <w:jc w:val="center"/>
        <w:rPr>
          <w:rFonts w:ascii="Arial" w:hAnsi="Arial" w:cs="Arial"/>
          <w:b/>
          <w:sz w:val="24"/>
          <w:szCs w:val="24"/>
        </w:rPr>
      </w:pPr>
      <w:r w:rsidRPr="00D010A4">
        <w:rPr>
          <w:rFonts w:ascii="Arial" w:hAnsi="Arial" w:cs="Arial"/>
          <w:sz w:val="24"/>
          <w:szCs w:val="24"/>
        </w:rPr>
        <w:t>Thank you very much for taking the time to read this information sheet</w:t>
      </w:r>
      <w:r w:rsidRPr="00D010A4">
        <w:rPr>
          <w:rFonts w:ascii="Arial" w:hAnsi="Arial" w:cs="Arial"/>
          <w:b/>
          <w:sz w:val="24"/>
          <w:szCs w:val="24"/>
        </w:rPr>
        <w:t>.</w:t>
      </w:r>
    </w:p>
    <w:p w:rsidR="00D010A4" w:rsidRPr="002A63E3" w:rsidRDefault="00D010A4" w:rsidP="00D010A4">
      <w:pPr>
        <w:pStyle w:val="Header"/>
        <w:jc w:val="both"/>
        <w:rPr>
          <w:rFonts w:ascii="Arial" w:hAnsi="Arial" w:cs="Arial"/>
          <w:szCs w:val="24"/>
        </w:rPr>
      </w:pPr>
    </w:p>
    <w:p w:rsidR="00D010A4" w:rsidRPr="00EF5B08" w:rsidRDefault="00D010A4" w:rsidP="00D010A4"/>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AC1458" w:rsidRDefault="00AC1458" w:rsidP="0009117A">
      <w:pPr>
        <w:rPr>
          <w:rFonts w:ascii="Arial" w:hAnsi="Arial" w:cs="Arial"/>
        </w:rPr>
      </w:pPr>
    </w:p>
    <w:p w:rsidR="00AC1458" w:rsidRDefault="00AC1458"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6838BF" w:rsidRDefault="006838BF" w:rsidP="0009117A">
      <w:pPr>
        <w:rPr>
          <w:rFonts w:ascii="Arial" w:hAnsi="Arial" w:cs="Arial"/>
        </w:rPr>
      </w:pPr>
    </w:p>
    <w:p w:rsidR="006838BF" w:rsidRDefault="006838BF" w:rsidP="0009117A">
      <w:pPr>
        <w:rPr>
          <w:rFonts w:ascii="Arial" w:hAnsi="Arial" w:cs="Arial"/>
        </w:rPr>
      </w:pPr>
    </w:p>
    <w:p w:rsidR="00FC1E2E" w:rsidRDefault="00FC1E2E" w:rsidP="0009117A">
      <w:pPr>
        <w:rPr>
          <w:rFonts w:ascii="Arial" w:hAnsi="Arial" w:cs="Arial"/>
        </w:rPr>
      </w:pPr>
      <w:r w:rsidRPr="00D010A4">
        <w:rPr>
          <w:rFonts w:ascii="Arial" w:hAnsi="Arial" w:cs="Arial"/>
          <w:b/>
        </w:rPr>
        <w:lastRenderedPageBreak/>
        <w:t>Appendix C2</w:t>
      </w:r>
      <w:r>
        <w:rPr>
          <w:rFonts w:ascii="Arial" w:hAnsi="Arial" w:cs="Arial"/>
        </w:rPr>
        <w:t xml:space="preserve"> Group B Participant Information Sheet</w:t>
      </w:r>
    </w:p>
    <w:p w:rsidR="00D010A4" w:rsidRDefault="00E942AC" w:rsidP="0009117A">
      <w:pPr>
        <w:rPr>
          <w:rFonts w:ascii="Arial" w:hAnsi="Arial" w:cs="Arial"/>
        </w:rPr>
      </w:pPr>
      <w:r w:rsidRPr="006838BF">
        <w:rPr>
          <w:rFonts w:ascii="Arial" w:hAnsi="Arial" w:cs="Arial"/>
          <w:noProof/>
          <w:sz w:val="24"/>
          <w:szCs w:val="24"/>
          <w:lang w:eastAsia="en-GB"/>
        </w:rPr>
        <mc:AlternateContent>
          <mc:Choice Requires="wps">
            <w:drawing>
              <wp:anchor distT="45720" distB="45720" distL="114300" distR="114300" simplePos="0" relativeHeight="251832320" behindDoc="0" locked="0" layoutInCell="1" allowOverlap="1" wp14:anchorId="695C176C" wp14:editId="70DB8DC1">
                <wp:simplePos x="0" y="0"/>
                <wp:positionH relativeFrom="column">
                  <wp:posOffset>3722370</wp:posOffset>
                </wp:positionH>
                <wp:positionV relativeFrom="paragraph">
                  <wp:posOffset>477520</wp:posOffset>
                </wp:positionV>
                <wp:extent cx="1476375" cy="323850"/>
                <wp:effectExtent l="0" t="0" r="28575" b="1905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23850"/>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5C176C" id="_x0000_s1048" type="#_x0000_t202" style="position:absolute;margin-left:293.1pt;margin-top:37.6pt;width:116.25pt;height:25.5pt;z-index:2518323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" fillcolor="black [3213]">
                <v:textbox>
                  <w:txbxContent>
                    <w:p w:rsidR="00C4056D" w:rsidRDefault="00C4056D" w:rsidP="00E942AC"/>
                  </w:txbxContent>
                </v:textbox>
              </v:shape>
            </w:pict>
          </mc:Fallback>
        </mc:AlternateContent>
      </w:r>
      <w:r w:rsidR="00D010A4" w:rsidRPr="00D010A4">
        <w:rPr>
          <w:rFonts w:ascii="Arial" w:hAnsi="Arial" w:cs="Arial"/>
          <w:noProof/>
        </w:rPr>
        <w:drawing>
          <wp:anchor distT="0" distB="0" distL="114300" distR="114300" simplePos="0" relativeHeight="251668480" behindDoc="0" locked="0" layoutInCell="1" allowOverlap="1" wp14:anchorId="1BD495D2" wp14:editId="45844FFD">
            <wp:simplePos x="0" y="0"/>
            <wp:positionH relativeFrom="margin">
              <wp:align>left</wp:align>
            </wp:positionH>
            <wp:positionV relativeFrom="paragraph">
              <wp:posOffset>65405</wp:posOffset>
            </wp:positionV>
            <wp:extent cx="1020445" cy="1020445"/>
            <wp:effectExtent l="0" t="0" r="8255" b="8255"/>
            <wp:wrapNone/>
            <wp:docPr id="12" name="Picture 12" descr="Image result for staffordshir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ffordshire universit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D010A4" w:rsidRPr="00D010A4">
        <w:rPr>
          <w:rFonts w:ascii="Arial" w:hAnsi="Arial" w:cs="Arial"/>
          <w:noProof/>
        </w:rPr>
        <w:drawing>
          <wp:anchor distT="0" distB="0" distL="114300" distR="114300" simplePos="0" relativeHeight="251669504" behindDoc="0" locked="0" layoutInCell="1" allowOverlap="1" wp14:anchorId="7FFD674F" wp14:editId="37715010">
            <wp:simplePos x="0" y="0"/>
            <wp:positionH relativeFrom="margin">
              <wp:align>right</wp:align>
            </wp:positionH>
            <wp:positionV relativeFrom="paragraph">
              <wp:posOffset>233045</wp:posOffset>
            </wp:positionV>
            <wp:extent cx="2162175" cy="704850"/>
            <wp:effectExtent l="0" t="0" r="9525"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 2017 - Right Align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2175" cy="704850"/>
                    </a:xfrm>
                    <a:prstGeom prst="rect">
                      <a:avLst/>
                    </a:prstGeom>
                  </pic:spPr>
                </pic:pic>
              </a:graphicData>
            </a:graphic>
            <wp14:sizeRelH relativeFrom="page">
              <wp14:pctWidth>0</wp14:pctWidth>
            </wp14:sizeRelH>
            <wp14:sizeRelV relativeFrom="page">
              <wp14:pctHeight>0</wp14:pctHeight>
            </wp14:sizeRelV>
          </wp:anchor>
        </w:drawing>
      </w:r>
    </w:p>
    <w:p w:rsidR="00D010A4" w:rsidRDefault="00D010A4" w:rsidP="0009117A">
      <w:pPr>
        <w:rPr>
          <w:rFonts w:ascii="Arial" w:hAnsi="Arial" w:cs="Arial"/>
        </w:rPr>
      </w:pPr>
    </w:p>
    <w:p w:rsidR="00D010A4" w:rsidRPr="00EA2DBC" w:rsidRDefault="00D010A4" w:rsidP="00D010A4">
      <w:pPr>
        <w:spacing w:before="120" w:after="240" w:line="360" w:lineRule="auto"/>
        <w:ind w:left="-284" w:right="-330"/>
        <w:jc w:val="center"/>
        <w:rPr>
          <w:rFonts w:ascii="Arial" w:hAnsi="Arial" w:cs="Arial"/>
          <w:b/>
          <w:sz w:val="32"/>
          <w:szCs w:val="32"/>
        </w:rPr>
      </w:pPr>
      <w:r w:rsidRPr="00EA2DBC">
        <w:rPr>
          <w:rFonts w:ascii="Arial" w:hAnsi="Arial" w:cs="Arial"/>
          <w:b/>
          <w:sz w:val="32"/>
          <w:szCs w:val="32"/>
        </w:rPr>
        <w:t>Participant Information Sheet: Healthcare Professionals</w:t>
      </w:r>
    </w:p>
    <w:p w:rsidR="00D010A4" w:rsidRPr="00AC46C8" w:rsidRDefault="00D010A4" w:rsidP="00D010A4">
      <w:pPr>
        <w:spacing w:after="0" w:line="240" w:lineRule="auto"/>
        <w:jc w:val="both"/>
        <w:rPr>
          <w:rFonts w:ascii="Arial" w:hAnsi="Arial" w:cs="Arial"/>
          <w:szCs w:val="24"/>
        </w:rPr>
      </w:pPr>
      <w:r w:rsidRPr="004F6A22">
        <w:rPr>
          <w:rFonts w:ascii="Arial" w:hAnsi="Arial" w:cs="Arial"/>
          <w:b/>
          <w:szCs w:val="24"/>
        </w:rPr>
        <w:t xml:space="preserve">Study Title: </w:t>
      </w:r>
      <w:r w:rsidRPr="00AC46C8">
        <w:rPr>
          <w:rFonts w:ascii="Arial" w:hAnsi="Arial" w:cs="Arial"/>
        </w:rPr>
        <w:t>Exploring what is most valued in therapy for anxiety for adults with Autism</w:t>
      </w:r>
    </w:p>
    <w:p w:rsidR="00D010A4" w:rsidRPr="00AC46C8" w:rsidRDefault="00D010A4" w:rsidP="00D010A4">
      <w:pPr>
        <w:spacing w:before="120" w:after="0" w:line="240" w:lineRule="auto"/>
        <w:jc w:val="both"/>
        <w:rPr>
          <w:rFonts w:ascii="Arial" w:hAnsi="Arial" w:cs="Arial"/>
          <w:b/>
          <w:szCs w:val="24"/>
        </w:rPr>
      </w:pPr>
      <w:r w:rsidRPr="00AC46C8">
        <w:rPr>
          <w:rFonts w:ascii="Arial" w:hAnsi="Arial" w:cs="Arial"/>
          <w:b/>
          <w:szCs w:val="24"/>
        </w:rPr>
        <w:t>Researcher:</w:t>
      </w:r>
      <w:r w:rsidRPr="00AC46C8">
        <w:rPr>
          <w:rFonts w:ascii="Arial" w:hAnsi="Arial" w:cs="Arial"/>
          <w:szCs w:val="24"/>
        </w:rPr>
        <w:t xml:space="preserve"> Chantelle Gardiner</w:t>
      </w:r>
    </w:p>
    <w:p w:rsidR="00B61BFC" w:rsidRDefault="00B61BFC" w:rsidP="00D010A4">
      <w:pPr>
        <w:spacing w:after="0" w:line="240" w:lineRule="auto"/>
        <w:jc w:val="both"/>
        <w:rPr>
          <w:rFonts w:ascii="Arial" w:hAnsi="Arial" w:cs="Arial"/>
          <w:szCs w:val="24"/>
        </w:rPr>
      </w:pPr>
    </w:p>
    <w:p w:rsidR="00D010A4" w:rsidRPr="00AC46C8" w:rsidRDefault="00D010A4" w:rsidP="00D010A4">
      <w:pPr>
        <w:spacing w:after="0" w:line="240" w:lineRule="auto"/>
        <w:jc w:val="both"/>
        <w:rPr>
          <w:rFonts w:ascii="Arial" w:hAnsi="Arial" w:cs="Arial"/>
          <w:color w:val="000000"/>
          <w:szCs w:val="24"/>
        </w:rPr>
      </w:pPr>
      <w:r w:rsidRPr="00AC46C8">
        <w:rPr>
          <w:rFonts w:ascii="Arial" w:hAnsi="Arial" w:cs="Arial"/>
          <w:szCs w:val="24"/>
        </w:rPr>
        <w:t>We would like to invite you to take part in a study exploring the perspectives of healthcare professionals. It is hoped that this will help inform and develop service interventions.  It</w:t>
      </w:r>
      <w:r w:rsidRPr="00AC46C8">
        <w:rPr>
          <w:rFonts w:ascii="Arial" w:hAnsi="Arial" w:cs="Arial"/>
          <w:color w:val="000000"/>
          <w:szCs w:val="24"/>
        </w:rPr>
        <w:t xml:space="preserve"> is being carried out as part of a doctoral qualification. </w:t>
      </w:r>
    </w:p>
    <w:p w:rsidR="00D010A4" w:rsidRPr="00AC46C8" w:rsidRDefault="00D010A4" w:rsidP="00D010A4">
      <w:pPr>
        <w:spacing w:after="0" w:line="240" w:lineRule="auto"/>
        <w:jc w:val="both"/>
        <w:rPr>
          <w:rFonts w:ascii="Arial" w:hAnsi="Arial" w:cs="Arial"/>
          <w:color w:val="000000"/>
          <w:szCs w:val="24"/>
        </w:rPr>
      </w:pP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 xml:space="preserve">Before you decide whether to take part it is important for you to understand why the research is being done, and what it will involve.  </w:t>
      </w:r>
      <w:r w:rsidRPr="00AC46C8">
        <w:rPr>
          <w:rFonts w:ascii="Arial" w:hAnsi="Arial" w:cs="Arial"/>
          <w:color w:val="000000"/>
          <w:szCs w:val="24"/>
        </w:rPr>
        <w:t>Please take time to read the following information carefully and discuss it with others if you wish.  Ask me if anything is unclear or if you would like more information. Take time to decide if you wish</w:t>
      </w:r>
      <w:r w:rsidRPr="00AC46C8">
        <w:rPr>
          <w:rFonts w:ascii="Arial" w:hAnsi="Arial" w:cs="Arial"/>
          <w:szCs w:val="24"/>
        </w:rPr>
        <w:t xml:space="preserve"> to take part.</w:t>
      </w:r>
    </w:p>
    <w:p w:rsidR="00D010A4" w:rsidRPr="00AC46C8" w:rsidRDefault="00D010A4" w:rsidP="00D010A4">
      <w:pPr>
        <w:spacing w:after="0" w:line="240" w:lineRule="auto"/>
        <w:jc w:val="both"/>
        <w:rPr>
          <w:rFonts w:ascii="Arial" w:hAnsi="Arial" w:cs="Arial"/>
          <w:b/>
          <w:szCs w:val="24"/>
        </w:rPr>
      </w:pPr>
    </w:p>
    <w:p w:rsidR="00D010A4" w:rsidRPr="00AC46C8" w:rsidRDefault="00D010A4" w:rsidP="00D010A4">
      <w:pPr>
        <w:pStyle w:val="BodyText2"/>
        <w:jc w:val="both"/>
        <w:rPr>
          <w:rFonts w:ascii="Arial" w:hAnsi="Arial" w:cs="Arial"/>
          <w:sz w:val="24"/>
          <w:szCs w:val="24"/>
        </w:rPr>
      </w:pPr>
      <w:r w:rsidRPr="00AC46C8">
        <w:rPr>
          <w:rFonts w:ascii="Arial" w:hAnsi="Arial" w:cs="Arial"/>
          <w:sz w:val="24"/>
          <w:szCs w:val="24"/>
        </w:rPr>
        <w:t>What is the purpose of the study?</w:t>
      </w:r>
    </w:p>
    <w:p w:rsidR="00D010A4" w:rsidRPr="00AC46C8" w:rsidRDefault="00D010A4" w:rsidP="00D010A4">
      <w:pPr>
        <w:spacing w:after="0" w:line="240" w:lineRule="auto"/>
        <w:jc w:val="both"/>
        <w:rPr>
          <w:rFonts w:ascii="Arial" w:hAnsi="Arial" w:cs="Arial"/>
        </w:rPr>
      </w:pPr>
      <w:r w:rsidRPr="00AC46C8">
        <w:rPr>
          <w:rFonts w:ascii="Arial" w:hAnsi="Arial" w:cs="Arial"/>
          <w:szCs w:val="24"/>
        </w:rPr>
        <w:t xml:space="preserve">We are exploring the views of healthcare professionals who offer therapy to adults in mainstream services. </w:t>
      </w:r>
      <w:r w:rsidRPr="00AC46C8">
        <w:rPr>
          <w:rFonts w:ascii="Arial" w:hAnsi="Arial" w:cs="Arial"/>
        </w:rPr>
        <w:t>It is hoped that this study will help to identify aspects of therapy that are considered most valuable to adults with ASD.  It is also hoped that this information will help to inform interventions for people with ASD, particularly when accessing mainstream services for anxiety.</w:t>
      </w:r>
    </w:p>
    <w:p w:rsidR="00D010A4" w:rsidRPr="00AC46C8" w:rsidRDefault="00D010A4" w:rsidP="00D010A4">
      <w:pPr>
        <w:pStyle w:val="Default"/>
        <w:jc w:val="both"/>
        <w:rPr>
          <w:rFonts w:ascii="Arial" w:hAnsi="Arial" w:cs="Arial"/>
        </w:rPr>
      </w:pP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t>Why have you been invited?</w:t>
      </w: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As a healthcare professional working therapeutically with adults, we believe you have a valuable insight into the components of psychological therapy, therefore would like to understand your views.</w:t>
      </w:r>
    </w:p>
    <w:p w:rsidR="00D010A4" w:rsidRPr="00AC46C8" w:rsidRDefault="00D010A4" w:rsidP="00D010A4">
      <w:pPr>
        <w:spacing w:after="0" w:line="240" w:lineRule="auto"/>
        <w:jc w:val="both"/>
        <w:rPr>
          <w:rFonts w:ascii="Arial" w:hAnsi="Arial" w:cs="Arial"/>
          <w:szCs w:val="24"/>
        </w:rPr>
      </w:pP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t>Do you have to take part?</w:t>
      </w: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 xml:space="preserve">No, it is up to you to decide, it is completely voluntary. You can contact the researcher to discuss the study further and to ask any questions you may have about the research.  The researcher’s contact details are provided on the last page.  This information sheet is for you to keep. You will also be asked to sign a consent form.  </w:t>
      </w:r>
    </w:p>
    <w:p w:rsidR="00D010A4" w:rsidRPr="00AC46C8" w:rsidRDefault="00D010A4" w:rsidP="00D010A4">
      <w:pPr>
        <w:spacing w:after="0" w:line="240" w:lineRule="auto"/>
        <w:jc w:val="both"/>
        <w:rPr>
          <w:rFonts w:ascii="Arial" w:hAnsi="Arial" w:cs="Arial"/>
          <w:szCs w:val="24"/>
        </w:rPr>
      </w:pP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 xml:space="preserve">You will be free to withdraw from the study at any time </w:t>
      </w:r>
      <w:r w:rsidRPr="00AC46C8">
        <w:rPr>
          <w:rFonts w:ascii="Arial" w:hAnsi="Arial" w:cs="Arial"/>
          <w:i/>
          <w:szCs w:val="24"/>
        </w:rPr>
        <w:t xml:space="preserve">before </w:t>
      </w:r>
      <w:r w:rsidRPr="00AC46C8">
        <w:rPr>
          <w:rFonts w:ascii="Arial" w:hAnsi="Arial" w:cs="Arial"/>
          <w:szCs w:val="24"/>
        </w:rPr>
        <w:t xml:space="preserve">or </w:t>
      </w:r>
      <w:r w:rsidRPr="00AC46C8">
        <w:rPr>
          <w:rFonts w:ascii="Arial" w:hAnsi="Arial" w:cs="Arial"/>
          <w:i/>
          <w:szCs w:val="24"/>
        </w:rPr>
        <w:t xml:space="preserve">during </w:t>
      </w:r>
      <w:r w:rsidRPr="00AC46C8">
        <w:rPr>
          <w:rFonts w:ascii="Arial" w:hAnsi="Arial" w:cs="Arial"/>
          <w:szCs w:val="24"/>
        </w:rPr>
        <w:t xml:space="preserve">the research activity and up to 14 days </w:t>
      </w:r>
      <w:r w:rsidRPr="00AC46C8">
        <w:rPr>
          <w:rFonts w:ascii="Arial" w:hAnsi="Arial" w:cs="Arial"/>
          <w:i/>
          <w:szCs w:val="24"/>
        </w:rPr>
        <w:t>after</w:t>
      </w:r>
      <w:r w:rsidRPr="00AC46C8">
        <w:rPr>
          <w:rFonts w:ascii="Arial" w:hAnsi="Arial" w:cs="Arial"/>
          <w:szCs w:val="24"/>
        </w:rPr>
        <w:t xml:space="preserve"> completing the research activity, without giving a reason.  Any data collected from you would then be removed from the study. </w:t>
      </w:r>
    </w:p>
    <w:p w:rsidR="00D010A4" w:rsidRPr="00AC46C8" w:rsidRDefault="00D010A4" w:rsidP="00D010A4">
      <w:pPr>
        <w:spacing w:after="0" w:line="240" w:lineRule="auto"/>
        <w:jc w:val="both"/>
        <w:rPr>
          <w:rFonts w:ascii="Arial" w:hAnsi="Arial" w:cs="Arial"/>
          <w:szCs w:val="24"/>
        </w:rPr>
      </w:pP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t>What will you have to do?</w:t>
      </w:r>
    </w:p>
    <w:p w:rsidR="00D010A4" w:rsidRPr="00AC46C8" w:rsidRDefault="00D010A4" w:rsidP="00D010A4">
      <w:pPr>
        <w:spacing w:after="0" w:line="240" w:lineRule="auto"/>
        <w:jc w:val="both"/>
        <w:rPr>
          <w:rFonts w:ascii="Arial" w:hAnsi="Arial" w:cs="Arial"/>
          <w:color w:val="000000" w:themeColor="text1"/>
          <w:szCs w:val="24"/>
        </w:rPr>
      </w:pPr>
      <w:r w:rsidRPr="00AC46C8">
        <w:rPr>
          <w:rFonts w:ascii="Arial" w:hAnsi="Arial" w:cs="Arial"/>
          <w:szCs w:val="24"/>
        </w:rPr>
        <w:t xml:space="preserve">The researcher will make an appointment to meet with you at your place of work or a local NHS site. There will be time to discuss the study and any questions you have will be answered.  You will then be asked if you consent to take part in the study.  If so, the researcher will ask you to complete a consent form, if you haven’t already </w:t>
      </w:r>
      <w:r w:rsidRPr="00AC46C8">
        <w:rPr>
          <w:rFonts w:ascii="Arial" w:hAnsi="Arial" w:cs="Arial"/>
          <w:szCs w:val="24"/>
        </w:rPr>
        <w:lastRenderedPageBreak/>
        <w:t xml:space="preserve">done so. </w:t>
      </w:r>
      <w:r w:rsidRPr="00AC46C8">
        <w:rPr>
          <w:rFonts w:ascii="Arial" w:hAnsi="Arial" w:cs="Arial"/>
          <w:color w:val="000000" w:themeColor="text1"/>
          <w:szCs w:val="24"/>
        </w:rPr>
        <w:t xml:space="preserve">The researcher will then collect some information, such as your age, gender and occupational status.  </w:t>
      </w:r>
    </w:p>
    <w:p w:rsidR="00D010A4" w:rsidRPr="00AC46C8" w:rsidRDefault="00D010A4" w:rsidP="00D010A4">
      <w:pPr>
        <w:spacing w:after="0" w:line="240" w:lineRule="auto"/>
        <w:jc w:val="both"/>
        <w:rPr>
          <w:rFonts w:ascii="Arial" w:hAnsi="Arial" w:cs="Arial"/>
          <w:color w:val="000000" w:themeColor="text1"/>
          <w:szCs w:val="24"/>
        </w:rPr>
      </w:pP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 xml:space="preserve">You will then be asked to complete a sorting task. The sorting task involves placing </w:t>
      </w:r>
      <w:proofErr w:type="gramStart"/>
      <w:r w:rsidRPr="00AC46C8">
        <w:rPr>
          <w:rFonts w:ascii="Arial" w:hAnsi="Arial" w:cs="Arial"/>
          <w:szCs w:val="24"/>
        </w:rPr>
        <w:t>a number of</w:t>
      </w:r>
      <w:proofErr w:type="gramEnd"/>
      <w:r w:rsidRPr="00AC46C8">
        <w:rPr>
          <w:rFonts w:ascii="Arial" w:hAnsi="Arial" w:cs="Arial"/>
          <w:szCs w:val="24"/>
        </w:rPr>
        <w:t xml:space="preserve"> statements about what therapy for anxiety might entail on a pyramid shaped grid, like the one below. You will order them from most valued to least valued.</w:t>
      </w:r>
    </w:p>
    <w:p w:rsidR="00D010A4" w:rsidRPr="00AC46C8" w:rsidRDefault="00D010A4" w:rsidP="00D010A4">
      <w:pPr>
        <w:spacing w:after="0" w:line="240" w:lineRule="auto"/>
        <w:jc w:val="both"/>
        <w:rPr>
          <w:rFonts w:ascii="Arial" w:hAnsi="Arial" w:cs="Arial"/>
          <w:szCs w:val="24"/>
        </w:rPr>
      </w:pPr>
    </w:p>
    <w:p w:rsidR="00D010A4" w:rsidRPr="00AC46C8" w:rsidRDefault="00D010A4" w:rsidP="00D010A4">
      <w:pPr>
        <w:spacing w:after="0" w:line="240" w:lineRule="auto"/>
        <w:jc w:val="both"/>
        <w:rPr>
          <w:rFonts w:ascii="Arial" w:hAnsi="Arial" w:cs="Arial"/>
          <w:szCs w:val="24"/>
        </w:rPr>
      </w:pPr>
    </w:p>
    <w:p w:rsidR="00D010A4" w:rsidRPr="00AC46C8" w:rsidRDefault="00D010A4" w:rsidP="00D010A4">
      <w:pPr>
        <w:spacing w:after="0" w:line="240" w:lineRule="auto"/>
        <w:jc w:val="center"/>
        <w:rPr>
          <w:rFonts w:ascii="Arial" w:hAnsi="Arial" w:cs="Arial"/>
          <w:szCs w:val="24"/>
        </w:rPr>
      </w:pPr>
      <w:r w:rsidRPr="00AC46C8">
        <w:rPr>
          <w:rFonts w:ascii="Arial" w:hAnsi="Arial" w:cs="Arial"/>
          <w:noProof/>
          <w:szCs w:val="24"/>
          <w:lang w:eastAsia="en-GB"/>
        </w:rPr>
        <w:drawing>
          <wp:inline distT="0" distB="0" distL="0" distR="0" wp14:anchorId="11195427" wp14:editId="13BE0395">
            <wp:extent cx="2762250" cy="1461610"/>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762250" cy="1461610"/>
                    </a:xfrm>
                    <a:prstGeom prst="rect">
                      <a:avLst/>
                    </a:prstGeom>
                    <a:noFill/>
                    <a:ln>
                      <a:noFill/>
                    </a:ln>
                  </pic:spPr>
                </pic:pic>
              </a:graphicData>
            </a:graphic>
          </wp:inline>
        </w:drawing>
      </w:r>
    </w:p>
    <w:p w:rsidR="00D010A4" w:rsidRPr="00AC46C8" w:rsidRDefault="00D010A4" w:rsidP="00D010A4">
      <w:pPr>
        <w:spacing w:after="0" w:line="240" w:lineRule="auto"/>
        <w:jc w:val="both"/>
        <w:rPr>
          <w:rFonts w:ascii="Arial" w:hAnsi="Arial" w:cs="Arial"/>
          <w:color w:val="000000" w:themeColor="text1"/>
          <w:szCs w:val="24"/>
        </w:rPr>
      </w:pPr>
      <w:r w:rsidRPr="00AC46C8">
        <w:rPr>
          <w:rFonts w:ascii="Arial" w:hAnsi="Arial" w:cs="Arial"/>
          <w:szCs w:val="24"/>
        </w:rPr>
        <w:t>After you have sorted the statements, you will be asked a few questions about your sorting decisions and if there is anything else you would like to add. We call this the post-sorting activity. The whole research task may take between 30 to 4</w:t>
      </w:r>
      <w:r w:rsidRPr="00AC46C8">
        <w:rPr>
          <w:rFonts w:ascii="Arial" w:hAnsi="Arial" w:cs="Arial"/>
          <w:color w:val="000000" w:themeColor="text1"/>
          <w:szCs w:val="24"/>
        </w:rPr>
        <w:t xml:space="preserve">5 minutes from start to finish.   </w:t>
      </w: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 xml:space="preserve">  </w:t>
      </w: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t>What are the possible risks of taking part?</w:t>
      </w: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 xml:space="preserve">There are no anticipated risks from taking part in this study. However, the study may remind you of experiences of therapy. If this causes you any difficulties or upset, you will be able to discuss this with the researcher. We can also talk to you about support available. </w:t>
      </w:r>
    </w:p>
    <w:p w:rsidR="00D010A4" w:rsidRPr="00AC46C8" w:rsidRDefault="00D010A4" w:rsidP="00D010A4">
      <w:pPr>
        <w:spacing w:after="0" w:line="240" w:lineRule="auto"/>
        <w:jc w:val="both"/>
        <w:rPr>
          <w:rFonts w:ascii="Arial" w:hAnsi="Arial" w:cs="Arial"/>
          <w:szCs w:val="24"/>
        </w:rPr>
      </w:pPr>
    </w:p>
    <w:p w:rsidR="00D010A4" w:rsidRPr="00AC46C8" w:rsidRDefault="00D010A4" w:rsidP="00D010A4">
      <w:pPr>
        <w:spacing w:after="0" w:line="240" w:lineRule="auto"/>
        <w:jc w:val="both"/>
        <w:rPr>
          <w:rFonts w:ascii="Arial" w:hAnsi="Arial" w:cs="Arial"/>
          <w:szCs w:val="24"/>
        </w:rPr>
      </w:pPr>
      <w:r w:rsidRPr="00AC46C8">
        <w:rPr>
          <w:rFonts w:ascii="Arial" w:hAnsi="Arial" w:cs="Arial"/>
          <w:b/>
          <w:szCs w:val="24"/>
        </w:rPr>
        <w:t>What are the possible benefits of taking part?</w:t>
      </w:r>
    </w:p>
    <w:p w:rsidR="00D010A4" w:rsidRPr="00AC46C8" w:rsidRDefault="00D010A4" w:rsidP="00D010A4">
      <w:pPr>
        <w:spacing w:after="0" w:line="240" w:lineRule="auto"/>
        <w:jc w:val="both"/>
        <w:rPr>
          <w:rFonts w:ascii="Arial" w:hAnsi="Arial" w:cs="Arial"/>
          <w:b/>
          <w:szCs w:val="24"/>
        </w:rPr>
      </w:pPr>
      <w:r w:rsidRPr="00AC46C8">
        <w:rPr>
          <w:rFonts w:ascii="Arial" w:hAnsi="Arial" w:cs="Arial"/>
          <w:szCs w:val="24"/>
        </w:rPr>
        <w:t>There is no direct benefit from taking part in this research. However, it is an opportunity to express your view.  It is hoped that this research will contribute towards future research and the development of interventions for people with ASD accessing therapy for anxiety in mainstream services.</w:t>
      </w:r>
      <w:r w:rsidRPr="00AC46C8">
        <w:rPr>
          <w:rFonts w:ascii="Arial" w:hAnsi="Arial" w:cs="Arial"/>
          <w:b/>
          <w:szCs w:val="24"/>
        </w:rPr>
        <w:t xml:space="preserve"> </w:t>
      </w:r>
    </w:p>
    <w:p w:rsidR="00D010A4" w:rsidRPr="00AC46C8" w:rsidRDefault="00D010A4" w:rsidP="00D010A4">
      <w:pPr>
        <w:spacing w:after="0" w:line="240" w:lineRule="auto"/>
        <w:jc w:val="both"/>
        <w:rPr>
          <w:rFonts w:ascii="Arial" w:hAnsi="Arial" w:cs="Arial"/>
          <w:b/>
          <w:szCs w:val="24"/>
        </w:rPr>
      </w:pPr>
    </w:p>
    <w:p w:rsidR="00D010A4" w:rsidRPr="00AC46C8" w:rsidRDefault="00D010A4" w:rsidP="00D010A4">
      <w:pPr>
        <w:autoSpaceDE w:val="0"/>
        <w:autoSpaceDN w:val="0"/>
        <w:adjustRightInd w:val="0"/>
        <w:spacing w:after="0" w:line="240" w:lineRule="auto"/>
        <w:jc w:val="both"/>
        <w:rPr>
          <w:rFonts w:ascii="Arial" w:hAnsi="Arial" w:cs="Arial"/>
          <w:b/>
          <w:color w:val="000000"/>
          <w:szCs w:val="24"/>
          <w:lang w:eastAsia="en-GB"/>
        </w:rPr>
      </w:pPr>
      <w:r w:rsidRPr="00AC46C8">
        <w:rPr>
          <w:rFonts w:ascii="Arial" w:hAnsi="Arial" w:cs="Arial"/>
          <w:b/>
          <w:color w:val="000000"/>
          <w:szCs w:val="24"/>
          <w:lang w:eastAsia="en-GB"/>
        </w:rPr>
        <w:t xml:space="preserve">What happens to the information you give? </w:t>
      </w:r>
    </w:p>
    <w:p w:rsidR="00D010A4" w:rsidRPr="00AC46C8" w:rsidRDefault="00D010A4" w:rsidP="00D010A4">
      <w:pPr>
        <w:spacing w:after="0" w:line="240" w:lineRule="auto"/>
        <w:jc w:val="both"/>
        <w:rPr>
          <w:rFonts w:ascii="Arial" w:hAnsi="Arial" w:cs="Arial"/>
          <w:color w:val="000000"/>
          <w:szCs w:val="24"/>
          <w:lang w:eastAsia="en-GB"/>
        </w:rPr>
      </w:pPr>
      <w:r w:rsidRPr="00AC46C8">
        <w:rPr>
          <w:rFonts w:ascii="Arial" w:hAnsi="Arial" w:cs="Arial"/>
          <w:color w:val="000000"/>
          <w:szCs w:val="24"/>
          <w:lang w:eastAsia="en-GB"/>
        </w:rPr>
        <w:t>All the information you provide is treated with the strictest confidence. Only the researcher will know your responses and comments.  After you have completed the research activity, your name will be removed and replaced with a number to maintain confidentiality.</w:t>
      </w:r>
      <w:r w:rsidRPr="00AC46C8">
        <w:rPr>
          <w:rFonts w:ascii="Arial" w:hAnsi="Arial" w:cs="Arial"/>
          <w:color w:val="000000"/>
          <w:szCs w:val="24"/>
        </w:rPr>
        <w:t xml:space="preserve"> </w:t>
      </w:r>
    </w:p>
    <w:p w:rsidR="00D010A4" w:rsidRPr="00AC46C8" w:rsidRDefault="00D010A4" w:rsidP="00D010A4">
      <w:pPr>
        <w:spacing w:after="0" w:line="240" w:lineRule="auto"/>
        <w:jc w:val="both"/>
        <w:rPr>
          <w:rFonts w:ascii="Arial" w:hAnsi="Arial" w:cs="Arial"/>
          <w:color w:val="000000"/>
          <w:szCs w:val="24"/>
          <w:lang w:eastAsia="en-GB"/>
        </w:rPr>
      </w:pPr>
      <w:r w:rsidRPr="00AC46C8">
        <w:rPr>
          <w:rFonts w:ascii="Arial" w:hAnsi="Arial" w:cs="Arial"/>
          <w:color w:val="000000"/>
          <w:szCs w:val="24"/>
          <w:lang w:eastAsia="en-GB"/>
        </w:rPr>
        <w:t xml:space="preserve"> </w:t>
      </w:r>
    </w:p>
    <w:p w:rsidR="00D010A4" w:rsidRPr="00AC46C8" w:rsidRDefault="00D010A4" w:rsidP="00D010A4">
      <w:pPr>
        <w:spacing w:after="0" w:line="240" w:lineRule="auto"/>
        <w:jc w:val="both"/>
        <w:rPr>
          <w:rFonts w:ascii="Arial" w:hAnsi="Arial" w:cs="Arial"/>
          <w:iCs/>
          <w:szCs w:val="24"/>
        </w:rPr>
      </w:pPr>
      <w:r w:rsidRPr="00AC46C8">
        <w:rPr>
          <w:rFonts w:ascii="Arial" w:hAnsi="Arial" w:cs="Arial"/>
          <w:iCs/>
          <w:szCs w:val="24"/>
        </w:rPr>
        <w:t>The research is being conducted in adherence with current legislation over privacy, confidentiality, data protection and human rights, therefore confidentiality may sometimes be overridden by law.  For example, if we are concerned about a risk of harm to yourself or others, we must pass this information on to the relevant authorities and follow local safeguarding procedures.</w:t>
      </w:r>
    </w:p>
    <w:p w:rsidR="00D010A4" w:rsidRPr="00AC46C8" w:rsidRDefault="00D010A4" w:rsidP="00D010A4">
      <w:pPr>
        <w:spacing w:after="0" w:line="240" w:lineRule="auto"/>
        <w:jc w:val="both"/>
        <w:rPr>
          <w:rFonts w:ascii="Arial" w:hAnsi="Arial" w:cs="Arial"/>
          <w:iCs/>
          <w:szCs w:val="24"/>
        </w:rPr>
      </w:pPr>
    </w:p>
    <w:p w:rsidR="00D010A4" w:rsidRPr="00AC46C8" w:rsidRDefault="00D010A4" w:rsidP="00D010A4">
      <w:pPr>
        <w:spacing w:after="0" w:line="240" w:lineRule="auto"/>
        <w:jc w:val="both"/>
        <w:rPr>
          <w:rFonts w:ascii="Arial" w:hAnsi="Arial" w:cs="Arial"/>
          <w:color w:val="000000"/>
          <w:szCs w:val="24"/>
          <w:lang w:eastAsia="en-GB"/>
        </w:rPr>
      </w:pPr>
      <w:r w:rsidRPr="00AC46C8">
        <w:rPr>
          <w:rFonts w:ascii="Arial" w:hAnsi="Arial" w:cs="Arial"/>
          <w:color w:val="000000"/>
          <w:szCs w:val="24"/>
        </w:rPr>
        <w:t xml:space="preserve">All paper documents will be stored in a locked filing cabinet, and electronic information will be stored on a password protected computer until the study is completed.  </w:t>
      </w:r>
      <w:r w:rsidRPr="00AC46C8">
        <w:rPr>
          <w:rFonts w:ascii="Arial" w:hAnsi="Arial" w:cs="Arial"/>
          <w:color w:val="000000"/>
          <w:szCs w:val="24"/>
          <w:lang w:eastAsia="en-GB"/>
        </w:rPr>
        <w:t>Once the study is completed, all documentation pertaining to this study will be stored securely in an archive room at Staffordshire University for 10 years. After this time, all documents will be destroyed.</w:t>
      </w:r>
    </w:p>
    <w:p w:rsidR="00AC1458" w:rsidRDefault="00AC1458" w:rsidP="00D010A4">
      <w:pPr>
        <w:spacing w:after="0" w:line="240" w:lineRule="auto"/>
        <w:jc w:val="both"/>
        <w:rPr>
          <w:rFonts w:ascii="Arial" w:hAnsi="Arial" w:cs="Arial"/>
          <w:b/>
          <w:szCs w:val="24"/>
        </w:rPr>
      </w:pP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t>Who is funding and organising the research?</w:t>
      </w:r>
    </w:p>
    <w:p w:rsidR="00D010A4" w:rsidRPr="00AC46C8" w:rsidRDefault="00D010A4" w:rsidP="00D010A4">
      <w:pPr>
        <w:spacing w:after="0" w:line="240" w:lineRule="auto"/>
        <w:jc w:val="both"/>
        <w:rPr>
          <w:rFonts w:ascii="Arial" w:hAnsi="Arial" w:cs="Arial"/>
          <w:b/>
          <w:szCs w:val="24"/>
        </w:rPr>
      </w:pPr>
      <w:r w:rsidRPr="00AC46C8">
        <w:rPr>
          <w:rFonts w:ascii="Arial" w:hAnsi="Arial" w:cs="Arial"/>
          <w:szCs w:val="24"/>
        </w:rPr>
        <w:t>The research sponsor is Staffordshire University.</w:t>
      </w:r>
    </w:p>
    <w:p w:rsidR="00D010A4" w:rsidRPr="00AC46C8" w:rsidRDefault="00D010A4" w:rsidP="00D010A4">
      <w:pPr>
        <w:spacing w:after="0" w:line="240" w:lineRule="auto"/>
        <w:jc w:val="both"/>
        <w:rPr>
          <w:rFonts w:ascii="Arial" w:hAnsi="Arial" w:cs="Arial"/>
          <w:b/>
          <w:szCs w:val="24"/>
        </w:rPr>
      </w:pP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lastRenderedPageBreak/>
        <w:t>Who has reviewed this study?</w:t>
      </w:r>
    </w:p>
    <w:p w:rsidR="00D010A4" w:rsidRPr="00AC46C8" w:rsidRDefault="00D010A4" w:rsidP="00D010A4">
      <w:pPr>
        <w:autoSpaceDE w:val="0"/>
        <w:autoSpaceDN w:val="0"/>
        <w:adjustRightInd w:val="0"/>
        <w:spacing w:after="0" w:line="240" w:lineRule="auto"/>
        <w:jc w:val="both"/>
        <w:rPr>
          <w:rFonts w:ascii="Arial" w:hAnsi="Arial" w:cs="Arial"/>
          <w:szCs w:val="24"/>
        </w:rPr>
      </w:pPr>
      <w:r w:rsidRPr="00AC46C8">
        <w:rPr>
          <w:rFonts w:ascii="Arial" w:hAnsi="Arial" w:cs="Arial"/>
          <w:color w:val="000000"/>
          <w:szCs w:val="24"/>
          <w:lang w:eastAsia="en-GB"/>
        </w:rPr>
        <w:t xml:space="preserve">All research in the NHS is looked at by an independent group of people, called a Research Ethics Committee to protect your safety, </w:t>
      </w:r>
      <w:r w:rsidRPr="00AC46C8">
        <w:rPr>
          <w:rFonts w:ascii="Arial" w:hAnsi="Arial" w:cs="Arial"/>
          <w:szCs w:val="24"/>
          <w:lang w:eastAsia="en-GB"/>
        </w:rPr>
        <w:t>rights, wellbeing and dignity.  This study has been reviewed and given approval by East Midlands – Leicester South Research Ethics Committee</w:t>
      </w:r>
      <w:r w:rsidRPr="00AC46C8">
        <w:rPr>
          <w:rFonts w:ascii="Arial" w:hAnsi="Arial" w:cs="Arial"/>
          <w:szCs w:val="24"/>
        </w:rPr>
        <w:t>.  It has also been subject to scientific review by Staffordshire University Faculty of Health Sciences Research Ethics Committee.</w:t>
      </w:r>
    </w:p>
    <w:p w:rsidR="00D010A4" w:rsidRPr="00AC46C8" w:rsidRDefault="00D010A4" w:rsidP="00D010A4">
      <w:pPr>
        <w:spacing w:after="0" w:line="240" w:lineRule="auto"/>
        <w:jc w:val="both"/>
        <w:rPr>
          <w:rFonts w:ascii="Arial" w:hAnsi="Arial" w:cs="Arial"/>
          <w:b/>
          <w:szCs w:val="24"/>
        </w:rPr>
      </w:pP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t>What will happen to the results of the study?</w:t>
      </w:r>
    </w:p>
    <w:p w:rsidR="00D010A4" w:rsidRPr="00AC46C8" w:rsidRDefault="00D010A4" w:rsidP="00D010A4">
      <w:pPr>
        <w:spacing w:after="0" w:line="240" w:lineRule="auto"/>
        <w:jc w:val="both"/>
        <w:rPr>
          <w:rFonts w:ascii="Arial" w:hAnsi="Arial" w:cs="Arial"/>
          <w:szCs w:val="24"/>
        </w:rPr>
      </w:pPr>
      <w:r w:rsidRPr="00AC46C8">
        <w:rPr>
          <w:rFonts w:ascii="Arial" w:hAnsi="Arial" w:cs="Arial"/>
          <w:color w:val="000000"/>
          <w:szCs w:val="24"/>
          <w:lang w:eastAsia="en-GB"/>
        </w:rPr>
        <w:t xml:space="preserve">This study will be written up into a research paper, called a thesis, as part of the principal researcher’s doctoral qualification.  Results will also be </w:t>
      </w:r>
      <w:r w:rsidRPr="00AC46C8">
        <w:rPr>
          <w:rFonts w:ascii="Arial" w:hAnsi="Arial" w:cs="Arial"/>
          <w:szCs w:val="24"/>
        </w:rPr>
        <w:t xml:space="preserve">published in a peer reviewed journal, presented at relevant seminars and conferences, and made available to the services and people who have taken part. </w:t>
      </w:r>
    </w:p>
    <w:p w:rsidR="00D010A4" w:rsidRPr="00AC46C8" w:rsidRDefault="00D010A4" w:rsidP="00D010A4">
      <w:pPr>
        <w:spacing w:after="0" w:line="240" w:lineRule="auto"/>
        <w:jc w:val="both"/>
        <w:rPr>
          <w:rFonts w:ascii="Arial" w:hAnsi="Arial" w:cs="Arial"/>
          <w:szCs w:val="24"/>
        </w:rPr>
      </w:pPr>
    </w:p>
    <w:p w:rsidR="00D010A4" w:rsidRPr="00AC46C8" w:rsidRDefault="00D010A4" w:rsidP="00D010A4">
      <w:pPr>
        <w:spacing w:after="0" w:line="240" w:lineRule="auto"/>
        <w:jc w:val="both"/>
        <w:rPr>
          <w:rFonts w:ascii="Arial" w:hAnsi="Arial" w:cs="Arial"/>
          <w:color w:val="000000"/>
          <w:szCs w:val="24"/>
          <w:lang w:eastAsia="en-GB"/>
        </w:rPr>
      </w:pPr>
      <w:r w:rsidRPr="00AC46C8">
        <w:rPr>
          <w:rFonts w:ascii="Arial" w:hAnsi="Arial" w:cs="Arial"/>
          <w:szCs w:val="24"/>
        </w:rPr>
        <w:t xml:space="preserve">All published information will be </w:t>
      </w:r>
      <w:proofErr w:type="gramStart"/>
      <w:r w:rsidRPr="00AC46C8">
        <w:rPr>
          <w:rFonts w:ascii="Arial" w:hAnsi="Arial" w:cs="Arial"/>
          <w:szCs w:val="24"/>
        </w:rPr>
        <w:t>anonymised</w:t>
      </w:r>
      <w:proofErr w:type="gramEnd"/>
      <w:r w:rsidRPr="00AC46C8">
        <w:rPr>
          <w:rFonts w:ascii="Arial" w:hAnsi="Arial" w:cs="Arial"/>
          <w:szCs w:val="24"/>
        </w:rPr>
        <w:t xml:space="preserve"> and your identity will remain confidential.  We will ask you whether you consent to any of your quotes (from the post-sorting activity) being anonymised and used in the thesis to support our findings.</w:t>
      </w:r>
    </w:p>
    <w:p w:rsidR="00D010A4" w:rsidRPr="00AC46C8" w:rsidRDefault="00D010A4" w:rsidP="00D010A4">
      <w:pPr>
        <w:spacing w:after="0" w:line="240" w:lineRule="auto"/>
        <w:jc w:val="both"/>
        <w:rPr>
          <w:rFonts w:ascii="Arial" w:hAnsi="Arial" w:cs="Arial"/>
          <w:color w:val="000000"/>
          <w:szCs w:val="24"/>
          <w:lang w:eastAsia="en-GB"/>
        </w:rPr>
      </w:pPr>
    </w:p>
    <w:p w:rsidR="00D010A4" w:rsidRPr="00AC46C8" w:rsidRDefault="00D010A4" w:rsidP="00D010A4">
      <w:pPr>
        <w:autoSpaceDE w:val="0"/>
        <w:autoSpaceDN w:val="0"/>
        <w:adjustRightInd w:val="0"/>
        <w:spacing w:after="0" w:line="240" w:lineRule="auto"/>
        <w:jc w:val="both"/>
        <w:rPr>
          <w:rFonts w:ascii="Arial" w:hAnsi="Arial" w:cs="Arial"/>
          <w:b/>
          <w:color w:val="000000"/>
          <w:szCs w:val="24"/>
          <w:lang w:eastAsia="en-GB"/>
        </w:rPr>
      </w:pPr>
      <w:r w:rsidRPr="00AC46C8">
        <w:rPr>
          <w:rFonts w:ascii="Arial" w:hAnsi="Arial" w:cs="Arial"/>
          <w:b/>
          <w:color w:val="000000"/>
          <w:szCs w:val="24"/>
          <w:lang w:eastAsia="en-GB"/>
        </w:rPr>
        <w:t xml:space="preserve">What if you have a complaint? </w:t>
      </w:r>
    </w:p>
    <w:p w:rsidR="00D010A4" w:rsidRPr="00AC46C8" w:rsidRDefault="00D010A4" w:rsidP="00D010A4">
      <w:pPr>
        <w:autoSpaceDE w:val="0"/>
        <w:autoSpaceDN w:val="0"/>
        <w:adjustRightInd w:val="0"/>
        <w:spacing w:after="0" w:line="240" w:lineRule="auto"/>
        <w:jc w:val="both"/>
        <w:rPr>
          <w:rFonts w:ascii="Arial" w:hAnsi="Arial" w:cs="Arial"/>
          <w:szCs w:val="24"/>
          <w:lang w:eastAsia="en-GB"/>
        </w:rPr>
      </w:pPr>
      <w:r w:rsidRPr="00AC46C8">
        <w:rPr>
          <w:rFonts w:ascii="Arial" w:hAnsi="Arial" w:cs="Arial"/>
          <w:szCs w:val="24"/>
          <w:lang w:eastAsia="en-GB"/>
        </w:rPr>
        <w:t xml:space="preserve">If you wish to make a complaint about any aspect regarding the way you have been treated during this study, there are </w:t>
      </w:r>
      <w:proofErr w:type="gramStart"/>
      <w:r w:rsidRPr="00AC46C8">
        <w:rPr>
          <w:rFonts w:ascii="Arial" w:hAnsi="Arial" w:cs="Arial"/>
          <w:szCs w:val="24"/>
          <w:lang w:eastAsia="en-GB"/>
        </w:rPr>
        <w:t>a number of</w:t>
      </w:r>
      <w:proofErr w:type="gramEnd"/>
      <w:r w:rsidRPr="00AC46C8">
        <w:rPr>
          <w:rFonts w:ascii="Arial" w:hAnsi="Arial" w:cs="Arial"/>
          <w:szCs w:val="24"/>
          <w:lang w:eastAsia="en-GB"/>
        </w:rPr>
        <w:t xml:space="preserve"> means to do so.  You are welcome to contact the researcher or project supervisor, who will do their best to answer your questions and support you with your concerns.  We can be contacted using the details below. </w:t>
      </w:r>
    </w:p>
    <w:p w:rsidR="00D010A4" w:rsidRPr="00AC46C8" w:rsidRDefault="00D010A4" w:rsidP="00D010A4">
      <w:pPr>
        <w:autoSpaceDE w:val="0"/>
        <w:autoSpaceDN w:val="0"/>
        <w:adjustRightInd w:val="0"/>
        <w:spacing w:after="0" w:line="240" w:lineRule="auto"/>
        <w:jc w:val="both"/>
        <w:rPr>
          <w:rFonts w:ascii="Arial" w:hAnsi="Arial" w:cs="Arial"/>
          <w:szCs w:val="24"/>
          <w:lang w:eastAsia="en-GB"/>
        </w:rPr>
      </w:pPr>
    </w:p>
    <w:p w:rsidR="00D010A4" w:rsidRPr="00AC46C8" w:rsidRDefault="00E942AC" w:rsidP="00D010A4">
      <w:pPr>
        <w:autoSpaceDE w:val="0"/>
        <w:autoSpaceDN w:val="0"/>
        <w:adjustRightInd w:val="0"/>
        <w:spacing w:after="0" w:line="240" w:lineRule="auto"/>
        <w:jc w:val="both"/>
        <w:rPr>
          <w:rFonts w:ascii="Arial" w:hAnsi="Arial" w:cs="Arial"/>
          <w:color w:val="000000"/>
          <w:szCs w:val="24"/>
          <w:lang w:eastAsia="en-GB"/>
        </w:rPr>
      </w:pPr>
      <w:r w:rsidRPr="006838BF">
        <w:rPr>
          <w:rFonts w:ascii="Arial" w:hAnsi="Arial" w:cs="Arial"/>
          <w:noProof/>
          <w:sz w:val="24"/>
          <w:szCs w:val="24"/>
          <w:lang w:eastAsia="en-GB"/>
        </w:rPr>
        <mc:AlternateContent>
          <mc:Choice Requires="wps">
            <w:drawing>
              <wp:anchor distT="45720" distB="45720" distL="114300" distR="114300" simplePos="0" relativeHeight="251830272" behindDoc="0" locked="0" layoutInCell="1" allowOverlap="1" wp14:anchorId="35D4D902" wp14:editId="5C1FDE8C">
                <wp:simplePos x="0" y="0"/>
                <wp:positionH relativeFrom="column">
                  <wp:posOffset>1866900</wp:posOffset>
                </wp:positionH>
                <wp:positionV relativeFrom="paragraph">
                  <wp:posOffset>156845</wp:posOffset>
                </wp:positionV>
                <wp:extent cx="1038225" cy="142875"/>
                <wp:effectExtent l="0" t="0" r="28575" b="28575"/>
                <wp:wrapNone/>
                <wp:docPr id="1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2875"/>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4D902" id="_x0000_s1049" type="#_x0000_t202" style="position:absolute;left:0;text-align:left;margin-left:147pt;margin-top:12.35pt;width:81.75pt;height:11.25pt;z-index:251830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" fillcolor="black [3213]">
                <v:textbox>
                  <w:txbxContent>
                    <w:p w:rsidR="00C4056D" w:rsidRDefault="00C4056D" w:rsidP="00E942AC"/>
                  </w:txbxContent>
                </v:textbox>
              </v:shape>
            </w:pict>
          </mc:Fallback>
        </mc:AlternateContent>
      </w:r>
      <w:r w:rsidR="00D010A4" w:rsidRPr="00AC46C8">
        <w:rPr>
          <w:rFonts w:ascii="Arial" w:hAnsi="Arial" w:cs="Arial"/>
          <w:color w:val="000000"/>
          <w:szCs w:val="24"/>
          <w:lang w:eastAsia="en-GB"/>
        </w:rPr>
        <w:t>If you remain unhappy and would like to make a formal complaint, then you can contact Human Resources on 0782 275003.</w:t>
      </w:r>
    </w:p>
    <w:p w:rsidR="00D010A4" w:rsidRPr="00AC46C8" w:rsidRDefault="00D010A4" w:rsidP="00D010A4">
      <w:pPr>
        <w:autoSpaceDE w:val="0"/>
        <w:autoSpaceDN w:val="0"/>
        <w:adjustRightInd w:val="0"/>
        <w:spacing w:after="0" w:line="240" w:lineRule="auto"/>
        <w:jc w:val="both"/>
        <w:rPr>
          <w:rFonts w:ascii="Arial" w:hAnsi="Arial" w:cs="Arial"/>
          <w:color w:val="000000"/>
          <w:szCs w:val="24"/>
          <w:lang w:eastAsia="en-GB"/>
        </w:rPr>
      </w:pPr>
    </w:p>
    <w:p w:rsidR="00D010A4" w:rsidRPr="00AC46C8" w:rsidRDefault="00D010A4" w:rsidP="00D010A4">
      <w:pPr>
        <w:spacing w:after="0" w:line="240" w:lineRule="auto"/>
        <w:jc w:val="both"/>
        <w:rPr>
          <w:rFonts w:ascii="Arial" w:hAnsi="Arial" w:cs="Arial"/>
          <w:b/>
          <w:szCs w:val="24"/>
        </w:rPr>
      </w:pPr>
      <w:r w:rsidRPr="00AC46C8">
        <w:rPr>
          <w:rFonts w:ascii="Arial" w:hAnsi="Arial" w:cs="Arial"/>
          <w:b/>
          <w:szCs w:val="24"/>
        </w:rPr>
        <w:t>Who can you contact for further information?</w:t>
      </w:r>
    </w:p>
    <w:p w:rsidR="00D010A4" w:rsidRPr="00AC46C8" w:rsidRDefault="00D010A4" w:rsidP="00D010A4">
      <w:pPr>
        <w:pStyle w:val="Default"/>
        <w:jc w:val="both"/>
        <w:rPr>
          <w:rFonts w:ascii="Arial" w:hAnsi="Arial" w:cs="Arial"/>
        </w:rPr>
      </w:pPr>
      <w:r w:rsidRPr="00AC46C8">
        <w:rPr>
          <w:rFonts w:ascii="Arial" w:hAnsi="Arial" w:cs="Arial"/>
          <w:lang w:eastAsia="en-GB"/>
        </w:rPr>
        <w:t>If you have any further queries about the study, then please do not hesitate to contact the researcher or project supervisor using the contact details below.</w:t>
      </w:r>
    </w:p>
    <w:p w:rsidR="00D010A4" w:rsidRPr="00AC46C8" w:rsidRDefault="00E942AC" w:rsidP="00D010A4">
      <w:pPr>
        <w:pStyle w:val="Default"/>
        <w:jc w:val="both"/>
        <w:rPr>
          <w:rFonts w:ascii="Arial" w:hAnsi="Arial" w:cs="Arial"/>
        </w:rPr>
      </w:pPr>
      <w:r w:rsidRPr="006838BF">
        <w:rPr>
          <w:rFonts w:ascii="Arial" w:hAnsi="Arial" w:cs="Arial"/>
          <w:noProof/>
          <w:lang w:eastAsia="en-GB"/>
        </w:rPr>
        <mc:AlternateContent>
          <mc:Choice Requires="wps">
            <w:drawing>
              <wp:anchor distT="45720" distB="45720" distL="114300" distR="114300" simplePos="0" relativeHeight="251828224" behindDoc="0" locked="0" layoutInCell="1" allowOverlap="1" wp14:anchorId="15EAAAC5" wp14:editId="016351CD">
                <wp:simplePos x="0" y="0"/>
                <wp:positionH relativeFrom="column">
                  <wp:posOffset>2771775</wp:posOffset>
                </wp:positionH>
                <wp:positionV relativeFrom="paragraph">
                  <wp:posOffset>171450</wp:posOffset>
                </wp:positionV>
                <wp:extent cx="1038225" cy="142875"/>
                <wp:effectExtent l="0" t="0" r="28575" b="28575"/>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2875"/>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AAAC5" id="_x0000_s1050" type="#_x0000_t202" style="position:absolute;left:0;text-align:left;margin-left:218.25pt;margin-top:13.5pt;width:81.75pt;height:11.25pt;z-index:251828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" fillcolor="black [3213]">
                <v:textbox>
                  <w:txbxContent>
                    <w:p w:rsidR="00C4056D" w:rsidRDefault="00C4056D" w:rsidP="00E942AC"/>
                  </w:txbxContent>
                </v:textbox>
              </v:shape>
            </w:pict>
          </mc:Fallback>
        </mc:AlternateContent>
      </w:r>
    </w:p>
    <w:p w:rsidR="00D010A4" w:rsidRPr="00AC46C8" w:rsidRDefault="00D010A4" w:rsidP="00D010A4">
      <w:pPr>
        <w:spacing w:after="0" w:line="240" w:lineRule="auto"/>
        <w:jc w:val="both"/>
        <w:rPr>
          <w:rFonts w:ascii="Arial" w:hAnsi="Arial" w:cs="Arial"/>
          <w:szCs w:val="24"/>
          <w:lang w:eastAsia="en-GB"/>
        </w:rPr>
      </w:pPr>
      <w:r w:rsidRPr="00AC46C8">
        <w:rPr>
          <w:rFonts w:ascii="Arial" w:hAnsi="Arial" w:cs="Arial"/>
          <w:b/>
          <w:szCs w:val="24"/>
        </w:rPr>
        <w:t>Researcher:</w:t>
      </w:r>
      <w:r w:rsidRPr="00AC46C8">
        <w:rPr>
          <w:rFonts w:ascii="Arial" w:hAnsi="Arial" w:cs="Arial"/>
          <w:szCs w:val="24"/>
        </w:rPr>
        <w:t xml:space="preserve"> Chantelle Gardiner; Telephone</w:t>
      </w:r>
      <w:r w:rsidRPr="00AC46C8">
        <w:rPr>
          <w:rFonts w:ascii="Arial" w:hAnsi="Arial" w:cs="Arial"/>
          <w:szCs w:val="24"/>
          <w:lang w:eastAsia="en-GB"/>
        </w:rPr>
        <w:t xml:space="preserve"> </w:t>
      </w:r>
      <w:r w:rsidRPr="00AC46C8">
        <w:rPr>
          <w:rFonts w:ascii="Arial" w:hAnsi="Arial" w:cs="Arial"/>
          <w:szCs w:val="24"/>
        </w:rPr>
        <w:t>07508224638</w:t>
      </w:r>
      <w:r w:rsidRPr="00AC46C8">
        <w:rPr>
          <w:rFonts w:ascii="Arial" w:hAnsi="Arial" w:cs="Arial"/>
          <w:szCs w:val="24"/>
          <w:lang w:eastAsia="en-GB"/>
        </w:rPr>
        <w:t xml:space="preserve">; </w:t>
      </w: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lang w:eastAsia="en-GB"/>
        </w:rPr>
        <w:t xml:space="preserve">Email </w:t>
      </w:r>
      <w:hyperlink r:id="rId104" w:history="1">
        <w:r w:rsidRPr="00AC46C8">
          <w:rPr>
            <w:rStyle w:val="Hyperlink"/>
            <w:rFonts w:ascii="Arial" w:hAnsi="Arial" w:cs="Arial"/>
            <w:szCs w:val="24"/>
          </w:rPr>
          <w:t>g027193f@student.staffs.ac.uk</w:t>
        </w:r>
      </w:hyperlink>
      <w:r w:rsidRPr="00AC46C8">
        <w:rPr>
          <w:rFonts w:ascii="Arial" w:hAnsi="Arial" w:cs="Arial"/>
          <w:szCs w:val="24"/>
        </w:rPr>
        <w:t xml:space="preserve"> </w:t>
      </w:r>
    </w:p>
    <w:p w:rsidR="00D010A4" w:rsidRPr="00AC46C8" w:rsidRDefault="00D010A4" w:rsidP="00D010A4">
      <w:pPr>
        <w:spacing w:after="0" w:line="240" w:lineRule="auto"/>
        <w:jc w:val="both"/>
        <w:rPr>
          <w:rFonts w:ascii="Arial" w:hAnsi="Arial" w:cs="Arial"/>
          <w:b/>
          <w:szCs w:val="24"/>
        </w:rPr>
      </w:pPr>
    </w:p>
    <w:p w:rsidR="00AC1458" w:rsidRDefault="00D010A4" w:rsidP="00D010A4">
      <w:pPr>
        <w:spacing w:after="0" w:line="240" w:lineRule="auto"/>
        <w:jc w:val="both"/>
        <w:rPr>
          <w:rFonts w:ascii="Arial" w:hAnsi="Arial" w:cs="Arial"/>
          <w:szCs w:val="24"/>
        </w:rPr>
      </w:pPr>
      <w:r w:rsidRPr="00AC46C8">
        <w:rPr>
          <w:rFonts w:ascii="Arial" w:hAnsi="Arial" w:cs="Arial"/>
          <w:b/>
          <w:szCs w:val="24"/>
        </w:rPr>
        <w:t>Project Supervisor</w:t>
      </w:r>
      <w:r w:rsidRPr="00AC46C8">
        <w:rPr>
          <w:rFonts w:ascii="Arial" w:hAnsi="Arial" w:cs="Arial"/>
          <w:szCs w:val="24"/>
        </w:rPr>
        <w:t xml:space="preserve">: Dr Helen Combes; Telephone 01782295803;                   </w:t>
      </w:r>
    </w:p>
    <w:p w:rsidR="00D010A4" w:rsidRPr="00AC46C8" w:rsidRDefault="00D010A4" w:rsidP="00D010A4">
      <w:pPr>
        <w:spacing w:after="0" w:line="240" w:lineRule="auto"/>
        <w:jc w:val="both"/>
        <w:rPr>
          <w:rFonts w:ascii="Arial" w:hAnsi="Arial" w:cs="Arial"/>
          <w:szCs w:val="24"/>
        </w:rPr>
      </w:pPr>
      <w:r w:rsidRPr="00AC46C8">
        <w:rPr>
          <w:rFonts w:ascii="Arial" w:hAnsi="Arial" w:cs="Arial"/>
          <w:szCs w:val="24"/>
        </w:rPr>
        <w:t xml:space="preserve">Email </w:t>
      </w:r>
      <w:hyperlink r:id="rId105" w:history="1">
        <w:r w:rsidRPr="00AC46C8">
          <w:rPr>
            <w:rStyle w:val="Hyperlink"/>
            <w:rFonts w:ascii="Arial" w:hAnsi="Arial" w:cs="Arial"/>
            <w:szCs w:val="24"/>
          </w:rPr>
          <w:t>H.A.Combes@staffs.ac.uk</w:t>
        </w:r>
      </w:hyperlink>
      <w:r w:rsidRPr="00AC46C8">
        <w:rPr>
          <w:rFonts w:ascii="Arial" w:hAnsi="Arial" w:cs="Arial"/>
          <w:szCs w:val="24"/>
        </w:rPr>
        <w:t xml:space="preserve"> </w:t>
      </w:r>
    </w:p>
    <w:p w:rsidR="00D010A4" w:rsidRPr="00AC46C8" w:rsidRDefault="00D010A4" w:rsidP="00D010A4">
      <w:pPr>
        <w:pStyle w:val="Header"/>
        <w:jc w:val="both"/>
        <w:rPr>
          <w:rFonts w:ascii="Arial" w:hAnsi="Arial" w:cs="Arial"/>
        </w:rPr>
      </w:pPr>
    </w:p>
    <w:p w:rsidR="00D010A4" w:rsidRPr="00AC46C8" w:rsidRDefault="00D010A4" w:rsidP="00D010A4">
      <w:pPr>
        <w:pStyle w:val="Header"/>
        <w:jc w:val="both"/>
        <w:rPr>
          <w:rFonts w:ascii="Arial" w:hAnsi="Arial" w:cs="Arial"/>
        </w:rPr>
      </w:pPr>
    </w:p>
    <w:p w:rsidR="00D010A4" w:rsidRPr="008043CA" w:rsidRDefault="00D010A4" w:rsidP="00D010A4">
      <w:pPr>
        <w:spacing w:after="0" w:line="240" w:lineRule="auto"/>
        <w:jc w:val="center"/>
        <w:rPr>
          <w:rFonts w:ascii="Arial" w:hAnsi="Arial" w:cs="Arial"/>
          <w:b/>
          <w:szCs w:val="24"/>
        </w:rPr>
      </w:pPr>
      <w:r w:rsidRPr="00AC46C8">
        <w:rPr>
          <w:rFonts w:ascii="Arial" w:hAnsi="Arial" w:cs="Arial"/>
          <w:szCs w:val="24"/>
        </w:rPr>
        <w:t>Thank you very</w:t>
      </w:r>
      <w:r>
        <w:rPr>
          <w:rFonts w:ascii="Arial" w:hAnsi="Arial" w:cs="Arial"/>
          <w:szCs w:val="24"/>
        </w:rPr>
        <w:t xml:space="preserve"> much for taking the</w:t>
      </w:r>
      <w:r w:rsidRPr="002A63E3">
        <w:rPr>
          <w:rFonts w:ascii="Arial" w:hAnsi="Arial" w:cs="Arial"/>
          <w:szCs w:val="24"/>
        </w:rPr>
        <w:t xml:space="preserve"> time to read this information sheet</w:t>
      </w:r>
      <w:r w:rsidRPr="002A63E3">
        <w:rPr>
          <w:rFonts w:ascii="Arial" w:hAnsi="Arial" w:cs="Arial"/>
          <w:b/>
          <w:szCs w:val="24"/>
        </w:rPr>
        <w:t>.</w:t>
      </w:r>
    </w:p>
    <w:p w:rsidR="00D010A4" w:rsidRDefault="00D010A4" w:rsidP="00D010A4">
      <w:pPr>
        <w:spacing w:after="0" w:line="240" w:lineRule="auto"/>
        <w:rPr>
          <w:rFonts w:ascii="Arial" w:hAnsi="Arial" w:cs="Arial"/>
        </w:rPr>
      </w:pPr>
    </w:p>
    <w:p w:rsidR="00D010A4" w:rsidRDefault="00D010A4" w:rsidP="00D010A4">
      <w:pPr>
        <w:spacing w:after="0" w:line="240" w:lineRule="auto"/>
        <w:rPr>
          <w:rFonts w:ascii="Arial" w:hAnsi="Arial" w:cs="Arial"/>
        </w:rPr>
      </w:pPr>
    </w:p>
    <w:p w:rsidR="00D010A4" w:rsidRDefault="00D010A4" w:rsidP="00D010A4">
      <w:pPr>
        <w:spacing w:after="0" w:line="240" w:lineRule="auto"/>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D010A4" w:rsidRDefault="00D010A4" w:rsidP="0009117A">
      <w:pPr>
        <w:rPr>
          <w:rFonts w:ascii="Arial" w:hAnsi="Arial" w:cs="Arial"/>
        </w:rPr>
      </w:pPr>
    </w:p>
    <w:p w:rsidR="0009117A" w:rsidRDefault="00E942AC" w:rsidP="0009117A">
      <w:pPr>
        <w:rPr>
          <w:rFonts w:ascii="Arial" w:hAnsi="Arial" w:cs="Arial"/>
        </w:rPr>
      </w:pPr>
      <w:r w:rsidRPr="006838BF">
        <w:rPr>
          <w:rFonts w:ascii="Arial" w:hAnsi="Arial" w:cs="Arial"/>
          <w:noProof/>
          <w:sz w:val="24"/>
          <w:szCs w:val="24"/>
          <w:lang w:eastAsia="en-GB"/>
        </w:rPr>
        <w:lastRenderedPageBreak/>
        <mc:AlternateContent>
          <mc:Choice Requires="wps">
            <w:drawing>
              <wp:anchor distT="45720" distB="45720" distL="114300" distR="114300" simplePos="0" relativeHeight="251834368" behindDoc="0" locked="0" layoutInCell="1" allowOverlap="1" wp14:anchorId="4B1C3128" wp14:editId="5F3AF82B">
                <wp:simplePos x="0" y="0"/>
                <wp:positionH relativeFrom="column">
                  <wp:posOffset>3655695</wp:posOffset>
                </wp:positionH>
                <wp:positionV relativeFrom="paragraph">
                  <wp:posOffset>571500</wp:posOffset>
                </wp:positionV>
                <wp:extent cx="1543050" cy="304800"/>
                <wp:effectExtent l="0" t="0" r="19050" b="1905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304800"/>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C3128" id="_x0000_s1051" type="#_x0000_t202" style="position:absolute;margin-left:287.85pt;margin-top:45pt;width:121.5pt;height:24pt;z-index:2518343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" fillcolor="black [3213]">
                <v:textbox>
                  <w:txbxContent>
                    <w:p w:rsidR="00C4056D" w:rsidRDefault="00C4056D" w:rsidP="00E942AC"/>
                  </w:txbxContent>
                </v:textbox>
              </v:shape>
            </w:pict>
          </mc:Fallback>
        </mc:AlternateContent>
      </w:r>
      <w:r w:rsidR="00AC1458" w:rsidRPr="00AC1458">
        <w:rPr>
          <w:rFonts w:ascii="Arial" w:hAnsi="Arial" w:cs="Arial"/>
          <w:noProof/>
        </w:rPr>
        <w:drawing>
          <wp:anchor distT="0" distB="0" distL="114300" distR="114300" simplePos="0" relativeHeight="251680768" behindDoc="0" locked="0" layoutInCell="1" allowOverlap="1" wp14:anchorId="7B9C336E" wp14:editId="326E0E07">
            <wp:simplePos x="0" y="0"/>
            <wp:positionH relativeFrom="margin">
              <wp:align>right</wp:align>
            </wp:positionH>
            <wp:positionV relativeFrom="paragraph">
              <wp:posOffset>306705</wp:posOffset>
            </wp:positionV>
            <wp:extent cx="2162175" cy="704850"/>
            <wp:effectExtent l="0" t="0" r="9525"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 2017 - Right Align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2175" cy="704850"/>
                    </a:xfrm>
                    <a:prstGeom prst="rect">
                      <a:avLst/>
                    </a:prstGeom>
                  </pic:spPr>
                </pic:pic>
              </a:graphicData>
            </a:graphic>
            <wp14:sizeRelH relativeFrom="page">
              <wp14:pctWidth>0</wp14:pctWidth>
            </wp14:sizeRelH>
            <wp14:sizeRelV relativeFrom="page">
              <wp14:pctHeight>0</wp14:pctHeight>
            </wp14:sizeRelV>
          </wp:anchor>
        </w:drawing>
      </w:r>
      <w:r w:rsidR="00AC1458" w:rsidRPr="00AC1458">
        <w:rPr>
          <w:rFonts w:ascii="Arial" w:hAnsi="Arial" w:cs="Arial"/>
          <w:noProof/>
        </w:rPr>
        <w:drawing>
          <wp:anchor distT="0" distB="0" distL="114300" distR="114300" simplePos="0" relativeHeight="251679744" behindDoc="0" locked="0" layoutInCell="1" allowOverlap="1" wp14:anchorId="431D012D" wp14:editId="4AC304FF">
            <wp:simplePos x="0" y="0"/>
            <wp:positionH relativeFrom="margin">
              <wp:posOffset>-95250</wp:posOffset>
            </wp:positionH>
            <wp:positionV relativeFrom="paragraph">
              <wp:posOffset>148590</wp:posOffset>
            </wp:positionV>
            <wp:extent cx="1020445" cy="1020445"/>
            <wp:effectExtent l="0" t="0" r="8255" b="8255"/>
            <wp:wrapNone/>
            <wp:docPr id="24" name="Picture 24" descr="Image result for staffordshir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ffordshire universit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0445" cy="102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CB49FD" w:rsidRPr="00AC1458">
        <w:rPr>
          <w:rFonts w:ascii="Arial" w:hAnsi="Arial" w:cs="Arial"/>
          <w:b/>
        </w:rPr>
        <w:t>Appendix D</w:t>
      </w:r>
      <w:r w:rsidR="00FC1E2E" w:rsidRPr="00AC1458">
        <w:rPr>
          <w:rFonts w:ascii="Arial" w:hAnsi="Arial" w:cs="Arial"/>
          <w:b/>
        </w:rPr>
        <w:t>1</w:t>
      </w:r>
      <w:r w:rsidR="00AC1458">
        <w:rPr>
          <w:rFonts w:ascii="Arial" w:hAnsi="Arial" w:cs="Arial"/>
        </w:rPr>
        <w:t xml:space="preserve">: </w:t>
      </w:r>
      <w:r w:rsidR="00FC1E2E">
        <w:rPr>
          <w:rFonts w:ascii="Arial" w:hAnsi="Arial" w:cs="Arial"/>
        </w:rPr>
        <w:t>Group A</w:t>
      </w:r>
      <w:r w:rsidR="00CB49FD">
        <w:rPr>
          <w:rFonts w:ascii="Arial" w:hAnsi="Arial" w:cs="Arial"/>
        </w:rPr>
        <w:t xml:space="preserve"> </w:t>
      </w:r>
      <w:r w:rsidR="0009117A" w:rsidRPr="0009117A">
        <w:rPr>
          <w:rFonts w:ascii="Arial" w:hAnsi="Arial" w:cs="Arial"/>
        </w:rPr>
        <w:t>Participant Consent Form</w:t>
      </w:r>
    </w:p>
    <w:p w:rsidR="002D62EC" w:rsidRDefault="002D62EC" w:rsidP="00AC1458">
      <w:pPr>
        <w:spacing w:after="0" w:line="240" w:lineRule="auto"/>
        <w:jc w:val="center"/>
        <w:rPr>
          <w:rFonts w:ascii="Arial" w:hAnsi="Arial" w:cs="Arial"/>
          <w:b/>
          <w:bCs/>
          <w:sz w:val="32"/>
          <w:szCs w:val="32"/>
        </w:rPr>
      </w:pPr>
    </w:p>
    <w:p w:rsidR="00AC1458" w:rsidRPr="002A63E3" w:rsidRDefault="00AC1458" w:rsidP="00AC1458">
      <w:pPr>
        <w:spacing w:after="0" w:line="240" w:lineRule="auto"/>
        <w:jc w:val="center"/>
        <w:rPr>
          <w:rFonts w:ascii="Arial" w:hAnsi="Arial" w:cs="Arial"/>
          <w:b/>
          <w:bCs/>
          <w:sz w:val="32"/>
          <w:szCs w:val="32"/>
        </w:rPr>
      </w:pPr>
      <w:r w:rsidRPr="002A63E3">
        <w:rPr>
          <w:rFonts w:ascii="Arial" w:hAnsi="Arial" w:cs="Arial"/>
          <w:b/>
          <w:bCs/>
          <w:sz w:val="32"/>
          <w:szCs w:val="32"/>
        </w:rPr>
        <w:t>C</w:t>
      </w:r>
      <w:r>
        <w:rPr>
          <w:rFonts w:ascii="Arial" w:hAnsi="Arial" w:cs="Arial"/>
          <w:b/>
          <w:bCs/>
          <w:sz w:val="32"/>
          <w:szCs w:val="32"/>
        </w:rPr>
        <w:t>onsent Form: Adults with ASD</w:t>
      </w:r>
    </w:p>
    <w:p w:rsidR="00AC1458" w:rsidRPr="00E1058C" w:rsidRDefault="00AC1458" w:rsidP="00AC1458">
      <w:pPr>
        <w:pStyle w:val="BodyText2"/>
        <w:jc w:val="both"/>
        <w:rPr>
          <w:rFonts w:ascii="Arial" w:hAnsi="Arial" w:cs="Arial"/>
          <w:sz w:val="24"/>
          <w:szCs w:val="24"/>
        </w:rPr>
      </w:pPr>
    </w:p>
    <w:p w:rsidR="00AC1458" w:rsidRPr="00642DFD" w:rsidRDefault="00AC1458" w:rsidP="00AC1458">
      <w:pPr>
        <w:pStyle w:val="BodyText2"/>
        <w:jc w:val="both"/>
        <w:rPr>
          <w:rFonts w:ascii="Arial" w:hAnsi="Arial" w:cs="Arial"/>
          <w:b w:val="0"/>
          <w:sz w:val="24"/>
          <w:szCs w:val="24"/>
        </w:rPr>
      </w:pPr>
      <w:r w:rsidRPr="00642DFD">
        <w:rPr>
          <w:rFonts w:ascii="Arial" w:hAnsi="Arial" w:cs="Arial"/>
          <w:sz w:val="24"/>
          <w:szCs w:val="24"/>
        </w:rPr>
        <w:t>Study Title:</w:t>
      </w:r>
      <w:r w:rsidRPr="00642DFD">
        <w:rPr>
          <w:rFonts w:ascii="Arial" w:hAnsi="Arial" w:cs="Arial"/>
          <w:b w:val="0"/>
          <w:sz w:val="24"/>
          <w:szCs w:val="24"/>
        </w:rPr>
        <w:t xml:space="preserve"> Exploring what is most valued in therapy for anxiety for adults with Autism</w:t>
      </w:r>
    </w:p>
    <w:p w:rsidR="00AC1458" w:rsidRPr="00642DFD" w:rsidRDefault="00AC1458" w:rsidP="00AC1458">
      <w:pPr>
        <w:pStyle w:val="BodyText2"/>
        <w:jc w:val="both"/>
        <w:rPr>
          <w:rFonts w:ascii="Arial" w:hAnsi="Arial" w:cs="Arial"/>
          <w:b w:val="0"/>
          <w:sz w:val="24"/>
          <w:szCs w:val="24"/>
        </w:rPr>
      </w:pPr>
    </w:p>
    <w:p w:rsidR="00AC1458" w:rsidRPr="00642DFD" w:rsidRDefault="00AC1458" w:rsidP="00AC1458">
      <w:pPr>
        <w:pStyle w:val="BodyText2"/>
        <w:jc w:val="both"/>
        <w:rPr>
          <w:rFonts w:ascii="Arial" w:hAnsi="Arial" w:cs="Arial"/>
          <w:b w:val="0"/>
          <w:sz w:val="24"/>
          <w:szCs w:val="24"/>
        </w:rPr>
      </w:pPr>
      <w:r w:rsidRPr="00642DFD">
        <w:rPr>
          <w:rFonts w:ascii="Arial" w:hAnsi="Arial" w:cs="Arial"/>
          <w:sz w:val="24"/>
          <w:szCs w:val="24"/>
        </w:rPr>
        <w:t>Researcher:</w:t>
      </w:r>
      <w:r w:rsidRPr="00642DFD">
        <w:rPr>
          <w:rFonts w:ascii="Arial" w:hAnsi="Arial" w:cs="Arial"/>
          <w:b w:val="0"/>
          <w:sz w:val="24"/>
          <w:szCs w:val="24"/>
        </w:rPr>
        <w:t xml:space="preserve"> Chantelle Gardiner</w:t>
      </w:r>
    </w:p>
    <w:p w:rsidR="00AC1458" w:rsidRPr="00AC1458" w:rsidRDefault="00AC1458" w:rsidP="00AC1458">
      <w:pPr>
        <w:spacing w:after="0" w:line="240" w:lineRule="auto"/>
        <w:rPr>
          <w:rFonts w:ascii="Arial" w:hAnsi="Arial" w:cs="Arial"/>
          <w:b/>
          <w:szCs w:val="24"/>
        </w:rPr>
      </w:pPr>
    </w:p>
    <w:p w:rsidR="00AC1458" w:rsidRPr="00AC1458" w:rsidRDefault="00AC1458" w:rsidP="00AC1458">
      <w:pPr>
        <w:pStyle w:val="Heading2"/>
        <w:spacing w:before="0" w:line="240" w:lineRule="auto"/>
        <w:rPr>
          <w:rFonts w:ascii="Arial" w:hAnsi="Arial" w:cs="Arial"/>
          <w:b/>
          <w:sz w:val="24"/>
          <w:szCs w:val="24"/>
        </w:rPr>
      </w:pPr>
      <w:r w:rsidRPr="00AC1458">
        <w:rPr>
          <w:rFonts w:ascii="Arial" w:hAnsi="Arial" w:cs="Arial"/>
          <w:b/>
          <w:color w:val="000000" w:themeColor="text1"/>
          <w:sz w:val="24"/>
          <w:szCs w:val="24"/>
        </w:rPr>
        <w:t>Please initial each statement if you agree with it.</w:t>
      </w:r>
    </w:p>
    <w:p w:rsidR="00AC1458" w:rsidRPr="00642DFD" w:rsidRDefault="00AC1458" w:rsidP="00AC1458">
      <w:pPr>
        <w:spacing w:after="0" w:line="240" w:lineRule="auto"/>
        <w:ind w:right="-472" w:firstLine="142"/>
        <w:jc w:val="right"/>
        <w:rPr>
          <w:rFonts w:ascii="Arial" w:hAnsi="Arial" w:cs="Arial"/>
          <w:i/>
          <w:szCs w:val="24"/>
          <w:lang w:val="en-US"/>
        </w:rPr>
      </w:pPr>
      <w:r>
        <w:rPr>
          <w:rFonts w:ascii="Arial" w:hAnsi="Arial" w:cs="Arial"/>
          <w:i/>
          <w:szCs w:val="24"/>
          <w:lang w:val="en-US"/>
        </w:rPr>
        <w:t xml:space="preserve">     </w:t>
      </w:r>
      <w:r w:rsidRPr="00642DFD">
        <w:rPr>
          <w:rFonts w:ascii="Arial" w:hAnsi="Arial" w:cs="Arial"/>
          <w:i/>
          <w:szCs w:val="24"/>
          <w:lang w:val="en-US"/>
        </w:rPr>
        <w:t>Please initial</w:t>
      </w:r>
    </w:p>
    <w:p w:rsidR="00AC1458" w:rsidRPr="00642DFD" w:rsidRDefault="00AC1458" w:rsidP="00AE0809">
      <w:pPr>
        <w:numPr>
          <w:ilvl w:val="0"/>
          <w:numId w:val="2"/>
        </w:numPr>
        <w:spacing w:after="0" w:line="240" w:lineRule="auto"/>
        <w:ind w:left="426" w:right="946" w:hanging="284"/>
        <w:rPr>
          <w:rFonts w:ascii="Arial" w:hAnsi="Arial" w:cs="Arial"/>
          <w:szCs w:val="24"/>
          <w:lang w:val="en-US"/>
        </w:rPr>
      </w:pPr>
      <w:r w:rsidRPr="00642DFD">
        <w:rPr>
          <w:rFonts w:ascii="Arial" w:hAnsi="Arial" w:cs="Arial"/>
          <w:noProof/>
          <w:szCs w:val="24"/>
          <w:lang w:eastAsia="en-GB"/>
        </w:rPr>
        <mc:AlternateContent>
          <mc:Choice Requires="wps">
            <w:drawing>
              <wp:anchor distT="0" distB="0" distL="114300" distR="114300" simplePos="0" relativeHeight="251672576" behindDoc="0" locked="0" layoutInCell="1" allowOverlap="1" wp14:anchorId="36A388D3" wp14:editId="3AC4C67E">
                <wp:simplePos x="0" y="0"/>
                <wp:positionH relativeFrom="column">
                  <wp:posOffset>5452110</wp:posOffset>
                </wp:positionH>
                <wp:positionV relativeFrom="paragraph">
                  <wp:posOffset>149225</wp:posOffset>
                </wp:positionV>
                <wp:extent cx="287020" cy="251460"/>
                <wp:effectExtent l="0" t="0" r="17780" b="1524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A388D3" id="Text Box 17" o:spid="_x0000_s1052" type="#_x0000_t202" style="position:absolute;left:0;text-align:left;margin-left:429.3pt;margin-top:11.75pt;width:22.6pt;height:1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">
                <v:textbox>
                  <w:txbxContent>
                    <w:p w:rsidR="00C4056D" w:rsidRDefault="00C4056D" w:rsidP="00AC1458"/>
                  </w:txbxContent>
                </v:textbox>
              </v:shape>
            </w:pict>
          </mc:Fallback>
        </mc:AlternateContent>
      </w:r>
      <w:r w:rsidRPr="00642DFD">
        <w:rPr>
          <w:rFonts w:ascii="Arial" w:hAnsi="Arial" w:cs="Arial"/>
          <w:szCs w:val="24"/>
          <w:lang w:val="en-US"/>
        </w:rPr>
        <w:t>I confirm that I have read and understood the participant information sheet, version 1.2, dated 14/09/2017 for the above study and have had the opportunity to consider the information and ask questions.</w:t>
      </w:r>
    </w:p>
    <w:p w:rsidR="00AC1458" w:rsidRPr="00642DFD" w:rsidRDefault="00AC1458" w:rsidP="00AC1458">
      <w:pPr>
        <w:spacing w:after="0" w:line="240" w:lineRule="auto"/>
        <w:ind w:left="426" w:right="946" w:hanging="284"/>
        <w:rPr>
          <w:rFonts w:ascii="Arial" w:hAnsi="Arial" w:cs="Arial"/>
          <w:szCs w:val="24"/>
          <w:lang w:val="en-US"/>
        </w:rPr>
      </w:pPr>
    </w:p>
    <w:p w:rsidR="00AC1458" w:rsidRPr="00642DFD" w:rsidRDefault="00AC1458" w:rsidP="00AC1458">
      <w:pPr>
        <w:spacing w:after="0" w:line="240" w:lineRule="auto"/>
        <w:ind w:left="426" w:right="946" w:hanging="284"/>
        <w:rPr>
          <w:rFonts w:ascii="Arial" w:hAnsi="Arial" w:cs="Arial"/>
          <w:szCs w:val="24"/>
        </w:rPr>
      </w:pPr>
      <w:r w:rsidRPr="00642DFD">
        <w:rPr>
          <w:rFonts w:ascii="Arial" w:hAnsi="Arial" w:cs="Arial"/>
          <w:noProof/>
          <w:szCs w:val="24"/>
          <w:lang w:eastAsia="en-GB"/>
        </w:rPr>
        <mc:AlternateContent>
          <mc:Choice Requires="wps">
            <w:drawing>
              <wp:anchor distT="0" distB="0" distL="114300" distR="114300" simplePos="0" relativeHeight="251671552" behindDoc="0" locked="0" layoutInCell="1" allowOverlap="1" wp14:anchorId="29FFA053" wp14:editId="4EB64DBE">
                <wp:simplePos x="0" y="0"/>
                <wp:positionH relativeFrom="column">
                  <wp:posOffset>5450840</wp:posOffset>
                </wp:positionH>
                <wp:positionV relativeFrom="paragraph">
                  <wp:posOffset>38100</wp:posOffset>
                </wp:positionV>
                <wp:extent cx="287020" cy="251460"/>
                <wp:effectExtent l="0" t="0" r="17780" b="1524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FA053" id="Text Box 18" o:spid="_x0000_s1053" type="#_x0000_t202" style="position:absolute;left:0;text-align:left;margin-left:429.2pt;margin-top:3pt;width:22.6pt;height:19.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">
                <v:textbox>
                  <w:txbxContent>
                    <w:p w:rsidR="00C4056D" w:rsidRDefault="00C4056D" w:rsidP="00AC1458"/>
                  </w:txbxContent>
                </v:textbox>
              </v:shape>
            </w:pict>
          </mc:Fallback>
        </mc:AlternateContent>
      </w:r>
      <w:r w:rsidRPr="00642DFD">
        <w:rPr>
          <w:rFonts w:ascii="Arial" w:hAnsi="Arial" w:cs="Arial"/>
          <w:szCs w:val="24"/>
          <w:lang w:val="en-US"/>
        </w:rPr>
        <w:t>2.</w:t>
      </w:r>
      <w:r w:rsidRPr="00642DFD">
        <w:rPr>
          <w:rFonts w:ascii="Arial" w:hAnsi="Arial" w:cs="Arial"/>
          <w:szCs w:val="24"/>
          <w:lang w:val="en-US"/>
        </w:rPr>
        <w:tab/>
      </w:r>
      <w:r w:rsidRPr="00642DFD">
        <w:rPr>
          <w:rFonts w:ascii="Arial" w:hAnsi="Arial" w:cs="Arial"/>
          <w:szCs w:val="24"/>
        </w:rPr>
        <w:t xml:space="preserve">I understand that my participation is voluntary, and that I am free to withdraw at any time </w:t>
      </w:r>
      <w:r w:rsidRPr="00642DFD">
        <w:rPr>
          <w:rFonts w:ascii="Arial" w:hAnsi="Arial" w:cs="Arial"/>
          <w:szCs w:val="24"/>
          <w:u w:val="single"/>
        </w:rPr>
        <w:t>prior</w:t>
      </w:r>
      <w:r w:rsidRPr="00642DFD">
        <w:rPr>
          <w:rFonts w:ascii="Arial" w:hAnsi="Arial" w:cs="Arial"/>
          <w:szCs w:val="24"/>
        </w:rPr>
        <w:t xml:space="preserve"> to completing the Q sort</w:t>
      </w:r>
      <w:r w:rsidRPr="00642DFD">
        <w:rPr>
          <w:rFonts w:ascii="Arial" w:hAnsi="Arial" w:cs="Arial"/>
          <w:color w:val="000000" w:themeColor="text1"/>
          <w:szCs w:val="24"/>
        </w:rPr>
        <w:t xml:space="preserve">, any time </w:t>
      </w:r>
      <w:r w:rsidRPr="00642DFD">
        <w:rPr>
          <w:rFonts w:ascii="Arial" w:hAnsi="Arial" w:cs="Arial"/>
          <w:color w:val="000000" w:themeColor="text1"/>
          <w:szCs w:val="24"/>
          <w:u w:val="single"/>
        </w:rPr>
        <w:t>during</w:t>
      </w:r>
      <w:r w:rsidRPr="00642DFD">
        <w:rPr>
          <w:rFonts w:ascii="Arial" w:hAnsi="Arial" w:cs="Arial"/>
          <w:color w:val="000000" w:themeColor="text1"/>
          <w:szCs w:val="24"/>
        </w:rPr>
        <w:t xml:space="preserve"> the Q-sort and up to 14 days </w:t>
      </w:r>
      <w:r w:rsidRPr="00642DFD">
        <w:rPr>
          <w:rFonts w:ascii="Arial" w:hAnsi="Arial" w:cs="Arial"/>
          <w:color w:val="000000" w:themeColor="text1"/>
          <w:szCs w:val="24"/>
          <w:u w:val="single"/>
        </w:rPr>
        <w:t>after</w:t>
      </w:r>
      <w:r w:rsidRPr="00642DFD">
        <w:rPr>
          <w:rFonts w:ascii="Arial" w:hAnsi="Arial" w:cs="Arial"/>
          <w:color w:val="000000" w:themeColor="text1"/>
          <w:szCs w:val="24"/>
        </w:rPr>
        <w:t xml:space="preserve"> taking part in the Q-sort</w:t>
      </w:r>
      <w:r w:rsidRPr="00642DFD">
        <w:rPr>
          <w:rFonts w:ascii="Arial" w:hAnsi="Arial" w:cs="Arial"/>
          <w:szCs w:val="24"/>
        </w:rPr>
        <w:t xml:space="preserve">, without giving any reason, and without my care of legal rights being affected. </w:t>
      </w:r>
    </w:p>
    <w:p w:rsidR="00AC1458" w:rsidRPr="00642DFD" w:rsidRDefault="00AC1458" w:rsidP="00AC1458">
      <w:pPr>
        <w:spacing w:after="0" w:line="240" w:lineRule="auto"/>
        <w:ind w:left="426" w:right="946" w:hanging="284"/>
        <w:rPr>
          <w:rFonts w:ascii="Arial" w:hAnsi="Arial" w:cs="Arial"/>
          <w:szCs w:val="24"/>
          <w:lang w:val="en-US"/>
        </w:rPr>
      </w:pPr>
    </w:p>
    <w:p w:rsidR="00AC1458" w:rsidRPr="00642DFD" w:rsidRDefault="00AC1458" w:rsidP="00AC1458">
      <w:pPr>
        <w:spacing w:after="0" w:line="240" w:lineRule="auto"/>
        <w:ind w:left="426" w:right="946" w:hanging="284"/>
        <w:rPr>
          <w:rFonts w:ascii="Arial" w:hAnsi="Arial" w:cs="Arial"/>
          <w:szCs w:val="24"/>
        </w:rPr>
      </w:pPr>
      <w:r w:rsidRPr="00642DFD">
        <w:rPr>
          <w:rFonts w:ascii="Arial" w:hAnsi="Arial" w:cs="Arial"/>
          <w:noProof/>
          <w:szCs w:val="24"/>
          <w:lang w:eastAsia="en-GB"/>
        </w:rPr>
        <mc:AlternateContent>
          <mc:Choice Requires="wps">
            <w:drawing>
              <wp:anchor distT="0" distB="0" distL="114300" distR="114300" simplePos="0" relativeHeight="251673600" behindDoc="0" locked="0" layoutInCell="1" allowOverlap="1" wp14:anchorId="42D157B4" wp14:editId="741E5A85">
                <wp:simplePos x="0" y="0"/>
                <wp:positionH relativeFrom="column">
                  <wp:posOffset>5450840</wp:posOffset>
                </wp:positionH>
                <wp:positionV relativeFrom="paragraph">
                  <wp:posOffset>61595</wp:posOffset>
                </wp:positionV>
                <wp:extent cx="287020" cy="251460"/>
                <wp:effectExtent l="0" t="0" r="17780" b="1524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157B4" id="Text Box 19" o:spid="_x0000_s1054" type="#_x0000_t202" style="position:absolute;left:0;text-align:left;margin-left:429.2pt;margin-top:4.85pt;width:22.6pt;height:19.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">
                <v:textbox>
                  <w:txbxContent>
                    <w:p w:rsidR="00C4056D" w:rsidRDefault="00C4056D" w:rsidP="00AC1458"/>
                  </w:txbxContent>
                </v:textbox>
              </v:shape>
            </w:pict>
          </mc:Fallback>
        </mc:AlternateContent>
      </w:r>
      <w:r w:rsidRPr="00642DFD">
        <w:rPr>
          <w:rFonts w:ascii="Arial" w:hAnsi="Arial" w:cs="Arial"/>
          <w:szCs w:val="24"/>
        </w:rPr>
        <w:t>3.</w:t>
      </w:r>
      <w:r w:rsidRPr="00642DFD">
        <w:rPr>
          <w:rFonts w:ascii="Arial" w:hAnsi="Arial" w:cs="Arial"/>
          <w:szCs w:val="24"/>
        </w:rPr>
        <w:tab/>
        <w:t>I understand that relevant data collected during the study may be looked at by individuals from the research team, the research supervisors, and the NHS Trust where it is relevant to my taking part in this research.  I give permission for these individuals to have access to this data.</w:t>
      </w:r>
    </w:p>
    <w:p w:rsidR="00AC1458" w:rsidRPr="00642DFD" w:rsidRDefault="00AC1458" w:rsidP="00AC1458">
      <w:pPr>
        <w:spacing w:after="0" w:line="240" w:lineRule="auto"/>
        <w:ind w:left="426" w:right="946" w:hanging="284"/>
        <w:rPr>
          <w:rFonts w:ascii="Arial" w:hAnsi="Arial" w:cs="Arial"/>
          <w:szCs w:val="24"/>
        </w:rPr>
      </w:pPr>
    </w:p>
    <w:p w:rsidR="00AC1458" w:rsidRPr="00642DFD" w:rsidRDefault="00AC1458" w:rsidP="00AC1458">
      <w:pPr>
        <w:spacing w:after="0" w:line="240" w:lineRule="auto"/>
        <w:ind w:left="426" w:right="946" w:hanging="284"/>
        <w:rPr>
          <w:rFonts w:ascii="Arial" w:hAnsi="Arial" w:cs="Arial"/>
          <w:szCs w:val="24"/>
        </w:rPr>
      </w:pPr>
      <w:r w:rsidRPr="00642DFD">
        <w:rPr>
          <w:rFonts w:ascii="Arial" w:hAnsi="Arial" w:cs="Arial"/>
          <w:noProof/>
          <w:szCs w:val="24"/>
          <w:lang w:eastAsia="en-GB"/>
        </w:rPr>
        <mc:AlternateContent>
          <mc:Choice Requires="wps">
            <w:drawing>
              <wp:anchor distT="0" distB="0" distL="114300" distR="114300" simplePos="0" relativeHeight="251674624" behindDoc="0" locked="0" layoutInCell="1" allowOverlap="1" wp14:anchorId="4B83A11E" wp14:editId="13C8DF08">
                <wp:simplePos x="0" y="0"/>
                <wp:positionH relativeFrom="column">
                  <wp:posOffset>5450840</wp:posOffset>
                </wp:positionH>
                <wp:positionV relativeFrom="paragraph">
                  <wp:posOffset>34925</wp:posOffset>
                </wp:positionV>
                <wp:extent cx="287020" cy="251460"/>
                <wp:effectExtent l="0" t="0" r="17780" b="152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3A11E" id="Text Box 20" o:spid="_x0000_s1055" type="#_x0000_t202" style="position:absolute;left:0;text-align:left;margin-left:429.2pt;margin-top:2.75pt;width:22.6pt;height:19.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">
                <v:textbox>
                  <w:txbxContent>
                    <w:p w:rsidR="00C4056D" w:rsidRDefault="00C4056D" w:rsidP="00AC1458"/>
                  </w:txbxContent>
                </v:textbox>
              </v:shape>
            </w:pict>
          </mc:Fallback>
        </mc:AlternateContent>
      </w:r>
      <w:r w:rsidRPr="00642DFD">
        <w:rPr>
          <w:rFonts w:ascii="Arial" w:hAnsi="Arial" w:cs="Arial"/>
          <w:szCs w:val="24"/>
        </w:rPr>
        <w:t xml:space="preserve">4. </w:t>
      </w:r>
      <w:r w:rsidRPr="00642DFD">
        <w:rPr>
          <w:rFonts w:ascii="Arial" w:hAnsi="Arial" w:cs="Arial"/>
          <w:szCs w:val="24"/>
        </w:rPr>
        <w:tab/>
        <w:t>I understand that my participation is confidential and agree for anonymised quotes to be used in reports and publications.</w:t>
      </w:r>
    </w:p>
    <w:p w:rsidR="00AC1458" w:rsidRPr="00642DFD" w:rsidRDefault="00AC1458" w:rsidP="00AC1458">
      <w:pPr>
        <w:spacing w:after="0" w:line="240" w:lineRule="auto"/>
        <w:ind w:left="426" w:right="946" w:hanging="284"/>
        <w:rPr>
          <w:rFonts w:ascii="Arial" w:hAnsi="Arial" w:cs="Arial"/>
          <w:szCs w:val="24"/>
        </w:rPr>
      </w:pPr>
      <w:r w:rsidRPr="00642DFD">
        <w:rPr>
          <w:rFonts w:ascii="Arial" w:hAnsi="Arial" w:cs="Arial"/>
          <w:noProof/>
          <w:szCs w:val="24"/>
          <w:lang w:eastAsia="en-GB"/>
        </w:rPr>
        <mc:AlternateContent>
          <mc:Choice Requires="wps">
            <w:drawing>
              <wp:anchor distT="0" distB="0" distL="114300" distR="114300" simplePos="0" relativeHeight="251675648" behindDoc="0" locked="0" layoutInCell="1" allowOverlap="1" wp14:anchorId="1C20F54C" wp14:editId="376F31B6">
                <wp:simplePos x="0" y="0"/>
                <wp:positionH relativeFrom="column">
                  <wp:posOffset>5450840</wp:posOffset>
                </wp:positionH>
                <wp:positionV relativeFrom="paragraph">
                  <wp:posOffset>168910</wp:posOffset>
                </wp:positionV>
                <wp:extent cx="287020" cy="251460"/>
                <wp:effectExtent l="0" t="0" r="17780" b="1524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0F54C" id="Text Box 21" o:spid="_x0000_s1056" type="#_x0000_t202" style="position:absolute;left:0;text-align:left;margin-left:429.2pt;margin-top:13.3pt;width:22.6pt;height:19.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">
                <v:textbox>
                  <w:txbxContent>
                    <w:p w:rsidR="00C4056D" w:rsidRDefault="00C4056D" w:rsidP="00AC1458"/>
                  </w:txbxContent>
                </v:textbox>
              </v:shape>
            </w:pict>
          </mc:Fallback>
        </mc:AlternateContent>
      </w:r>
    </w:p>
    <w:p w:rsidR="00AC1458" w:rsidRPr="00642DFD" w:rsidRDefault="00AC1458" w:rsidP="00AC1458">
      <w:pPr>
        <w:spacing w:after="0" w:line="240" w:lineRule="auto"/>
        <w:ind w:left="426" w:right="946" w:hanging="284"/>
        <w:rPr>
          <w:rFonts w:ascii="Arial" w:hAnsi="Arial" w:cs="Arial"/>
          <w:szCs w:val="24"/>
        </w:rPr>
      </w:pPr>
      <w:r w:rsidRPr="00642DFD">
        <w:rPr>
          <w:rFonts w:ascii="Arial" w:hAnsi="Arial" w:cs="Arial"/>
          <w:szCs w:val="24"/>
        </w:rPr>
        <w:t>5.</w:t>
      </w:r>
      <w:r w:rsidRPr="00642DFD">
        <w:rPr>
          <w:rFonts w:ascii="Arial" w:hAnsi="Arial" w:cs="Arial"/>
          <w:szCs w:val="24"/>
        </w:rPr>
        <w:tab/>
        <w:t>I would like to receive information on the outcome of the study.</w:t>
      </w:r>
    </w:p>
    <w:p w:rsidR="00AC1458" w:rsidRPr="00642DFD" w:rsidRDefault="00AC1458" w:rsidP="00AC1458">
      <w:pPr>
        <w:spacing w:after="0" w:line="240" w:lineRule="auto"/>
        <w:ind w:left="426" w:right="946" w:hanging="284"/>
        <w:rPr>
          <w:rFonts w:ascii="Arial" w:hAnsi="Arial" w:cs="Arial"/>
          <w:szCs w:val="24"/>
        </w:rPr>
      </w:pPr>
    </w:p>
    <w:p w:rsidR="00AC1458" w:rsidRPr="00642DFD" w:rsidRDefault="00AC1458" w:rsidP="00AC1458">
      <w:pPr>
        <w:spacing w:after="0" w:line="240" w:lineRule="auto"/>
        <w:ind w:left="426" w:right="946" w:hanging="284"/>
        <w:rPr>
          <w:rFonts w:ascii="Arial" w:hAnsi="Arial" w:cs="Arial"/>
          <w:szCs w:val="24"/>
        </w:rPr>
      </w:pPr>
      <w:r w:rsidRPr="00642DFD">
        <w:rPr>
          <w:rFonts w:ascii="Arial" w:hAnsi="Arial" w:cs="Arial"/>
          <w:noProof/>
          <w:szCs w:val="24"/>
          <w:lang w:eastAsia="en-GB"/>
        </w:rPr>
        <mc:AlternateContent>
          <mc:Choice Requires="wps">
            <w:drawing>
              <wp:anchor distT="0" distB="0" distL="114300" distR="114300" simplePos="0" relativeHeight="251677696" behindDoc="0" locked="0" layoutInCell="1" allowOverlap="1" wp14:anchorId="3FD2E96F" wp14:editId="19522AC2">
                <wp:simplePos x="0" y="0"/>
                <wp:positionH relativeFrom="column">
                  <wp:posOffset>5450840</wp:posOffset>
                </wp:positionH>
                <wp:positionV relativeFrom="paragraph">
                  <wp:posOffset>28575</wp:posOffset>
                </wp:positionV>
                <wp:extent cx="287020" cy="251460"/>
                <wp:effectExtent l="0" t="0" r="17780" b="152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2E96F" id="Text Box 16" o:spid="_x0000_s1057" type="#_x0000_t202" style="position:absolute;left:0;text-align:left;margin-left:429.2pt;margin-top:2.25pt;width:22.6pt;height:1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">
                <v:textbox>
                  <w:txbxContent>
                    <w:p w:rsidR="00C4056D" w:rsidRDefault="00C4056D" w:rsidP="00AC1458"/>
                  </w:txbxContent>
                </v:textbox>
              </v:shape>
            </w:pict>
          </mc:Fallback>
        </mc:AlternateContent>
      </w:r>
      <w:r w:rsidRPr="00642DFD">
        <w:rPr>
          <w:rFonts w:ascii="Arial" w:hAnsi="Arial" w:cs="Arial"/>
          <w:szCs w:val="24"/>
          <w:lang w:val="en-US"/>
        </w:rPr>
        <w:t>6.</w:t>
      </w:r>
      <w:r w:rsidRPr="00642DFD">
        <w:rPr>
          <w:rFonts w:ascii="Arial" w:hAnsi="Arial" w:cs="Arial"/>
          <w:szCs w:val="24"/>
          <w:lang w:val="en-US"/>
        </w:rPr>
        <w:tab/>
      </w:r>
      <w:r w:rsidRPr="00642DFD">
        <w:rPr>
          <w:rFonts w:ascii="Arial" w:hAnsi="Arial" w:cs="Arial"/>
          <w:szCs w:val="24"/>
        </w:rPr>
        <w:t xml:space="preserve">I give permission for my GP to be notified that I am taking part in this study. This will not affect my care or access to services. </w:t>
      </w:r>
    </w:p>
    <w:p w:rsidR="00AC1458" w:rsidRPr="00642DFD" w:rsidRDefault="00AC1458" w:rsidP="00AC1458">
      <w:pPr>
        <w:spacing w:after="0" w:line="240" w:lineRule="auto"/>
        <w:ind w:left="426" w:right="946" w:hanging="284"/>
        <w:rPr>
          <w:rFonts w:ascii="Arial" w:hAnsi="Arial" w:cs="Arial"/>
          <w:szCs w:val="24"/>
        </w:rPr>
      </w:pPr>
      <w:r w:rsidRPr="00642DFD">
        <w:rPr>
          <w:rFonts w:ascii="Arial" w:hAnsi="Arial" w:cs="Arial"/>
          <w:noProof/>
          <w:szCs w:val="24"/>
          <w:lang w:eastAsia="en-GB"/>
        </w:rPr>
        <mc:AlternateContent>
          <mc:Choice Requires="wps">
            <w:drawing>
              <wp:anchor distT="0" distB="0" distL="114300" distR="114300" simplePos="0" relativeHeight="251676672" behindDoc="0" locked="0" layoutInCell="1" allowOverlap="1" wp14:anchorId="003F0961" wp14:editId="0D578ADC">
                <wp:simplePos x="0" y="0"/>
                <wp:positionH relativeFrom="column">
                  <wp:posOffset>5450840</wp:posOffset>
                </wp:positionH>
                <wp:positionV relativeFrom="paragraph">
                  <wp:posOffset>123190</wp:posOffset>
                </wp:positionV>
                <wp:extent cx="287020" cy="251460"/>
                <wp:effectExtent l="0" t="0" r="17780" b="1524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3F0961" id="Text Box 22" o:spid="_x0000_s1058" type="#_x0000_t202" style="position:absolute;left:0;text-align:left;margin-left:429.2pt;margin-top:9.7pt;width:22.6pt;height:1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">
                <v:textbox>
                  <w:txbxContent>
                    <w:p w:rsidR="00C4056D" w:rsidRDefault="00C4056D" w:rsidP="00AC1458"/>
                  </w:txbxContent>
                </v:textbox>
              </v:shape>
            </w:pict>
          </mc:Fallback>
        </mc:AlternateContent>
      </w:r>
    </w:p>
    <w:p w:rsidR="00AC1458" w:rsidRPr="00642DFD" w:rsidRDefault="00AC1458" w:rsidP="00AC1458">
      <w:pPr>
        <w:pStyle w:val="Header"/>
        <w:tabs>
          <w:tab w:val="right" w:pos="709"/>
        </w:tabs>
        <w:ind w:left="426" w:right="946" w:hanging="284"/>
        <w:rPr>
          <w:rFonts w:ascii="Arial" w:hAnsi="Arial" w:cs="Arial"/>
          <w:szCs w:val="24"/>
        </w:rPr>
      </w:pPr>
      <w:r w:rsidRPr="00642DFD">
        <w:rPr>
          <w:rFonts w:ascii="Arial" w:hAnsi="Arial" w:cs="Arial"/>
          <w:szCs w:val="24"/>
        </w:rPr>
        <w:t>7.  I agree to take part in this study.</w:t>
      </w:r>
    </w:p>
    <w:p w:rsidR="00AC1458" w:rsidRPr="00642DFD" w:rsidRDefault="00AC1458" w:rsidP="00AC1458">
      <w:pPr>
        <w:pStyle w:val="Header"/>
        <w:tabs>
          <w:tab w:val="right" w:pos="0"/>
        </w:tabs>
        <w:rPr>
          <w:rFonts w:ascii="Arial" w:hAnsi="Arial" w:cs="Arial"/>
          <w:szCs w:val="24"/>
        </w:rPr>
      </w:pPr>
      <w:r w:rsidRPr="00642DFD">
        <w:rPr>
          <w:rFonts w:ascii="Arial" w:hAnsi="Arial" w:cs="Arial"/>
          <w:szCs w:val="24"/>
        </w:rPr>
        <w:t xml:space="preserve">       I would prefer to be contacted by: </w:t>
      </w:r>
      <w:r w:rsidRPr="00642DFD">
        <w:rPr>
          <w:rFonts w:ascii="Arial" w:hAnsi="Arial" w:cs="Arial"/>
        </w:rPr>
        <w:t xml:space="preserve">□ </w:t>
      </w:r>
      <w:r w:rsidRPr="00642DFD">
        <w:rPr>
          <w:rFonts w:ascii="Arial" w:hAnsi="Arial" w:cs="Arial"/>
          <w:szCs w:val="24"/>
        </w:rPr>
        <w:t xml:space="preserve">Telephone    </w:t>
      </w:r>
      <w:r w:rsidRPr="00642DFD">
        <w:rPr>
          <w:rFonts w:ascii="Arial" w:hAnsi="Arial" w:cs="Arial"/>
        </w:rPr>
        <w:t>□</w:t>
      </w:r>
      <w:r>
        <w:rPr>
          <w:rFonts w:ascii="Arial" w:hAnsi="Arial" w:cs="Arial"/>
        </w:rPr>
        <w:t xml:space="preserve"> </w:t>
      </w:r>
      <w:r w:rsidRPr="00642DFD">
        <w:rPr>
          <w:rFonts w:ascii="Arial" w:hAnsi="Arial" w:cs="Arial"/>
          <w:szCs w:val="24"/>
        </w:rPr>
        <w:t>Email</w:t>
      </w:r>
    </w:p>
    <w:p w:rsidR="00AC1458" w:rsidRPr="00642DFD" w:rsidRDefault="00AC1458" w:rsidP="00AC1458">
      <w:pPr>
        <w:pStyle w:val="Header"/>
        <w:tabs>
          <w:tab w:val="right" w:pos="0"/>
        </w:tabs>
        <w:rPr>
          <w:rFonts w:ascii="Arial" w:hAnsi="Arial" w:cs="Arial"/>
          <w:szCs w:val="24"/>
        </w:rPr>
      </w:pPr>
      <w:r w:rsidRPr="00642DFD">
        <w:rPr>
          <w:rFonts w:ascii="Arial" w:hAnsi="Arial" w:cs="Arial"/>
          <w:szCs w:val="24"/>
        </w:rPr>
        <w:t xml:space="preserve">       My telephone/email is ……………………………………….</w:t>
      </w:r>
    </w:p>
    <w:p w:rsidR="00AC1458" w:rsidRPr="00642DFD" w:rsidRDefault="00AC1458" w:rsidP="00AC1458">
      <w:pPr>
        <w:pStyle w:val="Header"/>
        <w:tabs>
          <w:tab w:val="right" w:pos="0"/>
        </w:tabs>
        <w:rPr>
          <w:rFonts w:ascii="Arial" w:hAnsi="Arial" w:cs="Arial"/>
        </w:rPr>
      </w:pPr>
      <w:r w:rsidRPr="00642DFD">
        <w:rPr>
          <w:rFonts w:ascii="Arial" w:hAnsi="Arial" w:cs="Arial"/>
        </w:rPr>
        <w:tab/>
      </w:r>
    </w:p>
    <w:tbl>
      <w:tblPr>
        <w:tblW w:w="9322" w:type="dxa"/>
        <w:tblLayout w:type="fixed"/>
        <w:tblLook w:val="0000" w:firstRow="0" w:lastRow="0" w:firstColumn="0" w:lastColumn="0" w:noHBand="0" w:noVBand="0"/>
      </w:tblPr>
      <w:tblGrid>
        <w:gridCol w:w="3149"/>
        <w:gridCol w:w="3196"/>
        <w:gridCol w:w="2977"/>
      </w:tblGrid>
      <w:tr w:rsidR="00AC1458" w:rsidRPr="00642DFD" w:rsidTr="00422BB4">
        <w:trPr>
          <w:trHeight w:val="414"/>
        </w:trPr>
        <w:tc>
          <w:tcPr>
            <w:tcW w:w="3149" w:type="dxa"/>
          </w:tcPr>
          <w:p w:rsidR="00AC1458" w:rsidRPr="00642DFD" w:rsidRDefault="00AC1458" w:rsidP="00AC1458">
            <w:pPr>
              <w:spacing w:after="0" w:line="240" w:lineRule="auto"/>
              <w:rPr>
                <w:rFonts w:ascii="Arial" w:hAnsi="Arial" w:cs="Arial"/>
                <w:szCs w:val="24"/>
              </w:rPr>
            </w:pPr>
            <w:r w:rsidRPr="00642DFD">
              <w:rPr>
                <w:rFonts w:ascii="Arial" w:hAnsi="Arial" w:cs="Arial"/>
                <w:szCs w:val="24"/>
              </w:rPr>
              <w:t>……………………………</w:t>
            </w:r>
            <w:r w:rsidRPr="00642DFD">
              <w:rPr>
                <w:rFonts w:ascii="Arial" w:hAnsi="Arial" w:cs="Arial"/>
                <w:szCs w:val="24"/>
              </w:rPr>
              <w:br/>
              <w:t xml:space="preserve">Name of participant </w:t>
            </w:r>
          </w:p>
        </w:tc>
        <w:tc>
          <w:tcPr>
            <w:tcW w:w="3196" w:type="dxa"/>
          </w:tcPr>
          <w:p w:rsidR="00AC1458" w:rsidRPr="00642DFD" w:rsidRDefault="00AC1458" w:rsidP="00AC1458">
            <w:pPr>
              <w:spacing w:after="0" w:line="240" w:lineRule="auto"/>
              <w:rPr>
                <w:rFonts w:ascii="Arial" w:hAnsi="Arial" w:cs="Arial"/>
                <w:szCs w:val="24"/>
              </w:rPr>
            </w:pPr>
            <w:r w:rsidRPr="00642DFD">
              <w:rPr>
                <w:rFonts w:ascii="Arial" w:hAnsi="Arial" w:cs="Arial"/>
                <w:szCs w:val="24"/>
              </w:rPr>
              <w:t>………………………….…</w:t>
            </w:r>
            <w:r w:rsidRPr="00642DFD">
              <w:rPr>
                <w:rFonts w:ascii="Arial" w:hAnsi="Arial" w:cs="Arial"/>
                <w:szCs w:val="24"/>
              </w:rPr>
              <w:br/>
              <w:t>Date</w:t>
            </w:r>
          </w:p>
        </w:tc>
        <w:tc>
          <w:tcPr>
            <w:tcW w:w="2977" w:type="dxa"/>
          </w:tcPr>
          <w:p w:rsidR="00AC1458" w:rsidRPr="00642DFD" w:rsidRDefault="00AC1458" w:rsidP="00AC1458">
            <w:pPr>
              <w:spacing w:after="0" w:line="240" w:lineRule="auto"/>
              <w:rPr>
                <w:rFonts w:ascii="Arial" w:hAnsi="Arial" w:cs="Arial"/>
                <w:szCs w:val="24"/>
              </w:rPr>
            </w:pPr>
            <w:r w:rsidRPr="00642DFD">
              <w:rPr>
                <w:rFonts w:ascii="Arial" w:hAnsi="Arial" w:cs="Arial"/>
                <w:szCs w:val="24"/>
              </w:rPr>
              <w:t>………………………….…</w:t>
            </w:r>
            <w:r w:rsidRPr="00642DFD">
              <w:rPr>
                <w:rFonts w:ascii="Arial" w:hAnsi="Arial" w:cs="Arial"/>
                <w:szCs w:val="24"/>
              </w:rPr>
              <w:br/>
              <w:t>Signature</w:t>
            </w:r>
          </w:p>
        </w:tc>
      </w:tr>
      <w:tr w:rsidR="00AC1458" w:rsidRPr="00642DFD" w:rsidTr="00422BB4">
        <w:trPr>
          <w:trHeight w:val="341"/>
        </w:trPr>
        <w:tc>
          <w:tcPr>
            <w:tcW w:w="3149" w:type="dxa"/>
          </w:tcPr>
          <w:p w:rsidR="00AC1458" w:rsidRPr="00642DFD" w:rsidRDefault="00AC1458" w:rsidP="00AC1458">
            <w:pPr>
              <w:spacing w:after="0" w:line="240" w:lineRule="auto"/>
              <w:rPr>
                <w:rFonts w:ascii="Arial" w:hAnsi="Arial" w:cs="Arial"/>
                <w:szCs w:val="24"/>
              </w:rPr>
            </w:pPr>
            <w:r w:rsidRPr="00642DFD">
              <w:rPr>
                <w:rFonts w:ascii="Arial" w:hAnsi="Arial" w:cs="Arial"/>
                <w:szCs w:val="24"/>
              </w:rPr>
              <w:t>……………………………</w:t>
            </w:r>
            <w:r w:rsidRPr="00642DFD">
              <w:rPr>
                <w:rFonts w:ascii="Arial" w:hAnsi="Arial" w:cs="Arial"/>
                <w:szCs w:val="24"/>
              </w:rPr>
              <w:br/>
              <w:t>Name of researcher</w:t>
            </w:r>
          </w:p>
        </w:tc>
        <w:tc>
          <w:tcPr>
            <w:tcW w:w="3196" w:type="dxa"/>
          </w:tcPr>
          <w:p w:rsidR="00AC1458" w:rsidRPr="00642DFD" w:rsidRDefault="00AC1458" w:rsidP="00AC1458">
            <w:pPr>
              <w:spacing w:after="0" w:line="240" w:lineRule="auto"/>
              <w:rPr>
                <w:rFonts w:ascii="Arial" w:hAnsi="Arial" w:cs="Arial"/>
                <w:szCs w:val="24"/>
              </w:rPr>
            </w:pPr>
            <w:r w:rsidRPr="00642DFD">
              <w:rPr>
                <w:rFonts w:ascii="Arial" w:hAnsi="Arial" w:cs="Arial"/>
                <w:szCs w:val="24"/>
              </w:rPr>
              <w:t>………………………….…</w:t>
            </w:r>
            <w:r w:rsidRPr="00642DFD">
              <w:rPr>
                <w:rFonts w:ascii="Arial" w:hAnsi="Arial" w:cs="Arial"/>
                <w:szCs w:val="24"/>
              </w:rPr>
              <w:br/>
              <w:t>Date</w:t>
            </w:r>
          </w:p>
        </w:tc>
        <w:tc>
          <w:tcPr>
            <w:tcW w:w="2977" w:type="dxa"/>
          </w:tcPr>
          <w:p w:rsidR="00AC1458" w:rsidRPr="00642DFD" w:rsidRDefault="00AC1458" w:rsidP="00AC1458">
            <w:pPr>
              <w:spacing w:after="0" w:line="240" w:lineRule="auto"/>
              <w:rPr>
                <w:rFonts w:ascii="Arial" w:hAnsi="Arial" w:cs="Arial"/>
                <w:szCs w:val="24"/>
              </w:rPr>
            </w:pPr>
            <w:r w:rsidRPr="00642DFD">
              <w:rPr>
                <w:rFonts w:ascii="Arial" w:hAnsi="Arial" w:cs="Arial"/>
                <w:szCs w:val="24"/>
              </w:rPr>
              <w:t>………………………….…</w:t>
            </w:r>
            <w:r w:rsidRPr="00642DFD">
              <w:rPr>
                <w:rFonts w:ascii="Arial" w:hAnsi="Arial" w:cs="Arial"/>
                <w:szCs w:val="24"/>
              </w:rPr>
              <w:br/>
              <w:t>Signature</w:t>
            </w:r>
          </w:p>
        </w:tc>
      </w:tr>
    </w:tbl>
    <w:p w:rsidR="00AC1458" w:rsidRDefault="00AC1458" w:rsidP="00AC1458">
      <w:pPr>
        <w:spacing w:after="0" w:line="240" w:lineRule="auto"/>
        <w:rPr>
          <w:rFonts w:ascii="Arial" w:hAnsi="Arial" w:cs="Arial"/>
          <w:b/>
          <w:szCs w:val="24"/>
        </w:rPr>
      </w:pPr>
    </w:p>
    <w:p w:rsidR="00AC1458" w:rsidRPr="00BA4F13" w:rsidRDefault="00AC1458" w:rsidP="00AC1458">
      <w:pPr>
        <w:spacing w:after="0" w:line="240" w:lineRule="auto"/>
        <w:rPr>
          <w:rFonts w:ascii="Arial" w:hAnsi="Arial" w:cs="Arial"/>
          <w:b/>
          <w:szCs w:val="24"/>
        </w:rPr>
      </w:pPr>
      <w:r w:rsidRPr="00642DFD">
        <w:rPr>
          <w:rFonts w:ascii="Arial" w:hAnsi="Arial" w:cs="Arial"/>
          <w:b/>
          <w:szCs w:val="24"/>
        </w:rPr>
        <w:t>Please complete this consent form and return it in the stamped addressed envelope to: Chantelle Gardiner, C/O Helen Combes, Staffordshire University, Science Centre, Leek Road, Stoke on Trent, ST4 2DF</w:t>
      </w:r>
    </w:p>
    <w:p w:rsidR="00AC1458" w:rsidRDefault="00AC1458" w:rsidP="00AC1458">
      <w:pPr>
        <w:spacing w:after="0" w:line="240" w:lineRule="auto"/>
        <w:rPr>
          <w:rFonts w:ascii="Arial" w:hAnsi="Arial" w:cs="Arial"/>
          <w:i/>
        </w:rPr>
      </w:pPr>
    </w:p>
    <w:p w:rsidR="00AC1458" w:rsidRPr="00C40055" w:rsidRDefault="00AC1458" w:rsidP="00AC1458">
      <w:pPr>
        <w:spacing w:after="0" w:line="240" w:lineRule="auto"/>
        <w:rPr>
          <w:rFonts w:ascii="Arial" w:hAnsi="Arial" w:cs="Arial"/>
        </w:rPr>
      </w:pPr>
      <w:r>
        <w:rPr>
          <w:rFonts w:ascii="Arial" w:hAnsi="Arial" w:cs="Arial"/>
          <w:i/>
        </w:rPr>
        <w:t>1 copy researcher, 1 copy participant</w:t>
      </w:r>
    </w:p>
    <w:p w:rsidR="00FC1E2E" w:rsidRDefault="00E942AC" w:rsidP="00FC1E2E">
      <w:pPr>
        <w:rPr>
          <w:rFonts w:ascii="Arial" w:hAnsi="Arial" w:cs="Arial"/>
        </w:rPr>
      </w:pPr>
      <w:r w:rsidRPr="006838BF">
        <w:rPr>
          <w:rFonts w:ascii="Arial" w:hAnsi="Arial" w:cs="Arial"/>
          <w:noProof/>
          <w:sz w:val="24"/>
          <w:szCs w:val="24"/>
          <w:lang w:eastAsia="en-GB"/>
        </w:rPr>
        <w:lastRenderedPageBreak/>
        <mc:AlternateContent>
          <mc:Choice Requires="wps">
            <w:drawing>
              <wp:anchor distT="45720" distB="45720" distL="114300" distR="114300" simplePos="0" relativeHeight="251836416" behindDoc="0" locked="0" layoutInCell="1" allowOverlap="1" wp14:anchorId="4A8482E7" wp14:editId="0214756F">
                <wp:simplePos x="0" y="0"/>
                <wp:positionH relativeFrom="column">
                  <wp:posOffset>3979545</wp:posOffset>
                </wp:positionH>
                <wp:positionV relativeFrom="paragraph">
                  <wp:posOffset>495300</wp:posOffset>
                </wp:positionV>
                <wp:extent cx="1495425" cy="323850"/>
                <wp:effectExtent l="0" t="0" r="28575" b="1905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23850"/>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8482E7" id="_x0000_s1059" type="#_x0000_t202" style="position:absolute;margin-left:313.35pt;margin-top:39pt;width:117.75pt;height:25.5pt;z-index:2518364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" fillcolor="black [3213]">
                <v:textbox>
                  <w:txbxContent>
                    <w:p w:rsidR="00C4056D" w:rsidRDefault="00C4056D" w:rsidP="00E942AC"/>
                  </w:txbxContent>
                </v:textbox>
              </v:shape>
            </w:pict>
          </mc:Fallback>
        </mc:AlternateContent>
      </w:r>
      <w:r w:rsidR="002D62EC" w:rsidRPr="00AC1458">
        <w:rPr>
          <w:rFonts w:ascii="Arial" w:hAnsi="Arial" w:cs="Arial"/>
          <w:noProof/>
        </w:rPr>
        <w:drawing>
          <wp:anchor distT="0" distB="0" distL="114300" distR="114300" simplePos="0" relativeHeight="251682816" behindDoc="1" locked="0" layoutInCell="1" allowOverlap="0" wp14:anchorId="7276CB60" wp14:editId="52650598">
            <wp:simplePos x="0" y="0"/>
            <wp:positionH relativeFrom="margin">
              <wp:posOffset>0</wp:posOffset>
            </wp:positionH>
            <wp:positionV relativeFrom="paragraph">
              <wp:posOffset>132080</wp:posOffset>
            </wp:positionV>
            <wp:extent cx="1022400" cy="1022400"/>
            <wp:effectExtent l="0" t="0" r="6350" b="6350"/>
            <wp:wrapNone/>
            <wp:docPr id="26" name="Picture 26" descr="Image result for staffordshir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ffordshire universit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2400" cy="10224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62EC" w:rsidRPr="00AC1458">
        <w:rPr>
          <w:rFonts w:ascii="Arial" w:hAnsi="Arial" w:cs="Arial"/>
          <w:noProof/>
        </w:rPr>
        <w:drawing>
          <wp:anchor distT="0" distB="0" distL="114300" distR="114300" simplePos="0" relativeHeight="251683840" behindDoc="0" locked="0" layoutInCell="1" allowOverlap="1" wp14:anchorId="08948026" wp14:editId="4404E2CF">
            <wp:simplePos x="0" y="0"/>
            <wp:positionH relativeFrom="margin">
              <wp:posOffset>3310255</wp:posOffset>
            </wp:positionH>
            <wp:positionV relativeFrom="paragraph">
              <wp:posOffset>246743</wp:posOffset>
            </wp:positionV>
            <wp:extent cx="2162175" cy="704850"/>
            <wp:effectExtent l="0" t="0" r="9525" b="0"/>
            <wp:wrapTopAndBottom/>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 2017 - Right Align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2175" cy="704850"/>
                    </a:xfrm>
                    <a:prstGeom prst="rect">
                      <a:avLst/>
                    </a:prstGeom>
                  </pic:spPr>
                </pic:pic>
              </a:graphicData>
            </a:graphic>
            <wp14:sizeRelH relativeFrom="page">
              <wp14:pctWidth>0</wp14:pctWidth>
            </wp14:sizeRelH>
            <wp14:sizeRelV relativeFrom="page">
              <wp14:pctHeight>0</wp14:pctHeight>
            </wp14:sizeRelV>
          </wp:anchor>
        </w:drawing>
      </w:r>
      <w:r w:rsidR="00FC1E2E" w:rsidRPr="00AC1458">
        <w:rPr>
          <w:rFonts w:ascii="Arial" w:hAnsi="Arial" w:cs="Arial"/>
          <w:b/>
        </w:rPr>
        <w:t>Appendix D2</w:t>
      </w:r>
      <w:r w:rsidR="00AC1458">
        <w:rPr>
          <w:rFonts w:ascii="Arial" w:hAnsi="Arial" w:cs="Arial"/>
        </w:rPr>
        <w:t xml:space="preserve">: </w:t>
      </w:r>
      <w:r w:rsidR="00FC1E2E">
        <w:rPr>
          <w:rFonts w:ascii="Arial" w:hAnsi="Arial" w:cs="Arial"/>
        </w:rPr>
        <w:t xml:space="preserve">Group B </w:t>
      </w:r>
      <w:r w:rsidR="00FC1E2E" w:rsidRPr="0009117A">
        <w:rPr>
          <w:rFonts w:ascii="Arial" w:hAnsi="Arial" w:cs="Arial"/>
        </w:rPr>
        <w:t>Participant Consent Form</w:t>
      </w:r>
    </w:p>
    <w:p w:rsidR="00AC1458" w:rsidRPr="002A63E3" w:rsidRDefault="00AC1458" w:rsidP="00AC1458">
      <w:pPr>
        <w:jc w:val="center"/>
        <w:rPr>
          <w:rFonts w:ascii="Arial" w:hAnsi="Arial" w:cs="Arial"/>
          <w:b/>
          <w:sz w:val="32"/>
          <w:szCs w:val="32"/>
        </w:rPr>
      </w:pPr>
      <w:r w:rsidRPr="002A63E3">
        <w:rPr>
          <w:rFonts w:ascii="Arial" w:hAnsi="Arial" w:cs="Arial"/>
          <w:b/>
          <w:sz w:val="32"/>
          <w:szCs w:val="32"/>
        </w:rPr>
        <w:t>Consent Form</w:t>
      </w:r>
      <w:r>
        <w:rPr>
          <w:rFonts w:ascii="Arial" w:hAnsi="Arial" w:cs="Arial"/>
          <w:b/>
          <w:sz w:val="32"/>
          <w:szCs w:val="32"/>
        </w:rPr>
        <w:t>: Healthcare Professionals</w:t>
      </w:r>
    </w:p>
    <w:p w:rsidR="00AC1458" w:rsidRPr="00E1058C" w:rsidRDefault="00AC1458" w:rsidP="00AC1458">
      <w:pPr>
        <w:pStyle w:val="BodyText2"/>
        <w:jc w:val="both"/>
        <w:rPr>
          <w:rFonts w:ascii="Arial" w:hAnsi="Arial" w:cs="Arial"/>
          <w:sz w:val="24"/>
          <w:szCs w:val="24"/>
        </w:rPr>
      </w:pPr>
    </w:p>
    <w:p w:rsidR="00AC1458" w:rsidRPr="00E1058C" w:rsidRDefault="00AC1458" w:rsidP="00AC1458">
      <w:pPr>
        <w:pStyle w:val="BodyText2"/>
        <w:jc w:val="both"/>
        <w:rPr>
          <w:rFonts w:ascii="Arial" w:hAnsi="Arial" w:cs="Arial"/>
          <w:b w:val="0"/>
          <w:sz w:val="24"/>
          <w:szCs w:val="24"/>
        </w:rPr>
      </w:pPr>
      <w:r w:rsidRPr="00326534">
        <w:rPr>
          <w:rFonts w:ascii="Arial" w:hAnsi="Arial" w:cs="Arial"/>
          <w:sz w:val="24"/>
          <w:szCs w:val="24"/>
        </w:rPr>
        <w:t>Study Title:</w:t>
      </w:r>
      <w:r w:rsidRPr="00326534">
        <w:rPr>
          <w:rFonts w:ascii="Arial" w:hAnsi="Arial" w:cs="Arial"/>
          <w:b w:val="0"/>
          <w:sz w:val="24"/>
          <w:szCs w:val="24"/>
        </w:rPr>
        <w:t xml:space="preserve"> Exploring what is most valued in therapy for anxiety for adults with Autism</w:t>
      </w:r>
    </w:p>
    <w:p w:rsidR="00AC1458" w:rsidRPr="00E1058C" w:rsidRDefault="00AC1458" w:rsidP="00AC1458">
      <w:pPr>
        <w:pStyle w:val="BodyText2"/>
        <w:jc w:val="both"/>
        <w:rPr>
          <w:rFonts w:ascii="Arial" w:hAnsi="Arial" w:cs="Arial"/>
          <w:b w:val="0"/>
          <w:sz w:val="24"/>
          <w:szCs w:val="24"/>
        </w:rPr>
      </w:pPr>
    </w:p>
    <w:p w:rsidR="00AC1458" w:rsidRDefault="00AC1458" w:rsidP="00AC1458">
      <w:pPr>
        <w:pStyle w:val="BodyText2"/>
        <w:jc w:val="both"/>
        <w:rPr>
          <w:rFonts w:ascii="Arial" w:hAnsi="Arial" w:cs="Arial"/>
          <w:b w:val="0"/>
          <w:sz w:val="24"/>
          <w:szCs w:val="24"/>
        </w:rPr>
      </w:pPr>
      <w:r w:rsidRPr="00E1058C">
        <w:rPr>
          <w:rFonts w:ascii="Arial" w:hAnsi="Arial" w:cs="Arial"/>
          <w:sz w:val="24"/>
          <w:szCs w:val="24"/>
        </w:rPr>
        <w:t>Researcher:</w:t>
      </w:r>
      <w:r w:rsidRPr="00E1058C">
        <w:rPr>
          <w:rFonts w:ascii="Arial" w:hAnsi="Arial" w:cs="Arial"/>
          <w:b w:val="0"/>
          <w:sz w:val="24"/>
          <w:szCs w:val="24"/>
        </w:rPr>
        <w:t xml:space="preserve"> Chantelle Gardiner</w:t>
      </w:r>
    </w:p>
    <w:p w:rsidR="00AC1458" w:rsidRPr="00E1058C" w:rsidRDefault="00AC1458" w:rsidP="00AC1458">
      <w:pPr>
        <w:pStyle w:val="BodyText2"/>
        <w:jc w:val="both"/>
        <w:rPr>
          <w:rFonts w:ascii="Arial" w:hAnsi="Arial" w:cs="Arial"/>
          <w:b w:val="0"/>
          <w:sz w:val="24"/>
          <w:szCs w:val="24"/>
        </w:rPr>
      </w:pPr>
    </w:p>
    <w:p w:rsidR="00AC1458" w:rsidRPr="00AC1458" w:rsidRDefault="00AC1458" w:rsidP="00AC1458">
      <w:pPr>
        <w:pStyle w:val="Heading2"/>
        <w:spacing w:before="0" w:line="240" w:lineRule="auto"/>
        <w:rPr>
          <w:rFonts w:ascii="Arial" w:hAnsi="Arial" w:cs="Arial"/>
          <w:b/>
          <w:sz w:val="24"/>
          <w:szCs w:val="24"/>
        </w:rPr>
      </w:pPr>
      <w:r w:rsidRPr="00AC1458">
        <w:rPr>
          <w:rFonts w:ascii="Arial" w:hAnsi="Arial" w:cs="Arial"/>
          <w:b/>
          <w:color w:val="000000" w:themeColor="text1"/>
          <w:sz w:val="24"/>
          <w:szCs w:val="24"/>
        </w:rPr>
        <w:t>Please initial each statement if you agree with it.</w:t>
      </w:r>
    </w:p>
    <w:p w:rsidR="00AC1458" w:rsidRPr="00E1058C" w:rsidRDefault="00AC1458" w:rsidP="00AC1458">
      <w:pPr>
        <w:spacing w:after="0" w:line="240" w:lineRule="auto"/>
        <w:ind w:right="-472"/>
        <w:jc w:val="right"/>
        <w:rPr>
          <w:rFonts w:ascii="Arial" w:hAnsi="Arial" w:cs="Arial"/>
          <w:i/>
          <w:szCs w:val="24"/>
          <w:lang w:val="en-US"/>
        </w:rPr>
      </w:pPr>
      <w:r w:rsidRPr="00E1058C">
        <w:rPr>
          <w:rFonts w:ascii="Arial" w:hAnsi="Arial" w:cs="Arial"/>
          <w:i/>
          <w:szCs w:val="24"/>
          <w:lang w:val="en-US"/>
        </w:rPr>
        <w:t>Please initial</w:t>
      </w:r>
    </w:p>
    <w:p w:rsidR="00AC1458" w:rsidRPr="00E1058C" w:rsidRDefault="00AC1458" w:rsidP="00AE0809">
      <w:pPr>
        <w:numPr>
          <w:ilvl w:val="0"/>
          <w:numId w:val="3"/>
        </w:numPr>
        <w:spacing w:after="0" w:line="240" w:lineRule="auto"/>
        <w:ind w:left="426" w:right="946" w:hanging="284"/>
        <w:rPr>
          <w:rFonts w:ascii="Arial" w:hAnsi="Arial" w:cs="Arial"/>
          <w:szCs w:val="24"/>
          <w:lang w:val="en-US"/>
        </w:rPr>
      </w:pPr>
      <w:r w:rsidRPr="00E1058C">
        <w:rPr>
          <w:rFonts w:ascii="Arial" w:hAnsi="Arial" w:cs="Arial"/>
          <w:noProof/>
          <w:szCs w:val="24"/>
          <w:lang w:eastAsia="en-GB"/>
        </w:rPr>
        <mc:AlternateContent>
          <mc:Choice Requires="wps">
            <w:drawing>
              <wp:anchor distT="0" distB="0" distL="114300" distR="114300" simplePos="0" relativeHeight="251686912" behindDoc="0" locked="0" layoutInCell="1" allowOverlap="1" wp14:anchorId="0A7DF119" wp14:editId="1C971404">
                <wp:simplePos x="0" y="0"/>
                <wp:positionH relativeFrom="column">
                  <wp:posOffset>5480685</wp:posOffset>
                </wp:positionH>
                <wp:positionV relativeFrom="paragraph">
                  <wp:posOffset>120650</wp:posOffset>
                </wp:positionV>
                <wp:extent cx="287020" cy="251460"/>
                <wp:effectExtent l="0" t="0" r="17780" b="1524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DF119" id="Text Box 28" o:spid="_x0000_s1060" type="#_x0000_t202" style="position:absolute;left:0;text-align:left;margin-left:431.55pt;margin-top:9.5pt;width:22.6pt;height:19.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">
                <v:textbox>
                  <w:txbxContent>
                    <w:p w:rsidR="00C4056D" w:rsidRDefault="00C4056D" w:rsidP="00AC1458"/>
                  </w:txbxContent>
                </v:textbox>
              </v:shape>
            </w:pict>
          </mc:Fallback>
        </mc:AlternateContent>
      </w:r>
      <w:r w:rsidRPr="00E1058C">
        <w:rPr>
          <w:rFonts w:ascii="Arial" w:hAnsi="Arial" w:cs="Arial"/>
          <w:szCs w:val="24"/>
          <w:lang w:val="en-US"/>
        </w:rPr>
        <w:t>I confirm that I have read and understood the participant information sheet, version 1.</w:t>
      </w:r>
      <w:r>
        <w:rPr>
          <w:rFonts w:ascii="Arial" w:hAnsi="Arial" w:cs="Arial"/>
          <w:szCs w:val="24"/>
          <w:lang w:val="en-US"/>
        </w:rPr>
        <w:t>1</w:t>
      </w:r>
      <w:r w:rsidRPr="00E1058C">
        <w:rPr>
          <w:rFonts w:ascii="Arial" w:hAnsi="Arial" w:cs="Arial"/>
          <w:szCs w:val="24"/>
          <w:lang w:val="en-US"/>
        </w:rPr>
        <w:t xml:space="preserve">, dated </w:t>
      </w:r>
      <w:r>
        <w:rPr>
          <w:rFonts w:ascii="Arial" w:hAnsi="Arial" w:cs="Arial"/>
          <w:szCs w:val="24"/>
          <w:lang w:val="en-US"/>
        </w:rPr>
        <w:t>27</w:t>
      </w:r>
      <w:r w:rsidRPr="00E1058C">
        <w:rPr>
          <w:rFonts w:ascii="Arial" w:hAnsi="Arial" w:cs="Arial"/>
          <w:szCs w:val="24"/>
          <w:lang w:val="en-US"/>
        </w:rPr>
        <w:t>/</w:t>
      </w:r>
      <w:r>
        <w:rPr>
          <w:rFonts w:ascii="Arial" w:hAnsi="Arial" w:cs="Arial"/>
          <w:szCs w:val="24"/>
          <w:lang w:val="en-US"/>
        </w:rPr>
        <w:t>01</w:t>
      </w:r>
      <w:r w:rsidRPr="00E1058C">
        <w:rPr>
          <w:rFonts w:ascii="Arial" w:hAnsi="Arial" w:cs="Arial"/>
          <w:szCs w:val="24"/>
          <w:lang w:val="en-US"/>
        </w:rPr>
        <w:t>/201</w:t>
      </w:r>
      <w:r>
        <w:rPr>
          <w:rFonts w:ascii="Arial" w:hAnsi="Arial" w:cs="Arial"/>
          <w:szCs w:val="24"/>
          <w:lang w:val="en-US"/>
        </w:rPr>
        <w:t>7</w:t>
      </w:r>
      <w:r w:rsidRPr="00E1058C">
        <w:rPr>
          <w:rFonts w:ascii="Arial" w:hAnsi="Arial" w:cs="Arial"/>
          <w:szCs w:val="24"/>
          <w:lang w:val="en-US"/>
        </w:rPr>
        <w:t xml:space="preserve"> for the above study and have had the opportunity to consider the information and ask questions.</w:t>
      </w:r>
    </w:p>
    <w:p w:rsidR="00AC1458" w:rsidRPr="00E1058C" w:rsidRDefault="00AC1458" w:rsidP="00AC1458">
      <w:pPr>
        <w:spacing w:after="0" w:line="240" w:lineRule="auto"/>
        <w:ind w:left="426" w:right="946" w:hanging="284"/>
        <w:rPr>
          <w:rFonts w:ascii="Arial" w:hAnsi="Arial" w:cs="Arial"/>
          <w:szCs w:val="24"/>
          <w:lang w:val="en-US"/>
        </w:rPr>
      </w:pPr>
    </w:p>
    <w:p w:rsidR="00AC1458" w:rsidRPr="00E1058C" w:rsidRDefault="00AC1458" w:rsidP="00AC1458">
      <w:pPr>
        <w:spacing w:after="0" w:line="240" w:lineRule="auto"/>
        <w:ind w:left="426" w:right="946" w:hanging="284"/>
        <w:rPr>
          <w:rFonts w:ascii="Arial" w:hAnsi="Arial" w:cs="Arial"/>
          <w:szCs w:val="24"/>
          <w:lang w:val="en-US"/>
        </w:rPr>
      </w:pPr>
      <w:r w:rsidRPr="00E1058C">
        <w:rPr>
          <w:rFonts w:ascii="Arial" w:hAnsi="Arial" w:cs="Arial"/>
          <w:noProof/>
          <w:szCs w:val="24"/>
          <w:lang w:eastAsia="en-GB"/>
        </w:rPr>
        <mc:AlternateContent>
          <mc:Choice Requires="wps">
            <w:drawing>
              <wp:anchor distT="0" distB="0" distL="114300" distR="114300" simplePos="0" relativeHeight="251685888" behindDoc="0" locked="0" layoutInCell="1" allowOverlap="1" wp14:anchorId="6AE79F50" wp14:editId="52D7B34D">
                <wp:simplePos x="0" y="0"/>
                <wp:positionH relativeFrom="column">
                  <wp:posOffset>5488940</wp:posOffset>
                </wp:positionH>
                <wp:positionV relativeFrom="paragraph">
                  <wp:posOffset>123825</wp:posOffset>
                </wp:positionV>
                <wp:extent cx="287020" cy="251460"/>
                <wp:effectExtent l="0" t="0" r="17780" b="1524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E79F50" id="Text Box 29" o:spid="_x0000_s1061" type="#_x0000_t202" style="position:absolute;left:0;text-align:left;margin-left:432.2pt;margin-top:9.75pt;width:22.6pt;height:1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">
                <v:textbox>
                  <w:txbxContent>
                    <w:p w:rsidR="00C4056D" w:rsidRDefault="00C4056D" w:rsidP="00AC1458"/>
                  </w:txbxContent>
                </v:textbox>
              </v:shape>
            </w:pict>
          </mc:Fallback>
        </mc:AlternateContent>
      </w:r>
      <w:r w:rsidRPr="00E1058C">
        <w:rPr>
          <w:rFonts w:ascii="Arial" w:hAnsi="Arial" w:cs="Arial"/>
          <w:szCs w:val="24"/>
          <w:lang w:val="en-US"/>
        </w:rPr>
        <w:t>2.</w:t>
      </w:r>
      <w:r w:rsidRPr="00E1058C">
        <w:rPr>
          <w:rFonts w:ascii="Arial" w:hAnsi="Arial" w:cs="Arial"/>
          <w:szCs w:val="24"/>
          <w:lang w:val="en-US"/>
        </w:rPr>
        <w:tab/>
      </w:r>
      <w:r w:rsidRPr="00E1058C">
        <w:rPr>
          <w:rFonts w:ascii="Arial" w:hAnsi="Arial" w:cs="Arial"/>
          <w:szCs w:val="24"/>
        </w:rPr>
        <w:t xml:space="preserve">I understand that my participation is voluntary, and that I am free to withdraw at any time </w:t>
      </w:r>
      <w:r w:rsidRPr="00774717">
        <w:rPr>
          <w:rFonts w:ascii="Arial" w:hAnsi="Arial" w:cs="Arial"/>
          <w:szCs w:val="24"/>
          <w:u w:val="single"/>
        </w:rPr>
        <w:t>prior</w:t>
      </w:r>
      <w:r w:rsidRPr="00874DE8">
        <w:rPr>
          <w:rFonts w:ascii="Arial" w:hAnsi="Arial" w:cs="Arial"/>
          <w:szCs w:val="24"/>
        </w:rPr>
        <w:t xml:space="preserve"> </w:t>
      </w:r>
      <w:r w:rsidRPr="00E1058C">
        <w:rPr>
          <w:rFonts w:ascii="Arial" w:hAnsi="Arial" w:cs="Arial"/>
          <w:szCs w:val="24"/>
        </w:rPr>
        <w:t xml:space="preserve">to completing the Q sort, </w:t>
      </w:r>
      <w:r w:rsidRPr="00EA0FD0">
        <w:rPr>
          <w:rFonts w:ascii="Arial" w:hAnsi="Arial" w:cs="Arial"/>
          <w:color w:val="000000" w:themeColor="text1"/>
          <w:szCs w:val="24"/>
        </w:rPr>
        <w:t xml:space="preserve">any time </w:t>
      </w:r>
      <w:r w:rsidRPr="00774717">
        <w:rPr>
          <w:rFonts w:ascii="Arial" w:hAnsi="Arial" w:cs="Arial"/>
          <w:color w:val="000000" w:themeColor="text1"/>
          <w:szCs w:val="24"/>
          <w:u w:val="single"/>
        </w:rPr>
        <w:t>during</w:t>
      </w:r>
      <w:r w:rsidRPr="00EA0FD0">
        <w:rPr>
          <w:rFonts w:ascii="Arial" w:hAnsi="Arial" w:cs="Arial"/>
          <w:color w:val="000000" w:themeColor="text1"/>
          <w:szCs w:val="24"/>
        </w:rPr>
        <w:t xml:space="preserve"> the Q-sort and up to 14 days </w:t>
      </w:r>
      <w:r w:rsidRPr="00774717">
        <w:rPr>
          <w:rFonts w:ascii="Arial" w:hAnsi="Arial" w:cs="Arial"/>
          <w:color w:val="000000" w:themeColor="text1"/>
          <w:szCs w:val="24"/>
          <w:u w:val="single"/>
        </w:rPr>
        <w:t>after</w:t>
      </w:r>
      <w:r w:rsidRPr="00EA0FD0">
        <w:rPr>
          <w:rFonts w:ascii="Arial" w:hAnsi="Arial" w:cs="Arial"/>
          <w:color w:val="000000" w:themeColor="text1"/>
          <w:szCs w:val="24"/>
        </w:rPr>
        <w:t xml:space="preserve"> taking part in the Q-sort</w:t>
      </w:r>
      <w:r>
        <w:rPr>
          <w:rFonts w:ascii="Arial" w:hAnsi="Arial" w:cs="Arial"/>
          <w:szCs w:val="24"/>
        </w:rPr>
        <w:t xml:space="preserve">, </w:t>
      </w:r>
      <w:r w:rsidRPr="00E1058C">
        <w:rPr>
          <w:rFonts w:ascii="Arial" w:hAnsi="Arial" w:cs="Arial"/>
          <w:szCs w:val="24"/>
        </w:rPr>
        <w:t>without giving any reason, and without my care of legal rights being affected.</w:t>
      </w:r>
    </w:p>
    <w:p w:rsidR="00AC1458" w:rsidRPr="00E1058C" w:rsidRDefault="00AC1458" w:rsidP="00AC1458">
      <w:pPr>
        <w:spacing w:after="0" w:line="240" w:lineRule="auto"/>
        <w:ind w:left="426" w:right="946" w:hanging="284"/>
        <w:rPr>
          <w:rFonts w:ascii="Arial" w:hAnsi="Arial" w:cs="Arial"/>
          <w:szCs w:val="24"/>
        </w:rPr>
      </w:pPr>
    </w:p>
    <w:p w:rsidR="00AC1458" w:rsidRPr="00E1058C" w:rsidRDefault="00AC1458" w:rsidP="00AC1458">
      <w:pPr>
        <w:spacing w:after="0" w:line="240" w:lineRule="auto"/>
        <w:ind w:left="426" w:right="946" w:hanging="284"/>
        <w:rPr>
          <w:rFonts w:ascii="Arial" w:hAnsi="Arial" w:cs="Arial"/>
          <w:szCs w:val="24"/>
        </w:rPr>
      </w:pPr>
      <w:r w:rsidRPr="00E1058C">
        <w:rPr>
          <w:rFonts w:ascii="Arial" w:hAnsi="Arial" w:cs="Arial"/>
          <w:noProof/>
          <w:szCs w:val="24"/>
          <w:lang w:eastAsia="en-GB"/>
        </w:rPr>
        <mc:AlternateContent>
          <mc:Choice Requires="wps">
            <w:drawing>
              <wp:anchor distT="0" distB="0" distL="114300" distR="114300" simplePos="0" relativeHeight="251687936" behindDoc="0" locked="0" layoutInCell="1" allowOverlap="1" wp14:anchorId="380678E6" wp14:editId="6B58E6EB">
                <wp:simplePos x="0" y="0"/>
                <wp:positionH relativeFrom="column">
                  <wp:posOffset>5488940</wp:posOffset>
                </wp:positionH>
                <wp:positionV relativeFrom="paragraph">
                  <wp:posOffset>271145</wp:posOffset>
                </wp:positionV>
                <wp:extent cx="287020" cy="251460"/>
                <wp:effectExtent l="0" t="0" r="17780" b="1524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0678E6" id="Text Box 7" o:spid="_x0000_s1062" type="#_x0000_t202" style="position:absolute;left:0;text-align:left;margin-left:432.2pt;margin-top:21.35pt;width:22.6pt;height:19.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">
                <v:textbox>
                  <w:txbxContent>
                    <w:p w:rsidR="00C4056D" w:rsidRDefault="00C4056D" w:rsidP="00AC1458"/>
                  </w:txbxContent>
                </v:textbox>
              </v:shape>
            </w:pict>
          </mc:Fallback>
        </mc:AlternateContent>
      </w:r>
      <w:r w:rsidRPr="00E1058C">
        <w:rPr>
          <w:rFonts w:ascii="Arial" w:hAnsi="Arial" w:cs="Arial"/>
          <w:szCs w:val="24"/>
        </w:rPr>
        <w:t>3.</w:t>
      </w:r>
      <w:r w:rsidRPr="00E1058C">
        <w:rPr>
          <w:rFonts w:ascii="Arial" w:hAnsi="Arial" w:cs="Arial"/>
          <w:szCs w:val="24"/>
        </w:rPr>
        <w:tab/>
        <w:t>I understand that relevant data collected during the study may be looked at by individuals from the research team, the research supervisors, and the NHS Trust where it is relevant to my taking part in this research.  I give permission for these individuals to have access to this data.</w:t>
      </w:r>
    </w:p>
    <w:p w:rsidR="00AC1458" w:rsidRPr="00E1058C" w:rsidRDefault="00AC1458" w:rsidP="00AC1458">
      <w:pPr>
        <w:spacing w:after="0" w:line="240" w:lineRule="auto"/>
        <w:ind w:left="426" w:right="946" w:hanging="284"/>
        <w:rPr>
          <w:rFonts w:ascii="Arial" w:hAnsi="Arial" w:cs="Arial"/>
          <w:szCs w:val="24"/>
        </w:rPr>
      </w:pPr>
    </w:p>
    <w:p w:rsidR="00AC1458" w:rsidRPr="00E1058C" w:rsidRDefault="00AC1458" w:rsidP="00AC1458">
      <w:pPr>
        <w:spacing w:after="0" w:line="240" w:lineRule="auto"/>
        <w:ind w:left="426" w:right="946" w:hanging="284"/>
        <w:rPr>
          <w:rFonts w:ascii="Arial" w:hAnsi="Arial" w:cs="Arial"/>
          <w:szCs w:val="24"/>
        </w:rPr>
      </w:pPr>
      <w:r w:rsidRPr="00E1058C">
        <w:rPr>
          <w:rFonts w:ascii="Arial" w:hAnsi="Arial" w:cs="Arial"/>
          <w:noProof/>
          <w:szCs w:val="24"/>
          <w:lang w:eastAsia="en-GB"/>
        </w:rPr>
        <mc:AlternateContent>
          <mc:Choice Requires="wps">
            <w:drawing>
              <wp:anchor distT="0" distB="0" distL="114300" distR="114300" simplePos="0" relativeHeight="251688960" behindDoc="0" locked="0" layoutInCell="1" allowOverlap="1" wp14:anchorId="4C9FBDA1" wp14:editId="273AB7DC">
                <wp:simplePos x="0" y="0"/>
                <wp:positionH relativeFrom="column">
                  <wp:posOffset>5488940</wp:posOffset>
                </wp:positionH>
                <wp:positionV relativeFrom="paragraph">
                  <wp:posOffset>82550</wp:posOffset>
                </wp:positionV>
                <wp:extent cx="287020" cy="251460"/>
                <wp:effectExtent l="0" t="0" r="17780" b="1524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9FBDA1" id="Text Box 6" o:spid="_x0000_s1063" type="#_x0000_t202" style="position:absolute;left:0;text-align:left;margin-left:432.2pt;margin-top:6.5pt;width:22.6pt;height:19.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">
                <v:textbox>
                  <w:txbxContent>
                    <w:p w:rsidR="00C4056D" w:rsidRDefault="00C4056D" w:rsidP="00AC1458"/>
                  </w:txbxContent>
                </v:textbox>
              </v:shape>
            </w:pict>
          </mc:Fallback>
        </mc:AlternateContent>
      </w:r>
      <w:r w:rsidRPr="00E1058C">
        <w:rPr>
          <w:rFonts w:ascii="Arial" w:hAnsi="Arial" w:cs="Arial"/>
          <w:szCs w:val="24"/>
        </w:rPr>
        <w:t xml:space="preserve">4. </w:t>
      </w:r>
      <w:r w:rsidRPr="00E1058C">
        <w:rPr>
          <w:rFonts w:ascii="Arial" w:hAnsi="Arial" w:cs="Arial"/>
          <w:szCs w:val="24"/>
        </w:rPr>
        <w:tab/>
        <w:t>I understand that my participation is confidential and agree for anonymised quotes to be used in reports and publications.</w:t>
      </w:r>
    </w:p>
    <w:p w:rsidR="00AC1458" w:rsidRPr="00E1058C" w:rsidRDefault="00AC1458" w:rsidP="00AC1458">
      <w:pPr>
        <w:pStyle w:val="Header"/>
        <w:tabs>
          <w:tab w:val="right" w:pos="709"/>
        </w:tabs>
        <w:ind w:left="426" w:right="946" w:hanging="284"/>
        <w:rPr>
          <w:rFonts w:ascii="Arial" w:hAnsi="Arial" w:cs="Arial"/>
          <w:szCs w:val="24"/>
        </w:rPr>
      </w:pPr>
      <w:r w:rsidRPr="00E1058C">
        <w:rPr>
          <w:rFonts w:ascii="Arial" w:hAnsi="Arial" w:cs="Arial"/>
          <w:noProof/>
          <w:szCs w:val="24"/>
          <w:lang w:eastAsia="en-GB"/>
        </w:rPr>
        <mc:AlternateContent>
          <mc:Choice Requires="wps">
            <w:drawing>
              <wp:anchor distT="0" distB="0" distL="114300" distR="114300" simplePos="0" relativeHeight="251689984" behindDoc="0" locked="0" layoutInCell="1" allowOverlap="1" wp14:anchorId="12AC3BC1" wp14:editId="747D23DE">
                <wp:simplePos x="0" y="0"/>
                <wp:positionH relativeFrom="column">
                  <wp:posOffset>5488940</wp:posOffset>
                </wp:positionH>
                <wp:positionV relativeFrom="paragraph">
                  <wp:posOffset>168910</wp:posOffset>
                </wp:positionV>
                <wp:extent cx="287020" cy="251460"/>
                <wp:effectExtent l="0" t="0" r="1778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AC3BC1" id="Text Box 4" o:spid="_x0000_s1064" type="#_x0000_t202" style="position:absolute;left:0;text-align:left;margin-left:432.2pt;margin-top:13.3pt;width:22.6pt;height:19.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">
                <v:textbox>
                  <w:txbxContent>
                    <w:p w:rsidR="00C4056D" w:rsidRDefault="00C4056D" w:rsidP="00AC1458"/>
                  </w:txbxContent>
                </v:textbox>
              </v:shape>
            </w:pict>
          </mc:Fallback>
        </mc:AlternateContent>
      </w:r>
    </w:p>
    <w:p w:rsidR="00AC1458" w:rsidRDefault="00AC1458" w:rsidP="00AC1458">
      <w:pPr>
        <w:spacing w:after="0" w:line="240" w:lineRule="auto"/>
        <w:ind w:left="426" w:right="946" w:hanging="284"/>
        <w:rPr>
          <w:rFonts w:ascii="Arial" w:hAnsi="Arial" w:cs="Arial"/>
          <w:szCs w:val="24"/>
        </w:rPr>
      </w:pPr>
      <w:r>
        <w:rPr>
          <w:rFonts w:ascii="Arial" w:hAnsi="Arial" w:cs="Arial"/>
          <w:szCs w:val="24"/>
        </w:rPr>
        <w:t>5</w:t>
      </w:r>
      <w:r w:rsidRPr="00E1058C">
        <w:rPr>
          <w:rFonts w:ascii="Arial" w:hAnsi="Arial" w:cs="Arial"/>
          <w:szCs w:val="24"/>
        </w:rPr>
        <w:t>.</w:t>
      </w:r>
      <w:r w:rsidRPr="00E1058C">
        <w:rPr>
          <w:rFonts w:ascii="Arial" w:hAnsi="Arial" w:cs="Arial"/>
          <w:szCs w:val="24"/>
        </w:rPr>
        <w:tab/>
        <w:t>I would like to receive information on the outcome of the study.</w:t>
      </w:r>
    </w:p>
    <w:p w:rsidR="00AC1458" w:rsidRDefault="00AC1458" w:rsidP="00AC1458">
      <w:pPr>
        <w:spacing w:after="0" w:line="240" w:lineRule="auto"/>
        <w:ind w:left="426" w:right="946" w:hanging="284"/>
        <w:rPr>
          <w:rFonts w:ascii="Arial" w:hAnsi="Arial" w:cs="Arial"/>
          <w:szCs w:val="24"/>
        </w:rPr>
      </w:pPr>
    </w:p>
    <w:p w:rsidR="00AC1458" w:rsidRDefault="00AC1458" w:rsidP="00AC1458">
      <w:pPr>
        <w:spacing w:after="0" w:line="240" w:lineRule="auto"/>
        <w:ind w:left="426" w:right="946" w:hanging="284"/>
        <w:rPr>
          <w:rFonts w:ascii="Arial" w:hAnsi="Arial" w:cs="Arial"/>
          <w:szCs w:val="24"/>
        </w:rPr>
      </w:pPr>
      <w:r w:rsidRPr="00E1058C">
        <w:rPr>
          <w:rFonts w:ascii="Arial" w:hAnsi="Arial" w:cs="Arial"/>
          <w:noProof/>
          <w:szCs w:val="24"/>
          <w:lang w:eastAsia="en-GB"/>
        </w:rPr>
        <mc:AlternateContent>
          <mc:Choice Requires="wps">
            <w:drawing>
              <wp:anchor distT="0" distB="0" distL="114300" distR="114300" simplePos="0" relativeHeight="251691008" behindDoc="0" locked="0" layoutInCell="1" allowOverlap="1" wp14:anchorId="7FD5E3CC" wp14:editId="4B90F588">
                <wp:simplePos x="0" y="0"/>
                <wp:positionH relativeFrom="column">
                  <wp:posOffset>5488940</wp:posOffset>
                </wp:positionH>
                <wp:positionV relativeFrom="paragraph">
                  <wp:posOffset>136525</wp:posOffset>
                </wp:positionV>
                <wp:extent cx="287020" cy="251460"/>
                <wp:effectExtent l="0" t="0" r="17780" b="1524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251460"/>
                        </a:xfrm>
                        <a:prstGeom prst="rect">
                          <a:avLst/>
                        </a:prstGeom>
                        <a:solidFill>
                          <a:srgbClr val="FFFFFF"/>
                        </a:solidFill>
                        <a:ln w="9525">
                          <a:solidFill>
                            <a:srgbClr val="000000"/>
                          </a:solidFill>
                          <a:miter lim="800000"/>
                          <a:headEnd/>
                          <a:tailEnd/>
                        </a:ln>
                      </wps:spPr>
                      <wps:txbx>
                        <w:txbxContent>
                          <w:p w:rsidR="00C4056D" w:rsidRDefault="00C4056D" w:rsidP="00AC145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D5E3CC" id="Text Box 30" o:spid="_x0000_s1065" type="#_x0000_t202" style="position:absolute;left:0;text-align:left;margin-left:432.2pt;margin-top:10.75pt;width:22.6pt;height:19.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">
                <v:textbox>
                  <w:txbxContent>
                    <w:p w:rsidR="00C4056D" w:rsidRDefault="00C4056D" w:rsidP="00AC1458"/>
                  </w:txbxContent>
                </v:textbox>
              </v:shape>
            </w:pict>
          </mc:Fallback>
        </mc:AlternateContent>
      </w:r>
    </w:p>
    <w:p w:rsidR="00AC1458" w:rsidRDefault="00AC1458" w:rsidP="00AC1458">
      <w:pPr>
        <w:pStyle w:val="Header"/>
        <w:tabs>
          <w:tab w:val="right" w:pos="709"/>
        </w:tabs>
        <w:ind w:left="426" w:right="946" w:hanging="284"/>
        <w:rPr>
          <w:rFonts w:ascii="Arial" w:hAnsi="Arial" w:cs="Arial"/>
          <w:szCs w:val="24"/>
        </w:rPr>
      </w:pPr>
      <w:r>
        <w:rPr>
          <w:rFonts w:ascii="Arial" w:hAnsi="Arial" w:cs="Arial"/>
          <w:szCs w:val="24"/>
        </w:rPr>
        <w:t>6</w:t>
      </w:r>
      <w:r w:rsidRPr="00E1058C">
        <w:rPr>
          <w:rFonts w:ascii="Arial" w:hAnsi="Arial" w:cs="Arial"/>
          <w:szCs w:val="24"/>
        </w:rPr>
        <w:t>.  I agree to take part in this study.</w:t>
      </w:r>
    </w:p>
    <w:p w:rsidR="00AC1458" w:rsidRDefault="00AC1458" w:rsidP="00AC1458">
      <w:pPr>
        <w:pStyle w:val="Header"/>
        <w:tabs>
          <w:tab w:val="right" w:pos="0"/>
        </w:tabs>
        <w:rPr>
          <w:rFonts w:ascii="Arial" w:hAnsi="Arial" w:cs="Arial"/>
          <w:szCs w:val="24"/>
        </w:rPr>
      </w:pPr>
      <w:r>
        <w:rPr>
          <w:rFonts w:ascii="Arial" w:hAnsi="Arial" w:cs="Arial"/>
          <w:szCs w:val="24"/>
        </w:rPr>
        <w:t xml:space="preserve">       </w:t>
      </w:r>
    </w:p>
    <w:p w:rsidR="00AC1458" w:rsidRDefault="00AC1458" w:rsidP="00AC1458">
      <w:pPr>
        <w:pStyle w:val="Header"/>
        <w:tabs>
          <w:tab w:val="right" w:pos="0"/>
        </w:tabs>
        <w:rPr>
          <w:rFonts w:ascii="Arial" w:hAnsi="Arial" w:cs="Arial"/>
        </w:rPr>
      </w:pPr>
      <w:r>
        <w:rPr>
          <w:rFonts w:ascii="Arial" w:hAnsi="Arial" w:cs="Arial"/>
          <w:szCs w:val="24"/>
        </w:rPr>
        <w:t xml:space="preserve">   </w:t>
      </w:r>
      <w:r>
        <w:rPr>
          <w:rFonts w:ascii="Arial" w:hAnsi="Arial" w:cs="Arial"/>
        </w:rPr>
        <w:tab/>
      </w:r>
    </w:p>
    <w:tbl>
      <w:tblPr>
        <w:tblW w:w="9322" w:type="dxa"/>
        <w:tblLayout w:type="fixed"/>
        <w:tblLook w:val="0000" w:firstRow="0" w:lastRow="0" w:firstColumn="0" w:lastColumn="0" w:noHBand="0" w:noVBand="0"/>
      </w:tblPr>
      <w:tblGrid>
        <w:gridCol w:w="3149"/>
        <w:gridCol w:w="3196"/>
        <w:gridCol w:w="2977"/>
      </w:tblGrid>
      <w:tr w:rsidR="00AC1458" w:rsidRPr="002A63E3" w:rsidTr="00422BB4">
        <w:trPr>
          <w:trHeight w:val="414"/>
        </w:trPr>
        <w:tc>
          <w:tcPr>
            <w:tcW w:w="3149" w:type="dxa"/>
          </w:tcPr>
          <w:p w:rsidR="00AC1458" w:rsidRPr="00E1058C" w:rsidRDefault="00AC1458" w:rsidP="00AC1458">
            <w:pPr>
              <w:spacing w:after="0" w:line="240" w:lineRule="auto"/>
              <w:rPr>
                <w:rFonts w:ascii="Arial" w:hAnsi="Arial" w:cs="Arial"/>
                <w:szCs w:val="24"/>
              </w:rPr>
            </w:pPr>
            <w:r w:rsidRPr="00E1058C">
              <w:rPr>
                <w:rFonts w:ascii="Arial" w:hAnsi="Arial" w:cs="Arial"/>
                <w:szCs w:val="24"/>
              </w:rPr>
              <w:t>……………………………</w:t>
            </w:r>
            <w:r w:rsidRPr="00E1058C">
              <w:rPr>
                <w:rFonts w:ascii="Arial" w:hAnsi="Arial" w:cs="Arial"/>
                <w:szCs w:val="24"/>
              </w:rPr>
              <w:br/>
              <w:t xml:space="preserve">Name of participant </w:t>
            </w:r>
          </w:p>
        </w:tc>
        <w:tc>
          <w:tcPr>
            <w:tcW w:w="3196" w:type="dxa"/>
          </w:tcPr>
          <w:p w:rsidR="00AC1458" w:rsidRPr="00E1058C" w:rsidRDefault="00AC1458" w:rsidP="00AC1458">
            <w:pPr>
              <w:spacing w:after="0" w:line="240" w:lineRule="auto"/>
              <w:rPr>
                <w:rFonts w:ascii="Arial" w:hAnsi="Arial" w:cs="Arial"/>
                <w:szCs w:val="24"/>
              </w:rPr>
            </w:pPr>
            <w:r w:rsidRPr="00E1058C">
              <w:rPr>
                <w:rFonts w:ascii="Arial" w:hAnsi="Arial" w:cs="Arial"/>
                <w:szCs w:val="24"/>
              </w:rPr>
              <w:t>………………………….…</w:t>
            </w:r>
            <w:r w:rsidRPr="00E1058C">
              <w:rPr>
                <w:rFonts w:ascii="Arial" w:hAnsi="Arial" w:cs="Arial"/>
                <w:szCs w:val="24"/>
              </w:rPr>
              <w:br/>
              <w:t>Date</w:t>
            </w:r>
          </w:p>
        </w:tc>
        <w:tc>
          <w:tcPr>
            <w:tcW w:w="2977" w:type="dxa"/>
          </w:tcPr>
          <w:p w:rsidR="00AC1458" w:rsidRPr="00E1058C" w:rsidRDefault="00AC1458" w:rsidP="00AC1458">
            <w:pPr>
              <w:spacing w:after="0" w:line="240" w:lineRule="auto"/>
              <w:rPr>
                <w:rFonts w:ascii="Arial" w:hAnsi="Arial" w:cs="Arial"/>
                <w:szCs w:val="24"/>
              </w:rPr>
            </w:pPr>
            <w:r w:rsidRPr="00E1058C">
              <w:rPr>
                <w:rFonts w:ascii="Arial" w:hAnsi="Arial" w:cs="Arial"/>
                <w:szCs w:val="24"/>
              </w:rPr>
              <w:t>………………………….…</w:t>
            </w:r>
            <w:r w:rsidRPr="00E1058C">
              <w:rPr>
                <w:rFonts w:ascii="Arial" w:hAnsi="Arial" w:cs="Arial"/>
                <w:szCs w:val="24"/>
              </w:rPr>
              <w:br/>
              <w:t>Signature</w:t>
            </w:r>
          </w:p>
        </w:tc>
      </w:tr>
      <w:tr w:rsidR="00AC1458" w:rsidRPr="002A63E3" w:rsidTr="00422BB4">
        <w:trPr>
          <w:trHeight w:val="341"/>
        </w:trPr>
        <w:tc>
          <w:tcPr>
            <w:tcW w:w="3149" w:type="dxa"/>
          </w:tcPr>
          <w:p w:rsidR="00AC1458" w:rsidRPr="00E1058C" w:rsidRDefault="00AC1458" w:rsidP="00AC1458">
            <w:pPr>
              <w:spacing w:after="0" w:line="240" w:lineRule="auto"/>
              <w:rPr>
                <w:rFonts w:ascii="Arial" w:hAnsi="Arial" w:cs="Arial"/>
                <w:szCs w:val="24"/>
              </w:rPr>
            </w:pPr>
            <w:r w:rsidRPr="00E1058C">
              <w:rPr>
                <w:rFonts w:ascii="Arial" w:hAnsi="Arial" w:cs="Arial"/>
                <w:szCs w:val="24"/>
              </w:rPr>
              <w:t>……………………………</w:t>
            </w:r>
            <w:r w:rsidRPr="00E1058C">
              <w:rPr>
                <w:rFonts w:ascii="Arial" w:hAnsi="Arial" w:cs="Arial"/>
                <w:szCs w:val="24"/>
              </w:rPr>
              <w:br/>
              <w:t>Name of researcher</w:t>
            </w:r>
          </w:p>
        </w:tc>
        <w:tc>
          <w:tcPr>
            <w:tcW w:w="3196" w:type="dxa"/>
          </w:tcPr>
          <w:p w:rsidR="00AC1458" w:rsidRPr="00E1058C" w:rsidRDefault="00AC1458" w:rsidP="00AC1458">
            <w:pPr>
              <w:spacing w:after="0" w:line="240" w:lineRule="auto"/>
              <w:rPr>
                <w:rFonts w:ascii="Arial" w:hAnsi="Arial" w:cs="Arial"/>
                <w:szCs w:val="24"/>
              </w:rPr>
            </w:pPr>
            <w:r w:rsidRPr="00E1058C">
              <w:rPr>
                <w:rFonts w:ascii="Arial" w:hAnsi="Arial" w:cs="Arial"/>
                <w:szCs w:val="24"/>
              </w:rPr>
              <w:t>………………………….…</w:t>
            </w:r>
            <w:r w:rsidRPr="00E1058C">
              <w:rPr>
                <w:rFonts w:ascii="Arial" w:hAnsi="Arial" w:cs="Arial"/>
                <w:szCs w:val="24"/>
              </w:rPr>
              <w:br/>
              <w:t>Date</w:t>
            </w:r>
          </w:p>
        </w:tc>
        <w:tc>
          <w:tcPr>
            <w:tcW w:w="2977" w:type="dxa"/>
          </w:tcPr>
          <w:p w:rsidR="00AC1458" w:rsidRPr="00E1058C" w:rsidRDefault="00AC1458" w:rsidP="00AC1458">
            <w:pPr>
              <w:spacing w:after="0" w:line="240" w:lineRule="auto"/>
              <w:rPr>
                <w:rFonts w:ascii="Arial" w:hAnsi="Arial" w:cs="Arial"/>
                <w:szCs w:val="24"/>
              </w:rPr>
            </w:pPr>
            <w:r w:rsidRPr="00E1058C">
              <w:rPr>
                <w:rFonts w:ascii="Arial" w:hAnsi="Arial" w:cs="Arial"/>
                <w:szCs w:val="24"/>
              </w:rPr>
              <w:t>………………………….…</w:t>
            </w:r>
            <w:r w:rsidRPr="00E1058C">
              <w:rPr>
                <w:rFonts w:ascii="Arial" w:hAnsi="Arial" w:cs="Arial"/>
                <w:szCs w:val="24"/>
              </w:rPr>
              <w:br/>
              <w:t>Signature</w:t>
            </w:r>
          </w:p>
        </w:tc>
      </w:tr>
    </w:tbl>
    <w:p w:rsidR="00AC1458" w:rsidRDefault="00AC1458" w:rsidP="00AC1458">
      <w:pPr>
        <w:spacing w:after="0" w:line="240" w:lineRule="auto"/>
        <w:rPr>
          <w:rFonts w:ascii="Arial" w:hAnsi="Arial" w:cs="Arial"/>
          <w:b/>
          <w:szCs w:val="24"/>
        </w:rPr>
      </w:pPr>
    </w:p>
    <w:p w:rsidR="00AC1458" w:rsidRPr="00BA4F13" w:rsidRDefault="00AC1458" w:rsidP="00AC1458">
      <w:pPr>
        <w:spacing w:after="0" w:line="240" w:lineRule="auto"/>
        <w:rPr>
          <w:rFonts w:ascii="Arial" w:hAnsi="Arial" w:cs="Arial"/>
          <w:b/>
          <w:szCs w:val="24"/>
        </w:rPr>
      </w:pPr>
      <w:r w:rsidRPr="00BA4F13">
        <w:rPr>
          <w:rFonts w:ascii="Arial" w:hAnsi="Arial" w:cs="Arial"/>
          <w:b/>
          <w:szCs w:val="24"/>
        </w:rPr>
        <w:t>Please complete this</w:t>
      </w:r>
      <w:r>
        <w:rPr>
          <w:rFonts w:ascii="Arial" w:hAnsi="Arial" w:cs="Arial"/>
          <w:b/>
          <w:szCs w:val="24"/>
        </w:rPr>
        <w:t xml:space="preserve"> consent</w:t>
      </w:r>
      <w:r w:rsidRPr="00BA4F13">
        <w:rPr>
          <w:rFonts w:ascii="Arial" w:hAnsi="Arial" w:cs="Arial"/>
          <w:b/>
          <w:szCs w:val="24"/>
        </w:rPr>
        <w:t xml:space="preserve"> form and return it in the stamped address</w:t>
      </w:r>
      <w:r>
        <w:rPr>
          <w:rFonts w:ascii="Arial" w:hAnsi="Arial" w:cs="Arial"/>
          <w:b/>
          <w:szCs w:val="24"/>
        </w:rPr>
        <w:t>ed</w:t>
      </w:r>
      <w:r w:rsidRPr="00BA4F13">
        <w:rPr>
          <w:rFonts w:ascii="Arial" w:hAnsi="Arial" w:cs="Arial"/>
          <w:b/>
          <w:szCs w:val="24"/>
        </w:rPr>
        <w:t xml:space="preserve"> envelope to: Chantelle Gardiner, C/O Helen Combes, Staffordshire University, Science Centre, Leek Road, Stoke on Trent, ST4 2DF</w:t>
      </w:r>
    </w:p>
    <w:p w:rsidR="00AC1458" w:rsidRDefault="00AC1458" w:rsidP="00AC1458">
      <w:pPr>
        <w:spacing w:after="0" w:line="240" w:lineRule="auto"/>
        <w:rPr>
          <w:rFonts w:ascii="Arial" w:hAnsi="Arial" w:cs="Arial"/>
          <w:i/>
        </w:rPr>
      </w:pPr>
    </w:p>
    <w:p w:rsidR="00AC1458" w:rsidRPr="007B6904" w:rsidRDefault="00AC1458" w:rsidP="00AC1458">
      <w:pPr>
        <w:spacing w:after="0" w:line="240" w:lineRule="auto"/>
        <w:rPr>
          <w:rFonts w:ascii="Arial" w:hAnsi="Arial" w:cs="Arial"/>
        </w:rPr>
      </w:pPr>
      <w:r>
        <w:rPr>
          <w:rFonts w:ascii="Arial" w:hAnsi="Arial" w:cs="Arial"/>
          <w:i/>
        </w:rPr>
        <w:t>1 copy researcher, 1 copy participant</w:t>
      </w:r>
    </w:p>
    <w:p w:rsidR="00AC1458" w:rsidRDefault="00AC1458" w:rsidP="00FC1E2E">
      <w:pPr>
        <w:rPr>
          <w:rFonts w:ascii="Arial" w:hAnsi="Arial" w:cs="Arial"/>
        </w:rPr>
      </w:pPr>
    </w:p>
    <w:p w:rsidR="00AC1458" w:rsidRDefault="00AC1458" w:rsidP="00FC1E2E">
      <w:pPr>
        <w:rPr>
          <w:rFonts w:ascii="Arial" w:hAnsi="Arial" w:cs="Arial"/>
        </w:rPr>
      </w:pPr>
    </w:p>
    <w:p w:rsidR="00355BAD" w:rsidRPr="00B61BFC" w:rsidRDefault="008C0B50" w:rsidP="00FC1E2E">
      <w:pPr>
        <w:rPr>
          <w:rFonts w:ascii="Arial" w:hAnsi="Arial" w:cs="Arial"/>
        </w:rPr>
      </w:pPr>
      <w:r w:rsidRPr="008C0B50">
        <w:rPr>
          <w:rFonts w:ascii="Arial" w:hAnsi="Arial" w:cs="Arial"/>
          <w:b/>
          <w:noProof/>
        </w:rPr>
        <w:lastRenderedPageBreak/>
        <w:drawing>
          <wp:anchor distT="0" distB="0" distL="114300" distR="114300" simplePos="0" relativeHeight="251743232" behindDoc="1" locked="0" layoutInCell="1" allowOverlap="1" wp14:anchorId="132835F4" wp14:editId="08AA996D">
            <wp:simplePos x="0" y="0"/>
            <wp:positionH relativeFrom="margin">
              <wp:posOffset>-20955</wp:posOffset>
            </wp:positionH>
            <wp:positionV relativeFrom="paragraph">
              <wp:posOffset>200025</wp:posOffset>
            </wp:positionV>
            <wp:extent cx="1020726" cy="1020726"/>
            <wp:effectExtent l="0" t="0" r="8255" b="8255"/>
            <wp:wrapNone/>
            <wp:docPr id="23" name="Picture 23" descr="Image result for staffordshire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taffordshire university"/>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020726" cy="1020726"/>
                    </a:xfrm>
                    <a:prstGeom prst="rect">
                      <a:avLst/>
                    </a:prstGeom>
                    <a:noFill/>
                    <a:ln>
                      <a:noFill/>
                    </a:ln>
                  </pic:spPr>
                </pic:pic>
              </a:graphicData>
            </a:graphic>
            <wp14:sizeRelH relativeFrom="page">
              <wp14:pctWidth>0</wp14:pctWidth>
            </wp14:sizeRelH>
            <wp14:sizeRelV relativeFrom="page">
              <wp14:pctHeight>0</wp14:pctHeight>
            </wp14:sizeRelV>
          </wp:anchor>
        </w:drawing>
      </w:r>
      <w:r w:rsidR="004635AE" w:rsidRPr="00AC1458">
        <w:rPr>
          <w:rFonts w:ascii="Arial" w:hAnsi="Arial" w:cs="Arial"/>
          <w:b/>
        </w:rPr>
        <w:t>Appendix E</w:t>
      </w:r>
      <w:r w:rsidR="00B61BFC">
        <w:rPr>
          <w:rFonts w:ascii="Arial" w:hAnsi="Arial" w:cs="Arial"/>
          <w:b/>
        </w:rPr>
        <w:t xml:space="preserve">: </w:t>
      </w:r>
      <w:r w:rsidR="00B61BFC">
        <w:rPr>
          <w:rFonts w:ascii="Arial" w:hAnsi="Arial" w:cs="Arial"/>
        </w:rPr>
        <w:t>GP Notification Letter</w:t>
      </w:r>
    </w:p>
    <w:p w:rsidR="00355BAD" w:rsidRDefault="008C0B50" w:rsidP="00FC1E2E">
      <w:pPr>
        <w:rPr>
          <w:rFonts w:ascii="Arial" w:hAnsi="Arial" w:cs="Arial"/>
          <w:b/>
        </w:rPr>
      </w:pPr>
      <w:r w:rsidRPr="008C0B50">
        <w:rPr>
          <w:rFonts w:ascii="Arial" w:hAnsi="Arial" w:cs="Arial"/>
          <w:b/>
          <w:noProof/>
        </w:rPr>
        <w:drawing>
          <wp:anchor distT="0" distB="0" distL="114300" distR="114300" simplePos="0" relativeHeight="251744256" behindDoc="1" locked="0" layoutInCell="1" allowOverlap="1" wp14:anchorId="13CC9E87" wp14:editId="2BEA4FCD">
            <wp:simplePos x="0" y="0"/>
            <wp:positionH relativeFrom="column">
              <wp:posOffset>3017520</wp:posOffset>
            </wp:positionH>
            <wp:positionV relativeFrom="paragraph">
              <wp:posOffset>144145</wp:posOffset>
            </wp:positionV>
            <wp:extent cx="2162175" cy="704850"/>
            <wp:effectExtent l="0" t="0" r="9525" b="0"/>
            <wp:wrapNone/>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ust logo 2017 - Right Aligned.jp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2162175" cy="704850"/>
                    </a:xfrm>
                    <a:prstGeom prst="rect">
                      <a:avLst/>
                    </a:prstGeom>
                  </pic:spPr>
                </pic:pic>
              </a:graphicData>
            </a:graphic>
            <wp14:sizeRelH relativeFrom="page">
              <wp14:pctWidth>0</wp14:pctWidth>
            </wp14:sizeRelH>
            <wp14:sizeRelV relativeFrom="page">
              <wp14:pctHeight>0</wp14:pctHeight>
            </wp14:sizeRelV>
          </wp:anchor>
        </w:drawing>
      </w:r>
    </w:p>
    <w:p w:rsidR="00355BAD" w:rsidRDefault="00E942AC" w:rsidP="00FC1E2E">
      <w:pPr>
        <w:rPr>
          <w:rFonts w:ascii="Arial" w:hAnsi="Arial" w:cs="Arial"/>
          <w:b/>
        </w:rPr>
      </w:pPr>
      <w:r w:rsidRPr="006838BF">
        <w:rPr>
          <w:rFonts w:ascii="Arial" w:hAnsi="Arial" w:cs="Arial"/>
          <w:noProof/>
          <w:sz w:val="24"/>
          <w:szCs w:val="24"/>
          <w:lang w:eastAsia="en-GB"/>
        </w:rPr>
        <mc:AlternateContent>
          <mc:Choice Requires="wps">
            <w:drawing>
              <wp:anchor distT="45720" distB="45720" distL="114300" distR="114300" simplePos="0" relativeHeight="251838464" behindDoc="0" locked="0" layoutInCell="1" allowOverlap="1" wp14:anchorId="15485B74" wp14:editId="7712D93D">
                <wp:simplePos x="0" y="0"/>
                <wp:positionH relativeFrom="column">
                  <wp:posOffset>3684270</wp:posOffset>
                </wp:positionH>
                <wp:positionV relativeFrom="paragraph">
                  <wp:posOffset>145415</wp:posOffset>
                </wp:positionV>
                <wp:extent cx="1495425" cy="323850"/>
                <wp:effectExtent l="0" t="0" r="28575" b="1905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5425" cy="323850"/>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85B74" id="_x0000_s1066" type="#_x0000_t202" style="position:absolute;margin-left:290.1pt;margin-top:11.45pt;width:117.75pt;height:25.5pt;z-index:2518384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" fillcolor="black [3213]">
                <v:textbox>
                  <w:txbxContent>
                    <w:p w:rsidR="00C4056D" w:rsidRDefault="00C4056D" w:rsidP="00E942AC"/>
                  </w:txbxContent>
                </v:textbox>
              </v:shape>
            </w:pict>
          </mc:Fallback>
        </mc:AlternateContent>
      </w:r>
    </w:p>
    <w:p w:rsidR="00355BAD" w:rsidRDefault="00355BAD" w:rsidP="00FC1E2E">
      <w:pPr>
        <w:rPr>
          <w:rFonts w:ascii="Arial" w:hAnsi="Arial" w:cs="Arial"/>
          <w:b/>
        </w:rPr>
      </w:pPr>
    </w:p>
    <w:p w:rsidR="008C0B50" w:rsidRPr="006A5288" w:rsidRDefault="008C0B50" w:rsidP="008C0B50">
      <w:pPr>
        <w:spacing w:after="0" w:line="240" w:lineRule="auto"/>
        <w:rPr>
          <w:rFonts w:ascii="Arial" w:hAnsi="Arial" w:cs="Arial"/>
        </w:rPr>
      </w:pPr>
    </w:p>
    <w:p w:rsidR="008C0B50" w:rsidRPr="006A5288" w:rsidRDefault="008C0B50" w:rsidP="008C0B50">
      <w:pPr>
        <w:spacing w:after="0" w:line="240" w:lineRule="auto"/>
        <w:jc w:val="right"/>
        <w:rPr>
          <w:rFonts w:ascii="Arial" w:hAnsi="Arial" w:cs="Arial"/>
          <w:szCs w:val="24"/>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Pr="006A5288">
        <w:rPr>
          <w:rFonts w:ascii="Arial" w:hAnsi="Arial" w:cs="Arial"/>
          <w:szCs w:val="24"/>
        </w:rPr>
        <w:t>Chantelle Gardiner</w:t>
      </w:r>
    </w:p>
    <w:p w:rsidR="008C0B50" w:rsidRPr="006A5288" w:rsidRDefault="008C0B50" w:rsidP="008C0B50">
      <w:pPr>
        <w:spacing w:after="0" w:line="240" w:lineRule="auto"/>
        <w:jc w:val="right"/>
        <w:rPr>
          <w:rFonts w:ascii="Arial" w:hAnsi="Arial" w:cs="Arial"/>
          <w:szCs w:val="24"/>
        </w:rPr>
      </w:pPr>
      <w:r w:rsidRPr="006A5288">
        <w:rPr>
          <w:rFonts w:ascii="Arial" w:hAnsi="Arial" w:cs="Arial"/>
          <w:szCs w:val="24"/>
        </w:rPr>
        <w:t>C/O Helen Combes</w:t>
      </w:r>
    </w:p>
    <w:p w:rsidR="008C0B50" w:rsidRPr="006A5288" w:rsidRDefault="008C0B50" w:rsidP="008C0B50">
      <w:pPr>
        <w:spacing w:after="0" w:line="240" w:lineRule="auto"/>
        <w:jc w:val="right"/>
        <w:rPr>
          <w:rFonts w:ascii="Arial" w:hAnsi="Arial" w:cs="Arial"/>
          <w:szCs w:val="24"/>
        </w:rPr>
      </w:pPr>
      <w:r w:rsidRPr="006A5288">
        <w:rPr>
          <w:rFonts w:ascii="Arial" w:hAnsi="Arial" w:cs="Arial"/>
          <w:szCs w:val="24"/>
        </w:rPr>
        <w:t>Staffordshire University</w:t>
      </w:r>
    </w:p>
    <w:p w:rsidR="008C0B50" w:rsidRPr="006A5288" w:rsidRDefault="008C0B50" w:rsidP="008C0B50">
      <w:pPr>
        <w:spacing w:after="0" w:line="240" w:lineRule="auto"/>
        <w:jc w:val="right"/>
        <w:rPr>
          <w:rFonts w:ascii="Arial" w:hAnsi="Arial" w:cs="Arial"/>
          <w:szCs w:val="24"/>
        </w:rPr>
      </w:pPr>
      <w:r w:rsidRPr="006A5288">
        <w:rPr>
          <w:rFonts w:ascii="Arial" w:hAnsi="Arial" w:cs="Arial"/>
          <w:szCs w:val="24"/>
        </w:rPr>
        <w:t>Science Centre</w:t>
      </w:r>
    </w:p>
    <w:p w:rsidR="008C0B50" w:rsidRPr="006A5288" w:rsidRDefault="008C0B50" w:rsidP="008C0B50">
      <w:pPr>
        <w:spacing w:after="0" w:line="240" w:lineRule="auto"/>
        <w:jc w:val="right"/>
        <w:rPr>
          <w:rFonts w:ascii="Arial" w:hAnsi="Arial" w:cs="Arial"/>
          <w:szCs w:val="24"/>
        </w:rPr>
      </w:pPr>
      <w:r w:rsidRPr="006A5288">
        <w:rPr>
          <w:rFonts w:ascii="Arial" w:hAnsi="Arial" w:cs="Arial"/>
          <w:szCs w:val="24"/>
        </w:rPr>
        <w:t>Leek Road</w:t>
      </w:r>
    </w:p>
    <w:p w:rsidR="008C0B50" w:rsidRPr="006A5288" w:rsidRDefault="008C0B50" w:rsidP="008C0B50">
      <w:pPr>
        <w:spacing w:after="0" w:line="240" w:lineRule="auto"/>
        <w:jc w:val="right"/>
        <w:rPr>
          <w:rFonts w:ascii="Arial" w:hAnsi="Arial" w:cs="Arial"/>
          <w:szCs w:val="24"/>
        </w:rPr>
      </w:pPr>
      <w:r w:rsidRPr="006A5288">
        <w:rPr>
          <w:rFonts w:ascii="Arial" w:hAnsi="Arial" w:cs="Arial"/>
          <w:szCs w:val="24"/>
        </w:rPr>
        <w:t>Stoke on Trent</w:t>
      </w:r>
    </w:p>
    <w:p w:rsidR="008C0B50" w:rsidRPr="006A5288" w:rsidRDefault="008C0B50" w:rsidP="008C0B50">
      <w:pPr>
        <w:spacing w:after="0" w:line="240" w:lineRule="auto"/>
        <w:jc w:val="right"/>
        <w:rPr>
          <w:rFonts w:ascii="Arial" w:hAnsi="Arial" w:cs="Arial"/>
        </w:rPr>
      </w:pPr>
      <w:r w:rsidRPr="006A5288">
        <w:rPr>
          <w:rFonts w:ascii="Arial" w:hAnsi="Arial" w:cs="Arial"/>
          <w:szCs w:val="24"/>
        </w:rPr>
        <w:t>ST4 2DF</w:t>
      </w:r>
    </w:p>
    <w:p w:rsidR="008C0B50" w:rsidRDefault="008C0B50" w:rsidP="008C0B50">
      <w:pPr>
        <w:spacing w:after="0" w:line="240" w:lineRule="auto"/>
        <w:rPr>
          <w:rFonts w:ascii="Arial" w:hAnsi="Arial" w:cs="Arial"/>
        </w:rPr>
      </w:pPr>
      <w:r>
        <w:rPr>
          <w:rFonts w:ascii="Arial" w:hAnsi="Arial" w:cs="Arial"/>
        </w:rPr>
        <w:t>GP Name</w:t>
      </w:r>
    </w:p>
    <w:p w:rsidR="008C0B50" w:rsidRPr="006A5288" w:rsidRDefault="008C0B50" w:rsidP="008C0B50">
      <w:pPr>
        <w:spacing w:after="0" w:line="240" w:lineRule="auto"/>
        <w:rPr>
          <w:rFonts w:ascii="Arial" w:hAnsi="Arial" w:cs="Arial"/>
        </w:rPr>
      </w:pPr>
      <w:r>
        <w:rPr>
          <w:rFonts w:ascii="Arial" w:hAnsi="Arial" w:cs="Arial"/>
        </w:rPr>
        <w:t>GP Practice</w:t>
      </w:r>
    </w:p>
    <w:p w:rsidR="008C0B50" w:rsidRPr="006A5288" w:rsidRDefault="008C0B50" w:rsidP="008C0B50">
      <w:pPr>
        <w:spacing w:after="0" w:line="240" w:lineRule="auto"/>
        <w:rPr>
          <w:rFonts w:ascii="Arial" w:hAnsi="Arial" w:cs="Arial"/>
        </w:rPr>
      </w:pPr>
      <w:r w:rsidRPr="006A5288">
        <w:rPr>
          <w:rFonts w:ascii="Arial" w:hAnsi="Arial" w:cs="Arial"/>
        </w:rPr>
        <w:t xml:space="preserve">Address </w:t>
      </w: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r w:rsidRPr="006A5288">
        <w:rPr>
          <w:rFonts w:ascii="Arial" w:hAnsi="Arial" w:cs="Arial"/>
        </w:rPr>
        <w:t>Date</w:t>
      </w: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r>
        <w:rPr>
          <w:rFonts w:ascii="Arial" w:hAnsi="Arial" w:cs="Arial"/>
        </w:rPr>
        <w:t>Dear Dr [name]</w:t>
      </w:r>
    </w:p>
    <w:p w:rsidR="008C0B50" w:rsidRDefault="008C0B50" w:rsidP="008C0B50">
      <w:pPr>
        <w:spacing w:after="0" w:line="240" w:lineRule="auto"/>
        <w:rPr>
          <w:rFonts w:ascii="Arial" w:hAnsi="Arial" w:cs="Arial"/>
        </w:rPr>
      </w:pPr>
    </w:p>
    <w:p w:rsidR="008C0B50" w:rsidRPr="008659E3" w:rsidRDefault="008C0B50" w:rsidP="008C0B50">
      <w:pPr>
        <w:spacing w:after="0" w:line="240" w:lineRule="auto"/>
        <w:rPr>
          <w:rFonts w:ascii="Arial" w:hAnsi="Arial" w:cs="Arial"/>
          <w:b/>
        </w:rPr>
      </w:pPr>
      <w:r w:rsidRPr="008659E3">
        <w:rPr>
          <w:rFonts w:ascii="Arial" w:hAnsi="Arial" w:cs="Arial"/>
          <w:b/>
        </w:rPr>
        <w:t>Study: Exploring what is most valued in therapy for anxiety for adults with Autism</w:t>
      </w: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r>
        <w:rPr>
          <w:rFonts w:ascii="Arial" w:hAnsi="Arial" w:cs="Arial"/>
        </w:rPr>
        <w:t xml:space="preserve">I am writing to inform you that [name of person] has agreed to take part in my research study. This study is being carried out as part </w:t>
      </w:r>
      <w:r w:rsidRPr="00B965E1">
        <w:rPr>
          <w:rFonts w:ascii="Arial" w:hAnsi="Arial" w:cs="Arial"/>
          <w:color w:val="000000"/>
          <w:szCs w:val="24"/>
        </w:rPr>
        <w:t>of a doctoral qualification.</w:t>
      </w:r>
      <w:r>
        <w:rPr>
          <w:rFonts w:ascii="Arial" w:hAnsi="Arial" w:cs="Arial"/>
          <w:color w:val="000000"/>
          <w:szCs w:val="24"/>
        </w:rPr>
        <w:t xml:space="preserve"> T</w:t>
      </w:r>
      <w:r>
        <w:rPr>
          <w:rFonts w:ascii="Arial" w:hAnsi="Arial" w:cs="Arial"/>
        </w:rPr>
        <w:t>he aim of the study is to identify aspects of therapy that are most valuable to adults with Autism and anxiety. It is hoped that the study findings will help to inform interventions for people with Autism who access mainstream therapy services. I have enclosed an information sheet to provide you with further information about the study.</w:t>
      </w: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r>
        <w:rPr>
          <w:rFonts w:ascii="Arial" w:hAnsi="Arial" w:cs="Arial"/>
        </w:rPr>
        <w:t>If you have any questions or require any further information, please do not hesitate to contact me using the contact details below.</w:t>
      </w: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r>
        <w:rPr>
          <w:rFonts w:ascii="Arial" w:hAnsi="Arial" w:cs="Arial"/>
        </w:rPr>
        <w:t>Yours sincerely,</w:t>
      </w: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r>
        <w:rPr>
          <w:rFonts w:ascii="Arial" w:hAnsi="Arial" w:cs="Arial"/>
        </w:rPr>
        <w:t xml:space="preserve">Chantelle Gardiner </w:t>
      </w:r>
    </w:p>
    <w:p w:rsidR="008C0B50" w:rsidRDefault="008C0B50" w:rsidP="008C0B50">
      <w:pPr>
        <w:spacing w:after="0" w:line="240" w:lineRule="auto"/>
        <w:rPr>
          <w:rFonts w:ascii="Arial" w:hAnsi="Arial" w:cs="Arial"/>
        </w:rPr>
      </w:pPr>
      <w:r>
        <w:rPr>
          <w:rFonts w:ascii="Arial" w:hAnsi="Arial" w:cs="Arial"/>
        </w:rPr>
        <w:t xml:space="preserve">Trainee Clinical Psychologist/Principal Researcher </w:t>
      </w:r>
    </w:p>
    <w:p w:rsidR="008C0B50" w:rsidRDefault="008C0B50" w:rsidP="008C0B50">
      <w:pPr>
        <w:spacing w:after="0" w:line="240" w:lineRule="auto"/>
        <w:rPr>
          <w:rFonts w:ascii="Arial" w:hAnsi="Arial" w:cs="Arial"/>
        </w:rPr>
      </w:pPr>
      <w:r>
        <w:rPr>
          <w:rFonts w:ascii="Arial" w:hAnsi="Arial" w:cs="Arial"/>
        </w:rPr>
        <w:t>Staffordshire University</w:t>
      </w:r>
    </w:p>
    <w:p w:rsidR="008C0B50" w:rsidRDefault="00E942AC" w:rsidP="008C0B50">
      <w:pPr>
        <w:spacing w:after="0" w:line="240" w:lineRule="auto"/>
        <w:rPr>
          <w:rFonts w:ascii="Arial" w:hAnsi="Arial" w:cs="Arial"/>
        </w:rPr>
      </w:pPr>
      <w:r w:rsidRPr="006838BF">
        <w:rPr>
          <w:rFonts w:ascii="Arial" w:hAnsi="Arial" w:cs="Arial"/>
          <w:noProof/>
          <w:sz w:val="24"/>
          <w:szCs w:val="24"/>
          <w:lang w:eastAsia="en-GB"/>
        </w:rPr>
        <mc:AlternateContent>
          <mc:Choice Requires="wps">
            <w:drawing>
              <wp:anchor distT="45720" distB="45720" distL="114300" distR="114300" simplePos="0" relativeHeight="251840512" behindDoc="0" locked="0" layoutInCell="1" allowOverlap="1" wp14:anchorId="1707D889" wp14:editId="7D47DD1E">
                <wp:simplePos x="0" y="0"/>
                <wp:positionH relativeFrom="column">
                  <wp:posOffset>714375</wp:posOffset>
                </wp:positionH>
                <wp:positionV relativeFrom="paragraph">
                  <wp:posOffset>157480</wp:posOffset>
                </wp:positionV>
                <wp:extent cx="1038225" cy="142875"/>
                <wp:effectExtent l="0" t="0" r="28575" b="28575"/>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2875"/>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07D889" id="_x0000_s1067" type="#_x0000_t202" style="position:absolute;margin-left:56.25pt;margin-top:12.4pt;width:81.75pt;height:11.25pt;z-index:2518405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" fillcolor="black [3213]">
                <v:textbox>
                  <w:txbxContent>
                    <w:p w:rsidR="00C4056D" w:rsidRDefault="00C4056D" w:rsidP="00E942AC"/>
                  </w:txbxContent>
                </v:textbox>
              </v:shape>
            </w:pict>
          </mc:Fallback>
        </mc:AlternateContent>
      </w:r>
    </w:p>
    <w:p w:rsidR="008C0B50" w:rsidRDefault="00E942AC" w:rsidP="008C0B50">
      <w:pPr>
        <w:spacing w:after="0" w:line="240" w:lineRule="auto"/>
        <w:rPr>
          <w:rFonts w:ascii="Arial" w:hAnsi="Arial" w:cs="Arial"/>
        </w:rPr>
      </w:pPr>
      <w:r w:rsidRPr="006838BF">
        <w:rPr>
          <w:rFonts w:ascii="Arial" w:hAnsi="Arial" w:cs="Arial"/>
          <w:noProof/>
          <w:sz w:val="24"/>
          <w:szCs w:val="24"/>
          <w:lang w:eastAsia="en-GB"/>
        </w:rPr>
        <mc:AlternateContent>
          <mc:Choice Requires="wps">
            <w:drawing>
              <wp:anchor distT="45720" distB="45720" distL="114300" distR="114300" simplePos="0" relativeHeight="251842560" behindDoc="0" locked="0" layoutInCell="1" allowOverlap="1" wp14:anchorId="1E0F8CB9" wp14:editId="23A2849C">
                <wp:simplePos x="0" y="0"/>
                <wp:positionH relativeFrom="column">
                  <wp:posOffset>2245995</wp:posOffset>
                </wp:positionH>
                <wp:positionV relativeFrom="paragraph">
                  <wp:posOffset>-3175</wp:posOffset>
                </wp:positionV>
                <wp:extent cx="2095500" cy="142875"/>
                <wp:effectExtent l="0" t="0" r="19050" b="28575"/>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42875"/>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0F8CB9" id="_x0000_s1068" type="#_x0000_t202" style="position:absolute;margin-left:176.85pt;margin-top:-.25pt;width:165pt;height:11.25pt;z-index:251842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" fillcolor="black [3213]">
                <v:textbox>
                  <w:txbxContent>
                    <w:p w:rsidR="00C4056D" w:rsidRDefault="00C4056D" w:rsidP="00E942AC"/>
                  </w:txbxContent>
                </v:textbox>
              </v:shape>
            </w:pict>
          </mc:Fallback>
        </mc:AlternateContent>
      </w:r>
      <w:r w:rsidR="008C0B50">
        <w:rPr>
          <w:rFonts w:ascii="Arial" w:hAnsi="Arial" w:cs="Arial"/>
        </w:rPr>
        <w:t>Telephone:</w:t>
      </w:r>
      <w:r w:rsidR="008C0B50" w:rsidRPr="006A5288">
        <w:rPr>
          <w:rFonts w:ascii="Arial" w:hAnsi="Arial" w:cs="Arial"/>
          <w:szCs w:val="24"/>
        </w:rPr>
        <w:t xml:space="preserve"> </w:t>
      </w:r>
      <w:r w:rsidR="008C0B50">
        <w:rPr>
          <w:rFonts w:ascii="Arial" w:hAnsi="Arial" w:cs="Arial"/>
          <w:szCs w:val="24"/>
        </w:rPr>
        <w:t>07508224638</w:t>
      </w:r>
      <w:r w:rsidR="008C0B50">
        <w:rPr>
          <w:rFonts w:ascii="Arial" w:hAnsi="Arial" w:cs="Arial"/>
          <w:szCs w:val="24"/>
        </w:rPr>
        <w:tab/>
      </w:r>
      <w:r w:rsidR="008C0B50">
        <w:rPr>
          <w:rFonts w:ascii="Arial" w:hAnsi="Arial" w:cs="Arial"/>
        </w:rPr>
        <w:t xml:space="preserve">Email: </w:t>
      </w:r>
      <w:r w:rsidR="008C0B50" w:rsidRPr="006A5288">
        <w:rPr>
          <w:rFonts w:ascii="Arial" w:hAnsi="Arial" w:cs="Arial"/>
        </w:rPr>
        <w:t>Chantelle.Gardiner@sssft.nhs.uk</w:t>
      </w:r>
    </w:p>
    <w:p w:rsidR="008C0B50" w:rsidRDefault="008C0B50" w:rsidP="008C0B50">
      <w:pPr>
        <w:spacing w:after="0" w:line="240" w:lineRule="auto"/>
        <w:rPr>
          <w:rFonts w:ascii="Arial" w:hAnsi="Arial" w:cs="Arial"/>
        </w:rPr>
      </w:pPr>
    </w:p>
    <w:p w:rsidR="008C0B50" w:rsidRDefault="008C0B50" w:rsidP="008C0B50">
      <w:pPr>
        <w:spacing w:after="0" w:line="240" w:lineRule="auto"/>
        <w:rPr>
          <w:rFonts w:ascii="Arial" w:hAnsi="Arial" w:cs="Arial"/>
        </w:rPr>
      </w:pPr>
      <w:r>
        <w:rPr>
          <w:rFonts w:ascii="Arial" w:hAnsi="Arial" w:cs="Arial"/>
        </w:rPr>
        <w:t>Project Supervisor:</w:t>
      </w:r>
    </w:p>
    <w:p w:rsidR="008C0B50" w:rsidRDefault="008C0B50" w:rsidP="008C0B50">
      <w:pPr>
        <w:spacing w:after="0" w:line="240" w:lineRule="auto"/>
        <w:jc w:val="both"/>
        <w:rPr>
          <w:rFonts w:ascii="Arial" w:hAnsi="Arial" w:cs="Arial"/>
          <w:szCs w:val="24"/>
        </w:rPr>
      </w:pPr>
      <w:r>
        <w:rPr>
          <w:rFonts w:ascii="Arial" w:hAnsi="Arial" w:cs="Arial"/>
          <w:szCs w:val="24"/>
        </w:rPr>
        <w:t>Helen Combes</w:t>
      </w:r>
    </w:p>
    <w:p w:rsidR="008C0B50" w:rsidRDefault="008C0B50" w:rsidP="008C0B50">
      <w:pPr>
        <w:spacing w:after="0" w:line="240" w:lineRule="auto"/>
        <w:jc w:val="both"/>
        <w:rPr>
          <w:rFonts w:ascii="Arial" w:hAnsi="Arial" w:cs="Arial"/>
          <w:szCs w:val="24"/>
        </w:rPr>
      </w:pPr>
      <w:r>
        <w:rPr>
          <w:rFonts w:ascii="Arial" w:hAnsi="Arial" w:cs="Arial"/>
          <w:szCs w:val="24"/>
        </w:rPr>
        <w:t>Staffordshire University</w:t>
      </w:r>
    </w:p>
    <w:p w:rsidR="008C0B50" w:rsidRDefault="008C0B50" w:rsidP="008C0B50">
      <w:pPr>
        <w:spacing w:after="0" w:line="240" w:lineRule="auto"/>
        <w:jc w:val="both"/>
        <w:rPr>
          <w:rFonts w:ascii="Arial" w:hAnsi="Arial" w:cs="Arial"/>
          <w:szCs w:val="24"/>
        </w:rPr>
      </w:pPr>
    </w:p>
    <w:p w:rsidR="008C0B50" w:rsidRDefault="008C0B50" w:rsidP="008C0B50">
      <w:pPr>
        <w:spacing w:after="0" w:line="240" w:lineRule="auto"/>
        <w:jc w:val="both"/>
        <w:rPr>
          <w:rFonts w:ascii="Arial" w:hAnsi="Arial" w:cs="Arial"/>
          <w:szCs w:val="24"/>
        </w:rPr>
      </w:pPr>
      <w:r>
        <w:rPr>
          <w:rFonts w:ascii="Arial" w:hAnsi="Arial" w:cs="Arial"/>
          <w:szCs w:val="24"/>
        </w:rPr>
        <w:t xml:space="preserve">Telephone: 01782 295803 </w:t>
      </w:r>
      <w:r>
        <w:rPr>
          <w:rFonts w:ascii="Arial" w:hAnsi="Arial" w:cs="Arial"/>
          <w:szCs w:val="24"/>
        </w:rPr>
        <w:tab/>
        <w:t>Email:</w:t>
      </w:r>
      <w:r w:rsidRPr="004C1244">
        <w:rPr>
          <w:rFonts w:ascii="Arial" w:hAnsi="Arial" w:cs="Arial"/>
          <w:szCs w:val="24"/>
        </w:rPr>
        <w:t xml:space="preserve"> </w:t>
      </w:r>
      <w:hyperlink r:id="rId106" w:history="1">
        <w:r w:rsidRPr="00DD536F">
          <w:rPr>
            <w:rStyle w:val="Hyperlink"/>
            <w:rFonts w:ascii="Arial" w:hAnsi="Arial" w:cs="Arial"/>
            <w:color w:val="000000" w:themeColor="text1"/>
            <w:szCs w:val="24"/>
          </w:rPr>
          <w:t>H.A.Combes@staffs.ac.uk</w:t>
        </w:r>
      </w:hyperlink>
      <w:r w:rsidRPr="00DD536F">
        <w:rPr>
          <w:rFonts w:ascii="Arial" w:hAnsi="Arial" w:cs="Arial"/>
          <w:color w:val="000000" w:themeColor="text1"/>
          <w:szCs w:val="24"/>
        </w:rPr>
        <w:t xml:space="preserve"> </w:t>
      </w:r>
    </w:p>
    <w:p w:rsidR="008C0B50" w:rsidRDefault="008C0B50" w:rsidP="008C0B50">
      <w:pPr>
        <w:spacing w:after="0" w:line="240" w:lineRule="auto"/>
        <w:rPr>
          <w:rFonts w:ascii="Arial" w:hAnsi="Arial" w:cs="Arial"/>
        </w:rPr>
      </w:pPr>
    </w:p>
    <w:p w:rsidR="00355BAD" w:rsidRDefault="008C0B50" w:rsidP="008C0B50">
      <w:pPr>
        <w:spacing w:after="0" w:line="240" w:lineRule="auto"/>
        <w:rPr>
          <w:rFonts w:ascii="Arial" w:hAnsi="Arial" w:cs="Arial"/>
          <w:b/>
        </w:rPr>
      </w:pPr>
      <w:r>
        <w:rPr>
          <w:rFonts w:ascii="Arial" w:hAnsi="Arial" w:cs="Arial"/>
        </w:rPr>
        <w:t>Enc. Participant Information Sheet</w:t>
      </w:r>
    </w:p>
    <w:p w:rsidR="008C0B50" w:rsidRDefault="008C0B50" w:rsidP="00FC1E2E">
      <w:pPr>
        <w:rPr>
          <w:rFonts w:ascii="Arial" w:hAnsi="Arial" w:cs="Arial"/>
          <w:b/>
        </w:rPr>
      </w:pPr>
    </w:p>
    <w:p w:rsidR="00AC1458" w:rsidRPr="00AC1458" w:rsidRDefault="00355BAD" w:rsidP="00AC1458">
      <w:pPr>
        <w:rPr>
          <w:rFonts w:ascii="Arial" w:hAnsi="Arial" w:cs="Arial"/>
          <w:b/>
        </w:rPr>
      </w:pPr>
      <w:r>
        <w:rPr>
          <w:rFonts w:ascii="Arial" w:hAnsi="Arial" w:cs="Arial"/>
          <w:b/>
        </w:rPr>
        <w:lastRenderedPageBreak/>
        <w:t xml:space="preserve">Appendix </w:t>
      </w:r>
      <w:r w:rsidR="00480EA3">
        <w:rPr>
          <w:rFonts w:ascii="Arial" w:hAnsi="Arial" w:cs="Arial"/>
          <w:b/>
        </w:rPr>
        <w:t>F</w:t>
      </w:r>
      <w:r w:rsidR="00AC1458">
        <w:rPr>
          <w:rFonts w:ascii="Arial" w:hAnsi="Arial" w:cs="Arial"/>
          <w:b/>
        </w:rPr>
        <w:t>:</w:t>
      </w:r>
      <w:r w:rsidR="00AC1458" w:rsidRPr="00034060">
        <w:rPr>
          <w:rFonts w:ascii="Arial" w:hAnsi="Arial" w:cs="Arial"/>
        </w:rPr>
        <w:t xml:space="preserve"> </w:t>
      </w:r>
      <w:r w:rsidR="00AC1458" w:rsidRPr="0009117A">
        <w:rPr>
          <w:rFonts w:ascii="Arial" w:hAnsi="Arial" w:cs="Arial"/>
        </w:rPr>
        <w:t>The 48 Statement Q-set</w:t>
      </w:r>
    </w:p>
    <w:p w:rsidR="00AC1458" w:rsidRDefault="00AC1458" w:rsidP="00AC1458">
      <w:pPr>
        <w:rPr>
          <w:rFonts w:ascii="Arial" w:hAnsi="Arial" w:cs="Arial"/>
        </w:rPr>
      </w:pPr>
    </w:p>
    <w:tbl>
      <w:tblPr>
        <w:tblW w:w="83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9"/>
        <w:gridCol w:w="7205"/>
      </w:tblGrid>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Statement Number</w:t>
            </w:r>
          </w:p>
        </w:tc>
        <w:tc>
          <w:tcPr>
            <w:tcW w:w="7205" w:type="dxa"/>
            <w:shd w:val="clear" w:color="auto" w:fill="auto"/>
            <w:noWrap/>
            <w:vAlign w:val="bottom"/>
            <w:hideMark/>
          </w:tcPr>
          <w:p w:rsid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Statements</w:t>
            </w:r>
          </w:p>
          <w:p w:rsidR="00A215C3" w:rsidRPr="00A215C3" w:rsidRDefault="00A215C3" w:rsidP="00A36D53">
            <w:pPr>
              <w:spacing w:after="0" w:line="240" w:lineRule="auto"/>
              <w:rPr>
                <w:rFonts w:ascii="Arial" w:eastAsia="Times New Roman" w:hAnsi="Arial" w:cs="Arial"/>
                <w:color w:val="000000"/>
                <w:lang w:eastAsia="en-GB"/>
              </w:rPr>
            </w:pP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group sessions with other people with autism</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individual sessions with a therapist</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Having sessions by telephone with a therapist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w:t>
            </w:r>
          </w:p>
          <w:p w:rsidR="00A215C3" w:rsidRPr="00A215C3" w:rsidRDefault="00A215C3" w:rsidP="00A36D53">
            <w:pPr>
              <w:spacing w:after="0" w:line="240" w:lineRule="auto"/>
              <w:jc w:val="right"/>
              <w:rPr>
                <w:rFonts w:ascii="Arial" w:eastAsia="Times New Roman" w:hAnsi="Arial" w:cs="Arial"/>
                <w:color w:val="000000"/>
                <w:lang w:eastAsia="en-GB"/>
              </w:rPr>
            </w:pP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Speaking to the therapist by telephone before the first face to face appointment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5</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Having group sessions with other people without autism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6</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Completing an online therapy programme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7</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Having each session in the same room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8</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Alternating between individual sessions and group sessions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9</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each session on the same day of the week</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10</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each session at the same time of day</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11</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Including a picture of the building in the appointment letter</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12</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staff pictures on appointment letters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13</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Advanced warning about changes to the session</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14</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Including a picture of the room in the appointment letter</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15</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Being able to adjust the lighting in the room</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16</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Being in a quiet environment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17</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clear goals at the start of the session</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18</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Completing questionnaires to help review progress in therapy</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19</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Receiving feedback from the therapist throughout therapy</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20</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Reviewing events that have occurred between sessions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21</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Being encouraged to ask questions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22</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Being asked for feedback throughout therapy</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23</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Being told when the session is nearing the end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24</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Being given plenty of time to think</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25</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Feeling understood by the therapist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26</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Forming a trusting relationship with the therapist</w:t>
            </w:r>
          </w:p>
        </w:tc>
      </w:tr>
      <w:tr w:rsidR="00A215C3" w:rsidRPr="00A215C3" w:rsidTr="00A36D53">
        <w:trPr>
          <w:trHeight w:val="315"/>
        </w:trPr>
        <w:tc>
          <w:tcPr>
            <w:tcW w:w="1154" w:type="dxa"/>
            <w:shd w:val="clear" w:color="auto" w:fill="auto"/>
            <w:noWrap/>
            <w:vAlign w:val="bottom"/>
            <w:hideMark/>
          </w:tcPr>
          <w:p w:rsid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27</w:t>
            </w:r>
          </w:p>
          <w:p w:rsidR="00A215C3" w:rsidRPr="00A215C3" w:rsidRDefault="00A215C3" w:rsidP="00A36D53">
            <w:pPr>
              <w:spacing w:after="0" w:line="240" w:lineRule="auto"/>
              <w:jc w:val="right"/>
              <w:rPr>
                <w:rFonts w:ascii="Arial" w:eastAsia="Times New Roman" w:hAnsi="Arial" w:cs="Arial"/>
                <w:color w:val="000000"/>
                <w:lang w:eastAsia="en-GB"/>
              </w:rPr>
            </w:pP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Learning how thoughts, feelings, emotions and behaviours are connected</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28</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Learning about different emotions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29</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Learning to think in ways that reduce anxiety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30</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Learning to behave in ways that reduce anxiety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31</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Developing problem solving skills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32</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information in written format</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33</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Having a personalised understanding of one’s difficulties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34</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Learning breathing techniques to reduce anxiety symptoms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35</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Having information presented visually</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36</w:t>
            </w:r>
          </w:p>
          <w:p w:rsidR="00A215C3" w:rsidRPr="00A215C3" w:rsidRDefault="00A215C3" w:rsidP="00A36D53">
            <w:pPr>
              <w:spacing w:after="0" w:line="240" w:lineRule="auto"/>
              <w:jc w:val="right"/>
              <w:rPr>
                <w:rFonts w:ascii="Arial" w:eastAsia="Times New Roman" w:hAnsi="Arial" w:cs="Arial"/>
                <w:color w:val="000000"/>
                <w:lang w:eastAsia="en-GB"/>
              </w:rPr>
            </w:pP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Learning to be more aware and present in the moment </w:t>
            </w:r>
            <w:r w:rsidRPr="00A215C3">
              <w:rPr>
                <w:rFonts w:ascii="Arial" w:hAnsi="Arial" w:cs="Arial"/>
                <w:color w:val="000000" w:themeColor="text1"/>
              </w:rPr>
              <w:t>instead of dwelling on the past or anticipating the future</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lastRenderedPageBreak/>
              <w:t>37</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Learning to use imagery to reduce anxiety symptoms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38</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Practicing skills in session using real life examples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39</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Practicing skills in session using imaginary examples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40</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Identifying personal strengths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41</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Practicing skills in session using role play</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42</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 xml:space="preserve">Using multi-media in therapy (DVD, pictures, audio)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43</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Including special interests in therapy</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44</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Learning about communication skills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45</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Learning about social skills</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46</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Involving family or carers in therapy </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47</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Spending time in therapy discussing autism</w:t>
            </w:r>
          </w:p>
        </w:tc>
      </w:tr>
      <w:tr w:rsidR="00A215C3" w:rsidRPr="00A215C3" w:rsidTr="00A36D53">
        <w:trPr>
          <w:trHeight w:val="315"/>
        </w:trPr>
        <w:tc>
          <w:tcPr>
            <w:tcW w:w="1154" w:type="dxa"/>
            <w:shd w:val="clear" w:color="auto" w:fill="auto"/>
            <w:noWrap/>
            <w:vAlign w:val="bottom"/>
            <w:hideMark/>
          </w:tcPr>
          <w:p w:rsidR="00A215C3" w:rsidRPr="00A215C3" w:rsidRDefault="00A215C3" w:rsidP="00A36D53">
            <w:pPr>
              <w:spacing w:after="0" w:line="240" w:lineRule="auto"/>
              <w:jc w:val="right"/>
              <w:rPr>
                <w:rFonts w:ascii="Arial" w:eastAsia="Times New Roman" w:hAnsi="Arial" w:cs="Arial"/>
                <w:color w:val="000000"/>
                <w:lang w:eastAsia="en-GB"/>
              </w:rPr>
            </w:pPr>
            <w:r w:rsidRPr="00A215C3">
              <w:rPr>
                <w:rFonts w:ascii="Arial" w:eastAsia="Times New Roman" w:hAnsi="Arial" w:cs="Arial"/>
                <w:color w:val="000000"/>
                <w:lang w:eastAsia="en-GB"/>
              </w:rPr>
              <w:t>48</w:t>
            </w:r>
          </w:p>
        </w:tc>
        <w:tc>
          <w:tcPr>
            <w:tcW w:w="7205" w:type="dxa"/>
            <w:shd w:val="clear" w:color="auto" w:fill="auto"/>
            <w:noWrap/>
            <w:vAlign w:val="bottom"/>
            <w:hideMark/>
          </w:tcPr>
          <w:p w:rsidR="00A215C3" w:rsidRPr="00A215C3" w:rsidRDefault="00A215C3" w:rsidP="00A36D53">
            <w:pPr>
              <w:spacing w:after="0" w:line="240" w:lineRule="auto"/>
              <w:rPr>
                <w:rFonts w:ascii="Arial" w:eastAsia="Times New Roman" w:hAnsi="Arial" w:cs="Arial"/>
                <w:color w:val="000000"/>
                <w:lang w:eastAsia="en-GB"/>
              </w:rPr>
            </w:pPr>
            <w:r w:rsidRPr="00A215C3">
              <w:rPr>
                <w:rFonts w:ascii="Arial" w:eastAsia="Times New Roman" w:hAnsi="Arial" w:cs="Arial"/>
                <w:color w:val="000000"/>
                <w:lang w:eastAsia="en-GB"/>
              </w:rPr>
              <w:t>Being informed of resources for people with autism </w:t>
            </w:r>
          </w:p>
        </w:tc>
      </w:tr>
    </w:tbl>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355BAD" w:rsidP="00AC1458">
      <w:pPr>
        <w:rPr>
          <w:rFonts w:ascii="Arial" w:hAnsi="Arial" w:cs="Arial"/>
        </w:rPr>
      </w:pPr>
      <w:r>
        <w:rPr>
          <w:rFonts w:ascii="Arial" w:hAnsi="Arial" w:cs="Arial"/>
          <w:b/>
        </w:rPr>
        <w:lastRenderedPageBreak/>
        <w:t xml:space="preserve">Appendix </w:t>
      </w:r>
      <w:r w:rsidR="00480EA3">
        <w:rPr>
          <w:rFonts w:ascii="Arial" w:hAnsi="Arial" w:cs="Arial"/>
          <w:b/>
        </w:rPr>
        <w:t>G</w:t>
      </w:r>
      <w:r w:rsidR="00AC1458">
        <w:rPr>
          <w:rFonts w:ascii="Arial" w:hAnsi="Arial" w:cs="Arial"/>
        </w:rPr>
        <w:t>:</w:t>
      </w:r>
      <w:r w:rsidR="00020792">
        <w:rPr>
          <w:rFonts w:ascii="Arial" w:hAnsi="Arial" w:cs="Arial"/>
        </w:rPr>
        <w:t xml:space="preserve"> </w:t>
      </w:r>
      <w:r w:rsidR="00AC1458">
        <w:rPr>
          <w:rFonts w:ascii="Arial" w:hAnsi="Arial" w:cs="Arial"/>
        </w:rPr>
        <w:t xml:space="preserve">Instruction Card </w:t>
      </w:r>
    </w:p>
    <w:p w:rsidR="00AC1458" w:rsidRDefault="00AC1458" w:rsidP="00AC1458">
      <w:pPr>
        <w:rPr>
          <w:rFonts w:ascii="Arial" w:hAnsi="Arial" w:cs="Arial"/>
        </w:rPr>
      </w:pPr>
    </w:p>
    <w:p w:rsidR="00F94DB3" w:rsidRPr="00F94DB3" w:rsidRDefault="00F94DB3" w:rsidP="00F94DB3">
      <w:pPr>
        <w:rPr>
          <w:rFonts w:ascii="Arial" w:hAnsi="Arial" w:cs="Arial"/>
          <w:sz w:val="24"/>
          <w:szCs w:val="24"/>
          <w:u w:val="single"/>
        </w:rPr>
      </w:pPr>
      <w:r w:rsidRPr="00F94DB3">
        <w:rPr>
          <w:rFonts w:ascii="Arial" w:hAnsi="Arial" w:cs="Arial"/>
          <w:sz w:val="24"/>
          <w:szCs w:val="24"/>
          <w:u w:val="single"/>
        </w:rPr>
        <w:t>Instructions</w:t>
      </w:r>
    </w:p>
    <w:p w:rsidR="00F94DB3" w:rsidRDefault="00F94DB3" w:rsidP="00F94DB3">
      <w:pPr>
        <w:rPr>
          <w:rFonts w:ascii="Arial" w:hAnsi="Arial" w:cs="Arial"/>
          <w:sz w:val="24"/>
          <w:szCs w:val="24"/>
        </w:rPr>
      </w:pPr>
    </w:p>
    <w:p w:rsidR="00F94DB3" w:rsidRDefault="00F94DB3" w:rsidP="00AE0809">
      <w:pPr>
        <w:pStyle w:val="ListParagraph"/>
        <w:numPr>
          <w:ilvl w:val="0"/>
          <w:numId w:val="8"/>
        </w:numPr>
        <w:rPr>
          <w:rFonts w:ascii="Arial" w:hAnsi="Arial" w:cs="Arial"/>
          <w:sz w:val="24"/>
          <w:szCs w:val="24"/>
        </w:rPr>
      </w:pPr>
      <w:r>
        <w:rPr>
          <w:rFonts w:ascii="Arial" w:hAnsi="Arial" w:cs="Arial"/>
          <w:sz w:val="24"/>
          <w:szCs w:val="24"/>
        </w:rPr>
        <w:t>Each statement is related to therapy for anxiety, or autism</w:t>
      </w:r>
    </w:p>
    <w:p w:rsidR="00F94DB3" w:rsidRDefault="00F94DB3" w:rsidP="00F94DB3">
      <w:pPr>
        <w:pStyle w:val="ListParagraph"/>
        <w:rPr>
          <w:rFonts w:ascii="Arial" w:hAnsi="Arial" w:cs="Arial"/>
          <w:sz w:val="24"/>
          <w:szCs w:val="24"/>
        </w:rPr>
      </w:pPr>
    </w:p>
    <w:p w:rsidR="00F94DB3" w:rsidRDefault="00F94DB3" w:rsidP="00AE0809">
      <w:pPr>
        <w:pStyle w:val="ListParagraph"/>
        <w:numPr>
          <w:ilvl w:val="0"/>
          <w:numId w:val="8"/>
        </w:numPr>
        <w:rPr>
          <w:rFonts w:ascii="Arial" w:hAnsi="Arial" w:cs="Arial"/>
          <w:sz w:val="24"/>
          <w:szCs w:val="24"/>
        </w:rPr>
      </w:pPr>
      <w:r>
        <w:rPr>
          <w:rFonts w:ascii="Arial" w:hAnsi="Arial" w:cs="Arial"/>
          <w:sz w:val="24"/>
          <w:szCs w:val="24"/>
        </w:rPr>
        <w:t>You c</w:t>
      </w:r>
      <w:r w:rsidRPr="006C02C4">
        <w:rPr>
          <w:rFonts w:ascii="Arial" w:hAnsi="Arial" w:cs="Arial"/>
          <w:sz w:val="24"/>
          <w:szCs w:val="24"/>
        </w:rPr>
        <w:t xml:space="preserve">an only place one statement in each </w:t>
      </w:r>
      <w:r>
        <w:rPr>
          <w:rFonts w:ascii="Arial" w:hAnsi="Arial" w:cs="Arial"/>
          <w:sz w:val="24"/>
          <w:szCs w:val="24"/>
        </w:rPr>
        <w:t>space on the grid, using the scale provided</w:t>
      </w:r>
    </w:p>
    <w:p w:rsidR="00F94DB3" w:rsidRPr="00CE1D6F" w:rsidRDefault="00F94DB3" w:rsidP="00F94DB3">
      <w:pPr>
        <w:pStyle w:val="ListParagraph"/>
        <w:rPr>
          <w:rFonts w:ascii="Arial" w:hAnsi="Arial" w:cs="Arial"/>
          <w:sz w:val="24"/>
          <w:szCs w:val="24"/>
        </w:rPr>
      </w:pPr>
    </w:p>
    <w:p w:rsidR="00F94DB3" w:rsidRDefault="00F94DB3" w:rsidP="00AE0809">
      <w:pPr>
        <w:pStyle w:val="ListParagraph"/>
        <w:numPr>
          <w:ilvl w:val="0"/>
          <w:numId w:val="8"/>
        </w:numPr>
        <w:rPr>
          <w:rFonts w:ascii="Arial" w:hAnsi="Arial" w:cs="Arial"/>
          <w:sz w:val="24"/>
          <w:szCs w:val="24"/>
        </w:rPr>
      </w:pPr>
      <w:r>
        <w:rPr>
          <w:rFonts w:ascii="Arial" w:hAnsi="Arial" w:cs="Arial"/>
          <w:sz w:val="24"/>
          <w:szCs w:val="24"/>
        </w:rPr>
        <w:t xml:space="preserve">Placing a statement in the minus columns does not mean it is not valuable, but that it is less valuable than other statements </w:t>
      </w:r>
    </w:p>
    <w:p w:rsidR="00F94DB3" w:rsidRDefault="00F94DB3" w:rsidP="00F94DB3">
      <w:pPr>
        <w:pStyle w:val="ListParagraph"/>
        <w:rPr>
          <w:rFonts w:ascii="Arial" w:hAnsi="Arial" w:cs="Arial"/>
          <w:sz w:val="24"/>
          <w:szCs w:val="24"/>
        </w:rPr>
      </w:pPr>
    </w:p>
    <w:p w:rsidR="00F94DB3" w:rsidRDefault="00F94DB3" w:rsidP="00AE0809">
      <w:pPr>
        <w:pStyle w:val="ListParagraph"/>
        <w:numPr>
          <w:ilvl w:val="0"/>
          <w:numId w:val="8"/>
        </w:numPr>
        <w:rPr>
          <w:rFonts w:ascii="Arial" w:hAnsi="Arial" w:cs="Arial"/>
          <w:sz w:val="24"/>
          <w:szCs w:val="24"/>
        </w:rPr>
      </w:pPr>
      <w:r w:rsidRPr="009E53E5">
        <w:rPr>
          <w:rFonts w:ascii="Arial" w:hAnsi="Arial" w:cs="Arial"/>
          <w:sz w:val="24"/>
          <w:szCs w:val="24"/>
        </w:rPr>
        <w:t xml:space="preserve">Each </w:t>
      </w:r>
      <w:r>
        <w:rPr>
          <w:rFonts w:ascii="Arial" w:hAnsi="Arial" w:cs="Arial"/>
          <w:sz w:val="24"/>
          <w:szCs w:val="24"/>
        </w:rPr>
        <w:t>space</w:t>
      </w:r>
      <w:r w:rsidRPr="009E53E5">
        <w:rPr>
          <w:rFonts w:ascii="Arial" w:hAnsi="Arial" w:cs="Arial"/>
          <w:sz w:val="24"/>
          <w:szCs w:val="24"/>
        </w:rPr>
        <w:t xml:space="preserve"> requires a statement for the sorting grid to be complete</w:t>
      </w:r>
    </w:p>
    <w:p w:rsidR="00F94DB3" w:rsidRPr="00CE1D6F" w:rsidRDefault="00F94DB3" w:rsidP="00F94DB3">
      <w:pPr>
        <w:pStyle w:val="ListParagraph"/>
        <w:rPr>
          <w:rFonts w:ascii="Arial" w:hAnsi="Arial" w:cs="Arial"/>
          <w:sz w:val="24"/>
          <w:szCs w:val="24"/>
        </w:rPr>
      </w:pPr>
    </w:p>
    <w:p w:rsidR="00F94DB3" w:rsidRPr="009E53E5" w:rsidRDefault="00F94DB3" w:rsidP="00AE0809">
      <w:pPr>
        <w:pStyle w:val="ListParagraph"/>
        <w:numPr>
          <w:ilvl w:val="0"/>
          <w:numId w:val="8"/>
        </w:numPr>
        <w:rPr>
          <w:rFonts w:ascii="Arial" w:hAnsi="Arial" w:cs="Arial"/>
          <w:sz w:val="24"/>
          <w:szCs w:val="24"/>
        </w:rPr>
      </w:pPr>
      <w:r w:rsidRPr="009E53E5">
        <w:rPr>
          <w:rFonts w:ascii="Arial" w:hAnsi="Arial" w:cs="Arial"/>
          <w:sz w:val="24"/>
          <w:szCs w:val="24"/>
        </w:rPr>
        <w:t xml:space="preserve">You can re-position the statements on the grid until you are satisfied </w:t>
      </w:r>
      <w:r>
        <w:rPr>
          <w:rFonts w:ascii="Arial" w:hAnsi="Arial" w:cs="Arial"/>
          <w:sz w:val="24"/>
          <w:szCs w:val="24"/>
        </w:rPr>
        <w:t>that it represents your views</w:t>
      </w:r>
    </w:p>
    <w:p w:rsidR="00F94DB3" w:rsidRPr="009E53E5" w:rsidRDefault="00F94DB3" w:rsidP="00F94DB3">
      <w:pPr>
        <w:pStyle w:val="ListParagraph"/>
        <w:rPr>
          <w:rFonts w:ascii="Arial" w:hAnsi="Arial" w:cs="Arial"/>
          <w:sz w:val="24"/>
          <w:szCs w:val="24"/>
        </w:rPr>
      </w:pPr>
    </w:p>
    <w:p w:rsidR="00F94DB3" w:rsidRDefault="00F94DB3" w:rsidP="00AE0809">
      <w:pPr>
        <w:pStyle w:val="ListParagraph"/>
        <w:numPr>
          <w:ilvl w:val="0"/>
          <w:numId w:val="8"/>
        </w:numPr>
        <w:rPr>
          <w:rFonts w:ascii="Arial" w:hAnsi="Arial" w:cs="Arial"/>
          <w:sz w:val="24"/>
          <w:szCs w:val="24"/>
        </w:rPr>
      </w:pPr>
      <w:r w:rsidRPr="009E53E5">
        <w:rPr>
          <w:rFonts w:ascii="Arial" w:hAnsi="Arial" w:cs="Arial"/>
          <w:sz w:val="24"/>
          <w:szCs w:val="24"/>
        </w:rPr>
        <w:t>Take your time</w:t>
      </w:r>
    </w:p>
    <w:p w:rsidR="00F94DB3" w:rsidRPr="009E53E5" w:rsidRDefault="00F94DB3" w:rsidP="00F94DB3">
      <w:pPr>
        <w:pStyle w:val="ListParagraph"/>
        <w:rPr>
          <w:rFonts w:ascii="Arial" w:hAnsi="Arial" w:cs="Arial"/>
          <w:sz w:val="24"/>
          <w:szCs w:val="24"/>
        </w:rPr>
      </w:pPr>
    </w:p>
    <w:p w:rsidR="00F94DB3" w:rsidRDefault="00F94DB3" w:rsidP="00AE0809">
      <w:pPr>
        <w:pStyle w:val="ListParagraph"/>
        <w:numPr>
          <w:ilvl w:val="0"/>
          <w:numId w:val="8"/>
        </w:numPr>
        <w:rPr>
          <w:rFonts w:ascii="Arial" w:hAnsi="Arial" w:cs="Arial"/>
          <w:sz w:val="24"/>
          <w:szCs w:val="24"/>
        </w:rPr>
      </w:pPr>
      <w:r w:rsidRPr="009E53E5">
        <w:rPr>
          <w:rFonts w:ascii="Arial" w:hAnsi="Arial" w:cs="Arial"/>
          <w:sz w:val="24"/>
          <w:szCs w:val="24"/>
        </w:rPr>
        <w:t>There are no right or wrong answers</w:t>
      </w: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Pr="0009117A" w:rsidRDefault="00AC1458" w:rsidP="00AC1458">
      <w:pPr>
        <w:rPr>
          <w:rFonts w:ascii="Arial" w:hAnsi="Arial" w:cs="Arial"/>
        </w:rPr>
      </w:pPr>
      <w:r w:rsidRPr="00AC1458">
        <w:rPr>
          <w:rFonts w:ascii="Arial" w:hAnsi="Arial" w:cs="Arial"/>
          <w:b/>
        </w:rPr>
        <w:lastRenderedPageBreak/>
        <w:t>Appen</w:t>
      </w:r>
      <w:r w:rsidR="00355BAD">
        <w:rPr>
          <w:rFonts w:ascii="Arial" w:hAnsi="Arial" w:cs="Arial"/>
          <w:b/>
        </w:rPr>
        <w:t xml:space="preserve">dix </w:t>
      </w:r>
      <w:r w:rsidR="00480EA3">
        <w:rPr>
          <w:rFonts w:ascii="Arial" w:hAnsi="Arial" w:cs="Arial"/>
          <w:b/>
        </w:rPr>
        <w:t>H</w:t>
      </w:r>
      <w:r>
        <w:rPr>
          <w:rFonts w:ascii="Arial" w:hAnsi="Arial" w:cs="Arial"/>
        </w:rPr>
        <w:t xml:space="preserve">: </w:t>
      </w:r>
      <w:r w:rsidRPr="0009117A">
        <w:rPr>
          <w:rFonts w:ascii="Arial" w:hAnsi="Arial" w:cs="Arial"/>
        </w:rPr>
        <w:t>Post-Sorting Interview Questions</w:t>
      </w:r>
    </w:p>
    <w:p w:rsidR="00AC1458" w:rsidRDefault="00AC1458" w:rsidP="00AC1458">
      <w:pPr>
        <w:rPr>
          <w:rFonts w:ascii="Arial" w:hAnsi="Arial" w:cs="Arial"/>
        </w:rPr>
      </w:pPr>
    </w:p>
    <w:p w:rsidR="0099140F" w:rsidRPr="001249B6" w:rsidRDefault="0099140F" w:rsidP="0099140F">
      <w:pPr>
        <w:autoSpaceDE w:val="0"/>
        <w:autoSpaceDN w:val="0"/>
        <w:adjustRightInd w:val="0"/>
        <w:spacing w:after="0" w:line="240" w:lineRule="auto"/>
        <w:rPr>
          <w:rFonts w:ascii="Arial" w:hAnsi="Arial" w:cs="Arial"/>
          <w:sz w:val="24"/>
          <w:szCs w:val="24"/>
        </w:rPr>
      </w:pPr>
      <w:r>
        <w:rPr>
          <w:rFonts w:ascii="Arial" w:hAnsi="Arial" w:cs="Arial"/>
          <w:b/>
          <w:sz w:val="24"/>
          <w:szCs w:val="24"/>
        </w:rPr>
        <w:t>Participant A Post-Sorting Questions</w:t>
      </w:r>
    </w:p>
    <w:p w:rsidR="0099140F" w:rsidRDefault="0099140F" w:rsidP="0099140F">
      <w:pPr>
        <w:autoSpaceDE w:val="0"/>
        <w:autoSpaceDN w:val="0"/>
        <w:adjustRightInd w:val="0"/>
        <w:spacing w:after="0" w:line="240" w:lineRule="auto"/>
        <w:rPr>
          <w:rFonts w:ascii="Arial" w:hAnsi="Arial" w:cs="Arial"/>
          <w:sz w:val="24"/>
          <w:szCs w:val="24"/>
        </w:rPr>
      </w:pP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Age:</w:t>
      </w:r>
      <w:r w:rsidRPr="001108E3">
        <w:rPr>
          <w:rFonts w:ascii="Arial" w:hAnsi="Arial" w:cs="Arial"/>
        </w:rPr>
        <w:tab/>
      </w:r>
      <w:r w:rsidRPr="001108E3">
        <w:rPr>
          <w:rFonts w:ascii="Arial" w:hAnsi="Arial" w:cs="Arial"/>
        </w:rPr>
        <w:tab/>
        <w:t>_________</w: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Gender:</w:t>
      </w:r>
      <w:r w:rsidRPr="001108E3">
        <w:rPr>
          <w:rFonts w:ascii="Arial" w:hAnsi="Arial" w:cs="Arial"/>
        </w:rPr>
        <w:tab/>
        <w:t>__________________________________</w: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 xml:space="preserve">Ethnicity: </w:t>
      </w:r>
      <w:r w:rsidRPr="001108E3">
        <w:rPr>
          <w:rFonts w:ascii="Arial" w:hAnsi="Arial" w:cs="Arial"/>
        </w:rPr>
        <w:tab/>
        <w:t>__________________________________</w: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Occupation:</w:t>
      </w:r>
      <w:r w:rsidRPr="001108E3">
        <w:rPr>
          <w:rFonts w:ascii="Arial" w:hAnsi="Arial" w:cs="Arial"/>
        </w:rPr>
        <w:tab/>
        <w:t>__________________________________</w:t>
      </w: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noProof/>
          <w:lang w:eastAsia="en-GB"/>
        </w:rPr>
        <mc:AlternateContent>
          <mc:Choice Requires="wps">
            <w:drawing>
              <wp:anchor distT="0" distB="0" distL="114300" distR="114300" simplePos="0" relativeHeight="251696128" behindDoc="1" locked="0" layoutInCell="1" allowOverlap="1" wp14:anchorId="57042C22" wp14:editId="561E0B30">
                <wp:simplePos x="0" y="0"/>
                <wp:positionH relativeFrom="column">
                  <wp:posOffset>-95250</wp:posOffset>
                </wp:positionH>
                <wp:positionV relativeFrom="paragraph">
                  <wp:posOffset>81915</wp:posOffset>
                </wp:positionV>
                <wp:extent cx="3124200" cy="933450"/>
                <wp:effectExtent l="0" t="0" r="19050" b="19050"/>
                <wp:wrapNone/>
                <wp:docPr id="130" name="Text Box 130"/>
                <wp:cNvGraphicFramePr/>
                <a:graphic xmlns:a="http://schemas.openxmlformats.org/drawingml/2006/main">
                  <a:graphicData uri="http://schemas.microsoft.com/office/word/2010/wordprocessingShape">
                    <wps:wsp>
                      <wps:cNvSpPr txBox="1"/>
                      <wps:spPr>
                        <a:xfrm>
                          <a:off x="0" y="0"/>
                          <a:ext cx="3124200" cy="9334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56D" w:rsidRDefault="00C4056D" w:rsidP="00991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042C22" id="Text Box 130" o:spid="_x0000_s1069" type="#_x0000_t202" style="position:absolute;margin-left:-7.5pt;margin-top:6.45pt;width:246pt;height:73.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" fillcolor="white [3201]" strokeweight=".5pt">
                <v:textbox>
                  <w:txbxContent>
                    <w:p w:rsidR="00C4056D" w:rsidRDefault="00C4056D" w:rsidP="0099140F"/>
                  </w:txbxContent>
                </v:textbox>
              </v:shape>
            </w:pict>
          </mc:Fallback>
        </mc:AlternateConten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Have you ever had therapy for anxiety?</w:t>
      </w:r>
      <w:r w:rsidRPr="001108E3">
        <w:rPr>
          <w:rFonts w:ascii="Arial" w:hAnsi="Arial" w:cs="Arial"/>
        </w:rPr>
        <w:tab/>
        <w:t xml:space="preserve">   </w: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Yes</w:t>
      </w:r>
      <w:r w:rsidRPr="001108E3">
        <w:rPr>
          <w:rFonts w:ascii="Arial" w:hAnsi="Arial" w:cs="Arial"/>
        </w:rPr>
        <w:tab/>
      </w:r>
      <w:sdt>
        <w:sdtPr>
          <w:rPr>
            <w:rFonts w:ascii="Arial" w:hAnsi="Arial" w:cs="Arial"/>
          </w:rPr>
          <w:id w:val="-1433969848"/>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No</w:t>
      </w:r>
      <w:r w:rsidRPr="001108E3">
        <w:rPr>
          <w:rFonts w:ascii="Arial" w:hAnsi="Arial" w:cs="Arial"/>
        </w:rPr>
        <w:tab/>
      </w:r>
      <w:sdt>
        <w:sdtPr>
          <w:rPr>
            <w:rFonts w:ascii="Arial" w:hAnsi="Arial" w:cs="Arial"/>
          </w:rPr>
          <w:id w:val="505492150"/>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noProof/>
          <w:lang w:eastAsia="en-GB"/>
        </w:rPr>
        <mc:AlternateContent>
          <mc:Choice Requires="wps">
            <w:drawing>
              <wp:anchor distT="0" distB="0" distL="114300" distR="114300" simplePos="0" relativeHeight="251697152" behindDoc="1" locked="0" layoutInCell="1" allowOverlap="1" wp14:anchorId="59A00D6C" wp14:editId="6C2FD208">
                <wp:simplePos x="0" y="0"/>
                <wp:positionH relativeFrom="margin">
                  <wp:posOffset>-99695</wp:posOffset>
                </wp:positionH>
                <wp:positionV relativeFrom="paragraph">
                  <wp:posOffset>95250</wp:posOffset>
                </wp:positionV>
                <wp:extent cx="5267325" cy="50673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5267325" cy="5067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56D" w:rsidRDefault="00C4056D" w:rsidP="00991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A00D6C" id="Text Box 3" o:spid="_x0000_s1070" type="#_x0000_t202" style="position:absolute;margin-left:-7.85pt;margin-top:7.5pt;width:414.75pt;height:399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" fillcolor="white [3201]" strokeweight=".5pt">
                <v:textbox>
                  <w:txbxContent>
                    <w:p w:rsidR="00C4056D" w:rsidRDefault="00C4056D" w:rsidP="0099140F"/>
                  </w:txbxContent>
                </v:textbox>
                <w10:wrap anchorx="margin"/>
              </v:shape>
            </w:pict>
          </mc:Fallback>
        </mc:AlternateContent>
      </w:r>
    </w:p>
    <w:p w:rsidR="0099140F" w:rsidRPr="001108E3" w:rsidRDefault="0099140F" w:rsidP="00AE0809">
      <w:pPr>
        <w:pStyle w:val="ListParagraph"/>
        <w:numPr>
          <w:ilvl w:val="0"/>
          <w:numId w:val="5"/>
        </w:numPr>
        <w:autoSpaceDE w:val="0"/>
        <w:autoSpaceDN w:val="0"/>
        <w:adjustRightInd w:val="0"/>
        <w:spacing w:after="0" w:line="240" w:lineRule="auto"/>
        <w:rPr>
          <w:rFonts w:ascii="Arial" w:hAnsi="Arial" w:cs="Arial"/>
        </w:rPr>
      </w:pPr>
      <w:r w:rsidRPr="001108E3">
        <w:rPr>
          <w:rFonts w:ascii="Arial" w:hAnsi="Arial" w:cs="Arial"/>
        </w:rPr>
        <w:t xml:space="preserve">Why did you rank the two statements … </w:t>
      </w:r>
      <w:proofErr w:type="gramStart"/>
      <w:r w:rsidRPr="001108E3">
        <w:rPr>
          <w:rFonts w:ascii="Arial" w:hAnsi="Arial" w:cs="Arial"/>
        </w:rPr>
        <w:t>and ….</w:t>
      </w:r>
      <w:proofErr w:type="gramEnd"/>
      <w:r w:rsidRPr="001108E3">
        <w:rPr>
          <w:rFonts w:ascii="Arial" w:hAnsi="Arial" w:cs="Arial"/>
        </w:rPr>
        <w:t xml:space="preserve"> as most valued</w:t>
      </w:r>
      <w:r w:rsidR="001108E3" w:rsidRPr="001108E3">
        <w:rPr>
          <w:rFonts w:ascii="Arial" w:hAnsi="Arial" w:cs="Arial"/>
        </w:rPr>
        <w:t>?</w:t>
      </w: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pStyle w:val="ListParagraph"/>
        <w:autoSpaceDE w:val="0"/>
        <w:autoSpaceDN w:val="0"/>
        <w:adjustRightInd w:val="0"/>
        <w:spacing w:after="0" w:line="240" w:lineRule="auto"/>
        <w:rPr>
          <w:rFonts w:ascii="Arial" w:hAnsi="Arial" w:cs="Arial"/>
        </w:rPr>
      </w:pPr>
    </w:p>
    <w:p w:rsidR="0099140F" w:rsidRPr="001108E3" w:rsidRDefault="0099140F" w:rsidP="00AE0809">
      <w:pPr>
        <w:pStyle w:val="ListParagraph"/>
        <w:numPr>
          <w:ilvl w:val="0"/>
          <w:numId w:val="5"/>
        </w:numPr>
        <w:autoSpaceDE w:val="0"/>
        <w:autoSpaceDN w:val="0"/>
        <w:adjustRightInd w:val="0"/>
        <w:spacing w:after="0" w:line="240" w:lineRule="auto"/>
        <w:rPr>
          <w:rFonts w:ascii="Arial" w:hAnsi="Arial" w:cs="Arial"/>
        </w:rPr>
      </w:pPr>
      <w:r w:rsidRPr="001108E3">
        <w:rPr>
          <w:rFonts w:ascii="Arial" w:hAnsi="Arial" w:cs="Arial"/>
        </w:rPr>
        <w:t>Why did you rank the two statements … and … as least valued</w:t>
      </w:r>
      <w:r w:rsidR="001108E3" w:rsidRPr="001108E3">
        <w:rPr>
          <w:rFonts w:ascii="Arial" w:hAnsi="Arial" w:cs="Arial"/>
        </w:rPr>
        <w:t>?</w:t>
      </w: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pStyle w:val="ListParagraph"/>
        <w:autoSpaceDE w:val="0"/>
        <w:autoSpaceDN w:val="0"/>
        <w:adjustRightInd w:val="0"/>
        <w:spacing w:after="0" w:line="240" w:lineRule="auto"/>
        <w:rPr>
          <w:rFonts w:ascii="Arial" w:hAnsi="Arial" w:cs="Arial"/>
        </w:rPr>
      </w:pPr>
    </w:p>
    <w:p w:rsidR="0099140F" w:rsidRPr="001108E3" w:rsidRDefault="0099140F" w:rsidP="0099140F">
      <w:pPr>
        <w:pStyle w:val="ListParagraph"/>
        <w:autoSpaceDE w:val="0"/>
        <w:autoSpaceDN w:val="0"/>
        <w:adjustRightInd w:val="0"/>
        <w:spacing w:after="0" w:line="240" w:lineRule="auto"/>
        <w:rPr>
          <w:rFonts w:ascii="Arial" w:hAnsi="Arial" w:cs="Arial"/>
        </w:rPr>
      </w:pPr>
    </w:p>
    <w:p w:rsidR="0099140F" w:rsidRPr="001108E3" w:rsidRDefault="0099140F" w:rsidP="00AE0809">
      <w:pPr>
        <w:pStyle w:val="ListParagraph"/>
        <w:numPr>
          <w:ilvl w:val="0"/>
          <w:numId w:val="5"/>
        </w:numPr>
        <w:autoSpaceDE w:val="0"/>
        <w:autoSpaceDN w:val="0"/>
        <w:adjustRightInd w:val="0"/>
        <w:spacing w:after="0" w:line="240" w:lineRule="auto"/>
        <w:rPr>
          <w:rFonts w:ascii="Arial" w:hAnsi="Arial" w:cs="Arial"/>
        </w:rPr>
      </w:pPr>
      <w:r w:rsidRPr="001108E3">
        <w:rPr>
          <w:rFonts w:ascii="Arial" w:hAnsi="Arial" w:cs="Arial"/>
        </w:rPr>
        <w:t xml:space="preserve">Is there anything else you would have liked to have included? </w:t>
      </w:r>
    </w:p>
    <w:p w:rsidR="0099140F" w:rsidRPr="001108E3" w:rsidRDefault="0099140F" w:rsidP="0099140F">
      <w:pPr>
        <w:autoSpaceDE w:val="0"/>
        <w:autoSpaceDN w:val="0"/>
        <w:adjustRightInd w:val="0"/>
        <w:spacing w:after="0" w:line="240" w:lineRule="auto"/>
        <w:ind w:firstLine="720"/>
        <w:rPr>
          <w:rFonts w:ascii="Arial" w:hAnsi="Arial" w:cs="Arial"/>
          <w:i/>
        </w:rPr>
      </w:pPr>
      <w:r w:rsidRPr="001108E3">
        <w:rPr>
          <w:rFonts w:ascii="Arial" w:hAnsi="Arial" w:cs="Arial"/>
          <w:i/>
        </w:rPr>
        <w:t>What? Why are they important to you?</w:t>
      </w: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AE0809">
      <w:pPr>
        <w:pStyle w:val="ListParagraph"/>
        <w:numPr>
          <w:ilvl w:val="0"/>
          <w:numId w:val="5"/>
        </w:numPr>
        <w:autoSpaceDE w:val="0"/>
        <w:autoSpaceDN w:val="0"/>
        <w:adjustRightInd w:val="0"/>
        <w:spacing w:after="0" w:line="240" w:lineRule="auto"/>
        <w:rPr>
          <w:rFonts w:ascii="Arial" w:hAnsi="Arial" w:cs="Arial"/>
        </w:rPr>
      </w:pPr>
      <w:r w:rsidRPr="001108E3">
        <w:rPr>
          <w:rFonts w:ascii="Arial" w:hAnsi="Arial" w:cs="Arial"/>
        </w:rPr>
        <w:t>Is there anything else you would like to comment on?</w:t>
      </w:r>
    </w:p>
    <w:p w:rsidR="0099140F" w:rsidRPr="001108E3" w:rsidRDefault="0099140F" w:rsidP="0099140F">
      <w:pPr>
        <w:pStyle w:val="ListParagraph"/>
        <w:autoSpaceDE w:val="0"/>
        <w:autoSpaceDN w:val="0"/>
        <w:adjustRightInd w:val="0"/>
        <w:spacing w:after="0" w:line="240" w:lineRule="auto"/>
        <w:rPr>
          <w:rFonts w:ascii="Arial" w:hAnsi="Arial" w:cs="Arial"/>
          <w:i/>
        </w:rPr>
      </w:pPr>
      <w:r w:rsidRPr="001108E3">
        <w:rPr>
          <w:rFonts w:ascii="Arial" w:hAnsi="Arial" w:cs="Arial"/>
          <w:i/>
        </w:rPr>
        <w:t>Anything you did not understand or found confusing?</w:t>
      </w:r>
    </w:p>
    <w:p w:rsidR="0099140F" w:rsidRPr="001108E3" w:rsidRDefault="0099140F" w:rsidP="0099140F">
      <w:pPr>
        <w:rPr>
          <w:rFonts w:ascii="Arial" w:hAnsi="Arial" w:cs="Arial"/>
          <w:i/>
        </w:rPr>
      </w:pPr>
    </w:p>
    <w:p w:rsidR="0099140F" w:rsidRPr="001108E3" w:rsidRDefault="0099140F" w:rsidP="0099140F">
      <w:pPr>
        <w:rPr>
          <w:rFonts w:ascii="Arial" w:hAnsi="Arial" w:cs="Arial"/>
          <w:i/>
        </w:rPr>
      </w:pPr>
    </w:p>
    <w:p w:rsidR="00AC1458" w:rsidRPr="001108E3" w:rsidRDefault="0099140F" w:rsidP="00AE0809">
      <w:pPr>
        <w:pStyle w:val="ListParagraph"/>
        <w:numPr>
          <w:ilvl w:val="0"/>
          <w:numId w:val="5"/>
        </w:numPr>
        <w:rPr>
          <w:rFonts w:ascii="Arial" w:hAnsi="Arial" w:cs="Arial"/>
        </w:rPr>
      </w:pPr>
      <w:r w:rsidRPr="001108E3">
        <w:rPr>
          <w:rFonts w:ascii="Arial" w:hAnsi="Arial" w:cs="Arial"/>
        </w:rPr>
        <w:t>What are your thoughts on the Q-sort activity overall? How did</w:t>
      </w:r>
      <w:r w:rsidR="001108E3">
        <w:rPr>
          <w:rFonts w:ascii="Arial" w:hAnsi="Arial" w:cs="Arial"/>
        </w:rPr>
        <w:t xml:space="preserve"> you find it?</w:t>
      </w: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AC1458" w:rsidRDefault="00AC1458" w:rsidP="00AC1458">
      <w:pPr>
        <w:rPr>
          <w:rFonts w:ascii="Arial" w:hAnsi="Arial" w:cs="Arial"/>
        </w:rPr>
      </w:pPr>
    </w:p>
    <w:p w:rsidR="001108E3" w:rsidRDefault="001108E3" w:rsidP="0099140F">
      <w:pPr>
        <w:autoSpaceDE w:val="0"/>
        <w:autoSpaceDN w:val="0"/>
        <w:adjustRightInd w:val="0"/>
        <w:spacing w:after="0" w:line="240" w:lineRule="auto"/>
        <w:rPr>
          <w:rFonts w:ascii="Arial" w:hAnsi="Arial" w:cs="Arial"/>
          <w:b/>
          <w:sz w:val="24"/>
          <w:szCs w:val="24"/>
        </w:rPr>
      </w:pPr>
    </w:p>
    <w:p w:rsidR="001108E3" w:rsidRDefault="001108E3" w:rsidP="0099140F">
      <w:pPr>
        <w:autoSpaceDE w:val="0"/>
        <w:autoSpaceDN w:val="0"/>
        <w:adjustRightInd w:val="0"/>
        <w:spacing w:after="0" w:line="240" w:lineRule="auto"/>
        <w:rPr>
          <w:rFonts w:ascii="Arial" w:hAnsi="Arial" w:cs="Arial"/>
          <w:b/>
          <w:sz w:val="24"/>
          <w:szCs w:val="24"/>
        </w:rPr>
      </w:pPr>
    </w:p>
    <w:p w:rsidR="0099140F" w:rsidRPr="001249B6" w:rsidRDefault="0099140F" w:rsidP="0099140F">
      <w:pPr>
        <w:autoSpaceDE w:val="0"/>
        <w:autoSpaceDN w:val="0"/>
        <w:adjustRightInd w:val="0"/>
        <w:spacing w:after="0" w:line="240" w:lineRule="auto"/>
        <w:rPr>
          <w:rFonts w:ascii="Arial" w:hAnsi="Arial" w:cs="Arial"/>
          <w:sz w:val="24"/>
          <w:szCs w:val="24"/>
        </w:rPr>
      </w:pPr>
      <w:r>
        <w:rPr>
          <w:rFonts w:ascii="Arial" w:hAnsi="Arial" w:cs="Arial"/>
          <w:b/>
          <w:sz w:val="24"/>
          <w:szCs w:val="24"/>
        </w:rPr>
        <w:lastRenderedPageBreak/>
        <w:t>Participant B Post-Sorting Questions</w:t>
      </w:r>
      <w:r>
        <w:rPr>
          <w:rFonts w:ascii="Arial" w:hAnsi="Arial" w:cs="Arial"/>
          <w:b/>
          <w:sz w:val="24"/>
          <w:szCs w:val="24"/>
        </w:rPr>
        <w:tab/>
      </w:r>
    </w:p>
    <w:p w:rsidR="0099140F" w:rsidRDefault="0099140F" w:rsidP="0099140F">
      <w:pPr>
        <w:autoSpaceDE w:val="0"/>
        <w:autoSpaceDN w:val="0"/>
        <w:adjustRightInd w:val="0"/>
        <w:spacing w:after="0" w:line="240" w:lineRule="auto"/>
        <w:rPr>
          <w:rFonts w:ascii="Arial" w:hAnsi="Arial" w:cs="Arial"/>
          <w:sz w:val="24"/>
          <w:szCs w:val="24"/>
        </w:rPr>
      </w:pP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Age:</w:t>
      </w:r>
      <w:r w:rsidRPr="001108E3">
        <w:rPr>
          <w:rFonts w:ascii="Arial" w:hAnsi="Arial" w:cs="Arial"/>
        </w:rPr>
        <w:tab/>
      </w:r>
      <w:r w:rsidRPr="001108E3">
        <w:rPr>
          <w:rFonts w:ascii="Arial" w:hAnsi="Arial" w:cs="Arial"/>
        </w:rPr>
        <w:tab/>
        <w:t>_________</w: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Gender:</w:t>
      </w:r>
      <w:r w:rsidRPr="001108E3">
        <w:rPr>
          <w:rFonts w:ascii="Arial" w:hAnsi="Arial" w:cs="Arial"/>
        </w:rPr>
        <w:tab/>
        <w:t>__________________________________</w: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 xml:space="preserve">Ethnicity: </w:t>
      </w:r>
      <w:r w:rsidRPr="001108E3">
        <w:rPr>
          <w:rFonts w:ascii="Arial" w:hAnsi="Arial" w:cs="Arial"/>
        </w:rPr>
        <w:tab/>
        <w:t>__________________________________</w: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Occupation:</w:t>
      </w:r>
      <w:r w:rsidRPr="001108E3">
        <w:rPr>
          <w:rFonts w:ascii="Arial" w:hAnsi="Arial" w:cs="Arial"/>
        </w:rPr>
        <w:tab/>
        <w:t>__________________________________</w:t>
      </w: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noProof/>
          <w:lang w:eastAsia="en-GB"/>
        </w:rPr>
        <mc:AlternateContent>
          <mc:Choice Requires="wps">
            <w:drawing>
              <wp:anchor distT="0" distB="0" distL="114300" distR="114300" simplePos="0" relativeHeight="251699200" behindDoc="1" locked="0" layoutInCell="1" allowOverlap="1" wp14:anchorId="01996908" wp14:editId="755F0F93">
                <wp:simplePos x="0" y="0"/>
                <wp:positionH relativeFrom="column">
                  <wp:posOffset>-95250</wp:posOffset>
                </wp:positionH>
                <wp:positionV relativeFrom="paragraph">
                  <wp:posOffset>86995</wp:posOffset>
                </wp:positionV>
                <wp:extent cx="5314950" cy="2066925"/>
                <wp:effectExtent l="0" t="0" r="19050" b="28575"/>
                <wp:wrapNone/>
                <wp:docPr id="131" name="Text Box 131"/>
                <wp:cNvGraphicFramePr/>
                <a:graphic xmlns:a="http://schemas.openxmlformats.org/drawingml/2006/main">
                  <a:graphicData uri="http://schemas.microsoft.com/office/word/2010/wordprocessingShape">
                    <wps:wsp>
                      <wps:cNvSpPr txBox="1"/>
                      <wps:spPr>
                        <a:xfrm>
                          <a:off x="0" y="0"/>
                          <a:ext cx="5314950" cy="20669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56D" w:rsidRDefault="00C4056D" w:rsidP="00991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1996908" id="Text Box 131" o:spid="_x0000_s1071" type="#_x0000_t202" style="position:absolute;margin-left:-7.5pt;margin-top:6.85pt;width:418.5pt;height:162.75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" fillcolor="white [3201]" strokeweight=".5pt">
                <v:textbox>
                  <w:txbxContent>
                    <w:p w:rsidR="00C4056D" w:rsidRDefault="00C4056D" w:rsidP="0099140F"/>
                  </w:txbxContent>
                </v:textbox>
              </v:shape>
            </w:pict>
          </mc:Fallback>
        </mc:AlternateContent>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 xml:space="preserve">Have you ever </w:t>
      </w:r>
      <w:r w:rsidR="001108E3" w:rsidRPr="001108E3">
        <w:rPr>
          <w:rFonts w:ascii="Arial" w:hAnsi="Arial" w:cs="Arial"/>
        </w:rPr>
        <w:t>worked therapeutically with</w:t>
      </w:r>
      <w:r w:rsidRPr="001108E3">
        <w:rPr>
          <w:rFonts w:ascii="Arial" w:hAnsi="Arial" w:cs="Arial"/>
        </w:rPr>
        <w:t xml:space="preserve"> adults with </w:t>
      </w:r>
      <w:r w:rsidR="001108E3" w:rsidRPr="001108E3">
        <w:rPr>
          <w:rFonts w:ascii="Arial" w:hAnsi="Arial" w:cs="Arial"/>
        </w:rPr>
        <w:t>a</w:t>
      </w:r>
      <w:r w:rsidRPr="001108E3">
        <w:rPr>
          <w:rFonts w:ascii="Arial" w:hAnsi="Arial" w:cs="Arial"/>
        </w:rPr>
        <w:t xml:space="preserve">utism? </w:t>
      </w:r>
      <w:r w:rsidRPr="001108E3">
        <w:rPr>
          <w:rFonts w:ascii="Arial" w:hAnsi="Arial" w:cs="Arial"/>
        </w:rPr>
        <w:tab/>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Yes</w:t>
      </w:r>
      <w:r w:rsidRPr="001108E3">
        <w:rPr>
          <w:rFonts w:ascii="Arial" w:hAnsi="Arial" w:cs="Arial"/>
        </w:rPr>
        <w:tab/>
      </w:r>
      <w:sdt>
        <w:sdtPr>
          <w:rPr>
            <w:rFonts w:ascii="Arial" w:hAnsi="Arial" w:cs="Arial"/>
          </w:rPr>
          <w:id w:val="-901437772"/>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No</w:t>
      </w:r>
      <w:r w:rsidRPr="001108E3">
        <w:rPr>
          <w:rFonts w:ascii="Arial" w:hAnsi="Arial" w:cs="Arial"/>
        </w:rPr>
        <w:tab/>
      </w:r>
      <w:sdt>
        <w:sdtPr>
          <w:rPr>
            <w:rFonts w:ascii="Arial" w:hAnsi="Arial" w:cs="Arial"/>
          </w:rPr>
          <w:id w:val="582262679"/>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What is your level of experience of pr</w:t>
      </w:r>
      <w:r w:rsidR="001108E3" w:rsidRPr="001108E3">
        <w:rPr>
          <w:rFonts w:ascii="Arial" w:hAnsi="Arial" w:cs="Arial"/>
        </w:rPr>
        <w:t>oviding therapy to adults with a</w:t>
      </w:r>
      <w:r w:rsidRPr="001108E3">
        <w:rPr>
          <w:rFonts w:ascii="Arial" w:hAnsi="Arial" w:cs="Arial"/>
        </w:rPr>
        <w:t>utism?</w:t>
      </w:r>
      <w:r w:rsidRPr="001108E3">
        <w:rPr>
          <w:rFonts w:ascii="Arial" w:hAnsi="Arial" w:cs="Arial"/>
        </w:rPr>
        <w:tab/>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A lot</w:t>
      </w:r>
      <w:r w:rsidRPr="001108E3">
        <w:rPr>
          <w:rFonts w:ascii="Arial" w:hAnsi="Arial" w:cs="Arial"/>
        </w:rPr>
        <w:tab/>
      </w:r>
      <w:r w:rsidRPr="001108E3">
        <w:rPr>
          <w:rFonts w:ascii="Arial" w:hAnsi="Arial" w:cs="Arial"/>
        </w:rPr>
        <w:tab/>
      </w:r>
      <w:sdt>
        <w:sdtPr>
          <w:rPr>
            <w:rFonts w:ascii="Arial" w:hAnsi="Arial" w:cs="Arial"/>
          </w:rPr>
          <w:id w:val="1360934145"/>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r w:rsidRPr="001108E3">
        <w:rPr>
          <w:rFonts w:ascii="Arial" w:hAnsi="Arial" w:cs="Arial"/>
        </w:rPr>
        <w:tab/>
      </w:r>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Moderate</w:t>
      </w:r>
      <w:r w:rsidRPr="001108E3">
        <w:rPr>
          <w:rFonts w:ascii="Arial" w:hAnsi="Arial" w:cs="Arial"/>
        </w:rPr>
        <w:tab/>
      </w:r>
      <w:sdt>
        <w:sdtPr>
          <w:rPr>
            <w:rFonts w:ascii="Arial" w:hAnsi="Arial" w:cs="Arial"/>
          </w:rPr>
          <w:id w:val="-1286497527"/>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 xml:space="preserve">Minimal </w:t>
      </w:r>
      <w:r w:rsidRPr="001108E3">
        <w:rPr>
          <w:rFonts w:ascii="Arial" w:hAnsi="Arial" w:cs="Arial"/>
        </w:rPr>
        <w:tab/>
      </w:r>
      <w:sdt>
        <w:sdtPr>
          <w:rPr>
            <w:rFonts w:ascii="Arial" w:hAnsi="Arial" w:cs="Arial"/>
          </w:rPr>
          <w:id w:val="-744565"/>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p>
    <w:p w:rsidR="0099140F" w:rsidRPr="001108E3" w:rsidRDefault="0099140F" w:rsidP="0099140F">
      <w:pPr>
        <w:autoSpaceDE w:val="0"/>
        <w:autoSpaceDN w:val="0"/>
        <w:adjustRightInd w:val="0"/>
        <w:spacing w:after="0" w:line="240" w:lineRule="auto"/>
        <w:rPr>
          <w:rFonts w:ascii="Arial" w:hAnsi="Arial" w:cs="Arial"/>
        </w:rPr>
      </w:pPr>
      <w:r w:rsidRPr="001108E3">
        <w:rPr>
          <w:rFonts w:ascii="Arial" w:hAnsi="Arial" w:cs="Arial"/>
        </w:rPr>
        <w:t>None</w:t>
      </w:r>
      <w:r w:rsidRPr="001108E3">
        <w:rPr>
          <w:rFonts w:ascii="Arial" w:hAnsi="Arial" w:cs="Arial"/>
        </w:rPr>
        <w:tab/>
      </w:r>
      <w:r w:rsidRPr="001108E3">
        <w:rPr>
          <w:rFonts w:ascii="Arial" w:hAnsi="Arial" w:cs="Arial"/>
        </w:rPr>
        <w:tab/>
      </w:r>
      <w:sdt>
        <w:sdtPr>
          <w:rPr>
            <w:rFonts w:ascii="Arial" w:hAnsi="Arial" w:cs="Arial"/>
          </w:rPr>
          <w:id w:val="-1466342126"/>
          <w14:checkbox>
            <w14:checked w14:val="0"/>
            <w14:checkedState w14:val="2612" w14:font="MS Gothic"/>
            <w14:uncheckedState w14:val="2610" w14:font="MS Gothic"/>
          </w14:checkbox>
        </w:sdtPr>
        <w:sdtEndPr/>
        <w:sdtContent>
          <w:r w:rsidRPr="001108E3">
            <w:rPr>
              <w:rFonts w:ascii="MS Gothic" w:eastAsia="MS Gothic" w:hAnsi="MS Gothic" w:cs="Arial" w:hint="eastAsia"/>
            </w:rPr>
            <w:t>☐</w:t>
          </w:r>
        </w:sdtContent>
      </w:sdt>
    </w:p>
    <w:p w:rsidR="0099140F" w:rsidRDefault="0099140F" w:rsidP="0099140F">
      <w:pPr>
        <w:autoSpaceDE w:val="0"/>
        <w:autoSpaceDN w:val="0"/>
        <w:adjustRightInd w:val="0"/>
        <w:spacing w:after="0" w:line="240" w:lineRule="auto"/>
        <w:rPr>
          <w:rFonts w:ascii="Arial" w:hAnsi="Arial" w:cs="Arial"/>
        </w:rPr>
      </w:pPr>
    </w:p>
    <w:p w:rsidR="001108E3" w:rsidRDefault="001108E3" w:rsidP="0099140F">
      <w:pPr>
        <w:autoSpaceDE w:val="0"/>
        <w:autoSpaceDN w:val="0"/>
        <w:adjustRightInd w:val="0"/>
        <w:spacing w:after="0" w:line="240" w:lineRule="auto"/>
        <w:rPr>
          <w:rFonts w:ascii="Arial" w:hAnsi="Arial" w:cs="Arial"/>
        </w:rPr>
      </w:pPr>
    </w:p>
    <w:p w:rsidR="001108E3" w:rsidRPr="001108E3" w:rsidRDefault="001108E3"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1108E3" w:rsidP="0099140F">
      <w:pPr>
        <w:autoSpaceDE w:val="0"/>
        <w:autoSpaceDN w:val="0"/>
        <w:adjustRightInd w:val="0"/>
        <w:spacing w:after="0" w:line="240" w:lineRule="auto"/>
        <w:rPr>
          <w:rFonts w:ascii="Arial" w:hAnsi="Arial" w:cs="Arial"/>
        </w:rPr>
      </w:pPr>
      <w:r w:rsidRPr="001108E3">
        <w:rPr>
          <w:rFonts w:ascii="Arial" w:hAnsi="Arial" w:cs="Arial"/>
          <w:noProof/>
          <w:lang w:eastAsia="en-GB"/>
        </w:rPr>
        <mc:AlternateContent>
          <mc:Choice Requires="wps">
            <w:drawing>
              <wp:anchor distT="0" distB="0" distL="114300" distR="114300" simplePos="0" relativeHeight="251700224" behindDoc="1" locked="0" layoutInCell="1" allowOverlap="1" wp14:anchorId="5AE57908" wp14:editId="30610C3D">
                <wp:simplePos x="0" y="0"/>
                <wp:positionH relativeFrom="column">
                  <wp:posOffset>-97155</wp:posOffset>
                </wp:positionH>
                <wp:positionV relativeFrom="paragraph">
                  <wp:posOffset>61595</wp:posOffset>
                </wp:positionV>
                <wp:extent cx="5293179" cy="5116286"/>
                <wp:effectExtent l="0" t="0" r="22225" b="27305"/>
                <wp:wrapNone/>
                <wp:docPr id="132" name="Text Box 132"/>
                <wp:cNvGraphicFramePr/>
                <a:graphic xmlns:a="http://schemas.openxmlformats.org/drawingml/2006/main">
                  <a:graphicData uri="http://schemas.microsoft.com/office/word/2010/wordprocessingShape">
                    <wps:wsp>
                      <wps:cNvSpPr txBox="1"/>
                      <wps:spPr>
                        <a:xfrm>
                          <a:off x="0" y="0"/>
                          <a:ext cx="5293179" cy="511628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C4056D" w:rsidRDefault="00C4056D" w:rsidP="0099140F"/>
                          <w:p w:rsidR="00C4056D" w:rsidRDefault="00C4056D" w:rsidP="0099140F"/>
                          <w:p w:rsidR="00C4056D" w:rsidRDefault="00C4056D" w:rsidP="0099140F"/>
                          <w:p w:rsidR="00C4056D" w:rsidRDefault="00C4056D" w:rsidP="009914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57908" id="Text Box 132" o:spid="_x0000_s1072" type="#_x0000_t202" style="position:absolute;margin-left:-7.65pt;margin-top:4.85pt;width:416.8pt;height:402.8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" fillcolor="white [3201]" strokeweight=".5pt">
                <v:textbox>
                  <w:txbxContent>
                    <w:p w:rsidR="00C4056D" w:rsidRDefault="00C4056D" w:rsidP="0099140F"/>
                    <w:p w:rsidR="00C4056D" w:rsidRDefault="00C4056D" w:rsidP="0099140F"/>
                    <w:p w:rsidR="00C4056D" w:rsidRDefault="00C4056D" w:rsidP="0099140F"/>
                    <w:p w:rsidR="00C4056D" w:rsidRDefault="00C4056D" w:rsidP="0099140F"/>
                  </w:txbxContent>
                </v:textbox>
              </v:shape>
            </w:pict>
          </mc:Fallback>
        </mc:AlternateContent>
      </w:r>
    </w:p>
    <w:p w:rsidR="0099140F" w:rsidRPr="001108E3" w:rsidRDefault="0099140F" w:rsidP="00AE0809">
      <w:pPr>
        <w:pStyle w:val="ListParagraph"/>
        <w:numPr>
          <w:ilvl w:val="0"/>
          <w:numId w:val="6"/>
        </w:numPr>
        <w:autoSpaceDE w:val="0"/>
        <w:autoSpaceDN w:val="0"/>
        <w:adjustRightInd w:val="0"/>
        <w:spacing w:after="0" w:line="240" w:lineRule="auto"/>
        <w:rPr>
          <w:rFonts w:ascii="Arial" w:hAnsi="Arial" w:cs="Arial"/>
        </w:rPr>
      </w:pPr>
      <w:r w:rsidRPr="001108E3">
        <w:rPr>
          <w:rFonts w:ascii="Arial" w:hAnsi="Arial" w:cs="Arial"/>
        </w:rPr>
        <w:t xml:space="preserve">Why did you rank the two statements … </w:t>
      </w:r>
      <w:proofErr w:type="gramStart"/>
      <w:r w:rsidRPr="001108E3">
        <w:rPr>
          <w:rFonts w:ascii="Arial" w:hAnsi="Arial" w:cs="Arial"/>
        </w:rPr>
        <w:t>and ….</w:t>
      </w:r>
      <w:proofErr w:type="gramEnd"/>
      <w:r w:rsidRPr="001108E3">
        <w:rPr>
          <w:rFonts w:ascii="Arial" w:hAnsi="Arial" w:cs="Arial"/>
        </w:rPr>
        <w:t xml:space="preserve"> as most valued</w:t>
      </w:r>
      <w:r w:rsidR="001108E3" w:rsidRPr="001108E3">
        <w:rPr>
          <w:rFonts w:ascii="Arial" w:hAnsi="Arial" w:cs="Arial"/>
        </w:rPr>
        <w:t>?</w:t>
      </w: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pStyle w:val="ListParagraph"/>
        <w:autoSpaceDE w:val="0"/>
        <w:autoSpaceDN w:val="0"/>
        <w:adjustRightInd w:val="0"/>
        <w:spacing w:after="0" w:line="240" w:lineRule="auto"/>
        <w:rPr>
          <w:rFonts w:ascii="Arial" w:hAnsi="Arial" w:cs="Arial"/>
        </w:rPr>
      </w:pPr>
    </w:p>
    <w:p w:rsidR="0099140F" w:rsidRPr="001108E3" w:rsidRDefault="0099140F" w:rsidP="00AE0809">
      <w:pPr>
        <w:pStyle w:val="ListParagraph"/>
        <w:numPr>
          <w:ilvl w:val="0"/>
          <w:numId w:val="6"/>
        </w:numPr>
        <w:autoSpaceDE w:val="0"/>
        <w:autoSpaceDN w:val="0"/>
        <w:adjustRightInd w:val="0"/>
        <w:spacing w:after="0" w:line="240" w:lineRule="auto"/>
        <w:rPr>
          <w:rFonts w:ascii="Arial" w:hAnsi="Arial" w:cs="Arial"/>
        </w:rPr>
      </w:pPr>
      <w:r w:rsidRPr="001108E3">
        <w:rPr>
          <w:rFonts w:ascii="Arial" w:hAnsi="Arial" w:cs="Arial"/>
        </w:rPr>
        <w:t>Why did you rank the two statements … and … as least valued</w:t>
      </w:r>
      <w:r w:rsidR="001108E3" w:rsidRPr="001108E3">
        <w:rPr>
          <w:rFonts w:ascii="Arial" w:hAnsi="Arial" w:cs="Arial"/>
        </w:rPr>
        <w:t>?</w:t>
      </w: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autoSpaceDE w:val="0"/>
        <w:autoSpaceDN w:val="0"/>
        <w:adjustRightInd w:val="0"/>
        <w:spacing w:after="0" w:line="240" w:lineRule="auto"/>
        <w:rPr>
          <w:rFonts w:ascii="Arial" w:hAnsi="Arial" w:cs="Arial"/>
        </w:rPr>
      </w:pPr>
    </w:p>
    <w:p w:rsidR="0099140F" w:rsidRPr="001108E3" w:rsidRDefault="0099140F" w:rsidP="0099140F">
      <w:pPr>
        <w:pStyle w:val="ListParagraph"/>
        <w:autoSpaceDE w:val="0"/>
        <w:autoSpaceDN w:val="0"/>
        <w:adjustRightInd w:val="0"/>
        <w:spacing w:after="0" w:line="240" w:lineRule="auto"/>
        <w:rPr>
          <w:rFonts w:ascii="Arial" w:hAnsi="Arial" w:cs="Arial"/>
        </w:rPr>
      </w:pPr>
    </w:p>
    <w:p w:rsidR="0099140F" w:rsidRPr="001108E3" w:rsidRDefault="0099140F" w:rsidP="0099140F">
      <w:pPr>
        <w:pStyle w:val="ListParagraph"/>
        <w:autoSpaceDE w:val="0"/>
        <w:autoSpaceDN w:val="0"/>
        <w:adjustRightInd w:val="0"/>
        <w:spacing w:after="0" w:line="240" w:lineRule="auto"/>
        <w:rPr>
          <w:rFonts w:ascii="Arial" w:hAnsi="Arial" w:cs="Arial"/>
        </w:rPr>
      </w:pPr>
    </w:p>
    <w:p w:rsidR="0099140F" w:rsidRPr="001108E3" w:rsidRDefault="0099140F" w:rsidP="00AE0809">
      <w:pPr>
        <w:pStyle w:val="ListParagraph"/>
        <w:numPr>
          <w:ilvl w:val="0"/>
          <w:numId w:val="6"/>
        </w:numPr>
        <w:autoSpaceDE w:val="0"/>
        <w:autoSpaceDN w:val="0"/>
        <w:adjustRightInd w:val="0"/>
        <w:spacing w:after="0" w:line="240" w:lineRule="auto"/>
        <w:rPr>
          <w:rFonts w:ascii="Arial" w:hAnsi="Arial" w:cs="Arial"/>
        </w:rPr>
      </w:pPr>
      <w:r w:rsidRPr="001108E3">
        <w:rPr>
          <w:rFonts w:ascii="Arial" w:hAnsi="Arial" w:cs="Arial"/>
        </w:rPr>
        <w:t xml:space="preserve">Is there anything else you would have liked to have included? </w:t>
      </w:r>
    </w:p>
    <w:p w:rsidR="0099140F" w:rsidRPr="001108E3" w:rsidRDefault="0099140F" w:rsidP="0099140F">
      <w:pPr>
        <w:autoSpaceDE w:val="0"/>
        <w:autoSpaceDN w:val="0"/>
        <w:adjustRightInd w:val="0"/>
        <w:spacing w:after="0" w:line="240" w:lineRule="auto"/>
        <w:ind w:firstLine="720"/>
        <w:rPr>
          <w:rFonts w:ascii="Arial" w:hAnsi="Arial" w:cs="Arial"/>
          <w:i/>
        </w:rPr>
      </w:pPr>
      <w:r w:rsidRPr="001108E3">
        <w:rPr>
          <w:rFonts w:ascii="Arial" w:hAnsi="Arial" w:cs="Arial"/>
          <w:i/>
        </w:rPr>
        <w:t>What? Why are they important to you?</w:t>
      </w: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99140F">
      <w:pPr>
        <w:autoSpaceDE w:val="0"/>
        <w:autoSpaceDN w:val="0"/>
        <w:adjustRightInd w:val="0"/>
        <w:spacing w:after="0" w:line="240" w:lineRule="auto"/>
        <w:ind w:firstLine="720"/>
        <w:rPr>
          <w:rFonts w:ascii="Arial" w:hAnsi="Arial" w:cs="Arial"/>
        </w:rPr>
      </w:pPr>
    </w:p>
    <w:p w:rsidR="0099140F" w:rsidRPr="001108E3" w:rsidRDefault="0099140F" w:rsidP="00AE0809">
      <w:pPr>
        <w:pStyle w:val="ListParagraph"/>
        <w:numPr>
          <w:ilvl w:val="0"/>
          <w:numId w:val="6"/>
        </w:numPr>
        <w:autoSpaceDE w:val="0"/>
        <w:autoSpaceDN w:val="0"/>
        <w:adjustRightInd w:val="0"/>
        <w:spacing w:after="0" w:line="240" w:lineRule="auto"/>
        <w:rPr>
          <w:rFonts w:ascii="Arial" w:hAnsi="Arial" w:cs="Arial"/>
        </w:rPr>
      </w:pPr>
      <w:r w:rsidRPr="001108E3">
        <w:rPr>
          <w:rFonts w:ascii="Arial" w:hAnsi="Arial" w:cs="Arial"/>
        </w:rPr>
        <w:t>Is there anything else you would like to comment on?</w:t>
      </w:r>
    </w:p>
    <w:p w:rsidR="0099140F" w:rsidRPr="001108E3" w:rsidRDefault="0099140F" w:rsidP="0099140F">
      <w:pPr>
        <w:pStyle w:val="ListParagraph"/>
        <w:autoSpaceDE w:val="0"/>
        <w:autoSpaceDN w:val="0"/>
        <w:adjustRightInd w:val="0"/>
        <w:spacing w:after="0" w:line="240" w:lineRule="auto"/>
        <w:rPr>
          <w:rFonts w:ascii="Arial" w:hAnsi="Arial" w:cs="Arial"/>
          <w:i/>
        </w:rPr>
      </w:pPr>
      <w:r w:rsidRPr="001108E3">
        <w:rPr>
          <w:rFonts w:ascii="Arial" w:hAnsi="Arial" w:cs="Arial"/>
          <w:i/>
        </w:rPr>
        <w:t>Anything you did not understand or found confusing?</w:t>
      </w:r>
    </w:p>
    <w:p w:rsidR="0099140F" w:rsidRPr="001108E3" w:rsidRDefault="0099140F" w:rsidP="0099140F">
      <w:pPr>
        <w:pStyle w:val="ListParagraph"/>
        <w:autoSpaceDE w:val="0"/>
        <w:autoSpaceDN w:val="0"/>
        <w:adjustRightInd w:val="0"/>
        <w:spacing w:after="0" w:line="240" w:lineRule="auto"/>
        <w:rPr>
          <w:rFonts w:ascii="Arial" w:hAnsi="Arial" w:cs="Arial"/>
          <w:i/>
        </w:rPr>
      </w:pPr>
    </w:p>
    <w:p w:rsidR="0099140F" w:rsidRPr="001108E3" w:rsidRDefault="0099140F" w:rsidP="0099140F">
      <w:pPr>
        <w:pStyle w:val="ListParagraph"/>
        <w:autoSpaceDE w:val="0"/>
        <w:autoSpaceDN w:val="0"/>
        <w:adjustRightInd w:val="0"/>
        <w:spacing w:after="0" w:line="240" w:lineRule="auto"/>
        <w:rPr>
          <w:rFonts w:ascii="Arial" w:hAnsi="Arial" w:cs="Arial"/>
          <w:i/>
        </w:rPr>
      </w:pPr>
    </w:p>
    <w:p w:rsidR="0099140F" w:rsidRPr="001108E3" w:rsidRDefault="0099140F" w:rsidP="0099140F">
      <w:pPr>
        <w:pStyle w:val="ListParagraph"/>
        <w:autoSpaceDE w:val="0"/>
        <w:autoSpaceDN w:val="0"/>
        <w:adjustRightInd w:val="0"/>
        <w:spacing w:after="0" w:line="240" w:lineRule="auto"/>
        <w:rPr>
          <w:rFonts w:ascii="Arial" w:hAnsi="Arial" w:cs="Arial"/>
          <w:i/>
        </w:rPr>
      </w:pPr>
    </w:p>
    <w:p w:rsidR="0099140F" w:rsidRPr="001108E3" w:rsidRDefault="0099140F" w:rsidP="0099140F">
      <w:pPr>
        <w:pStyle w:val="ListParagraph"/>
        <w:autoSpaceDE w:val="0"/>
        <w:autoSpaceDN w:val="0"/>
        <w:adjustRightInd w:val="0"/>
        <w:spacing w:after="0" w:line="240" w:lineRule="auto"/>
        <w:rPr>
          <w:rFonts w:ascii="Arial" w:hAnsi="Arial" w:cs="Arial"/>
          <w:i/>
        </w:rPr>
      </w:pPr>
    </w:p>
    <w:p w:rsidR="00AC1458" w:rsidRPr="001108E3" w:rsidRDefault="0099140F" w:rsidP="00AE0809">
      <w:pPr>
        <w:pStyle w:val="ListParagraph"/>
        <w:numPr>
          <w:ilvl w:val="0"/>
          <w:numId w:val="6"/>
        </w:numPr>
        <w:autoSpaceDE w:val="0"/>
        <w:autoSpaceDN w:val="0"/>
        <w:adjustRightInd w:val="0"/>
        <w:spacing w:after="0" w:line="240" w:lineRule="auto"/>
        <w:rPr>
          <w:rFonts w:ascii="Arial" w:hAnsi="Arial" w:cs="Arial"/>
          <w:i/>
        </w:rPr>
      </w:pPr>
      <w:r w:rsidRPr="001108E3">
        <w:rPr>
          <w:rFonts w:ascii="Arial" w:hAnsi="Arial" w:cs="Arial"/>
        </w:rPr>
        <w:t xml:space="preserve">What are your thoughts on the </w:t>
      </w:r>
      <w:r w:rsidR="001108E3" w:rsidRPr="001108E3">
        <w:rPr>
          <w:rFonts w:ascii="Arial" w:hAnsi="Arial" w:cs="Arial"/>
        </w:rPr>
        <w:t xml:space="preserve">Q-sort activity overall? </w:t>
      </w:r>
      <w:r w:rsidR="001108E3">
        <w:rPr>
          <w:rFonts w:ascii="Arial" w:hAnsi="Arial" w:cs="Arial"/>
        </w:rPr>
        <w:t>How did you find it?</w:t>
      </w:r>
    </w:p>
    <w:p w:rsidR="00AC1458" w:rsidRPr="001108E3" w:rsidRDefault="00AC1458" w:rsidP="00AC1458">
      <w:pPr>
        <w:rPr>
          <w:rFonts w:ascii="Arial" w:hAnsi="Arial" w:cs="Arial"/>
        </w:rPr>
      </w:pPr>
    </w:p>
    <w:p w:rsidR="00AC1458" w:rsidRPr="001108E3" w:rsidRDefault="00AC1458" w:rsidP="00AC1458">
      <w:pPr>
        <w:rPr>
          <w:rFonts w:ascii="Arial" w:hAnsi="Arial" w:cs="Arial"/>
        </w:rPr>
      </w:pPr>
    </w:p>
    <w:p w:rsidR="0099140F" w:rsidRPr="001108E3" w:rsidRDefault="0099140F" w:rsidP="0099140F">
      <w:pPr>
        <w:rPr>
          <w:rFonts w:ascii="Arial" w:hAnsi="Arial" w:cs="Arial"/>
          <w:b/>
        </w:rPr>
      </w:pPr>
    </w:p>
    <w:p w:rsidR="001108E3" w:rsidRDefault="001108E3" w:rsidP="0099140F">
      <w:pPr>
        <w:rPr>
          <w:rFonts w:ascii="Arial" w:hAnsi="Arial" w:cs="Arial"/>
          <w:b/>
        </w:rPr>
      </w:pPr>
    </w:p>
    <w:p w:rsidR="001108E3" w:rsidRDefault="001108E3" w:rsidP="0099140F">
      <w:pPr>
        <w:rPr>
          <w:rFonts w:ascii="Arial" w:hAnsi="Arial" w:cs="Arial"/>
          <w:b/>
        </w:rPr>
      </w:pPr>
    </w:p>
    <w:p w:rsidR="00AC1458" w:rsidRDefault="00355BAD" w:rsidP="0099140F">
      <w:pPr>
        <w:rPr>
          <w:rFonts w:ascii="Arial" w:hAnsi="Arial" w:cs="Arial"/>
        </w:rPr>
      </w:pPr>
      <w:r>
        <w:rPr>
          <w:rFonts w:ascii="Arial" w:hAnsi="Arial" w:cs="Arial"/>
          <w:b/>
        </w:rPr>
        <w:lastRenderedPageBreak/>
        <w:t xml:space="preserve">Appendix </w:t>
      </w:r>
      <w:r w:rsidR="00480EA3">
        <w:rPr>
          <w:rFonts w:ascii="Arial" w:hAnsi="Arial" w:cs="Arial"/>
          <w:b/>
        </w:rPr>
        <w:t>I</w:t>
      </w:r>
      <w:r w:rsidR="00AC1458">
        <w:rPr>
          <w:rFonts w:ascii="Arial" w:hAnsi="Arial" w:cs="Arial"/>
        </w:rPr>
        <w:t>: Debrief Form</w:t>
      </w:r>
    </w:p>
    <w:p w:rsidR="00A215C3" w:rsidRDefault="00A215C3" w:rsidP="0099140F">
      <w:pPr>
        <w:spacing w:after="0" w:line="240" w:lineRule="auto"/>
        <w:jc w:val="center"/>
        <w:rPr>
          <w:rFonts w:ascii="Arial" w:hAnsi="Arial" w:cs="Arial"/>
          <w:b/>
          <w:bCs/>
          <w:sz w:val="32"/>
          <w:szCs w:val="32"/>
        </w:rPr>
      </w:pPr>
    </w:p>
    <w:p w:rsidR="0099140F" w:rsidRDefault="0099140F" w:rsidP="0099140F">
      <w:pPr>
        <w:spacing w:after="0" w:line="240" w:lineRule="auto"/>
        <w:jc w:val="center"/>
        <w:rPr>
          <w:rFonts w:ascii="Arial" w:hAnsi="Arial" w:cs="Arial"/>
          <w:b/>
          <w:bCs/>
          <w:sz w:val="32"/>
          <w:szCs w:val="32"/>
        </w:rPr>
      </w:pPr>
      <w:r>
        <w:rPr>
          <w:rFonts w:ascii="Arial" w:hAnsi="Arial" w:cs="Arial"/>
          <w:b/>
          <w:bCs/>
          <w:sz w:val="32"/>
          <w:szCs w:val="32"/>
        </w:rPr>
        <w:t>Debrief Form</w:t>
      </w:r>
    </w:p>
    <w:p w:rsidR="0099140F" w:rsidRDefault="0099140F" w:rsidP="0099140F">
      <w:pPr>
        <w:spacing w:after="0" w:line="240" w:lineRule="auto"/>
        <w:jc w:val="both"/>
        <w:rPr>
          <w:rFonts w:ascii="Arial" w:hAnsi="Arial" w:cs="Arial"/>
          <w:szCs w:val="24"/>
        </w:rPr>
      </w:pPr>
    </w:p>
    <w:p w:rsidR="0099140F" w:rsidRDefault="0099140F" w:rsidP="0099140F">
      <w:pPr>
        <w:spacing w:after="0" w:line="240" w:lineRule="auto"/>
        <w:jc w:val="both"/>
        <w:rPr>
          <w:rFonts w:ascii="Arial" w:hAnsi="Arial" w:cs="Arial"/>
          <w:szCs w:val="24"/>
        </w:rPr>
      </w:pPr>
      <w:r w:rsidRPr="009D1E67">
        <w:rPr>
          <w:rFonts w:ascii="Arial" w:hAnsi="Arial" w:cs="Arial"/>
          <w:b/>
          <w:szCs w:val="24"/>
        </w:rPr>
        <w:t>Study Title:</w:t>
      </w:r>
      <w:r>
        <w:rPr>
          <w:rFonts w:ascii="Arial" w:hAnsi="Arial" w:cs="Arial"/>
          <w:szCs w:val="24"/>
        </w:rPr>
        <w:t xml:space="preserve"> </w:t>
      </w:r>
      <w:r w:rsidRPr="0081185C">
        <w:rPr>
          <w:rFonts w:ascii="Arial" w:hAnsi="Arial" w:cs="Arial"/>
        </w:rPr>
        <w:t>Exploring what is most valued in therapy for anxiety for adults with Autism</w:t>
      </w:r>
    </w:p>
    <w:p w:rsidR="0099140F" w:rsidRDefault="0099140F" w:rsidP="0099140F">
      <w:pPr>
        <w:spacing w:after="0" w:line="240" w:lineRule="auto"/>
        <w:jc w:val="both"/>
        <w:rPr>
          <w:rFonts w:ascii="Arial" w:hAnsi="Arial" w:cs="Arial"/>
          <w:szCs w:val="24"/>
        </w:rPr>
      </w:pPr>
    </w:p>
    <w:p w:rsidR="0099140F" w:rsidRDefault="0099140F" w:rsidP="0099140F">
      <w:pPr>
        <w:spacing w:after="0" w:line="240" w:lineRule="auto"/>
        <w:jc w:val="both"/>
        <w:rPr>
          <w:rFonts w:ascii="Arial" w:hAnsi="Arial" w:cs="Arial"/>
          <w:szCs w:val="24"/>
        </w:rPr>
      </w:pPr>
      <w:r w:rsidRPr="009D1E67">
        <w:rPr>
          <w:rFonts w:ascii="Arial" w:hAnsi="Arial" w:cs="Arial"/>
          <w:b/>
          <w:szCs w:val="24"/>
        </w:rPr>
        <w:t>Researcher:</w:t>
      </w:r>
      <w:r>
        <w:rPr>
          <w:rFonts w:ascii="Arial" w:hAnsi="Arial" w:cs="Arial"/>
          <w:szCs w:val="24"/>
        </w:rPr>
        <w:t xml:space="preserve"> Chantelle Gardiner</w:t>
      </w:r>
    </w:p>
    <w:p w:rsidR="0099140F" w:rsidRDefault="0099140F" w:rsidP="0099140F">
      <w:pPr>
        <w:spacing w:after="0" w:line="240" w:lineRule="auto"/>
        <w:jc w:val="both"/>
        <w:rPr>
          <w:rFonts w:ascii="Arial" w:hAnsi="Arial" w:cs="Arial"/>
          <w:szCs w:val="24"/>
        </w:rPr>
      </w:pPr>
    </w:p>
    <w:p w:rsidR="0099140F" w:rsidRDefault="0099140F" w:rsidP="0099140F">
      <w:pPr>
        <w:spacing w:after="0" w:line="240" w:lineRule="auto"/>
        <w:jc w:val="both"/>
        <w:rPr>
          <w:rFonts w:ascii="Arial" w:hAnsi="Arial" w:cs="Arial"/>
          <w:szCs w:val="24"/>
        </w:rPr>
      </w:pPr>
      <w:r>
        <w:rPr>
          <w:rFonts w:ascii="Arial" w:hAnsi="Arial" w:cs="Arial"/>
          <w:szCs w:val="24"/>
        </w:rPr>
        <w:t xml:space="preserve">Thank you for taking part in this study. The purpose of this study is to explore the perspectives of adults with Autism and healthcare professionals on aspects of therapy for anxiety to help inform service interventions. </w:t>
      </w:r>
    </w:p>
    <w:p w:rsidR="0099140F" w:rsidRDefault="0099140F" w:rsidP="0099140F">
      <w:pPr>
        <w:spacing w:after="0" w:line="240" w:lineRule="auto"/>
        <w:jc w:val="both"/>
        <w:rPr>
          <w:rFonts w:ascii="Arial" w:hAnsi="Arial" w:cs="Arial"/>
          <w:color w:val="000000" w:themeColor="text1"/>
          <w:szCs w:val="24"/>
        </w:rPr>
      </w:pPr>
    </w:p>
    <w:p w:rsidR="0099140F" w:rsidRPr="00422D99" w:rsidRDefault="00CA5798" w:rsidP="0099140F">
      <w:pPr>
        <w:spacing w:after="0" w:line="240" w:lineRule="auto"/>
        <w:jc w:val="both"/>
        <w:rPr>
          <w:rFonts w:ascii="Arial" w:hAnsi="Arial" w:cs="Arial"/>
          <w:color w:val="000000" w:themeColor="text1"/>
          <w:szCs w:val="24"/>
        </w:rPr>
      </w:pPr>
      <w:r w:rsidRPr="006838BF">
        <w:rPr>
          <w:rFonts w:ascii="Arial" w:hAnsi="Arial" w:cs="Arial"/>
          <w:noProof/>
          <w:sz w:val="24"/>
          <w:szCs w:val="24"/>
          <w:lang w:eastAsia="en-GB"/>
        </w:rPr>
        <mc:AlternateContent>
          <mc:Choice Requires="wps">
            <w:drawing>
              <wp:anchor distT="45720" distB="45720" distL="114300" distR="114300" simplePos="0" relativeHeight="251851776" behindDoc="0" locked="0" layoutInCell="1" allowOverlap="1" wp14:anchorId="4DD53EE4" wp14:editId="08DA960F">
                <wp:simplePos x="0" y="0"/>
                <wp:positionH relativeFrom="column">
                  <wp:posOffset>-1270</wp:posOffset>
                </wp:positionH>
                <wp:positionV relativeFrom="paragraph">
                  <wp:posOffset>356235</wp:posOffset>
                </wp:positionV>
                <wp:extent cx="857250" cy="142875"/>
                <wp:effectExtent l="0" t="0" r="19050"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142875"/>
                        </a:xfrm>
                        <a:prstGeom prst="rect">
                          <a:avLst/>
                        </a:prstGeom>
                        <a:solidFill>
                          <a:schemeClr val="tx1"/>
                        </a:solidFill>
                        <a:ln w="9525">
                          <a:solidFill>
                            <a:srgbClr val="000000"/>
                          </a:solidFill>
                          <a:miter lim="800000"/>
                          <a:headEnd/>
                          <a:tailEnd/>
                        </a:ln>
                      </wps:spPr>
                      <wps:txbx>
                        <w:txbxContent>
                          <w:p w:rsidR="00C4056D" w:rsidRDefault="00C4056D" w:rsidP="00CA579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53EE4" id="_x0000_s1073" type="#_x0000_t202" style="position:absolute;left:0;text-align:left;margin-left:-.1pt;margin-top:28.05pt;width:67.5pt;height:11.25pt;z-index:251851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" fillcolor="black [3213]">
                <v:textbox>
                  <w:txbxContent>
                    <w:p w:rsidR="00C4056D" w:rsidRDefault="00C4056D" w:rsidP="00CA5798"/>
                  </w:txbxContent>
                </v:textbox>
              </v:shape>
            </w:pict>
          </mc:Fallback>
        </mc:AlternateContent>
      </w:r>
      <w:r w:rsidR="0099140F">
        <w:rPr>
          <w:rFonts w:ascii="Arial" w:hAnsi="Arial" w:cs="Arial"/>
          <w:color w:val="000000" w:themeColor="text1"/>
          <w:szCs w:val="24"/>
        </w:rPr>
        <w:t xml:space="preserve">If you have any questions about the study you can ask the researcher, or contact the researcher by email on </w:t>
      </w:r>
      <w:hyperlink r:id="rId107" w:history="1">
        <w:r w:rsidR="0099140F" w:rsidRPr="00422D99">
          <w:rPr>
            <w:rStyle w:val="Hyperlink"/>
            <w:rFonts w:ascii="Arial" w:hAnsi="Arial" w:cs="Arial"/>
            <w:color w:val="000000" w:themeColor="text1"/>
            <w:szCs w:val="24"/>
          </w:rPr>
          <w:t>g027193f@student.staffs.ac.uk</w:t>
        </w:r>
      </w:hyperlink>
      <w:r w:rsidR="0099140F" w:rsidRPr="00422D99">
        <w:rPr>
          <w:rFonts w:ascii="Arial" w:hAnsi="Arial" w:cs="Arial"/>
          <w:color w:val="000000" w:themeColor="text1"/>
          <w:szCs w:val="24"/>
        </w:rPr>
        <w:t xml:space="preserve"> or by telephone on </w:t>
      </w:r>
      <w:r w:rsidR="0099140F">
        <w:rPr>
          <w:rFonts w:ascii="Arial" w:hAnsi="Arial" w:cs="Arial"/>
          <w:szCs w:val="24"/>
        </w:rPr>
        <w:t>07508224638</w:t>
      </w:r>
      <w:r w:rsidR="0099140F" w:rsidRPr="00422D99">
        <w:rPr>
          <w:rFonts w:ascii="Arial" w:hAnsi="Arial" w:cs="Arial"/>
          <w:color w:val="000000" w:themeColor="text1"/>
          <w:szCs w:val="24"/>
        </w:rPr>
        <w:t xml:space="preserve">. </w:t>
      </w:r>
      <w:r w:rsidR="0099140F" w:rsidRPr="00EA0FD0">
        <w:rPr>
          <w:rFonts w:ascii="Arial" w:hAnsi="Arial" w:cs="Arial"/>
          <w:color w:val="000000" w:themeColor="text1"/>
          <w:szCs w:val="24"/>
        </w:rPr>
        <w:t xml:space="preserve">Further details of the research team are listed below. </w:t>
      </w:r>
      <w:r w:rsidR="0099140F" w:rsidRPr="00422D99">
        <w:rPr>
          <w:rFonts w:ascii="Arial" w:hAnsi="Arial" w:cs="Arial"/>
          <w:color w:val="000000" w:themeColor="text1"/>
          <w:szCs w:val="24"/>
        </w:rPr>
        <w:t xml:space="preserve">If you feel distressed by taking part in this study, please speak to the researcher. If you do not feel comfortable speaking </w:t>
      </w:r>
      <w:r w:rsidR="0099140F">
        <w:rPr>
          <w:rFonts w:ascii="Arial" w:hAnsi="Arial" w:cs="Arial"/>
          <w:color w:val="000000" w:themeColor="text1"/>
          <w:szCs w:val="24"/>
        </w:rPr>
        <w:t>to the researcher, y</w:t>
      </w:r>
      <w:r w:rsidR="0099140F" w:rsidRPr="00422D99">
        <w:rPr>
          <w:rFonts w:ascii="Arial" w:hAnsi="Arial" w:cs="Arial"/>
          <w:color w:val="000000" w:themeColor="text1"/>
          <w:szCs w:val="24"/>
        </w:rPr>
        <w:t>ou can also seek help and support from:</w:t>
      </w:r>
    </w:p>
    <w:p w:rsidR="0099140F" w:rsidRPr="00422D99" w:rsidRDefault="0099140F" w:rsidP="0099140F">
      <w:pPr>
        <w:spacing w:after="0" w:line="240" w:lineRule="auto"/>
        <w:jc w:val="both"/>
        <w:rPr>
          <w:rFonts w:ascii="Arial" w:hAnsi="Arial" w:cs="Arial"/>
          <w:color w:val="000000" w:themeColor="text1"/>
          <w:szCs w:val="24"/>
        </w:rPr>
      </w:pPr>
    </w:p>
    <w:p w:rsidR="0099140F" w:rsidRPr="00422D99" w:rsidRDefault="0099140F" w:rsidP="00AE0809">
      <w:pPr>
        <w:pStyle w:val="ListParagraph"/>
        <w:numPr>
          <w:ilvl w:val="0"/>
          <w:numId w:val="4"/>
        </w:numPr>
        <w:spacing w:after="0" w:line="240" w:lineRule="auto"/>
        <w:jc w:val="both"/>
        <w:rPr>
          <w:rFonts w:ascii="Arial" w:hAnsi="Arial" w:cs="Arial"/>
          <w:color w:val="000000" w:themeColor="text1"/>
          <w:sz w:val="24"/>
          <w:szCs w:val="24"/>
        </w:rPr>
      </w:pPr>
      <w:r w:rsidRPr="00422D99">
        <w:rPr>
          <w:rFonts w:ascii="Arial" w:hAnsi="Arial" w:cs="Arial"/>
          <w:color w:val="000000" w:themeColor="text1"/>
          <w:sz w:val="24"/>
          <w:szCs w:val="24"/>
        </w:rPr>
        <w:t>Your GP</w:t>
      </w:r>
    </w:p>
    <w:p w:rsidR="0099140F" w:rsidRPr="00422D99" w:rsidRDefault="0099140F" w:rsidP="00AE0809">
      <w:pPr>
        <w:pStyle w:val="ListParagraph"/>
        <w:numPr>
          <w:ilvl w:val="0"/>
          <w:numId w:val="4"/>
        </w:numPr>
        <w:spacing w:after="0" w:line="240" w:lineRule="auto"/>
        <w:jc w:val="both"/>
        <w:rPr>
          <w:rFonts w:ascii="Arial" w:hAnsi="Arial" w:cs="Arial"/>
          <w:color w:val="000000" w:themeColor="text1"/>
          <w:sz w:val="24"/>
          <w:szCs w:val="24"/>
        </w:rPr>
      </w:pPr>
      <w:r w:rsidRPr="00422D99">
        <w:rPr>
          <w:rFonts w:ascii="Arial" w:hAnsi="Arial" w:cs="Arial"/>
          <w:color w:val="000000" w:themeColor="text1"/>
          <w:sz w:val="24"/>
          <w:szCs w:val="24"/>
        </w:rPr>
        <w:t xml:space="preserve">The Samaritans - telephone 116 123 (24-hour helpline) or email </w:t>
      </w:r>
      <w:hyperlink r:id="rId108" w:history="1">
        <w:r w:rsidRPr="00422D99">
          <w:rPr>
            <w:rStyle w:val="Hyperlink"/>
            <w:rFonts w:ascii="Arial" w:hAnsi="Arial" w:cs="Arial"/>
            <w:color w:val="000000" w:themeColor="text1"/>
            <w:sz w:val="24"/>
            <w:szCs w:val="24"/>
            <w:shd w:val="clear" w:color="auto" w:fill="FFFFFF"/>
          </w:rPr>
          <w:t>jo@samaritans.org</w:t>
        </w:r>
      </w:hyperlink>
    </w:p>
    <w:p w:rsidR="0099140F" w:rsidRDefault="0099140F" w:rsidP="0099140F">
      <w:pPr>
        <w:spacing w:after="0" w:line="240" w:lineRule="auto"/>
        <w:jc w:val="both"/>
        <w:rPr>
          <w:rFonts w:ascii="Arial" w:hAnsi="Arial" w:cs="Arial"/>
          <w:color w:val="000000" w:themeColor="text1"/>
          <w:szCs w:val="24"/>
        </w:rPr>
      </w:pPr>
    </w:p>
    <w:p w:rsidR="0099140F" w:rsidRDefault="0099140F" w:rsidP="0099140F">
      <w:pPr>
        <w:spacing w:after="0" w:line="240" w:lineRule="auto"/>
        <w:jc w:val="both"/>
        <w:rPr>
          <w:rFonts w:ascii="Arial" w:hAnsi="Arial" w:cs="Arial"/>
          <w:szCs w:val="24"/>
        </w:rPr>
      </w:pPr>
      <w:r>
        <w:rPr>
          <w:rFonts w:ascii="Arial" w:hAnsi="Arial" w:cs="Arial"/>
          <w:color w:val="000000" w:themeColor="text1"/>
          <w:szCs w:val="24"/>
        </w:rPr>
        <w:t xml:space="preserve">If you decide that you would like to withdraw your data from the study, please let the researcher know by telephone or email within 14 days of taking part in the study. </w:t>
      </w:r>
      <w:r w:rsidRPr="00EA0FD0">
        <w:rPr>
          <w:rFonts w:ascii="Arial" w:hAnsi="Arial" w:cs="Arial"/>
          <w:color w:val="000000" w:themeColor="text1"/>
          <w:szCs w:val="24"/>
        </w:rPr>
        <w:t xml:space="preserve">You will need to provide your name or participant number so that your data can be identified by the researcher and destroyed. </w:t>
      </w:r>
      <w:r>
        <w:rPr>
          <w:rFonts w:ascii="Arial" w:hAnsi="Arial" w:cs="Arial"/>
          <w:szCs w:val="24"/>
        </w:rPr>
        <w:t xml:space="preserve">After 14 days your data will be anonymised and </w:t>
      </w:r>
      <w:proofErr w:type="gramStart"/>
      <w:r>
        <w:rPr>
          <w:rFonts w:ascii="Arial" w:hAnsi="Arial" w:cs="Arial"/>
          <w:szCs w:val="24"/>
        </w:rPr>
        <w:t>entered into</w:t>
      </w:r>
      <w:proofErr w:type="gramEnd"/>
      <w:r>
        <w:rPr>
          <w:rFonts w:ascii="Arial" w:hAnsi="Arial" w:cs="Arial"/>
          <w:szCs w:val="24"/>
        </w:rPr>
        <w:t xml:space="preserve"> the analysis. The researcher will be unable to remove your data from the analysis after this time. </w:t>
      </w:r>
    </w:p>
    <w:p w:rsidR="0099140F" w:rsidRDefault="0099140F" w:rsidP="0099140F">
      <w:pPr>
        <w:spacing w:after="0" w:line="240" w:lineRule="auto"/>
        <w:jc w:val="both"/>
        <w:rPr>
          <w:rFonts w:ascii="Arial" w:hAnsi="Arial" w:cs="Arial"/>
          <w:szCs w:val="24"/>
        </w:rPr>
      </w:pPr>
    </w:p>
    <w:p w:rsidR="0099140F" w:rsidRDefault="0099140F" w:rsidP="0099140F">
      <w:pPr>
        <w:spacing w:after="0" w:line="240" w:lineRule="auto"/>
        <w:jc w:val="both"/>
        <w:rPr>
          <w:rFonts w:ascii="Arial" w:hAnsi="Arial" w:cs="Arial"/>
          <w:szCs w:val="24"/>
        </w:rPr>
      </w:pPr>
      <w:r>
        <w:rPr>
          <w:rFonts w:ascii="Arial" w:hAnsi="Arial" w:cs="Arial"/>
          <w:szCs w:val="24"/>
        </w:rPr>
        <w:t>If you would like to receive a copy of the results once the study is complete, then please let the researcher know. The results will be sent to you by email once the study is complete. This is likely to be towards the end of 2018.</w:t>
      </w:r>
    </w:p>
    <w:p w:rsidR="0099140F" w:rsidRDefault="0099140F" w:rsidP="0099140F">
      <w:pPr>
        <w:spacing w:after="0" w:line="240" w:lineRule="auto"/>
        <w:jc w:val="both"/>
        <w:rPr>
          <w:rFonts w:ascii="Arial" w:hAnsi="Arial" w:cs="Arial"/>
          <w:szCs w:val="24"/>
        </w:rPr>
      </w:pPr>
    </w:p>
    <w:p w:rsidR="0099140F" w:rsidRDefault="0099140F" w:rsidP="0099140F">
      <w:pPr>
        <w:spacing w:after="0" w:line="240" w:lineRule="auto"/>
        <w:jc w:val="both"/>
      </w:pPr>
      <w:r>
        <w:rPr>
          <w:rFonts w:ascii="Arial" w:hAnsi="Arial" w:cs="Arial"/>
          <w:szCs w:val="24"/>
        </w:rPr>
        <w:t>Once again, thank you for taking part in this study.</w:t>
      </w:r>
    </w:p>
    <w:p w:rsidR="0099140F" w:rsidRDefault="0099140F" w:rsidP="0099140F">
      <w:pPr>
        <w:spacing w:after="0" w:line="240" w:lineRule="auto"/>
        <w:jc w:val="both"/>
      </w:pPr>
    </w:p>
    <w:p w:rsidR="0099140F" w:rsidRPr="004C1244" w:rsidRDefault="0099140F" w:rsidP="0099140F">
      <w:pPr>
        <w:pStyle w:val="Default"/>
        <w:jc w:val="both"/>
        <w:rPr>
          <w:rFonts w:ascii="Arial" w:hAnsi="Arial" w:cs="Arial"/>
        </w:rPr>
      </w:pPr>
    </w:p>
    <w:p w:rsidR="0099140F" w:rsidRPr="00C42D10" w:rsidRDefault="0099140F" w:rsidP="0099140F">
      <w:pPr>
        <w:spacing w:after="0" w:line="240" w:lineRule="auto"/>
        <w:jc w:val="both"/>
        <w:rPr>
          <w:rFonts w:ascii="Arial" w:hAnsi="Arial" w:cs="Arial"/>
          <w:szCs w:val="24"/>
        </w:rPr>
      </w:pPr>
      <w:r w:rsidRPr="00C42D10">
        <w:rPr>
          <w:rFonts w:ascii="Arial" w:hAnsi="Arial" w:cs="Arial"/>
          <w:szCs w:val="24"/>
        </w:rPr>
        <w:t>The Research Team:</w:t>
      </w:r>
    </w:p>
    <w:p w:rsidR="0099140F" w:rsidRDefault="0099140F" w:rsidP="0099140F">
      <w:pPr>
        <w:spacing w:after="0" w:line="240" w:lineRule="auto"/>
        <w:jc w:val="both"/>
        <w:rPr>
          <w:rFonts w:ascii="Arial" w:hAnsi="Arial" w:cs="Arial"/>
          <w:b/>
          <w:szCs w:val="24"/>
        </w:rPr>
      </w:pPr>
    </w:p>
    <w:p w:rsidR="0099140F" w:rsidRPr="004C1244" w:rsidRDefault="00E942AC" w:rsidP="0099140F">
      <w:pPr>
        <w:spacing w:after="0" w:line="240" w:lineRule="auto"/>
        <w:jc w:val="both"/>
        <w:rPr>
          <w:rFonts w:ascii="Arial" w:hAnsi="Arial" w:cs="Arial"/>
          <w:szCs w:val="24"/>
        </w:rPr>
      </w:pPr>
      <w:r w:rsidRPr="006838BF">
        <w:rPr>
          <w:rFonts w:ascii="Arial" w:hAnsi="Arial" w:cs="Arial"/>
          <w:noProof/>
          <w:sz w:val="24"/>
          <w:szCs w:val="24"/>
          <w:lang w:eastAsia="en-GB"/>
        </w:rPr>
        <mc:AlternateContent>
          <mc:Choice Requires="wps">
            <w:drawing>
              <wp:anchor distT="45720" distB="45720" distL="114300" distR="114300" simplePos="0" relativeHeight="251844608" behindDoc="0" locked="0" layoutInCell="1" allowOverlap="1" wp14:anchorId="10EE4D70" wp14:editId="767490D7">
                <wp:simplePos x="0" y="0"/>
                <wp:positionH relativeFrom="column">
                  <wp:posOffset>3771900</wp:posOffset>
                </wp:positionH>
                <wp:positionV relativeFrom="paragraph">
                  <wp:posOffset>8890</wp:posOffset>
                </wp:positionV>
                <wp:extent cx="1038225" cy="142875"/>
                <wp:effectExtent l="0" t="0" r="28575" b="28575"/>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42875"/>
                        </a:xfrm>
                        <a:prstGeom prst="rect">
                          <a:avLst/>
                        </a:prstGeom>
                        <a:solidFill>
                          <a:schemeClr val="tx1"/>
                        </a:solidFill>
                        <a:ln w="9525">
                          <a:solidFill>
                            <a:srgbClr val="000000"/>
                          </a:solidFill>
                          <a:miter lim="800000"/>
                          <a:headEnd/>
                          <a:tailEnd/>
                        </a:ln>
                      </wps:spPr>
                      <wps:txbx>
                        <w:txbxContent>
                          <w:p w:rsidR="00C4056D" w:rsidRDefault="00C4056D" w:rsidP="00E942A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EE4D70" id="_x0000_s1074" type="#_x0000_t202" style="position:absolute;left:0;text-align:left;margin-left:297pt;margin-top:.7pt;width:81.75pt;height:11.25pt;z-index:251844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" fillcolor="black [3213]">
                <v:textbox>
                  <w:txbxContent>
                    <w:p w:rsidR="00C4056D" w:rsidRDefault="00C4056D" w:rsidP="00E942AC"/>
                  </w:txbxContent>
                </v:textbox>
              </v:shape>
            </w:pict>
          </mc:Fallback>
        </mc:AlternateContent>
      </w:r>
      <w:r w:rsidR="0099140F" w:rsidRPr="004C1244">
        <w:rPr>
          <w:rFonts w:ascii="Arial" w:hAnsi="Arial" w:cs="Arial"/>
          <w:b/>
          <w:szCs w:val="24"/>
        </w:rPr>
        <w:t xml:space="preserve">Principal </w:t>
      </w:r>
      <w:r w:rsidR="0099140F">
        <w:rPr>
          <w:rFonts w:ascii="Arial" w:hAnsi="Arial" w:cs="Arial"/>
          <w:b/>
          <w:szCs w:val="24"/>
        </w:rPr>
        <w:t>Researcher</w:t>
      </w:r>
      <w:r w:rsidR="0099140F" w:rsidRPr="004C1244">
        <w:rPr>
          <w:rFonts w:ascii="Arial" w:hAnsi="Arial" w:cs="Arial"/>
          <w:b/>
          <w:szCs w:val="24"/>
        </w:rPr>
        <w:t>:</w:t>
      </w:r>
      <w:r w:rsidR="0099140F" w:rsidRPr="004C1244">
        <w:rPr>
          <w:rFonts w:ascii="Arial" w:hAnsi="Arial" w:cs="Arial"/>
          <w:szCs w:val="24"/>
        </w:rPr>
        <w:t xml:space="preserve"> </w:t>
      </w:r>
      <w:r w:rsidR="0099140F">
        <w:rPr>
          <w:rFonts w:ascii="Arial" w:hAnsi="Arial" w:cs="Arial"/>
          <w:szCs w:val="24"/>
        </w:rPr>
        <w:t xml:space="preserve">Chantelle Gardiner, </w:t>
      </w:r>
      <w:r w:rsidR="0099140F" w:rsidRPr="004C1244">
        <w:rPr>
          <w:rFonts w:ascii="Arial" w:hAnsi="Arial" w:cs="Arial"/>
          <w:szCs w:val="24"/>
        </w:rPr>
        <w:t>telephone</w:t>
      </w:r>
      <w:r w:rsidR="0099140F" w:rsidRPr="004C1244">
        <w:rPr>
          <w:rFonts w:ascii="Arial" w:hAnsi="Arial" w:cs="Arial"/>
          <w:szCs w:val="24"/>
          <w:lang w:eastAsia="en-GB"/>
        </w:rPr>
        <w:t xml:space="preserve"> </w:t>
      </w:r>
      <w:r w:rsidR="0099140F">
        <w:rPr>
          <w:rFonts w:ascii="Arial" w:hAnsi="Arial" w:cs="Arial"/>
          <w:szCs w:val="24"/>
        </w:rPr>
        <w:t>07508224638</w:t>
      </w:r>
      <w:r w:rsidR="0099140F">
        <w:rPr>
          <w:rFonts w:ascii="Arial" w:hAnsi="Arial" w:cs="Arial"/>
          <w:szCs w:val="24"/>
          <w:lang w:eastAsia="en-GB"/>
        </w:rPr>
        <w:t>,</w:t>
      </w:r>
      <w:r w:rsidR="0099140F" w:rsidRPr="004C1244">
        <w:rPr>
          <w:rFonts w:ascii="Arial" w:hAnsi="Arial" w:cs="Arial"/>
          <w:szCs w:val="24"/>
        </w:rPr>
        <w:t xml:space="preserve"> email </w:t>
      </w:r>
      <w:hyperlink r:id="rId109" w:history="1">
        <w:r w:rsidR="0099140F" w:rsidRPr="00F618EB">
          <w:rPr>
            <w:rStyle w:val="Hyperlink"/>
            <w:rFonts w:ascii="Arial" w:hAnsi="Arial" w:cs="Arial"/>
            <w:szCs w:val="24"/>
          </w:rPr>
          <w:t>g027193f@student.staffs.ac.uk</w:t>
        </w:r>
      </w:hyperlink>
      <w:r w:rsidR="0099140F" w:rsidRPr="004C1244">
        <w:rPr>
          <w:rFonts w:ascii="Arial" w:hAnsi="Arial" w:cs="Arial"/>
          <w:szCs w:val="24"/>
        </w:rPr>
        <w:t xml:space="preserve"> </w:t>
      </w:r>
    </w:p>
    <w:p w:rsidR="0099140F" w:rsidRPr="004C1244" w:rsidRDefault="0099140F" w:rsidP="0099140F">
      <w:pPr>
        <w:spacing w:after="0" w:line="240" w:lineRule="auto"/>
        <w:jc w:val="both"/>
        <w:rPr>
          <w:rFonts w:ascii="Arial" w:hAnsi="Arial" w:cs="Arial"/>
          <w:b/>
          <w:szCs w:val="24"/>
        </w:rPr>
      </w:pPr>
    </w:p>
    <w:p w:rsidR="0099140F" w:rsidRDefault="0099140F" w:rsidP="0099140F">
      <w:pPr>
        <w:spacing w:after="0" w:line="240" w:lineRule="auto"/>
        <w:jc w:val="both"/>
        <w:rPr>
          <w:rFonts w:ascii="Arial" w:hAnsi="Arial" w:cs="Arial"/>
          <w:szCs w:val="24"/>
        </w:rPr>
      </w:pPr>
      <w:r w:rsidRPr="004C1244">
        <w:rPr>
          <w:rFonts w:ascii="Arial" w:hAnsi="Arial" w:cs="Arial"/>
          <w:b/>
          <w:szCs w:val="24"/>
        </w:rPr>
        <w:t>Project Supervisor</w:t>
      </w:r>
      <w:r>
        <w:rPr>
          <w:rFonts w:ascii="Arial" w:hAnsi="Arial" w:cs="Arial"/>
          <w:szCs w:val="24"/>
        </w:rPr>
        <w:t xml:space="preserve">: Dr Helen Combes, telephone 01782295803, </w:t>
      </w:r>
      <w:r w:rsidRPr="004C1244">
        <w:rPr>
          <w:rFonts w:ascii="Arial" w:hAnsi="Arial" w:cs="Arial"/>
          <w:szCs w:val="24"/>
        </w:rPr>
        <w:t xml:space="preserve">email: </w:t>
      </w:r>
      <w:hyperlink r:id="rId110" w:history="1">
        <w:r w:rsidRPr="004C1244">
          <w:rPr>
            <w:rStyle w:val="Hyperlink"/>
            <w:rFonts w:ascii="Arial" w:hAnsi="Arial" w:cs="Arial"/>
            <w:szCs w:val="24"/>
          </w:rPr>
          <w:t>H.A.Combes@staffs.ac.uk</w:t>
        </w:r>
      </w:hyperlink>
      <w:r w:rsidRPr="004C1244">
        <w:rPr>
          <w:rFonts w:ascii="Arial" w:hAnsi="Arial" w:cs="Arial"/>
          <w:szCs w:val="24"/>
        </w:rPr>
        <w:t xml:space="preserve"> </w:t>
      </w:r>
    </w:p>
    <w:p w:rsidR="0099140F" w:rsidRDefault="0031041A" w:rsidP="0099140F">
      <w:pPr>
        <w:jc w:val="both"/>
      </w:pPr>
      <w:r>
        <w:t xml:space="preserve"> </w:t>
      </w:r>
    </w:p>
    <w:p w:rsidR="0099140F" w:rsidRDefault="0099140F" w:rsidP="0099140F">
      <w:pPr>
        <w:jc w:val="right"/>
        <w:rPr>
          <w:rFonts w:ascii="Arial" w:hAnsi="Arial" w:cs="Arial"/>
        </w:rPr>
      </w:pPr>
    </w:p>
    <w:p w:rsidR="0099140F" w:rsidRDefault="0099140F" w:rsidP="0099140F"/>
    <w:p w:rsidR="00AC1458" w:rsidRDefault="00AC1458" w:rsidP="00AC1458">
      <w:pPr>
        <w:rPr>
          <w:rFonts w:ascii="Arial" w:hAnsi="Arial" w:cs="Arial"/>
        </w:rPr>
      </w:pPr>
    </w:p>
    <w:p w:rsidR="00AC1458" w:rsidRDefault="00AC1458" w:rsidP="00AC1458">
      <w:pPr>
        <w:rPr>
          <w:rFonts w:ascii="Arial" w:hAnsi="Arial" w:cs="Arial"/>
        </w:rPr>
      </w:pPr>
    </w:p>
    <w:p w:rsidR="00AC1458" w:rsidRDefault="00355BAD" w:rsidP="00AC1458">
      <w:pPr>
        <w:rPr>
          <w:rFonts w:ascii="Arial" w:hAnsi="Arial" w:cs="Arial"/>
        </w:rPr>
      </w:pPr>
      <w:r>
        <w:rPr>
          <w:rFonts w:ascii="Arial" w:hAnsi="Arial" w:cs="Arial"/>
          <w:b/>
        </w:rPr>
        <w:lastRenderedPageBreak/>
        <w:t xml:space="preserve">Appendix </w:t>
      </w:r>
      <w:r w:rsidR="00480EA3">
        <w:rPr>
          <w:rFonts w:ascii="Arial" w:hAnsi="Arial" w:cs="Arial"/>
          <w:b/>
        </w:rPr>
        <w:t>J</w:t>
      </w:r>
      <w:r w:rsidR="00AC1458">
        <w:rPr>
          <w:rFonts w:ascii="Arial" w:hAnsi="Arial" w:cs="Arial"/>
        </w:rPr>
        <w:t>: Correlation Matrix</w:t>
      </w:r>
    </w:p>
    <w:p w:rsidR="00AC1458" w:rsidRPr="001C3910" w:rsidRDefault="00AC1458" w:rsidP="001D225B">
      <w:pPr>
        <w:spacing w:after="0" w:line="360" w:lineRule="auto"/>
        <w:jc w:val="both"/>
        <w:rPr>
          <w:rFonts w:ascii="Arial" w:hAnsi="Arial" w:cs="Arial"/>
        </w:rPr>
      </w:pPr>
    </w:p>
    <w:tbl>
      <w:tblPr>
        <w:tblpPr w:leftFromText="180" w:rightFromText="180" w:vertAnchor="text" w:horzAnchor="margin" w:tblpXSpec="center" w:tblpY="344"/>
        <w:tblW w:w="9545" w:type="dxa"/>
        <w:tblBorders>
          <w:top w:val="single" w:sz="4" w:space="0" w:color="auto"/>
          <w:bottom w:val="single" w:sz="4" w:space="0" w:color="auto"/>
        </w:tblBorders>
        <w:tblLook w:val="04A0" w:firstRow="1" w:lastRow="0" w:firstColumn="1" w:lastColumn="0" w:noHBand="0" w:noVBand="1"/>
      </w:tblPr>
      <w:tblGrid>
        <w:gridCol w:w="679"/>
        <w:gridCol w:w="550"/>
        <w:gridCol w:w="550"/>
        <w:gridCol w:w="550"/>
        <w:gridCol w:w="550"/>
        <w:gridCol w:w="550"/>
        <w:gridCol w:w="550"/>
        <w:gridCol w:w="550"/>
        <w:gridCol w:w="550"/>
        <w:gridCol w:w="550"/>
        <w:gridCol w:w="572"/>
        <w:gridCol w:w="572"/>
        <w:gridCol w:w="572"/>
        <w:gridCol w:w="550"/>
        <w:gridCol w:w="550"/>
        <w:gridCol w:w="550"/>
        <w:gridCol w:w="550"/>
      </w:tblGrid>
      <w:tr w:rsidR="00AC1458" w:rsidRPr="00AC1458" w:rsidTr="00AC1458">
        <w:trPr>
          <w:trHeight w:val="262"/>
        </w:trPr>
        <w:tc>
          <w:tcPr>
            <w:tcW w:w="679"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sz w:val="20"/>
                <w:szCs w:val="20"/>
                <w:lang w:eastAsia="en-GB"/>
              </w:rPr>
            </w:pPr>
          </w:p>
          <w:p w:rsidR="00AC1458" w:rsidRPr="00AC1458" w:rsidRDefault="00AC1458" w:rsidP="00AC1458">
            <w:pPr>
              <w:spacing w:after="0" w:line="240" w:lineRule="auto"/>
              <w:rPr>
                <w:rFonts w:ascii="Arial" w:eastAsia="Times New Roman" w:hAnsi="Arial" w:cs="Arial"/>
                <w:sz w:val="20"/>
                <w:szCs w:val="20"/>
                <w:lang w:eastAsia="en-GB"/>
              </w:rPr>
            </w:pPr>
            <w:r w:rsidRPr="00AC1458">
              <w:rPr>
                <w:rFonts w:ascii="Arial" w:eastAsia="Times New Roman" w:hAnsi="Arial" w:cs="Arial"/>
                <w:sz w:val="20"/>
                <w:szCs w:val="20"/>
                <w:lang w:eastAsia="en-GB"/>
              </w:rPr>
              <w:t>Q Sort</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A2</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A3</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A4</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A5</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A6</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A7</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A8</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A9</w:t>
            </w:r>
          </w:p>
        </w:tc>
        <w:tc>
          <w:tcPr>
            <w:tcW w:w="572"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A10</w:t>
            </w:r>
          </w:p>
        </w:tc>
        <w:tc>
          <w:tcPr>
            <w:tcW w:w="572"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A11</w:t>
            </w:r>
          </w:p>
        </w:tc>
        <w:tc>
          <w:tcPr>
            <w:tcW w:w="572"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A12</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B1</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B2</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B3</w:t>
            </w:r>
          </w:p>
        </w:tc>
        <w:tc>
          <w:tcPr>
            <w:tcW w:w="550" w:type="dxa"/>
            <w:tcBorders>
              <w:top w:val="single" w:sz="4" w:space="0" w:color="auto"/>
              <w:bottom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B4</w:t>
            </w:r>
          </w:p>
        </w:tc>
      </w:tr>
      <w:tr w:rsidR="00AC1458" w:rsidRPr="00AC1458" w:rsidTr="00AC1458">
        <w:trPr>
          <w:trHeight w:val="262"/>
        </w:trPr>
        <w:tc>
          <w:tcPr>
            <w:tcW w:w="679" w:type="dxa"/>
            <w:tcBorders>
              <w:top w:val="single" w:sz="4" w:space="0" w:color="auto"/>
            </w:tcBorders>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62</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30</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23</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49</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27</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57</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57</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7</w:t>
            </w:r>
          </w:p>
        </w:tc>
        <w:tc>
          <w:tcPr>
            <w:tcW w:w="572"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16</w:t>
            </w:r>
          </w:p>
        </w:tc>
        <w:tc>
          <w:tcPr>
            <w:tcW w:w="572"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54</w:t>
            </w:r>
          </w:p>
        </w:tc>
        <w:tc>
          <w:tcPr>
            <w:tcW w:w="572"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54</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71</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57</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28</w:t>
            </w:r>
          </w:p>
        </w:tc>
        <w:tc>
          <w:tcPr>
            <w:tcW w:w="550" w:type="dxa"/>
            <w:tcBorders>
              <w:top w:val="single" w:sz="4" w:space="0" w:color="auto"/>
            </w:tcBorders>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50</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A2</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4</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25</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24</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54</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7</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-6</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43</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54</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37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45</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A3</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15</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18</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21</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65</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-5</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22</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37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37</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A4</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49</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-16</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16</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36</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19</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13</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A5</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41</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48</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-12</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34</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18</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37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14</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30</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A6</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-7</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24</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46</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15</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A7</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25</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40</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A8</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58</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59</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47</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A9</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-21</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-12</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38</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21</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8</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28</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-15</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A10</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23</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29</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18</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32</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A11</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26</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51</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43</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A12</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47</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21</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B1</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62</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44</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45</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B2</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43</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b/>
                <w:color w:val="000000"/>
                <w:sz w:val="20"/>
                <w:szCs w:val="20"/>
                <w:lang w:eastAsia="en-GB"/>
              </w:rPr>
            </w:pPr>
            <w:r w:rsidRPr="00AC1458">
              <w:rPr>
                <w:rFonts w:ascii="Arial" w:eastAsia="Times New Roman" w:hAnsi="Arial" w:cs="Arial"/>
                <w:b/>
                <w:color w:val="000000"/>
                <w:sz w:val="20"/>
                <w:szCs w:val="20"/>
                <w:lang w:eastAsia="en-GB"/>
              </w:rPr>
              <w:t>58</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B3</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17</w:t>
            </w:r>
          </w:p>
        </w:tc>
      </w:tr>
      <w:tr w:rsidR="00AC1458" w:rsidRPr="00AC1458" w:rsidTr="00AC1458">
        <w:trPr>
          <w:trHeight w:val="262"/>
        </w:trPr>
        <w:tc>
          <w:tcPr>
            <w:tcW w:w="679" w:type="dxa"/>
            <w:shd w:val="clear" w:color="auto" w:fill="auto"/>
            <w:noWrap/>
            <w:vAlign w:val="bottom"/>
            <w:hideMark/>
          </w:tcPr>
          <w:p w:rsidR="00AC1458" w:rsidRPr="00AC1458" w:rsidRDefault="00AC1458" w:rsidP="00AC1458">
            <w:pPr>
              <w:spacing w:after="0" w:line="240" w:lineRule="auto"/>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B4</w:t>
            </w: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72"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p>
        </w:tc>
        <w:tc>
          <w:tcPr>
            <w:tcW w:w="550" w:type="dxa"/>
            <w:shd w:val="clear" w:color="auto" w:fill="auto"/>
            <w:noWrap/>
            <w:vAlign w:val="bottom"/>
            <w:hideMark/>
          </w:tcPr>
          <w:p w:rsidR="00AC1458" w:rsidRPr="00AC1458" w:rsidRDefault="00AC1458" w:rsidP="00AC1458">
            <w:pPr>
              <w:spacing w:after="0" w:line="240" w:lineRule="auto"/>
              <w:jc w:val="right"/>
              <w:rPr>
                <w:rFonts w:ascii="Arial" w:eastAsia="Times New Roman" w:hAnsi="Arial" w:cs="Arial"/>
                <w:color w:val="000000"/>
                <w:sz w:val="20"/>
                <w:szCs w:val="20"/>
                <w:lang w:eastAsia="en-GB"/>
              </w:rPr>
            </w:pPr>
            <w:r w:rsidRPr="00AC1458">
              <w:rPr>
                <w:rFonts w:ascii="Arial" w:eastAsia="Times New Roman" w:hAnsi="Arial" w:cs="Arial"/>
                <w:color w:val="000000"/>
                <w:sz w:val="20"/>
                <w:szCs w:val="20"/>
                <w:lang w:eastAsia="en-GB"/>
              </w:rPr>
              <w:t>100</w:t>
            </w:r>
          </w:p>
        </w:tc>
      </w:tr>
    </w:tbl>
    <w:p w:rsidR="001D225B" w:rsidRPr="00F76BFC" w:rsidRDefault="001D225B" w:rsidP="001D225B">
      <w:pPr>
        <w:spacing w:line="360" w:lineRule="auto"/>
        <w:jc w:val="both"/>
        <w:rPr>
          <w:rFonts w:ascii="Arial" w:hAnsi="Arial" w:cs="Arial"/>
        </w:rPr>
      </w:pPr>
    </w:p>
    <w:p w:rsidR="00AC1458" w:rsidRDefault="00AC1458" w:rsidP="001D225B">
      <w:pPr>
        <w:spacing w:after="0" w:line="240" w:lineRule="auto"/>
        <w:jc w:val="both"/>
        <w:rPr>
          <w:rFonts w:ascii="Arial" w:hAnsi="Arial" w:cs="Arial"/>
          <w:color w:val="000000" w:themeColor="text1"/>
        </w:rPr>
      </w:pPr>
    </w:p>
    <w:p w:rsidR="001D225B" w:rsidRPr="00A76FB2" w:rsidRDefault="001D225B" w:rsidP="001D225B">
      <w:pPr>
        <w:spacing w:after="0" w:line="240" w:lineRule="auto"/>
        <w:jc w:val="both"/>
        <w:rPr>
          <w:rFonts w:ascii="Arial" w:hAnsi="Arial" w:cs="Arial"/>
          <w:color w:val="000000" w:themeColor="text1"/>
          <w:sz w:val="20"/>
          <w:szCs w:val="20"/>
        </w:rPr>
      </w:pPr>
      <w:r w:rsidRPr="00A76FB2">
        <w:rPr>
          <w:rFonts w:ascii="Arial" w:hAnsi="Arial" w:cs="Arial"/>
          <w:color w:val="000000" w:themeColor="text1"/>
          <w:sz w:val="20"/>
          <w:szCs w:val="20"/>
        </w:rPr>
        <w:t>Note. Significant correlations are in bold (r ≥0.37, p&lt;0.01, Brown 1980; Watts &amp; Stenner, 2012)</w:t>
      </w:r>
    </w:p>
    <w:p w:rsidR="001D225B" w:rsidRDefault="001D225B">
      <w:pPr>
        <w:rPr>
          <w:rFonts w:ascii="Arial" w:hAnsi="Arial" w:cs="Arial"/>
        </w:rPr>
      </w:pPr>
    </w:p>
    <w:p w:rsidR="001D225B" w:rsidRDefault="001D225B">
      <w:pPr>
        <w:rPr>
          <w:rFonts w:ascii="Arial" w:hAnsi="Arial" w:cs="Arial"/>
        </w:rPr>
      </w:pPr>
    </w:p>
    <w:p w:rsidR="001D225B" w:rsidRDefault="001D225B">
      <w:pPr>
        <w:rPr>
          <w:rFonts w:ascii="Arial" w:hAnsi="Arial" w:cs="Arial"/>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76FB2" w:rsidRDefault="00A76FB2"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AC1458" w:rsidP="001D225B">
      <w:pPr>
        <w:spacing w:line="360" w:lineRule="auto"/>
        <w:jc w:val="both"/>
        <w:rPr>
          <w:rFonts w:ascii="Arial" w:hAnsi="Arial" w:cs="Arial"/>
          <w:b/>
        </w:rPr>
      </w:pPr>
    </w:p>
    <w:p w:rsidR="00AC1458" w:rsidRDefault="00355BAD" w:rsidP="00AC1458">
      <w:pPr>
        <w:rPr>
          <w:rFonts w:ascii="Arial" w:hAnsi="Arial" w:cs="Arial"/>
        </w:rPr>
      </w:pPr>
      <w:r>
        <w:rPr>
          <w:rFonts w:ascii="Arial" w:hAnsi="Arial" w:cs="Arial"/>
          <w:b/>
        </w:rPr>
        <w:lastRenderedPageBreak/>
        <w:t xml:space="preserve">Appendix </w:t>
      </w:r>
      <w:r w:rsidR="00480EA3">
        <w:rPr>
          <w:rFonts w:ascii="Arial" w:hAnsi="Arial" w:cs="Arial"/>
          <w:b/>
        </w:rPr>
        <w:t>K</w:t>
      </w:r>
      <w:r w:rsidR="00AC1458">
        <w:rPr>
          <w:rFonts w:ascii="Arial" w:hAnsi="Arial" w:cs="Arial"/>
        </w:rPr>
        <w:t>: Rotated Factor Loadings</w:t>
      </w:r>
    </w:p>
    <w:p w:rsidR="001D225B" w:rsidRPr="00E32769" w:rsidRDefault="001D225B" w:rsidP="001D225B">
      <w:pPr>
        <w:spacing w:line="360" w:lineRule="auto"/>
        <w:jc w:val="both"/>
        <w:rPr>
          <w:rFonts w:ascii="Arial" w:hAnsi="Arial" w:cs="Arial"/>
        </w:rPr>
      </w:pPr>
    </w:p>
    <w:tbl>
      <w:tblPr>
        <w:tblW w:w="5245" w:type="dxa"/>
        <w:tblBorders>
          <w:top w:val="single" w:sz="4" w:space="0" w:color="auto"/>
          <w:bottom w:val="single" w:sz="4" w:space="0" w:color="auto"/>
        </w:tblBorders>
        <w:tblLook w:val="04A0" w:firstRow="1" w:lastRow="0" w:firstColumn="1" w:lastColumn="0" w:noHBand="0" w:noVBand="1"/>
      </w:tblPr>
      <w:tblGrid>
        <w:gridCol w:w="2552"/>
        <w:gridCol w:w="1141"/>
        <w:gridCol w:w="1552"/>
      </w:tblGrid>
      <w:tr w:rsidR="001D225B" w:rsidRPr="00A76FB2" w:rsidTr="00A76FB2">
        <w:trPr>
          <w:trHeight w:val="315"/>
        </w:trPr>
        <w:tc>
          <w:tcPr>
            <w:tcW w:w="2552" w:type="dxa"/>
            <w:tcBorders>
              <w:top w:val="single" w:sz="4" w:space="0" w:color="auto"/>
              <w:bottom w:val="single" w:sz="4" w:space="0" w:color="auto"/>
            </w:tcBorders>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p>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Q sort</w:t>
            </w:r>
          </w:p>
        </w:tc>
        <w:tc>
          <w:tcPr>
            <w:tcW w:w="1141" w:type="dxa"/>
            <w:tcBorders>
              <w:top w:val="single" w:sz="4" w:space="0" w:color="auto"/>
              <w:bottom w:val="single" w:sz="4" w:space="0" w:color="auto"/>
            </w:tcBorders>
            <w:shd w:val="clear" w:color="auto" w:fill="auto"/>
            <w:noWrap/>
            <w:vAlign w:val="bottom"/>
            <w:hideMark/>
          </w:tcPr>
          <w:p w:rsidR="001D225B" w:rsidRPr="00A76FB2" w:rsidRDefault="001D225B" w:rsidP="00A76FB2">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Factor 1</w:t>
            </w:r>
          </w:p>
        </w:tc>
        <w:tc>
          <w:tcPr>
            <w:tcW w:w="1552" w:type="dxa"/>
            <w:tcBorders>
              <w:top w:val="single" w:sz="4" w:space="0" w:color="auto"/>
              <w:bottom w:val="single" w:sz="4" w:space="0" w:color="auto"/>
            </w:tcBorders>
            <w:shd w:val="clear" w:color="auto" w:fill="auto"/>
            <w:noWrap/>
            <w:vAlign w:val="bottom"/>
            <w:hideMark/>
          </w:tcPr>
          <w:p w:rsidR="001D225B" w:rsidRPr="00A76FB2" w:rsidRDefault="00A76FB2" w:rsidP="00A76FB2">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 xml:space="preserve"> </w:t>
            </w:r>
            <w:r w:rsidR="001D225B" w:rsidRPr="00A76FB2">
              <w:rPr>
                <w:rFonts w:ascii="Arial" w:eastAsia="Times New Roman" w:hAnsi="Arial" w:cs="Arial"/>
                <w:color w:val="000000"/>
                <w:sz w:val="20"/>
                <w:szCs w:val="20"/>
                <w:lang w:eastAsia="en-GB"/>
              </w:rPr>
              <w:t>Factor 2</w:t>
            </w:r>
          </w:p>
        </w:tc>
      </w:tr>
      <w:tr w:rsidR="001D225B" w:rsidRPr="00A76FB2" w:rsidTr="00A76FB2">
        <w:trPr>
          <w:trHeight w:val="315"/>
        </w:trPr>
        <w:tc>
          <w:tcPr>
            <w:tcW w:w="2552" w:type="dxa"/>
            <w:tcBorders>
              <w:top w:val="single" w:sz="4" w:space="0" w:color="auto"/>
            </w:tcBorders>
            <w:shd w:val="clear" w:color="auto" w:fill="auto"/>
            <w:noWrap/>
            <w:vAlign w:val="bottom"/>
            <w:hideMark/>
          </w:tcPr>
          <w:p w:rsidR="00A76FB2" w:rsidRPr="00A76FB2" w:rsidRDefault="00A76FB2" w:rsidP="00D6708C">
            <w:pPr>
              <w:spacing w:after="0" w:line="240" w:lineRule="auto"/>
              <w:rPr>
                <w:rFonts w:ascii="Arial" w:eastAsia="Times New Roman" w:hAnsi="Arial" w:cs="Arial"/>
                <w:color w:val="000000"/>
                <w:sz w:val="20"/>
                <w:szCs w:val="20"/>
                <w:lang w:eastAsia="en-GB"/>
              </w:rPr>
            </w:pPr>
          </w:p>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A1</w:t>
            </w:r>
          </w:p>
        </w:tc>
        <w:tc>
          <w:tcPr>
            <w:tcW w:w="1141" w:type="dxa"/>
            <w:tcBorders>
              <w:top w:val="single" w:sz="4" w:space="0" w:color="auto"/>
            </w:tcBorders>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0.7188 X</w:t>
            </w:r>
          </w:p>
        </w:tc>
        <w:tc>
          <w:tcPr>
            <w:tcW w:w="1552" w:type="dxa"/>
            <w:tcBorders>
              <w:top w:val="single" w:sz="4" w:space="0" w:color="auto"/>
            </w:tcBorders>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0.3277</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A2</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0.5285 X</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0.1222</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A3</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0.25</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0.5394 X</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A4</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0.2477</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0.3438</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A5</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0.3113</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0.3623</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A6</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0.1571</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0.5954 X</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A7</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0.7389 X</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0.1669</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A8</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0.5444</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0.6015</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A9</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0.4128</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-0.5462</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A10</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0.029</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0.3507</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A11</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0.5094</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0.5526</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A12</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0.711 X</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0.0668</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B1</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 xml:space="preserve">0.8276 X </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0.3208</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B2</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0.5946</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0.5917</w:t>
            </w:r>
          </w:p>
        </w:tc>
      </w:tr>
      <w:tr w:rsidR="001D225B" w:rsidRPr="00A76FB2" w:rsidTr="00A76FB2">
        <w:trPr>
          <w:trHeight w:val="315"/>
        </w:trPr>
        <w:tc>
          <w:tcPr>
            <w:tcW w:w="2552" w:type="dxa"/>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B3</w:t>
            </w:r>
          </w:p>
        </w:tc>
        <w:tc>
          <w:tcPr>
            <w:tcW w:w="1141"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b/>
                <w:color w:val="000000"/>
                <w:sz w:val="20"/>
                <w:szCs w:val="20"/>
                <w:lang w:eastAsia="en-GB"/>
              </w:rPr>
            </w:pPr>
            <w:r w:rsidRPr="00A76FB2">
              <w:rPr>
                <w:rFonts w:ascii="Arial" w:eastAsia="Times New Roman" w:hAnsi="Arial" w:cs="Arial"/>
                <w:b/>
                <w:color w:val="000000"/>
                <w:sz w:val="20"/>
                <w:szCs w:val="20"/>
                <w:lang w:eastAsia="en-GB"/>
              </w:rPr>
              <w:t>0.5133 X</w:t>
            </w:r>
          </w:p>
        </w:tc>
        <w:tc>
          <w:tcPr>
            <w:tcW w:w="1552" w:type="dxa"/>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0.1504</w:t>
            </w:r>
          </w:p>
        </w:tc>
      </w:tr>
      <w:tr w:rsidR="001D225B" w:rsidRPr="00A76FB2" w:rsidTr="00A76FB2">
        <w:trPr>
          <w:trHeight w:val="315"/>
        </w:trPr>
        <w:tc>
          <w:tcPr>
            <w:tcW w:w="2552" w:type="dxa"/>
            <w:tcBorders>
              <w:bottom w:val="single" w:sz="4" w:space="0" w:color="auto"/>
            </w:tcBorders>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B4</w:t>
            </w:r>
          </w:p>
          <w:p w:rsidR="001D225B" w:rsidRPr="00A76FB2" w:rsidRDefault="001D225B" w:rsidP="00D6708C">
            <w:pPr>
              <w:spacing w:after="0" w:line="240" w:lineRule="auto"/>
              <w:rPr>
                <w:rFonts w:ascii="Arial" w:eastAsia="Times New Roman" w:hAnsi="Arial" w:cs="Arial"/>
                <w:color w:val="000000"/>
                <w:sz w:val="20"/>
                <w:szCs w:val="20"/>
                <w:lang w:eastAsia="en-GB"/>
              </w:rPr>
            </w:pPr>
          </w:p>
        </w:tc>
        <w:tc>
          <w:tcPr>
            <w:tcW w:w="1141" w:type="dxa"/>
            <w:tcBorders>
              <w:bottom w:val="single" w:sz="4" w:space="0" w:color="auto"/>
            </w:tcBorders>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0.3953</w:t>
            </w:r>
          </w:p>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p>
        </w:tc>
        <w:tc>
          <w:tcPr>
            <w:tcW w:w="1552" w:type="dxa"/>
            <w:tcBorders>
              <w:bottom w:val="single" w:sz="4" w:space="0" w:color="auto"/>
            </w:tcBorders>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r w:rsidRPr="00A76FB2">
              <w:rPr>
                <w:rFonts w:ascii="Arial" w:eastAsia="Times New Roman" w:hAnsi="Arial" w:cs="Arial"/>
                <w:color w:val="000000"/>
                <w:sz w:val="20"/>
                <w:szCs w:val="20"/>
                <w:u w:val="single"/>
                <w:lang w:eastAsia="en-GB"/>
              </w:rPr>
              <w:t>0.4202</w:t>
            </w:r>
          </w:p>
          <w:p w:rsidR="001D225B" w:rsidRPr="00A76FB2" w:rsidRDefault="001D225B" w:rsidP="00D6708C">
            <w:pPr>
              <w:spacing w:after="0" w:line="240" w:lineRule="auto"/>
              <w:jc w:val="right"/>
              <w:rPr>
                <w:rFonts w:ascii="Arial" w:eastAsia="Times New Roman" w:hAnsi="Arial" w:cs="Arial"/>
                <w:color w:val="000000"/>
                <w:sz w:val="20"/>
                <w:szCs w:val="20"/>
                <w:u w:val="single"/>
                <w:lang w:eastAsia="en-GB"/>
              </w:rPr>
            </w:pPr>
          </w:p>
        </w:tc>
      </w:tr>
      <w:tr w:rsidR="001D225B" w:rsidRPr="00A76FB2" w:rsidTr="00A76FB2">
        <w:trPr>
          <w:trHeight w:val="315"/>
        </w:trPr>
        <w:tc>
          <w:tcPr>
            <w:tcW w:w="2552" w:type="dxa"/>
            <w:tcBorders>
              <w:top w:val="single" w:sz="4" w:space="0" w:color="auto"/>
              <w:bottom w:val="single" w:sz="4" w:space="0" w:color="auto"/>
            </w:tcBorders>
            <w:shd w:val="clear" w:color="auto" w:fill="auto"/>
            <w:noWrap/>
            <w:vAlign w:val="bottom"/>
            <w:hideMark/>
          </w:tcPr>
          <w:p w:rsidR="001D225B" w:rsidRPr="00A76FB2" w:rsidRDefault="001D225B" w:rsidP="00D6708C">
            <w:pPr>
              <w:spacing w:after="0" w:line="240" w:lineRule="auto"/>
              <w:rPr>
                <w:rFonts w:ascii="Arial" w:eastAsia="Times New Roman" w:hAnsi="Arial" w:cs="Arial"/>
                <w:color w:val="000000"/>
                <w:sz w:val="20"/>
                <w:szCs w:val="20"/>
                <w:lang w:eastAsia="en-GB"/>
              </w:rPr>
            </w:pPr>
          </w:p>
          <w:p w:rsidR="001D225B" w:rsidRPr="00A76FB2" w:rsidRDefault="001D225B" w:rsidP="00D6708C">
            <w:pPr>
              <w:spacing w:after="0" w:line="240" w:lineRule="auto"/>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 Variance Explained</w:t>
            </w:r>
          </w:p>
        </w:tc>
        <w:tc>
          <w:tcPr>
            <w:tcW w:w="1141" w:type="dxa"/>
            <w:tcBorders>
              <w:top w:val="single" w:sz="4" w:space="0" w:color="auto"/>
              <w:bottom w:val="single" w:sz="4" w:space="0" w:color="auto"/>
            </w:tcBorders>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27</w:t>
            </w:r>
          </w:p>
        </w:tc>
        <w:tc>
          <w:tcPr>
            <w:tcW w:w="1552" w:type="dxa"/>
            <w:tcBorders>
              <w:top w:val="single" w:sz="4" w:space="0" w:color="auto"/>
              <w:bottom w:val="single" w:sz="4" w:space="0" w:color="auto"/>
            </w:tcBorders>
            <w:shd w:val="clear" w:color="auto" w:fill="auto"/>
            <w:noWrap/>
            <w:vAlign w:val="bottom"/>
            <w:hideMark/>
          </w:tcPr>
          <w:p w:rsidR="001D225B" w:rsidRPr="00A76FB2" w:rsidRDefault="001D225B" w:rsidP="00D6708C">
            <w:pPr>
              <w:spacing w:after="0" w:line="240" w:lineRule="auto"/>
              <w:jc w:val="right"/>
              <w:rPr>
                <w:rFonts w:ascii="Arial" w:eastAsia="Times New Roman" w:hAnsi="Arial" w:cs="Arial"/>
                <w:color w:val="000000"/>
                <w:sz w:val="20"/>
                <w:szCs w:val="20"/>
                <w:lang w:eastAsia="en-GB"/>
              </w:rPr>
            </w:pPr>
            <w:r w:rsidRPr="00A76FB2">
              <w:rPr>
                <w:rFonts w:ascii="Arial" w:eastAsia="Times New Roman" w:hAnsi="Arial" w:cs="Arial"/>
                <w:color w:val="000000"/>
                <w:sz w:val="20"/>
                <w:szCs w:val="20"/>
                <w:lang w:eastAsia="en-GB"/>
              </w:rPr>
              <w:t>17</w:t>
            </w:r>
          </w:p>
        </w:tc>
      </w:tr>
    </w:tbl>
    <w:p w:rsidR="00AC1458" w:rsidRPr="00A76FB2" w:rsidRDefault="00AC1458" w:rsidP="001D225B">
      <w:pPr>
        <w:spacing w:after="0" w:line="240" w:lineRule="auto"/>
        <w:jc w:val="both"/>
        <w:rPr>
          <w:rFonts w:ascii="Arial" w:hAnsi="Arial" w:cs="Arial"/>
          <w:i/>
          <w:sz w:val="20"/>
          <w:szCs w:val="20"/>
        </w:rPr>
      </w:pPr>
    </w:p>
    <w:p w:rsidR="001D225B" w:rsidRPr="00A76FB2" w:rsidRDefault="001D225B" w:rsidP="001D225B">
      <w:pPr>
        <w:spacing w:after="0" w:line="240" w:lineRule="auto"/>
        <w:jc w:val="both"/>
        <w:rPr>
          <w:rFonts w:ascii="Arial" w:hAnsi="Arial" w:cs="Arial"/>
          <w:sz w:val="20"/>
          <w:szCs w:val="20"/>
        </w:rPr>
      </w:pPr>
      <w:r w:rsidRPr="00A76FB2">
        <w:rPr>
          <w:rFonts w:ascii="Arial" w:hAnsi="Arial" w:cs="Arial"/>
          <w:sz w:val="20"/>
          <w:szCs w:val="20"/>
        </w:rPr>
        <w:t xml:space="preserve">Note. Defining Q sorts are indicated in bold with an ‘X’. Confounding factor loadings are underlined. </w:t>
      </w:r>
    </w:p>
    <w:p w:rsidR="001D225B" w:rsidRDefault="001D225B" w:rsidP="001D225B">
      <w:pPr>
        <w:spacing w:after="0" w:line="240" w:lineRule="auto"/>
        <w:jc w:val="both"/>
        <w:rPr>
          <w:rFonts w:ascii="Arial" w:hAnsi="Arial" w:cs="Arial"/>
          <w:i/>
          <w:sz w:val="20"/>
          <w:szCs w:val="20"/>
        </w:rPr>
      </w:pPr>
    </w:p>
    <w:p w:rsidR="001D225B" w:rsidRDefault="001D225B">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A76FB2" w:rsidRDefault="00A76FB2">
      <w:pPr>
        <w:rPr>
          <w:rFonts w:ascii="Arial" w:hAnsi="Arial" w:cs="Arial"/>
        </w:rPr>
      </w:pPr>
    </w:p>
    <w:p w:rsidR="00C51DD6" w:rsidRDefault="00355BAD" w:rsidP="00A76FB2">
      <w:pPr>
        <w:rPr>
          <w:rFonts w:ascii="Arial" w:hAnsi="Arial" w:cs="Arial"/>
        </w:rPr>
      </w:pPr>
      <w:r>
        <w:rPr>
          <w:rFonts w:ascii="Arial" w:hAnsi="Arial" w:cs="Arial"/>
          <w:b/>
        </w:rPr>
        <w:lastRenderedPageBreak/>
        <w:t xml:space="preserve">Appendix </w:t>
      </w:r>
      <w:r w:rsidR="00480EA3">
        <w:rPr>
          <w:rFonts w:ascii="Arial" w:hAnsi="Arial" w:cs="Arial"/>
          <w:b/>
        </w:rPr>
        <w:t>L</w:t>
      </w:r>
      <w:r w:rsidR="00A76FB2" w:rsidRPr="00A76FB2">
        <w:rPr>
          <w:rFonts w:ascii="Arial" w:hAnsi="Arial" w:cs="Arial"/>
          <w:b/>
        </w:rPr>
        <w:t>1</w:t>
      </w:r>
      <w:r w:rsidR="00A76FB2">
        <w:rPr>
          <w:rFonts w:ascii="Arial" w:hAnsi="Arial" w:cs="Arial"/>
        </w:rPr>
        <w:t>: Distinguishing statements for factor one</w:t>
      </w:r>
      <w:r w:rsidR="00C51DD6">
        <w:rPr>
          <w:rFonts w:ascii="Arial" w:hAnsi="Arial" w:cs="Arial"/>
        </w:rPr>
        <w:t>. These are the statements that distinguish factor one from factor two.</w:t>
      </w:r>
    </w:p>
    <w:p w:rsidR="0027076C" w:rsidRDefault="0027076C">
      <w:pPr>
        <w:rPr>
          <w:rFonts w:ascii="Arial" w:hAnsi="Arial" w:cs="Arial"/>
        </w:rPr>
      </w:pPr>
    </w:p>
    <w:p w:rsidR="00402676" w:rsidRDefault="00402676">
      <w:pPr>
        <w:rPr>
          <w:rFonts w:ascii="Arial" w:hAnsi="Arial" w:cs="Arial"/>
          <w:sz w:val="20"/>
          <w:szCs w:val="20"/>
        </w:rPr>
      </w:pPr>
    </w:p>
    <w:tbl>
      <w:tblPr>
        <w:tblpPr w:leftFromText="180" w:rightFromText="180" w:vertAnchor="page" w:horzAnchor="margin" w:tblpY="243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8"/>
        <w:gridCol w:w="5103"/>
        <w:gridCol w:w="850"/>
        <w:gridCol w:w="1060"/>
        <w:gridCol w:w="783"/>
      </w:tblGrid>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rPr>
                <w:rFonts w:eastAsia="Times New Roman" w:cstheme="minorHAnsi"/>
                <w:b/>
                <w:color w:val="000000"/>
                <w:sz w:val="16"/>
                <w:szCs w:val="16"/>
                <w:lang w:eastAsia="en-GB"/>
              </w:rPr>
            </w:pPr>
            <w:r w:rsidRPr="00402676">
              <w:rPr>
                <w:rFonts w:eastAsia="Times New Roman" w:cstheme="minorHAnsi"/>
                <w:b/>
                <w:color w:val="000000"/>
                <w:sz w:val="16"/>
                <w:szCs w:val="16"/>
                <w:lang w:eastAsia="en-GB"/>
              </w:rPr>
              <w:t xml:space="preserve">Statement </w:t>
            </w:r>
            <w:r w:rsidRPr="002F6B71">
              <w:rPr>
                <w:rFonts w:eastAsia="Times New Roman" w:cstheme="minorHAnsi"/>
                <w:b/>
                <w:color w:val="000000"/>
                <w:sz w:val="16"/>
                <w:szCs w:val="16"/>
                <w:lang w:eastAsia="en-GB"/>
              </w:rPr>
              <w:t>Num</w:t>
            </w:r>
            <w:r w:rsidRPr="00402676">
              <w:rPr>
                <w:rFonts w:eastAsia="Times New Roman" w:cstheme="minorHAnsi"/>
                <w:b/>
                <w:color w:val="000000"/>
                <w:sz w:val="16"/>
                <w:szCs w:val="16"/>
                <w:lang w:eastAsia="en-GB"/>
              </w:rPr>
              <w:t>ber</w:t>
            </w:r>
          </w:p>
        </w:tc>
        <w:tc>
          <w:tcPr>
            <w:tcW w:w="5103" w:type="dxa"/>
            <w:shd w:val="clear" w:color="auto" w:fill="auto"/>
            <w:noWrap/>
            <w:vAlign w:val="bottom"/>
            <w:hideMark/>
          </w:tcPr>
          <w:p w:rsidR="0088537E" w:rsidRPr="00402676" w:rsidRDefault="0088537E" w:rsidP="0088537E">
            <w:pPr>
              <w:spacing w:after="0" w:line="240" w:lineRule="auto"/>
              <w:rPr>
                <w:rFonts w:eastAsia="Times New Roman" w:cstheme="minorHAnsi"/>
                <w:b/>
                <w:color w:val="000000"/>
                <w:sz w:val="16"/>
                <w:szCs w:val="16"/>
                <w:lang w:eastAsia="en-GB"/>
              </w:rPr>
            </w:pPr>
          </w:p>
          <w:p w:rsidR="0088537E" w:rsidRPr="00402676" w:rsidRDefault="0088537E" w:rsidP="0088537E">
            <w:pPr>
              <w:spacing w:after="0" w:line="240" w:lineRule="auto"/>
              <w:rPr>
                <w:rFonts w:eastAsia="Times New Roman" w:cstheme="minorHAnsi"/>
                <w:b/>
                <w:color w:val="000000"/>
                <w:sz w:val="16"/>
                <w:szCs w:val="16"/>
                <w:lang w:eastAsia="en-GB"/>
              </w:rPr>
            </w:pPr>
            <w:r w:rsidRPr="00402676">
              <w:rPr>
                <w:rFonts w:eastAsia="Times New Roman" w:cstheme="minorHAnsi"/>
                <w:b/>
                <w:color w:val="000000"/>
                <w:sz w:val="16"/>
                <w:szCs w:val="16"/>
                <w:lang w:eastAsia="en-GB"/>
              </w:rPr>
              <w:t>Statement</w:t>
            </w:r>
          </w:p>
          <w:p w:rsidR="0088537E" w:rsidRPr="002F6B71" w:rsidRDefault="0088537E" w:rsidP="0088537E">
            <w:pPr>
              <w:spacing w:after="0" w:line="240" w:lineRule="auto"/>
              <w:rPr>
                <w:rFonts w:eastAsia="Times New Roman" w:cstheme="minorHAnsi"/>
                <w:b/>
                <w:color w:val="000000"/>
                <w:sz w:val="16"/>
                <w:szCs w:val="16"/>
                <w:lang w:eastAsia="en-GB"/>
              </w:rPr>
            </w:pPr>
          </w:p>
        </w:tc>
        <w:tc>
          <w:tcPr>
            <w:tcW w:w="850" w:type="dxa"/>
            <w:shd w:val="clear" w:color="auto" w:fill="auto"/>
            <w:noWrap/>
            <w:vAlign w:val="bottom"/>
            <w:hideMark/>
          </w:tcPr>
          <w:p w:rsidR="0088537E" w:rsidRPr="002F6B71" w:rsidRDefault="0088537E" w:rsidP="0088537E">
            <w:pPr>
              <w:spacing w:after="0" w:line="240" w:lineRule="auto"/>
              <w:rPr>
                <w:rFonts w:eastAsia="Times New Roman" w:cstheme="minorHAnsi"/>
                <w:b/>
                <w:color w:val="000000"/>
                <w:sz w:val="16"/>
                <w:szCs w:val="16"/>
                <w:lang w:eastAsia="en-GB"/>
              </w:rPr>
            </w:pPr>
            <w:r w:rsidRPr="00402676">
              <w:rPr>
                <w:rFonts w:eastAsia="Times New Roman" w:cstheme="minorHAnsi"/>
                <w:b/>
                <w:color w:val="000000"/>
                <w:sz w:val="16"/>
                <w:szCs w:val="16"/>
                <w:lang w:eastAsia="en-GB"/>
              </w:rPr>
              <w:t>Factor 1 Q sort value</w:t>
            </w:r>
          </w:p>
        </w:tc>
        <w:tc>
          <w:tcPr>
            <w:tcW w:w="1060" w:type="dxa"/>
            <w:shd w:val="clear" w:color="auto" w:fill="auto"/>
            <w:noWrap/>
            <w:vAlign w:val="bottom"/>
            <w:hideMark/>
          </w:tcPr>
          <w:p w:rsidR="0088537E" w:rsidRPr="00402676" w:rsidRDefault="0088537E" w:rsidP="0088537E">
            <w:pPr>
              <w:spacing w:after="0" w:line="240" w:lineRule="auto"/>
              <w:rPr>
                <w:rFonts w:eastAsia="Times New Roman" w:cstheme="minorHAnsi"/>
                <w:b/>
                <w:color w:val="000000"/>
                <w:sz w:val="16"/>
                <w:szCs w:val="16"/>
                <w:lang w:eastAsia="en-GB"/>
              </w:rPr>
            </w:pPr>
            <w:r w:rsidRPr="002F6B71">
              <w:rPr>
                <w:rFonts w:eastAsia="Times New Roman" w:cstheme="minorHAnsi"/>
                <w:b/>
                <w:color w:val="000000"/>
                <w:sz w:val="16"/>
                <w:szCs w:val="16"/>
                <w:lang w:eastAsia="en-GB"/>
              </w:rPr>
              <w:t>Significance</w:t>
            </w:r>
          </w:p>
          <w:p w:rsidR="0088537E" w:rsidRPr="002F6B71" w:rsidRDefault="0088537E" w:rsidP="0088537E">
            <w:pPr>
              <w:spacing w:after="0" w:line="240" w:lineRule="auto"/>
              <w:rPr>
                <w:rFonts w:eastAsia="Times New Roman" w:cstheme="minorHAnsi"/>
                <w:b/>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rPr>
                <w:rFonts w:eastAsia="Times New Roman" w:cstheme="minorHAnsi"/>
                <w:b/>
                <w:color w:val="000000"/>
                <w:sz w:val="16"/>
                <w:szCs w:val="16"/>
                <w:lang w:eastAsia="en-GB"/>
              </w:rPr>
            </w:pPr>
            <w:r w:rsidRPr="00402676">
              <w:rPr>
                <w:rFonts w:eastAsia="Times New Roman" w:cstheme="minorHAnsi"/>
                <w:b/>
                <w:color w:val="000000"/>
                <w:sz w:val="16"/>
                <w:szCs w:val="16"/>
                <w:lang w:eastAsia="en-GB"/>
              </w:rPr>
              <w:t>Factor 2 Q sort value</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33</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 xml:space="preserve">Having a personalised understanding of one’s difficulties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5</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30</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 xml:space="preserve">Learning to behave in ways that reduce anxiety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5</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29</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 xml:space="preserve">Learning to think in ways that reduce anxiety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26</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Forming a trusting relationship with the therapist</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27</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Learning how thoughts, feelings, emotions and behaviours are connected</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w:t>
            </w:r>
          </w:p>
        </w:tc>
        <w:tc>
          <w:tcPr>
            <w:tcW w:w="106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28</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Learning about different emotions</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c>
          <w:tcPr>
            <w:tcW w:w="106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19</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Receiving feedback from the therapist throughout therapy</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48</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Being informed of resources for people with autism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34</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Learning breathing techniques to reduce anxiety symptoms</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c>
          <w:tcPr>
            <w:tcW w:w="106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24</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Being given plenty of time to think</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5</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20</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Reviewing events that have occurred between sessions</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45</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Learning about social skills</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13</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Advanced warning about changes to the session</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9</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Having each session on the same day of the week</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10</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Having each session at the same time of day</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46</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Involving family or carers in therapy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c>
          <w:tcPr>
            <w:tcW w:w="106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18</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Completing questionnaires to help review progress in therapy</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c>
          <w:tcPr>
            <w:tcW w:w="106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1</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8</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Alternating between individual sessions and group sessions</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-5</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7</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 xml:space="preserve">Having each session in the same room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c>
          <w:tcPr>
            <w:tcW w:w="106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35</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Having information presented visually</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42</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 xml:space="preserve">Using multi-media in therapy (DVD, pictures, audio)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5</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 xml:space="preserve">Having group sessions with other people without Autism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-3</w:t>
            </w:r>
          </w:p>
        </w:tc>
        <w:tc>
          <w:tcPr>
            <w:tcW w:w="106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-5</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41</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Practicing skills in session using role play</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0</w:t>
            </w:r>
          </w:p>
        </w:tc>
      </w:tr>
      <w:tr w:rsidR="0088537E" w:rsidRPr="002F6B71" w:rsidTr="0088537E">
        <w:trPr>
          <w:trHeight w:val="315"/>
        </w:trPr>
        <w:tc>
          <w:tcPr>
            <w:tcW w:w="988"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23</w:t>
            </w:r>
          </w:p>
        </w:tc>
        <w:tc>
          <w:tcPr>
            <w:tcW w:w="5103"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Being told when the session is nearing the end </w:t>
            </w:r>
          </w:p>
        </w:tc>
        <w:tc>
          <w:tcPr>
            <w:tcW w:w="850"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-4</w:t>
            </w:r>
          </w:p>
        </w:tc>
        <w:tc>
          <w:tcPr>
            <w:tcW w:w="1060" w:type="dxa"/>
            <w:shd w:val="clear" w:color="auto" w:fill="auto"/>
            <w:noWrap/>
            <w:vAlign w:val="bottom"/>
            <w:hideMark/>
          </w:tcPr>
          <w:p w:rsidR="0088537E" w:rsidRPr="002F6B71" w:rsidRDefault="0088537E" w:rsidP="0088537E">
            <w:pPr>
              <w:spacing w:after="0" w:line="240" w:lineRule="auto"/>
              <w:rPr>
                <w:rFonts w:eastAsia="Times New Roman" w:cstheme="minorHAnsi"/>
                <w:color w:val="000000"/>
                <w:sz w:val="16"/>
                <w:szCs w:val="16"/>
                <w:lang w:eastAsia="en-GB"/>
              </w:rPr>
            </w:pPr>
            <w:r w:rsidRPr="002F6B71">
              <w:rPr>
                <w:rFonts w:eastAsia="Times New Roman" w:cstheme="minorHAnsi"/>
                <w:color w:val="000000"/>
                <w:sz w:val="16"/>
                <w:szCs w:val="16"/>
                <w:lang w:eastAsia="en-GB"/>
              </w:rPr>
              <w:t>*</w:t>
            </w:r>
          </w:p>
        </w:tc>
        <w:tc>
          <w:tcPr>
            <w:tcW w:w="783" w:type="dxa"/>
            <w:shd w:val="clear" w:color="auto" w:fill="auto"/>
            <w:noWrap/>
            <w:vAlign w:val="bottom"/>
            <w:hideMark/>
          </w:tcPr>
          <w:p w:rsidR="0088537E" w:rsidRPr="002F6B71" w:rsidRDefault="0088537E" w:rsidP="0088537E">
            <w:pPr>
              <w:spacing w:after="0" w:line="240" w:lineRule="auto"/>
              <w:jc w:val="right"/>
              <w:rPr>
                <w:rFonts w:eastAsia="Times New Roman" w:cstheme="minorHAnsi"/>
                <w:color w:val="000000"/>
                <w:sz w:val="16"/>
                <w:szCs w:val="16"/>
                <w:lang w:eastAsia="en-GB"/>
              </w:rPr>
            </w:pPr>
            <w:r w:rsidRPr="002F6B71">
              <w:rPr>
                <w:rFonts w:eastAsia="Times New Roman" w:cstheme="minorHAnsi"/>
                <w:color w:val="000000"/>
                <w:sz w:val="16"/>
                <w:szCs w:val="16"/>
                <w:lang w:eastAsia="en-GB"/>
              </w:rPr>
              <w:t>2</w:t>
            </w:r>
          </w:p>
        </w:tc>
      </w:tr>
    </w:tbl>
    <w:p w:rsidR="00402676" w:rsidRPr="00A76FB2" w:rsidRDefault="00402676" w:rsidP="00402676">
      <w:pPr>
        <w:rPr>
          <w:rFonts w:ascii="Arial" w:hAnsi="Arial" w:cs="Arial"/>
          <w:sz w:val="20"/>
          <w:szCs w:val="20"/>
        </w:rPr>
      </w:pPr>
      <w:r w:rsidRPr="00A76FB2">
        <w:rPr>
          <w:rFonts w:ascii="Arial" w:hAnsi="Arial" w:cs="Arial"/>
          <w:sz w:val="20"/>
          <w:szCs w:val="20"/>
        </w:rPr>
        <w:t>p&lt;0.05 (*) indicates significance at p&lt; 0.01</w:t>
      </w:r>
    </w:p>
    <w:p w:rsidR="00402676" w:rsidRDefault="00402676" w:rsidP="00402676">
      <w:pPr>
        <w:rPr>
          <w:rFonts w:ascii="Arial" w:hAnsi="Arial" w:cs="Arial"/>
        </w:rPr>
      </w:pPr>
    </w:p>
    <w:p w:rsidR="00402676" w:rsidRDefault="00402676" w:rsidP="00402676">
      <w:pPr>
        <w:rPr>
          <w:rFonts w:ascii="Arial" w:hAnsi="Arial" w:cs="Arial"/>
          <w:sz w:val="20"/>
          <w:szCs w:val="20"/>
        </w:rPr>
      </w:pPr>
    </w:p>
    <w:p w:rsidR="00402676" w:rsidRDefault="00402676" w:rsidP="00402676">
      <w:pPr>
        <w:rPr>
          <w:rFonts w:ascii="Arial" w:hAnsi="Arial" w:cs="Arial"/>
          <w:sz w:val="20"/>
          <w:szCs w:val="20"/>
        </w:rPr>
      </w:pPr>
    </w:p>
    <w:p w:rsidR="00402676" w:rsidRDefault="00402676" w:rsidP="00402676">
      <w:pPr>
        <w:rPr>
          <w:rFonts w:ascii="Arial" w:hAnsi="Arial" w:cs="Arial"/>
          <w:sz w:val="20"/>
          <w:szCs w:val="20"/>
        </w:rPr>
      </w:pPr>
    </w:p>
    <w:p w:rsidR="00402676" w:rsidRDefault="00402676" w:rsidP="00402676">
      <w:pPr>
        <w:rPr>
          <w:rFonts w:ascii="Arial" w:hAnsi="Arial" w:cs="Arial"/>
          <w:sz w:val="20"/>
          <w:szCs w:val="20"/>
        </w:rPr>
      </w:pPr>
    </w:p>
    <w:p w:rsidR="00402676" w:rsidRDefault="00402676" w:rsidP="00402676">
      <w:pPr>
        <w:rPr>
          <w:rFonts w:ascii="Arial" w:hAnsi="Arial" w:cs="Arial"/>
          <w:sz w:val="20"/>
          <w:szCs w:val="20"/>
        </w:rPr>
      </w:pPr>
    </w:p>
    <w:p w:rsidR="00402676" w:rsidRDefault="00402676" w:rsidP="00402676">
      <w:pPr>
        <w:rPr>
          <w:rFonts w:ascii="Arial" w:hAnsi="Arial" w:cs="Arial"/>
          <w:sz w:val="20"/>
          <w:szCs w:val="20"/>
        </w:rPr>
      </w:pPr>
    </w:p>
    <w:p w:rsidR="0088537E" w:rsidRDefault="0088537E" w:rsidP="00402676">
      <w:pPr>
        <w:rPr>
          <w:rFonts w:ascii="Arial" w:hAnsi="Arial" w:cs="Arial"/>
          <w:sz w:val="20"/>
          <w:szCs w:val="20"/>
        </w:rPr>
      </w:pPr>
    </w:p>
    <w:p w:rsidR="004C628E" w:rsidRDefault="004C628E" w:rsidP="00402676">
      <w:pPr>
        <w:rPr>
          <w:rFonts w:ascii="Arial" w:hAnsi="Arial" w:cs="Arial"/>
          <w:sz w:val="20"/>
          <w:szCs w:val="20"/>
        </w:rPr>
      </w:pPr>
    </w:p>
    <w:p w:rsidR="00A76FB2" w:rsidRPr="0009117A" w:rsidRDefault="00A76FB2" w:rsidP="00A76FB2">
      <w:pPr>
        <w:rPr>
          <w:rFonts w:ascii="Arial" w:hAnsi="Arial" w:cs="Arial"/>
        </w:rPr>
      </w:pPr>
      <w:r w:rsidRPr="00A76FB2">
        <w:rPr>
          <w:rFonts w:ascii="Arial" w:hAnsi="Arial" w:cs="Arial"/>
          <w:b/>
        </w:rPr>
        <w:lastRenderedPageBreak/>
        <w:t xml:space="preserve">Appendix </w:t>
      </w:r>
      <w:r w:rsidR="00480EA3">
        <w:rPr>
          <w:rFonts w:ascii="Arial" w:hAnsi="Arial" w:cs="Arial"/>
          <w:b/>
        </w:rPr>
        <w:t>L</w:t>
      </w:r>
      <w:r w:rsidRPr="00A76FB2">
        <w:rPr>
          <w:rFonts w:ascii="Arial" w:hAnsi="Arial" w:cs="Arial"/>
          <w:b/>
        </w:rPr>
        <w:t>2</w:t>
      </w:r>
      <w:r>
        <w:rPr>
          <w:rFonts w:ascii="Arial" w:hAnsi="Arial" w:cs="Arial"/>
        </w:rPr>
        <w:t>: Distinguishing statements for factor two</w:t>
      </w:r>
      <w:r w:rsidR="00C51DD6">
        <w:rPr>
          <w:rFonts w:ascii="Arial" w:hAnsi="Arial" w:cs="Arial"/>
        </w:rPr>
        <w:t>. These are the statements that distinguish factor two from factor one.</w:t>
      </w:r>
    </w:p>
    <w:p w:rsidR="00402676" w:rsidRDefault="00402676" w:rsidP="00402676">
      <w:pPr>
        <w:rPr>
          <w:rFonts w:ascii="Arial" w:hAnsi="Arial" w:cs="Arial"/>
          <w:sz w:val="20"/>
          <w:szCs w:val="20"/>
        </w:rPr>
      </w:pPr>
    </w:p>
    <w:tbl>
      <w:tblPr>
        <w:tblW w:w="83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4675"/>
        <w:gridCol w:w="851"/>
        <w:gridCol w:w="992"/>
        <w:gridCol w:w="1159"/>
      </w:tblGrid>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rPr>
                <w:rFonts w:ascii="Arial" w:eastAsia="Times New Roman" w:hAnsi="Arial" w:cs="Arial"/>
                <w:b/>
                <w:color w:val="000000"/>
                <w:sz w:val="16"/>
                <w:szCs w:val="16"/>
                <w:lang w:eastAsia="en-GB"/>
              </w:rPr>
            </w:pPr>
            <w:r w:rsidRPr="00402676">
              <w:rPr>
                <w:rFonts w:ascii="Arial" w:eastAsia="Times New Roman" w:hAnsi="Arial" w:cs="Arial"/>
                <w:b/>
                <w:color w:val="000000"/>
                <w:sz w:val="16"/>
                <w:szCs w:val="16"/>
                <w:lang w:eastAsia="en-GB"/>
              </w:rPr>
              <w:t>Statement Number</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b/>
                <w:color w:val="000000"/>
                <w:sz w:val="16"/>
                <w:szCs w:val="16"/>
                <w:lang w:eastAsia="en-GB"/>
              </w:rPr>
            </w:pPr>
            <w:r w:rsidRPr="003071EE">
              <w:rPr>
                <w:rFonts w:ascii="Arial" w:eastAsia="Times New Roman" w:hAnsi="Arial" w:cs="Arial"/>
                <w:b/>
                <w:color w:val="000000"/>
                <w:sz w:val="16"/>
                <w:szCs w:val="16"/>
                <w:lang w:eastAsia="en-GB"/>
              </w:rPr>
              <w:t>Statement</w:t>
            </w:r>
          </w:p>
        </w:tc>
        <w:tc>
          <w:tcPr>
            <w:tcW w:w="851" w:type="dxa"/>
            <w:shd w:val="clear" w:color="auto" w:fill="auto"/>
            <w:noWrap/>
            <w:vAlign w:val="bottom"/>
            <w:hideMark/>
          </w:tcPr>
          <w:p w:rsidR="00D14C92" w:rsidRPr="003071EE" w:rsidRDefault="00D14C92" w:rsidP="0028656A">
            <w:pPr>
              <w:spacing w:after="0" w:line="240" w:lineRule="auto"/>
              <w:rPr>
                <w:rFonts w:ascii="Arial" w:eastAsia="Times New Roman" w:hAnsi="Arial" w:cs="Arial"/>
                <w:b/>
                <w:color w:val="000000"/>
                <w:sz w:val="16"/>
                <w:szCs w:val="16"/>
                <w:lang w:eastAsia="en-GB"/>
              </w:rPr>
            </w:pPr>
            <w:r w:rsidRPr="00402676">
              <w:rPr>
                <w:rFonts w:ascii="Arial" w:eastAsia="Times New Roman" w:hAnsi="Arial" w:cs="Arial"/>
                <w:b/>
                <w:color w:val="000000"/>
                <w:sz w:val="16"/>
                <w:szCs w:val="16"/>
                <w:lang w:eastAsia="en-GB"/>
              </w:rPr>
              <w:t>Factor 1 Q sort value</w:t>
            </w:r>
          </w:p>
        </w:tc>
        <w:tc>
          <w:tcPr>
            <w:tcW w:w="992" w:type="dxa"/>
            <w:shd w:val="clear" w:color="auto" w:fill="auto"/>
            <w:noWrap/>
            <w:vAlign w:val="bottom"/>
            <w:hideMark/>
          </w:tcPr>
          <w:p w:rsidR="00D14C92" w:rsidRPr="003071EE" w:rsidRDefault="00D14C92" w:rsidP="0028656A">
            <w:pPr>
              <w:spacing w:after="0" w:line="240" w:lineRule="auto"/>
              <w:rPr>
                <w:rFonts w:ascii="Arial" w:eastAsia="Times New Roman" w:hAnsi="Arial" w:cs="Arial"/>
                <w:b/>
                <w:color w:val="000000"/>
                <w:sz w:val="16"/>
                <w:szCs w:val="16"/>
                <w:lang w:eastAsia="en-GB"/>
              </w:rPr>
            </w:pPr>
            <w:r w:rsidRPr="003071EE">
              <w:rPr>
                <w:rFonts w:ascii="Arial" w:eastAsia="Times New Roman" w:hAnsi="Arial" w:cs="Arial"/>
                <w:b/>
                <w:color w:val="000000"/>
                <w:sz w:val="16"/>
                <w:szCs w:val="16"/>
                <w:lang w:eastAsia="en-GB"/>
              </w:rPr>
              <w:t>Factor 2 Q</w:t>
            </w:r>
            <w:r w:rsidRPr="00402676">
              <w:rPr>
                <w:rFonts w:ascii="Arial" w:eastAsia="Times New Roman" w:hAnsi="Arial" w:cs="Arial"/>
                <w:b/>
                <w:color w:val="000000"/>
                <w:sz w:val="16"/>
                <w:szCs w:val="16"/>
                <w:lang w:eastAsia="en-GB"/>
              </w:rPr>
              <w:t xml:space="preserve"> sort value</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b/>
                <w:color w:val="000000"/>
                <w:sz w:val="16"/>
                <w:szCs w:val="16"/>
                <w:lang w:eastAsia="en-GB"/>
              </w:rPr>
            </w:pPr>
            <w:r w:rsidRPr="003071EE">
              <w:rPr>
                <w:rFonts w:ascii="Arial" w:eastAsia="Times New Roman" w:hAnsi="Arial" w:cs="Arial"/>
                <w:b/>
                <w:color w:val="000000"/>
                <w:sz w:val="16"/>
                <w:szCs w:val="16"/>
                <w:lang w:eastAsia="en-GB"/>
              </w:rPr>
              <w:t>Significance</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24</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Being given plenty of time to think</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5</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20</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Reviewing events that have occurred between sessions</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9</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Having each session on the same day of the week</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45</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Learning about social skills</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10</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Having each session at the same time of day</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13</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Advanced warning about changes to the session</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35</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Having information presented visually</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23</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Being told when the session is nearing the end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26</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Forming a trusting relationship with the therapist</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27</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Learning how thoughts, feelings, emotions and behaviours are connected</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87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18</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Completing questionnaires to help review progress in therapy</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87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7</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 xml:space="preserve">Having each session in the same room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87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42</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 xml:space="preserve">Using multi-media in therapy (DVD, pictures, audio)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28</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Learning about different emotions</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87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41</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Practicing skills in session using role play</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33</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 xml:space="preserve">Having a personalised understanding of one’s difficulties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5</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0</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34</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Learning breathing techniques to reduce anxiety symptoms</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87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30</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 xml:space="preserve">Learning to behave in ways that reduce anxiety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5</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19</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Receiving feedback from the therapist throughout therapy</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48</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Being informed of resources for people with autism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29</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 xml:space="preserve">Learning to think in ways that reduce anxiety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46</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Involving family or carers in therapy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-1</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w:t>
            </w:r>
          </w:p>
        </w:tc>
        <w:tc>
          <w:tcPr>
            <w:tcW w:w="87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5</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 xml:space="preserve">Having group sessions with other people without Autism </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-3</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-5</w:t>
            </w:r>
          </w:p>
        </w:tc>
        <w:tc>
          <w:tcPr>
            <w:tcW w:w="87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p>
        </w:tc>
      </w:tr>
      <w:tr w:rsidR="00D14C92" w:rsidRPr="00402676" w:rsidTr="003D64CC">
        <w:trPr>
          <w:trHeight w:val="315"/>
        </w:trPr>
        <w:tc>
          <w:tcPr>
            <w:tcW w:w="990"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8</w:t>
            </w:r>
          </w:p>
        </w:tc>
        <w:tc>
          <w:tcPr>
            <w:tcW w:w="4675"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Alternating between individual sessions and group sessions</w:t>
            </w:r>
          </w:p>
        </w:tc>
        <w:tc>
          <w:tcPr>
            <w:tcW w:w="851"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-2</w:t>
            </w:r>
          </w:p>
        </w:tc>
        <w:tc>
          <w:tcPr>
            <w:tcW w:w="992" w:type="dxa"/>
            <w:shd w:val="clear" w:color="auto" w:fill="auto"/>
            <w:noWrap/>
            <w:vAlign w:val="bottom"/>
            <w:hideMark/>
          </w:tcPr>
          <w:p w:rsidR="00D14C92" w:rsidRPr="003071EE" w:rsidRDefault="00D14C92" w:rsidP="0028656A">
            <w:pPr>
              <w:spacing w:after="0" w:line="240" w:lineRule="auto"/>
              <w:jc w:val="right"/>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-5</w:t>
            </w:r>
          </w:p>
        </w:tc>
        <w:tc>
          <w:tcPr>
            <w:tcW w:w="872" w:type="dxa"/>
            <w:shd w:val="clear" w:color="auto" w:fill="auto"/>
            <w:noWrap/>
            <w:vAlign w:val="bottom"/>
            <w:hideMark/>
          </w:tcPr>
          <w:p w:rsidR="00D14C92" w:rsidRPr="003071EE" w:rsidRDefault="00D14C92" w:rsidP="0028656A">
            <w:pPr>
              <w:spacing w:after="0" w:line="240" w:lineRule="auto"/>
              <w:rPr>
                <w:rFonts w:ascii="Arial" w:eastAsia="Times New Roman" w:hAnsi="Arial" w:cs="Arial"/>
                <w:color w:val="000000"/>
                <w:sz w:val="16"/>
                <w:szCs w:val="16"/>
                <w:lang w:eastAsia="en-GB"/>
              </w:rPr>
            </w:pPr>
            <w:r w:rsidRPr="003071EE">
              <w:rPr>
                <w:rFonts w:ascii="Arial" w:eastAsia="Times New Roman" w:hAnsi="Arial" w:cs="Arial"/>
                <w:color w:val="000000"/>
                <w:sz w:val="16"/>
                <w:szCs w:val="16"/>
                <w:lang w:eastAsia="en-GB"/>
              </w:rPr>
              <w:t>*</w:t>
            </w:r>
          </w:p>
        </w:tc>
      </w:tr>
    </w:tbl>
    <w:p w:rsidR="00402676" w:rsidRDefault="00402676" w:rsidP="00402676">
      <w:pPr>
        <w:rPr>
          <w:rFonts w:ascii="Arial" w:hAnsi="Arial" w:cs="Arial"/>
          <w:sz w:val="16"/>
          <w:szCs w:val="16"/>
        </w:rPr>
      </w:pPr>
    </w:p>
    <w:p w:rsidR="00402676" w:rsidRDefault="00402676" w:rsidP="00402676">
      <w:pPr>
        <w:rPr>
          <w:rFonts w:ascii="Arial" w:hAnsi="Arial" w:cs="Arial"/>
          <w:sz w:val="20"/>
          <w:szCs w:val="20"/>
        </w:rPr>
      </w:pPr>
      <w:r>
        <w:rPr>
          <w:rFonts w:ascii="Arial" w:hAnsi="Arial" w:cs="Arial"/>
          <w:sz w:val="20"/>
          <w:szCs w:val="20"/>
        </w:rPr>
        <w:t>p&lt;0.05 (*) indicates s</w:t>
      </w:r>
      <w:r w:rsidRPr="002F6B71">
        <w:rPr>
          <w:rFonts w:ascii="Arial" w:hAnsi="Arial" w:cs="Arial"/>
          <w:sz w:val="20"/>
          <w:szCs w:val="20"/>
        </w:rPr>
        <w:t xml:space="preserve">ignificance at </w:t>
      </w:r>
      <w:r>
        <w:rPr>
          <w:rFonts w:ascii="Arial" w:hAnsi="Arial" w:cs="Arial"/>
          <w:sz w:val="20"/>
          <w:szCs w:val="20"/>
        </w:rPr>
        <w:t>p</w:t>
      </w:r>
      <w:r w:rsidRPr="002F6B71">
        <w:rPr>
          <w:rFonts w:ascii="Arial" w:hAnsi="Arial" w:cs="Arial"/>
          <w:sz w:val="20"/>
          <w:szCs w:val="20"/>
        </w:rPr>
        <w:t xml:space="preserve">&lt; </w:t>
      </w:r>
      <w:r>
        <w:rPr>
          <w:rFonts w:ascii="Arial" w:hAnsi="Arial" w:cs="Arial"/>
          <w:sz w:val="20"/>
          <w:szCs w:val="20"/>
        </w:rPr>
        <w:t>0.01</w:t>
      </w:r>
    </w:p>
    <w:p w:rsidR="00402676" w:rsidRPr="00402676" w:rsidRDefault="00402676" w:rsidP="00402676">
      <w:pPr>
        <w:rPr>
          <w:rFonts w:ascii="Arial" w:hAnsi="Arial" w:cs="Arial"/>
          <w:sz w:val="16"/>
          <w:szCs w:val="16"/>
        </w:rPr>
      </w:pPr>
    </w:p>
    <w:p w:rsidR="00402676" w:rsidRDefault="00402676" w:rsidP="00402676">
      <w:pPr>
        <w:rPr>
          <w:rFonts w:ascii="Arial" w:hAnsi="Arial" w:cs="Arial"/>
          <w:sz w:val="16"/>
          <w:szCs w:val="16"/>
        </w:rPr>
      </w:pPr>
    </w:p>
    <w:p w:rsidR="0062397E" w:rsidRDefault="0062397E" w:rsidP="00402676">
      <w:pPr>
        <w:rPr>
          <w:rFonts w:ascii="Arial" w:hAnsi="Arial" w:cs="Arial"/>
          <w:sz w:val="16"/>
          <w:szCs w:val="16"/>
        </w:rPr>
      </w:pPr>
    </w:p>
    <w:p w:rsidR="0062397E" w:rsidRDefault="0062397E" w:rsidP="00402676">
      <w:pPr>
        <w:rPr>
          <w:rFonts w:ascii="Arial" w:hAnsi="Arial" w:cs="Arial"/>
          <w:sz w:val="16"/>
          <w:szCs w:val="16"/>
        </w:rPr>
      </w:pPr>
    </w:p>
    <w:p w:rsidR="0062397E" w:rsidRDefault="0062397E" w:rsidP="00402676">
      <w:pPr>
        <w:rPr>
          <w:rFonts w:ascii="Arial" w:hAnsi="Arial" w:cs="Arial"/>
          <w:sz w:val="16"/>
          <w:szCs w:val="16"/>
        </w:rPr>
      </w:pPr>
    </w:p>
    <w:p w:rsidR="0062397E" w:rsidRDefault="0062397E" w:rsidP="00402676">
      <w:pPr>
        <w:rPr>
          <w:rFonts w:ascii="Arial" w:hAnsi="Arial" w:cs="Arial"/>
          <w:sz w:val="16"/>
          <w:szCs w:val="16"/>
        </w:rPr>
      </w:pPr>
    </w:p>
    <w:p w:rsidR="0062397E" w:rsidRDefault="0062397E" w:rsidP="00402676">
      <w:pPr>
        <w:rPr>
          <w:rFonts w:ascii="Arial" w:hAnsi="Arial" w:cs="Arial"/>
          <w:sz w:val="16"/>
          <w:szCs w:val="16"/>
        </w:rPr>
      </w:pPr>
    </w:p>
    <w:p w:rsidR="0062397E" w:rsidRDefault="0062397E" w:rsidP="00402676">
      <w:pPr>
        <w:rPr>
          <w:rFonts w:ascii="Arial" w:hAnsi="Arial" w:cs="Arial"/>
          <w:sz w:val="16"/>
          <w:szCs w:val="16"/>
        </w:rPr>
      </w:pPr>
    </w:p>
    <w:p w:rsidR="0062397E" w:rsidRDefault="0062397E" w:rsidP="00402676">
      <w:pPr>
        <w:rPr>
          <w:rFonts w:ascii="Arial" w:hAnsi="Arial" w:cs="Arial"/>
          <w:sz w:val="16"/>
          <w:szCs w:val="16"/>
        </w:rPr>
      </w:pPr>
    </w:p>
    <w:p w:rsidR="00A76FB2" w:rsidRDefault="00A76FB2" w:rsidP="00402676">
      <w:pPr>
        <w:rPr>
          <w:rFonts w:ascii="Arial" w:hAnsi="Arial" w:cs="Arial"/>
          <w:sz w:val="16"/>
          <w:szCs w:val="16"/>
        </w:rPr>
      </w:pPr>
    </w:p>
    <w:p w:rsidR="00A76FB2" w:rsidRDefault="00355BAD" w:rsidP="00A76FB2">
      <w:pPr>
        <w:rPr>
          <w:rFonts w:ascii="Arial" w:hAnsi="Arial" w:cs="Arial"/>
        </w:rPr>
      </w:pPr>
      <w:r>
        <w:rPr>
          <w:rFonts w:ascii="Arial" w:hAnsi="Arial" w:cs="Arial"/>
          <w:b/>
        </w:rPr>
        <w:lastRenderedPageBreak/>
        <w:t xml:space="preserve">Appendix </w:t>
      </w:r>
      <w:r w:rsidR="00480EA3">
        <w:rPr>
          <w:rFonts w:ascii="Arial" w:hAnsi="Arial" w:cs="Arial"/>
          <w:b/>
        </w:rPr>
        <w:t>M</w:t>
      </w:r>
      <w:r w:rsidR="00A76FB2" w:rsidRPr="00A76FB2">
        <w:rPr>
          <w:rFonts w:ascii="Arial" w:hAnsi="Arial" w:cs="Arial"/>
          <w:b/>
        </w:rPr>
        <w:t>1</w:t>
      </w:r>
      <w:r w:rsidR="00A76FB2">
        <w:rPr>
          <w:rFonts w:ascii="Arial" w:hAnsi="Arial" w:cs="Arial"/>
        </w:rPr>
        <w:t>: Factor Array for Factor 1</w:t>
      </w:r>
    </w:p>
    <w:p w:rsidR="00A76FB2" w:rsidRDefault="00CC3D0B" w:rsidP="00A76FB2">
      <w:pPr>
        <w:rPr>
          <w:rFonts w:ascii="Arial" w:hAnsi="Arial" w:cs="Arial"/>
          <w:b/>
        </w:rPr>
      </w:pPr>
      <w:r>
        <w:rPr>
          <w:rFonts w:ascii="Arial" w:hAnsi="Arial" w:cs="Arial"/>
          <w:b/>
          <w:noProof/>
        </w:rPr>
        <w:drawing>
          <wp:anchor distT="0" distB="0" distL="114300" distR="114300" simplePos="0" relativeHeight="251847680" behindDoc="1" locked="0" layoutInCell="1" allowOverlap="1" wp14:anchorId="249CB1F4" wp14:editId="28150F21">
            <wp:simplePos x="0" y="0"/>
            <wp:positionH relativeFrom="column">
              <wp:posOffset>-788150</wp:posOffset>
            </wp:positionH>
            <wp:positionV relativeFrom="paragraph">
              <wp:posOffset>286500</wp:posOffset>
            </wp:positionV>
            <wp:extent cx="6617426" cy="5320145"/>
            <wp:effectExtent l="0" t="0" r="0" b="0"/>
            <wp:wrapTight wrapText="bothSides">
              <wp:wrapPolygon edited="0">
                <wp:start x="0" y="0"/>
                <wp:lineTo x="0" y="21502"/>
                <wp:lineTo x="21515" y="21502"/>
                <wp:lineTo x="21515"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617426" cy="5320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76FB2" w:rsidRDefault="00A76FB2" w:rsidP="00A76FB2">
      <w:pPr>
        <w:rPr>
          <w:rFonts w:ascii="Arial" w:hAnsi="Arial" w:cs="Arial"/>
          <w:b/>
        </w:rPr>
      </w:pPr>
    </w:p>
    <w:p w:rsidR="00A76FB2" w:rsidRDefault="00A76FB2" w:rsidP="00A76FB2">
      <w:pPr>
        <w:rPr>
          <w:rFonts w:ascii="Arial" w:hAnsi="Arial" w:cs="Arial"/>
          <w:b/>
        </w:rPr>
      </w:pPr>
    </w:p>
    <w:p w:rsidR="00A76FB2" w:rsidRPr="00CF66E9" w:rsidRDefault="00CF66E9" w:rsidP="00A76FB2">
      <w:pPr>
        <w:rPr>
          <w:rFonts w:ascii="Arial" w:hAnsi="Arial" w:cs="Arial"/>
        </w:rPr>
      </w:pPr>
      <w:r w:rsidRPr="00CF66E9">
        <w:rPr>
          <w:rFonts w:ascii="Arial" w:hAnsi="Arial" w:cs="Arial"/>
          <w:i/>
        </w:rPr>
        <w:t>Note.</w:t>
      </w:r>
      <w:r w:rsidRPr="00CF66E9">
        <w:rPr>
          <w:rFonts w:ascii="Arial" w:hAnsi="Arial" w:cs="Arial"/>
        </w:rPr>
        <w:t xml:space="preserve"> A breakdown of the factor scores for factor one is provided overleaf.</w:t>
      </w:r>
    </w:p>
    <w:p w:rsidR="00A76FB2" w:rsidRDefault="00A76FB2" w:rsidP="00A76FB2">
      <w:pPr>
        <w:rPr>
          <w:rFonts w:ascii="Arial" w:hAnsi="Arial" w:cs="Arial"/>
          <w:b/>
        </w:rPr>
      </w:pPr>
    </w:p>
    <w:p w:rsidR="00A76FB2" w:rsidRDefault="00A76FB2" w:rsidP="00A76FB2">
      <w:pPr>
        <w:rPr>
          <w:rFonts w:ascii="Arial" w:hAnsi="Arial" w:cs="Arial"/>
          <w:b/>
        </w:rPr>
      </w:pPr>
    </w:p>
    <w:p w:rsidR="00F27727" w:rsidRDefault="00F27727" w:rsidP="00A76FB2">
      <w:pPr>
        <w:rPr>
          <w:rFonts w:ascii="Arial" w:hAnsi="Arial" w:cs="Arial"/>
          <w:b/>
        </w:rPr>
      </w:pPr>
    </w:p>
    <w:p w:rsidR="00A76FB2" w:rsidRDefault="00A76FB2" w:rsidP="00A76FB2">
      <w:pPr>
        <w:rPr>
          <w:rFonts w:ascii="Arial" w:hAnsi="Arial" w:cs="Arial"/>
          <w:b/>
        </w:rPr>
      </w:pPr>
    </w:p>
    <w:p w:rsidR="00A76FB2" w:rsidRDefault="00A76FB2" w:rsidP="00A76FB2">
      <w:pPr>
        <w:rPr>
          <w:rFonts w:ascii="Arial" w:hAnsi="Arial" w:cs="Arial"/>
          <w:b/>
        </w:rPr>
      </w:pPr>
    </w:p>
    <w:p w:rsidR="00F27727" w:rsidRDefault="00F27727" w:rsidP="00A76FB2">
      <w:pPr>
        <w:rPr>
          <w:rFonts w:ascii="Arial" w:hAnsi="Arial" w:cs="Arial"/>
          <w:b/>
        </w:rPr>
      </w:pPr>
    </w:p>
    <w:p w:rsidR="00CF66E9" w:rsidRDefault="00CF66E9" w:rsidP="00A76FB2">
      <w:pPr>
        <w:rPr>
          <w:rFonts w:ascii="Arial" w:hAnsi="Arial" w:cs="Arial"/>
        </w:rPr>
        <w:sectPr w:rsidR="00CF66E9" w:rsidSect="00476EEB">
          <w:footerReference w:type="default" r:id="rId112"/>
          <w:pgSz w:w="11906" w:h="16838"/>
          <w:pgMar w:top="1440" w:right="1440" w:bottom="1440" w:left="2268" w:header="709" w:footer="709" w:gutter="0"/>
          <w:cols w:space="708"/>
          <w:docGrid w:linePitch="360"/>
        </w:sectPr>
      </w:pPr>
    </w:p>
    <w:p w:rsidR="00CF66E9" w:rsidRDefault="00CF66E9" w:rsidP="00A76FB2">
      <w:pPr>
        <w:rPr>
          <w:rFonts w:ascii="Arial" w:hAnsi="Arial" w:cs="Arial"/>
        </w:rPr>
      </w:pPr>
      <w:r w:rsidRPr="00CF66E9">
        <w:rPr>
          <w:rFonts w:ascii="Arial" w:hAnsi="Arial" w:cs="Arial"/>
        </w:rPr>
        <w:lastRenderedPageBreak/>
        <w:t>Factor scores for factor one</w:t>
      </w:r>
    </w:p>
    <w:tbl>
      <w:tblPr>
        <w:tblW w:w="12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149"/>
        <w:gridCol w:w="1843"/>
        <w:gridCol w:w="1843"/>
      </w:tblGrid>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rPr>
                <w:rFonts w:ascii="Arial" w:eastAsia="Times New Roman" w:hAnsi="Arial" w:cs="Arial"/>
                <w:i/>
                <w:color w:val="000000"/>
                <w:lang w:eastAsia="en-GB"/>
              </w:rPr>
            </w:pPr>
            <w:r w:rsidRPr="00A277E5">
              <w:rPr>
                <w:rFonts w:ascii="Arial" w:eastAsia="Times New Roman" w:hAnsi="Arial" w:cs="Arial"/>
                <w:i/>
                <w:color w:val="000000"/>
                <w:lang w:eastAsia="en-GB"/>
              </w:rPr>
              <w:t>No.</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i/>
                <w:color w:val="000000"/>
                <w:lang w:eastAsia="en-GB"/>
              </w:rPr>
            </w:pPr>
            <w:r w:rsidRPr="00CF66E9">
              <w:rPr>
                <w:rFonts w:ascii="Arial" w:eastAsia="Times New Roman" w:hAnsi="Arial" w:cs="Arial"/>
                <w:i/>
                <w:color w:val="000000"/>
                <w:lang w:eastAsia="en-GB"/>
              </w:rPr>
              <w:t>Statement</w:t>
            </w:r>
          </w:p>
        </w:tc>
        <w:tc>
          <w:tcPr>
            <w:tcW w:w="1843" w:type="dxa"/>
            <w:shd w:val="clear" w:color="auto" w:fill="auto"/>
            <w:noWrap/>
            <w:vAlign w:val="bottom"/>
            <w:hideMark/>
          </w:tcPr>
          <w:p w:rsidR="00CF66E9" w:rsidRPr="00CF66E9" w:rsidRDefault="00CF66E9" w:rsidP="00CF66E9">
            <w:pPr>
              <w:spacing w:after="0" w:line="240" w:lineRule="auto"/>
              <w:rPr>
                <w:rFonts w:ascii="Arial" w:eastAsia="Times New Roman" w:hAnsi="Arial" w:cs="Arial"/>
                <w:i/>
                <w:color w:val="000000"/>
                <w:lang w:eastAsia="en-GB"/>
              </w:rPr>
            </w:pPr>
            <w:r w:rsidRPr="00CF66E9">
              <w:rPr>
                <w:rFonts w:ascii="Arial" w:eastAsia="Times New Roman" w:hAnsi="Arial" w:cs="Arial"/>
                <w:i/>
                <w:color w:val="000000"/>
                <w:lang w:eastAsia="en-GB"/>
              </w:rPr>
              <w:t>Z-score</w:t>
            </w:r>
          </w:p>
        </w:tc>
        <w:tc>
          <w:tcPr>
            <w:tcW w:w="1843" w:type="dxa"/>
            <w:shd w:val="clear" w:color="auto" w:fill="auto"/>
            <w:noWrap/>
            <w:vAlign w:val="bottom"/>
            <w:hideMark/>
          </w:tcPr>
          <w:p w:rsidR="00CF66E9" w:rsidRPr="00CF66E9" w:rsidRDefault="00CF66E9" w:rsidP="00CF66E9">
            <w:pPr>
              <w:spacing w:after="0" w:line="240" w:lineRule="auto"/>
              <w:rPr>
                <w:rFonts w:ascii="Arial" w:eastAsia="Times New Roman" w:hAnsi="Arial" w:cs="Arial"/>
                <w:i/>
                <w:color w:val="000000"/>
                <w:lang w:eastAsia="en-GB"/>
              </w:rPr>
            </w:pPr>
            <w:r w:rsidRPr="00CF66E9">
              <w:rPr>
                <w:rFonts w:ascii="Arial" w:eastAsia="Times New Roman" w:hAnsi="Arial" w:cs="Arial"/>
                <w:i/>
                <w:color w:val="000000"/>
                <w:lang w:eastAsia="en-GB"/>
              </w:rPr>
              <w:t>Composite Sort</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33</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Having a personalised understanding of one’s difficulties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2.049</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5</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30</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Learning to behave in ways that reduce anxiety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1.803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5</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29</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Learning to think in ways that reduce anxiety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26</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Forming a trusting relationship with the therapist</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1.78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25</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Feeling understood by the therapist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1.333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27</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Learning how thoughts, feelings, emotions and behaviours are connected</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1.309</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individual sessions with a therapist</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1.268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36</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Learning to be more aware and present in the moment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0.872</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40</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Identifying personal strengths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0.808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28</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Learning about different emotions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0.711</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19</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Receiving feedback from the therapist throughout therapy</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0.688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31</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Developing problem solving skills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0.684</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16</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Being in a quiet environment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0.644</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47</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Spending time in therapy discussing autism</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0.577</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48</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Being informed of resources for people with autism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0.499</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24</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Being given plenty of time to think</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0.485</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34</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Learning breathing techniques to reduce anxiety symptoms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0.485</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44</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Learning about communication skills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0.397</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17</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clear goals at the start of the session</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0.383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43</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Including special interests in therapy</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0.303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38</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Practicing skills in session using real life examples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0.241</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20</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Reviewing events that have occurred between sessions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0.203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37</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Learning to use imagery to reduce anxiety symptoms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0.182</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lastRenderedPageBreak/>
              <w:t>45</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Learning about social skills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0.16</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32</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information in written format</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-0.096</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13</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Advanced warning about changes to the session</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-0.101</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9</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each session on the same day of the week</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-0.155</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group sessions with other people with Autism</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-0.21</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21</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Being encouraged to ask questions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-0.253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Speaking to the therapist by telephone before the first face to face appointment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-0.286</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10</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each session at the same time of day</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-0.37</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46</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Involving family or carers in therapy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-0.388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18</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Completing questionnaires to help review progress in therapy</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-0.497</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22</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Being asked for feedback throughout therapy</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-0.548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8</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Alternating between individual sessions and group sessions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-0.603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7</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Having each session in the same room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-0.638</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35</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information presented visually</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-0.735</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42</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Using multi-media in therapy (DVD, pictures, audio)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-0.991</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11</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Including a picture of the building in the appointment letter</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-1.075</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39</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Practicing skills in session using imaginary examples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-1.107</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5</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Having group sessions with other people without Autism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-1.159</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12</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Having staff pictures on appointment letters</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-1.254</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15</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Being able to adjust the lighting in the room</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-1.285</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41</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Practicing skills in session using role play</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-1.322</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14</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Including a picture of the room in the appointment letter</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-1.323</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23</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Being told when the session is nearing the end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-1.577</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-4</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3</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Having sessions by telephone with a therapist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-1.686</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-5</w:t>
            </w:r>
          </w:p>
        </w:tc>
      </w:tr>
      <w:tr w:rsidR="00CF66E9" w:rsidRPr="00CF66E9" w:rsidTr="00650D31">
        <w:trPr>
          <w:trHeight w:val="315"/>
        </w:trPr>
        <w:tc>
          <w:tcPr>
            <w:tcW w:w="1060" w:type="dxa"/>
            <w:shd w:val="clear" w:color="auto" w:fill="auto"/>
            <w:noWrap/>
            <w:vAlign w:val="bottom"/>
            <w:hideMark/>
          </w:tcPr>
          <w:p w:rsidR="00CF66E9" w:rsidRPr="00CF66E9" w:rsidRDefault="00CF66E9" w:rsidP="00CF66E9">
            <w:pPr>
              <w:spacing w:after="0" w:line="240" w:lineRule="auto"/>
              <w:jc w:val="right"/>
              <w:rPr>
                <w:rFonts w:ascii="Calibri" w:eastAsia="Times New Roman" w:hAnsi="Calibri" w:cs="Calibri"/>
                <w:color w:val="000000"/>
                <w:sz w:val="24"/>
                <w:szCs w:val="24"/>
                <w:lang w:eastAsia="en-GB"/>
              </w:rPr>
            </w:pPr>
            <w:r w:rsidRPr="00CF66E9">
              <w:rPr>
                <w:rFonts w:ascii="Calibri" w:eastAsia="Times New Roman" w:hAnsi="Calibri" w:cs="Calibri"/>
                <w:color w:val="000000"/>
                <w:sz w:val="24"/>
                <w:szCs w:val="24"/>
                <w:lang w:eastAsia="en-GB"/>
              </w:rPr>
              <w:t>6</w:t>
            </w:r>
          </w:p>
        </w:tc>
        <w:tc>
          <w:tcPr>
            <w:tcW w:w="8149" w:type="dxa"/>
            <w:shd w:val="clear" w:color="auto" w:fill="auto"/>
            <w:noWrap/>
            <w:vAlign w:val="bottom"/>
            <w:hideMark/>
          </w:tcPr>
          <w:p w:rsidR="00CF66E9" w:rsidRPr="00CF66E9" w:rsidRDefault="00CF66E9" w:rsidP="00CF66E9">
            <w:pPr>
              <w:spacing w:after="0" w:line="240" w:lineRule="auto"/>
              <w:rPr>
                <w:rFonts w:ascii="Arial" w:eastAsia="Times New Roman" w:hAnsi="Arial" w:cs="Arial"/>
                <w:color w:val="000000"/>
                <w:lang w:eastAsia="en-GB"/>
              </w:rPr>
            </w:pPr>
            <w:r w:rsidRPr="00CF66E9">
              <w:rPr>
                <w:rFonts w:ascii="Arial" w:eastAsia="Times New Roman" w:hAnsi="Arial" w:cs="Arial"/>
                <w:color w:val="000000"/>
                <w:lang w:eastAsia="en-GB"/>
              </w:rPr>
              <w:t xml:space="preserve">Completing an online therapy programme </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-2.007</w:t>
            </w:r>
          </w:p>
        </w:tc>
        <w:tc>
          <w:tcPr>
            <w:tcW w:w="1843" w:type="dxa"/>
            <w:shd w:val="clear" w:color="auto" w:fill="auto"/>
            <w:noWrap/>
            <w:vAlign w:val="bottom"/>
            <w:hideMark/>
          </w:tcPr>
          <w:p w:rsidR="00CF66E9" w:rsidRPr="00CF66E9" w:rsidRDefault="00CF66E9" w:rsidP="00CF66E9">
            <w:pPr>
              <w:spacing w:after="0" w:line="240" w:lineRule="auto"/>
              <w:jc w:val="right"/>
              <w:rPr>
                <w:rFonts w:ascii="Arial" w:eastAsia="Times New Roman" w:hAnsi="Arial" w:cs="Arial"/>
                <w:color w:val="000000"/>
                <w:lang w:eastAsia="en-GB"/>
              </w:rPr>
            </w:pPr>
            <w:r w:rsidRPr="00CF66E9">
              <w:rPr>
                <w:rFonts w:ascii="Arial" w:eastAsia="Times New Roman" w:hAnsi="Arial" w:cs="Arial"/>
                <w:color w:val="000000"/>
                <w:lang w:eastAsia="en-GB"/>
              </w:rPr>
              <w:t>-5</w:t>
            </w:r>
          </w:p>
        </w:tc>
      </w:tr>
    </w:tbl>
    <w:p w:rsidR="00CF66E9" w:rsidRPr="00CF66E9" w:rsidRDefault="00CF66E9" w:rsidP="00A76FB2">
      <w:pPr>
        <w:rPr>
          <w:rFonts w:ascii="Arial" w:hAnsi="Arial" w:cs="Arial"/>
        </w:rPr>
      </w:pPr>
    </w:p>
    <w:p w:rsidR="00CF66E9" w:rsidRDefault="00CF66E9" w:rsidP="00A76FB2">
      <w:pPr>
        <w:rPr>
          <w:rFonts w:ascii="Arial" w:hAnsi="Arial" w:cs="Arial"/>
          <w:b/>
        </w:rPr>
        <w:sectPr w:rsidR="00CF66E9" w:rsidSect="00EF14D8">
          <w:pgSz w:w="16838" w:h="11906" w:orient="landscape"/>
          <w:pgMar w:top="2268" w:right="1440" w:bottom="680" w:left="1440" w:header="709" w:footer="709" w:gutter="0"/>
          <w:cols w:space="708"/>
          <w:docGrid w:linePitch="360"/>
        </w:sectPr>
      </w:pPr>
    </w:p>
    <w:p w:rsidR="00A76FB2" w:rsidRDefault="00355BAD" w:rsidP="00A76FB2">
      <w:pPr>
        <w:rPr>
          <w:rFonts w:ascii="Arial" w:hAnsi="Arial" w:cs="Arial"/>
        </w:rPr>
      </w:pPr>
      <w:r>
        <w:rPr>
          <w:rFonts w:ascii="Arial" w:hAnsi="Arial" w:cs="Arial"/>
          <w:b/>
        </w:rPr>
        <w:lastRenderedPageBreak/>
        <w:t xml:space="preserve">Appendix </w:t>
      </w:r>
      <w:r w:rsidR="00480EA3">
        <w:rPr>
          <w:rFonts w:ascii="Arial" w:hAnsi="Arial" w:cs="Arial"/>
          <w:b/>
        </w:rPr>
        <w:t>M</w:t>
      </w:r>
      <w:r w:rsidR="00A76FB2" w:rsidRPr="00A76FB2">
        <w:rPr>
          <w:rFonts w:ascii="Arial" w:hAnsi="Arial" w:cs="Arial"/>
          <w:b/>
        </w:rPr>
        <w:t>2</w:t>
      </w:r>
      <w:r w:rsidR="00A76FB2">
        <w:rPr>
          <w:rFonts w:ascii="Arial" w:hAnsi="Arial" w:cs="Arial"/>
        </w:rPr>
        <w:t>: Factor Array for Factor 2</w:t>
      </w:r>
    </w:p>
    <w:p w:rsidR="0062397E" w:rsidRDefault="0062397E" w:rsidP="00402676">
      <w:pPr>
        <w:rPr>
          <w:rFonts w:ascii="Arial" w:hAnsi="Arial" w:cs="Arial"/>
          <w:sz w:val="16"/>
          <w:szCs w:val="16"/>
        </w:rPr>
      </w:pPr>
    </w:p>
    <w:p w:rsidR="006F55C1" w:rsidRDefault="00F27727" w:rsidP="00402676">
      <w:pPr>
        <w:rPr>
          <w:rFonts w:ascii="Arial" w:hAnsi="Arial" w:cs="Arial"/>
          <w:sz w:val="16"/>
          <w:szCs w:val="16"/>
        </w:rPr>
      </w:pPr>
      <w:r>
        <w:rPr>
          <w:rFonts w:ascii="Arial" w:hAnsi="Arial" w:cs="Arial"/>
          <w:noProof/>
          <w:sz w:val="16"/>
          <w:szCs w:val="16"/>
        </w:rPr>
        <w:drawing>
          <wp:anchor distT="0" distB="0" distL="114300" distR="114300" simplePos="0" relativeHeight="251693056" behindDoc="1" locked="0" layoutInCell="1" allowOverlap="1" wp14:anchorId="439858B8" wp14:editId="46905C4A">
            <wp:simplePos x="0" y="0"/>
            <wp:positionH relativeFrom="column">
              <wp:posOffset>-792480</wp:posOffset>
            </wp:positionH>
            <wp:positionV relativeFrom="paragraph">
              <wp:posOffset>243750</wp:posOffset>
            </wp:positionV>
            <wp:extent cx="7561580" cy="5070261"/>
            <wp:effectExtent l="0" t="0" r="1270" b="0"/>
            <wp:wrapNone/>
            <wp:docPr id="128" name="Picture 128" descr="A screenshot of a cell phon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Factor 2 without legend.jpg"/>
                    <pic:cNvPicPr/>
                  </pic:nvPicPr>
                  <pic:blipFill>
                    <a:blip r:embed="rId113">
                      <a:extLst>
                        <a:ext uri="{28A0092B-C50C-407E-A947-70E740481C1C}">
                          <a14:useLocalDpi xmlns:a14="http://schemas.microsoft.com/office/drawing/2010/main" val="0"/>
                        </a:ext>
                      </a:extLst>
                    </a:blip>
                    <a:stretch>
                      <a:fillRect/>
                    </a:stretch>
                  </pic:blipFill>
                  <pic:spPr>
                    <a:xfrm>
                      <a:off x="0" y="0"/>
                      <a:ext cx="7561580" cy="5070261"/>
                    </a:xfrm>
                    <a:prstGeom prst="rect">
                      <a:avLst/>
                    </a:prstGeom>
                  </pic:spPr>
                </pic:pic>
              </a:graphicData>
            </a:graphic>
            <wp14:sizeRelH relativeFrom="page">
              <wp14:pctWidth>0</wp14:pctWidth>
            </wp14:sizeRelH>
            <wp14:sizeRelV relativeFrom="page">
              <wp14:pctHeight>0</wp14:pctHeight>
            </wp14:sizeRelV>
          </wp:anchor>
        </w:drawing>
      </w:r>
    </w:p>
    <w:p w:rsidR="0062397E" w:rsidRDefault="0062397E"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CF66E9" w:rsidRDefault="00CF66E9" w:rsidP="00CF66E9">
      <w:pPr>
        <w:rPr>
          <w:rFonts w:ascii="Arial" w:hAnsi="Arial" w:cs="Arial"/>
          <w:b/>
        </w:rPr>
      </w:pPr>
      <w:r w:rsidRPr="00CF66E9">
        <w:rPr>
          <w:rFonts w:ascii="Arial" w:hAnsi="Arial" w:cs="Arial"/>
          <w:i/>
        </w:rPr>
        <w:t>Note.</w:t>
      </w:r>
      <w:r w:rsidRPr="00CF66E9">
        <w:rPr>
          <w:rFonts w:ascii="Arial" w:hAnsi="Arial" w:cs="Arial"/>
        </w:rPr>
        <w:t xml:space="preserve"> A breakdown of</w:t>
      </w:r>
      <w:r>
        <w:rPr>
          <w:rFonts w:ascii="Arial" w:hAnsi="Arial" w:cs="Arial"/>
        </w:rPr>
        <w:t xml:space="preserve"> the factor scores for factor two</w:t>
      </w:r>
      <w:r w:rsidRPr="00CF66E9">
        <w:rPr>
          <w:rFonts w:ascii="Arial" w:hAnsi="Arial" w:cs="Arial"/>
        </w:rPr>
        <w:t xml:space="preserve"> is provided overleaf.</w:t>
      </w:r>
    </w:p>
    <w:p w:rsidR="00CF66E9" w:rsidRDefault="00CF66E9" w:rsidP="00CF66E9">
      <w:pPr>
        <w:rPr>
          <w:rFonts w:ascii="Arial" w:hAnsi="Arial" w:cs="Arial"/>
          <w:b/>
        </w:rPr>
      </w:pPr>
    </w:p>
    <w:p w:rsidR="00A76FB2" w:rsidRDefault="00A76FB2" w:rsidP="00CF66E9">
      <w:pPr>
        <w:pStyle w:val="Title"/>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8A65A9">
      <w:pPr>
        <w:pStyle w:val="Title"/>
        <w:jc w:val="center"/>
        <w:rPr>
          <w:rFonts w:ascii="Arial" w:hAnsi="Arial" w:cs="Arial"/>
          <w:b/>
          <w:sz w:val="28"/>
          <w:szCs w:val="28"/>
        </w:rPr>
      </w:pPr>
    </w:p>
    <w:p w:rsidR="00A76FB2" w:rsidRDefault="00A76FB2" w:rsidP="00052727">
      <w:pPr>
        <w:pStyle w:val="Title"/>
        <w:rPr>
          <w:rFonts w:ascii="Arial" w:hAnsi="Arial" w:cs="Arial"/>
          <w:b/>
          <w:sz w:val="28"/>
          <w:szCs w:val="28"/>
        </w:rPr>
      </w:pPr>
    </w:p>
    <w:p w:rsidR="00052727" w:rsidRDefault="00052727" w:rsidP="00052727"/>
    <w:p w:rsidR="00052727" w:rsidRDefault="00052727" w:rsidP="00052727">
      <w:pPr>
        <w:sectPr w:rsidR="00052727" w:rsidSect="00476EEB">
          <w:footerReference w:type="default" r:id="rId114"/>
          <w:pgSz w:w="11906" w:h="16838"/>
          <w:pgMar w:top="1440" w:right="1440" w:bottom="1440" w:left="2268" w:header="709" w:footer="709" w:gutter="0"/>
          <w:cols w:space="708"/>
          <w:docGrid w:linePitch="360"/>
        </w:sectPr>
      </w:pPr>
    </w:p>
    <w:p w:rsidR="00A277E5" w:rsidRDefault="00CF66E9" w:rsidP="00A277E5">
      <w:pPr>
        <w:tabs>
          <w:tab w:val="left" w:pos="3698"/>
        </w:tabs>
        <w:rPr>
          <w:rFonts w:ascii="Arial" w:hAnsi="Arial" w:cs="Arial"/>
        </w:rPr>
      </w:pPr>
      <w:r w:rsidRPr="00CF66E9">
        <w:rPr>
          <w:rFonts w:ascii="Arial" w:hAnsi="Arial" w:cs="Arial"/>
        </w:rPr>
        <w:lastRenderedPageBreak/>
        <w:t xml:space="preserve">Factor </w:t>
      </w:r>
      <w:r w:rsidR="00A277E5">
        <w:rPr>
          <w:rFonts w:ascii="Arial" w:hAnsi="Arial" w:cs="Arial"/>
        </w:rPr>
        <w:t>scores for factor two</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60"/>
        <w:gridCol w:w="8007"/>
        <w:gridCol w:w="1843"/>
        <w:gridCol w:w="1843"/>
      </w:tblGrid>
      <w:tr w:rsidR="00AA60D6"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rPr>
                <w:rFonts w:ascii="Arial" w:eastAsia="Times New Roman" w:hAnsi="Arial" w:cs="Arial"/>
                <w:i/>
                <w:color w:val="000000"/>
                <w:lang w:eastAsia="en-GB"/>
              </w:rPr>
            </w:pPr>
            <w:r w:rsidRPr="00A277E5">
              <w:rPr>
                <w:rFonts w:ascii="Arial" w:eastAsia="Times New Roman" w:hAnsi="Arial" w:cs="Arial"/>
                <w:i/>
                <w:color w:val="000000"/>
                <w:lang w:eastAsia="en-GB"/>
              </w:rPr>
              <w:t>No.</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i/>
                <w:color w:val="000000"/>
                <w:lang w:eastAsia="en-GB"/>
              </w:rPr>
            </w:pPr>
            <w:r w:rsidRPr="00A277E5">
              <w:rPr>
                <w:rFonts w:ascii="Arial" w:eastAsia="Times New Roman" w:hAnsi="Arial" w:cs="Arial"/>
                <w:i/>
                <w:color w:val="000000"/>
                <w:lang w:eastAsia="en-GB"/>
              </w:rPr>
              <w:t>Statement</w:t>
            </w:r>
          </w:p>
        </w:tc>
        <w:tc>
          <w:tcPr>
            <w:tcW w:w="1843" w:type="dxa"/>
            <w:shd w:val="clear" w:color="auto" w:fill="auto"/>
            <w:noWrap/>
            <w:vAlign w:val="bottom"/>
            <w:hideMark/>
          </w:tcPr>
          <w:p w:rsidR="00A277E5" w:rsidRPr="00A277E5" w:rsidRDefault="00A277E5" w:rsidP="00A277E5">
            <w:pPr>
              <w:spacing w:after="0" w:line="240" w:lineRule="auto"/>
              <w:rPr>
                <w:rFonts w:ascii="Arial" w:eastAsia="Times New Roman" w:hAnsi="Arial" w:cs="Arial"/>
                <w:i/>
                <w:color w:val="000000"/>
                <w:lang w:eastAsia="en-GB"/>
              </w:rPr>
            </w:pPr>
            <w:r w:rsidRPr="00A277E5">
              <w:rPr>
                <w:rFonts w:ascii="Arial" w:eastAsia="Times New Roman" w:hAnsi="Arial" w:cs="Arial"/>
                <w:i/>
                <w:color w:val="000000"/>
                <w:lang w:eastAsia="en-GB"/>
              </w:rPr>
              <w:t>Z-score</w:t>
            </w:r>
          </w:p>
        </w:tc>
        <w:tc>
          <w:tcPr>
            <w:tcW w:w="1843" w:type="dxa"/>
            <w:shd w:val="clear" w:color="auto" w:fill="auto"/>
            <w:noWrap/>
            <w:vAlign w:val="bottom"/>
            <w:hideMark/>
          </w:tcPr>
          <w:p w:rsidR="00A277E5" w:rsidRPr="00A277E5" w:rsidRDefault="00A277E5" w:rsidP="00A277E5">
            <w:pPr>
              <w:spacing w:after="0" w:line="240" w:lineRule="auto"/>
              <w:rPr>
                <w:rFonts w:ascii="Arial" w:eastAsia="Times New Roman" w:hAnsi="Arial" w:cs="Arial"/>
                <w:i/>
                <w:color w:val="000000"/>
                <w:lang w:eastAsia="en-GB"/>
              </w:rPr>
            </w:pPr>
            <w:r w:rsidRPr="00A277E5">
              <w:rPr>
                <w:rFonts w:ascii="Arial" w:eastAsia="Times New Roman" w:hAnsi="Arial" w:cs="Arial"/>
                <w:i/>
                <w:color w:val="000000"/>
                <w:lang w:eastAsia="en-GB"/>
              </w:rPr>
              <w:t>Composite Sort</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24</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Being given plenty of time to think</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1.971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5</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individual sessions with a therapist</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1.924</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5</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20</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Reviewing events that have occurred between sessions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1.397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25</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Feeling understood by the therapist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1.351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9</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each session on the same day of the week</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1.318</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45</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Learning about social skills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1.226</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10</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each session at the same time of day</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1.055</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13</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Advanced warning about changes to the session</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1.009</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35</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information presented visually</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0.916</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43</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Including special interests in therapy</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0.837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16</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Being in a quiet environment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0.791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47</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Spending time in therapy discussing autism</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0.791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17</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clear goals at the start of the session</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0.744</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23</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Being told when the session is nearing the end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0.698</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44</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Learning about communication skills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0.698</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26</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Forming a trusting relationship with the therapist</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0.56</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40</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Identifying personal strengths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0.527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18</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Completing questionnaires to help review progress in therapy</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0.435</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27</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Learning how thoughts, feelings, emotions and behaviours are connected</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0.435</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31</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Developing problem solving skills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0.389</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7</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Having each session in the same room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0.31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36</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Learning to be more aware and present in the moment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0.217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42</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Using multi-media in therapy (DVD, pictures, audio)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0.217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lastRenderedPageBreak/>
              <w:t>32</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information in written format</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0.046</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28</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Learning about different emotions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-0.171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41</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Practicing skills in session using role play</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-0.185</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37</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Learning to use imagery to reduce anxiety symptoms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-0.217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33</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Having a personalised understanding of one’s difficulties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-0.264</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22</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Being asked for feedback throughout therapy</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-0.31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Speaking to the therapist by telephone before the first face to face appointment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-0.343</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38</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Practicing skills in session using real life examples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-0.402</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34</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Learning breathing techniques to reduce anxiety symptoms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-0.435</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30</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Learning to behave in ways that reduce anxiety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-0.481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19</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Receiving feedback from the therapist throughout therapy</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-0.574</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48</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Being informed of resources for people with autism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-0.652</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29</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Learning to think in ways that reduce anxiety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-0.698</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39</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Practicing skills in session using imaginary examples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-0.698</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12</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staff pictures on appointment letters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-0.744</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21</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Being encouraged to ask questions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-0.791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15</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Being able to adjust the lighting in the room</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-0.87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Having group sessions with other people with Autism</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-0.916</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11</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Including a picture of the building in the appointment letter</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-1.055</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46</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Involving family or carers in therapy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-1.179</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3</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Having sessions by telephone with a therapist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-1.226</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14</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Including a picture of the room in the appointment letter</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-1.397</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6</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Completing an online therapy programme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-1.878</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-4</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5</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 xml:space="preserve">Having group sessions with other people without Autism </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-1.971</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-5</w:t>
            </w:r>
          </w:p>
        </w:tc>
      </w:tr>
      <w:tr w:rsidR="00A277E5" w:rsidRPr="00A277E5" w:rsidTr="00AA60D6">
        <w:trPr>
          <w:trHeight w:val="315"/>
        </w:trPr>
        <w:tc>
          <w:tcPr>
            <w:tcW w:w="1060"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8</w:t>
            </w:r>
          </w:p>
        </w:tc>
        <w:tc>
          <w:tcPr>
            <w:tcW w:w="8007" w:type="dxa"/>
            <w:shd w:val="clear" w:color="auto" w:fill="auto"/>
            <w:noWrap/>
            <w:vAlign w:val="bottom"/>
            <w:hideMark/>
          </w:tcPr>
          <w:p w:rsidR="00A277E5" w:rsidRPr="00A277E5" w:rsidRDefault="00A277E5" w:rsidP="00A277E5">
            <w:pPr>
              <w:spacing w:after="0" w:line="240" w:lineRule="auto"/>
              <w:rPr>
                <w:rFonts w:ascii="Arial" w:eastAsia="Times New Roman" w:hAnsi="Arial" w:cs="Arial"/>
                <w:color w:val="000000"/>
                <w:lang w:eastAsia="en-GB"/>
              </w:rPr>
            </w:pPr>
            <w:r w:rsidRPr="00A277E5">
              <w:rPr>
                <w:rFonts w:ascii="Arial" w:eastAsia="Times New Roman" w:hAnsi="Arial" w:cs="Arial"/>
                <w:color w:val="000000"/>
                <w:lang w:eastAsia="en-GB"/>
              </w:rPr>
              <w:t>Alternating between individual sessions and group sessions</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-2.405</w:t>
            </w:r>
          </w:p>
        </w:tc>
        <w:tc>
          <w:tcPr>
            <w:tcW w:w="1843" w:type="dxa"/>
            <w:shd w:val="clear" w:color="auto" w:fill="auto"/>
            <w:noWrap/>
            <w:vAlign w:val="bottom"/>
            <w:hideMark/>
          </w:tcPr>
          <w:p w:rsidR="00A277E5" w:rsidRPr="00A277E5" w:rsidRDefault="00A277E5" w:rsidP="00A277E5">
            <w:pPr>
              <w:spacing w:after="0" w:line="240" w:lineRule="auto"/>
              <w:jc w:val="right"/>
              <w:rPr>
                <w:rFonts w:ascii="Arial" w:eastAsia="Times New Roman" w:hAnsi="Arial" w:cs="Arial"/>
                <w:color w:val="000000"/>
                <w:lang w:eastAsia="en-GB"/>
              </w:rPr>
            </w:pPr>
            <w:r w:rsidRPr="00A277E5">
              <w:rPr>
                <w:rFonts w:ascii="Arial" w:eastAsia="Times New Roman" w:hAnsi="Arial" w:cs="Arial"/>
                <w:color w:val="000000"/>
                <w:lang w:eastAsia="en-GB"/>
              </w:rPr>
              <w:t>-5</w:t>
            </w:r>
          </w:p>
        </w:tc>
      </w:tr>
    </w:tbl>
    <w:p w:rsidR="00A277E5" w:rsidRPr="00A277E5" w:rsidRDefault="00A277E5" w:rsidP="00A277E5">
      <w:pPr>
        <w:tabs>
          <w:tab w:val="left" w:pos="3698"/>
        </w:tabs>
        <w:rPr>
          <w:rFonts w:ascii="Arial" w:hAnsi="Arial" w:cs="Arial"/>
        </w:rPr>
      </w:pPr>
    </w:p>
    <w:p w:rsidR="00052727" w:rsidRDefault="00052727" w:rsidP="00A277E5">
      <w:pPr>
        <w:tabs>
          <w:tab w:val="left" w:pos="3698"/>
        </w:tabs>
        <w:sectPr w:rsidR="00052727" w:rsidSect="00EF14D8">
          <w:pgSz w:w="16838" w:h="11906" w:orient="landscape"/>
          <w:pgMar w:top="2268" w:right="1440" w:bottom="851" w:left="1440" w:header="709" w:footer="709" w:gutter="0"/>
          <w:cols w:space="708"/>
          <w:docGrid w:linePitch="360"/>
        </w:sectPr>
      </w:pPr>
    </w:p>
    <w:p w:rsidR="00A76FB2" w:rsidRDefault="00A76FB2" w:rsidP="008A65A9">
      <w:pPr>
        <w:pStyle w:val="Title"/>
        <w:jc w:val="center"/>
        <w:rPr>
          <w:rFonts w:ascii="Arial" w:hAnsi="Arial" w:cs="Arial"/>
          <w:b/>
          <w:sz w:val="28"/>
          <w:szCs w:val="28"/>
        </w:rPr>
      </w:pPr>
    </w:p>
    <w:p w:rsidR="0044030A" w:rsidRDefault="0062397E" w:rsidP="00A2159F">
      <w:pPr>
        <w:pStyle w:val="Title"/>
        <w:spacing w:line="360" w:lineRule="auto"/>
        <w:jc w:val="center"/>
        <w:rPr>
          <w:rFonts w:ascii="Arial" w:hAnsi="Arial" w:cs="Arial"/>
          <w:b/>
          <w:sz w:val="28"/>
          <w:szCs w:val="28"/>
        </w:rPr>
      </w:pPr>
      <w:r w:rsidRPr="00DC6BDF">
        <w:rPr>
          <w:rFonts w:ascii="Arial" w:hAnsi="Arial" w:cs="Arial"/>
          <w:b/>
          <w:sz w:val="28"/>
          <w:szCs w:val="28"/>
        </w:rPr>
        <w:t>P</w:t>
      </w:r>
      <w:r>
        <w:rPr>
          <w:rFonts w:ascii="Arial" w:hAnsi="Arial" w:cs="Arial"/>
          <w:b/>
          <w:sz w:val="28"/>
          <w:szCs w:val="28"/>
        </w:rPr>
        <w:t>aper Three</w:t>
      </w:r>
    </w:p>
    <w:p w:rsidR="0044030A" w:rsidRDefault="0044030A" w:rsidP="00A2159F">
      <w:pPr>
        <w:spacing w:after="0" w:line="360" w:lineRule="auto"/>
        <w:jc w:val="center"/>
        <w:rPr>
          <w:rFonts w:ascii="Arial" w:hAnsi="Arial" w:cs="Arial"/>
          <w:sz w:val="28"/>
          <w:szCs w:val="28"/>
        </w:rPr>
      </w:pPr>
      <w:r>
        <w:rPr>
          <w:rFonts w:ascii="Arial" w:hAnsi="Arial" w:cs="Arial"/>
          <w:sz w:val="28"/>
          <w:szCs w:val="28"/>
        </w:rPr>
        <w:t>Therapy</w:t>
      </w:r>
      <w:r w:rsidRPr="00034EF4">
        <w:rPr>
          <w:rFonts w:ascii="Arial" w:hAnsi="Arial" w:cs="Arial"/>
          <w:sz w:val="28"/>
          <w:szCs w:val="28"/>
        </w:rPr>
        <w:t xml:space="preserve"> for Anxiety:</w:t>
      </w:r>
    </w:p>
    <w:p w:rsidR="0044030A" w:rsidRDefault="0044030A" w:rsidP="00A2159F">
      <w:pPr>
        <w:pStyle w:val="Title"/>
        <w:spacing w:line="360" w:lineRule="auto"/>
        <w:jc w:val="center"/>
        <w:rPr>
          <w:rFonts w:ascii="Arial" w:hAnsi="Arial" w:cs="Arial"/>
          <w:sz w:val="28"/>
          <w:szCs w:val="28"/>
        </w:rPr>
      </w:pPr>
      <w:r w:rsidRPr="00034EF4">
        <w:rPr>
          <w:rFonts w:ascii="Arial" w:hAnsi="Arial" w:cs="Arial"/>
          <w:sz w:val="28"/>
          <w:szCs w:val="28"/>
        </w:rPr>
        <w:t xml:space="preserve">Exploring </w:t>
      </w:r>
      <w:r>
        <w:rPr>
          <w:rFonts w:ascii="Arial" w:hAnsi="Arial" w:cs="Arial"/>
          <w:sz w:val="28"/>
          <w:szCs w:val="28"/>
        </w:rPr>
        <w:t xml:space="preserve">the Most Valued Aspects for </w:t>
      </w:r>
      <w:r w:rsidRPr="00034EF4">
        <w:rPr>
          <w:rFonts w:ascii="Arial" w:hAnsi="Arial" w:cs="Arial"/>
          <w:sz w:val="28"/>
          <w:szCs w:val="28"/>
        </w:rPr>
        <w:t>Adults with Autism</w:t>
      </w:r>
    </w:p>
    <w:p w:rsidR="0062397E" w:rsidRDefault="00A2159F" w:rsidP="00A2159F">
      <w:pPr>
        <w:pStyle w:val="Title"/>
        <w:numPr>
          <w:ilvl w:val="0"/>
          <w:numId w:val="13"/>
        </w:numPr>
        <w:spacing w:line="360" w:lineRule="auto"/>
        <w:jc w:val="center"/>
        <w:rPr>
          <w:rFonts w:ascii="Arial" w:hAnsi="Arial" w:cs="Arial"/>
          <w:sz w:val="36"/>
          <w:szCs w:val="36"/>
        </w:rPr>
      </w:pPr>
      <w:r>
        <w:rPr>
          <w:rFonts w:ascii="Arial" w:hAnsi="Arial" w:cs="Arial"/>
          <w:sz w:val="28"/>
          <w:szCs w:val="28"/>
        </w:rPr>
        <w:t xml:space="preserve">An </w:t>
      </w:r>
      <w:r w:rsidR="0062397E" w:rsidRPr="00DC6BDF">
        <w:rPr>
          <w:rFonts w:ascii="Arial" w:hAnsi="Arial" w:cs="Arial"/>
          <w:sz w:val="28"/>
          <w:szCs w:val="28"/>
        </w:rPr>
        <w:t>Ex</w:t>
      </w:r>
      <w:r w:rsidR="0062397E">
        <w:rPr>
          <w:rFonts w:ascii="Arial" w:hAnsi="Arial" w:cs="Arial"/>
          <w:sz w:val="28"/>
          <w:szCs w:val="28"/>
        </w:rPr>
        <w:t>ecutive Summary</w:t>
      </w:r>
    </w:p>
    <w:p w:rsidR="0062397E" w:rsidRDefault="0062397E" w:rsidP="008A65A9">
      <w:pPr>
        <w:jc w:val="center"/>
        <w:rPr>
          <w:rFonts w:ascii="Arial" w:hAnsi="Arial" w:cs="Arial"/>
          <w:sz w:val="16"/>
          <w:szCs w:val="16"/>
        </w:rPr>
      </w:pPr>
    </w:p>
    <w:p w:rsidR="004217B1" w:rsidRDefault="004217B1" w:rsidP="008A65A9">
      <w:pPr>
        <w:jc w:val="center"/>
        <w:rPr>
          <w:rFonts w:ascii="Arial" w:hAnsi="Arial" w:cs="Arial"/>
          <w:sz w:val="16"/>
          <w:szCs w:val="16"/>
        </w:rPr>
      </w:pPr>
    </w:p>
    <w:p w:rsidR="004217B1" w:rsidRDefault="004217B1" w:rsidP="008A65A9">
      <w:pPr>
        <w:jc w:val="center"/>
        <w:rPr>
          <w:rFonts w:ascii="Arial" w:hAnsi="Arial" w:cs="Arial"/>
          <w:sz w:val="16"/>
          <w:szCs w:val="16"/>
        </w:rPr>
      </w:pPr>
    </w:p>
    <w:p w:rsidR="004217B1" w:rsidRDefault="004217B1" w:rsidP="008A65A9">
      <w:pPr>
        <w:jc w:val="center"/>
        <w:rPr>
          <w:rFonts w:ascii="Arial" w:hAnsi="Arial" w:cs="Arial"/>
          <w:sz w:val="16"/>
          <w:szCs w:val="16"/>
        </w:rPr>
      </w:pPr>
    </w:p>
    <w:p w:rsidR="00CB15ED" w:rsidRPr="00DC6BDF" w:rsidRDefault="00CB15ED" w:rsidP="008A65A9">
      <w:pPr>
        <w:jc w:val="center"/>
        <w:rPr>
          <w:rFonts w:ascii="Arial" w:hAnsi="Arial" w:cs="Arial"/>
        </w:rPr>
      </w:pPr>
      <w:r w:rsidRPr="00DC6BDF">
        <w:rPr>
          <w:rFonts w:ascii="Arial" w:hAnsi="Arial" w:cs="Arial"/>
        </w:rPr>
        <w:t>Chantelle Gardiner</w:t>
      </w:r>
    </w:p>
    <w:p w:rsidR="004217B1" w:rsidRDefault="004217B1" w:rsidP="00402676">
      <w:pPr>
        <w:rPr>
          <w:rFonts w:ascii="Arial" w:hAnsi="Arial" w:cs="Arial"/>
          <w:sz w:val="16"/>
          <w:szCs w:val="16"/>
        </w:rPr>
      </w:pPr>
    </w:p>
    <w:p w:rsidR="008A65A9" w:rsidRDefault="008A65A9" w:rsidP="00402676">
      <w:pPr>
        <w:rPr>
          <w:rFonts w:ascii="Arial" w:hAnsi="Arial" w:cs="Arial"/>
          <w:sz w:val="16"/>
          <w:szCs w:val="16"/>
        </w:rPr>
      </w:pPr>
    </w:p>
    <w:p w:rsidR="008A65A9" w:rsidRDefault="008A65A9" w:rsidP="00402676">
      <w:pPr>
        <w:rPr>
          <w:rFonts w:ascii="Arial" w:hAnsi="Arial" w:cs="Arial"/>
          <w:sz w:val="16"/>
          <w:szCs w:val="16"/>
        </w:rPr>
      </w:pPr>
    </w:p>
    <w:p w:rsidR="008A65A9" w:rsidRDefault="008A65A9" w:rsidP="00402676">
      <w:pPr>
        <w:rPr>
          <w:rFonts w:ascii="Arial" w:hAnsi="Arial" w:cs="Arial"/>
          <w:sz w:val="16"/>
          <w:szCs w:val="16"/>
        </w:rPr>
      </w:pPr>
    </w:p>
    <w:p w:rsidR="008A65A9" w:rsidRPr="008A65A9" w:rsidRDefault="008A65A9" w:rsidP="008A65A9">
      <w:pPr>
        <w:jc w:val="center"/>
        <w:rPr>
          <w:rFonts w:ascii="Arial" w:hAnsi="Arial" w:cs="Arial"/>
        </w:rPr>
      </w:pPr>
      <w:r w:rsidRPr="008A65A9">
        <w:rPr>
          <w:rFonts w:ascii="Arial" w:hAnsi="Arial" w:cs="Arial"/>
        </w:rPr>
        <w:t>Word count:</w:t>
      </w:r>
      <w:r w:rsidR="00EC457D">
        <w:rPr>
          <w:rFonts w:ascii="Arial" w:hAnsi="Arial" w:cs="Arial"/>
        </w:rPr>
        <w:t xml:space="preserve"> </w:t>
      </w:r>
      <w:r w:rsidR="00BD7F10">
        <w:rPr>
          <w:rFonts w:ascii="Arial" w:hAnsi="Arial" w:cs="Arial"/>
        </w:rPr>
        <w:t>2255</w:t>
      </w: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217B1" w:rsidRDefault="004217B1" w:rsidP="00402676">
      <w:pPr>
        <w:rPr>
          <w:rFonts w:ascii="Arial" w:hAnsi="Arial" w:cs="Arial"/>
          <w:sz w:val="16"/>
          <w:szCs w:val="16"/>
        </w:rPr>
      </w:pPr>
    </w:p>
    <w:p w:rsidR="0044030A" w:rsidRDefault="0044030A" w:rsidP="0044030A">
      <w:pPr>
        <w:pStyle w:val="Title"/>
        <w:jc w:val="center"/>
        <w:rPr>
          <w:rStyle w:val="SubtleReference"/>
          <w:b/>
          <w:sz w:val="40"/>
          <w:szCs w:val="40"/>
        </w:rPr>
      </w:pPr>
      <w:r>
        <w:rPr>
          <w:rStyle w:val="SubtleReference"/>
          <w:b/>
          <w:sz w:val="40"/>
          <w:szCs w:val="40"/>
        </w:rPr>
        <w:lastRenderedPageBreak/>
        <w:t xml:space="preserve">Therapy for Anxiety: </w:t>
      </w:r>
    </w:p>
    <w:p w:rsidR="0044030A" w:rsidRPr="0044030A" w:rsidRDefault="0044030A" w:rsidP="0044030A">
      <w:pPr>
        <w:pStyle w:val="Title"/>
        <w:jc w:val="center"/>
        <w:rPr>
          <w:b/>
          <w:smallCaps/>
          <w:color w:val="5A5A5A" w:themeColor="text1" w:themeTint="A5"/>
          <w:sz w:val="40"/>
          <w:szCs w:val="40"/>
        </w:rPr>
      </w:pPr>
      <w:r>
        <w:rPr>
          <w:rStyle w:val="SubtleReference"/>
          <w:b/>
          <w:sz w:val="40"/>
          <w:szCs w:val="40"/>
        </w:rPr>
        <w:t>Exploring the Most Valued Aspects for Adults with Autism</w:t>
      </w:r>
    </w:p>
    <w:p w:rsidR="008374A6" w:rsidRDefault="008374A6" w:rsidP="008374A6">
      <w:pPr>
        <w:pStyle w:val="Title"/>
        <w:jc w:val="center"/>
        <w:rPr>
          <w:rStyle w:val="SubtleReference"/>
          <w:sz w:val="40"/>
          <w:szCs w:val="40"/>
        </w:rPr>
      </w:pPr>
      <w:r>
        <w:rPr>
          <w:rStyle w:val="SubtleReference"/>
          <w:sz w:val="40"/>
          <w:szCs w:val="40"/>
        </w:rPr>
        <w:t xml:space="preserve"> </w:t>
      </w:r>
    </w:p>
    <w:p w:rsidR="004217B1" w:rsidRPr="002323B6" w:rsidRDefault="008374A6" w:rsidP="008374A6">
      <w:pPr>
        <w:pStyle w:val="Title"/>
        <w:jc w:val="center"/>
        <w:rPr>
          <w:rStyle w:val="SubtleReference"/>
          <w:b/>
          <w:color w:val="4472C4" w:themeColor="accent1"/>
          <w:sz w:val="40"/>
          <w:szCs w:val="40"/>
        </w:rPr>
      </w:pPr>
      <w:r w:rsidRPr="002323B6">
        <w:rPr>
          <w:rStyle w:val="SubtleReference"/>
          <w:b/>
          <w:color w:val="4472C4" w:themeColor="accent1"/>
          <w:sz w:val="40"/>
          <w:szCs w:val="40"/>
        </w:rPr>
        <w:t>An Executive Summary</w:t>
      </w:r>
    </w:p>
    <w:p w:rsidR="004217B1" w:rsidRDefault="004217B1" w:rsidP="004217B1"/>
    <w:p w:rsidR="00C67005" w:rsidRDefault="00544EA8" w:rsidP="00402676">
      <w:pPr>
        <w:rPr>
          <w:rStyle w:val="SubtleReference"/>
          <w:rFonts w:ascii="Arial" w:hAnsi="Arial" w:cs="Arial"/>
          <w:sz w:val="36"/>
          <w:szCs w:val="36"/>
        </w:rPr>
      </w:pPr>
      <w:r w:rsidRPr="00A51F18">
        <w:rPr>
          <w:noProof/>
        </w:rPr>
        <w:drawing>
          <wp:anchor distT="0" distB="0" distL="114300" distR="114300" simplePos="0" relativeHeight="251740160" behindDoc="1" locked="0" layoutInCell="1" allowOverlap="1" wp14:anchorId="2B316DBB" wp14:editId="224B7986">
            <wp:simplePos x="0" y="0"/>
            <wp:positionH relativeFrom="margin">
              <wp:align>center</wp:align>
            </wp:positionH>
            <wp:positionV relativeFrom="paragraph">
              <wp:posOffset>87085</wp:posOffset>
            </wp:positionV>
            <wp:extent cx="4076700" cy="796042"/>
            <wp:effectExtent l="0" t="0" r="0" b="444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extLst>
                        <a:ext uri="{28A0092B-C50C-407E-A947-70E740481C1C}">
                          <a14:useLocalDpi xmlns:a14="http://schemas.microsoft.com/office/drawing/2010/main" val="0"/>
                        </a:ext>
                      </a:extLst>
                    </a:blip>
                    <a:stretch>
                      <a:fillRect/>
                    </a:stretch>
                  </pic:blipFill>
                  <pic:spPr>
                    <a:xfrm>
                      <a:off x="0" y="0"/>
                      <a:ext cx="4076700" cy="796042"/>
                    </a:xfrm>
                    <a:prstGeom prst="rect">
                      <a:avLst/>
                    </a:prstGeom>
                  </pic:spPr>
                </pic:pic>
              </a:graphicData>
            </a:graphic>
            <wp14:sizeRelH relativeFrom="page">
              <wp14:pctWidth>0</wp14:pctWidth>
            </wp14:sizeRelH>
            <wp14:sizeRelV relativeFrom="page">
              <wp14:pctHeight>0</wp14:pctHeight>
            </wp14:sizeRelV>
          </wp:anchor>
        </w:drawing>
      </w:r>
    </w:p>
    <w:p w:rsidR="00C67005" w:rsidRDefault="00C67005" w:rsidP="00402676">
      <w:pPr>
        <w:rPr>
          <w:rStyle w:val="SubtleReference"/>
          <w:rFonts w:ascii="Arial" w:hAnsi="Arial" w:cs="Arial"/>
          <w:sz w:val="36"/>
          <w:szCs w:val="36"/>
        </w:rPr>
      </w:pPr>
    </w:p>
    <w:p w:rsidR="00C67005" w:rsidRDefault="00C67005" w:rsidP="00402676">
      <w:pPr>
        <w:rPr>
          <w:rStyle w:val="SubtleReference"/>
          <w:rFonts w:ascii="Arial" w:hAnsi="Arial" w:cs="Arial"/>
          <w:sz w:val="36"/>
          <w:szCs w:val="36"/>
        </w:rPr>
      </w:pPr>
    </w:p>
    <w:p w:rsidR="004217B1" w:rsidRPr="00396338" w:rsidRDefault="004217B1" w:rsidP="00402676">
      <w:pPr>
        <w:rPr>
          <w:rStyle w:val="SubtleReference"/>
          <w:rFonts w:ascii="Arial" w:hAnsi="Arial" w:cs="Arial"/>
          <w:sz w:val="36"/>
          <w:szCs w:val="36"/>
        </w:rPr>
      </w:pPr>
      <w:r w:rsidRPr="002323B6">
        <w:rPr>
          <w:rStyle w:val="SubtleReference"/>
          <w:rFonts w:ascii="Arial" w:hAnsi="Arial" w:cs="Arial"/>
          <w:color w:val="4472C4" w:themeColor="accent1"/>
          <w:sz w:val="36"/>
          <w:szCs w:val="36"/>
        </w:rPr>
        <w:t>Background</w:t>
      </w:r>
      <w:r w:rsidR="008374A6" w:rsidRPr="008374A6">
        <w:rPr>
          <w:noProof/>
        </w:rPr>
        <w:t xml:space="preserve"> </w:t>
      </w:r>
    </w:p>
    <w:p w:rsidR="00396338" w:rsidRPr="001D0910" w:rsidRDefault="008374A6" w:rsidP="001D0910">
      <w:pPr>
        <w:spacing w:after="0" w:line="360" w:lineRule="auto"/>
        <w:jc w:val="both"/>
        <w:rPr>
          <w:rFonts w:ascii="Arial" w:eastAsia="Times New Roman" w:hAnsi="Arial" w:cs="Arial"/>
          <w:sz w:val="24"/>
          <w:szCs w:val="24"/>
          <w:lang w:eastAsia="en-GB"/>
        </w:rPr>
      </w:pPr>
      <w:r>
        <w:rPr>
          <w:rFonts w:ascii="Arial" w:hAnsi="Arial" w:cs="Arial"/>
          <w:sz w:val="24"/>
          <w:szCs w:val="24"/>
        </w:rPr>
        <w:t>Around</w:t>
      </w:r>
      <w:r w:rsidR="00396338" w:rsidRPr="001D0910">
        <w:rPr>
          <w:rFonts w:ascii="Arial" w:hAnsi="Arial" w:cs="Arial"/>
          <w:sz w:val="24"/>
          <w:szCs w:val="24"/>
        </w:rPr>
        <w:t xml:space="preserve"> one in four people experience a m</w:t>
      </w:r>
      <w:r>
        <w:rPr>
          <w:rFonts w:ascii="Arial" w:hAnsi="Arial" w:cs="Arial"/>
          <w:sz w:val="24"/>
          <w:szCs w:val="24"/>
        </w:rPr>
        <w:t>ental health problem</w:t>
      </w:r>
      <w:r w:rsidR="00A36D53">
        <w:rPr>
          <w:rFonts w:ascii="Arial" w:hAnsi="Arial" w:cs="Arial"/>
          <w:sz w:val="24"/>
          <w:szCs w:val="24"/>
        </w:rPr>
        <w:t xml:space="preserve"> in the UK general population</w:t>
      </w:r>
      <w:r>
        <w:rPr>
          <w:rFonts w:ascii="Arial" w:hAnsi="Arial" w:cs="Arial"/>
          <w:sz w:val="24"/>
          <w:szCs w:val="24"/>
        </w:rPr>
        <w:t>. Depression and anxiety</w:t>
      </w:r>
      <w:r w:rsidR="00396338" w:rsidRPr="001D0910">
        <w:rPr>
          <w:rFonts w:ascii="Arial" w:hAnsi="Arial" w:cs="Arial"/>
          <w:sz w:val="24"/>
          <w:szCs w:val="24"/>
        </w:rPr>
        <w:t xml:space="preserve"> are the two most common mental health problems</w:t>
      </w:r>
      <w:r>
        <w:rPr>
          <w:rFonts w:ascii="Arial" w:hAnsi="Arial" w:cs="Arial"/>
          <w:sz w:val="24"/>
          <w:szCs w:val="24"/>
        </w:rPr>
        <w:t xml:space="preserve"> </w:t>
      </w:r>
      <w:r w:rsidR="00952FF6">
        <w:rPr>
          <w:rFonts w:ascii="Arial" w:hAnsi="Arial" w:cs="Arial"/>
          <w:color w:val="4472C4" w:themeColor="accent1"/>
          <w:sz w:val="16"/>
          <w:szCs w:val="16"/>
        </w:rPr>
        <w:t>(</w:t>
      </w:r>
      <w:r w:rsidR="002E7B2E">
        <w:rPr>
          <w:rFonts w:ascii="Arial" w:hAnsi="Arial" w:cs="Arial"/>
          <w:color w:val="4472C4" w:themeColor="accent1"/>
          <w:sz w:val="16"/>
          <w:szCs w:val="16"/>
        </w:rPr>
        <w:t>1</w:t>
      </w:r>
      <w:r w:rsidR="00952FF6">
        <w:rPr>
          <w:rFonts w:ascii="Arial" w:hAnsi="Arial" w:cs="Arial"/>
          <w:color w:val="4472C4" w:themeColor="accent1"/>
          <w:sz w:val="16"/>
          <w:szCs w:val="16"/>
        </w:rPr>
        <w:t>)</w:t>
      </w:r>
      <w:r w:rsidR="00396338" w:rsidRPr="001D0910">
        <w:rPr>
          <w:rFonts w:ascii="Arial" w:hAnsi="Arial" w:cs="Arial"/>
          <w:sz w:val="24"/>
          <w:szCs w:val="24"/>
        </w:rPr>
        <w:t xml:space="preserve">. </w:t>
      </w:r>
      <w:r w:rsidR="00A36D53">
        <w:rPr>
          <w:rFonts w:ascii="Arial" w:hAnsi="Arial" w:cs="Arial"/>
          <w:sz w:val="24"/>
          <w:szCs w:val="24"/>
        </w:rPr>
        <w:t>Findings show that a</w:t>
      </w:r>
      <w:r w:rsidR="00396338" w:rsidRPr="001D0910">
        <w:rPr>
          <w:rFonts w:ascii="Arial" w:hAnsi="Arial" w:cs="Arial"/>
          <w:sz w:val="24"/>
          <w:szCs w:val="24"/>
        </w:rPr>
        <w:t xml:space="preserve">dults </w:t>
      </w:r>
      <w:r w:rsidR="002E7B2E">
        <w:rPr>
          <w:rFonts w:ascii="Arial" w:hAnsi="Arial" w:cs="Arial"/>
          <w:sz w:val="24"/>
          <w:szCs w:val="24"/>
        </w:rPr>
        <w:t xml:space="preserve">on the autism spectrum </w:t>
      </w:r>
      <w:r>
        <w:rPr>
          <w:rFonts w:ascii="Arial" w:hAnsi="Arial" w:cs="Arial"/>
          <w:sz w:val="24"/>
          <w:szCs w:val="24"/>
        </w:rPr>
        <w:t xml:space="preserve">are more likely to experience a </w:t>
      </w:r>
      <w:r w:rsidR="007F4412">
        <w:rPr>
          <w:rFonts w:ascii="Arial" w:hAnsi="Arial" w:cs="Arial"/>
          <w:sz w:val="24"/>
          <w:szCs w:val="24"/>
        </w:rPr>
        <w:t>common mental health problem</w:t>
      </w:r>
      <w:r w:rsidR="00A52B1C">
        <w:rPr>
          <w:rFonts w:ascii="Arial" w:hAnsi="Arial" w:cs="Arial"/>
          <w:sz w:val="24"/>
          <w:szCs w:val="24"/>
        </w:rPr>
        <w:t xml:space="preserve"> such as anxiety</w:t>
      </w:r>
      <w:r w:rsidR="00C22CC5">
        <w:rPr>
          <w:rFonts w:ascii="Arial" w:hAnsi="Arial" w:cs="Arial"/>
          <w:sz w:val="24"/>
          <w:szCs w:val="24"/>
        </w:rPr>
        <w:t xml:space="preserve"> and depression</w:t>
      </w:r>
      <w:r w:rsidR="007F4412">
        <w:rPr>
          <w:rFonts w:ascii="Arial" w:hAnsi="Arial" w:cs="Arial"/>
          <w:sz w:val="24"/>
          <w:szCs w:val="24"/>
        </w:rPr>
        <w:t>, than people within th</w:t>
      </w:r>
      <w:r w:rsidR="00396338" w:rsidRPr="001D0910">
        <w:rPr>
          <w:rFonts w:ascii="Arial" w:hAnsi="Arial" w:cs="Arial"/>
          <w:sz w:val="24"/>
          <w:szCs w:val="24"/>
        </w:rPr>
        <w:t>e general population</w:t>
      </w:r>
      <w:r w:rsidR="007F4412">
        <w:rPr>
          <w:rFonts w:ascii="Arial" w:hAnsi="Arial" w:cs="Arial"/>
          <w:sz w:val="24"/>
          <w:szCs w:val="24"/>
        </w:rPr>
        <w:t xml:space="preserve"> </w:t>
      </w:r>
      <w:r w:rsidR="00952FF6">
        <w:rPr>
          <w:rFonts w:ascii="Arial" w:hAnsi="Arial" w:cs="Arial"/>
          <w:color w:val="4472C4" w:themeColor="accent1"/>
          <w:sz w:val="16"/>
          <w:szCs w:val="16"/>
        </w:rPr>
        <w:t>(</w:t>
      </w:r>
      <w:r w:rsidR="002E7B2E">
        <w:rPr>
          <w:rFonts w:ascii="Arial" w:hAnsi="Arial" w:cs="Arial"/>
          <w:color w:val="4472C4" w:themeColor="accent1"/>
          <w:sz w:val="16"/>
          <w:szCs w:val="16"/>
        </w:rPr>
        <w:t>2-</w:t>
      </w:r>
      <w:r w:rsidR="007F4412" w:rsidRPr="002323B6">
        <w:rPr>
          <w:rFonts w:ascii="Arial" w:hAnsi="Arial" w:cs="Arial"/>
          <w:color w:val="4472C4" w:themeColor="accent1"/>
          <w:sz w:val="16"/>
          <w:szCs w:val="16"/>
        </w:rPr>
        <w:t>5</w:t>
      </w:r>
      <w:r w:rsidR="00952FF6">
        <w:rPr>
          <w:rFonts w:ascii="Arial" w:hAnsi="Arial" w:cs="Arial"/>
          <w:color w:val="4472C4" w:themeColor="accent1"/>
          <w:sz w:val="16"/>
          <w:szCs w:val="16"/>
        </w:rPr>
        <w:t>)</w:t>
      </w:r>
      <w:r w:rsidR="007F4412">
        <w:rPr>
          <w:rFonts w:ascii="Arial" w:hAnsi="Arial" w:cs="Arial"/>
          <w:color w:val="44546A" w:themeColor="text2"/>
          <w:sz w:val="16"/>
          <w:szCs w:val="16"/>
        </w:rPr>
        <w:t>.</w:t>
      </w:r>
      <w:r w:rsidR="00A36D53">
        <w:rPr>
          <w:rFonts w:ascii="Arial" w:hAnsi="Arial" w:cs="Arial"/>
          <w:color w:val="44546A" w:themeColor="text2"/>
          <w:sz w:val="16"/>
          <w:szCs w:val="16"/>
        </w:rPr>
        <w:t xml:space="preserve"> </w:t>
      </w:r>
      <w:r w:rsidR="00A52B1C">
        <w:rPr>
          <w:rFonts w:ascii="Arial" w:hAnsi="Arial" w:cs="Arial"/>
          <w:sz w:val="24"/>
          <w:szCs w:val="24"/>
        </w:rPr>
        <w:t xml:space="preserve">Anxiety disorders </w:t>
      </w:r>
      <w:r w:rsidR="00C22CC5">
        <w:rPr>
          <w:rFonts w:ascii="Arial" w:hAnsi="Arial" w:cs="Arial"/>
          <w:sz w:val="24"/>
          <w:szCs w:val="24"/>
        </w:rPr>
        <w:t xml:space="preserve">are particularly common in people with autism, and this </w:t>
      </w:r>
      <w:r w:rsidR="00A52B1C">
        <w:rPr>
          <w:rFonts w:ascii="Arial" w:hAnsi="Arial" w:cs="Arial"/>
          <w:sz w:val="24"/>
          <w:szCs w:val="24"/>
        </w:rPr>
        <w:t>include</w:t>
      </w:r>
      <w:r w:rsidR="00C22CC5">
        <w:rPr>
          <w:rFonts w:ascii="Arial" w:hAnsi="Arial" w:cs="Arial"/>
          <w:sz w:val="24"/>
          <w:szCs w:val="24"/>
        </w:rPr>
        <w:t>s</w:t>
      </w:r>
      <w:r w:rsidR="00A52B1C">
        <w:rPr>
          <w:rFonts w:ascii="Arial" w:hAnsi="Arial" w:cs="Arial"/>
          <w:sz w:val="24"/>
          <w:szCs w:val="24"/>
        </w:rPr>
        <w:t xml:space="preserve"> generalised anxiety, social anxiety, panic, and obsessive-compulsive disorder (OCD).</w:t>
      </w:r>
    </w:p>
    <w:p w:rsidR="00AE37AC" w:rsidRDefault="00AE37AC" w:rsidP="001D0910">
      <w:pPr>
        <w:spacing w:after="0" w:line="360" w:lineRule="auto"/>
        <w:jc w:val="both"/>
        <w:rPr>
          <w:rFonts w:ascii="Arial" w:eastAsia="Times New Roman" w:hAnsi="Arial" w:cs="Arial"/>
          <w:sz w:val="24"/>
          <w:szCs w:val="24"/>
          <w:lang w:eastAsia="en-GB"/>
        </w:rPr>
      </w:pPr>
    </w:p>
    <w:p w:rsidR="00BB5203" w:rsidRDefault="001D0910" w:rsidP="000E3AA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shd w:val="clear" w:color="auto" w:fill="FFFFFF"/>
        </w:rPr>
        <w:t>The</w:t>
      </w:r>
      <w:r w:rsidR="003660DC">
        <w:rPr>
          <w:rFonts w:ascii="Arial" w:hAnsi="Arial" w:cs="Arial"/>
          <w:color w:val="000000" w:themeColor="text1"/>
          <w:sz w:val="24"/>
          <w:szCs w:val="24"/>
          <w:shd w:val="clear" w:color="auto" w:fill="FFFFFF"/>
        </w:rPr>
        <w:t xml:space="preserve"> </w:t>
      </w:r>
      <w:r w:rsidR="007F4412">
        <w:rPr>
          <w:rFonts w:ascii="Arial" w:hAnsi="Arial" w:cs="Arial"/>
          <w:color w:val="000000" w:themeColor="text1"/>
          <w:sz w:val="24"/>
          <w:szCs w:val="24"/>
          <w:shd w:val="clear" w:color="auto" w:fill="FFFFFF"/>
        </w:rPr>
        <w:t>gover</w:t>
      </w:r>
      <w:r w:rsidR="00A36D53">
        <w:rPr>
          <w:rFonts w:ascii="Arial" w:hAnsi="Arial" w:cs="Arial"/>
          <w:color w:val="000000" w:themeColor="text1"/>
          <w:sz w:val="24"/>
          <w:szCs w:val="24"/>
          <w:shd w:val="clear" w:color="auto" w:fill="FFFFFF"/>
        </w:rPr>
        <w:t>nment in England have provided</w:t>
      </w:r>
      <w:r w:rsidR="007F4412">
        <w:rPr>
          <w:rFonts w:ascii="Arial" w:hAnsi="Arial" w:cs="Arial"/>
          <w:color w:val="000000" w:themeColor="text1"/>
          <w:sz w:val="24"/>
          <w:szCs w:val="24"/>
          <w:shd w:val="clear" w:color="auto" w:fill="FFFFFF"/>
        </w:rPr>
        <w:t xml:space="preserve"> recommendations to s</w:t>
      </w:r>
      <w:r w:rsidR="00A36D53">
        <w:rPr>
          <w:rFonts w:ascii="Arial" w:hAnsi="Arial" w:cs="Arial"/>
          <w:color w:val="000000" w:themeColor="text1"/>
          <w:sz w:val="24"/>
          <w:szCs w:val="24"/>
          <w:shd w:val="clear" w:color="auto" w:fill="FFFFFF"/>
        </w:rPr>
        <w:t>ervices to help better s</w:t>
      </w:r>
      <w:r w:rsidR="007F4412">
        <w:rPr>
          <w:rFonts w:ascii="Arial" w:hAnsi="Arial" w:cs="Arial"/>
          <w:color w:val="000000" w:themeColor="text1"/>
          <w:sz w:val="24"/>
          <w:szCs w:val="24"/>
          <w:shd w:val="clear" w:color="auto" w:fill="FFFFFF"/>
        </w:rPr>
        <w:t>upport people with autism. This includes t</w:t>
      </w:r>
      <w:r>
        <w:rPr>
          <w:rFonts w:ascii="Arial" w:hAnsi="Arial" w:cs="Arial"/>
          <w:color w:val="000000" w:themeColor="text1"/>
          <w:sz w:val="24"/>
          <w:szCs w:val="24"/>
        </w:rPr>
        <w:t>he need</w:t>
      </w:r>
      <w:r w:rsidRPr="001D0910">
        <w:rPr>
          <w:rFonts w:ascii="Arial" w:hAnsi="Arial" w:cs="Arial"/>
          <w:color w:val="000000" w:themeColor="text1"/>
          <w:sz w:val="24"/>
          <w:szCs w:val="24"/>
        </w:rPr>
        <w:t xml:space="preserve"> to; raise awareness of </w:t>
      </w:r>
      <w:r w:rsidR="008A1F2A">
        <w:rPr>
          <w:rFonts w:ascii="Arial" w:hAnsi="Arial" w:cs="Arial"/>
          <w:color w:val="000000" w:themeColor="text1"/>
          <w:sz w:val="24"/>
          <w:szCs w:val="24"/>
        </w:rPr>
        <w:t>a</w:t>
      </w:r>
      <w:r w:rsidRPr="001D0910">
        <w:rPr>
          <w:rFonts w:ascii="Arial" w:hAnsi="Arial" w:cs="Arial"/>
          <w:color w:val="000000" w:themeColor="text1"/>
          <w:sz w:val="24"/>
          <w:szCs w:val="24"/>
        </w:rPr>
        <w:t>utism within communities, provide autism awareness training for professionals</w:t>
      </w:r>
      <w:r>
        <w:rPr>
          <w:rFonts w:ascii="Arial" w:hAnsi="Arial" w:cs="Arial"/>
          <w:color w:val="000000" w:themeColor="text1"/>
          <w:sz w:val="24"/>
          <w:szCs w:val="24"/>
        </w:rPr>
        <w:t xml:space="preserve">, </w:t>
      </w:r>
      <w:r w:rsidR="00A52B1C">
        <w:rPr>
          <w:rFonts w:ascii="Arial" w:hAnsi="Arial" w:cs="Arial"/>
          <w:color w:val="000000" w:themeColor="text1"/>
          <w:sz w:val="24"/>
          <w:szCs w:val="24"/>
        </w:rPr>
        <w:t>develop services, improve access to services by making reasonable adjustments,</w:t>
      </w:r>
      <w:r w:rsidRPr="001D0910">
        <w:rPr>
          <w:rFonts w:ascii="Arial" w:hAnsi="Arial" w:cs="Arial"/>
          <w:color w:val="000000" w:themeColor="text1"/>
          <w:sz w:val="24"/>
          <w:szCs w:val="24"/>
        </w:rPr>
        <w:t xml:space="preserve"> ensure timely diagnosis and</w:t>
      </w:r>
      <w:r w:rsidRPr="001D0910">
        <w:rPr>
          <w:rFonts w:ascii="Arial" w:hAnsi="Arial" w:cs="Arial"/>
          <w:color w:val="000000" w:themeColor="text1"/>
          <w:sz w:val="24"/>
          <w:szCs w:val="24"/>
          <w:shd w:val="clear" w:color="auto" w:fill="FFFFFF"/>
        </w:rPr>
        <w:t xml:space="preserve"> post-diagnostic support and</w:t>
      </w:r>
      <w:r w:rsidRPr="001D0910">
        <w:rPr>
          <w:rFonts w:ascii="Arial" w:hAnsi="Arial" w:cs="Arial"/>
          <w:color w:val="000000" w:themeColor="text1"/>
          <w:sz w:val="24"/>
          <w:szCs w:val="24"/>
        </w:rPr>
        <w:t xml:space="preserve"> improve employment</w:t>
      </w:r>
      <w:r w:rsidR="003660DC">
        <w:rPr>
          <w:rFonts w:ascii="Arial" w:hAnsi="Arial" w:cs="Arial"/>
          <w:color w:val="000000" w:themeColor="text1"/>
          <w:sz w:val="24"/>
          <w:szCs w:val="24"/>
        </w:rPr>
        <w:t xml:space="preserve"> support</w:t>
      </w:r>
      <w:r w:rsidR="002E7B2E">
        <w:rPr>
          <w:rFonts w:ascii="Arial" w:hAnsi="Arial" w:cs="Arial"/>
          <w:color w:val="000000" w:themeColor="text1"/>
          <w:sz w:val="24"/>
          <w:szCs w:val="24"/>
        </w:rPr>
        <w:t xml:space="preserve"> </w:t>
      </w:r>
      <w:r w:rsidR="00952FF6">
        <w:rPr>
          <w:rFonts w:ascii="Arial" w:hAnsi="Arial" w:cs="Arial"/>
          <w:color w:val="4472C4" w:themeColor="accent1"/>
          <w:sz w:val="16"/>
          <w:szCs w:val="16"/>
        </w:rPr>
        <w:t>(6)</w:t>
      </w:r>
      <w:r w:rsidR="007F4412">
        <w:rPr>
          <w:rFonts w:ascii="Arial" w:hAnsi="Arial" w:cs="Arial"/>
          <w:color w:val="000000" w:themeColor="text1"/>
          <w:sz w:val="24"/>
          <w:szCs w:val="24"/>
        </w:rPr>
        <w:t xml:space="preserve">. </w:t>
      </w:r>
    </w:p>
    <w:p w:rsidR="002B6C7B" w:rsidRDefault="002B6C7B" w:rsidP="000E3AAA">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____________________________________________________________</w:t>
      </w:r>
    </w:p>
    <w:p w:rsidR="00952FF6" w:rsidRPr="00BB5203" w:rsidRDefault="000E3AAA" w:rsidP="00952FF6">
      <w:pPr>
        <w:spacing w:after="0" w:line="240" w:lineRule="auto"/>
        <w:rPr>
          <w:rFonts w:ascii="Arial" w:hAnsi="Arial" w:cs="Arial"/>
          <w:color w:val="000000" w:themeColor="text1"/>
          <w:sz w:val="14"/>
          <w:szCs w:val="14"/>
          <w:shd w:val="clear" w:color="auto" w:fill="FFFFFF"/>
        </w:rPr>
      </w:pPr>
      <w:bookmarkStart w:id="11" w:name="_Hlk522173880"/>
      <w:r w:rsidRPr="00BB5203">
        <w:rPr>
          <w:rFonts w:ascii="Arial" w:hAnsi="Arial" w:cs="Arial"/>
          <w:b/>
          <w:color w:val="4472C4" w:themeColor="accent1"/>
          <w:sz w:val="14"/>
          <w:szCs w:val="14"/>
        </w:rPr>
        <w:t>1</w:t>
      </w:r>
      <w:r w:rsidRPr="00BB5203">
        <w:rPr>
          <w:rFonts w:ascii="Arial" w:hAnsi="Arial" w:cs="Arial"/>
          <w:color w:val="44546A" w:themeColor="text2"/>
          <w:sz w:val="14"/>
          <w:szCs w:val="14"/>
        </w:rPr>
        <w:t xml:space="preserve"> </w:t>
      </w:r>
      <w:r w:rsidR="00952FF6" w:rsidRPr="00BB5203">
        <w:rPr>
          <w:rFonts w:ascii="Arial" w:hAnsi="Arial" w:cs="Arial"/>
          <w:color w:val="000000" w:themeColor="text1"/>
          <w:sz w:val="14"/>
          <w:szCs w:val="14"/>
          <w:shd w:val="clear" w:color="auto" w:fill="FFFFFF"/>
        </w:rPr>
        <w:t>World Health Organisation. Depression and Other Common Mental Disorders Global Health Estimates. Geneva: WHO; 2017.</w:t>
      </w:r>
    </w:p>
    <w:p w:rsidR="00952FF6" w:rsidRPr="00BB5203" w:rsidRDefault="000E3AAA" w:rsidP="00952FF6">
      <w:pPr>
        <w:spacing w:after="0" w:line="240" w:lineRule="auto"/>
        <w:rPr>
          <w:rFonts w:ascii="Arial" w:hAnsi="Arial" w:cs="Arial"/>
          <w:color w:val="000000" w:themeColor="text1"/>
          <w:sz w:val="14"/>
          <w:szCs w:val="14"/>
          <w:shd w:val="clear" w:color="auto" w:fill="FFFFFF"/>
        </w:rPr>
      </w:pPr>
      <w:r w:rsidRPr="00BB5203">
        <w:rPr>
          <w:rFonts w:ascii="Arial" w:hAnsi="Arial" w:cs="Arial"/>
          <w:b/>
          <w:color w:val="4472C4" w:themeColor="accent1"/>
          <w:sz w:val="14"/>
          <w:szCs w:val="14"/>
        </w:rPr>
        <w:t>2</w:t>
      </w:r>
      <w:r w:rsidR="00952FF6" w:rsidRPr="00BB5203">
        <w:rPr>
          <w:rFonts w:ascii="Arial" w:hAnsi="Arial" w:cs="Arial"/>
          <w:color w:val="44546A" w:themeColor="text2"/>
          <w:sz w:val="14"/>
          <w:szCs w:val="14"/>
        </w:rPr>
        <w:t xml:space="preserve"> </w:t>
      </w:r>
      <w:r w:rsidR="00952FF6" w:rsidRPr="00BB5203">
        <w:rPr>
          <w:rFonts w:ascii="Arial" w:hAnsi="Arial" w:cs="Arial"/>
          <w:color w:val="000000" w:themeColor="text1"/>
          <w:sz w:val="14"/>
          <w:szCs w:val="14"/>
          <w:shd w:val="clear" w:color="auto" w:fill="FFFFFF"/>
        </w:rPr>
        <w:t>Anderson S, Morris J. Cognitive Behaviour Therapy for People with Asperger Syndrome. Behavioural and Cognitive Psychotherapy. 2005;34(3):293-303.</w:t>
      </w:r>
    </w:p>
    <w:p w:rsidR="00952FF6" w:rsidRPr="00BB5203" w:rsidRDefault="000E3AAA" w:rsidP="00952FF6">
      <w:pPr>
        <w:spacing w:after="0" w:line="240" w:lineRule="auto"/>
        <w:rPr>
          <w:rFonts w:ascii="Arial" w:hAnsi="Arial" w:cs="Arial"/>
          <w:color w:val="000000" w:themeColor="text1"/>
          <w:sz w:val="14"/>
          <w:szCs w:val="14"/>
          <w:shd w:val="clear" w:color="auto" w:fill="FFFFFF"/>
        </w:rPr>
      </w:pPr>
      <w:r w:rsidRPr="00BB5203">
        <w:rPr>
          <w:rFonts w:ascii="Arial" w:eastAsia="Times New Roman" w:hAnsi="Arial" w:cs="Arial"/>
          <w:b/>
          <w:color w:val="4472C4" w:themeColor="accent1"/>
          <w:sz w:val="14"/>
          <w:szCs w:val="14"/>
          <w:lang w:eastAsia="en-GB"/>
        </w:rPr>
        <w:t>3</w:t>
      </w:r>
      <w:r w:rsidR="00952FF6" w:rsidRPr="00BB5203">
        <w:rPr>
          <w:rFonts w:ascii="Arial" w:eastAsia="Times New Roman" w:hAnsi="Arial" w:cs="Arial"/>
          <w:color w:val="44546A" w:themeColor="text2"/>
          <w:sz w:val="14"/>
          <w:szCs w:val="14"/>
          <w:lang w:eastAsia="en-GB"/>
        </w:rPr>
        <w:t xml:space="preserve"> </w:t>
      </w:r>
      <w:proofErr w:type="spellStart"/>
      <w:r w:rsidR="00952FF6" w:rsidRPr="00BB5203">
        <w:rPr>
          <w:rFonts w:ascii="Arial" w:hAnsi="Arial" w:cs="Arial"/>
          <w:color w:val="000000" w:themeColor="text1"/>
          <w:sz w:val="14"/>
          <w:szCs w:val="14"/>
          <w:shd w:val="clear" w:color="auto" w:fill="FFFFFF"/>
        </w:rPr>
        <w:t>Gaus</w:t>
      </w:r>
      <w:proofErr w:type="spellEnd"/>
      <w:r w:rsidR="00952FF6" w:rsidRPr="00BB5203">
        <w:rPr>
          <w:rFonts w:ascii="Arial" w:hAnsi="Arial" w:cs="Arial"/>
          <w:color w:val="000000" w:themeColor="text1"/>
          <w:sz w:val="14"/>
          <w:szCs w:val="14"/>
          <w:shd w:val="clear" w:color="auto" w:fill="FFFFFF"/>
        </w:rPr>
        <w:t xml:space="preserve"> V. Cognitive-</w:t>
      </w:r>
      <w:proofErr w:type="spellStart"/>
      <w:r w:rsidR="00952FF6" w:rsidRPr="00BB5203">
        <w:rPr>
          <w:rFonts w:ascii="Arial" w:hAnsi="Arial" w:cs="Arial"/>
          <w:color w:val="000000" w:themeColor="text1"/>
          <w:sz w:val="14"/>
          <w:szCs w:val="14"/>
          <w:shd w:val="clear" w:color="auto" w:fill="FFFFFF"/>
        </w:rPr>
        <w:t>behavioral</w:t>
      </w:r>
      <w:proofErr w:type="spellEnd"/>
      <w:r w:rsidR="00952FF6" w:rsidRPr="00BB5203">
        <w:rPr>
          <w:rFonts w:ascii="Arial" w:hAnsi="Arial" w:cs="Arial"/>
          <w:color w:val="000000" w:themeColor="text1"/>
          <w:sz w:val="14"/>
          <w:szCs w:val="14"/>
          <w:shd w:val="clear" w:color="auto" w:fill="FFFFFF"/>
        </w:rPr>
        <w:t xml:space="preserve"> therapy for adult Asperger syndrome. New York: Guilford; 2007.</w:t>
      </w:r>
    </w:p>
    <w:p w:rsidR="00952FF6" w:rsidRPr="00BB5203" w:rsidRDefault="000E3AAA" w:rsidP="00952FF6">
      <w:pPr>
        <w:spacing w:after="0" w:line="240" w:lineRule="auto"/>
        <w:rPr>
          <w:rFonts w:ascii="Arial" w:hAnsi="Arial" w:cs="Arial"/>
          <w:color w:val="000000" w:themeColor="text1"/>
          <w:sz w:val="14"/>
          <w:szCs w:val="14"/>
          <w:shd w:val="clear" w:color="auto" w:fill="FFFFFF"/>
        </w:rPr>
      </w:pPr>
      <w:r w:rsidRPr="00BB5203">
        <w:rPr>
          <w:rFonts w:ascii="Arial" w:eastAsia="Times New Roman" w:hAnsi="Arial" w:cs="Arial"/>
          <w:b/>
          <w:color w:val="4472C4" w:themeColor="accent1"/>
          <w:sz w:val="14"/>
          <w:szCs w:val="14"/>
          <w:lang w:eastAsia="en-GB"/>
        </w:rPr>
        <w:t>4</w:t>
      </w:r>
      <w:r w:rsidRPr="00BB5203">
        <w:rPr>
          <w:rFonts w:ascii="Arial" w:eastAsia="Times New Roman" w:hAnsi="Arial" w:cs="Arial"/>
          <w:b/>
          <w:color w:val="44546A" w:themeColor="text2"/>
          <w:sz w:val="14"/>
          <w:szCs w:val="14"/>
          <w:lang w:eastAsia="en-GB"/>
        </w:rPr>
        <w:t xml:space="preserve"> </w:t>
      </w:r>
      <w:proofErr w:type="spellStart"/>
      <w:r w:rsidR="00952FF6" w:rsidRPr="00BB5203">
        <w:rPr>
          <w:rFonts w:ascii="Arial" w:hAnsi="Arial" w:cs="Arial"/>
          <w:color w:val="000000" w:themeColor="text1"/>
          <w:sz w:val="14"/>
          <w:szCs w:val="14"/>
          <w:shd w:val="clear" w:color="auto" w:fill="FFFFFF"/>
        </w:rPr>
        <w:t>Hofvander</w:t>
      </w:r>
      <w:proofErr w:type="spellEnd"/>
      <w:r w:rsidR="00952FF6" w:rsidRPr="00BB5203">
        <w:rPr>
          <w:rFonts w:ascii="Arial" w:hAnsi="Arial" w:cs="Arial"/>
          <w:color w:val="000000" w:themeColor="text1"/>
          <w:sz w:val="14"/>
          <w:szCs w:val="14"/>
          <w:shd w:val="clear" w:color="auto" w:fill="FFFFFF"/>
        </w:rPr>
        <w:t xml:space="preserve"> B, Delorme R, Chaste P, </w:t>
      </w:r>
      <w:proofErr w:type="spellStart"/>
      <w:r w:rsidR="00952FF6" w:rsidRPr="00BB5203">
        <w:rPr>
          <w:rFonts w:ascii="Arial" w:hAnsi="Arial" w:cs="Arial"/>
          <w:color w:val="000000" w:themeColor="text1"/>
          <w:sz w:val="14"/>
          <w:szCs w:val="14"/>
          <w:shd w:val="clear" w:color="auto" w:fill="FFFFFF"/>
        </w:rPr>
        <w:t>Nydén</w:t>
      </w:r>
      <w:proofErr w:type="spellEnd"/>
      <w:r w:rsidR="00952FF6" w:rsidRPr="00BB5203">
        <w:rPr>
          <w:rFonts w:ascii="Arial" w:hAnsi="Arial" w:cs="Arial"/>
          <w:color w:val="000000" w:themeColor="text1"/>
          <w:sz w:val="14"/>
          <w:szCs w:val="14"/>
          <w:shd w:val="clear" w:color="auto" w:fill="FFFFFF"/>
        </w:rPr>
        <w:t xml:space="preserve"> A, Wentz E, </w:t>
      </w:r>
      <w:proofErr w:type="spellStart"/>
      <w:r w:rsidR="00952FF6" w:rsidRPr="00BB5203">
        <w:rPr>
          <w:rFonts w:ascii="Arial" w:hAnsi="Arial" w:cs="Arial"/>
          <w:color w:val="000000" w:themeColor="text1"/>
          <w:sz w:val="14"/>
          <w:szCs w:val="14"/>
          <w:shd w:val="clear" w:color="auto" w:fill="FFFFFF"/>
        </w:rPr>
        <w:t>Ståhlberg</w:t>
      </w:r>
      <w:proofErr w:type="spellEnd"/>
      <w:r w:rsidR="00952FF6" w:rsidRPr="00BB5203">
        <w:rPr>
          <w:rFonts w:ascii="Arial" w:hAnsi="Arial" w:cs="Arial"/>
          <w:color w:val="000000" w:themeColor="text1"/>
          <w:sz w:val="14"/>
          <w:szCs w:val="14"/>
          <w:shd w:val="clear" w:color="auto" w:fill="FFFFFF"/>
        </w:rPr>
        <w:t xml:space="preserve"> O et al. Psychiatric and psychosocial problems in adults with normal-intelligence autism spectrum disorders. BMC Psychiatry. 2009;9(35):1-9.</w:t>
      </w:r>
    </w:p>
    <w:p w:rsidR="00952FF6" w:rsidRPr="00BB5203" w:rsidRDefault="000E3AAA" w:rsidP="00952FF6">
      <w:pPr>
        <w:spacing w:after="0" w:line="240" w:lineRule="auto"/>
        <w:rPr>
          <w:rFonts w:ascii="Arial" w:hAnsi="Arial" w:cs="Arial"/>
          <w:color w:val="666666"/>
          <w:sz w:val="14"/>
          <w:szCs w:val="14"/>
          <w:shd w:val="clear" w:color="auto" w:fill="FFFFFF"/>
        </w:rPr>
      </w:pPr>
      <w:r w:rsidRPr="00BB5203">
        <w:rPr>
          <w:rFonts w:ascii="Arial" w:hAnsi="Arial" w:cs="Arial"/>
          <w:b/>
          <w:color w:val="4472C4" w:themeColor="accent1"/>
          <w:sz w:val="14"/>
          <w:szCs w:val="14"/>
        </w:rPr>
        <w:t>5</w:t>
      </w:r>
      <w:r w:rsidRPr="00BB5203">
        <w:rPr>
          <w:rFonts w:ascii="Arial" w:hAnsi="Arial" w:cs="Arial"/>
          <w:color w:val="44546A" w:themeColor="text2"/>
          <w:sz w:val="14"/>
          <w:szCs w:val="14"/>
        </w:rPr>
        <w:t xml:space="preserve"> </w:t>
      </w:r>
      <w:r w:rsidR="00952FF6" w:rsidRPr="00BB5203">
        <w:rPr>
          <w:rFonts w:ascii="Arial" w:hAnsi="Arial" w:cs="Arial"/>
          <w:color w:val="000000" w:themeColor="text1"/>
          <w:sz w:val="14"/>
          <w:szCs w:val="14"/>
          <w:shd w:val="clear" w:color="auto" w:fill="FFFFFF"/>
        </w:rPr>
        <w:t>Mind. Supporting people living with autism spectrum disorder and mental health problems: A guide for practitioners and provider. London: Mind; 2015.</w:t>
      </w:r>
    </w:p>
    <w:p w:rsidR="00952FF6" w:rsidRPr="00BB5203" w:rsidRDefault="000E3AAA" w:rsidP="00952FF6">
      <w:pPr>
        <w:spacing w:after="0" w:line="240" w:lineRule="auto"/>
        <w:jc w:val="both"/>
        <w:rPr>
          <w:rFonts w:ascii="Arial" w:hAnsi="Arial" w:cs="Arial"/>
          <w:b/>
          <w:color w:val="000000" w:themeColor="text1"/>
          <w:sz w:val="14"/>
          <w:szCs w:val="14"/>
        </w:rPr>
      </w:pPr>
      <w:r w:rsidRPr="00BB5203">
        <w:rPr>
          <w:rFonts w:ascii="Arial" w:hAnsi="Arial" w:cs="Arial"/>
          <w:b/>
          <w:color w:val="4472C4" w:themeColor="accent1"/>
          <w:sz w:val="14"/>
          <w:szCs w:val="14"/>
        </w:rPr>
        <w:t>6</w:t>
      </w:r>
      <w:r w:rsidRPr="00BB5203">
        <w:rPr>
          <w:rFonts w:ascii="Arial" w:hAnsi="Arial" w:cs="Arial"/>
          <w:color w:val="44546A" w:themeColor="text2"/>
          <w:sz w:val="14"/>
          <w:szCs w:val="14"/>
        </w:rPr>
        <w:t xml:space="preserve"> </w:t>
      </w:r>
      <w:r w:rsidR="00952FF6" w:rsidRPr="00BB5203">
        <w:rPr>
          <w:rFonts w:ascii="Arial" w:hAnsi="Arial" w:cs="Arial"/>
          <w:color w:val="000000" w:themeColor="text1"/>
          <w:sz w:val="14"/>
          <w:szCs w:val="14"/>
          <w:shd w:val="clear" w:color="auto" w:fill="FFFFFF"/>
        </w:rPr>
        <w:t xml:space="preserve">Department of Health. (2014). Think Autism Fulfilling and Rewarding Lives, the strategy for adults with autism in England: an update. London: </w:t>
      </w:r>
      <w:proofErr w:type="spellStart"/>
      <w:r w:rsidR="00952FF6" w:rsidRPr="00BB5203">
        <w:rPr>
          <w:rFonts w:ascii="Arial" w:hAnsi="Arial" w:cs="Arial"/>
          <w:color w:val="000000" w:themeColor="text1"/>
          <w:sz w:val="14"/>
          <w:szCs w:val="14"/>
          <w:shd w:val="clear" w:color="auto" w:fill="FFFFFF"/>
        </w:rPr>
        <w:t>DoH</w:t>
      </w:r>
      <w:proofErr w:type="spellEnd"/>
      <w:r w:rsidR="00952FF6" w:rsidRPr="00BB5203">
        <w:rPr>
          <w:rFonts w:ascii="Arial" w:hAnsi="Arial" w:cs="Arial"/>
          <w:color w:val="000000" w:themeColor="text1"/>
          <w:sz w:val="14"/>
          <w:szCs w:val="14"/>
          <w:shd w:val="clear" w:color="auto" w:fill="FFFFFF"/>
        </w:rPr>
        <w:t>; 2014.</w:t>
      </w:r>
    </w:p>
    <w:bookmarkEnd w:id="11"/>
    <w:p w:rsidR="00A36D53" w:rsidRDefault="002B6C7B" w:rsidP="007F4412">
      <w:pPr>
        <w:spacing w:after="0" w:line="360" w:lineRule="auto"/>
        <w:jc w:val="both"/>
        <w:rPr>
          <w:rFonts w:ascii="Arial" w:hAnsi="Arial" w:cs="Arial"/>
          <w:color w:val="44546A" w:themeColor="text2"/>
          <w:sz w:val="16"/>
          <w:szCs w:val="16"/>
        </w:rPr>
      </w:pPr>
      <w:r>
        <w:rPr>
          <w:rFonts w:ascii="Arial" w:hAnsi="Arial" w:cs="Arial"/>
          <w:color w:val="000000" w:themeColor="text1"/>
          <w:sz w:val="24"/>
          <w:szCs w:val="24"/>
        </w:rPr>
        <w:lastRenderedPageBreak/>
        <w:t>Although there has been an increase in the number of a</w:t>
      </w:r>
      <w:r w:rsidRPr="001D0910">
        <w:rPr>
          <w:rFonts w:ascii="Arial" w:hAnsi="Arial" w:cs="Arial"/>
          <w:color w:val="000000" w:themeColor="text1"/>
          <w:sz w:val="24"/>
          <w:szCs w:val="24"/>
        </w:rPr>
        <w:t>utism diagnost</w:t>
      </w:r>
      <w:r>
        <w:rPr>
          <w:rFonts w:ascii="Arial" w:hAnsi="Arial" w:cs="Arial"/>
          <w:color w:val="000000" w:themeColor="text1"/>
          <w:sz w:val="24"/>
          <w:szCs w:val="24"/>
        </w:rPr>
        <w:t xml:space="preserve">ic services in England, </w:t>
      </w:r>
      <w:r w:rsidRPr="001D0910">
        <w:rPr>
          <w:rFonts w:ascii="Arial" w:hAnsi="Arial" w:cs="Arial"/>
          <w:color w:val="000000" w:themeColor="text1"/>
          <w:sz w:val="24"/>
          <w:szCs w:val="24"/>
        </w:rPr>
        <w:t>there is limited information on post-diagnostic support</w:t>
      </w:r>
      <w:r>
        <w:rPr>
          <w:rFonts w:ascii="Arial" w:hAnsi="Arial" w:cs="Arial"/>
          <w:color w:val="000000" w:themeColor="text1"/>
          <w:sz w:val="24"/>
          <w:szCs w:val="24"/>
        </w:rPr>
        <w:t xml:space="preserve">. </w:t>
      </w:r>
      <w:r w:rsidR="00D466A3">
        <w:rPr>
          <w:rFonts w:ascii="Arial" w:hAnsi="Arial" w:cs="Arial"/>
          <w:color w:val="000000" w:themeColor="text1"/>
          <w:sz w:val="24"/>
          <w:szCs w:val="24"/>
        </w:rPr>
        <w:t>However, there</w:t>
      </w:r>
      <w:r w:rsidR="002A5342">
        <w:rPr>
          <w:rFonts w:ascii="Arial" w:hAnsi="Arial" w:cs="Arial"/>
          <w:color w:val="000000" w:themeColor="text1"/>
          <w:sz w:val="24"/>
          <w:szCs w:val="24"/>
        </w:rPr>
        <w:t xml:space="preserve"> does</w:t>
      </w:r>
      <w:r w:rsidR="00D466A3">
        <w:rPr>
          <w:rFonts w:ascii="Arial" w:hAnsi="Arial" w:cs="Arial"/>
          <w:color w:val="000000" w:themeColor="text1"/>
          <w:sz w:val="24"/>
          <w:szCs w:val="24"/>
        </w:rPr>
        <w:t xml:space="preserve"> appear</w:t>
      </w:r>
      <w:r w:rsidR="002E7B2E">
        <w:rPr>
          <w:rFonts w:ascii="Arial" w:hAnsi="Arial" w:cs="Arial"/>
          <w:color w:val="000000" w:themeColor="text1"/>
          <w:sz w:val="24"/>
          <w:szCs w:val="24"/>
        </w:rPr>
        <w:t xml:space="preserve"> to be large variability in the a</w:t>
      </w:r>
      <w:r>
        <w:rPr>
          <w:rFonts w:ascii="Arial" w:hAnsi="Arial" w:cs="Arial"/>
          <w:color w:val="000000" w:themeColor="text1"/>
          <w:sz w:val="24"/>
          <w:szCs w:val="24"/>
        </w:rPr>
        <w:t>vailability</w:t>
      </w:r>
      <w:r w:rsidR="002E7B2E">
        <w:rPr>
          <w:rFonts w:ascii="Arial" w:hAnsi="Arial" w:cs="Arial"/>
          <w:color w:val="000000" w:themeColor="text1"/>
          <w:sz w:val="24"/>
          <w:szCs w:val="24"/>
        </w:rPr>
        <w:t xml:space="preserve"> and provision</w:t>
      </w:r>
      <w:r>
        <w:rPr>
          <w:rFonts w:ascii="Arial" w:hAnsi="Arial" w:cs="Arial"/>
          <w:color w:val="000000" w:themeColor="text1"/>
          <w:sz w:val="24"/>
          <w:szCs w:val="24"/>
        </w:rPr>
        <w:t xml:space="preserve"> of support across loca</w:t>
      </w:r>
      <w:r w:rsidR="002E7B2E">
        <w:rPr>
          <w:rFonts w:ascii="Arial" w:hAnsi="Arial" w:cs="Arial"/>
          <w:color w:val="000000" w:themeColor="text1"/>
          <w:sz w:val="24"/>
          <w:szCs w:val="24"/>
        </w:rPr>
        <w:t>lities in England</w:t>
      </w:r>
      <w:r w:rsidR="002A5342">
        <w:rPr>
          <w:rFonts w:ascii="Arial" w:hAnsi="Arial" w:cs="Arial"/>
          <w:color w:val="000000" w:themeColor="text1"/>
          <w:sz w:val="24"/>
          <w:szCs w:val="24"/>
        </w:rPr>
        <w:t>. There is further discrepancy in the level of support available for people with autism with and without a learning disability</w:t>
      </w:r>
      <w:r>
        <w:rPr>
          <w:rFonts w:ascii="Arial" w:hAnsi="Arial" w:cs="Arial"/>
          <w:color w:val="000000" w:themeColor="text1"/>
          <w:sz w:val="24"/>
          <w:szCs w:val="24"/>
        </w:rPr>
        <w:t xml:space="preserve"> </w:t>
      </w:r>
      <w:r w:rsidR="00952FF6">
        <w:rPr>
          <w:rFonts w:ascii="Arial" w:hAnsi="Arial" w:cs="Arial"/>
          <w:color w:val="4472C4" w:themeColor="accent1"/>
          <w:sz w:val="16"/>
          <w:szCs w:val="16"/>
        </w:rPr>
        <w:t>(7-8)</w:t>
      </w:r>
      <w:r>
        <w:rPr>
          <w:rFonts w:ascii="Arial" w:hAnsi="Arial" w:cs="Arial"/>
          <w:color w:val="44546A" w:themeColor="text2"/>
          <w:sz w:val="16"/>
          <w:szCs w:val="16"/>
        </w:rPr>
        <w:t>.</w:t>
      </w:r>
    </w:p>
    <w:p w:rsidR="002B6C7B" w:rsidRDefault="002B6C7B" w:rsidP="007F4412">
      <w:pPr>
        <w:spacing w:after="0" w:line="360" w:lineRule="auto"/>
        <w:jc w:val="both"/>
        <w:rPr>
          <w:rFonts w:ascii="Arial" w:eastAsia="Times New Roman" w:hAnsi="Arial" w:cs="Arial"/>
          <w:sz w:val="24"/>
          <w:szCs w:val="24"/>
          <w:lang w:eastAsia="en-GB"/>
        </w:rPr>
      </w:pPr>
    </w:p>
    <w:p w:rsidR="002644FE" w:rsidRDefault="0049299B" w:rsidP="00765A5D">
      <w:pPr>
        <w:spacing w:after="0" w:line="360" w:lineRule="auto"/>
        <w:jc w:val="both"/>
        <w:rPr>
          <w:rFonts w:ascii="Arial" w:hAnsi="Arial" w:cs="Arial"/>
          <w:sz w:val="24"/>
          <w:szCs w:val="24"/>
        </w:rPr>
      </w:pPr>
      <w:r>
        <w:rPr>
          <w:rFonts w:ascii="Arial" w:eastAsia="Times New Roman" w:hAnsi="Arial" w:cs="Arial"/>
          <w:sz w:val="24"/>
          <w:szCs w:val="24"/>
          <w:lang w:eastAsia="en-GB"/>
        </w:rPr>
        <w:t xml:space="preserve">A programme called </w:t>
      </w:r>
      <w:r w:rsidR="00C67005" w:rsidRPr="001D0910">
        <w:rPr>
          <w:rFonts w:ascii="Arial" w:hAnsi="Arial" w:cs="Arial"/>
          <w:sz w:val="24"/>
          <w:szCs w:val="24"/>
        </w:rPr>
        <w:t>Improving Access to Psychological Therapies (IAPT)</w:t>
      </w:r>
      <w:r>
        <w:rPr>
          <w:rFonts w:ascii="Arial" w:hAnsi="Arial" w:cs="Arial"/>
          <w:sz w:val="24"/>
          <w:szCs w:val="24"/>
        </w:rPr>
        <w:t xml:space="preserve"> </w:t>
      </w:r>
      <w:r w:rsidR="00C67005">
        <w:rPr>
          <w:rFonts w:ascii="Arial" w:hAnsi="Arial" w:cs="Arial"/>
          <w:sz w:val="24"/>
          <w:szCs w:val="24"/>
        </w:rPr>
        <w:t xml:space="preserve">was </w:t>
      </w:r>
      <w:r w:rsidR="00A52B1C">
        <w:rPr>
          <w:rFonts w:ascii="Arial" w:hAnsi="Arial" w:cs="Arial"/>
          <w:sz w:val="24"/>
          <w:szCs w:val="24"/>
        </w:rPr>
        <w:t xml:space="preserve">developed </w:t>
      </w:r>
      <w:r w:rsidR="00C67005">
        <w:rPr>
          <w:rFonts w:ascii="Arial" w:hAnsi="Arial" w:cs="Arial"/>
          <w:sz w:val="24"/>
          <w:szCs w:val="24"/>
        </w:rPr>
        <w:t xml:space="preserve">to increase the availability of </w:t>
      </w:r>
      <w:r w:rsidR="008A707D">
        <w:rPr>
          <w:rFonts w:ascii="Arial" w:hAnsi="Arial" w:cs="Arial"/>
          <w:sz w:val="24"/>
          <w:szCs w:val="24"/>
        </w:rPr>
        <w:t xml:space="preserve">short-term, evidence-based </w:t>
      </w:r>
      <w:r w:rsidR="00C67005">
        <w:rPr>
          <w:rFonts w:ascii="Arial" w:hAnsi="Arial" w:cs="Arial"/>
          <w:sz w:val="24"/>
          <w:szCs w:val="24"/>
        </w:rPr>
        <w:t>therapies</w:t>
      </w:r>
      <w:r w:rsidR="00C67005" w:rsidRPr="001D0910">
        <w:rPr>
          <w:rFonts w:ascii="Arial" w:hAnsi="Arial" w:cs="Arial"/>
          <w:sz w:val="24"/>
          <w:szCs w:val="24"/>
        </w:rPr>
        <w:t xml:space="preserve"> </w:t>
      </w:r>
      <w:r w:rsidR="00C67005">
        <w:rPr>
          <w:rFonts w:ascii="Arial" w:hAnsi="Arial" w:cs="Arial"/>
          <w:sz w:val="24"/>
          <w:szCs w:val="24"/>
        </w:rPr>
        <w:t>for people with common mental health problem</w:t>
      </w:r>
      <w:r w:rsidR="002B6C7B">
        <w:rPr>
          <w:rFonts w:ascii="Arial" w:hAnsi="Arial" w:cs="Arial"/>
          <w:sz w:val="24"/>
          <w:szCs w:val="24"/>
        </w:rPr>
        <w:t>s</w:t>
      </w:r>
      <w:r w:rsidR="00A52B1C">
        <w:rPr>
          <w:rFonts w:ascii="Arial" w:hAnsi="Arial" w:cs="Arial"/>
          <w:sz w:val="24"/>
          <w:szCs w:val="24"/>
        </w:rPr>
        <w:t xml:space="preserve"> such as anxiety and depression</w:t>
      </w:r>
      <w:r w:rsidR="002B6C7B">
        <w:rPr>
          <w:rFonts w:ascii="Arial" w:hAnsi="Arial" w:cs="Arial"/>
          <w:sz w:val="24"/>
          <w:szCs w:val="24"/>
        </w:rPr>
        <w:t xml:space="preserve">. </w:t>
      </w:r>
      <w:r w:rsidR="00C67005">
        <w:rPr>
          <w:rFonts w:ascii="Arial" w:hAnsi="Arial" w:cs="Arial"/>
          <w:sz w:val="24"/>
          <w:szCs w:val="24"/>
        </w:rPr>
        <w:t xml:space="preserve">IAPT mostly </w:t>
      </w:r>
      <w:r w:rsidR="00020792">
        <w:rPr>
          <w:rFonts w:ascii="Arial" w:hAnsi="Arial" w:cs="Arial"/>
          <w:sz w:val="24"/>
          <w:szCs w:val="24"/>
        </w:rPr>
        <w:t xml:space="preserve">uses Cognitive Behaviour Therapy, </w:t>
      </w:r>
      <w:r w:rsidR="00020792">
        <w:rPr>
          <w:rFonts w:ascii="Arial" w:hAnsi="Arial" w:cs="Arial"/>
          <w:color w:val="000000" w:themeColor="text1"/>
          <w:sz w:val="24"/>
          <w:szCs w:val="24"/>
        </w:rPr>
        <w:t>known as CBT, which</w:t>
      </w:r>
      <w:r w:rsidR="002644FE">
        <w:rPr>
          <w:rFonts w:ascii="Arial" w:hAnsi="Arial" w:cs="Arial"/>
          <w:color w:val="000000" w:themeColor="text1"/>
          <w:sz w:val="24"/>
          <w:szCs w:val="24"/>
        </w:rPr>
        <w:t xml:space="preserve"> aims</w:t>
      </w:r>
      <w:r w:rsidR="002B6C7B">
        <w:rPr>
          <w:rFonts w:ascii="Arial" w:hAnsi="Arial" w:cs="Arial"/>
          <w:color w:val="000000" w:themeColor="text1"/>
          <w:sz w:val="24"/>
          <w:szCs w:val="24"/>
        </w:rPr>
        <w:t xml:space="preserve"> to help people</w:t>
      </w:r>
      <w:r w:rsidR="00020792">
        <w:rPr>
          <w:rFonts w:ascii="Arial" w:hAnsi="Arial" w:cs="Arial"/>
          <w:color w:val="000000" w:themeColor="text1"/>
          <w:sz w:val="24"/>
          <w:szCs w:val="24"/>
        </w:rPr>
        <w:t xml:space="preserve"> develop more helpful ways of thinking and behaving</w:t>
      </w:r>
      <w:r w:rsidR="002B6C7B">
        <w:rPr>
          <w:rFonts w:ascii="Arial" w:hAnsi="Arial" w:cs="Arial"/>
          <w:color w:val="000000" w:themeColor="text1"/>
          <w:sz w:val="24"/>
          <w:szCs w:val="24"/>
        </w:rPr>
        <w:t xml:space="preserve"> to reduce anxiety and improve mood</w:t>
      </w:r>
      <w:r w:rsidR="00020792">
        <w:rPr>
          <w:rFonts w:ascii="Arial" w:hAnsi="Arial" w:cs="Arial"/>
          <w:color w:val="000000" w:themeColor="text1"/>
          <w:sz w:val="24"/>
          <w:szCs w:val="24"/>
        </w:rPr>
        <w:t>.</w:t>
      </w:r>
      <w:r w:rsidR="00020792" w:rsidRPr="00020792">
        <w:rPr>
          <w:rFonts w:ascii="Arial" w:hAnsi="Arial" w:cs="Arial"/>
          <w:color w:val="000000" w:themeColor="text1"/>
          <w:sz w:val="24"/>
          <w:szCs w:val="24"/>
        </w:rPr>
        <w:t xml:space="preserve"> </w:t>
      </w:r>
      <w:r w:rsidR="002644FE">
        <w:rPr>
          <w:rFonts w:ascii="Arial" w:hAnsi="Arial" w:cs="Arial"/>
          <w:sz w:val="24"/>
          <w:szCs w:val="24"/>
        </w:rPr>
        <w:t xml:space="preserve">IAPT offer support for anxiety and depression via telephone, face to face sessions, group sessions, self-help materials and online programmes. </w:t>
      </w:r>
    </w:p>
    <w:p w:rsidR="002644FE" w:rsidRDefault="002644FE" w:rsidP="00765A5D">
      <w:pPr>
        <w:spacing w:after="0" w:line="360" w:lineRule="auto"/>
        <w:jc w:val="both"/>
        <w:rPr>
          <w:rFonts w:ascii="Arial" w:hAnsi="Arial" w:cs="Arial"/>
          <w:sz w:val="24"/>
          <w:szCs w:val="24"/>
        </w:rPr>
      </w:pPr>
    </w:p>
    <w:p w:rsidR="002644FE" w:rsidRDefault="00BC25D8" w:rsidP="007F4412">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Lots</w:t>
      </w:r>
      <w:r w:rsidR="00020792">
        <w:rPr>
          <w:rFonts w:ascii="Arial" w:hAnsi="Arial" w:cs="Arial"/>
          <w:color w:val="000000" w:themeColor="text1"/>
          <w:sz w:val="24"/>
          <w:szCs w:val="24"/>
        </w:rPr>
        <w:t xml:space="preserve"> of research has shown that C</w:t>
      </w:r>
      <w:r w:rsidR="002B6C7B">
        <w:rPr>
          <w:rFonts w:ascii="Arial" w:hAnsi="Arial" w:cs="Arial"/>
          <w:color w:val="000000" w:themeColor="text1"/>
          <w:sz w:val="24"/>
          <w:szCs w:val="24"/>
        </w:rPr>
        <w:t>BT</w:t>
      </w:r>
      <w:r w:rsidR="00A52B1C">
        <w:rPr>
          <w:rFonts w:ascii="Arial" w:hAnsi="Arial" w:cs="Arial"/>
          <w:color w:val="000000" w:themeColor="text1"/>
          <w:sz w:val="24"/>
          <w:szCs w:val="24"/>
        </w:rPr>
        <w:t xml:space="preserve"> </w:t>
      </w:r>
      <w:r w:rsidR="00061EA2">
        <w:rPr>
          <w:rFonts w:ascii="Arial" w:hAnsi="Arial" w:cs="Arial"/>
          <w:color w:val="000000" w:themeColor="text1"/>
          <w:sz w:val="24"/>
          <w:szCs w:val="24"/>
        </w:rPr>
        <w:t>can be</w:t>
      </w:r>
      <w:r w:rsidR="00A52B1C">
        <w:rPr>
          <w:rFonts w:ascii="Arial" w:hAnsi="Arial" w:cs="Arial"/>
          <w:color w:val="000000" w:themeColor="text1"/>
          <w:sz w:val="24"/>
          <w:szCs w:val="24"/>
        </w:rPr>
        <w:t xml:space="preserve"> </w:t>
      </w:r>
      <w:r w:rsidR="00020792">
        <w:rPr>
          <w:rFonts w:ascii="Arial" w:hAnsi="Arial" w:cs="Arial"/>
          <w:color w:val="000000" w:themeColor="text1"/>
          <w:sz w:val="24"/>
          <w:szCs w:val="24"/>
        </w:rPr>
        <w:t xml:space="preserve">effective for people with </w:t>
      </w:r>
      <w:r w:rsidR="00A52B1C">
        <w:rPr>
          <w:rFonts w:ascii="Arial" w:hAnsi="Arial" w:cs="Arial"/>
          <w:color w:val="000000" w:themeColor="text1"/>
          <w:sz w:val="24"/>
          <w:szCs w:val="24"/>
        </w:rPr>
        <w:t>various</w:t>
      </w:r>
      <w:r w:rsidR="00020792">
        <w:rPr>
          <w:rFonts w:ascii="Arial" w:hAnsi="Arial" w:cs="Arial"/>
          <w:color w:val="000000" w:themeColor="text1"/>
          <w:sz w:val="24"/>
          <w:szCs w:val="24"/>
        </w:rPr>
        <w:t xml:space="preserve"> mental health problems, </w:t>
      </w:r>
      <w:r w:rsidR="00A52B1C">
        <w:rPr>
          <w:rFonts w:ascii="Arial" w:hAnsi="Arial" w:cs="Arial"/>
          <w:color w:val="000000" w:themeColor="text1"/>
          <w:sz w:val="24"/>
          <w:szCs w:val="24"/>
        </w:rPr>
        <w:t>including</w:t>
      </w:r>
      <w:r w:rsidR="00020792">
        <w:rPr>
          <w:rFonts w:ascii="Arial" w:hAnsi="Arial" w:cs="Arial"/>
          <w:color w:val="000000" w:themeColor="text1"/>
          <w:sz w:val="24"/>
          <w:szCs w:val="24"/>
        </w:rPr>
        <w:t xml:space="preserve"> anxiety and depres</w:t>
      </w:r>
      <w:r>
        <w:rPr>
          <w:rFonts w:ascii="Arial" w:hAnsi="Arial" w:cs="Arial"/>
          <w:color w:val="000000" w:themeColor="text1"/>
          <w:sz w:val="24"/>
          <w:szCs w:val="24"/>
        </w:rPr>
        <w:t xml:space="preserve">sion. There is also </w:t>
      </w:r>
      <w:r w:rsidR="00020792">
        <w:rPr>
          <w:rFonts w:ascii="Arial" w:hAnsi="Arial" w:cs="Arial"/>
          <w:color w:val="000000" w:themeColor="text1"/>
          <w:sz w:val="24"/>
          <w:szCs w:val="24"/>
        </w:rPr>
        <w:t xml:space="preserve">evidence to suggest that CBT and mindfulness can be effective for people with autism </w:t>
      </w:r>
      <w:r w:rsidR="00952FF6">
        <w:rPr>
          <w:rFonts w:ascii="Arial" w:hAnsi="Arial" w:cs="Arial"/>
          <w:color w:val="4472C4" w:themeColor="accent1"/>
          <w:sz w:val="16"/>
          <w:szCs w:val="16"/>
        </w:rPr>
        <w:t>(9-13)</w:t>
      </w:r>
      <w:r w:rsidR="00020792" w:rsidRPr="000E3AAA">
        <w:rPr>
          <w:rFonts w:ascii="Arial" w:hAnsi="Arial" w:cs="Arial"/>
          <w:color w:val="44546A" w:themeColor="text2"/>
          <w:sz w:val="24"/>
          <w:szCs w:val="24"/>
        </w:rPr>
        <w:t xml:space="preserve">. </w:t>
      </w:r>
      <w:r w:rsidR="00020792">
        <w:rPr>
          <w:rFonts w:ascii="Arial" w:hAnsi="Arial" w:cs="Arial"/>
          <w:color w:val="000000" w:themeColor="text1"/>
          <w:sz w:val="24"/>
          <w:szCs w:val="24"/>
        </w:rPr>
        <w:t xml:space="preserve">Mindfulness helps people to </w:t>
      </w:r>
      <w:r w:rsidR="000E3AAA">
        <w:rPr>
          <w:rFonts w:ascii="Arial" w:hAnsi="Arial" w:cs="Arial"/>
          <w:color w:val="000000" w:themeColor="text1"/>
          <w:sz w:val="24"/>
          <w:szCs w:val="24"/>
        </w:rPr>
        <w:t xml:space="preserve">pay attention </w:t>
      </w:r>
      <w:r w:rsidR="00020792">
        <w:rPr>
          <w:rFonts w:ascii="Arial" w:hAnsi="Arial" w:cs="Arial"/>
          <w:color w:val="000000" w:themeColor="text1"/>
          <w:sz w:val="24"/>
          <w:szCs w:val="24"/>
        </w:rPr>
        <w:t xml:space="preserve">to the </w:t>
      </w:r>
      <w:r w:rsidR="000E3AAA">
        <w:rPr>
          <w:rFonts w:ascii="Arial" w:hAnsi="Arial" w:cs="Arial"/>
          <w:color w:val="000000" w:themeColor="text1"/>
          <w:sz w:val="24"/>
          <w:szCs w:val="24"/>
        </w:rPr>
        <w:t xml:space="preserve">present </w:t>
      </w:r>
      <w:r w:rsidR="00020792">
        <w:rPr>
          <w:rFonts w:ascii="Arial" w:hAnsi="Arial" w:cs="Arial"/>
          <w:color w:val="000000" w:themeColor="text1"/>
          <w:sz w:val="24"/>
          <w:szCs w:val="24"/>
        </w:rPr>
        <w:t>moment</w:t>
      </w:r>
      <w:r w:rsidR="002B6C7B">
        <w:rPr>
          <w:rFonts w:ascii="Arial" w:hAnsi="Arial" w:cs="Arial"/>
          <w:color w:val="000000" w:themeColor="text1"/>
          <w:sz w:val="24"/>
          <w:szCs w:val="24"/>
        </w:rPr>
        <w:t xml:space="preserve"> without making judgments. This can help the person to stop</w:t>
      </w:r>
      <w:r>
        <w:rPr>
          <w:rFonts w:ascii="Arial" w:hAnsi="Arial" w:cs="Arial"/>
          <w:color w:val="000000" w:themeColor="text1"/>
          <w:sz w:val="24"/>
          <w:szCs w:val="24"/>
        </w:rPr>
        <w:t xml:space="preserve"> worrying about the future and to stop</w:t>
      </w:r>
      <w:r w:rsidR="00020792">
        <w:rPr>
          <w:rFonts w:ascii="Arial" w:hAnsi="Arial" w:cs="Arial"/>
          <w:color w:val="000000" w:themeColor="text1"/>
          <w:sz w:val="24"/>
          <w:szCs w:val="24"/>
        </w:rPr>
        <w:t xml:space="preserve"> dwelling on the past</w:t>
      </w:r>
      <w:r w:rsidR="002644FE">
        <w:rPr>
          <w:rFonts w:ascii="Arial" w:hAnsi="Arial" w:cs="Arial"/>
          <w:color w:val="000000" w:themeColor="text1"/>
          <w:sz w:val="24"/>
          <w:szCs w:val="24"/>
        </w:rPr>
        <w:t xml:space="preserve">. </w:t>
      </w:r>
    </w:p>
    <w:p w:rsidR="002644FE" w:rsidRDefault="002644FE" w:rsidP="007F4412">
      <w:pPr>
        <w:spacing w:after="0" w:line="360" w:lineRule="auto"/>
        <w:jc w:val="both"/>
        <w:rPr>
          <w:rFonts w:ascii="Arial" w:hAnsi="Arial" w:cs="Arial"/>
          <w:color w:val="000000" w:themeColor="text1"/>
          <w:sz w:val="24"/>
          <w:szCs w:val="24"/>
        </w:rPr>
      </w:pPr>
    </w:p>
    <w:p w:rsidR="002644FE" w:rsidRDefault="0052778B" w:rsidP="007F4412">
      <w:pPr>
        <w:spacing w:after="0" w:line="360" w:lineRule="auto"/>
        <w:jc w:val="both"/>
        <w:rPr>
          <w:rFonts w:ascii="Arial" w:hAnsi="Arial" w:cs="Arial"/>
          <w:sz w:val="24"/>
          <w:szCs w:val="24"/>
        </w:rPr>
      </w:pPr>
      <w:r>
        <w:rPr>
          <w:rFonts w:ascii="Arial" w:hAnsi="Arial" w:cs="Arial"/>
          <w:color w:val="000000" w:themeColor="text1"/>
          <w:sz w:val="24"/>
          <w:szCs w:val="24"/>
        </w:rPr>
        <w:t>F</w:t>
      </w:r>
      <w:r w:rsidR="00BC25D8">
        <w:rPr>
          <w:rFonts w:ascii="Arial" w:hAnsi="Arial" w:cs="Arial"/>
          <w:sz w:val="24"/>
          <w:szCs w:val="24"/>
        </w:rPr>
        <w:t>indings ha</w:t>
      </w:r>
      <w:r w:rsidR="0057356B">
        <w:rPr>
          <w:rFonts w:ascii="Arial" w:hAnsi="Arial" w:cs="Arial"/>
          <w:sz w:val="24"/>
          <w:szCs w:val="24"/>
        </w:rPr>
        <w:t xml:space="preserve">ve shown </w:t>
      </w:r>
      <w:r w:rsidR="00BC2E0A">
        <w:rPr>
          <w:rFonts w:ascii="Arial" w:hAnsi="Arial" w:cs="Arial"/>
          <w:sz w:val="24"/>
          <w:szCs w:val="24"/>
        </w:rPr>
        <w:t>that the number of people with autism accessing psychological therapies</w:t>
      </w:r>
      <w:r w:rsidR="00BC25D8">
        <w:rPr>
          <w:rFonts w:ascii="Arial" w:hAnsi="Arial" w:cs="Arial"/>
          <w:sz w:val="24"/>
          <w:szCs w:val="24"/>
        </w:rPr>
        <w:t xml:space="preserve"> in services such as IAPT</w:t>
      </w:r>
      <w:r w:rsidR="00952FF6">
        <w:rPr>
          <w:rFonts w:ascii="Arial" w:hAnsi="Arial" w:cs="Arial"/>
          <w:sz w:val="24"/>
          <w:szCs w:val="24"/>
        </w:rPr>
        <w:t xml:space="preserve"> is less than expected</w:t>
      </w:r>
      <w:r>
        <w:rPr>
          <w:rFonts w:ascii="Arial" w:hAnsi="Arial" w:cs="Arial"/>
          <w:sz w:val="24"/>
          <w:szCs w:val="24"/>
        </w:rPr>
        <w:t xml:space="preserve"> due to</w:t>
      </w:r>
      <w:r w:rsidR="00BB5203">
        <w:rPr>
          <w:rFonts w:ascii="Arial" w:hAnsi="Arial" w:cs="Arial"/>
          <w:sz w:val="24"/>
          <w:szCs w:val="24"/>
        </w:rPr>
        <w:t xml:space="preserve"> </w:t>
      </w:r>
      <w:r w:rsidR="0049299B">
        <w:rPr>
          <w:rFonts w:ascii="Arial" w:hAnsi="Arial" w:cs="Arial"/>
          <w:sz w:val="24"/>
          <w:szCs w:val="24"/>
        </w:rPr>
        <w:t xml:space="preserve">a </w:t>
      </w:r>
      <w:r w:rsidR="00BB5203">
        <w:rPr>
          <w:rFonts w:ascii="Arial" w:hAnsi="Arial" w:cs="Arial"/>
          <w:sz w:val="24"/>
          <w:szCs w:val="24"/>
        </w:rPr>
        <w:t>limit</w:t>
      </w:r>
      <w:r w:rsidR="0049299B">
        <w:rPr>
          <w:rFonts w:ascii="Arial" w:hAnsi="Arial" w:cs="Arial"/>
          <w:sz w:val="24"/>
          <w:szCs w:val="24"/>
        </w:rPr>
        <w:t xml:space="preserve">ed availability of services and </w:t>
      </w:r>
      <w:r w:rsidR="00BB5203">
        <w:rPr>
          <w:rFonts w:ascii="Arial" w:hAnsi="Arial" w:cs="Arial"/>
          <w:sz w:val="24"/>
          <w:szCs w:val="24"/>
        </w:rPr>
        <w:t xml:space="preserve">lack of adaptation </w:t>
      </w:r>
      <w:r w:rsidR="00BB5203">
        <w:rPr>
          <w:rFonts w:ascii="Arial" w:hAnsi="Arial" w:cs="Arial"/>
          <w:color w:val="4472C4" w:themeColor="accent1"/>
          <w:sz w:val="16"/>
          <w:szCs w:val="16"/>
        </w:rPr>
        <w:t>(14)</w:t>
      </w:r>
      <w:r w:rsidR="00BB5203">
        <w:rPr>
          <w:rFonts w:ascii="Arial" w:hAnsi="Arial" w:cs="Arial"/>
          <w:sz w:val="24"/>
          <w:szCs w:val="24"/>
        </w:rPr>
        <w:t xml:space="preserve">. </w:t>
      </w:r>
    </w:p>
    <w:p w:rsidR="002B6C7B" w:rsidRDefault="002B6C7B" w:rsidP="007F4412">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___________________________________________________________</w:t>
      </w:r>
    </w:p>
    <w:p w:rsidR="00952FF6" w:rsidRPr="00BB5203" w:rsidRDefault="002B6C7B" w:rsidP="00952FF6">
      <w:pPr>
        <w:spacing w:after="0" w:line="240" w:lineRule="auto"/>
        <w:rPr>
          <w:rFonts w:ascii="Arial" w:hAnsi="Arial" w:cs="Arial"/>
          <w:color w:val="000000" w:themeColor="text1"/>
          <w:sz w:val="14"/>
          <w:szCs w:val="14"/>
          <w:shd w:val="clear" w:color="auto" w:fill="FFFFFF"/>
        </w:rPr>
      </w:pPr>
      <w:bookmarkStart w:id="12" w:name="_Hlk522173870"/>
      <w:r w:rsidRPr="00BB5203">
        <w:rPr>
          <w:rFonts w:ascii="Arial" w:hAnsi="Arial" w:cs="Arial"/>
          <w:b/>
          <w:color w:val="4472C4" w:themeColor="accent1"/>
          <w:sz w:val="14"/>
          <w:szCs w:val="14"/>
        </w:rPr>
        <w:t>7</w:t>
      </w:r>
      <w:r w:rsidRPr="00BB5203">
        <w:rPr>
          <w:rFonts w:ascii="Arial" w:hAnsi="Arial" w:cs="Arial"/>
          <w:color w:val="44546A" w:themeColor="text2"/>
          <w:sz w:val="14"/>
          <w:szCs w:val="14"/>
        </w:rPr>
        <w:t xml:space="preserve"> </w:t>
      </w:r>
      <w:r w:rsidR="00952FF6" w:rsidRPr="00BB5203">
        <w:rPr>
          <w:rFonts w:ascii="Arial" w:hAnsi="Arial" w:cs="Arial"/>
          <w:color w:val="000000" w:themeColor="text1"/>
          <w:sz w:val="14"/>
          <w:szCs w:val="14"/>
          <w:shd w:val="clear" w:color="auto" w:fill="FFFFFF"/>
        </w:rPr>
        <w:t>National Institute for Health and Clinical Excellence. Autism. England: NICE; 2014.</w:t>
      </w:r>
    </w:p>
    <w:p w:rsidR="00952FF6" w:rsidRPr="00BB5203" w:rsidRDefault="00952FF6" w:rsidP="00952FF6">
      <w:pPr>
        <w:spacing w:after="0" w:line="240" w:lineRule="auto"/>
        <w:jc w:val="both"/>
        <w:rPr>
          <w:rFonts w:ascii="Arial" w:hAnsi="Arial" w:cs="Arial"/>
          <w:color w:val="000000" w:themeColor="text1"/>
          <w:sz w:val="14"/>
          <w:szCs w:val="14"/>
        </w:rPr>
      </w:pPr>
      <w:r w:rsidRPr="00BB5203">
        <w:rPr>
          <w:rFonts w:ascii="Arial" w:hAnsi="Arial" w:cs="Arial"/>
          <w:b/>
          <w:color w:val="4472C4" w:themeColor="accent1"/>
          <w:sz w:val="14"/>
          <w:szCs w:val="14"/>
        </w:rPr>
        <w:t xml:space="preserve">8 </w:t>
      </w:r>
      <w:r w:rsidR="00B30BEC" w:rsidRPr="00BB5203">
        <w:rPr>
          <w:rFonts w:ascii="Arial" w:hAnsi="Arial" w:cs="Arial"/>
          <w:color w:val="000000" w:themeColor="text1"/>
          <w:sz w:val="14"/>
          <w:szCs w:val="14"/>
        </w:rPr>
        <w:t>Public Health England. Autism Self-Assessment Exercise 2016: Detailed Report and thematic analyses. London: Public Health England; 2017.</w:t>
      </w:r>
    </w:p>
    <w:p w:rsidR="00952FF6" w:rsidRPr="00BB5203" w:rsidRDefault="00952FF6" w:rsidP="00952FF6">
      <w:pPr>
        <w:spacing w:after="0" w:line="240" w:lineRule="auto"/>
        <w:rPr>
          <w:rFonts w:ascii="Arial" w:hAnsi="Arial" w:cs="Arial"/>
          <w:color w:val="666666"/>
          <w:sz w:val="14"/>
          <w:szCs w:val="14"/>
          <w:shd w:val="clear" w:color="auto" w:fill="FFFFFF"/>
        </w:rPr>
      </w:pPr>
      <w:r w:rsidRPr="00BB5203">
        <w:rPr>
          <w:rFonts w:ascii="Arial" w:hAnsi="Arial" w:cs="Arial"/>
          <w:b/>
          <w:color w:val="4472C4" w:themeColor="accent1"/>
          <w:sz w:val="14"/>
          <w:szCs w:val="14"/>
        </w:rPr>
        <w:t>9</w:t>
      </w:r>
      <w:r w:rsidR="004D77B2" w:rsidRPr="00BB5203">
        <w:rPr>
          <w:rFonts w:ascii="Arial" w:hAnsi="Arial" w:cs="Arial"/>
          <w:sz w:val="14"/>
          <w:szCs w:val="14"/>
        </w:rPr>
        <w:t xml:space="preserve"> </w:t>
      </w:r>
      <w:proofErr w:type="spellStart"/>
      <w:r w:rsidRPr="00BB5203">
        <w:rPr>
          <w:rFonts w:ascii="Arial" w:hAnsi="Arial" w:cs="Arial"/>
          <w:color w:val="000000" w:themeColor="text1"/>
          <w:sz w:val="14"/>
          <w:szCs w:val="14"/>
          <w:shd w:val="clear" w:color="auto" w:fill="FFFFFF"/>
        </w:rPr>
        <w:t>Kiep</w:t>
      </w:r>
      <w:proofErr w:type="spellEnd"/>
      <w:r w:rsidRPr="00BB5203">
        <w:rPr>
          <w:rFonts w:ascii="Arial" w:hAnsi="Arial" w:cs="Arial"/>
          <w:color w:val="000000" w:themeColor="text1"/>
          <w:sz w:val="14"/>
          <w:szCs w:val="14"/>
          <w:shd w:val="clear" w:color="auto" w:fill="FFFFFF"/>
        </w:rPr>
        <w:t xml:space="preserve"> M, </w:t>
      </w:r>
      <w:proofErr w:type="spellStart"/>
      <w:r w:rsidRPr="00BB5203">
        <w:rPr>
          <w:rFonts w:ascii="Arial" w:hAnsi="Arial" w:cs="Arial"/>
          <w:color w:val="000000" w:themeColor="text1"/>
          <w:sz w:val="14"/>
          <w:szCs w:val="14"/>
          <w:shd w:val="clear" w:color="auto" w:fill="FFFFFF"/>
        </w:rPr>
        <w:t>Spek</w:t>
      </w:r>
      <w:proofErr w:type="spellEnd"/>
      <w:r w:rsidRPr="00BB5203">
        <w:rPr>
          <w:rFonts w:ascii="Arial" w:hAnsi="Arial" w:cs="Arial"/>
          <w:color w:val="000000" w:themeColor="text1"/>
          <w:sz w:val="14"/>
          <w:szCs w:val="14"/>
          <w:shd w:val="clear" w:color="auto" w:fill="FFFFFF"/>
        </w:rPr>
        <w:t xml:space="preserve"> A, </w:t>
      </w:r>
      <w:proofErr w:type="spellStart"/>
      <w:r w:rsidRPr="00BB5203">
        <w:rPr>
          <w:rFonts w:ascii="Arial" w:hAnsi="Arial" w:cs="Arial"/>
          <w:color w:val="000000" w:themeColor="text1"/>
          <w:sz w:val="14"/>
          <w:szCs w:val="14"/>
          <w:shd w:val="clear" w:color="auto" w:fill="FFFFFF"/>
        </w:rPr>
        <w:t>Hoeben</w:t>
      </w:r>
      <w:proofErr w:type="spellEnd"/>
      <w:r w:rsidRPr="00BB5203">
        <w:rPr>
          <w:rFonts w:ascii="Arial" w:hAnsi="Arial" w:cs="Arial"/>
          <w:color w:val="000000" w:themeColor="text1"/>
          <w:sz w:val="14"/>
          <w:szCs w:val="14"/>
          <w:shd w:val="clear" w:color="auto" w:fill="FFFFFF"/>
        </w:rPr>
        <w:t xml:space="preserve"> L. Mindfulness-Based Therapy in Adults with an Autism Spectrum Disorder: Do Treatment Effects Last? Mindfulness. 2014;6(3):637-644.</w:t>
      </w:r>
    </w:p>
    <w:p w:rsidR="00952FF6" w:rsidRPr="00BB5203" w:rsidRDefault="00952FF6" w:rsidP="00952FF6">
      <w:pPr>
        <w:spacing w:after="0" w:line="240" w:lineRule="auto"/>
        <w:rPr>
          <w:rFonts w:ascii="Arial" w:hAnsi="Arial" w:cs="Arial"/>
          <w:color w:val="000000" w:themeColor="text1"/>
          <w:sz w:val="14"/>
          <w:szCs w:val="14"/>
          <w:shd w:val="clear" w:color="auto" w:fill="FFFFFF"/>
        </w:rPr>
      </w:pPr>
      <w:r w:rsidRPr="00BB5203">
        <w:rPr>
          <w:rFonts w:ascii="Arial" w:hAnsi="Arial" w:cs="Arial"/>
          <w:b/>
          <w:color w:val="4472C4" w:themeColor="accent1"/>
          <w:sz w:val="14"/>
          <w:szCs w:val="14"/>
        </w:rPr>
        <w:t>10</w:t>
      </w:r>
      <w:r w:rsidR="004D77B2" w:rsidRPr="00BB5203">
        <w:rPr>
          <w:rFonts w:ascii="Arial" w:hAnsi="Arial" w:cs="Arial"/>
          <w:b/>
          <w:color w:val="44546A" w:themeColor="text2"/>
          <w:sz w:val="14"/>
          <w:szCs w:val="14"/>
        </w:rPr>
        <w:t xml:space="preserve"> </w:t>
      </w:r>
      <w:r w:rsidRPr="00BB5203">
        <w:rPr>
          <w:rFonts w:ascii="Arial" w:hAnsi="Arial" w:cs="Arial"/>
          <w:color w:val="000000" w:themeColor="text1"/>
          <w:sz w:val="14"/>
          <w:szCs w:val="14"/>
          <w:shd w:val="clear" w:color="auto" w:fill="FFFFFF"/>
        </w:rPr>
        <w:t xml:space="preserve">Russell A, </w:t>
      </w:r>
      <w:proofErr w:type="spellStart"/>
      <w:r w:rsidRPr="00BB5203">
        <w:rPr>
          <w:rFonts w:ascii="Arial" w:hAnsi="Arial" w:cs="Arial"/>
          <w:color w:val="000000" w:themeColor="text1"/>
          <w:sz w:val="14"/>
          <w:szCs w:val="14"/>
          <w:shd w:val="clear" w:color="auto" w:fill="FFFFFF"/>
        </w:rPr>
        <w:t>Jassi</w:t>
      </w:r>
      <w:proofErr w:type="spellEnd"/>
      <w:r w:rsidRPr="00BB5203">
        <w:rPr>
          <w:rFonts w:ascii="Arial" w:hAnsi="Arial" w:cs="Arial"/>
          <w:color w:val="000000" w:themeColor="text1"/>
          <w:sz w:val="14"/>
          <w:szCs w:val="14"/>
          <w:shd w:val="clear" w:color="auto" w:fill="FFFFFF"/>
        </w:rPr>
        <w:t xml:space="preserve"> A, </w:t>
      </w:r>
      <w:proofErr w:type="spellStart"/>
      <w:r w:rsidRPr="00BB5203">
        <w:rPr>
          <w:rFonts w:ascii="Arial" w:hAnsi="Arial" w:cs="Arial"/>
          <w:color w:val="000000" w:themeColor="text1"/>
          <w:sz w:val="14"/>
          <w:szCs w:val="14"/>
          <w:shd w:val="clear" w:color="auto" w:fill="FFFFFF"/>
        </w:rPr>
        <w:t>Fullana</w:t>
      </w:r>
      <w:proofErr w:type="spellEnd"/>
      <w:r w:rsidRPr="00BB5203">
        <w:rPr>
          <w:rFonts w:ascii="Arial" w:hAnsi="Arial" w:cs="Arial"/>
          <w:color w:val="000000" w:themeColor="text1"/>
          <w:sz w:val="14"/>
          <w:szCs w:val="14"/>
          <w:shd w:val="clear" w:color="auto" w:fill="FFFFFF"/>
        </w:rPr>
        <w:t xml:space="preserve"> M, Mack H, Johnston K, Heyman I et al. Cognitive </w:t>
      </w:r>
      <w:proofErr w:type="spellStart"/>
      <w:r w:rsidRPr="00BB5203">
        <w:rPr>
          <w:rFonts w:ascii="Arial" w:hAnsi="Arial" w:cs="Arial"/>
          <w:color w:val="000000" w:themeColor="text1"/>
          <w:sz w:val="14"/>
          <w:szCs w:val="14"/>
          <w:shd w:val="clear" w:color="auto" w:fill="FFFFFF"/>
        </w:rPr>
        <w:t>Behavior</w:t>
      </w:r>
      <w:proofErr w:type="spellEnd"/>
      <w:r w:rsidRPr="00BB5203">
        <w:rPr>
          <w:rFonts w:ascii="Arial" w:hAnsi="Arial" w:cs="Arial"/>
          <w:color w:val="000000" w:themeColor="text1"/>
          <w:sz w:val="14"/>
          <w:szCs w:val="14"/>
          <w:shd w:val="clear" w:color="auto" w:fill="FFFFFF"/>
        </w:rPr>
        <w:t xml:space="preserve"> Therapy for Comorbid Obsessive-Compulsive Disorder in High-Functioning Autism Spectrum Disorders: A Randomized Controlled Trial. Depression and Anxiety. 2013;30(8):697-708.</w:t>
      </w:r>
    </w:p>
    <w:p w:rsidR="00952FF6" w:rsidRPr="00BB5203" w:rsidRDefault="00952FF6" w:rsidP="00952FF6">
      <w:pPr>
        <w:spacing w:after="0" w:line="240" w:lineRule="auto"/>
        <w:rPr>
          <w:rFonts w:ascii="Arial" w:hAnsi="Arial" w:cs="Arial"/>
          <w:color w:val="666666"/>
          <w:sz w:val="14"/>
          <w:szCs w:val="14"/>
          <w:shd w:val="clear" w:color="auto" w:fill="FFFFFF"/>
        </w:rPr>
      </w:pPr>
      <w:r w:rsidRPr="00BB5203">
        <w:rPr>
          <w:rFonts w:ascii="Arial" w:hAnsi="Arial" w:cs="Arial"/>
          <w:b/>
          <w:color w:val="4472C4" w:themeColor="accent1"/>
          <w:sz w:val="14"/>
          <w:szCs w:val="14"/>
        </w:rPr>
        <w:t>11</w:t>
      </w:r>
      <w:r w:rsidR="00AE37AC" w:rsidRPr="00BB5203">
        <w:rPr>
          <w:rFonts w:ascii="Arial" w:hAnsi="Arial" w:cs="Arial"/>
          <w:b/>
          <w:color w:val="44546A" w:themeColor="text2"/>
          <w:sz w:val="14"/>
          <w:szCs w:val="14"/>
        </w:rPr>
        <w:t xml:space="preserve"> </w:t>
      </w:r>
      <w:proofErr w:type="spellStart"/>
      <w:r w:rsidRPr="00BB5203">
        <w:rPr>
          <w:rFonts w:ascii="Arial" w:hAnsi="Arial" w:cs="Arial"/>
          <w:color w:val="000000" w:themeColor="text1"/>
          <w:sz w:val="14"/>
          <w:szCs w:val="14"/>
          <w:shd w:val="clear" w:color="auto" w:fill="FFFFFF"/>
        </w:rPr>
        <w:t>Sizoo</w:t>
      </w:r>
      <w:proofErr w:type="spellEnd"/>
      <w:r w:rsidRPr="00BB5203">
        <w:rPr>
          <w:rFonts w:ascii="Arial" w:hAnsi="Arial" w:cs="Arial"/>
          <w:color w:val="000000" w:themeColor="text1"/>
          <w:sz w:val="14"/>
          <w:szCs w:val="14"/>
          <w:shd w:val="clear" w:color="auto" w:fill="FFFFFF"/>
        </w:rPr>
        <w:t xml:space="preserve"> B, Kuiper E. Cognitive behavioural therapy and </w:t>
      </w:r>
      <w:proofErr w:type="gramStart"/>
      <w:r w:rsidRPr="00BB5203">
        <w:rPr>
          <w:rFonts w:ascii="Arial" w:hAnsi="Arial" w:cs="Arial"/>
          <w:color w:val="000000" w:themeColor="text1"/>
          <w:sz w:val="14"/>
          <w:szCs w:val="14"/>
          <w:shd w:val="clear" w:color="auto" w:fill="FFFFFF"/>
        </w:rPr>
        <w:t>mindfulness based</w:t>
      </w:r>
      <w:proofErr w:type="gramEnd"/>
      <w:r w:rsidRPr="00BB5203">
        <w:rPr>
          <w:rFonts w:ascii="Arial" w:hAnsi="Arial" w:cs="Arial"/>
          <w:color w:val="000000" w:themeColor="text1"/>
          <w:sz w:val="14"/>
          <w:szCs w:val="14"/>
          <w:shd w:val="clear" w:color="auto" w:fill="FFFFFF"/>
        </w:rPr>
        <w:t xml:space="preserve"> stress reduction may be equally effective in reducing anxiety and depression in adults with autism spectrum disorders. Research in Developmental Disabilities. </w:t>
      </w:r>
      <w:r w:rsidR="00B30BEC" w:rsidRPr="00BB5203">
        <w:rPr>
          <w:rFonts w:ascii="Arial" w:hAnsi="Arial" w:cs="Arial"/>
          <w:color w:val="000000" w:themeColor="text1"/>
          <w:sz w:val="14"/>
          <w:szCs w:val="14"/>
          <w:shd w:val="clear" w:color="auto" w:fill="FFFFFF"/>
        </w:rPr>
        <w:t>2017; 64:47</w:t>
      </w:r>
      <w:r w:rsidRPr="00BB5203">
        <w:rPr>
          <w:rFonts w:ascii="Arial" w:hAnsi="Arial" w:cs="Arial"/>
          <w:color w:val="000000" w:themeColor="text1"/>
          <w:sz w:val="14"/>
          <w:szCs w:val="14"/>
          <w:shd w:val="clear" w:color="auto" w:fill="FFFFFF"/>
        </w:rPr>
        <w:t>-55.</w:t>
      </w:r>
    </w:p>
    <w:p w:rsidR="00952FF6" w:rsidRPr="00BB5203" w:rsidRDefault="00952FF6" w:rsidP="00952FF6">
      <w:pPr>
        <w:spacing w:after="0" w:line="240" w:lineRule="auto"/>
        <w:rPr>
          <w:rFonts w:ascii="Arial" w:hAnsi="Arial" w:cs="Arial"/>
          <w:color w:val="000000" w:themeColor="text1"/>
          <w:sz w:val="14"/>
          <w:szCs w:val="14"/>
          <w:shd w:val="clear" w:color="auto" w:fill="FFFFFF"/>
        </w:rPr>
      </w:pPr>
      <w:r w:rsidRPr="00BB5203">
        <w:rPr>
          <w:rFonts w:ascii="Arial" w:hAnsi="Arial" w:cs="Arial"/>
          <w:b/>
          <w:color w:val="4472C4" w:themeColor="accent1"/>
          <w:sz w:val="14"/>
          <w:szCs w:val="14"/>
        </w:rPr>
        <w:t>12</w:t>
      </w:r>
      <w:r w:rsidR="00AE37AC" w:rsidRPr="00BB5203">
        <w:rPr>
          <w:rFonts w:ascii="Arial" w:hAnsi="Arial" w:cs="Arial"/>
          <w:b/>
          <w:color w:val="44546A" w:themeColor="text2"/>
          <w:sz w:val="14"/>
          <w:szCs w:val="14"/>
        </w:rPr>
        <w:t xml:space="preserve"> </w:t>
      </w:r>
      <w:proofErr w:type="spellStart"/>
      <w:r w:rsidRPr="00BB5203">
        <w:rPr>
          <w:rFonts w:ascii="Arial" w:hAnsi="Arial" w:cs="Arial"/>
          <w:color w:val="000000" w:themeColor="text1"/>
          <w:sz w:val="14"/>
          <w:szCs w:val="14"/>
          <w:shd w:val="clear" w:color="auto" w:fill="FFFFFF"/>
        </w:rPr>
        <w:t>Spek</w:t>
      </w:r>
      <w:proofErr w:type="spellEnd"/>
      <w:r w:rsidRPr="00BB5203">
        <w:rPr>
          <w:rFonts w:ascii="Arial" w:hAnsi="Arial" w:cs="Arial"/>
          <w:color w:val="000000" w:themeColor="text1"/>
          <w:sz w:val="14"/>
          <w:szCs w:val="14"/>
          <w:shd w:val="clear" w:color="auto" w:fill="FFFFFF"/>
        </w:rPr>
        <w:t xml:space="preserve"> A, van Ham N, </w:t>
      </w:r>
      <w:proofErr w:type="spellStart"/>
      <w:r w:rsidRPr="00BB5203">
        <w:rPr>
          <w:rFonts w:ascii="Arial" w:hAnsi="Arial" w:cs="Arial"/>
          <w:color w:val="000000" w:themeColor="text1"/>
          <w:sz w:val="14"/>
          <w:szCs w:val="14"/>
          <w:shd w:val="clear" w:color="auto" w:fill="FFFFFF"/>
        </w:rPr>
        <w:t>Nyklíček</w:t>
      </w:r>
      <w:proofErr w:type="spellEnd"/>
      <w:r w:rsidRPr="00BB5203">
        <w:rPr>
          <w:rFonts w:ascii="Arial" w:hAnsi="Arial" w:cs="Arial"/>
          <w:color w:val="000000" w:themeColor="text1"/>
          <w:sz w:val="14"/>
          <w:szCs w:val="14"/>
          <w:shd w:val="clear" w:color="auto" w:fill="FFFFFF"/>
        </w:rPr>
        <w:t xml:space="preserve"> I. Mindfulness-based therapy in adults with an autism spectrum disorder: A randomized controlled trial. </w:t>
      </w:r>
      <w:r w:rsidR="00B30BEC" w:rsidRPr="00BB5203">
        <w:rPr>
          <w:rFonts w:ascii="Arial" w:hAnsi="Arial" w:cs="Arial"/>
          <w:color w:val="000000" w:themeColor="text1"/>
          <w:sz w:val="14"/>
          <w:szCs w:val="14"/>
          <w:shd w:val="clear" w:color="auto" w:fill="FFFFFF"/>
        </w:rPr>
        <w:t>2013; 34:246</w:t>
      </w:r>
      <w:r w:rsidRPr="00BB5203">
        <w:rPr>
          <w:rFonts w:ascii="Arial" w:hAnsi="Arial" w:cs="Arial"/>
          <w:color w:val="000000" w:themeColor="text1"/>
          <w:sz w:val="14"/>
          <w:szCs w:val="14"/>
          <w:shd w:val="clear" w:color="auto" w:fill="FFFFFF"/>
        </w:rPr>
        <w:t>-253.</w:t>
      </w:r>
    </w:p>
    <w:p w:rsidR="00952FF6" w:rsidRPr="00BB5203" w:rsidRDefault="00952FF6" w:rsidP="00952FF6">
      <w:pPr>
        <w:spacing w:after="0" w:line="240" w:lineRule="auto"/>
        <w:rPr>
          <w:rFonts w:ascii="Arial" w:hAnsi="Arial" w:cs="Arial"/>
          <w:color w:val="000000" w:themeColor="text1"/>
          <w:sz w:val="14"/>
          <w:szCs w:val="14"/>
          <w:shd w:val="clear" w:color="auto" w:fill="FFFFFF"/>
        </w:rPr>
      </w:pPr>
      <w:r w:rsidRPr="00BB5203">
        <w:rPr>
          <w:rFonts w:ascii="Arial" w:hAnsi="Arial" w:cs="Arial"/>
          <w:b/>
          <w:color w:val="4472C4" w:themeColor="accent1"/>
          <w:sz w:val="14"/>
          <w:szCs w:val="14"/>
        </w:rPr>
        <w:t>13</w:t>
      </w:r>
      <w:r w:rsidR="00AE37AC" w:rsidRPr="00BB5203">
        <w:rPr>
          <w:rFonts w:ascii="Arial" w:hAnsi="Arial" w:cs="Arial"/>
          <w:b/>
          <w:color w:val="44546A" w:themeColor="text2"/>
          <w:sz w:val="14"/>
          <w:szCs w:val="14"/>
        </w:rPr>
        <w:t xml:space="preserve"> </w:t>
      </w:r>
      <w:r w:rsidRPr="00BB5203">
        <w:rPr>
          <w:rFonts w:ascii="Arial" w:hAnsi="Arial" w:cs="Arial"/>
          <w:color w:val="000000" w:themeColor="text1"/>
          <w:sz w:val="14"/>
          <w:szCs w:val="14"/>
          <w:shd w:val="clear" w:color="auto" w:fill="FFFFFF"/>
        </w:rPr>
        <w:t>Turner M, Hammond N. Cognitive behavioural therapy in the treatment of social skills deficits and social phobia in a man with an autism spectrum disorder: a single-case study. The Cognitive Behaviour Therapist. 2016;9(3):1-15</w:t>
      </w:r>
    </w:p>
    <w:p w:rsidR="00BB5203" w:rsidRPr="00BB5203" w:rsidRDefault="00BB5203" w:rsidP="00BB5203">
      <w:pPr>
        <w:spacing w:after="0" w:line="240" w:lineRule="auto"/>
        <w:rPr>
          <w:rFonts w:ascii="Arial" w:hAnsi="Arial" w:cs="Arial"/>
          <w:color w:val="000000" w:themeColor="text1"/>
          <w:sz w:val="14"/>
          <w:szCs w:val="14"/>
          <w:shd w:val="clear" w:color="auto" w:fill="FFFFFF"/>
        </w:rPr>
      </w:pPr>
      <w:r w:rsidRPr="00BB5203">
        <w:rPr>
          <w:rFonts w:ascii="Arial" w:hAnsi="Arial" w:cs="Arial"/>
          <w:b/>
          <w:color w:val="4472C4" w:themeColor="accent1"/>
          <w:sz w:val="14"/>
          <w:szCs w:val="14"/>
        </w:rPr>
        <w:t>14</w:t>
      </w:r>
      <w:r w:rsidRPr="00BB5203">
        <w:rPr>
          <w:rFonts w:ascii="Arial" w:hAnsi="Arial" w:cs="Arial"/>
          <w:b/>
          <w:color w:val="44546A" w:themeColor="text2"/>
          <w:sz w:val="14"/>
          <w:szCs w:val="14"/>
        </w:rPr>
        <w:t xml:space="preserve"> </w:t>
      </w:r>
      <w:bookmarkStart w:id="13" w:name="_Hlk522173657"/>
      <w:r w:rsidRPr="00BB5203">
        <w:rPr>
          <w:rFonts w:ascii="Arial" w:hAnsi="Arial" w:cs="Arial"/>
          <w:color w:val="000000" w:themeColor="text1"/>
          <w:sz w:val="14"/>
          <w:szCs w:val="14"/>
          <w:shd w:val="clear" w:color="auto" w:fill="FFFFFF"/>
        </w:rPr>
        <w:t>National Institute for Health and Clinical Excellence. Autism in adults: diagnosis and management. Manchester: NICE; 2012.</w:t>
      </w:r>
      <w:bookmarkEnd w:id="13"/>
    </w:p>
    <w:p w:rsidR="00BB5203" w:rsidRPr="0052778B" w:rsidRDefault="00BB5203" w:rsidP="00BB5203">
      <w:pPr>
        <w:spacing w:after="0" w:line="240" w:lineRule="auto"/>
        <w:rPr>
          <w:rFonts w:ascii="Arial" w:hAnsi="Arial" w:cs="Arial"/>
          <w:color w:val="666666"/>
          <w:sz w:val="16"/>
          <w:szCs w:val="16"/>
          <w:shd w:val="clear" w:color="auto" w:fill="FFFFFF"/>
        </w:rPr>
      </w:pPr>
    </w:p>
    <w:bookmarkEnd w:id="12"/>
    <w:p w:rsidR="004A740A" w:rsidRPr="006D0766" w:rsidRDefault="00BC25D8" w:rsidP="006D0766">
      <w:pPr>
        <w:spacing w:after="0" w:line="360" w:lineRule="auto"/>
        <w:jc w:val="both"/>
        <w:rPr>
          <w:rFonts w:ascii="Arial" w:hAnsi="Arial" w:cs="Arial"/>
          <w:sz w:val="24"/>
          <w:szCs w:val="24"/>
        </w:rPr>
      </w:pPr>
      <w:r>
        <w:rPr>
          <w:rFonts w:ascii="Arial" w:hAnsi="Arial" w:cs="Arial"/>
          <w:color w:val="000000" w:themeColor="text1"/>
          <w:sz w:val="24"/>
          <w:szCs w:val="24"/>
        </w:rPr>
        <w:lastRenderedPageBreak/>
        <w:t>As there are many</w:t>
      </w:r>
      <w:r w:rsidR="00021E5F">
        <w:rPr>
          <w:rFonts w:ascii="Arial" w:hAnsi="Arial" w:cs="Arial"/>
          <w:color w:val="000000" w:themeColor="text1"/>
          <w:sz w:val="24"/>
          <w:szCs w:val="24"/>
        </w:rPr>
        <w:t xml:space="preserve"> people</w:t>
      </w:r>
      <w:r>
        <w:rPr>
          <w:rFonts w:ascii="Arial" w:hAnsi="Arial" w:cs="Arial"/>
          <w:color w:val="000000" w:themeColor="text1"/>
          <w:sz w:val="24"/>
          <w:szCs w:val="24"/>
        </w:rPr>
        <w:t xml:space="preserve"> with autism </w:t>
      </w:r>
      <w:r w:rsidR="00BE180B">
        <w:rPr>
          <w:rFonts w:ascii="Arial" w:hAnsi="Arial" w:cs="Arial"/>
          <w:color w:val="000000" w:themeColor="text1"/>
          <w:sz w:val="24"/>
          <w:szCs w:val="24"/>
        </w:rPr>
        <w:t xml:space="preserve">who </w:t>
      </w:r>
      <w:r>
        <w:rPr>
          <w:rFonts w:ascii="Arial" w:hAnsi="Arial" w:cs="Arial"/>
          <w:color w:val="000000" w:themeColor="text1"/>
          <w:sz w:val="24"/>
          <w:szCs w:val="24"/>
        </w:rPr>
        <w:t>experience anxiety, t</w:t>
      </w:r>
      <w:r w:rsidR="002B6C7B">
        <w:rPr>
          <w:rFonts w:ascii="Arial" w:hAnsi="Arial" w:cs="Arial"/>
          <w:color w:val="000000" w:themeColor="text1"/>
          <w:sz w:val="24"/>
          <w:szCs w:val="24"/>
        </w:rPr>
        <w:t>his study aimed to identify the aspects of</w:t>
      </w:r>
      <w:r w:rsidR="00061EA2">
        <w:rPr>
          <w:rFonts w:ascii="Arial" w:hAnsi="Arial" w:cs="Arial"/>
          <w:color w:val="000000" w:themeColor="text1"/>
          <w:sz w:val="24"/>
          <w:szCs w:val="24"/>
        </w:rPr>
        <w:t xml:space="preserve"> </w:t>
      </w:r>
      <w:r w:rsidR="002B6C7B">
        <w:rPr>
          <w:rFonts w:ascii="Arial" w:hAnsi="Arial" w:cs="Arial"/>
          <w:color w:val="000000" w:themeColor="text1"/>
          <w:sz w:val="24"/>
          <w:szCs w:val="24"/>
        </w:rPr>
        <w:t>therapy</w:t>
      </w:r>
      <w:r w:rsidR="00073906">
        <w:rPr>
          <w:rFonts w:ascii="Arial" w:hAnsi="Arial" w:cs="Arial"/>
          <w:color w:val="000000" w:themeColor="text1"/>
          <w:sz w:val="24"/>
          <w:szCs w:val="24"/>
        </w:rPr>
        <w:t>, currently recommended</w:t>
      </w:r>
      <w:r w:rsidR="002B6C7B">
        <w:rPr>
          <w:rFonts w:ascii="Arial" w:hAnsi="Arial" w:cs="Arial"/>
          <w:color w:val="000000" w:themeColor="text1"/>
          <w:sz w:val="24"/>
          <w:szCs w:val="24"/>
        </w:rPr>
        <w:t xml:space="preserve"> for anxiety</w:t>
      </w:r>
      <w:r w:rsidR="00073906">
        <w:rPr>
          <w:rFonts w:ascii="Arial" w:hAnsi="Arial" w:cs="Arial"/>
          <w:color w:val="000000" w:themeColor="text1"/>
          <w:sz w:val="24"/>
          <w:szCs w:val="24"/>
        </w:rPr>
        <w:t>, that were</w:t>
      </w:r>
      <w:r w:rsidR="002B6C7B">
        <w:rPr>
          <w:rFonts w:ascii="Arial" w:hAnsi="Arial" w:cs="Arial"/>
          <w:color w:val="000000" w:themeColor="text1"/>
          <w:sz w:val="24"/>
          <w:szCs w:val="24"/>
        </w:rPr>
        <w:t xml:space="preserve"> considered most valuable for adults with autism without a learning disability. The researcher wanted to </w:t>
      </w:r>
      <w:r w:rsidR="002B6C7B" w:rsidRPr="00217F2D">
        <w:rPr>
          <w:rFonts w:ascii="Arial" w:hAnsi="Arial" w:cs="Arial"/>
          <w:color w:val="000000" w:themeColor="text1"/>
          <w:sz w:val="24"/>
          <w:szCs w:val="24"/>
        </w:rPr>
        <w:t>i</w:t>
      </w:r>
      <w:r w:rsidR="002B6C7B">
        <w:rPr>
          <w:rFonts w:ascii="Arial" w:hAnsi="Arial" w:cs="Arial"/>
          <w:color w:val="000000" w:themeColor="text1"/>
          <w:sz w:val="24"/>
          <w:szCs w:val="24"/>
        </w:rPr>
        <w:t>dentify the views</w:t>
      </w:r>
      <w:r w:rsidR="002B6C7B" w:rsidRPr="00217F2D">
        <w:rPr>
          <w:rFonts w:ascii="Arial" w:hAnsi="Arial" w:cs="Arial"/>
          <w:color w:val="000000" w:themeColor="text1"/>
          <w:sz w:val="24"/>
          <w:szCs w:val="24"/>
        </w:rPr>
        <w:t xml:space="preserve"> of people with </w:t>
      </w:r>
      <w:r w:rsidR="002B6C7B">
        <w:rPr>
          <w:rFonts w:ascii="Arial" w:hAnsi="Arial" w:cs="Arial"/>
          <w:color w:val="000000" w:themeColor="text1"/>
          <w:sz w:val="24"/>
          <w:szCs w:val="24"/>
        </w:rPr>
        <w:t>autism</w:t>
      </w:r>
      <w:r w:rsidR="002B6C7B" w:rsidRPr="00217F2D">
        <w:rPr>
          <w:rFonts w:ascii="Arial" w:hAnsi="Arial" w:cs="Arial"/>
          <w:color w:val="000000" w:themeColor="text1"/>
          <w:sz w:val="24"/>
          <w:szCs w:val="24"/>
        </w:rPr>
        <w:t xml:space="preserve"> </w:t>
      </w:r>
      <w:r w:rsidR="002B6C7B">
        <w:rPr>
          <w:rFonts w:ascii="Arial" w:hAnsi="Arial" w:cs="Arial"/>
          <w:color w:val="000000" w:themeColor="text1"/>
          <w:sz w:val="24"/>
          <w:szCs w:val="24"/>
        </w:rPr>
        <w:t>and the views of healthcare professionals</w:t>
      </w:r>
      <w:r w:rsidR="002B6C7B" w:rsidRPr="00217F2D">
        <w:rPr>
          <w:rFonts w:ascii="Arial" w:hAnsi="Arial" w:cs="Arial"/>
          <w:color w:val="000000" w:themeColor="text1"/>
          <w:sz w:val="24"/>
          <w:szCs w:val="24"/>
        </w:rPr>
        <w:t xml:space="preserve"> who provide therapy to adults </w:t>
      </w:r>
      <w:r w:rsidR="00E60D20">
        <w:rPr>
          <w:rFonts w:ascii="Arial" w:hAnsi="Arial" w:cs="Arial"/>
          <w:color w:val="000000" w:themeColor="text1"/>
          <w:sz w:val="24"/>
          <w:szCs w:val="24"/>
        </w:rPr>
        <w:t>in mainstream services.</w:t>
      </w:r>
      <w:r w:rsidR="00BE180B">
        <w:rPr>
          <w:rFonts w:ascii="Arial" w:hAnsi="Arial" w:cs="Arial"/>
          <w:color w:val="000000" w:themeColor="text1"/>
          <w:sz w:val="24"/>
          <w:szCs w:val="24"/>
        </w:rPr>
        <w:t xml:space="preserve"> This would help</w:t>
      </w:r>
      <w:r w:rsidR="00E60D20">
        <w:rPr>
          <w:rFonts w:ascii="Arial" w:hAnsi="Arial" w:cs="Arial"/>
          <w:color w:val="000000" w:themeColor="text1"/>
          <w:sz w:val="24"/>
          <w:szCs w:val="24"/>
        </w:rPr>
        <w:t xml:space="preserve"> to provide a more holistic view and</w:t>
      </w:r>
      <w:r w:rsidR="00BE180B">
        <w:rPr>
          <w:rFonts w:ascii="Arial" w:hAnsi="Arial" w:cs="Arial"/>
          <w:color w:val="000000" w:themeColor="text1"/>
          <w:sz w:val="24"/>
          <w:szCs w:val="24"/>
        </w:rPr>
        <w:t xml:space="preserve"> identify shared and distinct views</w:t>
      </w:r>
      <w:r w:rsidR="00BE180B">
        <w:rPr>
          <w:rFonts w:ascii="Arial" w:hAnsi="Arial" w:cs="Arial"/>
        </w:rPr>
        <w:t xml:space="preserve">. </w:t>
      </w:r>
    </w:p>
    <w:p w:rsidR="004A740A" w:rsidRDefault="004A740A" w:rsidP="006D0766">
      <w:pPr>
        <w:spacing w:after="0" w:line="360" w:lineRule="auto"/>
        <w:jc w:val="both"/>
        <w:rPr>
          <w:rFonts w:ascii="Arial" w:hAnsi="Arial" w:cs="Arial"/>
        </w:rPr>
      </w:pPr>
    </w:p>
    <w:p w:rsidR="002B6C7B" w:rsidRPr="00217F2D" w:rsidRDefault="00BE180B" w:rsidP="006D0766">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It was hoped that the study findings</w:t>
      </w:r>
      <w:r w:rsidR="00BC25D8">
        <w:rPr>
          <w:rFonts w:ascii="Arial" w:hAnsi="Arial" w:cs="Arial"/>
          <w:color w:val="000000" w:themeColor="text1"/>
          <w:sz w:val="24"/>
          <w:szCs w:val="24"/>
        </w:rPr>
        <w:t xml:space="preserve"> would help contribute to the knowle</w:t>
      </w:r>
      <w:r>
        <w:rPr>
          <w:rFonts w:ascii="Arial" w:hAnsi="Arial" w:cs="Arial"/>
          <w:color w:val="000000" w:themeColor="text1"/>
          <w:sz w:val="24"/>
          <w:szCs w:val="24"/>
        </w:rPr>
        <w:t>dge of healthcare professionals and to the delivery of</w:t>
      </w:r>
      <w:r w:rsidR="00A52B1C">
        <w:rPr>
          <w:rFonts w:ascii="Arial" w:hAnsi="Arial" w:cs="Arial"/>
          <w:color w:val="000000" w:themeColor="text1"/>
          <w:sz w:val="24"/>
          <w:szCs w:val="24"/>
        </w:rPr>
        <w:t xml:space="preserve"> interventions for people</w:t>
      </w:r>
      <w:r w:rsidR="00BC25D8">
        <w:rPr>
          <w:rFonts w:ascii="Arial" w:hAnsi="Arial" w:cs="Arial"/>
          <w:color w:val="000000" w:themeColor="text1"/>
          <w:sz w:val="24"/>
          <w:szCs w:val="24"/>
        </w:rPr>
        <w:t xml:space="preserve"> with autism </w:t>
      </w:r>
      <w:r>
        <w:rPr>
          <w:rFonts w:ascii="Arial" w:hAnsi="Arial" w:cs="Arial"/>
          <w:color w:val="000000" w:themeColor="text1"/>
          <w:sz w:val="24"/>
          <w:szCs w:val="24"/>
        </w:rPr>
        <w:t>who access</w:t>
      </w:r>
      <w:r w:rsidR="00BC25D8">
        <w:rPr>
          <w:rFonts w:ascii="Arial" w:hAnsi="Arial" w:cs="Arial"/>
          <w:color w:val="000000" w:themeColor="text1"/>
          <w:sz w:val="24"/>
          <w:szCs w:val="24"/>
        </w:rPr>
        <w:t xml:space="preserve"> mainstream mental health services</w:t>
      </w:r>
      <w:r w:rsidR="00073906">
        <w:rPr>
          <w:rFonts w:ascii="Arial" w:hAnsi="Arial" w:cs="Arial"/>
          <w:color w:val="000000" w:themeColor="text1"/>
          <w:sz w:val="24"/>
          <w:szCs w:val="24"/>
        </w:rPr>
        <w:t>, such as IAPT</w:t>
      </w:r>
      <w:r w:rsidR="00BC25D8">
        <w:rPr>
          <w:rFonts w:ascii="Arial" w:hAnsi="Arial" w:cs="Arial"/>
          <w:color w:val="000000" w:themeColor="text1"/>
          <w:sz w:val="24"/>
          <w:szCs w:val="24"/>
        </w:rPr>
        <w:t>.</w:t>
      </w:r>
    </w:p>
    <w:p w:rsidR="002B6C7B" w:rsidRDefault="002B6C7B" w:rsidP="00217F2D">
      <w:pPr>
        <w:jc w:val="both"/>
        <w:rPr>
          <w:rStyle w:val="SubtleReference"/>
          <w:color w:val="4472C4" w:themeColor="accent1"/>
          <w:sz w:val="40"/>
          <w:szCs w:val="40"/>
        </w:rPr>
      </w:pPr>
    </w:p>
    <w:p w:rsidR="004217B1" w:rsidRPr="002323B6" w:rsidRDefault="004217B1" w:rsidP="00217F2D">
      <w:pPr>
        <w:jc w:val="both"/>
        <w:rPr>
          <w:rStyle w:val="SubtleReference"/>
          <w:color w:val="4472C4" w:themeColor="accent1"/>
          <w:sz w:val="40"/>
          <w:szCs w:val="40"/>
        </w:rPr>
      </w:pPr>
      <w:r w:rsidRPr="002323B6">
        <w:rPr>
          <w:rStyle w:val="SubtleReference"/>
          <w:color w:val="4472C4" w:themeColor="accent1"/>
          <w:sz w:val="40"/>
          <w:szCs w:val="40"/>
        </w:rPr>
        <w:t>Method</w:t>
      </w:r>
    </w:p>
    <w:p w:rsidR="00BE180B" w:rsidRDefault="00BC2E0A" w:rsidP="004C5970">
      <w:pPr>
        <w:spacing w:after="0" w:line="360" w:lineRule="auto"/>
        <w:jc w:val="both"/>
        <w:rPr>
          <w:rFonts w:ascii="Arial" w:hAnsi="Arial" w:cs="Arial"/>
          <w:sz w:val="24"/>
          <w:szCs w:val="24"/>
        </w:rPr>
      </w:pPr>
      <w:r>
        <w:rPr>
          <w:rFonts w:ascii="Arial" w:hAnsi="Arial" w:cs="Arial"/>
          <w:sz w:val="24"/>
          <w:szCs w:val="24"/>
        </w:rPr>
        <w:t>The</w:t>
      </w:r>
      <w:r w:rsidR="005F0F1A">
        <w:rPr>
          <w:rFonts w:ascii="Arial" w:hAnsi="Arial" w:cs="Arial"/>
          <w:sz w:val="24"/>
          <w:szCs w:val="24"/>
        </w:rPr>
        <w:t xml:space="preserve"> research</w:t>
      </w:r>
      <w:r w:rsidR="000E3AAA">
        <w:rPr>
          <w:rFonts w:ascii="Arial" w:hAnsi="Arial" w:cs="Arial"/>
          <w:sz w:val="24"/>
          <w:szCs w:val="24"/>
        </w:rPr>
        <w:t>er</w:t>
      </w:r>
      <w:r w:rsidR="005F0F1A">
        <w:rPr>
          <w:rFonts w:ascii="Arial" w:hAnsi="Arial" w:cs="Arial"/>
          <w:sz w:val="24"/>
          <w:szCs w:val="24"/>
        </w:rPr>
        <w:t xml:space="preserve"> used a </w:t>
      </w:r>
      <w:r w:rsidR="00A52B1C">
        <w:rPr>
          <w:rFonts w:ascii="Arial" w:hAnsi="Arial" w:cs="Arial"/>
          <w:sz w:val="24"/>
          <w:szCs w:val="24"/>
        </w:rPr>
        <w:t xml:space="preserve">research </w:t>
      </w:r>
      <w:r w:rsidR="005F0F1A">
        <w:rPr>
          <w:rFonts w:ascii="Arial" w:hAnsi="Arial" w:cs="Arial"/>
          <w:sz w:val="24"/>
          <w:szCs w:val="24"/>
        </w:rPr>
        <w:t xml:space="preserve">method called </w:t>
      </w:r>
      <w:r w:rsidR="00A52B1C">
        <w:rPr>
          <w:rFonts w:ascii="Arial" w:hAnsi="Arial" w:cs="Arial"/>
          <w:sz w:val="24"/>
          <w:szCs w:val="24"/>
        </w:rPr>
        <w:t>Q methodology</w:t>
      </w:r>
      <w:r w:rsidR="004C5970" w:rsidRPr="004C5970">
        <w:rPr>
          <w:rFonts w:ascii="Arial" w:hAnsi="Arial" w:cs="Arial"/>
          <w:sz w:val="24"/>
          <w:szCs w:val="24"/>
        </w:rPr>
        <w:t>.</w:t>
      </w:r>
      <w:r w:rsidR="005F0F1A">
        <w:rPr>
          <w:rFonts w:ascii="Arial" w:hAnsi="Arial" w:cs="Arial"/>
          <w:sz w:val="24"/>
          <w:szCs w:val="24"/>
        </w:rPr>
        <w:t xml:space="preserve"> This meant the researcher could</w:t>
      </w:r>
      <w:r w:rsidR="000E3AAA">
        <w:rPr>
          <w:rFonts w:ascii="Arial" w:hAnsi="Arial" w:cs="Arial"/>
          <w:sz w:val="24"/>
          <w:szCs w:val="24"/>
        </w:rPr>
        <w:t xml:space="preserve"> obtain</w:t>
      </w:r>
      <w:r w:rsidR="005F0F1A">
        <w:rPr>
          <w:rFonts w:ascii="Arial" w:hAnsi="Arial" w:cs="Arial"/>
          <w:sz w:val="24"/>
          <w:szCs w:val="24"/>
        </w:rPr>
        <w:t xml:space="preserve"> </w:t>
      </w:r>
      <w:r w:rsidR="00BE180B">
        <w:rPr>
          <w:rFonts w:ascii="Arial" w:hAnsi="Arial" w:cs="Arial"/>
          <w:sz w:val="24"/>
          <w:szCs w:val="24"/>
        </w:rPr>
        <w:t>numerical</w:t>
      </w:r>
      <w:r w:rsidR="005F0F1A">
        <w:rPr>
          <w:rFonts w:ascii="Arial" w:hAnsi="Arial" w:cs="Arial"/>
          <w:sz w:val="24"/>
          <w:szCs w:val="24"/>
        </w:rPr>
        <w:t xml:space="preserve"> </w:t>
      </w:r>
      <w:r>
        <w:rPr>
          <w:rFonts w:ascii="Arial" w:hAnsi="Arial" w:cs="Arial"/>
          <w:sz w:val="24"/>
          <w:szCs w:val="24"/>
        </w:rPr>
        <w:t xml:space="preserve">(quantitative) </w:t>
      </w:r>
      <w:r w:rsidR="005F0F1A">
        <w:rPr>
          <w:rFonts w:ascii="Arial" w:hAnsi="Arial" w:cs="Arial"/>
          <w:sz w:val="24"/>
          <w:szCs w:val="24"/>
        </w:rPr>
        <w:t xml:space="preserve">data </w:t>
      </w:r>
      <w:r w:rsidR="00F530BC">
        <w:rPr>
          <w:rFonts w:ascii="Arial" w:hAnsi="Arial" w:cs="Arial"/>
          <w:sz w:val="24"/>
          <w:szCs w:val="24"/>
        </w:rPr>
        <w:t xml:space="preserve">by asking participants to rank a set of statements according to their personal view, </w:t>
      </w:r>
      <w:r w:rsidR="005F0F1A">
        <w:rPr>
          <w:rFonts w:ascii="Arial" w:hAnsi="Arial" w:cs="Arial"/>
          <w:sz w:val="24"/>
          <w:szCs w:val="24"/>
        </w:rPr>
        <w:t xml:space="preserve">and interview </w:t>
      </w:r>
      <w:r>
        <w:rPr>
          <w:rFonts w:ascii="Arial" w:hAnsi="Arial" w:cs="Arial"/>
          <w:sz w:val="24"/>
          <w:szCs w:val="24"/>
        </w:rPr>
        <w:t xml:space="preserve">(qualitative) </w:t>
      </w:r>
      <w:r w:rsidR="005F0F1A">
        <w:rPr>
          <w:rFonts w:ascii="Arial" w:hAnsi="Arial" w:cs="Arial"/>
          <w:sz w:val="24"/>
          <w:szCs w:val="24"/>
        </w:rPr>
        <w:t>data</w:t>
      </w:r>
      <w:r w:rsidR="00F530BC">
        <w:rPr>
          <w:rFonts w:ascii="Arial" w:hAnsi="Arial" w:cs="Arial"/>
          <w:sz w:val="24"/>
          <w:szCs w:val="24"/>
        </w:rPr>
        <w:t xml:space="preserve"> to </w:t>
      </w:r>
      <w:r w:rsidR="0049299B">
        <w:rPr>
          <w:rFonts w:ascii="Arial" w:hAnsi="Arial" w:cs="Arial"/>
          <w:sz w:val="24"/>
          <w:szCs w:val="24"/>
        </w:rPr>
        <w:t>better</w:t>
      </w:r>
      <w:r w:rsidR="00F530BC">
        <w:rPr>
          <w:rFonts w:ascii="Arial" w:hAnsi="Arial" w:cs="Arial"/>
          <w:sz w:val="24"/>
          <w:szCs w:val="24"/>
        </w:rPr>
        <w:t xml:space="preserve"> understand their choices. Together, this helped the researcher to i</w:t>
      </w:r>
      <w:r w:rsidR="004A740A">
        <w:rPr>
          <w:rFonts w:ascii="Arial" w:hAnsi="Arial" w:cs="Arial"/>
          <w:sz w:val="24"/>
          <w:szCs w:val="24"/>
        </w:rPr>
        <w:t xml:space="preserve">dentify </w:t>
      </w:r>
      <w:r w:rsidR="00F530BC">
        <w:rPr>
          <w:rFonts w:ascii="Arial" w:hAnsi="Arial" w:cs="Arial"/>
          <w:sz w:val="24"/>
          <w:szCs w:val="24"/>
        </w:rPr>
        <w:t xml:space="preserve">personal </w:t>
      </w:r>
      <w:r w:rsidR="004A740A">
        <w:rPr>
          <w:rFonts w:ascii="Arial" w:hAnsi="Arial" w:cs="Arial"/>
          <w:sz w:val="24"/>
          <w:szCs w:val="24"/>
        </w:rPr>
        <w:t>views on therapy for anxiety</w:t>
      </w:r>
      <w:r w:rsidR="005F0F1A">
        <w:rPr>
          <w:rFonts w:ascii="Arial" w:hAnsi="Arial" w:cs="Arial"/>
          <w:sz w:val="24"/>
          <w:szCs w:val="24"/>
        </w:rPr>
        <w:t>.</w:t>
      </w:r>
      <w:r w:rsidR="004C5970" w:rsidRPr="004C5970">
        <w:rPr>
          <w:rFonts w:ascii="Arial" w:hAnsi="Arial" w:cs="Arial"/>
          <w:sz w:val="24"/>
          <w:szCs w:val="24"/>
        </w:rPr>
        <w:t xml:space="preserve"> </w:t>
      </w:r>
    </w:p>
    <w:p w:rsidR="00BE180B" w:rsidRDefault="00BE180B" w:rsidP="004C5970">
      <w:pPr>
        <w:spacing w:after="0" w:line="360" w:lineRule="auto"/>
        <w:jc w:val="both"/>
        <w:rPr>
          <w:rFonts w:ascii="Arial" w:hAnsi="Arial" w:cs="Arial"/>
          <w:sz w:val="24"/>
          <w:szCs w:val="24"/>
        </w:rPr>
      </w:pPr>
    </w:p>
    <w:p w:rsidR="00807F0B" w:rsidRDefault="00BB5203" w:rsidP="004C5970">
      <w:pPr>
        <w:spacing w:after="0" w:line="360" w:lineRule="auto"/>
        <w:jc w:val="both"/>
        <w:rPr>
          <w:rFonts w:ascii="Arial" w:hAnsi="Arial" w:cs="Arial"/>
          <w:sz w:val="24"/>
          <w:szCs w:val="24"/>
        </w:rPr>
      </w:pPr>
      <w:r>
        <w:rPr>
          <w:noProof/>
        </w:rPr>
        <w:drawing>
          <wp:anchor distT="0" distB="0" distL="114300" distR="114300" simplePos="0" relativeHeight="251657215" behindDoc="1" locked="0" layoutInCell="1" allowOverlap="1" wp14:anchorId="4481D44F" wp14:editId="6AD48537">
            <wp:simplePos x="0" y="0"/>
            <wp:positionH relativeFrom="margin">
              <wp:posOffset>1950720</wp:posOffset>
            </wp:positionH>
            <wp:positionV relativeFrom="paragraph">
              <wp:posOffset>1203325</wp:posOffset>
            </wp:positionV>
            <wp:extent cx="3733800" cy="2390775"/>
            <wp:effectExtent l="0" t="0" r="0" b="0"/>
            <wp:wrapNone/>
            <wp:docPr id="152" name="Chart 152">
              <a:extLst xmlns:a="http://schemas.openxmlformats.org/drawingml/2006/main">
                <a:ext uri="{FF2B5EF4-FFF2-40B4-BE49-F238E27FC236}">
                  <a16:creationId xmlns:a16="http://schemas.microsoft.com/office/drawing/2014/main" id="{DBA1FD57-39AB-4724-9B7B-120AF9C610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14:sizeRelH relativeFrom="page">
              <wp14:pctWidth>0</wp14:pctWidth>
            </wp14:sizeRelH>
            <wp14:sizeRelV relativeFrom="page">
              <wp14:pctHeight>0</wp14:pctHeight>
            </wp14:sizeRelV>
          </wp:anchor>
        </w:drawing>
      </w:r>
      <w:r w:rsidR="005F0F1A">
        <w:rPr>
          <w:rFonts w:ascii="Arial" w:hAnsi="Arial" w:cs="Arial"/>
          <w:sz w:val="24"/>
          <w:szCs w:val="24"/>
        </w:rPr>
        <w:t>T</w:t>
      </w:r>
      <w:r w:rsidR="00F530BC">
        <w:rPr>
          <w:rFonts w:ascii="Arial" w:hAnsi="Arial" w:cs="Arial"/>
          <w:sz w:val="24"/>
          <w:szCs w:val="24"/>
        </w:rPr>
        <w:t>o begin with, t</w:t>
      </w:r>
      <w:r w:rsidR="005F0F1A">
        <w:rPr>
          <w:rFonts w:ascii="Arial" w:hAnsi="Arial" w:cs="Arial"/>
          <w:sz w:val="24"/>
          <w:szCs w:val="24"/>
        </w:rPr>
        <w:t xml:space="preserve">he researcher </w:t>
      </w:r>
      <w:r w:rsidR="004A740A">
        <w:rPr>
          <w:rFonts w:ascii="Arial" w:hAnsi="Arial" w:cs="Arial"/>
          <w:sz w:val="24"/>
          <w:szCs w:val="24"/>
        </w:rPr>
        <w:t>collected</w:t>
      </w:r>
      <w:r w:rsidR="00BE180B">
        <w:rPr>
          <w:rFonts w:ascii="Arial" w:hAnsi="Arial" w:cs="Arial"/>
          <w:sz w:val="24"/>
          <w:szCs w:val="24"/>
        </w:rPr>
        <w:t xml:space="preserve"> </w:t>
      </w:r>
      <w:r w:rsidR="00BC2E0A">
        <w:rPr>
          <w:rFonts w:ascii="Arial" w:hAnsi="Arial" w:cs="Arial"/>
          <w:sz w:val="24"/>
          <w:szCs w:val="24"/>
        </w:rPr>
        <w:t xml:space="preserve">information </w:t>
      </w:r>
      <w:r w:rsidR="00F530BC">
        <w:rPr>
          <w:rFonts w:ascii="Arial" w:hAnsi="Arial" w:cs="Arial"/>
          <w:sz w:val="24"/>
          <w:szCs w:val="24"/>
        </w:rPr>
        <w:t>about</w:t>
      </w:r>
      <w:r w:rsidR="005F0F1A">
        <w:rPr>
          <w:rFonts w:ascii="Arial" w:hAnsi="Arial" w:cs="Arial"/>
          <w:sz w:val="24"/>
          <w:szCs w:val="24"/>
        </w:rPr>
        <w:t xml:space="preserve"> therapy for anxiety and</w:t>
      </w:r>
      <w:r w:rsidR="00F530BC">
        <w:rPr>
          <w:rFonts w:ascii="Arial" w:hAnsi="Arial" w:cs="Arial"/>
          <w:sz w:val="24"/>
          <w:szCs w:val="24"/>
        </w:rPr>
        <w:t xml:space="preserve"> information about</w:t>
      </w:r>
      <w:r w:rsidR="005F0F1A">
        <w:rPr>
          <w:rFonts w:ascii="Arial" w:hAnsi="Arial" w:cs="Arial"/>
          <w:sz w:val="24"/>
          <w:szCs w:val="24"/>
        </w:rPr>
        <w:t xml:space="preserve"> autism</w:t>
      </w:r>
      <w:r w:rsidR="000E3AAA">
        <w:rPr>
          <w:rFonts w:ascii="Arial" w:hAnsi="Arial" w:cs="Arial"/>
          <w:sz w:val="24"/>
          <w:szCs w:val="24"/>
        </w:rPr>
        <w:t xml:space="preserve"> </w:t>
      </w:r>
      <w:r w:rsidR="00F530BC">
        <w:rPr>
          <w:rFonts w:ascii="Arial" w:hAnsi="Arial" w:cs="Arial"/>
          <w:sz w:val="24"/>
          <w:szCs w:val="24"/>
        </w:rPr>
        <w:t>by</w:t>
      </w:r>
      <w:r w:rsidR="005F0F1A">
        <w:rPr>
          <w:rFonts w:ascii="Arial" w:hAnsi="Arial" w:cs="Arial"/>
          <w:sz w:val="24"/>
          <w:szCs w:val="24"/>
        </w:rPr>
        <w:t xml:space="preserve"> reading </w:t>
      </w:r>
      <w:r w:rsidR="00BC2E0A">
        <w:rPr>
          <w:rFonts w:ascii="Arial" w:hAnsi="Arial" w:cs="Arial"/>
          <w:sz w:val="24"/>
          <w:szCs w:val="24"/>
        </w:rPr>
        <w:t>articles, government documents</w:t>
      </w:r>
      <w:r w:rsidR="00BE180B">
        <w:rPr>
          <w:rFonts w:ascii="Arial" w:hAnsi="Arial" w:cs="Arial"/>
          <w:sz w:val="24"/>
          <w:szCs w:val="24"/>
        </w:rPr>
        <w:t>,</w:t>
      </w:r>
      <w:r w:rsidR="00BC2E0A">
        <w:rPr>
          <w:rFonts w:ascii="Arial" w:hAnsi="Arial" w:cs="Arial"/>
          <w:sz w:val="24"/>
          <w:szCs w:val="24"/>
        </w:rPr>
        <w:t xml:space="preserve"> policies, </w:t>
      </w:r>
      <w:r w:rsidR="005F0F1A">
        <w:rPr>
          <w:rFonts w:ascii="Arial" w:hAnsi="Arial" w:cs="Arial"/>
          <w:sz w:val="24"/>
          <w:szCs w:val="24"/>
        </w:rPr>
        <w:t>publ</w:t>
      </w:r>
      <w:r w:rsidR="00073906">
        <w:rPr>
          <w:rFonts w:ascii="Arial" w:hAnsi="Arial" w:cs="Arial"/>
          <w:sz w:val="24"/>
          <w:szCs w:val="24"/>
        </w:rPr>
        <w:t xml:space="preserve">ished books, </w:t>
      </w:r>
      <w:r w:rsidR="00BC2E0A">
        <w:rPr>
          <w:rFonts w:ascii="Arial" w:hAnsi="Arial" w:cs="Arial"/>
          <w:sz w:val="24"/>
          <w:szCs w:val="24"/>
        </w:rPr>
        <w:t>magazines</w:t>
      </w:r>
      <w:r w:rsidR="00F530BC">
        <w:rPr>
          <w:rFonts w:ascii="Arial" w:hAnsi="Arial" w:cs="Arial"/>
          <w:sz w:val="24"/>
          <w:szCs w:val="24"/>
        </w:rPr>
        <w:t xml:space="preserve"> and having discussions</w:t>
      </w:r>
      <w:r w:rsidR="004C5970" w:rsidRPr="004C5970">
        <w:rPr>
          <w:rFonts w:ascii="Arial" w:hAnsi="Arial" w:cs="Arial"/>
          <w:sz w:val="24"/>
          <w:szCs w:val="24"/>
        </w:rPr>
        <w:t>. This</w:t>
      </w:r>
      <w:r w:rsidR="004A740A">
        <w:rPr>
          <w:rFonts w:ascii="Arial" w:hAnsi="Arial" w:cs="Arial"/>
          <w:sz w:val="24"/>
          <w:szCs w:val="24"/>
        </w:rPr>
        <w:t xml:space="preserve"> resulted in 48 statements about therapy for anxiety and autism. This is called the Q set</w:t>
      </w:r>
      <w:r w:rsidR="004C5970" w:rsidRPr="004C5970">
        <w:rPr>
          <w:rFonts w:ascii="Arial" w:hAnsi="Arial" w:cs="Arial"/>
          <w:sz w:val="24"/>
          <w:szCs w:val="24"/>
        </w:rPr>
        <w:t xml:space="preserve">. </w:t>
      </w:r>
      <w:r w:rsidR="004A740A">
        <w:rPr>
          <w:rFonts w:ascii="Arial" w:hAnsi="Arial" w:cs="Arial"/>
          <w:sz w:val="24"/>
          <w:szCs w:val="24"/>
        </w:rPr>
        <w:t xml:space="preserve">Participants were then invited to take </w:t>
      </w:r>
      <w:r>
        <w:rPr>
          <w:rFonts w:ascii="Arial" w:hAnsi="Arial" w:cs="Arial"/>
          <w:sz w:val="24"/>
          <w:szCs w:val="24"/>
        </w:rPr>
        <w:t>p</w:t>
      </w:r>
      <w:r w:rsidR="004A740A">
        <w:rPr>
          <w:rFonts w:ascii="Arial" w:hAnsi="Arial" w:cs="Arial"/>
          <w:sz w:val="24"/>
          <w:szCs w:val="24"/>
        </w:rPr>
        <w:t>art</w:t>
      </w:r>
      <w:r>
        <w:rPr>
          <w:rFonts w:ascii="Arial" w:hAnsi="Arial" w:cs="Arial"/>
          <w:sz w:val="24"/>
          <w:szCs w:val="24"/>
        </w:rPr>
        <w:t xml:space="preserve"> </w:t>
      </w:r>
      <w:r w:rsidR="004A740A">
        <w:rPr>
          <w:rFonts w:ascii="Arial" w:hAnsi="Arial" w:cs="Arial"/>
          <w:sz w:val="24"/>
          <w:szCs w:val="24"/>
        </w:rPr>
        <w:t xml:space="preserve">in the study. </w:t>
      </w:r>
    </w:p>
    <w:p w:rsidR="00807F0B" w:rsidRDefault="00807F0B" w:rsidP="004C5970">
      <w:pPr>
        <w:spacing w:after="0" w:line="360" w:lineRule="auto"/>
        <w:jc w:val="both"/>
        <w:rPr>
          <w:rFonts w:ascii="Arial" w:hAnsi="Arial" w:cs="Arial"/>
          <w:sz w:val="24"/>
          <w:szCs w:val="24"/>
        </w:rPr>
      </w:pPr>
    </w:p>
    <w:p w:rsidR="00807F0B" w:rsidRDefault="004A740A" w:rsidP="004C5970">
      <w:pPr>
        <w:spacing w:after="0" w:line="360" w:lineRule="auto"/>
        <w:jc w:val="both"/>
        <w:rPr>
          <w:rFonts w:ascii="Arial" w:hAnsi="Arial" w:cs="Arial"/>
          <w:sz w:val="24"/>
          <w:szCs w:val="24"/>
        </w:rPr>
      </w:pPr>
      <w:r>
        <w:rPr>
          <w:rFonts w:ascii="Arial" w:hAnsi="Arial" w:cs="Arial"/>
          <w:sz w:val="24"/>
          <w:szCs w:val="24"/>
        </w:rPr>
        <w:t xml:space="preserve">A total of 16 participants took part in the </w:t>
      </w:r>
    </w:p>
    <w:p w:rsidR="00807F0B" w:rsidRDefault="004A740A" w:rsidP="004C5970">
      <w:pPr>
        <w:spacing w:after="0" w:line="360" w:lineRule="auto"/>
        <w:jc w:val="both"/>
        <w:rPr>
          <w:rFonts w:ascii="Arial" w:hAnsi="Arial" w:cs="Arial"/>
          <w:sz w:val="24"/>
          <w:szCs w:val="24"/>
        </w:rPr>
      </w:pPr>
      <w:r>
        <w:rPr>
          <w:rFonts w:ascii="Arial" w:hAnsi="Arial" w:cs="Arial"/>
          <w:sz w:val="24"/>
          <w:szCs w:val="24"/>
        </w:rPr>
        <w:t>study.</w:t>
      </w:r>
      <w:r w:rsidR="00807F0B">
        <w:rPr>
          <w:rFonts w:ascii="Arial" w:hAnsi="Arial" w:cs="Arial"/>
          <w:sz w:val="24"/>
          <w:szCs w:val="24"/>
        </w:rPr>
        <w:t xml:space="preserve"> </w:t>
      </w:r>
      <w:r w:rsidR="00C30E79">
        <w:rPr>
          <w:rFonts w:ascii="Arial" w:hAnsi="Arial" w:cs="Arial"/>
          <w:sz w:val="24"/>
          <w:szCs w:val="24"/>
        </w:rPr>
        <w:t>12 participants (75%) were</w:t>
      </w:r>
      <w:r>
        <w:rPr>
          <w:rFonts w:ascii="Arial" w:hAnsi="Arial" w:cs="Arial"/>
          <w:sz w:val="24"/>
          <w:szCs w:val="24"/>
        </w:rPr>
        <w:t xml:space="preserve"> a</w:t>
      </w:r>
      <w:r w:rsidR="00BC2E0A" w:rsidRPr="004A740A">
        <w:rPr>
          <w:rFonts w:ascii="Arial" w:hAnsi="Arial" w:cs="Arial"/>
          <w:sz w:val="24"/>
          <w:szCs w:val="24"/>
        </w:rPr>
        <w:t>dults</w:t>
      </w:r>
      <w:r w:rsidR="00C30E79">
        <w:rPr>
          <w:rFonts w:ascii="Arial" w:hAnsi="Arial" w:cs="Arial"/>
          <w:sz w:val="24"/>
          <w:szCs w:val="24"/>
        </w:rPr>
        <w:t xml:space="preserve"> </w:t>
      </w:r>
    </w:p>
    <w:p w:rsidR="00807F0B" w:rsidRDefault="00C30E79" w:rsidP="004C5970">
      <w:pPr>
        <w:spacing w:after="0" w:line="360" w:lineRule="auto"/>
        <w:jc w:val="both"/>
        <w:rPr>
          <w:rFonts w:ascii="Arial" w:hAnsi="Arial" w:cs="Arial"/>
          <w:sz w:val="24"/>
          <w:szCs w:val="24"/>
        </w:rPr>
      </w:pPr>
      <w:r>
        <w:rPr>
          <w:rFonts w:ascii="Arial" w:hAnsi="Arial" w:cs="Arial"/>
          <w:sz w:val="24"/>
          <w:szCs w:val="24"/>
        </w:rPr>
        <w:t xml:space="preserve">with autism </w:t>
      </w:r>
      <w:r w:rsidR="00807F0B">
        <w:rPr>
          <w:rFonts w:ascii="Arial" w:hAnsi="Arial" w:cs="Arial"/>
          <w:sz w:val="24"/>
          <w:szCs w:val="24"/>
        </w:rPr>
        <w:t>who were recruited from a</w:t>
      </w:r>
    </w:p>
    <w:p w:rsidR="00C30E79" w:rsidRDefault="00C30E79" w:rsidP="004C5970">
      <w:pPr>
        <w:spacing w:after="0" w:line="360" w:lineRule="auto"/>
        <w:jc w:val="both"/>
        <w:rPr>
          <w:rFonts w:ascii="Arial" w:hAnsi="Arial" w:cs="Arial"/>
          <w:sz w:val="24"/>
          <w:szCs w:val="24"/>
        </w:rPr>
      </w:pPr>
      <w:r>
        <w:rPr>
          <w:rFonts w:ascii="Arial" w:hAnsi="Arial" w:cs="Arial"/>
          <w:sz w:val="24"/>
          <w:szCs w:val="24"/>
        </w:rPr>
        <w:t xml:space="preserve">NHS </w:t>
      </w:r>
      <w:r w:rsidR="004A740A">
        <w:rPr>
          <w:rFonts w:ascii="Arial" w:hAnsi="Arial" w:cs="Arial"/>
          <w:sz w:val="24"/>
          <w:szCs w:val="24"/>
        </w:rPr>
        <w:t xml:space="preserve">diagnostic service and </w:t>
      </w:r>
      <w:r>
        <w:rPr>
          <w:rFonts w:ascii="Arial" w:hAnsi="Arial" w:cs="Arial"/>
          <w:sz w:val="24"/>
          <w:szCs w:val="24"/>
        </w:rPr>
        <w:t>autism</w:t>
      </w:r>
    </w:p>
    <w:p w:rsidR="00BB5203" w:rsidRDefault="00C30E79" w:rsidP="00061EA2">
      <w:pPr>
        <w:spacing w:after="0" w:line="360" w:lineRule="auto"/>
        <w:jc w:val="both"/>
        <w:rPr>
          <w:rFonts w:ascii="Arial" w:hAnsi="Arial" w:cs="Arial"/>
          <w:sz w:val="24"/>
          <w:szCs w:val="24"/>
        </w:rPr>
      </w:pPr>
      <w:r>
        <w:rPr>
          <w:rFonts w:ascii="Arial" w:hAnsi="Arial" w:cs="Arial"/>
          <w:sz w:val="24"/>
          <w:szCs w:val="24"/>
        </w:rPr>
        <w:t>charity</w:t>
      </w:r>
      <w:r w:rsidR="004A740A">
        <w:rPr>
          <w:rFonts w:ascii="Arial" w:hAnsi="Arial" w:cs="Arial"/>
          <w:sz w:val="24"/>
          <w:szCs w:val="24"/>
        </w:rPr>
        <w:t xml:space="preserve">. </w:t>
      </w:r>
      <w:r>
        <w:rPr>
          <w:rFonts w:ascii="Arial" w:hAnsi="Arial" w:cs="Arial"/>
          <w:sz w:val="24"/>
          <w:szCs w:val="24"/>
        </w:rPr>
        <w:t xml:space="preserve">4 participants (25%) </w:t>
      </w:r>
      <w:r w:rsidR="004A740A">
        <w:rPr>
          <w:rFonts w:ascii="Arial" w:hAnsi="Arial" w:cs="Arial"/>
          <w:sz w:val="24"/>
          <w:szCs w:val="24"/>
        </w:rPr>
        <w:t>were</w:t>
      </w:r>
      <w:r w:rsidR="00BB5203">
        <w:rPr>
          <w:rFonts w:ascii="Arial" w:hAnsi="Arial" w:cs="Arial"/>
          <w:sz w:val="24"/>
          <w:szCs w:val="24"/>
        </w:rPr>
        <w:t xml:space="preserve"> </w:t>
      </w:r>
    </w:p>
    <w:p w:rsidR="008C42E5" w:rsidRDefault="00BC2E0A" w:rsidP="00061EA2">
      <w:pPr>
        <w:spacing w:after="0" w:line="360" w:lineRule="auto"/>
        <w:jc w:val="both"/>
        <w:rPr>
          <w:rFonts w:ascii="Arial" w:hAnsi="Arial" w:cs="Arial"/>
          <w:sz w:val="24"/>
          <w:szCs w:val="24"/>
        </w:rPr>
      </w:pPr>
      <w:r w:rsidRPr="004A740A">
        <w:rPr>
          <w:rFonts w:ascii="Arial" w:hAnsi="Arial" w:cs="Arial"/>
          <w:sz w:val="24"/>
          <w:szCs w:val="24"/>
        </w:rPr>
        <w:t>healthcare professionals</w:t>
      </w:r>
      <w:r w:rsidR="004A740A">
        <w:rPr>
          <w:rFonts w:ascii="Arial" w:hAnsi="Arial" w:cs="Arial"/>
          <w:sz w:val="24"/>
          <w:szCs w:val="24"/>
        </w:rPr>
        <w:t xml:space="preserve"> recruited</w:t>
      </w:r>
      <w:r w:rsidR="00061EA2">
        <w:rPr>
          <w:rFonts w:ascii="Arial" w:hAnsi="Arial" w:cs="Arial"/>
          <w:sz w:val="24"/>
          <w:szCs w:val="24"/>
        </w:rPr>
        <w:t xml:space="preserve"> </w:t>
      </w:r>
    </w:p>
    <w:p w:rsidR="00C30E79" w:rsidRDefault="00807F0B" w:rsidP="00061EA2">
      <w:pPr>
        <w:spacing w:after="0" w:line="360" w:lineRule="auto"/>
        <w:jc w:val="both"/>
        <w:rPr>
          <w:rFonts w:ascii="Arial" w:hAnsi="Arial" w:cs="Arial"/>
          <w:sz w:val="24"/>
          <w:szCs w:val="24"/>
        </w:rPr>
      </w:pPr>
      <w:r>
        <w:rPr>
          <w:rFonts w:ascii="Arial" w:hAnsi="Arial" w:cs="Arial"/>
          <w:sz w:val="24"/>
          <w:szCs w:val="24"/>
        </w:rPr>
        <w:lastRenderedPageBreak/>
        <w:t>from</w:t>
      </w:r>
      <w:r w:rsidR="00BB5203">
        <w:rPr>
          <w:rFonts w:ascii="Arial" w:hAnsi="Arial" w:cs="Arial"/>
          <w:sz w:val="24"/>
          <w:szCs w:val="24"/>
        </w:rPr>
        <w:t xml:space="preserve"> </w:t>
      </w:r>
      <w:r w:rsidR="004A740A">
        <w:rPr>
          <w:rFonts w:ascii="Arial" w:hAnsi="Arial" w:cs="Arial"/>
          <w:sz w:val="24"/>
          <w:szCs w:val="24"/>
        </w:rPr>
        <w:t xml:space="preserve">NHS therapy services. </w:t>
      </w:r>
      <w:r w:rsidR="00C30E79">
        <w:rPr>
          <w:rFonts w:ascii="Arial" w:hAnsi="Arial" w:cs="Arial"/>
          <w:sz w:val="24"/>
          <w:szCs w:val="24"/>
        </w:rPr>
        <w:t>The age range of participants was 23 to 54 years, with an average age of 3</w:t>
      </w:r>
      <w:r w:rsidR="008174BE">
        <w:rPr>
          <w:rFonts w:ascii="Arial" w:hAnsi="Arial" w:cs="Arial"/>
          <w:sz w:val="24"/>
          <w:szCs w:val="24"/>
        </w:rPr>
        <w:t>5.75</w:t>
      </w:r>
      <w:r w:rsidR="00C30E79">
        <w:rPr>
          <w:rFonts w:ascii="Arial" w:hAnsi="Arial" w:cs="Arial"/>
          <w:sz w:val="24"/>
          <w:szCs w:val="24"/>
        </w:rPr>
        <w:t xml:space="preserve"> years.</w:t>
      </w:r>
    </w:p>
    <w:p w:rsidR="00C30E79" w:rsidRDefault="00C30E79" w:rsidP="00C30E79">
      <w:pPr>
        <w:spacing w:after="0" w:line="360" w:lineRule="auto"/>
        <w:jc w:val="both"/>
        <w:rPr>
          <w:rFonts w:ascii="Arial" w:hAnsi="Arial" w:cs="Arial"/>
          <w:sz w:val="24"/>
          <w:szCs w:val="24"/>
        </w:rPr>
      </w:pPr>
    </w:p>
    <w:p w:rsidR="000E3AAA" w:rsidRDefault="003731D2" w:rsidP="004C5970">
      <w:pPr>
        <w:spacing w:after="0" w:line="360" w:lineRule="auto"/>
        <w:jc w:val="both"/>
        <w:rPr>
          <w:rFonts w:ascii="Arial" w:hAnsi="Arial" w:cs="Arial"/>
          <w:sz w:val="24"/>
          <w:szCs w:val="24"/>
        </w:rPr>
      </w:pPr>
      <w:r>
        <w:rPr>
          <w:rFonts w:ascii="Arial" w:hAnsi="Arial" w:cs="Arial"/>
          <w:sz w:val="24"/>
          <w:szCs w:val="24"/>
        </w:rPr>
        <w:t>The researcher met with each participant ind</w:t>
      </w:r>
      <w:r w:rsidR="00F530BC">
        <w:rPr>
          <w:rFonts w:ascii="Arial" w:hAnsi="Arial" w:cs="Arial"/>
          <w:sz w:val="24"/>
          <w:szCs w:val="24"/>
        </w:rPr>
        <w:t>ividually</w:t>
      </w:r>
      <w:r>
        <w:rPr>
          <w:rFonts w:ascii="Arial" w:hAnsi="Arial" w:cs="Arial"/>
          <w:sz w:val="24"/>
          <w:szCs w:val="24"/>
        </w:rPr>
        <w:t xml:space="preserve">. Once consent was obtained, each participant was </w:t>
      </w:r>
      <w:r w:rsidR="00BC2E0A">
        <w:rPr>
          <w:rFonts w:ascii="Arial" w:hAnsi="Arial" w:cs="Arial"/>
          <w:sz w:val="24"/>
          <w:szCs w:val="24"/>
        </w:rPr>
        <w:t xml:space="preserve">provided with </w:t>
      </w:r>
      <w:r>
        <w:rPr>
          <w:rFonts w:ascii="Arial" w:hAnsi="Arial" w:cs="Arial"/>
          <w:sz w:val="24"/>
          <w:szCs w:val="24"/>
        </w:rPr>
        <w:t xml:space="preserve">task </w:t>
      </w:r>
      <w:r w:rsidR="00BC2E0A">
        <w:rPr>
          <w:rFonts w:ascii="Arial" w:hAnsi="Arial" w:cs="Arial"/>
          <w:sz w:val="24"/>
          <w:szCs w:val="24"/>
        </w:rPr>
        <w:t>instructions. The task in</w:t>
      </w:r>
      <w:r w:rsidR="004C5970" w:rsidRPr="004C5970">
        <w:rPr>
          <w:rFonts w:ascii="Arial" w:hAnsi="Arial" w:cs="Arial"/>
          <w:sz w:val="24"/>
          <w:szCs w:val="24"/>
        </w:rPr>
        <w:t xml:space="preserve">volved reading </w:t>
      </w:r>
      <w:r w:rsidR="000E3AAA">
        <w:rPr>
          <w:rFonts w:ascii="Arial" w:hAnsi="Arial" w:cs="Arial"/>
          <w:sz w:val="24"/>
          <w:szCs w:val="24"/>
        </w:rPr>
        <w:t>the 48 statement cards</w:t>
      </w:r>
      <w:r w:rsidR="00073906">
        <w:rPr>
          <w:rFonts w:ascii="Arial" w:hAnsi="Arial" w:cs="Arial"/>
          <w:sz w:val="24"/>
          <w:szCs w:val="24"/>
        </w:rPr>
        <w:t xml:space="preserve"> (Q set)</w:t>
      </w:r>
      <w:r w:rsidR="004C5970" w:rsidRPr="004C5970">
        <w:rPr>
          <w:rFonts w:ascii="Arial" w:hAnsi="Arial" w:cs="Arial"/>
          <w:sz w:val="24"/>
          <w:szCs w:val="24"/>
        </w:rPr>
        <w:t xml:space="preserve"> and placing them into three piles</w:t>
      </w:r>
      <w:r w:rsidR="000E3AAA">
        <w:rPr>
          <w:rFonts w:ascii="Arial" w:hAnsi="Arial" w:cs="Arial"/>
          <w:sz w:val="24"/>
          <w:szCs w:val="24"/>
        </w:rPr>
        <w:t>, either ‘most valued’ ‘neutral’ or</w:t>
      </w:r>
      <w:r w:rsidR="004C5970" w:rsidRPr="004C5970">
        <w:rPr>
          <w:rFonts w:ascii="Arial" w:hAnsi="Arial" w:cs="Arial"/>
          <w:sz w:val="24"/>
          <w:szCs w:val="24"/>
        </w:rPr>
        <w:t xml:space="preserve"> ‘least value</w:t>
      </w:r>
      <w:r w:rsidR="000E3AAA">
        <w:rPr>
          <w:rFonts w:ascii="Arial" w:hAnsi="Arial" w:cs="Arial"/>
          <w:sz w:val="24"/>
          <w:szCs w:val="24"/>
        </w:rPr>
        <w:t>d</w:t>
      </w:r>
      <w:r w:rsidR="004C5970" w:rsidRPr="004C5970">
        <w:rPr>
          <w:rFonts w:ascii="Arial" w:hAnsi="Arial" w:cs="Arial"/>
          <w:sz w:val="24"/>
          <w:szCs w:val="24"/>
        </w:rPr>
        <w:t xml:space="preserve">’. The participant </w:t>
      </w:r>
      <w:r w:rsidR="000E3AAA">
        <w:rPr>
          <w:rFonts w:ascii="Arial" w:hAnsi="Arial" w:cs="Arial"/>
          <w:sz w:val="24"/>
          <w:szCs w:val="24"/>
        </w:rPr>
        <w:t xml:space="preserve">was </w:t>
      </w:r>
      <w:r>
        <w:rPr>
          <w:rFonts w:ascii="Arial" w:hAnsi="Arial" w:cs="Arial"/>
          <w:sz w:val="24"/>
          <w:szCs w:val="24"/>
        </w:rPr>
        <w:t xml:space="preserve">then </w:t>
      </w:r>
      <w:r w:rsidR="000E3AAA">
        <w:rPr>
          <w:rFonts w:ascii="Arial" w:hAnsi="Arial" w:cs="Arial"/>
          <w:sz w:val="24"/>
          <w:szCs w:val="24"/>
        </w:rPr>
        <w:t xml:space="preserve">asked to take one pile at a time and place </w:t>
      </w:r>
      <w:r w:rsidR="004C5970" w:rsidRPr="004C5970">
        <w:rPr>
          <w:rFonts w:ascii="Arial" w:hAnsi="Arial" w:cs="Arial"/>
          <w:sz w:val="24"/>
          <w:szCs w:val="24"/>
        </w:rPr>
        <w:t xml:space="preserve">the statements on a </w:t>
      </w:r>
      <w:r w:rsidR="000E3AAA">
        <w:rPr>
          <w:rFonts w:ascii="Arial" w:hAnsi="Arial" w:cs="Arial"/>
          <w:sz w:val="24"/>
          <w:szCs w:val="24"/>
        </w:rPr>
        <w:t>distribution grid</w:t>
      </w:r>
      <w:r>
        <w:rPr>
          <w:rFonts w:ascii="Arial" w:hAnsi="Arial" w:cs="Arial"/>
          <w:sz w:val="24"/>
          <w:szCs w:val="24"/>
        </w:rPr>
        <w:t>, like the one below</w:t>
      </w:r>
      <w:r w:rsidR="000E3AAA">
        <w:rPr>
          <w:rFonts w:ascii="Arial" w:hAnsi="Arial" w:cs="Arial"/>
          <w:sz w:val="24"/>
          <w:szCs w:val="24"/>
        </w:rPr>
        <w:t xml:space="preserve">. </w:t>
      </w:r>
      <w:r w:rsidR="004C5970" w:rsidRPr="004C5970">
        <w:rPr>
          <w:rFonts w:ascii="Arial" w:hAnsi="Arial" w:cs="Arial"/>
          <w:sz w:val="24"/>
          <w:szCs w:val="24"/>
        </w:rPr>
        <w:t xml:space="preserve">This process is called the Q sort. </w:t>
      </w:r>
    </w:p>
    <w:p w:rsidR="00665CE0" w:rsidRDefault="00665CE0" w:rsidP="004C5970">
      <w:pPr>
        <w:spacing w:after="0" w:line="360" w:lineRule="auto"/>
        <w:jc w:val="both"/>
        <w:rPr>
          <w:rFonts w:ascii="Arial" w:hAnsi="Arial" w:cs="Arial"/>
          <w:sz w:val="24"/>
          <w:szCs w:val="24"/>
        </w:rPr>
      </w:pPr>
    </w:p>
    <w:p w:rsidR="00BC2E0A" w:rsidRDefault="00BC2E0A" w:rsidP="004C5970">
      <w:pPr>
        <w:spacing w:after="0"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741184" behindDoc="1" locked="0" layoutInCell="1" allowOverlap="1" wp14:anchorId="6C2E697E" wp14:editId="4B91FC09">
            <wp:simplePos x="0" y="0"/>
            <wp:positionH relativeFrom="column">
              <wp:posOffset>1023620</wp:posOffset>
            </wp:positionH>
            <wp:positionV relativeFrom="paragraph">
              <wp:posOffset>70485</wp:posOffset>
            </wp:positionV>
            <wp:extent cx="3025775" cy="1562735"/>
            <wp:effectExtent l="19050" t="19050" r="22225" b="18415"/>
            <wp:wrapTight wrapText="bothSides">
              <wp:wrapPolygon edited="0">
                <wp:start x="-136" y="-263"/>
                <wp:lineTo x="-136" y="21591"/>
                <wp:lineTo x="21623" y="21591"/>
                <wp:lineTo x="21623" y="-263"/>
                <wp:lineTo x="-136" y="-263"/>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025775" cy="156273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BC2E0A" w:rsidRDefault="00BC2E0A" w:rsidP="004C5970">
      <w:pPr>
        <w:spacing w:after="0" w:line="360" w:lineRule="auto"/>
        <w:jc w:val="both"/>
        <w:rPr>
          <w:rFonts w:ascii="Arial" w:hAnsi="Arial" w:cs="Arial"/>
          <w:sz w:val="24"/>
          <w:szCs w:val="24"/>
        </w:rPr>
      </w:pPr>
    </w:p>
    <w:p w:rsidR="00BC2E0A" w:rsidRDefault="00BC2E0A" w:rsidP="004C5970">
      <w:pPr>
        <w:spacing w:after="0" w:line="360" w:lineRule="auto"/>
        <w:jc w:val="both"/>
        <w:rPr>
          <w:rFonts w:ascii="Arial" w:hAnsi="Arial" w:cs="Arial"/>
          <w:sz w:val="24"/>
          <w:szCs w:val="24"/>
        </w:rPr>
      </w:pPr>
    </w:p>
    <w:p w:rsidR="00BC2E0A" w:rsidRDefault="00BC2E0A" w:rsidP="004C5970">
      <w:pPr>
        <w:spacing w:after="0" w:line="360" w:lineRule="auto"/>
        <w:jc w:val="both"/>
        <w:rPr>
          <w:rFonts w:ascii="Arial" w:hAnsi="Arial" w:cs="Arial"/>
          <w:sz w:val="24"/>
          <w:szCs w:val="24"/>
        </w:rPr>
      </w:pPr>
    </w:p>
    <w:p w:rsidR="00BC2E0A" w:rsidRDefault="00BC2E0A" w:rsidP="004C5970">
      <w:pPr>
        <w:spacing w:after="0" w:line="360" w:lineRule="auto"/>
        <w:jc w:val="both"/>
        <w:rPr>
          <w:rFonts w:ascii="Arial" w:hAnsi="Arial" w:cs="Arial"/>
          <w:sz w:val="24"/>
          <w:szCs w:val="24"/>
        </w:rPr>
      </w:pPr>
    </w:p>
    <w:p w:rsidR="00BC2E0A" w:rsidRDefault="00BC2E0A" w:rsidP="004C5970">
      <w:pPr>
        <w:spacing w:after="0" w:line="360" w:lineRule="auto"/>
        <w:jc w:val="both"/>
        <w:rPr>
          <w:rFonts w:ascii="Arial" w:hAnsi="Arial" w:cs="Arial"/>
          <w:sz w:val="24"/>
          <w:szCs w:val="24"/>
        </w:rPr>
      </w:pPr>
    </w:p>
    <w:p w:rsidR="00BC2E0A" w:rsidRDefault="00BC2E0A" w:rsidP="004C5970">
      <w:pPr>
        <w:spacing w:after="0" w:line="360" w:lineRule="auto"/>
        <w:jc w:val="both"/>
        <w:rPr>
          <w:rFonts w:ascii="Arial" w:hAnsi="Arial" w:cs="Arial"/>
          <w:sz w:val="24"/>
          <w:szCs w:val="24"/>
        </w:rPr>
      </w:pPr>
    </w:p>
    <w:p w:rsidR="0018798E" w:rsidRDefault="0018798E" w:rsidP="004C5970">
      <w:pPr>
        <w:spacing w:after="0" w:line="360" w:lineRule="auto"/>
        <w:jc w:val="both"/>
        <w:rPr>
          <w:rFonts w:ascii="Arial" w:hAnsi="Arial" w:cs="Arial"/>
          <w:sz w:val="24"/>
          <w:szCs w:val="24"/>
        </w:rPr>
      </w:pPr>
    </w:p>
    <w:p w:rsidR="003731D2" w:rsidRDefault="003731D2" w:rsidP="005842B1">
      <w:pPr>
        <w:spacing w:after="0" w:line="360" w:lineRule="auto"/>
        <w:jc w:val="both"/>
        <w:rPr>
          <w:rFonts w:ascii="Arial" w:hAnsi="Arial" w:cs="Arial"/>
          <w:sz w:val="24"/>
          <w:szCs w:val="24"/>
        </w:rPr>
      </w:pPr>
    </w:p>
    <w:p w:rsidR="001234AB" w:rsidRDefault="004C5970" w:rsidP="005842B1">
      <w:pPr>
        <w:spacing w:after="0" w:line="360" w:lineRule="auto"/>
        <w:jc w:val="both"/>
        <w:rPr>
          <w:rFonts w:ascii="Arial" w:hAnsi="Arial" w:cs="Arial"/>
          <w:sz w:val="24"/>
          <w:szCs w:val="24"/>
        </w:rPr>
      </w:pPr>
      <w:r w:rsidRPr="004C5970">
        <w:rPr>
          <w:rFonts w:ascii="Arial" w:hAnsi="Arial" w:cs="Arial"/>
          <w:sz w:val="24"/>
          <w:szCs w:val="24"/>
        </w:rPr>
        <w:t>The distrib</w:t>
      </w:r>
      <w:r w:rsidR="000E3AAA">
        <w:rPr>
          <w:rFonts w:ascii="Arial" w:hAnsi="Arial" w:cs="Arial"/>
          <w:sz w:val="24"/>
          <w:szCs w:val="24"/>
        </w:rPr>
        <w:t xml:space="preserve">ution grid </w:t>
      </w:r>
      <w:r w:rsidR="00F530BC">
        <w:rPr>
          <w:rFonts w:ascii="Arial" w:hAnsi="Arial" w:cs="Arial"/>
          <w:sz w:val="24"/>
          <w:szCs w:val="24"/>
        </w:rPr>
        <w:t>had</w:t>
      </w:r>
      <w:r w:rsidR="000E3AAA">
        <w:rPr>
          <w:rFonts w:ascii="Arial" w:hAnsi="Arial" w:cs="Arial"/>
          <w:sz w:val="24"/>
          <w:szCs w:val="24"/>
        </w:rPr>
        <w:t xml:space="preserve"> a rating scale from</w:t>
      </w:r>
      <w:r w:rsidRPr="004C5970">
        <w:rPr>
          <w:rFonts w:ascii="Arial" w:hAnsi="Arial" w:cs="Arial"/>
          <w:sz w:val="24"/>
          <w:szCs w:val="24"/>
        </w:rPr>
        <w:t xml:space="preserve"> most valued</w:t>
      </w:r>
      <w:r w:rsidR="000E3AAA">
        <w:rPr>
          <w:rFonts w:ascii="Arial" w:hAnsi="Arial" w:cs="Arial"/>
          <w:sz w:val="24"/>
          <w:szCs w:val="24"/>
        </w:rPr>
        <w:t xml:space="preserve"> (+5)</w:t>
      </w:r>
      <w:r w:rsidR="00DD6594">
        <w:rPr>
          <w:rFonts w:ascii="Arial" w:hAnsi="Arial" w:cs="Arial"/>
          <w:sz w:val="24"/>
          <w:szCs w:val="24"/>
        </w:rPr>
        <w:t xml:space="preserve">, through 0, </w:t>
      </w:r>
      <w:r w:rsidRPr="004C5970">
        <w:rPr>
          <w:rFonts w:ascii="Arial" w:hAnsi="Arial" w:cs="Arial"/>
          <w:sz w:val="24"/>
          <w:szCs w:val="24"/>
        </w:rPr>
        <w:t>to least valued</w:t>
      </w:r>
      <w:r w:rsidR="000E3AAA">
        <w:rPr>
          <w:rFonts w:ascii="Arial" w:hAnsi="Arial" w:cs="Arial"/>
          <w:sz w:val="24"/>
          <w:szCs w:val="24"/>
        </w:rPr>
        <w:t xml:space="preserve"> (-5). </w:t>
      </w:r>
      <w:r w:rsidR="003731D2">
        <w:rPr>
          <w:rFonts w:ascii="Arial" w:hAnsi="Arial" w:cs="Arial"/>
          <w:sz w:val="24"/>
          <w:szCs w:val="24"/>
        </w:rPr>
        <w:t>Each space on the grid had to be filled</w:t>
      </w:r>
      <w:r w:rsidR="001234AB">
        <w:rPr>
          <w:rFonts w:ascii="Arial" w:hAnsi="Arial" w:cs="Arial"/>
          <w:sz w:val="24"/>
          <w:szCs w:val="24"/>
        </w:rPr>
        <w:t>. If p</w:t>
      </w:r>
      <w:r w:rsidRPr="004C5970">
        <w:rPr>
          <w:rFonts w:ascii="Arial" w:hAnsi="Arial" w:cs="Arial"/>
          <w:sz w:val="24"/>
          <w:szCs w:val="24"/>
        </w:rPr>
        <w:t>articipant</w:t>
      </w:r>
      <w:r w:rsidR="000E3AAA">
        <w:rPr>
          <w:rFonts w:ascii="Arial" w:hAnsi="Arial" w:cs="Arial"/>
          <w:sz w:val="24"/>
          <w:szCs w:val="24"/>
        </w:rPr>
        <w:t>s</w:t>
      </w:r>
      <w:r w:rsidRPr="004C5970">
        <w:rPr>
          <w:rFonts w:ascii="Arial" w:hAnsi="Arial" w:cs="Arial"/>
          <w:sz w:val="24"/>
          <w:szCs w:val="24"/>
        </w:rPr>
        <w:t xml:space="preserve"> </w:t>
      </w:r>
      <w:r w:rsidR="000E3AAA">
        <w:rPr>
          <w:rFonts w:ascii="Arial" w:hAnsi="Arial" w:cs="Arial"/>
          <w:sz w:val="24"/>
          <w:szCs w:val="24"/>
        </w:rPr>
        <w:t xml:space="preserve">thought several items were of equal value, </w:t>
      </w:r>
      <w:r w:rsidRPr="004C5970">
        <w:rPr>
          <w:rFonts w:ascii="Arial" w:hAnsi="Arial" w:cs="Arial"/>
          <w:sz w:val="24"/>
          <w:szCs w:val="24"/>
        </w:rPr>
        <w:t>they were encour</w:t>
      </w:r>
      <w:r w:rsidR="000E3AAA">
        <w:rPr>
          <w:rFonts w:ascii="Arial" w:hAnsi="Arial" w:cs="Arial"/>
          <w:sz w:val="24"/>
          <w:szCs w:val="24"/>
        </w:rPr>
        <w:t>aged to decide which statement was most valuable to them</w:t>
      </w:r>
      <w:r w:rsidRPr="004C5970">
        <w:rPr>
          <w:rFonts w:ascii="Arial" w:hAnsi="Arial" w:cs="Arial"/>
          <w:sz w:val="24"/>
          <w:szCs w:val="24"/>
        </w:rPr>
        <w:t xml:space="preserve">. </w:t>
      </w:r>
      <w:r w:rsidR="000E3AAA">
        <w:rPr>
          <w:rFonts w:ascii="Arial" w:hAnsi="Arial" w:cs="Arial"/>
          <w:sz w:val="24"/>
          <w:szCs w:val="24"/>
        </w:rPr>
        <w:t xml:space="preserve">Once all statement cards were placed on the grid, participants were asked to </w:t>
      </w:r>
      <w:r w:rsidR="00DD6594">
        <w:rPr>
          <w:rFonts w:ascii="Arial" w:hAnsi="Arial" w:cs="Arial"/>
          <w:sz w:val="24"/>
          <w:szCs w:val="24"/>
        </w:rPr>
        <w:t xml:space="preserve">view and amend the statements </w:t>
      </w:r>
      <w:r w:rsidR="00EB0BD4">
        <w:rPr>
          <w:rFonts w:ascii="Arial" w:hAnsi="Arial" w:cs="Arial"/>
          <w:sz w:val="24"/>
          <w:szCs w:val="24"/>
        </w:rPr>
        <w:t>until they were happy it represe</w:t>
      </w:r>
      <w:r w:rsidR="00DD6594">
        <w:rPr>
          <w:rFonts w:ascii="Arial" w:hAnsi="Arial" w:cs="Arial"/>
          <w:sz w:val="24"/>
          <w:szCs w:val="24"/>
        </w:rPr>
        <w:t>nted their view. After this,</w:t>
      </w:r>
      <w:r w:rsidR="00EB0BD4">
        <w:rPr>
          <w:rFonts w:ascii="Arial" w:hAnsi="Arial" w:cs="Arial"/>
          <w:sz w:val="24"/>
          <w:szCs w:val="24"/>
        </w:rPr>
        <w:t xml:space="preserve"> participant</w:t>
      </w:r>
      <w:r w:rsidR="00DD6594">
        <w:rPr>
          <w:rFonts w:ascii="Arial" w:hAnsi="Arial" w:cs="Arial"/>
          <w:sz w:val="24"/>
          <w:szCs w:val="24"/>
        </w:rPr>
        <w:t xml:space="preserve">s were </w:t>
      </w:r>
      <w:r w:rsidR="00EB0BD4">
        <w:rPr>
          <w:rFonts w:ascii="Arial" w:hAnsi="Arial" w:cs="Arial"/>
          <w:sz w:val="24"/>
          <w:szCs w:val="24"/>
        </w:rPr>
        <w:t>asked a few questions</w:t>
      </w:r>
      <w:r w:rsidR="00665CE0">
        <w:rPr>
          <w:rFonts w:ascii="Arial" w:hAnsi="Arial" w:cs="Arial"/>
          <w:sz w:val="24"/>
          <w:szCs w:val="24"/>
        </w:rPr>
        <w:t xml:space="preserve"> to better understand their sorting</w:t>
      </w:r>
      <w:r w:rsidR="00DD6594">
        <w:rPr>
          <w:rFonts w:ascii="Arial" w:hAnsi="Arial" w:cs="Arial"/>
          <w:sz w:val="24"/>
          <w:szCs w:val="24"/>
        </w:rPr>
        <w:t xml:space="preserve"> decisions and to identify if there was anything else that should have been included. </w:t>
      </w:r>
      <w:r w:rsidR="00EB0BD4">
        <w:rPr>
          <w:rFonts w:ascii="Arial" w:hAnsi="Arial" w:cs="Arial"/>
          <w:sz w:val="24"/>
          <w:szCs w:val="24"/>
        </w:rPr>
        <w:t xml:space="preserve">This helped the researcher to interpret the </w:t>
      </w:r>
      <w:r w:rsidRPr="004C5970">
        <w:rPr>
          <w:rFonts w:ascii="Arial" w:hAnsi="Arial" w:cs="Arial"/>
          <w:sz w:val="24"/>
          <w:szCs w:val="24"/>
        </w:rPr>
        <w:t>results.</w:t>
      </w:r>
      <w:r w:rsidR="00EB0BD4">
        <w:rPr>
          <w:rFonts w:ascii="Arial" w:hAnsi="Arial" w:cs="Arial"/>
          <w:sz w:val="24"/>
          <w:szCs w:val="24"/>
        </w:rPr>
        <w:t xml:space="preserve"> </w:t>
      </w:r>
      <w:r w:rsidR="00DD6594">
        <w:rPr>
          <w:rFonts w:ascii="Arial" w:hAnsi="Arial" w:cs="Arial"/>
          <w:sz w:val="24"/>
          <w:szCs w:val="24"/>
        </w:rPr>
        <w:t>Participants were also asked how they found the task.</w:t>
      </w:r>
    </w:p>
    <w:p w:rsidR="00665CE0" w:rsidRDefault="00665CE0" w:rsidP="005842B1">
      <w:pPr>
        <w:spacing w:after="0" w:line="360" w:lineRule="auto"/>
        <w:jc w:val="both"/>
        <w:rPr>
          <w:rFonts w:ascii="Arial" w:hAnsi="Arial" w:cs="Arial"/>
          <w:sz w:val="24"/>
          <w:szCs w:val="24"/>
        </w:rPr>
      </w:pPr>
    </w:p>
    <w:p w:rsidR="00665CE0" w:rsidRDefault="00665CE0" w:rsidP="005842B1">
      <w:pPr>
        <w:spacing w:after="0" w:line="360" w:lineRule="auto"/>
        <w:jc w:val="both"/>
        <w:rPr>
          <w:rStyle w:val="SubtleReference"/>
          <w:rFonts w:ascii="Arial" w:hAnsi="Arial" w:cs="Arial"/>
          <w:smallCaps w:val="0"/>
          <w:color w:val="auto"/>
          <w:sz w:val="24"/>
          <w:szCs w:val="24"/>
        </w:rPr>
      </w:pPr>
    </w:p>
    <w:p w:rsidR="00DD6594" w:rsidRDefault="00DD6594" w:rsidP="005842B1">
      <w:pPr>
        <w:spacing w:after="0" w:line="360" w:lineRule="auto"/>
        <w:jc w:val="both"/>
        <w:rPr>
          <w:rStyle w:val="SubtleReference"/>
          <w:rFonts w:ascii="Arial" w:hAnsi="Arial" w:cs="Arial"/>
          <w:smallCaps w:val="0"/>
          <w:color w:val="auto"/>
          <w:sz w:val="24"/>
          <w:szCs w:val="24"/>
        </w:rPr>
      </w:pPr>
    </w:p>
    <w:p w:rsidR="0018798E" w:rsidRPr="00665CE0" w:rsidRDefault="0018798E" w:rsidP="005842B1">
      <w:pPr>
        <w:spacing w:after="0" w:line="360" w:lineRule="auto"/>
        <w:jc w:val="both"/>
        <w:rPr>
          <w:rStyle w:val="SubtleReference"/>
          <w:rFonts w:ascii="Arial" w:hAnsi="Arial" w:cs="Arial"/>
          <w:smallCaps w:val="0"/>
          <w:color w:val="auto"/>
          <w:sz w:val="24"/>
          <w:szCs w:val="24"/>
        </w:rPr>
      </w:pPr>
    </w:p>
    <w:p w:rsidR="00396338" w:rsidRPr="002323B6" w:rsidRDefault="004217B1" w:rsidP="005842B1">
      <w:pPr>
        <w:spacing w:after="0" w:line="360" w:lineRule="auto"/>
        <w:jc w:val="both"/>
        <w:rPr>
          <w:rStyle w:val="SubtleReference"/>
          <w:smallCaps w:val="0"/>
          <w:color w:val="4472C4" w:themeColor="accent1"/>
          <w:sz w:val="24"/>
          <w:szCs w:val="24"/>
        </w:rPr>
      </w:pPr>
      <w:r w:rsidRPr="002323B6">
        <w:rPr>
          <w:rStyle w:val="SubtleReference"/>
          <w:color w:val="4472C4" w:themeColor="accent1"/>
          <w:sz w:val="40"/>
          <w:szCs w:val="40"/>
        </w:rPr>
        <w:lastRenderedPageBreak/>
        <w:t>Key Findings</w:t>
      </w:r>
    </w:p>
    <w:p w:rsidR="004C5970" w:rsidRDefault="00461559" w:rsidP="004C5970">
      <w:pPr>
        <w:spacing w:after="0" w:line="360" w:lineRule="auto"/>
        <w:jc w:val="both"/>
        <w:rPr>
          <w:rFonts w:ascii="Arial" w:hAnsi="Arial" w:cs="Arial"/>
          <w:sz w:val="24"/>
          <w:szCs w:val="24"/>
        </w:rPr>
      </w:pPr>
      <w:r>
        <w:rPr>
          <w:rFonts w:ascii="Arial" w:hAnsi="Arial" w:cs="Arial"/>
          <w:sz w:val="24"/>
          <w:szCs w:val="24"/>
        </w:rPr>
        <w:t>T</w:t>
      </w:r>
      <w:r w:rsidR="00665CE0">
        <w:rPr>
          <w:rFonts w:ascii="Arial" w:hAnsi="Arial" w:cs="Arial"/>
          <w:sz w:val="24"/>
          <w:szCs w:val="24"/>
        </w:rPr>
        <w:t xml:space="preserve">he analysis </w:t>
      </w:r>
      <w:r>
        <w:rPr>
          <w:rFonts w:ascii="Arial" w:hAnsi="Arial" w:cs="Arial"/>
          <w:sz w:val="24"/>
          <w:szCs w:val="24"/>
        </w:rPr>
        <w:t xml:space="preserve">of the data </w:t>
      </w:r>
      <w:r w:rsidR="00665CE0">
        <w:rPr>
          <w:rFonts w:ascii="Arial" w:hAnsi="Arial" w:cs="Arial"/>
          <w:sz w:val="24"/>
          <w:szCs w:val="24"/>
        </w:rPr>
        <w:t xml:space="preserve">revealed </w:t>
      </w:r>
      <w:r w:rsidR="00EB0BD4">
        <w:rPr>
          <w:rFonts w:ascii="Arial" w:hAnsi="Arial" w:cs="Arial"/>
          <w:sz w:val="24"/>
          <w:szCs w:val="24"/>
        </w:rPr>
        <w:t>two distinct view</w:t>
      </w:r>
      <w:r>
        <w:rPr>
          <w:rFonts w:ascii="Arial" w:hAnsi="Arial" w:cs="Arial"/>
          <w:sz w:val="24"/>
          <w:szCs w:val="24"/>
        </w:rPr>
        <w:t>point</w:t>
      </w:r>
      <w:r w:rsidR="00EB0BD4">
        <w:rPr>
          <w:rFonts w:ascii="Arial" w:hAnsi="Arial" w:cs="Arial"/>
          <w:sz w:val="24"/>
          <w:szCs w:val="24"/>
        </w:rPr>
        <w:t>s:</w:t>
      </w:r>
    </w:p>
    <w:p w:rsidR="00EB0BD4" w:rsidRPr="00665CE0" w:rsidRDefault="00EB0BD4" w:rsidP="004C5970">
      <w:pPr>
        <w:spacing w:after="0" w:line="360" w:lineRule="auto"/>
        <w:jc w:val="both"/>
        <w:rPr>
          <w:rFonts w:ascii="Arial" w:hAnsi="Arial" w:cs="Arial"/>
          <w:color w:val="4472C4" w:themeColor="accent1"/>
          <w:sz w:val="24"/>
          <w:szCs w:val="24"/>
        </w:rPr>
      </w:pPr>
    </w:p>
    <w:p w:rsidR="00EB0BD4" w:rsidRPr="00665CE0" w:rsidRDefault="004C5970" w:rsidP="00AE0809">
      <w:pPr>
        <w:pStyle w:val="ListParagraph"/>
        <w:numPr>
          <w:ilvl w:val="0"/>
          <w:numId w:val="7"/>
        </w:numPr>
        <w:spacing w:after="0" w:line="360" w:lineRule="auto"/>
        <w:jc w:val="both"/>
        <w:rPr>
          <w:rFonts w:ascii="Arial" w:hAnsi="Arial" w:cs="Arial"/>
          <w:sz w:val="24"/>
          <w:szCs w:val="24"/>
        </w:rPr>
      </w:pPr>
      <w:r w:rsidRPr="00665CE0">
        <w:rPr>
          <w:rFonts w:ascii="Arial" w:hAnsi="Arial" w:cs="Arial"/>
          <w:color w:val="4472C4" w:themeColor="accent1"/>
          <w:sz w:val="24"/>
          <w:szCs w:val="24"/>
        </w:rPr>
        <w:t>The value of</w:t>
      </w:r>
      <w:r w:rsidR="009A31FB">
        <w:rPr>
          <w:rFonts w:ascii="Arial" w:hAnsi="Arial" w:cs="Arial"/>
          <w:color w:val="4472C4" w:themeColor="accent1"/>
          <w:sz w:val="24"/>
          <w:szCs w:val="24"/>
        </w:rPr>
        <w:t xml:space="preserve"> increasing coping skills </w:t>
      </w:r>
      <w:r w:rsidR="003118B3">
        <w:rPr>
          <w:rFonts w:ascii="Arial" w:hAnsi="Arial" w:cs="Arial"/>
          <w:color w:val="4472C4" w:themeColor="accent1"/>
          <w:sz w:val="24"/>
          <w:szCs w:val="24"/>
        </w:rPr>
        <w:t>using</w:t>
      </w:r>
      <w:r w:rsidR="009A31FB">
        <w:rPr>
          <w:rFonts w:ascii="Arial" w:hAnsi="Arial" w:cs="Arial"/>
          <w:color w:val="4472C4" w:themeColor="accent1"/>
          <w:sz w:val="24"/>
          <w:szCs w:val="24"/>
        </w:rPr>
        <w:t xml:space="preserve"> a personalised approach and therapeutic alliance </w:t>
      </w:r>
    </w:p>
    <w:p w:rsidR="00EB0BD4" w:rsidRDefault="00EB0BD4" w:rsidP="00EB0BD4">
      <w:pPr>
        <w:spacing w:after="0" w:line="360" w:lineRule="auto"/>
        <w:jc w:val="both"/>
        <w:rPr>
          <w:rFonts w:ascii="Arial" w:hAnsi="Arial" w:cs="Arial"/>
          <w:sz w:val="24"/>
          <w:szCs w:val="24"/>
        </w:rPr>
      </w:pPr>
    </w:p>
    <w:p w:rsidR="00EB0BD4" w:rsidRDefault="00EC457D" w:rsidP="00EB0BD4">
      <w:pPr>
        <w:spacing w:after="0" w:line="360" w:lineRule="auto"/>
        <w:jc w:val="both"/>
        <w:rPr>
          <w:rFonts w:ascii="Arial" w:hAnsi="Arial" w:cs="Arial"/>
          <w:sz w:val="24"/>
          <w:szCs w:val="24"/>
        </w:rPr>
      </w:pPr>
      <w:r w:rsidRPr="00EC457D">
        <w:rPr>
          <w:rFonts w:ascii="Arial" w:hAnsi="Arial" w:cs="Arial"/>
          <w:sz w:val="24"/>
          <w:szCs w:val="24"/>
        </w:rPr>
        <w:t xml:space="preserve">Participants highly valued learning CBT and mindfulness skills, such as learning to think and behave in ways that reduce anxiety, learning how thoughts, feelings, emotions and behaviours are connected, learning about different emotions, developing problem solving skills and learning to be more aware and present in the moment </w:t>
      </w:r>
      <w:r w:rsidRPr="00EC457D">
        <w:rPr>
          <w:rFonts w:ascii="Arial" w:hAnsi="Arial" w:cs="Arial"/>
          <w:color w:val="000000" w:themeColor="text1"/>
          <w:sz w:val="24"/>
          <w:szCs w:val="24"/>
        </w:rPr>
        <w:t>instead of dwelling on the past or anticipating the future</w:t>
      </w:r>
      <w:r w:rsidRPr="00EC457D">
        <w:rPr>
          <w:rFonts w:ascii="Arial" w:hAnsi="Arial" w:cs="Arial"/>
          <w:sz w:val="24"/>
          <w:szCs w:val="24"/>
        </w:rPr>
        <w:t xml:space="preserve">. The least valued aspects of CBT included practicing skills using imaginary examples, and practicing skills using role-play. </w:t>
      </w:r>
      <w:r w:rsidR="00EB0BD4" w:rsidRPr="00EC457D">
        <w:rPr>
          <w:rFonts w:ascii="Arial" w:hAnsi="Arial" w:cs="Arial"/>
          <w:sz w:val="24"/>
          <w:szCs w:val="24"/>
        </w:rPr>
        <w:t xml:space="preserve">Participants highly valued having a personalised understanding of their difficulties, identifying personal strengths, forming a trusting relationship with the therapist, and feeling understood by the therapist. </w:t>
      </w:r>
      <w:r w:rsidR="00665CE0" w:rsidRPr="00EC457D">
        <w:rPr>
          <w:rFonts w:ascii="Arial" w:hAnsi="Arial" w:cs="Arial"/>
          <w:sz w:val="24"/>
          <w:szCs w:val="24"/>
        </w:rPr>
        <w:t>This was most associated with</w:t>
      </w:r>
      <w:r w:rsidR="00665CE0">
        <w:rPr>
          <w:rFonts w:ascii="Arial" w:hAnsi="Arial" w:cs="Arial"/>
          <w:sz w:val="24"/>
          <w:szCs w:val="24"/>
        </w:rPr>
        <w:t xml:space="preserve"> having</w:t>
      </w:r>
      <w:r w:rsidR="00EB0BD4">
        <w:rPr>
          <w:rFonts w:ascii="Arial" w:hAnsi="Arial" w:cs="Arial"/>
          <w:sz w:val="24"/>
          <w:szCs w:val="24"/>
        </w:rPr>
        <w:t xml:space="preserve"> indiv</w:t>
      </w:r>
      <w:r w:rsidR="00F530BC">
        <w:rPr>
          <w:rFonts w:ascii="Arial" w:hAnsi="Arial" w:cs="Arial"/>
          <w:sz w:val="24"/>
          <w:szCs w:val="24"/>
        </w:rPr>
        <w:t>idual sessions with a therapist.</w:t>
      </w:r>
      <w:r w:rsidR="00665CE0">
        <w:rPr>
          <w:rFonts w:ascii="Arial" w:hAnsi="Arial" w:cs="Arial"/>
          <w:sz w:val="24"/>
          <w:szCs w:val="24"/>
        </w:rPr>
        <w:t xml:space="preserve"> T</w:t>
      </w:r>
      <w:r w:rsidR="00EB0BD4">
        <w:rPr>
          <w:rFonts w:ascii="Arial" w:hAnsi="Arial" w:cs="Arial"/>
          <w:sz w:val="24"/>
          <w:szCs w:val="24"/>
        </w:rPr>
        <w:t>elephone sessions and online therapy programmes</w:t>
      </w:r>
      <w:r w:rsidR="00665CE0">
        <w:rPr>
          <w:rFonts w:ascii="Arial" w:hAnsi="Arial" w:cs="Arial"/>
          <w:sz w:val="24"/>
          <w:szCs w:val="24"/>
        </w:rPr>
        <w:t xml:space="preserve"> were least valued as participants felt this may create obstacles to engaging in therapy and achieving success</w:t>
      </w:r>
      <w:r>
        <w:rPr>
          <w:rFonts w:ascii="Arial" w:hAnsi="Arial" w:cs="Arial"/>
          <w:sz w:val="24"/>
          <w:szCs w:val="24"/>
        </w:rPr>
        <w:t>.</w:t>
      </w:r>
      <w:r w:rsidR="00EB0BD4">
        <w:rPr>
          <w:rFonts w:ascii="Arial" w:hAnsi="Arial" w:cs="Arial"/>
          <w:sz w:val="24"/>
          <w:szCs w:val="24"/>
        </w:rPr>
        <w:t xml:space="preserve"> Participants also valued spending time in therapy discussing autism, being informed of resources for people with autism and learning about social skills. </w:t>
      </w:r>
    </w:p>
    <w:p w:rsidR="00EB0BD4" w:rsidRPr="00EB0BD4" w:rsidRDefault="00EB0BD4" w:rsidP="00EB0BD4">
      <w:pPr>
        <w:spacing w:after="0" w:line="360" w:lineRule="auto"/>
        <w:jc w:val="both"/>
        <w:rPr>
          <w:rFonts w:ascii="Arial" w:hAnsi="Arial" w:cs="Arial"/>
          <w:sz w:val="24"/>
          <w:szCs w:val="24"/>
        </w:rPr>
      </w:pPr>
    </w:p>
    <w:p w:rsidR="00EB0BD4" w:rsidRPr="00665CE0" w:rsidRDefault="004C5970" w:rsidP="00AE0809">
      <w:pPr>
        <w:pStyle w:val="ListParagraph"/>
        <w:numPr>
          <w:ilvl w:val="0"/>
          <w:numId w:val="7"/>
        </w:numPr>
        <w:spacing w:after="0" w:line="360" w:lineRule="auto"/>
        <w:jc w:val="both"/>
        <w:rPr>
          <w:rFonts w:ascii="Arial" w:hAnsi="Arial" w:cs="Arial"/>
          <w:sz w:val="24"/>
          <w:szCs w:val="24"/>
        </w:rPr>
      </w:pPr>
      <w:r w:rsidRPr="00665CE0">
        <w:rPr>
          <w:rFonts w:ascii="Arial" w:hAnsi="Arial" w:cs="Arial"/>
          <w:color w:val="4472C4" w:themeColor="accent1"/>
          <w:sz w:val="24"/>
          <w:szCs w:val="24"/>
        </w:rPr>
        <w:t>The value of the mode, structure and predictability of therapy</w:t>
      </w:r>
    </w:p>
    <w:p w:rsidR="00EB0BD4" w:rsidRDefault="00EB0BD4" w:rsidP="00EB0BD4">
      <w:pPr>
        <w:spacing w:after="0" w:line="360" w:lineRule="auto"/>
        <w:jc w:val="both"/>
        <w:rPr>
          <w:rFonts w:ascii="Arial" w:hAnsi="Arial" w:cs="Arial"/>
          <w:sz w:val="24"/>
          <w:szCs w:val="24"/>
        </w:rPr>
      </w:pPr>
    </w:p>
    <w:p w:rsidR="00DD0DEE" w:rsidRDefault="00EB0BD4" w:rsidP="00DD0DEE">
      <w:pPr>
        <w:spacing w:after="0" w:line="360" w:lineRule="auto"/>
        <w:jc w:val="both"/>
        <w:rPr>
          <w:rStyle w:val="SubtleReference"/>
          <w:rFonts w:ascii="Arial" w:hAnsi="Arial" w:cs="Arial"/>
          <w:smallCaps w:val="0"/>
          <w:color w:val="auto"/>
          <w:sz w:val="24"/>
          <w:szCs w:val="24"/>
        </w:rPr>
      </w:pPr>
      <w:r>
        <w:rPr>
          <w:rFonts w:ascii="Arial" w:hAnsi="Arial" w:cs="Arial"/>
          <w:sz w:val="24"/>
          <w:szCs w:val="24"/>
        </w:rPr>
        <w:t>Participants highly valued indivi</w:t>
      </w:r>
      <w:r w:rsidR="00665CE0">
        <w:rPr>
          <w:rFonts w:ascii="Arial" w:hAnsi="Arial" w:cs="Arial"/>
          <w:sz w:val="24"/>
          <w:szCs w:val="24"/>
        </w:rPr>
        <w:t>dual sessions with a therapist but</w:t>
      </w:r>
      <w:r>
        <w:rPr>
          <w:rFonts w:ascii="Arial" w:hAnsi="Arial" w:cs="Arial"/>
          <w:sz w:val="24"/>
          <w:szCs w:val="24"/>
        </w:rPr>
        <w:t xml:space="preserve"> least valued </w:t>
      </w:r>
      <w:r w:rsidR="00F530BC">
        <w:rPr>
          <w:rFonts w:ascii="Arial" w:hAnsi="Arial" w:cs="Arial"/>
          <w:sz w:val="24"/>
          <w:szCs w:val="24"/>
        </w:rPr>
        <w:t xml:space="preserve">attending </w:t>
      </w:r>
      <w:r>
        <w:rPr>
          <w:rFonts w:ascii="Arial" w:hAnsi="Arial" w:cs="Arial"/>
          <w:sz w:val="24"/>
          <w:szCs w:val="24"/>
        </w:rPr>
        <w:t xml:space="preserve">group sessions with people without autism and alternating between </w:t>
      </w:r>
      <w:r w:rsidR="00DD0DEE">
        <w:rPr>
          <w:rFonts w:ascii="Arial" w:hAnsi="Arial" w:cs="Arial"/>
          <w:sz w:val="24"/>
          <w:szCs w:val="24"/>
        </w:rPr>
        <w:t>individual</w:t>
      </w:r>
      <w:r>
        <w:rPr>
          <w:rFonts w:ascii="Arial" w:hAnsi="Arial" w:cs="Arial"/>
          <w:sz w:val="24"/>
          <w:szCs w:val="24"/>
        </w:rPr>
        <w:t xml:space="preserve"> and group sessions. </w:t>
      </w:r>
      <w:r w:rsidR="00665CE0">
        <w:rPr>
          <w:rFonts w:ascii="Arial" w:hAnsi="Arial" w:cs="Arial"/>
          <w:sz w:val="24"/>
          <w:szCs w:val="24"/>
        </w:rPr>
        <w:t>These latter aspects were considered stressful, and there was a dislike of groups following previous experiences and beliefs that people without autism may lack understanding in such an environment.</w:t>
      </w:r>
      <w:r w:rsidR="004C5970" w:rsidRPr="00EB0BD4">
        <w:rPr>
          <w:rFonts w:ascii="Arial" w:hAnsi="Arial" w:cs="Arial"/>
          <w:sz w:val="24"/>
          <w:szCs w:val="24"/>
        </w:rPr>
        <w:t xml:space="preserve"> </w:t>
      </w:r>
      <w:r>
        <w:rPr>
          <w:rFonts w:ascii="Arial" w:hAnsi="Arial" w:cs="Arial"/>
          <w:sz w:val="24"/>
          <w:szCs w:val="24"/>
        </w:rPr>
        <w:t>Participants high</w:t>
      </w:r>
      <w:r w:rsidR="00DD0DEE">
        <w:rPr>
          <w:rFonts w:ascii="Arial" w:hAnsi="Arial" w:cs="Arial"/>
          <w:sz w:val="24"/>
          <w:szCs w:val="24"/>
        </w:rPr>
        <w:t xml:space="preserve">ly valued </w:t>
      </w:r>
      <w:r w:rsidR="00F530BC">
        <w:rPr>
          <w:rFonts w:ascii="Arial" w:hAnsi="Arial" w:cs="Arial"/>
          <w:sz w:val="24"/>
          <w:szCs w:val="24"/>
        </w:rPr>
        <w:t xml:space="preserve">being in a quiet environment and </w:t>
      </w:r>
      <w:r w:rsidR="00DD0DEE">
        <w:rPr>
          <w:rFonts w:ascii="Arial" w:hAnsi="Arial" w:cs="Arial"/>
          <w:sz w:val="24"/>
          <w:szCs w:val="24"/>
        </w:rPr>
        <w:t xml:space="preserve">having </w:t>
      </w:r>
      <w:r w:rsidR="00F530BC">
        <w:rPr>
          <w:rFonts w:ascii="Arial" w:hAnsi="Arial" w:cs="Arial"/>
          <w:sz w:val="24"/>
          <w:szCs w:val="24"/>
        </w:rPr>
        <w:t>plenty of time to think</w:t>
      </w:r>
      <w:r w:rsidR="00DD0DEE">
        <w:rPr>
          <w:rFonts w:ascii="Arial" w:hAnsi="Arial" w:cs="Arial"/>
          <w:sz w:val="24"/>
          <w:szCs w:val="24"/>
        </w:rPr>
        <w:t xml:space="preserve">. Having sessions on the same day of the week, </w:t>
      </w:r>
      <w:r w:rsidR="00D87C94">
        <w:rPr>
          <w:rFonts w:ascii="Arial" w:hAnsi="Arial" w:cs="Arial"/>
          <w:sz w:val="24"/>
          <w:szCs w:val="24"/>
        </w:rPr>
        <w:t xml:space="preserve">the </w:t>
      </w:r>
      <w:r w:rsidR="00DD0DEE">
        <w:rPr>
          <w:rFonts w:ascii="Arial" w:hAnsi="Arial" w:cs="Arial"/>
          <w:sz w:val="24"/>
          <w:szCs w:val="24"/>
        </w:rPr>
        <w:t xml:space="preserve">same time of day and </w:t>
      </w:r>
      <w:r w:rsidR="00EC457D">
        <w:rPr>
          <w:rFonts w:ascii="Arial" w:hAnsi="Arial" w:cs="Arial"/>
          <w:sz w:val="24"/>
          <w:szCs w:val="24"/>
        </w:rPr>
        <w:t>in the same room was also</w:t>
      </w:r>
      <w:r w:rsidR="00DD0DEE">
        <w:rPr>
          <w:rFonts w:ascii="Arial" w:hAnsi="Arial" w:cs="Arial"/>
          <w:sz w:val="24"/>
          <w:szCs w:val="24"/>
        </w:rPr>
        <w:t xml:space="preserve"> valu</w:t>
      </w:r>
      <w:r w:rsidR="00665CE0">
        <w:rPr>
          <w:rFonts w:ascii="Arial" w:hAnsi="Arial" w:cs="Arial"/>
          <w:sz w:val="24"/>
          <w:szCs w:val="24"/>
        </w:rPr>
        <w:t xml:space="preserve">ed. Participants </w:t>
      </w:r>
      <w:r w:rsidR="00EC457D">
        <w:rPr>
          <w:rFonts w:ascii="Arial" w:hAnsi="Arial" w:cs="Arial"/>
          <w:sz w:val="24"/>
          <w:szCs w:val="24"/>
        </w:rPr>
        <w:t>highly</w:t>
      </w:r>
      <w:r w:rsidR="00665CE0">
        <w:rPr>
          <w:rFonts w:ascii="Arial" w:hAnsi="Arial" w:cs="Arial"/>
          <w:sz w:val="24"/>
          <w:szCs w:val="24"/>
        </w:rPr>
        <w:t xml:space="preserve"> valued </w:t>
      </w:r>
      <w:r w:rsidR="00D87C94">
        <w:rPr>
          <w:rFonts w:ascii="Arial" w:hAnsi="Arial" w:cs="Arial"/>
          <w:sz w:val="24"/>
          <w:szCs w:val="24"/>
        </w:rPr>
        <w:t>the</w:t>
      </w:r>
      <w:r w:rsidR="00DD0DEE">
        <w:rPr>
          <w:rFonts w:ascii="Arial" w:hAnsi="Arial" w:cs="Arial"/>
          <w:sz w:val="24"/>
          <w:szCs w:val="24"/>
        </w:rPr>
        <w:t xml:space="preserve"> practical aspects of CBT such as reviewing events between sessions, having </w:t>
      </w:r>
      <w:r w:rsidR="00DD0DEE">
        <w:rPr>
          <w:rFonts w:ascii="Arial" w:hAnsi="Arial" w:cs="Arial"/>
          <w:sz w:val="24"/>
          <w:szCs w:val="24"/>
        </w:rPr>
        <w:lastRenderedPageBreak/>
        <w:t>information presented visually, having clear goals at the start of sessions and being told when the session is nearing the end. Participants also valued learning about social skills, including special interests in therapy and completing questionnaires to help review progress in therapy.</w:t>
      </w:r>
    </w:p>
    <w:p w:rsidR="00DD0DEE" w:rsidRDefault="00DD0DEE" w:rsidP="00DD0DEE">
      <w:pPr>
        <w:spacing w:after="0" w:line="360" w:lineRule="auto"/>
        <w:jc w:val="both"/>
        <w:rPr>
          <w:rStyle w:val="SubtleReference"/>
          <w:rFonts w:ascii="Arial" w:hAnsi="Arial" w:cs="Arial"/>
          <w:smallCaps w:val="0"/>
          <w:color w:val="auto"/>
          <w:sz w:val="24"/>
          <w:szCs w:val="24"/>
        </w:rPr>
      </w:pPr>
    </w:p>
    <w:p w:rsidR="00DD0DEE" w:rsidRDefault="00DD0DEE" w:rsidP="00DD0DEE">
      <w:pPr>
        <w:spacing w:after="0" w:line="360" w:lineRule="auto"/>
        <w:jc w:val="both"/>
        <w:rPr>
          <w:rStyle w:val="SubtleReference"/>
          <w:rFonts w:ascii="Arial" w:hAnsi="Arial" w:cs="Arial"/>
          <w:smallCaps w:val="0"/>
          <w:color w:val="auto"/>
          <w:sz w:val="24"/>
          <w:szCs w:val="24"/>
        </w:rPr>
      </w:pPr>
      <w:r>
        <w:rPr>
          <w:rStyle w:val="SubtleReference"/>
          <w:rFonts w:ascii="Arial" w:hAnsi="Arial" w:cs="Arial"/>
          <w:smallCaps w:val="0"/>
          <w:color w:val="auto"/>
          <w:sz w:val="24"/>
          <w:szCs w:val="24"/>
        </w:rPr>
        <w:t>Quotes from participants included:</w:t>
      </w:r>
    </w:p>
    <w:p w:rsidR="00DD0DEE" w:rsidRDefault="00B11EB5" w:rsidP="00DD0DEE">
      <w:pPr>
        <w:spacing w:after="0" w:line="360" w:lineRule="auto"/>
        <w:jc w:val="both"/>
        <w:rPr>
          <w:rStyle w:val="SubtleReference"/>
          <w:rFonts w:ascii="Arial" w:hAnsi="Arial" w:cs="Arial"/>
          <w:smallCaps w:val="0"/>
          <w:color w:val="auto"/>
          <w:sz w:val="24"/>
          <w:szCs w:val="24"/>
        </w:rPr>
      </w:pPr>
      <w:r>
        <w:rPr>
          <w:rFonts w:ascii="Arial" w:hAnsi="Arial" w:cs="Arial"/>
          <w:noProof/>
          <w:sz w:val="24"/>
          <w:szCs w:val="24"/>
        </w:rPr>
        <mc:AlternateContent>
          <mc:Choice Requires="wps">
            <w:drawing>
              <wp:anchor distT="0" distB="0" distL="114300" distR="114300" simplePos="0" relativeHeight="251728896" behindDoc="1" locked="0" layoutInCell="1" allowOverlap="1" wp14:anchorId="3A7EC973" wp14:editId="2D031500">
                <wp:simplePos x="0" y="0"/>
                <wp:positionH relativeFrom="column">
                  <wp:posOffset>-135255</wp:posOffset>
                </wp:positionH>
                <wp:positionV relativeFrom="paragraph">
                  <wp:posOffset>147320</wp:posOffset>
                </wp:positionV>
                <wp:extent cx="5743575" cy="885825"/>
                <wp:effectExtent l="0" t="0" r="28575" b="200025"/>
                <wp:wrapNone/>
                <wp:docPr id="153" name="Speech Bubble: Rectangle 153"/>
                <wp:cNvGraphicFramePr/>
                <a:graphic xmlns:a="http://schemas.openxmlformats.org/drawingml/2006/main">
                  <a:graphicData uri="http://schemas.microsoft.com/office/word/2010/wordprocessingShape">
                    <wps:wsp>
                      <wps:cNvSpPr/>
                      <wps:spPr>
                        <a:xfrm>
                          <a:off x="0" y="0"/>
                          <a:ext cx="5743575" cy="885825"/>
                        </a:xfrm>
                        <a:prstGeom prst="wedgeRectCallout">
                          <a:avLst>
                            <a:gd name="adj1" fmla="val -36588"/>
                            <a:gd name="adj2" fmla="val 67876"/>
                          </a:avLst>
                        </a:prstGeom>
                        <a:solidFill>
                          <a:srgbClr val="D4FCF5"/>
                        </a:solidFill>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rsidR="00C4056D" w:rsidRDefault="00C4056D" w:rsidP="00B11E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A7EC973"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Speech Bubble: Rectangle 153" o:spid="_x0000_s1075" type="#_x0000_t61" style="position:absolute;left:0;text-align:left;margin-left:-10.65pt;margin-top:11.6pt;width:452.25pt;height:69.75pt;z-index:-251587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" adj="2897,25461" fillcolor="#d4fcf5" strokecolor="#1f4d78 [1608]" strokeweight="1pt">
                <v:textbox>
                  <w:txbxContent>
                    <w:p w:rsidR="00C4056D" w:rsidRDefault="00C4056D" w:rsidP="00B11EB5">
                      <w:pPr>
                        <w:jc w:val="center"/>
                      </w:pPr>
                    </w:p>
                  </w:txbxContent>
                </v:textbox>
              </v:shape>
            </w:pict>
          </mc:Fallback>
        </mc:AlternateContent>
      </w:r>
    </w:p>
    <w:p w:rsidR="00DD0DEE" w:rsidRPr="00DD0DEE" w:rsidRDefault="00DD0DEE" w:rsidP="00C67005">
      <w:pPr>
        <w:spacing w:after="0" w:line="360" w:lineRule="auto"/>
        <w:jc w:val="both"/>
        <w:rPr>
          <w:rFonts w:ascii="Arial" w:hAnsi="Arial" w:cs="Arial"/>
          <w:color w:val="44546A" w:themeColor="text2"/>
          <w:sz w:val="24"/>
          <w:szCs w:val="24"/>
        </w:rPr>
      </w:pPr>
      <w:r>
        <w:rPr>
          <w:rFonts w:ascii="Arial" w:hAnsi="Arial" w:cs="Arial"/>
          <w:i/>
          <w:color w:val="44546A" w:themeColor="text2"/>
          <w:sz w:val="24"/>
          <w:szCs w:val="24"/>
        </w:rPr>
        <w:t>“H</w:t>
      </w:r>
      <w:r w:rsidRPr="00DD0DEE">
        <w:rPr>
          <w:rFonts w:ascii="Arial" w:hAnsi="Arial" w:cs="Arial"/>
          <w:i/>
          <w:color w:val="44546A" w:themeColor="text2"/>
          <w:sz w:val="24"/>
          <w:szCs w:val="24"/>
        </w:rPr>
        <w:t>aving a personalised understanding is key as autism is a spectrum and people can pr</w:t>
      </w:r>
      <w:r w:rsidR="006747FE">
        <w:rPr>
          <w:rFonts w:ascii="Arial" w:hAnsi="Arial" w:cs="Arial"/>
          <w:i/>
          <w:color w:val="44546A" w:themeColor="text2"/>
          <w:sz w:val="24"/>
          <w:szCs w:val="24"/>
        </w:rPr>
        <w:t xml:space="preserve">esent very differently… what </w:t>
      </w:r>
      <w:proofErr w:type="gramStart"/>
      <w:r w:rsidR="006747FE">
        <w:rPr>
          <w:rFonts w:ascii="Arial" w:hAnsi="Arial" w:cs="Arial"/>
          <w:i/>
          <w:color w:val="44546A" w:themeColor="text2"/>
          <w:sz w:val="24"/>
          <w:szCs w:val="24"/>
        </w:rPr>
        <w:t xml:space="preserve">one </w:t>
      </w:r>
      <w:r w:rsidRPr="00DD0DEE">
        <w:rPr>
          <w:rFonts w:ascii="Arial" w:hAnsi="Arial" w:cs="Arial"/>
          <w:i/>
          <w:color w:val="44546A" w:themeColor="text2"/>
          <w:sz w:val="24"/>
          <w:szCs w:val="24"/>
        </w:rPr>
        <w:t>person</w:t>
      </w:r>
      <w:proofErr w:type="gramEnd"/>
      <w:r w:rsidRPr="00DD0DEE">
        <w:rPr>
          <w:rFonts w:ascii="Arial" w:hAnsi="Arial" w:cs="Arial"/>
          <w:i/>
          <w:color w:val="44546A" w:themeColor="text2"/>
          <w:sz w:val="24"/>
          <w:szCs w:val="24"/>
        </w:rPr>
        <w:t xml:space="preserve"> values another might not”</w:t>
      </w:r>
    </w:p>
    <w:p w:rsidR="00DD0DEE" w:rsidRPr="00DD0DEE" w:rsidRDefault="00DD0DEE" w:rsidP="00DD0DEE">
      <w:pPr>
        <w:spacing w:after="0" w:line="360" w:lineRule="auto"/>
        <w:ind w:left="720"/>
        <w:jc w:val="both"/>
        <w:rPr>
          <w:rFonts w:ascii="Arial" w:hAnsi="Arial" w:cs="Arial"/>
          <w:color w:val="44546A" w:themeColor="text2"/>
          <w:sz w:val="24"/>
          <w:szCs w:val="24"/>
        </w:rPr>
      </w:pPr>
    </w:p>
    <w:p w:rsidR="00B11EB5" w:rsidRDefault="00B11EB5" w:rsidP="00C67005">
      <w:pPr>
        <w:spacing w:after="0" w:line="360" w:lineRule="auto"/>
        <w:jc w:val="both"/>
        <w:rPr>
          <w:rFonts w:ascii="Arial" w:hAnsi="Arial" w:cs="Arial"/>
          <w:i/>
          <w:color w:val="44546A" w:themeColor="text2"/>
          <w:sz w:val="24"/>
          <w:szCs w:val="24"/>
        </w:rPr>
      </w:pPr>
      <w:r>
        <w:rPr>
          <w:rFonts w:ascii="Arial" w:hAnsi="Arial" w:cs="Arial"/>
          <w:noProof/>
          <w:color w:val="44546A" w:themeColor="text2"/>
          <w:sz w:val="24"/>
          <w:szCs w:val="24"/>
        </w:rPr>
        <mc:AlternateContent>
          <mc:Choice Requires="wps">
            <w:drawing>
              <wp:anchor distT="0" distB="0" distL="114300" distR="114300" simplePos="0" relativeHeight="251729920" behindDoc="1" locked="0" layoutInCell="1" allowOverlap="1" wp14:anchorId="6A495AC4" wp14:editId="1B2C1322">
                <wp:simplePos x="0" y="0"/>
                <wp:positionH relativeFrom="column">
                  <wp:posOffset>-135255</wp:posOffset>
                </wp:positionH>
                <wp:positionV relativeFrom="paragraph">
                  <wp:posOffset>184785</wp:posOffset>
                </wp:positionV>
                <wp:extent cx="5762625" cy="609600"/>
                <wp:effectExtent l="0" t="0" r="28575" b="190500"/>
                <wp:wrapNone/>
                <wp:docPr id="154" name="Speech Bubble: Rectangle with Corners Rounded 154"/>
                <wp:cNvGraphicFramePr/>
                <a:graphic xmlns:a="http://schemas.openxmlformats.org/drawingml/2006/main">
                  <a:graphicData uri="http://schemas.microsoft.com/office/word/2010/wordprocessingShape">
                    <wps:wsp>
                      <wps:cNvSpPr/>
                      <wps:spPr>
                        <a:xfrm>
                          <a:off x="0" y="0"/>
                          <a:ext cx="5762625" cy="609600"/>
                        </a:xfrm>
                        <a:prstGeom prst="wedgeRoundRectCallout">
                          <a:avLst>
                            <a:gd name="adj1" fmla="val 36688"/>
                            <a:gd name="adj2" fmla="val 76563"/>
                            <a:gd name="adj3" fmla="val 16667"/>
                          </a:avLst>
                        </a:prstGeom>
                        <a:solidFill>
                          <a:srgbClr val="D6DEFE"/>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56D" w:rsidRDefault="00C4056D" w:rsidP="00B11E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A495AC4"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54" o:spid="_x0000_s1076" type="#_x0000_t62" style="position:absolute;left:0;text-align:left;margin-left:-10.65pt;margin-top:14.55pt;width:453.75pt;height:48pt;z-index:-251586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" adj="18725,27338" fillcolor="#d6defe" strokecolor="#1f3763 [1604]" strokeweight="1pt">
                <v:textbox>
                  <w:txbxContent>
                    <w:p w:rsidR="00C4056D" w:rsidRDefault="00C4056D" w:rsidP="00B11EB5">
                      <w:pPr>
                        <w:jc w:val="center"/>
                      </w:pPr>
                    </w:p>
                  </w:txbxContent>
                </v:textbox>
              </v:shape>
            </w:pict>
          </mc:Fallback>
        </mc:AlternateContent>
      </w:r>
    </w:p>
    <w:p w:rsidR="00DD0DEE" w:rsidRPr="00DD0DEE" w:rsidRDefault="00DD0DEE" w:rsidP="00C67005">
      <w:pPr>
        <w:spacing w:after="0" w:line="360" w:lineRule="auto"/>
        <w:jc w:val="both"/>
        <w:rPr>
          <w:rFonts w:ascii="Arial" w:hAnsi="Arial" w:cs="Arial"/>
          <w:i/>
          <w:color w:val="44546A" w:themeColor="text2"/>
          <w:sz w:val="24"/>
          <w:szCs w:val="24"/>
        </w:rPr>
      </w:pPr>
      <w:r>
        <w:rPr>
          <w:rFonts w:ascii="Arial" w:hAnsi="Arial" w:cs="Arial"/>
          <w:i/>
          <w:color w:val="44546A" w:themeColor="text2"/>
          <w:sz w:val="24"/>
          <w:szCs w:val="24"/>
        </w:rPr>
        <w:t>“T</w:t>
      </w:r>
      <w:r w:rsidRPr="00DD0DEE">
        <w:rPr>
          <w:rFonts w:ascii="Arial" w:hAnsi="Arial" w:cs="Arial"/>
          <w:i/>
          <w:color w:val="44546A" w:themeColor="text2"/>
          <w:sz w:val="24"/>
          <w:szCs w:val="24"/>
        </w:rPr>
        <w:t>he work I’ve done with my therapist has actually changed my life… having a therapist and having a certain rapport is very important</w:t>
      </w:r>
      <w:r>
        <w:rPr>
          <w:rFonts w:ascii="Arial" w:hAnsi="Arial" w:cs="Arial"/>
          <w:i/>
          <w:color w:val="44546A" w:themeColor="text2"/>
          <w:sz w:val="24"/>
          <w:szCs w:val="24"/>
        </w:rPr>
        <w:t>”</w:t>
      </w:r>
    </w:p>
    <w:p w:rsidR="00DD0DEE" w:rsidRDefault="00DD0DEE" w:rsidP="00DD0DEE">
      <w:pPr>
        <w:spacing w:after="0" w:line="360" w:lineRule="auto"/>
        <w:ind w:left="720"/>
        <w:jc w:val="both"/>
        <w:rPr>
          <w:rFonts w:ascii="Arial" w:hAnsi="Arial" w:cs="Arial"/>
          <w:i/>
          <w:color w:val="44546A" w:themeColor="text2"/>
          <w:sz w:val="24"/>
          <w:szCs w:val="24"/>
        </w:rPr>
      </w:pPr>
    </w:p>
    <w:p w:rsidR="00B11EB5" w:rsidRPr="00DD0DEE" w:rsidRDefault="00A36D53" w:rsidP="00DD0DEE">
      <w:pPr>
        <w:spacing w:after="0" w:line="360" w:lineRule="auto"/>
        <w:ind w:left="720"/>
        <w:jc w:val="both"/>
        <w:rPr>
          <w:rFonts w:ascii="Arial" w:hAnsi="Arial" w:cs="Arial"/>
          <w:i/>
          <w:color w:val="44546A" w:themeColor="text2"/>
          <w:sz w:val="24"/>
          <w:szCs w:val="24"/>
        </w:rPr>
      </w:pPr>
      <w:r>
        <w:rPr>
          <w:rFonts w:ascii="Arial" w:hAnsi="Arial" w:cs="Arial"/>
          <w:noProof/>
          <w:sz w:val="24"/>
          <w:szCs w:val="24"/>
        </w:rPr>
        <mc:AlternateContent>
          <mc:Choice Requires="wps">
            <w:drawing>
              <wp:anchor distT="0" distB="0" distL="114300" distR="114300" simplePos="0" relativeHeight="251731968" behindDoc="1" locked="0" layoutInCell="1" allowOverlap="1" wp14:anchorId="04E6B17C" wp14:editId="21338304">
                <wp:simplePos x="0" y="0"/>
                <wp:positionH relativeFrom="margin">
                  <wp:posOffset>-104775</wp:posOffset>
                </wp:positionH>
                <wp:positionV relativeFrom="paragraph">
                  <wp:posOffset>145415</wp:posOffset>
                </wp:positionV>
                <wp:extent cx="5743575" cy="685800"/>
                <wp:effectExtent l="0" t="0" r="28575" b="152400"/>
                <wp:wrapNone/>
                <wp:docPr id="156" name="Speech Bubble: Rectangle 156"/>
                <wp:cNvGraphicFramePr/>
                <a:graphic xmlns:a="http://schemas.openxmlformats.org/drawingml/2006/main">
                  <a:graphicData uri="http://schemas.microsoft.com/office/word/2010/wordprocessingShape">
                    <wps:wsp>
                      <wps:cNvSpPr/>
                      <wps:spPr>
                        <a:xfrm>
                          <a:off x="0" y="0"/>
                          <a:ext cx="5743575" cy="685800"/>
                        </a:xfrm>
                        <a:prstGeom prst="wedgeRectCallout">
                          <a:avLst>
                            <a:gd name="adj1" fmla="val -36588"/>
                            <a:gd name="adj2" fmla="val 67876"/>
                          </a:avLst>
                        </a:prstGeom>
                        <a:solidFill>
                          <a:srgbClr val="D4FCF5"/>
                        </a:solidFill>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rsidR="00C4056D" w:rsidRDefault="00C4056D" w:rsidP="00B11E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4E6B17C" id="Speech Bubble: Rectangle 156" o:spid="_x0000_s1077" type="#_x0000_t61" style="position:absolute;left:0;text-align:left;margin-left:-8.25pt;margin-top:11.45pt;width:452.25pt;height:54pt;z-index:-2515845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" adj="2897,25461" fillcolor="#d4fcf5" strokecolor="#1f4d78 [1608]" strokeweight="1pt">
                <v:textbox>
                  <w:txbxContent>
                    <w:p w:rsidR="00C4056D" w:rsidRDefault="00C4056D" w:rsidP="00B11EB5">
                      <w:pPr>
                        <w:jc w:val="center"/>
                      </w:pPr>
                    </w:p>
                  </w:txbxContent>
                </v:textbox>
                <w10:wrap anchorx="margin"/>
              </v:shape>
            </w:pict>
          </mc:Fallback>
        </mc:AlternateContent>
      </w:r>
    </w:p>
    <w:p w:rsidR="00DD0DEE" w:rsidRPr="00DD0DEE" w:rsidRDefault="00DD0DEE" w:rsidP="00C67005">
      <w:pPr>
        <w:spacing w:after="0" w:line="360" w:lineRule="auto"/>
        <w:jc w:val="both"/>
        <w:rPr>
          <w:rFonts w:ascii="Arial" w:hAnsi="Arial" w:cs="Arial"/>
          <w:i/>
          <w:color w:val="44546A" w:themeColor="text2"/>
          <w:sz w:val="24"/>
          <w:szCs w:val="24"/>
        </w:rPr>
      </w:pPr>
      <w:r>
        <w:rPr>
          <w:rFonts w:ascii="Arial" w:eastAsia="Times New Roman" w:hAnsi="Arial" w:cs="Arial"/>
          <w:i/>
          <w:color w:val="44546A" w:themeColor="text2"/>
          <w:sz w:val="24"/>
          <w:szCs w:val="24"/>
          <w:lang w:eastAsia="en-GB"/>
        </w:rPr>
        <w:t>“I</w:t>
      </w:r>
      <w:r w:rsidRPr="00DD0DEE">
        <w:rPr>
          <w:rFonts w:ascii="Arial" w:eastAsia="Times New Roman" w:hAnsi="Arial" w:cs="Arial"/>
          <w:i/>
          <w:color w:val="44546A" w:themeColor="text2"/>
          <w:sz w:val="24"/>
          <w:szCs w:val="24"/>
          <w:lang w:eastAsia="en-GB"/>
        </w:rPr>
        <w:t xml:space="preserve">f </w:t>
      </w:r>
      <w:r w:rsidRPr="00DD0DEE">
        <w:rPr>
          <w:rFonts w:ascii="Arial" w:hAnsi="Arial" w:cs="Arial"/>
          <w:i/>
          <w:color w:val="44546A" w:themeColor="text2"/>
          <w:sz w:val="24"/>
          <w:szCs w:val="24"/>
        </w:rPr>
        <w:t>you can make it as concrete as possible, you’re more likely to have a lot of success</w:t>
      </w:r>
      <w:r>
        <w:rPr>
          <w:rFonts w:ascii="Arial" w:hAnsi="Arial" w:cs="Arial"/>
          <w:i/>
          <w:color w:val="44546A" w:themeColor="text2"/>
          <w:sz w:val="24"/>
          <w:szCs w:val="24"/>
        </w:rPr>
        <w:t>”</w:t>
      </w:r>
    </w:p>
    <w:p w:rsidR="00DD0DEE" w:rsidRPr="00DD0DEE" w:rsidRDefault="00DD0DEE" w:rsidP="00DD0DEE">
      <w:pPr>
        <w:spacing w:after="0" w:line="360" w:lineRule="auto"/>
        <w:ind w:left="720"/>
        <w:jc w:val="both"/>
        <w:rPr>
          <w:rFonts w:ascii="Arial" w:hAnsi="Arial" w:cs="Arial"/>
          <w:i/>
          <w:color w:val="44546A" w:themeColor="text2"/>
          <w:sz w:val="24"/>
          <w:szCs w:val="24"/>
        </w:rPr>
      </w:pPr>
    </w:p>
    <w:p w:rsidR="00B11EB5" w:rsidRDefault="00B11EB5" w:rsidP="00C67005">
      <w:pPr>
        <w:spacing w:after="0" w:line="360" w:lineRule="auto"/>
        <w:jc w:val="both"/>
        <w:rPr>
          <w:rFonts w:ascii="Arial" w:hAnsi="Arial" w:cs="Arial"/>
          <w:i/>
          <w:color w:val="44546A" w:themeColor="text2"/>
          <w:sz w:val="24"/>
          <w:szCs w:val="24"/>
        </w:rPr>
      </w:pPr>
      <w:r>
        <w:rPr>
          <w:rFonts w:ascii="Arial" w:hAnsi="Arial" w:cs="Arial"/>
          <w:noProof/>
          <w:color w:val="44546A" w:themeColor="text2"/>
          <w:sz w:val="24"/>
          <w:szCs w:val="24"/>
        </w:rPr>
        <mc:AlternateContent>
          <mc:Choice Requires="wps">
            <w:drawing>
              <wp:anchor distT="0" distB="0" distL="114300" distR="114300" simplePos="0" relativeHeight="251734016" behindDoc="1" locked="0" layoutInCell="1" allowOverlap="1" wp14:anchorId="5036074B" wp14:editId="43C2B617">
                <wp:simplePos x="0" y="0"/>
                <wp:positionH relativeFrom="column">
                  <wp:posOffset>-135255</wp:posOffset>
                </wp:positionH>
                <wp:positionV relativeFrom="paragraph">
                  <wp:posOffset>225425</wp:posOffset>
                </wp:positionV>
                <wp:extent cx="5762625" cy="838200"/>
                <wp:effectExtent l="0" t="0" r="28575" b="247650"/>
                <wp:wrapNone/>
                <wp:docPr id="158" name="Speech Bubble: Rectangle with Corners Rounded 158"/>
                <wp:cNvGraphicFramePr/>
                <a:graphic xmlns:a="http://schemas.openxmlformats.org/drawingml/2006/main">
                  <a:graphicData uri="http://schemas.microsoft.com/office/word/2010/wordprocessingShape">
                    <wps:wsp>
                      <wps:cNvSpPr/>
                      <wps:spPr>
                        <a:xfrm>
                          <a:off x="0" y="0"/>
                          <a:ext cx="5762625" cy="838200"/>
                        </a:xfrm>
                        <a:prstGeom prst="wedgeRoundRectCallout">
                          <a:avLst>
                            <a:gd name="adj1" fmla="val 36688"/>
                            <a:gd name="adj2" fmla="val 76563"/>
                            <a:gd name="adj3" fmla="val 16667"/>
                          </a:avLst>
                        </a:prstGeom>
                        <a:solidFill>
                          <a:srgbClr val="D6DEFE"/>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56D" w:rsidRDefault="00C4056D" w:rsidP="00B11E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036074B" id="Speech Bubble: Rectangle with Corners Rounded 158" o:spid="_x0000_s1078" type="#_x0000_t62" style="position:absolute;left:0;text-align:left;margin-left:-10.65pt;margin-top:17.75pt;width:453.75pt;height:66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" adj="18725,27338" fillcolor="#d6defe" strokecolor="#1f3763 [1604]" strokeweight="1pt">
                <v:textbox>
                  <w:txbxContent>
                    <w:p w:rsidR="00C4056D" w:rsidRDefault="00C4056D" w:rsidP="00B11EB5">
                      <w:pPr>
                        <w:jc w:val="center"/>
                      </w:pPr>
                    </w:p>
                  </w:txbxContent>
                </v:textbox>
              </v:shape>
            </w:pict>
          </mc:Fallback>
        </mc:AlternateContent>
      </w:r>
    </w:p>
    <w:p w:rsidR="00DD0DEE" w:rsidRPr="00DD0DEE" w:rsidRDefault="00DD0DEE" w:rsidP="00C67005">
      <w:pPr>
        <w:spacing w:after="0" w:line="360" w:lineRule="auto"/>
        <w:jc w:val="both"/>
        <w:rPr>
          <w:rFonts w:ascii="Arial" w:hAnsi="Arial" w:cs="Arial"/>
          <w:color w:val="44546A" w:themeColor="text2"/>
          <w:sz w:val="24"/>
          <w:szCs w:val="24"/>
        </w:rPr>
      </w:pPr>
      <w:r>
        <w:rPr>
          <w:rFonts w:ascii="Arial" w:hAnsi="Arial" w:cs="Arial"/>
          <w:i/>
          <w:color w:val="44546A" w:themeColor="text2"/>
          <w:sz w:val="24"/>
          <w:szCs w:val="24"/>
        </w:rPr>
        <w:t>“C</w:t>
      </w:r>
      <w:r w:rsidRPr="00DD0DEE">
        <w:rPr>
          <w:rFonts w:ascii="Arial" w:hAnsi="Arial" w:cs="Arial"/>
          <w:i/>
          <w:color w:val="44546A" w:themeColor="text2"/>
          <w:sz w:val="24"/>
          <w:szCs w:val="24"/>
        </w:rPr>
        <w:t>ognitive therapy can help you to not assume as much about people, that they’re aggressive or they don’t like you… you can be in your own shadow sometimes, so you need to learn to balan</w:t>
      </w:r>
      <w:r>
        <w:rPr>
          <w:rFonts w:ascii="Arial" w:hAnsi="Arial" w:cs="Arial"/>
          <w:i/>
          <w:color w:val="44546A" w:themeColor="text2"/>
          <w:sz w:val="24"/>
          <w:szCs w:val="24"/>
        </w:rPr>
        <w:t>ce instinct, emotion and logic”</w:t>
      </w:r>
    </w:p>
    <w:p w:rsidR="00DD0DEE" w:rsidRDefault="00DD0DEE" w:rsidP="00DD0DEE">
      <w:pPr>
        <w:spacing w:after="0" w:line="360" w:lineRule="auto"/>
        <w:ind w:left="720"/>
        <w:jc w:val="both"/>
        <w:rPr>
          <w:rStyle w:val="SubtleReference"/>
          <w:rFonts w:ascii="Arial" w:hAnsi="Arial" w:cs="Arial"/>
          <w:smallCaps w:val="0"/>
          <w:color w:val="44546A" w:themeColor="text2"/>
          <w:sz w:val="24"/>
          <w:szCs w:val="24"/>
        </w:rPr>
      </w:pPr>
    </w:p>
    <w:p w:rsidR="00B11EB5" w:rsidRPr="00DD0DEE" w:rsidRDefault="00B11EB5" w:rsidP="00DD0DEE">
      <w:pPr>
        <w:spacing w:after="0" w:line="360" w:lineRule="auto"/>
        <w:ind w:left="720"/>
        <w:jc w:val="both"/>
        <w:rPr>
          <w:rStyle w:val="SubtleReference"/>
          <w:rFonts w:ascii="Arial" w:hAnsi="Arial" w:cs="Arial"/>
          <w:smallCaps w:val="0"/>
          <w:color w:val="44546A" w:themeColor="text2"/>
          <w:sz w:val="24"/>
          <w:szCs w:val="24"/>
        </w:rPr>
      </w:pPr>
      <w:r>
        <w:rPr>
          <w:rFonts w:ascii="Arial" w:hAnsi="Arial" w:cs="Arial"/>
          <w:noProof/>
          <w:sz w:val="24"/>
          <w:szCs w:val="24"/>
        </w:rPr>
        <mc:AlternateContent>
          <mc:Choice Requires="wps">
            <w:drawing>
              <wp:anchor distT="0" distB="0" distL="114300" distR="114300" simplePos="0" relativeHeight="251736064" behindDoc="1" locked="0" layoutInCell="1" allowOverlap="1" wp14:anchorId="1FD07523" wp14:editId="1B2A7EF5">
                <wp:simplePos x="0" y="0"/>
                <wp:positionH relativeFrom="margin">
                  <wp:posOffset>-116205</wp:posOffset>
                </wp:positionH>
                <wp:positionV relativeFrom="paragraph">
                  <wp:posOffset>215265</wp:posOffset>
                </wp:positionV>
                <wp:extent cx="5743575" cy="923925"/>
                <wp:effectExtent l="0" t="0" r="28575" b="200025"/>
                <wp:wrapNone/>
                <wp:docPr id="159" name="Speech Bubble: Rectangle 159"/>
                <wp:cNvGraphicFramePr/>
                <a:graphic xmlns:a="http://schemas.openxmlformats.org/drawingml/2006/main">
                  <a:graphicData uri="http://schemas.microsoft.com/office/word/2010/wordprocessingShape">
                    <wps:wsp>
                      <wps:cNvSpPr/>
                      <wps:spPr>
                        <a:xfrm>
                          <a:off x="0" y="0"/>
                          <a:ext cx="5743575" cy="923925"/>
                        </a:xfrm>
                        <a:prstGeom prst="wedgeRectCallout">
                          <a:avLst>
                            <a:gd name="adj1" fmla="val -36588"/>
                            <a:gd name="adj2" fmla="val 67876"/>
                          </a:avLst>
                        </a:prstGeom>
                        <a:solidFill>
                          <a:srgbClr val="D4FCF5"/>
                        </a:solidFill>
                        <a:ln>
                          <a:solidFill>
                            <a:schemeClr val="accent5">
                              <a:lumMod val="50000"/>
                            </a:schemeClr>
                          </a:solidFill>
                        </a:ln>
                      </wps:spPr>
                      <wps:style>
                        <a:lnRef idx="2">
                          <a:schemeClr val="accent6"/>
                        </a:lnRef>
                        <a:fillRef idx="1">
                          <a:schemeClr val="lt1"/>
                        </a:fillRef>
                        <a:effectRef idx="0">
                          <a:schemeClr val="accent6"/>
                        </a:effectRef>
                        <a:fontRef idx="minor">
                          <a:schemeClr val="dk1"/>
                        </a:fontRef>
                      </wps:style>
                      <wps:txbx>
                        <w:txbxContent>
                          <w:p w:rsidR="00C4056D" w:rsidRDefault="00C4056D" w:rsidP="00B11E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FD07523" id="Speech Bubble: Rectangle 159" o:spid="_x0000_s1079" type="#_x0000_t61" style="position:absolute;left:0;text-align:left;margin-left:-9.15pt;margin-top:16.95pt;width:452.25pt;height:72.75pt;z-index:-25158041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" adj="2897,25461" fillcolor="#d4fcf5" strokecolor="#1f4d78 [1608]" strokeweight="1pt">
                <v:textbox>
                  <w:txbxContent>
                    <w:p w:rsidR="00C4056D" w:rsidRDefault="00C4056D" w:rsidP="00B11EB5">
                      <w:pPr>
                        <w:jc w:val="center"/>
                      </w:pPr>
                    </w:p>
                  </w:txbxContent>
                </v:textbox>
                <w10:wrap anchorx="margin"/>
              </v:shape>
            </w:pict>
          </mc:Fallback>
        </mc:AlternateContent>
      </w:r>
    </w:p>
    <w:p w:rsidR="00DD0DEE" w:rsidRPr="00DD0DEE" w:rsidRDefault="00DD0DEE" w:rsidP="00C67005">
      <w:pPr>
        <w:spacing w:after="0" w:line="360" w:lineRule="auto"/>
        <w:jc w:val="both"/>
        <w:rPr>
          <w:rStyle w:val="SubtleReference"/>
          <w:rFonts w:ascii="Arial" w:hAnsi="Arial" w:cs="Arial"/>
          <w:smallCaps w:val="0"/>
          <w:color w:val="44546A" w:themeColor="text2"/>
          <w:sz w:val="24"/>
          <w:szCs w:val="24"/>
        </w:rPr>
      </w:pPr>
      <w:r>
        <w:rPr>
          <w:rFonts w:ascii="Arial" w:hAnsi="Arial" w:cs="Arial"/>
          <w:i/>
          <w:color w:val="44546A" w:themeColor="text2"/>
          <w:sz w:val="24"/>
          <w:szCs w:val="24"/>
        </w:rPr>
        <w:t>“Y</w:t>
      </w:r>
      <w:r w:rsidRPr="00DD0DEE">
        <w:rPr>
          <w:rFonts w:ascii="Arial" w:hAnsi="Arial" w:cs="Arial"/>
          <w:i/>
          <w:color w:val="44546A" w:themeColor="text2"/>
          <w:sz w:val="24"/>
          <w:szCs w:val="24"/>
        </w:rPr>
        <w:t>ou’ll be seeing a lot of the therapist and for people with autism it’s about having that trust, being reassured that you’re not going to have someone judgemental”</w:t>
      </w:r>
    </w:p>
    <w:p w:rsidR="00DD0DEE" w:rsidRPr="00DD0DEE" w:rsidRDefault="00DD0DEE" w:rsidP="00DD0DEE">
      <w:pPr>
        <w:spacing w:after="0" w:line="360" w:lineRule="auto"/>
        <w:ind w:left="720"/>
        <w:jc w:val="both"/>
        <w:rPr>
          <w:rStyle w:val="SubtleReference"/>
          <w:rFonts w:ascii="Arial" w:hAnsi="Arial" w:cs="Arial"/>
          <w:smallCaps w:val="0"/>
          <w:color w:val="44546A" w:themeColor="text2"/>
          <w:sz w:val="24"/>
          <w:szCs w:val="24"/>
        </w:rPr>
      </w:pPr>
    </w:p>
    <w:p w:rsidR="00B11EB5" w:rsidRDefault="00B11EB5" w:rsidP="00C67005">
      <w:pPr>
        <w:spacing w:after="0" w:line="360" w:lineRule="auto"/>
        <w:jc w:val="both"/>
        <w:rPr>
          <w:rFonts w:ascii="Arial" w:hAnsi="Arial" w:cs="Arial"/>
          <w:i/>
          <w:color w:val="44546A" w:themeColor="text2"/>
          <w:sz w:val="24"/>
          <w:szCs w:val="24"/>
        </w:rPr>
      </w:pPr>
      <w:r>
        <w:rPr>
          <w:rFonts w:ascii="Arial" w:hAnsi="Arial" w:cs="Arial"/>
          <w:noProof/>
          <w:color w:val="44546A" w:themeColor="text2"/>
          <w:sz w:val="24"/>
          <w:szCs w:val="24"/>
        </w:rPr>
        <mc:AlternateContent>
          <mc:Choice Requires="wps">
            <w:drawing>
              <wp:anchor distT="0" distB="0" distL="114300" distR="114300" simplePos="0" relativeHeight="251738112" behindDoc="1" locked="0" layoutInCell="1" allowOverlap="1" wp14:anchorId="48553C2B" wp14:editId="08F21C2F">
                <wp:simplePos x="0" y="0"/>
                <wp:positionH relativeFrom="column">
                  <wp:posOffset>-135255</wp:posOffset>
                </wp:positionH>
                <wp:positionV relativeFrom="paragraph">
                  <wp:posOffset>139700</wp:posOffset>
                </wp:positionV>
                <wp:extent cx="5762625" cy="962025"/>
                <wp:effectExtent l="0" t="0" r="28575" b="295275"/>
                <wp:wrapNone/>
                <wp:docPr id="512" name="Speech Bubble: Rectangle with Corners Rounded 512"/>
                <wp:cNvGraphicFramePr/>
                <a:graphic xmlns:a="http://schemas.openxmlformats.org/drawingml/2006/main">
                  <a:graphicData uri="http://schemas.microsoft.com/office/word/2010/wordprocessingShape">
                    <wps:wsp>
                      <wps:cNvSpPr/>
                      <wps:spPr>
                        <a:xfrm>
                          <a:off x="0" y="0"/>
                          <a:ext cx="5762625" cy="962025"/>
                        </a:xfrm>
                        <a:prstGeom prst="wedgeRoundRectCallout">
                          <a:avLst>
                            <a:gd name="adj1" fmla="val 36688"/>
                            <a:gd name="adj2" fmla="val 76563"/>
                            <a:gd name="adj3" fmla="val 16667"/>
                          </a:avLst>
                        </a:prstGeom>
                        <a:solidFill>
                          <a:srgbClr val="D6DEFE"/>
                        </a:solidFill>
                      </wps:spPr>
                      <wps:style>
                        <a:lnRef idx="2">
                          <a:schemeClr val="accent1">
                            <a:shade val="50000"/>
                          </a:schemeClr>
                        </a:lnRef>
                        <a:fillRef idx="1">
                          <a:schemeClr val="accent1"/>
                        </a:fillRef>
                        <a:effectRef idx="0">
                          <a:schemeClr val="accent1"/>
                        </a:effectRef>
                        <a:fontRef idx="minor">
                          <a:schemeClr val="lt1"/>
                        </a:fontRef>
                      </wps:style>
                      <wps:txbx>
                        <w:txbxContent>
                          <w:p w:rsidR="00C4056D" w:rsidRDefault="00C4056D" w:rsidP="00B11EB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8553C2B" id="Speech Bubble: Rectangle with Corners Rounded 512" o:spid="_x0000_s1080" type="#_x0000_t62" style="position:absolute;left:0;text-align:left;margin-left:-10.65pt;margin-top:11pt;width:453.75pt;height:75.75pt;z-index:-251578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" adj="18725,27338" fillcolor="#d6defe" strokecolor="#1f3763 [1604]" strokeweight="1pt">
                <v:textbox>
                  <w:txbxContent>
                    <w:p w:rsidR="00C4056D" w:rsidRDefault="00C4056D" w:rsidP="00B11EB5">
                      <w:pPr>
                        <w:jc w:val="center"/>
                      </w:pPr>
                    </w:p>
                  </w:txbxContent>
                </v:textbox>
              </v:shape>
            </w:pict>
          </mc:Fallback>
        </mc:AlternateContent>
      </w:r>
    </w:p>
    <w:p w:rsidR="00DD0DEE" w:rsidRDefault="00DD0DEE" w:rsidP="00C67005">
      <w:pPr>
        <w:spacing w:after="0" w:line="360" w:lineRule="auto"/>
        <w:jc w:val="both"/>
        <w:rPr>
          <w:rFonts w:ascii="Arial" w:hAnsi="Arial" w:cs="Arial"/>
          <w:i/>
        </w:rPr>
      </w:pPr>
      <w:r w:rsidRPr="00DD0DEE">
        <w:rPr>
          <w:rFonts w:ascii="Arial" w:hAnsi="Arial" w:cs="Arial"/>
          <w:i/>
          <w:color w:val="44546A" w:themeColor="text2"/>
          <w:sz w:val="24"/>
          <w:szCs w:val="24"/>
        </w:rPr>
        <w:t>“</w:t>
      </w:r>
      <w:r>
        <w:rPr>
          <w:rFonts w:ascii="Arial" w:hAnsi="Arial" w:cs="Arial"/>
          <w:i/>
          <w:color w:val="44546A" w:themeColor="text2"/>
          <w:sz w:val="24"/>
          <w:szCs w:val="24"/>
        </w:rPr>
        <w:t>W</w:t>
      </w:r>
      <w:r w:rsidRPr="00DD0DEE">
        <w:rPr>
          <w:rFonts w:ascii="Arial" w:hAnsi="Arial" w:cs="Arial"/>
          <w:i/>
          <w:color w:val="44546A" w:themeColor="text2"/>
          <w:sz w:val="24"/>
          <w:szCs w:val="24"/>
        </w:rPr>
        <w:t>hat works for one person might not work for someone else. We’re not one size fits all. If you’ve met one person with autism you’ve met one person with autism</w:t>
      </w:r>
      <w:r w:rsidRPr="00776660">
        <w:rPr>
          <w:rFonts w:ascii="Arial" w:hAnsi="Arial" w:cs="Arial"/>
          <w:i/>
        </w:rPr>
        <w:t>”</w:t>
      </w:r>
    </w:p>
    <w:p w:rsidR="00DD0DEE" w:rsidRDefault="00DD0DEE" w:rsidP="00DD0DEE">
      <w:pPr>
        <w:spacing w:after="0" w:line="360" w:lineRule="auto"/>
        <w:jc w:val="both"/>
        <w:rPr>
          <w:rStyle w:val="SubtleReference"/>
          <w:rFonts w:ascii="Arial" w:hAnsi="Arial" w:cs="Arial"/>
          <w:smallCaps w:val="0"/>
          <w:color w:val="auto"/>
          <w:sz w:val="24"/>
          <w:szCs w:val="24"/>
        </w:rPr>
      </w:pPr>
    </w:p>
    <w:p w:rsidR="00DD0DEE" w:rsidRPr="00DD0DEE" w:rsidRDefault="00DD0DEE" w:rsidP="00DD0DEE">
      <w:pPr>
        <w:spacing w:after="0" w:line="360" w:lineRule="auto"/>
        <w:jc w:val="both"/>
        <w:rPr>
          <w:rFonts w:ascii="Arial" w:hAnsi="Arial" w:cs="Arial"/>
          <w:sz w:val="24"/>
          <w:szCs w:val="24"/>
        </w:rPr>
      </w:pPr>
      <w:r>
        <w:rPr>
          <w:rFonts w:ascii="Arial" w:hAnsi="Arial" w:cs="Arial"/>
          <w:sz w:val="24"/>
          <w:szCs w:val="24"/>
        </w:rPr>
        <w:lastRenderedPageBreak/>
        <w:t xml:space="preserve">Participants </w:t>
      </w:r>
      <w:r w:rsidR="00665CE0">
        <w:rPr>
          <w:rFonts w:ascii="Arial" w:hAnsi="Arial" w:cs="Arial"/>
          <w:sz w:val="24"/>
          <w:szCs w:val="24"/>
        </w:rPr>
        <w:t>were provided with an opportunity to identify other valuable aspects that were not included in the Q set. Suggestions included</w:t>
      </w:r>
      <w:r w:rsidRPr="00DD0DEE">
        <w:rPr>
          <w:rFonts w:ascii="Arial" w:hAnsi="Arial" w:cs="Arial"/>
          <w:sz w:val="24"/>
          <w:szCs w:val="24"/>
        </w:rPr>
        <w:t>; having a therapist w</w:t>
      </w:r>
      <w:r w:rsidR="00D87C94">
        <w:rPr>
          <w:rFonts w:ascii="Arial" w:hAnsi="Arial" w:cs="Arial"/>
          <w:sz w:val="24"/>
          <w:szCs w:val="24"/>
        </w:rPr>
        <w:t>ith</w:t>
      </w:r>
      <w:r w:rsidRPr="00DD0DEE">
        <w:rPr>
          <w:rFonts w:ascii="Arial" w:hAnsi="Arial" w:cs="Arial"/>
          <w:sz w:val="24"/>
          <w:szCs w:val="24"/>
        </w:rPr>
        <w:t xml:space="preserve"> a good understanding of autism, being actively involved in therapy </w:t>
      </w:r>
      <w:r>
        <w:rPr>
          <w:rFonts w:ascii="Arial" w:hAnsi="Arial" w:cs="Arial"/>
          <w:sz w:val="24"/>
          <w:szCs w:val="24"/>
        </w:rPr>
        <w:t>by</w:t>
      </w:r>
      <w:r w:rsidRPr="00DD0DEE">
        <w:rPr>
          <w:rFonts w:ascii="Arial" w:hAnsi="Arial" w:cs="Arial"/>
          <w:sz w:val="24"/>
          <w:szCs w:val="24"/>
        </w:rPr>
        <w:t xml:space="preserve"> working in partnership with the therapist, learning to tolerate uncertainty, having access to support services such as charities or societies for people with autism, </w:t>
      </w:r>
      <w:r w:rsidR="00D87C94">
        <w:rPr>
          <w:rFonts w:ascii="Arial" w:hAnsi="Arial" w:cs="Arial"/>
          <w:sz w:val="24"/>
          <w:szCs w:val="24"/>
        </w:rPr>
        <w:t xml:space="preserve">receiving </w:t>
      </w:r>
      <w:r w:rsidRPr="00DD0DEE">
        <w:rPr>
          <w:rFonts w:ascii="Arial" w:hAnsi="Arial" w:cs="Arial"/>
          <w:sz w:val="24"/>
          <w:szCs w:val="24"/>
        </w:rPr>
        <w:t xml:space="preserve">support with activities of daily living and educating family members about autism. </w:t>
      </w:r>
    </w:p>
    <w:p w:rsidR="00544EA8" w:rsidRDefault="00544EA8" w:rsidP="00402676">
      <w:pPr>
        <w:rPr>
          <w:rStyle w:val="SubtleReference"/>
          <w:sz w:val="40"/>
          <w:szCs w:val="40"/>
        </w:rPr>
      </w:pPr>
    </w:p>
    <w:p w:rsidR="00805682" w:rsidRPr="002323B6" w:rsidRDefault="00396338" w:rsidP="00402676">
      <w:pPr>
        <w:rPr>
          <w:rStyle w:val="SubtleReference"/>
          <w:color w:val="4472C4" w:themeColor="accent1"/>
          <w:sz w:val="40"/>
          <w:szCs w:val="40"/>
        </w:rPr>
      </w:pPr>
      <w:r w:rsidRPr="002323B6">
        <w:rPr>
          <w:rStyle w:val="SubtleReference"/>
          <w:color w:val="4472C4" w:themeColor="accent1"/>
          <w:sz w:val="40"/>
          <w:szCs w:val="40"/>
        </w:rPr>
        <w:t>Practical Implications</w:t>
      </w:r>
      <w:r w:rsidR="00805682" w:rsidRPr="002323B6">
        <w:rPr>
          <w:rStyle w:val="SubtleReference"/>
          <w:color w:val="4472C4" w:themeColor="accent1"/>
          <w:sz w:val="40"/>
          <w:szCs w:val="40"/>
        </w:rPr>
        <w:t xml:space="preserve"> </w:t>
      </w:r>
    </w:p>
    <w:p w:rsidR="00E16FB2" w:rsidRDefault="00464336" w:rsidP="00805682">
      <w:pPr>
        <w:spacing w:after="0" w:line="360" w:lineRule="auto"/>
        <w:jc w:val="both"/>
        <w:rPr>
          <w:rFonts w:ascii="Arial" w:hAnsi="Arial" w:cs="Arial"/>
          <w:color w:val="000000" w:themeColor="text1"/>
          <w:sz w:val="24"/>
          <w:szCs w:val="24"/>
        </w:rPr>
      </w:pPr>
      <w:r w:rsidRPr="00805682">
        <w:rPr>
          <w:rFonts w:ascii="Arial" w:hAnsi="Arial" w:cs="Arial"/>
          <w:color w:val="000000" w:themeColor="text1"/>
          <w:sz w:val="24"/>
          <w:szCs w:val="24"/>
        </w:rPr>
        <w:t xml:space="preserve">The current study findings </w:t>
      </w:r>
      <w:r w:rsidR="00C017BC">
        <w:rPr>
          <w:rFonts w:ascii="Arial" w:hAnsi="Arial" w:cs="Arial"/>
          <w:color w:val="000000" w:themeColor="text1"/>
          <w:sz w:val="24"/>
          <w:szCs w:val="24"/>
        </w:rPr>
        <w:t xml:space="preserve">revealed </w:t>
      </w:r>
      <w:r w:rsidRPr="00805682">
        <w:rPr>
          <w:rFonts w:ascii="Arial" w:hAnsi="Arial" w:cs="Arial"/>
          <w:color w:val="000000" w:themeColor="text1"/>
          <w:sz w:val="24"/>
          <w:szCs w:val="24"/>
        </w:rPr>
        <w:t>diverse viewpoints held by participants</w:t>
      </w:r>
      <w:r w:rsidR="00C017BC">
        <w:rPr>
          <w:rFonts w:ascii="Arial" w:hAnsi="Arial" w:cs="Arial"/>
          <w:color w:val="000000" w:themeColor="text1"/>
          <w:sz w:val="24"/>
          <w:szCs w:val="24"/>
        </w:rPr>
        <w:t xml:space="preserve">. </w:t>
      </w:r>
      <w:r w:rsidR="00665CE0">
        <w:rPr>
          <w:rFonts w:ascii="Arial" w:hAnsi="Arial" w:cs="Arial"/>
          <w:color w:val="000000" w:themeColor="text1"/>
          <w:sz w:val="24"/>
          <w:szCs w:val="24"/>
        </w:rPr>
        <w:t>Whilst there were many shared views, there were also participants who held different views</w:t>
      </w:r>
      <w:r w:rsidR="00443DBD">
        <w:rPr>
          <w:rFonts w:ascii="Arial" w:hAnsi="Arial" w:cs="Arial"/>
          <w:color w:val="000000" w:themeColor="text1"/>
          <w:sz w:val="24"/>
          <w:szCs w:val="24"/>
        </w:rPr>
        <w:t xml:space="preserve"> on the aspects of therapy they find most valuable.</w:t>
      </w:r>
      <w:r w:rsidR="00665CE0">
        <w:rPr>
          <w:rFonts w:ascii="Arial" w:hAnsi="Arial" w:cs="Arial"/>
          <w:color w:val="000000" w:themeColor="text1"/>
          <w:sz w:val="24"/>
          <w:szCs w:val="24"/>
        </w:rPr>
        <w:t xml:space="preserve"> </w:t>
      </w:r>
      <w:r w:rsidR="00C017BC">
        <w:rPr>
          <w:rFonts w:ascii="Arial" w:hAnsi="Arial" w:cs="Arial"/>
          <w:color w:val="000000" w:themeColor="text1"/>
          <w:sz w:val="24"/>
          <w:szCs w:val="24"/>
        </w:rPr>
        <w:t>This reflects the uniquenes</w:t>
      </w:r>
      <w:r w:rsidR="006747FE">
        <w:rPr>
          <w:rFonts w:ascii="Arial" w:hAnsi="Arial" w:cs="Arial"/>
          <w:color w:val="000000" w:themeColor="text1"/>
          <w:sz w:val="24"/>
          <w:szCs w:val="24"/>
        </w:rPr>
        <w:t>s of each individual</w:t>
      </w:r>
      <w:r w:rsidR="00443DBD">
        <w:rPr>
          <w:rFonts w:ascii="Arial" w:hAnsi="Arial" w:cs="Arial"/>
          <w:color w:val="000000" w:themeColor="text1"/>
          <w:sz w:val="24"/>
          <w:szCs w:val="24"/>
        </w:rPr>
        <w:t xml:space="preserve"> and the need to personalise approaches in therapy</w:t>
      </w:r>
      <w:r w:rsidR="00805682" w:rsidRPr="00805682">
        <w:rPr>
          <w:rFonts w:ascii="Arial" w:hAnsi="Arial" w:cs="Arial"/>
          <w:color w:val="000000" w:themeColor="text1"/>
          <w:sz w:val="24"/>
          <w:szCs w:val="24"/>
        </w:rPr>
        <w:t xml:space="preserve">. </w:t>
      </w:r>
    </w:p>
    <w:p w:rsidR="00443DBD" w:rsidRDefault="00443DBD" w:rsidP="00805682">
      <w:pPr>
        <w:spacing w:after="0" w:line="360" w:lineRule="auto"/>
        <w:jc w:val="both"/>
        <w:rPr>
          <w:rFonts w:ascii="Arial" w:hAnsi="Arial" w:cs="Arial"/>
          <w:color w:val="000000" w:themeColor="text1"/>
          <w:sz w:val="24"/>
          <w:szCs w:val="24"/>
        </w:rPr>
      </w:pPr>
    </w:p>
    <w:p w:rsidR="00443DBD" w:rsidRDefault="00DD6594" w:rsidP="00805682">
      <w:pPr>
        <w:spacing w:after="0" w:line="360" w:lineRule="auto"/>
        <w:jc w:val="both"/>
        <w:rPr>
          <w:rFonts w:ascii="Arial" w:hAnsi="Arial" w:cs="Arial"/>
          <w:color w:val="000000" w:themeColor="text1"/>
          <w:sz w:val="24"/>
          <w:szCs w:val="24"/>
        </w:rPr>
      </w:pPr>
      <w:r>
        <w:rPr>
          <w:rFonts w:ascii="Arial" w:hAnsi="Arial" w:cs="Arial"/>
          <w:color w:val="000000" w:themeColor="text1"/>
          <w:sz w:val="24"/>
          <w:szCs w:val="24"/>
        </w:rPr>
        <w:t>Most participants provided positive feedback about</w:t>
      </w:r>
      <w:r w:rsidR="006747FE">
        <w:rPr>
          <w:rFonts w:ascii="Arial" w:hAnsi="Arial" w:cs="Arial"/>
          <w:color w:val="000000" w:themeColor="text1"/>
          <w:sz w:val="24"/>
          <w:szCs w:val="24"/>
        </w:rPr>
        <w:t xml:space="preserve"> completing</w:t>
      </w:r>
      <w:r>
        <w:rPr>
          <w:rFonts w:ascii="Arial" w:hAnsi="Arial" w:cs="Arial"/>
          <w:color w:val="000000" w:themeColor="text1"/>
          <w:sz w:val="24"/>
          <w:szCs w:val="24"/>
        </w:rPr>
        <w:t xml:space="preserve"> the Q sort</w:t>
      </w:r>
      <w:r w:rsidR="006747FE">
        <w:rPr>
          <w:rFonts w:ascii="Arial" w:hAnsi="Arial" w:cs="Arial"/>
          <w:color w:val="000000" w:themeColor="text1"/>
          <w:sz w:val="24"/>
          <w:szCs w:val="24"/>
        </w:rPr>
        <w:t>. For example, several participants stated that it helped them to structure their thoughts and express their views</w:t>
      </w:r>
      <w:r>
        <w:rPr>
          <w:rFonts w:ascii="Arial" w:hAnsi="Arial" w:cs="Arial"/>
          <w:color w:val="000000" w:themeColor="text1"/>
          <w:sz w:val="24"/>
          <w:szCs w:val="24"/>
        </w:rPr>
        <w:t xml:space="preserve">. </w:t>
      </w:r>
      <w:r w:rsidR="00443DBD">
        <w:rPr>
          <w:rFonts w:ascii="Arial" w:hAnsi="Arial" w:cs="Arial"/>
          <w:color w:val="000000" w:themeColor="text1"/>
          <w:sz w:val="24"/>
          <w:szCs w:val="24"/>
        </w:rPr>
        <w:t>Q sort</w:t>
      </w:r>
      <w:r>
        <w:rPr>
          <w:rFonts w:ascii="Arial" w:hAnsi="Arial" w:cs="Arial"/>
          <w:color w:val="000000" w:themeColor="text1"/>
          <w:sz w:val="24"/>
          <w:szCs w:val="24"/>
        </w:rPr>
        <w:t>s</w:t>
      </w:r>
      <w:r w:rsidR="00021E5F">
        <w:rPr>
          <w:rFonts w:ascii="Arial" w:hAnsi="Arial" w:cs="Arial"/>
          <w:color w:val="000000" w:themeColor="text1"/>
          <w:sz w:val="24"/>
          <w:szCs w:val="24"/>
        </w:rPr>
        <w:t xml:space="preserve"> can also be given to a person</w:t>
      </w:r>
      <w:r w:rsidR="00443DBD">
        <w:rPr>
          <w:rFonts w:ascii="Arial" w:hAnsi="Arial" w:cs="Arial"/>
          <w:color w:val="000000" w:themeColor="text1"/>
          <w:sz w:val="24"/>
          <w:szCs w:val="24"/>
        </w:rPr>
        <w:t xml:space="preserve"> at different points in time to identify changes in views over time. </w:t>
      </w:r>
      <w:r w:rsidR="009C365F">
        <w:rPr>
          <w:rFonts w:ascii="Arial" w:hAnsi="Arial" w:cs="Arial"/>
          <w:color w:val="000000" w:themeColor="text1"/>
          <w:sz w:val="24"/>
          <w:szCs w:val="24"/>
        </w:rPr>
        <w:t xml:space="preserve">Given this, Q methodology appears </w:t>
      </w:r>
      <w:r w:rsidR="009C365F">
        <w:rPr>
          <w:rFonts w:ascii="Arial" w:hAnsi="Arial" w:cs="Arial"/>
          <w:color w:val="000000" w:themeColor="text1"/>
          <w:sz w:val="24"/>
          <w:szCs w:val="24"/>
        </w:rPr>
        <w:t>to b</w:t>
      </w:r>
      <w:r w:rsidR="00443DBD">
        <w:rPr>
          <w:rFonts w:ascii="Arial" w:hAnsi="Arial" w:cs="Arial"/>
          <w:color w:val="000000" w:themeColor="text1"/>
          <w:sz w:val="24"/>
          <w:szCs w:val="24"/>
        </w:rPr>
        <w:t xml:space="preserve">e a helpful tool </w:t>
      </w:r>
      <w:r w:rsidR="00B24E6F">
        <w:rPr>
          <w:rFonts w:ascii="Arial" w:hAnsi="Arial" w:cs="Arial"/>
          <w:color w:val="000000" w:themeColor="text1"/>
          <w:sz w:val="24"/>
          <w:szCs w:val="24"/>
        </w:rPr>
        <w:t xml:space="preserve">to use </w:t>
      </w:r>
      <w:r w:rsidR="00443DBD">
        <w:rPr>
          <w:rFonts w:ascii="Arial" w:hAnsi="Arial" w:cs="Arial"/>
          <w:color w:val="000000" w:themeColor="text1"/>
          <w:sz w:val="24"/>
          <w:szCs w:val="24"/>
        </w:rPr>
        <w:t>in both research and clinical work.</w:t>
      </w:r>
    </w:p>
    <w:p w:rsidR="00E16FB2" w:rsidRDefault="00E16FB2" w:rsidP="00805682">
      <w:pPr>
        <w:spacing w:after="0" w:line="360" w:lineRule="auto"/>
        <w:jc w:val="both"/>
        <w:rPr>
          <w:rFonts w:ascii="Arial" w:hAnsi="Arial" w:cs="Arial"/>
          <w:color w:val="000000" w:themeColor="text1"/>
          <w:sz w:val="24"/>
          <w:szCs w:val="24"/>
        </w:rPr>
      </w:pPr>
    </w:p>
    <w:p w:rsidR="004217B1" w:rsidRDefault="004217B1" w:rsidP="00402676">
      <w:pPr>
        <w:rPr>
          <w:rStyle w:val="SubtleReference"/>
          <w:color w:val="4472C4" w:themeColor="accent1"/>
          <w:sz w:val="40"/>
          <w:szCs w:val="40"/>
        </w:rPr>
      </w:pPr>
      <w:r w:rsidRPr="002323B6">
        <w:rPr>
          <w:rStyle w:val="SubtleReference"/>
          <w:color w:val="4472C4" w:themeColor="accent1"/>
          <w:sz w:val="40"/>
          <w:szCs w:val="40"/>
        </w:rPr>
        <w:t xml:space="preserve">Recommendations </w:t>
      </w:r>
    </w:p>
    <w:p w:rsidR="00443DBD" w:rsidRPr="00805682" w:rsidRDefault="00493F5B" w:rsidP="00443DBD">
      <w:pPr>
        <w:spacing w:after="0" w:line="360" w:lineRule="auto"/>
        <w:jc w:val="both"/>
        <w:rPr>
          <w:rStyle w:val="SubtleReference"/>
          <w:sz w:val="24"/>
          <w:szCs w:val="24"/>
        </w:rPr>
      </w:pPr>
      <w:r>
        <w:rPr>
          <w:rFonts w:ascii="Arial" w:hAnsi="Arial" w:cs="Arial"/>
          <w:sz w:val="24"/>
          <w:szCs w:val="24"/>
        </w:rPr>
        <w:t>T</w:t>
      </w:r>
      <w:r w:rsidR="00443DBD" w:rsidRPr="00805682">
        <w:rPr>
          <w:rFonts w:ascii="Arial" w:hAnsi="Arial" w:cs="Arial"/>
          <w:color w:val="000000" w:themeColor="text1"/>
          <w:sz w:val="24"/>
          <w:szCs w:val="24"/>
        </w:rPr>
        <w:t xml:space="preserve">hese findings have identified some of the shared viewpoints </w:t>
      </w:r>
      <w:r w:rsidR="00443DBD">
        <w:rPr>
          <w:rFonts w:ascii="Arial" w:hAnsi="Arial" w:cs="Arial"/>
          <w:color w:val="000000" w:themeColor="text1"/>
          <w:sz w:val="24"/>
          <w:szCs w:val="24"/>
        </w:rPr>
        <w:t xml:space="preserve">on aspects of therapy most valued for </w:t>
      </w:r>
      <w:r w:rsidR="00D87C94">
        <w:rPr>
          <w:rFonts w:ascii="Arial" w:hAnsi="Arial" w:cs="Arial"/>
          <w:color w:val="000000" w:themeColor="text1"/>
          <w:sz w:val="24"/>
          <w:szCs w:val="24"/>
        </w:rPr>
        <w:t>people</w:t>
      </w:r>
      <w:r w:rsidR="00443DBD">
        <w:rPr>
          <w:rFonts w:ascii="Arial" w:hAnsi="Arial" w:cs="Arial"/>
          <w:color w:val="000000" w:themeColor="text1"/>
          <w:sz w:val="24"/>
          <w:szCs w:val="24"/>
        </w:rPr>
        <w:t xml:space="preserve"> with a</w:t>
      </w:r>
      <w:r>
        <w:rPr>
          <w:rFonts w:ascii="Arial" w:hAnsi="Arial" w:cs="Arial"/>
          <w:color w:val="000000" w:themeColor="text1"/>
          <w:sz w:val="24"/>
          <w:szCs w:val="24"/>
        </w:rPr>
        <w:t>nxiety and a</w:t>
      </w:r>
      <w:r w:rsidR="00443DBD">
        <w:rPr>
          <w:rFonts w:ascii="Arial" w:hAnsi="Arial" w:cs="Arial"/>
          <w:color w:val="000000" w:themeColor="text1"/>
          <w:sz w:val="24"/>
          <w:szCs w:val="24"/>
        </w:rPr>
        <w:t xml:space="preserve">utism. This may help </w:t>
      </w:r>
      <w:r w:rsidR="00D87C94">
        <w:rPr>
          <w:rFonts w:ascii="Arial" w:hAnsi="Arial" w:cs="Arial"/>
          <w:color w:val="000000" w:themeColor="text1"/>
          <w:sz w:val="24"/>
          <w:szCs w:val="24"/>
        </w:rPr>
        <w:t>in developing an intervention</w:t>
      </w:r>
      <w:r w:rsidR="00443DBD" w:rsidRPr="00805682">
        <w:rPr>
          <w:rFonts w:ascii="Arial" w:hAnsi="Arial" w:cs="Arial"/>
          <w:color w:val="000000" w:themeColor="text1"/>
          <w:sz w:val="24"/>
          <w:szCs w:val="24"/>
        </w:rPr>
        <w:t xml:space="preserve"> that is tailored to the needs and preferences of the individual. </w:t>
      </w:r>
      <w:r w:rsidR="00443DBD">
        <w:rPr>
          <w:rFonts w:ascii="Arial" w:hAnsi="Arial" w:cs="Arial"/>
          <w:color w:val="000000" w:themeColor="text1"/>
          <w:sz w:val="24"/>
          <w:szCs w:val="24"/>
        </w:rPr>
        <w:t>These considerations will help</w:t>
      </w:r>
      <w:r w:rsidR="00021E5F">
        <w:rPr>
          <w:rFonts w:ascii="Arial" w:hAnsi="Arial" w:cs="Arial"/>
          <w:color w:val="000000" w:themeColor="text1"/>
          <w:sz w:val="24"/>
          <w:szCs w:val="24"/>
        </w:rPr>
        <w:t xml:space="preserve"> people</w:t>
      </w:r>
      <w:r w:rsidR="00443DBD">
        <w:rPr>
          <w:rFonts w:ascii="Arial" w:hAnsi="Arial" w:cs="Arial"/>
          <w:color w:val="000000" w:themeColor="text1"/>
          <w:sz w:val="24"/>
          <w:szCs w:val="24"/>
        </w:rPr>
        <w:t xml:space="preserve"> with autism </w:t>
      </w:r>
      <w:r w:rsidR="00443DBD" w:rsidRPr="00805682">
        <w:rPr>
          <w:rFonts w:ascii="Arial" w:hAnsi="Arial" w:cs="Arial"/>
          <w:color w:val="000000" w:themeColor="text1"/>
          <w:sz w:val="24"/>
          <w:szCs w:val="24"/>
        </w:rPr>
        <w:t>access the support they r</w:t>
      </w:r>
      <w:r w:rsidR="00443DBD">
        <w:rPr>
          <w:rFonts w:ascii="Arial" w:hAnsi="Arial" w:cs="Arial"/>
          <w:color w:val="000000" w:themeColor="text1"/>
          <w:sz w:val="24"/>
          <w:szCs w:val="24"/>
        </w:rPr>
        <w:t xml:space="preserve">equire and are entitled to. </w:t>
      </w:r>
      <w:r w:rsidR="006747FE">
        <w:rPr>
          <w:rFonts w:ascii="Arial" w:hAnsi="Arial" w:cs="Arial"/>
          <w:color w:val="000000" w:themeColor="text1"/>
          <w:sz w:val="24"/>
          <w:szCs w:val="24"/>
        </w:rPr>
        <w:t>Some of the</w:t>
      </w:r>
      <w:r w:rsidR="00443DBD" w:rsidRPr="00805682">
        <w:rPr>
          <w:rFonts w:ascii="Arial" w:hAnsi="Arial" w:cs="Arial"/>
          <w:color w:val="000000" w:themeColor="text1"/>
          <w:sz w:val="24"/>
          <w:szCs w:val="24"/>
        </w:rPr>
        <w:t xml:space="preserve"> </w:t>
      </w:r>
      <w:r w:rsidR="006747FE">
        <w:rPr>
          <w:rFonts w:ascii="Arial" w:hAnsi="Arial" w:cs="Arial"/>
          <w:color w:val="000000" w:themeColor="text1"/>
          <w:sz w:val="24"/>
          <w:szCs w:val="24"/>
        </w:rPr>
        <w:t xml:space="preserve">recommendations </w:t>
      </w:r>
      <w:r w:rsidR="00B24E6F">
        <w:rPr>
          <w:rFonts w:ascii="Arial" w:hAnsi="Arial" w:cs="Arial"/>
          <w:color w:val="000000" w:themeColor="text1"/>
          <w:sz w:val="24"/>
          <w:szCs w:val="24"/>
        </w:rPr>
        <w:t xml:space="preserve">outlined </w:t>
      </w:r>
      <w:r w:rsidR="006747FE">
        <w:rPr>
          <w:rFonts w:ascii="Arial" w:hAnsi="Arial" w:cs="Arial"/>
          <w:color w:val="000000" w:themeColor="text1"/>
          <w:sz w:val="24"/>
          <w:szCs w:val="24"/>
        </w:rPr>
        <w:t xml:space="preserve">below </w:t>
      </w:r>
      <w:r w:rsidR="00443DBD" w:rsidRPr="00805682">
        <w:rPr>
          <w:rFonts w:ascii="Arial" w:hAnsi="Arial" w:cs="Arial"/>
          <w:color w:val="000000" w:themeColor="text1"/>
          <w:sz w:val="24"/>
          <w:szCs w:val="24"/>
        </w:rPr>
        <w:t>would apply to</w:t>
      </w:r>
      <w:r w:rsidR="00443DBD">
        <w:rPr>
          <w:rFonts w:ascii="Arial" w:hAnsi="Arial" w:cs="Arial"/>
          <w:color w:val="000000" w:themeColor="text1"/>
          <w:sz w:val="24"/>
          <w:szCs w:val="24"/>
        </w:rPr>
        <w:t xml:space="preserve"> </w:t>
      </w:r>
      <w:r w:rsidR="00443DBD" w:rsidRPr="00805682">
        <w:rPr>
          <w:rFonts w:ascii="Arial" w:hAnsi="Arial" w:cs="Arial"/>
          <w:color w:val="000000" w:themeColor="text1"/>
          <w:sz w:val="24"/>
          <w:szCs w:val="24"/>
        </w:rPr>
        <w:t>services</w:t>
      </w:r>
      <w:r w:rsidR="00D87C94">
        <w:rPr>
          <w:rFonts w:ascii="Arial" w:hAnsi="Arial" w:cs="Arial"/>
          <w:color w:val="000000" w:themeColor="text1"/>
          <w:sz w:val="24"/>
          <w:szCs w:val="24"/>
        </w:rPr>
        <w:t xml:space="preserve"> more generally</w:t>
      </w:r>
      <w:r w:rsidR="00443DBD">
        <w:rPr>
          <w:rFonts w:ascii="Arial" w:hAnsi="Arial" w:cs="Arial"/>
          <w:color w:val="000000" w:themeColor="text1"/>
          <w:sz w:val="24"/>
          <w:szCs w:val="24"/>
        </w:rPr>
        <w:t>, not just psychological therapy services.</w:t>
      </w:r>
    </w:p>
    <w:p w:rsidR="00443DBD" w:rsidRPr="00805682" w:rsidRDefault="00443DBD" w:rsidP="00402676">
      <w:pPr>
        <w:rPr>
          <w:rStyle w:val="SubtleReference"/>
          <w:sz w:val="24"/>
          <w:szCs w:val="24"/>
        </w:rPr>
      </w:pPr>
    </w:p>
    <w:p w:rsidR="004C5970" w:rsidRPr="00772C6F" w:rsidRDefault="002D4D84" w:rsidP="00AE0809">
      <w:pPr>
        <w:pStyle w:val="ListParagraph"/>
        <w:numPr>
          <w:ilvl w:val="0"/>
          <w:numId w:val="1"/>
        </w:numPr>
        <w:spacing w:after="0" w:line="360" w:lineRule="auto"/>
        <w:jc w:val="both"/>
        <w:rPr>
          <w:smallCaps/>
          <w:color w:val="5A5A5A" w:themeColor="text1" w:themeTint="A5"/>
          <w:sz w:val="24"/>
          <w:szCs w:val="24"/>
        </w:rPr>
      </w:pPr>
      <w:r>
        <w:rPr>
          <w:rFonts w:ascii="Arial" w:hAnsi="Arial" w:cs="Arial"/>
          <w:sz w:val="24"/>
          <w:szCs w:val="24"/>
        </w:rPr>
        <w:lastRenderedPageBreak/>
        <w:t>A</w:t>
      </w:r>
      <w:r w:rsidR="00464336" w:rsidRPr="00805682">
        <w:rPr>
          <w:rFonts w:ascii="Arial" w:hAnsi="Arial" w:cs="Arial"/>
          <w:sz w:val="24"/>
          <w:szCs w:val="24"/>
        </w:rPr>
        <w:t>utism training</w:t>
      </w:r>
      <w:r w:rsidR="00493F5B">
        <w:rPr>
          <w:rFonts w:ascii="Arial" w:hAnsi="Arial" w:cs="Arial"/>
          <w:sz w:val="24"/>
          <w:szCs w:val="24"/>
        </w:rPr>
        <w:t xml:space="preserve"> that is</w:t>
      </w:r>
      <w:r w:rsidR="00464336" w:rsidRPr="00805682">
        <w:rPr>
          <w:rFonts w:ascii="Arial" w:hAnsi="Arial" w:cs="Arial"/>
          <w:sz w:val="24"/>
          <w:szCs w:val="24"/>
        </w:rPr>
        <w:t xml:space="preserve"> </w:t>
      </w:r>
      <w:r w:rsidR="00493F5B">
        <w:rPr>
          <w:rFonts w:ascii="Arial" w:hAnsi="Arial" w:cs="Arial"/>
          <w:sz w:val="24"/>
          <w:szCs w:val="24"/>
        </w:rPr>
        <w:t xml:space="preserve">focused on increasing understanding of communication and sensory needs would be beneficial to </w:t>
      </w:r>
      <w:r w:rsidR="00493F5B" w:rsidRPr="00805682">
        <w:rPr>
          <w:rFonts w:ascii="Arial" w:hAnsi="Arial" w:cs="Arial"/>
          <w:sz w:val="24"/>
          <w:szCs w:val="24"/>
        </w:rPr>
        <w:t>healthcare</w:t>
      </w:r>
      <w:r w:rsidR="00464336" w:rsidRPr="00805682">
        <w:rPr>
          <w:rFonts w:ascii="Arial" w:hAnsi="Arial" w:cs="Arial"/>
          <w:sz w:val="24"/>
          <w:szCs w:val="24"/>
        </w:rPr>
        <w:t xml:space="preserve"> professionals </w:t>
      </w:r>
      <w:r w:rsidR="00493F5B">
        <w:rPr>
          <w:rFonts w:ascii="Arial" w:hAnsi="Arial" w:cs="Arial"/>
          <w:sz w:val="24"/>
          <w:szCs w:val="24"/>
        </w:rPr>
        <w:t xml:space="preserve">working </w:t>
      </w:r>
      <w:r w:rsidR="00464336" w:rsidRPr="00805682">
        <w:rPr>
          <w:rFonts w:ascii="Arial" w:hAnsi="Arial" w:cs="Arial"/>
          <w:sz w:val="24"/>
          <w:szCs w:val="24"/>
        </w:rPr>
        <w:t xml:space="preserve">in mainstream </w:t>
      </w:r>
      <w:r w:rsidR="007A66E4">
        <w:rPr>
          <w:rFonts w:ascii="Arial" w:hAnsi="Arial" w:cs="Arial"/>
          <w:sz w:val="24"/>
          <w:szCs w:val="24"/>
        </w:rPr>
        <w:t xml:space="preserve">mental health </w:t>
      </w:r>
      <w:r w:rsidR="00464336" w:rsidRPr="00805682">
        <w:rPr>
          <w:rFonts w:ascii="Arial" w:hAnsi="Arial" w:cs="Arial"/>
          <w:sz w:val="24"/>
          <w:szCs w:val="24"/>
        </w:rPr>
        <w:t>services</w:t>
      </w:r>
      <w:r w:rsidR="00493F5B">
        <w:rPr>
          <w:rFonts w:ascii="Arial" w:hAnsi="Arial" w:cs="Arial"/>
          <w:sz w:val="24"/>
          <w:szCs w:val="24"/>
        </w:rPr>
        <w:t>. This could help</w:t>
      </w:r>
      <w:r w:rsidRPr="00805682">
        <w:rPr>
          <w:rFonts w:ascii="Arial" w:hAnsi="Arial" w:cs="Arial"/>
          <w:sz w:val="24"/>
          <w:szCs w:val="24"/>
        </w:rPr>
        <w:t xml:space="preserve"> support the therapeutic process</w:t>
      </w:r>
      <w:r w:rsidR="00493F5B">
        <w:rPr>
          <w:rFonts w:ascii="Arial" w:hAnsi="Arial" w:cs="Arial"/>
          <w:sz w:val="24"/>
          <w:szCs w:val="24"/>
        </w:rPr>
        <w:t xml:space="preserve"> by </w:t>
      </w:r>
      <w:r w:rsidRPr="00805682">
        <w:rPr>
          <w:rFonts w:ascii="Arial" w:hAnsi="Arial" w:cs="Arial"/>
          <w:sz w:val="24"/>
          <w:szCs w:val="24"/>
        </w:rPr>
        <w:t>better equip</w:t>
      </w:r>
      <w:r w:rsidR="00493F5B">
        <w:rPr>
          <w:rFonts w:ascii="Arial" w:hAnsi="Arial" w:cs="Arial"/>
          <w:sz w:val="24"/>
          <w:szCs w:val="24"/>
        </w:rPr>
        <w:t>ping</w:t>
      </w:r>
      <w:r w:rsidRPr="00805682">
        <w:rPr>
          <w:rFonts w:ascii="Arial" w:hAnsi="Arial" w:cs="Arial"/>
          <w:sz w:val="24"/>
          <w:szCs w:val="24"/>
        </w:rPr>
        <w:t xml:space="preserve"> </w:t>
      </w:r>
      <w:r w:rsidR="006747FE">
        <w:rPr>
          <w:rFonts w:ascii="Arial" w:hAnsi="Arial" w:cs="Arial"/>
          <w:sz w:val="24"/>
          <w:szCs w:val="24"/>
        </w:rPr>
        <w:t xml:space="preserve">clinicians </w:t>
      </w:r>
      <w:r w:rsidR="00493F5B">
        <w:rPr>
          <w:rFonts w:ascii="Arial" w:hAnsi="Arial" w:cs="Arial"/>
          <w:sz w:val="24"/>
          <w:szCs w:val="24"/>
        </w:rPr>
        <w:t>to support</w:t>
      </w:r>
      <w:r w:rsidR="00D87C94">
        <w:rPr>
          <w:rFonts w:ascii="Arial" w:hAnsi="Arial" w:cs="Arial"/>
          <w:sz w:val="24"/>
          <w:szCs w:val="24"/>
        </w:rPr>
        <w:t xml:space="preserve"> people with autism</w:t>
      </w:r>
      <w:r w:rsidR="00493F5B">
        <w:rPr>
          <w:rFonts w:ascii="Arial" w:hAnsi="Arial" w:cs="Arial"/>
          <w:sz w:val="24"/>
          <w:szCs w:val="24"/>
        </w:rPr>
        <w:t xml:space="preserve"> and adapt interventions</w:t>
      </w:r>
    </w:p>
    <w:p w:rsidR="00772C6F" w:rsidRPr="00805682" w:rsidRDefault="00772C6F" w:rsidP="00772C6F">
      <w:pPr>
        <w:pStyle w:val="ListParagraph"/>
        <w:spacing w:after="0" w:line="360" w:lineRule="auto"/>
        <w:rPr>
          <w:smallCaps/>
          <w:color w:val="5A5A5A" w:themeColor="text1" w:themeTint="A5"/>
          <w:sz w:val="24"/>
          <w:szCs w:val="24"/>
        </w:rPr>
      </w:pPr>
    </w:p>
    <w:p w:rsidR="00847D34" w:rsidRDefault="00805682" w:rsidP="00801493">
      <w:pPr>
        <w:pStyle w:val="ListParagraph"/>
        <w:numPr>
          <w:ilvl w:val="0"/>
          <w:numId w:val="1"/>
        </w:numPr>
        <w:spacing w:after="0" w:line="360" w:lineRule="auto"/>
        <w:jc w:val="both"/>
        <w:rPr>
          <w:rFonts w:ascii="Arial" w:hAnsi="Arial" w:cs="Arial"/>
          <w:color w:val="000000" w:themeColor="text1"/>
          <w:sz w:val="24"/>
          <w:szCs w:val="24"/>
        </w:rPr>
      </w:pPr>
      <w:r w:rsidRPr="00805682">
        <w:rPr>
          <w:rFonts w:ascii="Arial" w:hAnsi="Arial" w:cs="Arial"/>
          <w:color w:val="000000" w:themeColor="text1"/>
          <w:sz w:val="24"/>
          <w:szCs w:val="24"/>
        </w:rPr>
        <w:t xml:space="preserve">An </w:t>
      </w:r>
      <w:r w:rsidR="00493F5B">
        <w:rPr>
          <w:rFonts w:ascii="Arial" w:hAnsi="Arial" w:cs="Arial"/>
          <w:color w:val="000000" w:themeColor="text1"/>
          <w:sz w:val="24"/>
          <w:szCs w:val="24"/>
        </w:rPr>
        <w:t xml:space="preserve">extended CBT protocol or </w:t>
      </w:r>
      <w:r w:rsidRPr="00805682">
        <w:rPr>
          <w:rFonts w:ascii="Arial" w:hAnsi="Arial" w:cs="Arial"/>
          <w:color w:val="000000" w:themeColor="text1"/>
          <w:sz w:val="24"/>
          <w:szCs w:val="24"/>
        </w:rPr>
        <w:t xml:space="preserve">autism pathway </w:t>
      </w:r>
      <w:r w:rsidR="00B24E6F">
        <w:rPr>
          <w:rFonts w:ascii="Arial" w:hAnsi="Arial" w:cs="Arial"/>
          <w:color w:val="000000" w:themeColor="text1"/>
          <w:sz w:val="24"/>
          <w:szCs w:val="24"/>
        </w:rPr>
        <w:t xml:space="preserve">within therapy services, such as IAPT, </w:t>
      </w:r>
      <w:r w:rsidRPr="00805682">
        <w:rPr>
          <w:rFonts w:ascii="Arial" w:hAnsi="Arial" w:cs="Arial"/>
          <w:color w:val="000000" w:themeColor="text1"/>
          <w:sz w:val="24"/>
          <w:szCs w:val="24"/>
        </w:rPr>
        <w:t xml:space="preserve">would </w:t>
      </w:r>
      <w:r w:rsidR="007A66E4">
        <w:rPr>
          <w:rFonts w:ascii="Arial" w:hAnsi="Arial" w:cs="Arial"/>
          <w:color w:val="000000" w:themeColor="text1"/>
          <w:sz w:val="24"/>
          <w:szCs w:val="24"/>
        </w:rPr>
        <w:t>help</w:t>
      </w:r>
      <w:r w:rsidRPr="00805682">
        <w:rPr>
          <w:rFonts w:ascii="Arial" w:hAnsi="Arial" w:cs="Arial"/>
          <w:color w:val="000000" w:themeColor="text1"/>
          <w:sz w:val="24"/>
          <w:szCs w:val="24"/>
        </w:rPr>
        <w:t xml:space="preserve"> to ensure </w:t>
      </w:r>
      <w:r w:rsidR="00493F5B">
        <w:rPr>
          <w:rFonts w:ascii="Arial" w:hAnsi="Arial" w:cs="Arial"/>
          <w:color w:val="000000" w:themeColor="text1"/>
          <w:sz w:val="24"/>
          <w:szCs w:val="24"/>
        </w:rPr>
        <w:t>interventions are adapted to the needs of th</w:t>
      </w:r>
      <w:r w:rsidR="008C42E5">
        <w:rPr>
          <w:rFonts w:ascii="Arial" w:hAnsi="Arial" w:cs="Arial"/>
          <w:color w:val="000000" w:themeColor="text1"/>
          <w:sz w:val="24"/>
          <w:szCs w:val="24"/>
        </w:rPr>
        <w:t>e individual and</w:t>
      </w:r>
      <w:r w:rsidR="007A66E4">
        <w:rPr>
          <w:rFonts w:ascii="Arial" w:hAnsi="Arial" w:cs="Arial"/>
          <w:color w:val="000000" w:themeColor="text1"/>
          <w:sz w:val="24"/>
          <w:szCs w:val="24"/>
        </w:rPr>
        <w:t xml:space="preserve"> increase the accessibility</w:t>
      </w:r>
      <w:r w:rsidR="00EC457D">
        <w:rPr>
          <w:rFonts w:ascii="Arial" w:hAnsi="Arial" w:cs="Arial"/>
          <w:color w:val="000000" w:themeColor="text1"/>
          <w:sz w:val="24"/>
          <w:szCs w:val="24"/>
        </w:rPr>
        <w:t xml:space="preserve"> of </w:t>
      </w:r>
      <w:r w:rsidR="00EC457D" w:rsidRPr="005B7F9D">
        <w:rPr>
          <w:rFonts w:ascii="Arial" w:hAnsi="Arial" w:cs="Arial"/>
          <w:color w:val="000000" w:themeColor="text1"/>
          <w:sz w:val="24"/>
          <w:szCs w:val="24"/>
        </w:rPr>
        <w:t xml:space="preserve">therapy. </w:t>
      </w:r>
      <w:r w:rsidR="00847D34">
        <w:rPr>
          <w:rFonts w:ascii="Arial" w:hAnsi="Arial" w:cs="Arial"/>
          <w:color w:val="000000" w:themeColor="text1"/>
          <w:sz w:val="24"/>
          <w:szCs w:val="24"/>
        </w:rPr>
        <w:t xml:space="preserve">This might include; </w:t>
      </w:r>
      <w:r w:rsidR="00E75647">
        <w:rPr>
          <w:rFonts w:ascii="Arial" w:hAnsi="Arial" w:cs="Arial"/>
          <w:color w:val="000000" w:themeColor="text1"/>
          <w:sz w:val="24"/>
          <w:szCs w:val="24"/>
        </w:rPr>
        <w:t xml:space="preserve">face-to-face sessions, </w:t>
      </w:r>
      <w:r w:rsidR="00847D34" w:rsidRPr="00034EF4">
        <w:rPr>
          <w:rFonts w:ascii="Arial" w:hAnsi="Arial" w:cs="Arial"/>
          <w:color w:val="000000" w:themeColor="text1"/>
          <w:sz w:val="24"/>
          <w:szCs w:val="24"/>
        </w:rPr>
        <w:t>providing a quiet environment</w:t>
      </w:r>
      <w:r w:rsidR="00B24E6F">
        <w:rPr>
          <w:rFonts w:ascii="Arial" w:hAnsi="Arial" w:cs="Arial"/>
          <w:color w:val="000000" w:themeColor="text1"/>
          <w:sz w:val="24"/>
          <w:szCs w:val="24"/>
        </w:rPr>
        <w:t>,</w:t>
      </w:r>
      <w:r w:rsidR="00847D34" w:rsidRPr="00034EF4">
        <w:rPr>
          <w:rFonts w:ascii="Arial" w:hAnsi="Arial" w:cs="Arial"/>
          <w:color w:val="000000" w:themeColor="text1"/>
          <w:sz w:val="24"/>
          <w:szCs w:val="24"/>
        </w:rPr>
        <w:t xml:space="preserve"> considering hypersensitivities such as the impact of noise levels, having each session </w:t>
      </w:r>
      <w:r w:rsidR="005D04FF">
        <w:rPr>
          <w:rFonts w:ascii="Arial" w:hAnsi="Arial" w:cs="Arial"/>
          <w:color w:val="000000" w:themeColor="text1"/>
          <w:sz w:val="24"/>
          <w:szCs w:val="24"/>
        </w:rPr>
        <w:t>on a regular day and time,</w:t>
      </w:r>
      <w:r w:rsidR="00847D34" w:rsidRPr="00034EF4">
        <w:rPr>
          <w:rFonts w:ascii="Arial" w:hAnsi="Arial" w:cs="Arial"/>
          <w:color w:val="000000" w:themeColor="text1"/>
          <w:sz w:val="24"/>
          <w:szCs w:val="24"/>
        </w:rPr>
        <w:t xml:space="preserve"> </w:t>
      </w:r>
      <w:r w:rsidR="00B24E6F">
        <w:rPr>
          <w:rFonts w:ascii="Arial" w:hAnsi="Arial" w:cs="Arial"/>
          <w:color w:val="000000" w:themeColor="text1"/>
          <w:sz w:val="24"/>
          <w:szCs w:val="24"/>
        </w:rPr>
        <w:t>using</w:t>
      </w:r>
      <w:r w:rsidR="00847D34" w:rsidRPr="00034EF4">
        <w:rPr>
          <w:rFonts w:ascii="Arial" w:hAnsi="Arial" w:cs="Arial"/>
          <w:color w:val="000000" w:themeColor="text1"/>
          <w:sz w:val="24"/>
          <w:szCs w:val="24"/>
        </w:rPr>
        <w:t xml:space="preserve"> a regular room</w:t>
      </w:r>
      <w:r w:rsidR="00847D34">
        <w:rPr>
          <w:rFonts w:ascii="Arial" w:hAnsi="Arial" w:cs="Arial"/>
          <w:color w:val="000000" w:themeColor="text1"/>
          <w:sz w:val="24"/>
          <w:szCs w:val="24"/>
        </w:rPr>
        <w:t>, and p</w:t>
      </w:r>
      <w:r w:rsidR="00493F5B" w:rsidRPr="005B7F9D">
        <w:rPr>
          <w:rFonts w:ascii="Arial" w:hAnsi="Arial" w:cs="Arial"/>
          <w:color w:val="000000" w:themeColor="text1"/>
          <w:sz w:val="24"/>
          <w:szCs w:val="24"/>
        </w:rPr>
        <w:t>lanning and prep</w:t>
      </w:r>
      <w:r w:rsidR="00493F5B">
        <w:rPr>
          <w:rFonts w:ascii="Arial" w:hAnsi="Arial" w:cs="Arial"/>
          <w:color w:val="000000" w:themeColor="text1"/>
          <w:sz w:val="24"/>
          <w:szCs w:val="24"/>
        </w:rPr>
        <w:t xml:space="preserve">aring </w:t>
      </w:r>
      <w:r w:rsidR="00847D34">
        <w:rPr>
          <w:rFonts w:ascii="Arial" w:hAnsi="Arial" w:cs="Arial"/>
          <w:color w:val="000000" w:themeColor="text1"/>
          <w:sz w:val="24"/>
          <w:szCs w:val="24"/>
        </w:rPr>
        <w:t xml:space="preserve">the individual </w:t>
      </w:r>
      <w:r w:rsidR="00493F5B">
        <w:rPr>
          <w:rFonts w:ascii="Arial" w:hAnsi="Arial" w:cs="Arial"/>
          <w:color w:val="000000" w:themeColor="text1"/>
          <w:sz w:val="24"/>
          <w:szCs w:val="24"/>
        </w:rPr>
        <w:t>for change</w:t>
      </w:r>
    </w:p>
    <w:p w:rsidR="00847D34" w:rsidRPr="00034EF4" w:rsidRDefault="00847D34" w:rsidP="00034EF4">
      <w:pPr>
        <w:pStyle w:val="ListParagraph"/>
        <w:rPr>
          <w:rFonts w:ascii="Arial" w:hAnsi="Arial" w:cs="Arial"/>
          <w:color w:val="000000" w:themeColor="text1"/>
          <w:sz w:val="24"/>
          <w:szCs w:val="24"/>
        </w:rPr>
      </w:pPr>
    </w:p>
    <w:p w:rsidR="00847D34" w:rsidRPr="00D87C94" w:rsidRDefault="00847D34" w:rsidP="00847D34">
      <w:pPr>
        <w:pStyle w:val="ListParagraph"/>
        <w:numPr>
          <w:ilvl w:val="0"/>
          <w:numId w:val="1"/>
        </w:numPr>
        <w:spacing w:after="0" w:line="360" w:lineRule="auto"/>
        <w:jc w:val="both"/>
        <w:rPr>
          <w:smallCaps/>
          <w:color w:val="5A5A5A" w:themeColor="text1" w:themeTint="A5"/>
          <w:sz w:val="24"/>
          <w:szCs w:val="24"/>
        </w:rPr>
      </w:pPr>
      <w:r>
        <w:rPr>
          <w:rFonts w:ascii="Arial" w:hAnsi="Arial" w:cs="Arial"/>
          <w:color w:val="000000" w:themeColor="text1"/>
          <w:sz w:val="24"/>
          <w:szCs w:val="24"/>
        </w:rPr>
        <w:t xml:space="preserve">Services should </w:t>
      </w:r>
      <w:r w:rsidR="00B24E6F">
        <w:rPr>
          <w:rFonts w:ascii="Arial" w:hAnsi="Arial" w:cs="Arial"/>
          <w:color w:val="000000" w:themeColor="text1"/>
          <w:sz w:val="24"/>
          <w:szCs w:val="24"/>
        </w:rPr>
        <w:t xml:space="preserve">carefully consider appointment length </w:t>
      </w:r>
      <w:r>
        <w:rPr>
          <w:rFonts w:ascii="Arial" w:hAnsi="Arial" w:cs="Arial"/>
          <w:color w:val="000000" w:themeColor="text1"/>
          <w:sz w:val="24"/>
          <w:szCs w:val="24"/>
        </w:rPr>
        <w:t xml:space="preserve">as people with autism are likely to benefit from having more processing time. This may include </w:t>
      </w:r>
      <w:r w:rsidR="008A707D">
        <w:rPr>
          <w:rFonts w:ascii="Arial" w:hAnsi="Arial" w:cs="Arial"/>
          <w:color w:val="000000" w:themeColor="text1"/>
          <w:sz w:val="24"/>
          <w:szCs w:val="24"/>
        </w:rPr>
        <w:t xml:space="preserve">a </w:t>
      </w:r>
      <w:r>
        <w:rPr>
          <w:rFonts w:ascii="Arial" w:hAnsi="Arial" w:cs="Arial"/>
          <w:color w:val="000000" w:themeColor="text1"/>
          <w:sz w:val="24"/>
          <w:szCs w:val="24"/>
        </w:rPr>
        <w:t xml:space="preserve">longer session duration </w:t>
      </w:r>
      <w:r w:rsidR="008A707D">
        <w:rPr>
          <w:rFonts w:ascii="Arial" w:hAnsi="Arial" w:cs="Arial"/>
          <w:color w:val="000000" w:themeColor="text1"/>
          <w:sz w:val="24"/>
          <w:szCs w:val="24"/>
        </w:rPr>
        <w:t>and</w:t>
      </w:r>
      <w:r>
        <w:rPr>
          <w:rFonts w:ascii="Arial" w:hAnsi="Arial" w:cs="Arial"/>
          <w:color w:val="000000" w:themeColor="text1"/>
          <w:sz w:val="24"/>
          <w:szCs w:val="24"/>
        </w:rPr>
        <w:t xml:space="preserve"> the use of breaks</w:t>
      </w:r>
    </w:p>
    <w:p w:rsidR="00847D34" w:rsidRPr="00443DBD" w:rsidRDefault="00847D34" w:rsidP="00847D34">
      <w:pPr>
        <w:pStyle w:val="ListParagraph"/>
        <w:rPr>
          <w:rFonts w:ascii="Arial" w:hAnsi="Arial" w:cs="Arial"/>
          <w:color w:val="000000" w:themeColor="text1"/>
          <w:sz w:val="24"/>
          <w:szCs w:val="24"/>
        </w:rPr>
      </w:pPr>
    </w:p>
    <w:p w:rsidR="00847D34" w:rsidRPr="00443DBD" w:rsidRDefault="00847D34" w:rsidP="00847D34">
      <w:pPr>
        <w:pStyle w:val="ListParagraph"/>
        <w:numPr>
          <w:ilvl w:val="0"/>
          <w:numId w:val="1"/>
        </w:numPr>
        <w:spacing w:after="0" w:line="360" w:lineRule="auto"/>
        <w:jc w:val="both"/>
        <w:rPr>
          <w:smallCaps/>
          <w:color w:val="5A5A5A" w:themeColor="text1" w:themeTint="A5"/>
          <w:sz w:val="24"/>
          <w:szCs w:val="24"/>
        </w:rPr>
      </w:pPr>
      <w:r w:rsidRPr="00443DBD">
        <w:rPr>
          <w:rFonts w:ascii="Arial" w:hAnsi="Arial" w:cs="Arial"/>
          <w:color w:val="000000" w:themeColor="text1"/>
          <w:sz w:val="24"/>
          <w:szCs w:val="24"/>
        </w:rPr>
        <w:t>Establishing groups specifically for</w:t>
      </w:r>
      <w:r>
        <w:rPr>
          <w:rFonts w:ascii="Arial" w:hAnsi="Arial" w:cs="Arial"/>
          <w:color w:val="000000" w:themeColor="text1"/>
          <w:sz w:val="24"/>
          <w:szCs w:val="24"/>
        </w:rPr>
        <w:t xml:space="preserve"> people</w:t>
      </w:r>
      <w:r w:rsidRPr="00443DBD">
        <w:rPr>
          <w:rFonts w:ascii="Arial" w:hAnsi="Arial" w:cs="Arial"/>
          <w:color w:val="000000" w:themeColor="text1"/>
          <w:sz w:val="24"/>
          <w:szCs w:val="24"/>
        </w:rPr>
        <w:t xml:space="preserve"> with </w:t>
      </w:r>
      <w:r>
        <w:rPr>
          <w:rFonts w:ascii="Arial" w:hAnsi="Arial" w:cs="Arial"/>
          <w:color w:val="000000" w:themeColor="text1"/>
          <w:sz w:val="24"/>
          <w:szCs w:val="24"/>
        </w:rPr>
        <w:t>a</w:t>
      </w:r>
      <w:r w:rsidR="00E069F3">
        <w:rPr>
          <w:rFonts w:ascii="Arial" w:hAnsi="Arial" w:cs="Arial"/>
          <w:color w:val="000000" w:themeColor="text1"/>
          <w:sz w:val="24"/>
          <w:szCs w:val="24"/>
        </w:rPr>
        <w:t>nxiety and a</w:t>
      </w:r>
      <w:r w:rsidRPr="00443DBD">
        <w:rPr>
          <w:rFonts w:ascii="Arial" w:hAnsi="Arial" w:cs="Arial"/>
          <w:color w:val="000000" w:themeColor="text1"/>
          <w:sz w:val="24"/>
          <w:szCs w:val="24"/>
        </w:rPr>
        <w:t>utism</w:t>
      </w:r>
      <w:r>
        <w:rPr>
          <w:rFonts w:ascii="Arial" w:hAnsi="Arial" w:cs="Arial"/>
          <w:color w:val="000000" w:themeColor="text1"/>
          <w:sz w:val="24"/>
          <w:szCs w:val="24"/>
        </w:rPr>
        <w:t xml:space="preserve"> </w:t>
      </w:r>
      <w:r w:rsidRPr="00443DBD">
        <w:rPr>
          <w:rFonts w:ascii="Arial" w:hAnsi="Arial" w:cs="Arial"/>
          <w:color w:val="000000" w:themeColor="text1"/>
          <w:sz w:val="24"/>
          <w:szCs w:val="24"/>
        </w:rPr>
        <w:t>may help to increase skills and confidence.</w:t>
      </w:r>
      <w:r>
        <w:rPr>
          <w:rFonts w:ascii="Arial" w:hAnsi="Arial" w:cs="Arial"/>
          <w:color w:val="000000" w:themeColor="text1"/>
          <w:sz w:val="24"/>
          <w:szCs w:val="24"/>
        </w:rPr>
        <w:t xml:space="preserve"> However</w:t>
      </w:r>
      <w:r w:rsidRPr="00443DBD">
        <w:rPr>
          <w:rFonts w:ascii="Arial" w:hAnsi="Arial" w:cs="Arial"/>
          <w:color w:val="000000" w:themeColor="text1"/>
          <w:sz w:val="24"/>
          <w:szCs w:val="24"/>
        </w:rPr>
        <w:t xml:space="preserve">, individual sessions may be needed before </w:t>
      </w:r>
      <w:r>
        <w:rPr>
          <w:rFonts w:ascii="Arial" w:hAnsi="Arial" w:cs="Arial"/>
          <w:color w:val="000000" w:themeColor="text1"/>
          <w:sz w:val="24"/>
          <w:szCs w:val="24"/>
        </w:rPr>
        <w:t>people with autism</w:t>
      </w:r>
      <w:r w:rsidR="00B24E6F">
        <w:rPr>
          <w:rFonts w:ascii="Arial" w:hAnsi="Arial" w:cs="Arial"/>
          <w:color w:val="000000" w:themeColor="text1"/>
          <w:sz w:val="24"/>
          <w:szCs w:val="24"/>
        </w:rPr>
        <w:t xml:space="preserve"> feel</w:t>
      </w:r>
      <w:r w:rsidRPr="00443DBD">
        <w:rPr>
          <w:rFonts w:ascii="Arial" w:hAnsi="Arial" w:cs="Arial"/>
          <w:color w:val="000000" w:themeColor="text1"/>
          <w:sz w:val="24"/>
          <w:szCs w:val="24"/>
        </w:rPr>
        <w:t xml:space="preserve"> able to participate in group interventions</w:t>
      </w:r>
    </w:p>
    <w:p w:rsidR="00801493" w:rsidRPr="005B7F9D" w:rsidRDefault="00801493" w:rsidP="00034EF4">
      <w:pPr>
        <w:pStyle w:val="ListParagraph"/>
        <w:spacing w:after="0" w:line="360" w:lineRule="auto"/>
        <w:jc w:val="both"/>
        <w:rPr>
          <w:rFonts w:ascii="Arial" w:hAnsi="Arial" w:cs="Arial"/>
          <w:color w:val="000000" w:themeColor="text1"/>
          <w:sz w:val="24"/>
          <w:szCs w:val="24"/>
        </w:rPr>
      </w:pPr>
    </w:p>
    <w:p w:rsidR="00847D34" w:rsidRPr="00034EF4" w:rsidRDefault="00801493" w:rsidP="00801493">
      <w:pPr>
        <w:pStyle w:val="ListParagraph"/>
        <w:numPr>
          <w:ilvl w:val="0"/>
          <w:numId w:val="1"/>
        </w:numPr>
        <w:spacing w:after="0" w:line="360" w:lineRule="auto"/>
        <w:jc w:val="both"/>
        <w:rPr>
          <w:smallCaps/>
          <w:color w:val="5A5A5A" w:themeColor="text1" w:themeTint="A5"/>
          <w:sz w:val="24"/>
          <w:szCs w:val="24"/>
        </w:rPr>
      </w:pPr>
      <w:r w:rsidRPr="00443DBD">
        <w:rPr>
          <w:rFonts w:ascii="Arial" w:hAnsi="Arial" w:cs="Arial"/>
          <w:color w:val="000000" w:themeColor="text1"/>
          <w:sz w:val="24"/>
          <w:szCs w:val="24"/>
        </w:rPr>
        <w:t>Autism specific components should be included in therapy if considered helpful, such as incorporating social skills</w:t>
      </w:r>
      <w:r>
        <w:rPr>
          <w:rFonts w:ascii="Arial" w:hAnsi="Arial" w:cs="Arial"/>
          <w:color w:val="000000" w:themeColor="text1"/>
          <w:sz w:val="24"/>
          <w:szCs w:val="24"/>
        </w:rPr>
        <w:t>, communication skills, special</w:t>
      </w:r>
      <w:r w:rsidRPr="00443DBD">
        <w:rPr>
          <w:rFonts w:ascii="Arial" w:hAnsi="Arial" w:cs="Arial"/>
          <w:color w:val="000000" w:themeColor="text1"/>
          <w:sz w:val="24"/>
          <w:szCs w:val="24"/>
        </w:rPr>
        <w:t xml:space="preserve"> interests and resources for </w:t>
      </w:r>
      <w:r>
        <w:rPr>
          <w:rFonts w:ascii="Arial" w:hAnsi="Arial" w:cs="Arial"/>
          <w:color w:val="000000" w:themeColor="text1"/>
          <w:sz w:val="24"/>
          <w:szCs w:val="24"/>
        </w:rPr>
        <w:t>people</w:t>
      </w:r>
      <w:r w:rsidRPr="00443DBD">
        <w:rPr>
          <w:rFonts w:ascii="Arial" w:hAnsi="Arial" w:cs="Arial"/>
          <w:color w:val="000000" w:themeColor="text1"/>
          <w:sz w:val="24"/>
          <w:szCs w:val="24"/>
        </w:rPr>
        <w:t xml:space="preserve"> with autism. </w:t>
      </w:r>
      <w:r>
        <w:rPr>
          <w:rFonts w:ascii="Arial" w:hAnsi="Arial" w:cs="Arial"/>
          <w:color w:val="000000" w:themeColor="text1"/>
          <w:sz w:val="24"/>
          <w:szCs w:val="24"/>
        </w:rPr>
        <w:t>S</w:t>
      </w:r>
      <w:r w:rsidRPr="00443DBD">
        <w:rPr>
          <w:rFonts w:ascii="Arial" w:hAnsi="Arial" w:cs="Arial"/>
          <w:color w:val="000000" w:themeColor="text1"/>
          <w:sz w:val="24"/>
          <w:szCs w:val="24"/>
        </w:rPr>
        <w:t>imilarly, i</w:t>
      </w:r>
      <w:r>
        <w:rPr>
          <w:rFonts w:ascii="Arial" w:hAnsi="Arial" w:cs="Arial"/>
          <w:color w:val="000000" w:themeColor="text1"/>
          <w:sz w:val="24"/>
          <w:szCs w:val="24"/>
        </w:rPr>
        <w:t>t</w:t>
      </w:r>
      <w:r w:rsidRPr="00443DBD">
        <w:rPr>
          <w:rFonts w:ascii="Arial" w:hAnsi="Arial" w:cs="Arial"/>
          <w:color w:val="000000" w:themeColor="text1"/>
          <w:sz w:val="24"/>
          <w:szCs w:val="24"/>
        </w:rPr>
        <w:t xml:space="preserve"> may be helpful for healthcare professionals to spend some time discussing autism and how it impacts on the </w:t>
      </w:r>
      <w:r w:rsidRPr="005B7F9D">
        <w:rPr>
          <w:rFonts w:ascii="Arial" w:hAnsi="Arial" w:cs="Arial"/>
          <w:color w:val="000000" w:themeColor="text1"/>
          <w:sz w:val="24"/>
          <w:szCs w:val="24"/>
        </w:rPr>
        <w:t>ind</w:t>
      </w:r>
      <w:r w:rsidRPr="00847D34">
        <w:rPr>
          <w:rFonts w:ascii="Arial" w:hAnsi="Arial" w:cs="Arial"/>
          <w:color w:val="000000" w:themeColor="text1"/>
          <w:sz w:val="24"/>
          <w:szCs w:val="24"/>
        </w:rPr>
        <w:t>ividual, to help personalise interventions</w:t>
      </w:r>
    </w:p>
    <w:p w:rsidR="00847D34" w:rsidRPr="00034EF4" w:rsidRDefault="00847D34" w:rsidP="00034EF4">
      <w:pPr>
        <w:pStyle w:val="ListParagraph"/>
        <w:rPr>
          <w:rFonts w:ascii="Arial" w:hAnsi="Arial" w:cs="Arial"/>
          <w:color w:val="000000" w:themeColor="text1"/>
          <w:sz w:val="24"/>
          <w:szCs w:val="24"/>
        </w:rPr>
      </w:pPr>
    </w:p>
    <w:p w:rsidR="00801493" w:rsidRPr="00D6472E" w:rsidRDefault="00847D34" w:rsidP="00801493">
      <w:pPr>
        <w:pStyle w:val="ListParagraph"/>
        <w:numPr>
          <w:ilvl w:val="0"/>
          <w:numId w:val="1"/>
        </w:numPr>
        <w:spacing w:after="0" w:line="360" w:lineRule="auto"/>
        <w:jc w:val="both"/>
        <w:rPr>
          <w:smallCaps/>
          <w:color w:val="5A5A5A" w:themeColor="text1" w:themeTint="A5"/>
          <w:sz w:val="24"/>
          <w:szCs w:val="24"/>
        </w:rPr>
      </w:pPr>
      <w:r w:rsidRPr="005B7F9D">
        <w:rPr>
          <w:rFonts w:ascii="Arial" w:hAnsi="Arial" w:cs="Arial"/>
          <w:color w:val="000000" w:themeColor="text1"/>
          <w:sz w:val="24"/>
          <w:szCs w:val="24"/>
        </w:rPr>
        <w:t xml:space="preserve">Partnership working </w:t>
      </w:r>
      <w:r w:rsidRPr="00D6472E">
        <w:rPr>
          <w:rFonts w:ascii="Arial" w:hAnsi="Arial" w:cs="Arial"/>
          <w:color w:val="000000" w:themeColor="text1"/>
          <w:sz w:val="24"/>
          <w:szCs w:val="24"/>
        </w:rPr>
        <w:t>with autism charities would be invaluable for sharing resources and providing more holistic care</w:t>
      </w:r>
      <w:r w:rsidR="006747FE" w:rsidRPr="00D6472E">
        <w:rPr>
          <w:rFonts w:ascii="Arial" w:hAnsi="Arial" w:cs="Arial"/>
          <w:color w:val="000000" w:themeColor="text1"/>
          <w:sz w:val="24"/>
          <w:szCs w:val="24"/>
        </w:rPr>
        <w:t xml:space="preserve">, </w:t>
      </w:r>
      <w:r w:rsidR="00D6472E" w:rsidRPr="00D6472E">
        <w:rPr>
          <w:rFonts w:ascii="Arial" w:hAnsi="Arial" w:cs="Arial"/>
          <w:color w:val="000000" w:themeColor="text1"/>
          <w:sz w:val="24"/>
          <w:szCs w:val="24"/>
        </w:rPr>
        <w:t>particularly for access to training, workshops and support with daily living, finances, education, employment and family/carer support</w:t>
      </w:r>
    </w:p>
    <w:p w:rsidR="00801493" w:rsidRPr="00801493" w:rsidRDefault="00801493" w:rsidP="00801493">
      <w:pPr>
        <w:pStyle w:val="ListParagraph"/>
        <w:rPr>
          <w:rFonts w:ascii="Arial" w:hAnsi="Arial" w:cs="Arial"/>
          <w:color w:val="000000" w:themeColor="text1"/>
          <w:sz w:val="24"/>
          <w:szCs w:val="24"/>
        </w:rPr>
      </w:pPr>
    </w:p>
    <w:p w:rsidR="00772C6F" w:rsidRPr="00772C6F" w:rsidRDefault="004E7E5F" w:rsidP="00AE0809">
      <w:pPr>
        <w:pStyle w:val="ListParagraph"/>
        <w:numPr>
          <w:ilvl w:val="0"/>
          <w:numId w:val="1"/>
        </w:numPr>
        <w:spacing w:after="0" w:line="360" w:lineRule="auto"/>
        <w:jc w:val="both"/>
        <w:rPr>
          <w:smallCaps/>
          <w:color w:val="5A5A5A" w:themeColor="text1" w:themeTint="A5"/>
          <w:sz w:val="24"/>
          <w:szCs w:val="24"/>
        </w:rPr>
      </w:pPr>
      <w:r>
        <w:rPr>
          <w:rFonts w:ascii="Arial" w:hAnsi="Arial" w:cs="Arial"/>
          <w:color w:val="000000" w:themeColor="text1"/>
          <w:sz w:val="24"/>
          <w:szCs w:val="24"/>
        </w:rPr>
        <w:t xml:space="preserve">It </w:t>
      </w:r>
      <w:r w:rsidR="00885E4F">
        <w:rPr>
          <w:rFonts w:ascii="Arial" w:hAnsi="Arial" w:cs="Arial"/>
          <w:color w:val="000000" w:themeColor="text1"/>
          <w:sz w:val="24"/>
          <w:szCs w:val="24"/>
        </w:rPr>
        <w:t>would</w:t>
      </w:r>
      <w:r>
        <w:rPr>
          <w:rFonts w:ascii="Arial" w:hAnsi="Arial" w:cs="Arial"/>
          <w:color w:val="000000" w:themeColor="text1"/>
          <w:sz w:val="24"/>
          <w:szCs w:val="24"/>
        </w:rPr>
        <w:t xml:space="preserve"> be beneficial to</w:t>
      </w:r>
      <w:r w:rsidR="00E6523A" w:rsidRPr="00772C6F">
        <w:rPr>
          <w:rFonts w:ascii="Arial" w:hAnsi="Arial" w:cs="Arial"/>
          <w:color w:val="000000" w:themeColor="text1"/>
          <w:sz w:val="24"/>
          <w:szCs w:val="24"/>
        </w:rPr>
        <w:t xml:space="preserve"> routinely collect data </w:t>
      </w:r>
      <w:r w:rsidR="00805682" w:rsidRPr="00772C6F">
        <w:rPr>
          <w:rFonts w:ascii="Arial" w:hAnsi="Arial" w:cs="Arial"/>
          <w:color w:val="000000" w:themeColor="text1"/>
          <w:sz w:val="24"/>
          <w:szCs w:val="24"/>
        </w:rPr>
        <w:t>to</w:t>
      </w:r>
      <w:r w:rsidR="007A66E4" w:rsidRPr="00772C6F">
        <w:rPr>
          <w:rFonts w:ascii="Arial" w:hAnsi="Arial" w:cs="Arial"/>
          <w:color w:val="000000" w:themeColor="text1"/>
          <w:sz w:val="24"/>
          <w:szCs w:val="24"/>
        </w:rPr>
        <w:t xml:space="preserve"> help evaluate </w:t>
      </w:r>
      <w:r w:rsidR="00805682" w:rsidRPr="00772C6F">
        <w:rPr>
          <w:rFonts w:ascii="Arial" w:hAnsi="Arial" w:cs="Arial"/>
          <w:color w:val="000000" w:themeColor="text1"/>
          <w:sz w:val="24"/>
          <w:szCs w:val="24"/>
        </w:rPr>
        <w:t>services</w:t>
      </w:r>
      <w:r w:rsidR="00E6523A" w:rsidRPr="00772C6F">
        <w:rPr>
          <w:rFonts w:ascii="Arial" w:hAnsi="Arial" w:cs="Arial"/>
          <w:color w:val="000000" w:themeColor="text1"/>
          <w:sz w:val="24"/>
          <w:szCs w:val="24"/>
        </w:rPr>
        <w:t xml:space="preserve"> and outcomes for</w:t>
      </w:r>
      <w:r w:rsidR="00581437">
        <w:rPr>
          <w:rFonts w:ascii="Arial" w:hAnsi="Arial" w:cs="Arial"/>
          <w:color w:val="000000" w:themeColor="text1"/>
          <w:sz w:val="24"/>
          <w:szCs w:val="24"/>
        </w:rPr>
        <w:t xml:space="preserve"> people</w:t>
      </w:r>
      <w:r w:rsidR="00E6523A" w:rsidRPr="00772C6F">
        <w:rPr>
          <w:rFonts w:ascii="Arial" w:hAnsi="Arial" w:cs="Arial"/>
          <w:color w:val="000000" w:themeColor="text1"/>
          <w:sz w:val="24"/>
          <w:szCs w:val="24"/>
        </w:rPr>
        <w:t xml:space="preserve"> with autism</w:t>
      </w:r>
    </w:p>
    <w:p w:rsidR="00772C6F" w:rsidRPr="00772C6F" w:rsidRDefault="00772C6F" w:rsidP="00772C6F">
      <w:pPr>
        <w:pStyle w:val="ListParagraph"/>
        <w:rPr>
          <w:rFonts w:ascii="Arial" w:hAnsi="Arial" w:cs="Arial"/>
          <w:sz w:val="24"/>
          <w:szCs w:val="24"/>
        </w:rPr>
      </w:pPr>
    </w:p>
    <w:p w:rsidR="00805682" w:rsidRPr="00772C6F" w:rsidRDefault="00805682" w:rsidP="00AE0809">
      <w:pPr>
        <w:pStyle w:val="ListParagraph"/>
        <w:numPr>
          <w:ilvl w:val="0"/>
          <w:numId w:val="1"/>
        </w:numPr>
        <w:spacing w:after="0" w:line="360" w:lineRule="auto"/>
        <w:jc w:val="both"/>
        <w:rPr>
          <w:rStyle w:val="SubtleReference"/>
          <w:sz w:val="24"/>
          <w:szCs w:val="24"/>
        </w:rPr>
      </w:pPr>
      <w:r w:rsidRPr="00772C6F">
        <w:rPr>
          <w:rFonts w:ascii="Arial" w:hAnsi="Arial" w:cs="Arial"/>
          <w:sz w:val="24"/>
          <w:szCs w:val="24"/>
        </w:rPr>
        <w:t xml:space="preserve">Future studies </w:t>
      </w:r>
      <w:r w:rsidR="00801493">
        <w:rPr>
          <w:rFonts w:ascii="Arial" w:hAnsi="Arial" w:cs="Arial"/>
          <w:sz w:val="24"/>
          <w:szCs w:val="24"/>
        </w:rPr>
        <w:t>could</w:t>
      </w:r>
      <w:r w:rsidRPr="00772C6F">
        <w:rPr>
          <w:rFonts w:ascii="Arial" w:hAnsi="Arial" w:cs="Arial"/>
          <w:sz w:val="24"/>
          <w:szCs w:val="24"/>
        </w:rPr>
        <w:t xml:space="preserve"> consider using an online</w:t>
      </w:r>
      <w:r w:rsidR="007A66E4" w:rsidRPr="00772C6F">
        <w:rPr>
          <w:rFonts w:ascii="Arial" w:hAnsi="Arial" w:cs="Arial"/>
          <w:sz w:val="24"/>
          <w:szCs w:val="24"/>
        </w:rPr>
        <w:t xml:space="preserve"> Q methodology to</w:t>
      </w:r>
      <w:r w:rsidRPr="00772C6F">
        <w:rPr>
          <w:rFonts w:ascii="Arial" w:hAnsi="Arial" w:cs="Arial"/>
          <w:sz w:val="24"/>
          <w:szCs w:val="24"/>
        </w:rPr>
        <w:t xml:space="preserve"> increase the diversity of participants</w:t>
      </w:r>
      <w:r w:rsidR="007A66E4" w:rsidRPr="00772C6F">
        <w:rPr>
          <w:rFonts w:ascii="Arial" w:hAnsi="Arial" w:cs="Arial"/>
          <w:sz w:val="24"/>
          <w:szCs w:val="24"/>
        </w:rPr>
        <w:t>. This would help to identify the</w:t>
      </w:r>
      <w:r w:rsidRPr="00772C6F">
        <w:rPr>
          <w:rFonts w:ascii="Arial" w:hAnsi="Arial" w:cs="Arial"/>
          <w:sz w:val="24"/>
          <w:szCs w:val="24"/>
        </w:rPr>
        <w:t xml:space="preserve"> views of individuals who are unable to attend </w:t>
      </w:r>
      <w:bookmarkStart w:id="14" w:name="_GoBack"/>
      <w:bookmarkEnd w:id="14"/>
      <w:r w:rsidR="00801493">
        <w:rPr>
          <w:rFonts w:ascii="Arial" w:hAnsi="Arial" w:cs="Arial"/>
          <w:sz w:val="24"/>
          <w:szCs w:val="24"/>
        </w:rPr>
        <w:t>the study location</w:t>
      </w:r>
      <w:r w:rsidR="00765A5D">
        <w:rPr>
          <w:rFonts w:ascii="Arial" w:hAnsi="Arial" w:cs="Arial"/>
          <w:sz w:val="24"/>
          <w:szCs w:val="24"/>
        </w:rPr>
        <w:t>.</w:t>
      </w:r>
    </w:p>
    <w:sectPr w:rsidR="00805682" w:rsidRPr="00772C6F" w:rsidSect="00476EEB">
      <w:pgSz w:w="11906" w:h="16838"/>
      <w:pgMar w:top="1440" w:right="1440" w:bottom="1440" w:left="226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902B5" w:rsidRDefault="007902B5" w:rsidP="00EF12D1">
      <w:pPr>
        <w:spacing w:after="0" w:line="240" w:lineRule="auto"/>
      </w:pPr>
      <w:r>
        <w:separator/>
      </w:r>
    </w:p>
  </w:endnote>
  <w:endnote w:type="continuationSeparator" w:id="0">
    <w:p w:rsidR="007902B5" w:rsidRDefault="007902B5" w:rsidP="00EF12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Noto Serif">
    <w:altName w:val="Cambria"/>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320324"/>
      <w:docPartObj>
        <w:docPartGallery w:val="Page Numbers (Bottom of Page)"/>
        <w:docPartUnique/>
      </w:docPartObj>
    </w:sdtPr>
    <w:sdtEndPr>
      <w:rPr>
        <w:noProof/>
      </w:rPr>
    </w:sdtEndPr>
    <w:sdtContent>
      <w:p w:rsidR="00C4056D" w:rsidRDefault="00C4056D">
        <w:pPr>
          <w:pStyle w:val="Footer"/>
          <w:jc w:val="center"/>
        </w:pPr>
        <w:r>
          <w:fldChar w:fldCharType="begin"/>
        </w:r>
        <w:r>
          <w:instrText xml:space="preserve"> PAGE   \* MERGEFORMAT </w:instrText>
        </w:r>
        <w:r>
          <w:fldChar w:fldCharType="separate"/>
        </w:r>
        <w:r>
          <w:rPr>
            <w:noProof/>
          </w:rPr>
          <w:t>4</w:t>
        </w:r>
        <w:r>
          <w:rPr>
            <w:noProof/>
          </w:rPr>
          <w:fldChar w:fldCharType="end"/>
        </w:r>
      </w:p>
    </w:sdtContent>
  </w:sdt>
  <w:p w:rsidR="00C4056D" w:rsidRDefault="00C4056D" w:rsidP="003C1DD4">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57362323"/>
      <w:docPartObj>
        <w:docPartGallery w:val="Page Numbers (Bottom of Page)"/>
        <w:docPartUnique/>
      </w:docPartObj>
    </w:sdtPr>
    <w:sdtEndPr>
      <w:rPr>
        <w:noProof/>
      </w:rPr>
    </w:sdtEndPr>
    <w:sdtContent>
      <w:p w:rsidR="00C4056D" w:rsidRDefault="00C4056D">
        <w:pPr>
          <w:pStyle w:val="Footer"/>
          <w:jc w:val="center"/>
        </w:pPr>
        <w:r>
          <w:fldChar w:fldCharType="begin"/>
        </w:r>
        <w:r>
          <w:instrText xml:space="preserve"> PAGE   \* MERGEFORMAT </w:instrText>
        </w:r>
        <w:r>
          <w:fldChar w:fldCharType="separate"/>
        </w:r>
        <w:r>
          <w:rPr>
            <w:noProof/>
          </w:rPr>
          <w:t>46</w:t>
        </w:r>
        <w:r>
          <w:rPr>
            <w:noProof/>
          </w:rPr>
          <w:fldChar w:fldCharType="end"/>
        </w:r>
      </w:p>
    </w:sdtContent>
  </w:sdt>
  <w:p w:rsidR="00C4056D" w:rsidRDefault="00C405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10760156"/>
      <w:docPartObj>
        <w:docPartGallery w:val="Page Numbers (Bottom of Page)"/>
        <w:docPartUnique/>
      </w:docPartObj>
    </w:sdtPr>
    <w:sdtEndPr>
      <w:rPr>
        <w:noProof/>
      </w:rPr>
    </w:sdtEndPr>
    <w:sdtContent>
      <w:p w:rsidR="00C4056D" w:rsidRDefault="00C4056D">
        <w:pPr>
          <w:pStyle w:val="Footer"/>
          <w:jc w:val="center"/>
        </w:pPr>
        <w:r>
          <w:fldChar w:fldCharType="begin"/>
        </w:r>
        <w:r>
          <w:instrText xml:space="preserve"> PAGE   \* MERGEFORMAT </w:instrText>
        </w:r>
        <w:r>
          <w:fldChar w:fldCharType="separate"/>
        </w:r>
        <w:r>
          <w:rPr>
            <w:noProof/>
          </w:rPr>
          <w:t>123</w:t>
        </w:r>
        <w:r>
          <w:rPr>
            <w:noProof/>
          </w:rPr>
          <w:fldChar w:fldCharType="end"/>
        </w:r>
      </w:p>
    </w:sdtContent>
  </w:sdt>
  <w:p w:rsidR="00C4056D" w:rsidRDefault="00C405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902B5" w:rsidRDefault="007902B5" w:rsidP="00EF12D1">
      <w:pPr>
        <w:spacing w:after="0" w:line="240" w:lineRule="auto"/>
      </w:pPr>
      <w:r>
        <w:separator/>
      </w:r>
    </w:p>
  </w:footnote>
  <w:footnote w:type="continuationSeparator" w:id="0">
    <w:p w:rsidR="007902B5" w:rsidRDefault="007902B5" w:rsidP="00EF12D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29pt;height:400.5pt;visibility:visible;mso-wrap-style:square" o:bullet="t">
        <v:imagedata r:id="rId1" o:title="" croptop="21245f" cropbottom="42231f" cropleft="4194f" cropright="56191f"/>
      </v:shape>
    </w:pict>
  </w:numPicBullet>
  <w:abstractNum w:abstractNumId="0" w15:restartNumberingAfterBreak="0">
    <w:nsid w:val="0489239B"/>
    <w:multiLevelType w:val="hybridMultilevel"/>
    <w:tmpl w:val="DEBE9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E07D38"/>
    <w:multiLevelType w:val="hybridMultilevel"/>
    <w:tmpl w:val="4A2629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4750D1"/>
    <w:multiLevelType w:val="multilevel"/>
    <w:tmpl w:val="607628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5866FB"/>
    <w:multiLevelType w:val="hybridMultilevel"/>
    <w:tmpl w:val="DAA0C8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F9F567B"/>
    <w:multiLevelType w:val="hybridMultilevel"/>
    <w:tmpl w:val="3A4AA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2845164B"/>
    <w:multiLevelType w:val="hybridMultilevel"/>
    <w:tmpl w:val="3A4AA8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49336C0"/>
    <w:multiLevelType w:val="hybridMultilevel"/>
    <w:tmpl w:val="32766810"/>
    <w:lvl w:ilvl="0" w:tplc="75EECC96">
      <w:start w:val="1"/>
      <w:numFmt w:val="decimal"/>
      <w:lvlText w:val="(%1)"/>
      <w:lvlJc w:val="left"/>
      <w:pPr>
        <w:ind w:left="720" w:hanging="360"/>
      </w:pPr>
      <w:rPr>
        <w:rFonts w:hint="default"/>
        <w:color w:val="4472C4" w:themeColor="accent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9248E4"/>
    <w:multiLevelType w:val="hybridMultilevel"/>
    <w:tmpl w:val="5CFA6098"/>
    <w:lvl w:ilvl="0" w:tplc="12000126">
      <w:numFmt w:val="bullet"/>
      <w:lvlText w:val="-"/>
      <w:lvlJc w:val="left"/>
      <w:pPr>
        <w:ind w:left="720" w:hanging="360"/>
      </w:pPr>
      <w:rPr>
        <w:rFonts w:ascii="Arial" w:eastAsiaTheme="majorEastAsia"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079355A"/>
    <w:multiLevelType w:val="multilevel"/>
    <w:tmpl w:val="02969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7525A49"/>
    <w:multiLevelType w:val="hybridMultilevel"/>
    <w:tmpl w:val="DCBCB80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6DE4266"/>
    <w:multiLevelType w:val="hybridMultilevel"/>
    <w:tmpl w:val="821A80D6"/>
    <w:lvl w:ilvl="0" w:tplc="353240D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89468F6"/>
    <w:multiLevelType w:val="hybridMultilevel"/>
    <w:tmpl w:val="D3503502"/>
    <w:lvl w:ilvl="0" w:tplc="C392694A">
      <w:numFmt w:val="bullet"/>
      <w:lvlText w:val="-"/>
      <w:lvlJc w:val="left"/>
      <w:pPr>
        <w:ind w:left="720" w:hanging="360"/>
      </w:pPr>
      <w:rPr>
        <w:rFonts w:ascii="Arial" w:eastAsiaTheme="majorEastAsia" w:hAnsi="Arial" w:cs="Arial" w:hint="default"/>
        <w:sz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8FF7408"/>
    <w:multiLevelType w:val="hybridMultilevel"/>
    <w:tmpl w:val="DEBE981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9"/>
  </w:num>
  <w:num w:numId="2">
    <w:abstractNumId w:val="12"/>
  </w:num>
  <w:num w:numId="3">
    <w:abstractNumId w:val="0"/>
  </w:num>
  <w:num w:numId="4">
    <w:abstractNumId w:val="3"/>
  </w:num>
  <w:num w:numId="5">
    <w:abstractNumId w:val="4"/>
  </w:num>
  <w:num w:numId="6">
    <w:abstractNumId w:val="5"/>
  </w:num>
  <w:num w:numId="7">
    <w:abstractNumId w:val="6"/>
  </w:num>
  <w:num w:numId="8">
    <w:abstractNumId w:val="1"/>
  </w:num>
  <w:num w:numId="9">
    <w:abstractNumId w:val="10"/>
  </w:num>
  <w:num w:numId="10">
    <w:abstractNumId w:val="2"/>
  </w:num>
  <w:num w:numId="11">
    <w:abstractNumId w:val="8"/>
  </w:num>
  <w:num w:numId="12">
    <w:abstractNumId w:val="11"/>
  </w:num>
  <w:num w:numId="13">
    <w:abstractNumId w:val="7"/>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9117A"/>
    <w:rsid w:val="00002A04"/>
    <w:rsid w:val="0000528E"/>
    <w:rsid w:val="000057CF"/>
    <w:rsid w:val="000066E8"/>
    <w:rsid w:val="00006C72"/>
    <w:rsid w:val="000072FE"/>
    <w:rsid w:val="000113CA"/>
    <w:rsid w:val="00011FB7"/>
    <w:rsid w:val="00013034"/>
    <w:rsid w:val="00015C7A"/>
    <w:rsid w:val="00015DC3"/>
    <w:rsid w:val="00016FB8"/>
    <w:rsid w:val="0001707A"/>
    <w:rsid w:val="00017F0D"/>
    <w:rsid w:val="00020792"/>
    <w:rsid w:val="000214DB"/>
    <w:rsid w:val="00021E5F"/>
    <w:rsid w:val="00025586"/>
    <w:rsid w:val="00025A48"/>
    <w:rsid w:val="00027573"/>
    <w:rsid w:val="00031D28"/>
    <w:rsid w:val="000327C5"/>
    <w:rsid w:val="000328A7"/>
    <w:rsid w:val="00032AD5"/>
    <w:rsid w:val="0003321B"/>
    <w:rsid w:val="00034060"/>
    <w:rsid w:val="000342C3"/>
    <w:rsid w:val="000346A1"/>
    <w:rsid w:val="00034EF4"/>
    <w:rsid w:val="00035DD5"/>
    <w:rsid w:val="0004471B"/>
    <w:rsid w:val="00046729"/>
    <w:rsid w:val="00046964"/>
    <w:rsid w:val="0004696D"/>
    <w:rsid w:val="00052709"/>
    <w:rsid w:val="00052727"/>
    <w:rsid w:val="000537EC"/>
    <w:rsid w:val="00053D52"/>
    <w:rsid w:val="00055DD6"/>
    <w:rsid w:val="000565B8"/>
    <w:rsid w:val="00057EE4"/>
    <w:rsid w:val="00060555"/>
    <w:rsid w:val="00060FA8"/>
    <w:rsid w:val="00061EA2"/>
    <w:rsid w:val="00062602"/>
    <w:rsid w:val="00063B63"/>
    <w:rsid w:val="00064668"/>
    <w:rsid w:val="00064B4F"/>
    <w:rsid w:val="000650DB"/>
    <w:rsid w:val="000653DE"/>
    <w:rsid w:val="000657BE"/>
    <w:rsid w:val="00065C69"/>
    <w:rsid w:val="00065CAA"/>
    <w:rsid w:val="00066735"/>
    <w:rsid w:val="000672AE"/>
    <w:rsid w:val="00071D82"/>
    <w:rsid w:val="000736EF"/>
    <w:rsid w:val="000737BD"/>
    <w:rsid w:val="00073906"/>
    <w:rsid w:val="00073955"/>
    <w:rsid w:val="00073A4D"/>
    <w:rsid w:val="000743D3"/>
    <w:rsid w:val="000751F7"/>
    <w:rsid w:val="000765F7"/>
    <w:rsid w:val="0008471D"/>
    <w:rsid w:val="00084FF4"/>
    <w:rsid w:val="000856C3"/>
    <w:rsid w:val="00091121"/>
    <w:rsid w:val="0009117A"/>
    <w:rsid w:val="00091EB4"/>
    <w:rsid w:val="00092C93"/>
    <w:rsid w:val="00092D4F"/>
    <w:rsid w:val="00094EF3"/>
    <w:rsid w:val="00095B3B"/>
    <w:rsid w:val="0009707D"/>
    <w:rsid w:val="00097ABF"/>
    <w:rsid w:val="000A055E"/>
    <w:rsid w:val="000A19AD"/>
    <w:rsid w:val="000A3774"/>
    <w:rsid w:val="000A5EA5"/>
    <w:rsid w:val="000A6823"/>
    <w:rsid w:val="000B061E"/>
    <w:rsid w:val="000B0C79"/>
    <w:rsid w:val="000B103F"/>
    <w:rsid w:val="000B1044"/>
    <w:rsid w:val="000B4829"/>
    <w:rsid w:val="000B65F4"/>
    <w:rsid w:val="000C14AB"/>
    <w:rsid w:val="000C394D"/>
    <w:rsid w:val="000C4AA8"/>
    <w:rsid w:val="000C4AD5"/>
    <w:rsid w:val="000C762A"/>
    <w:rsid w:val="000C7BC9"/>
    <w:rsid w:val="000D4216"/>
    <w:rsid w:val="000D500D"/>
    <w:rsid w:val="000D53BD"/>
    <w:rsid w:val="000D5EC8"/>
    <w:rsid w:val="000D6CAD"/>
    <w:rsid w:val="000D6D26"/>
    <w:rsid w:val="000E14A3"/>
    <w:rsid w:val="000E390F"/>
    <w:rsid w:val="000E3AAA"/>
    <w:rsid w:val="000E3DC7"/>
    <w:rsid w:val="000E3F03"/>
    <w:rsid w:val="000E68CA"/>
    <w:rsid w:val="000E786C"/>
    <w:rsid w:val="000F3757"/>
    <w:rsid w:val="000F67C0"/>
    <w:rsid w:val="000F7672"/>
    <w:rsid w:val="00102FD5"/>
    <w:rsid w:val="001048BD"/>
    <w:rsid w:val="00106A52"/>
    <w:rsid w:val="00106F92"/>
    <w:rsid w:val="00106FAD"/>
    <w:rsid w:val="001108E3"/>
    <w:rsid w:val="001109D7"/>
    <w:rsid w:val="00114317"/>
    <w:rsid w:val="0011659A"/>
    <w:rsid w:val="001168ED"/>
    <w:rsid w:val="00116E19"/>
    <w:rsid w:val="001200A5"/>
    <w:rsid w:val="001234AB"/>
    <w:rsid w:val="00126363"/>
    <w:rsid w:val="00130940"/>
    <w:rsid w:val="001312C0"/>
    <w:rsid w:val="0013173D"/>
    <w:rsid w:val="00132434"/>
    <w:rsid w:val="00132A9C"/>
    <w:rsid w:val="001332D0"/>
    <w:rsid w:val="0013429C"/>
    <w:rsid w:val="00135970"/>
    <w:rsid w:val="00137C8A"/>
    <w:rsid w:val="00142C3B"/>
    <w:rsid w:val="00143855"/>
    <w:rsid w:val="001459EB"/>
    <w:rsid w:val="00147505"/>
    <w:rsid w:val="0015540C"/>
    <w:rsid w:val="001607C9"/>
    <w:rsid w:val="00161DAE"/>
    <w:rsid w:val="00161F36"/>
    <w:rsid w:val="00164DD6"/>
    <w:rsid w:val="00167B89"/>
    <w:rsid w:val="001755D9"/>
    <w:rsid w:val="00176A84"/>
    <w:rsid w:val="0017717F"/>
    <w:rsid w:val="0018395A"/>
    <w:rsid w:val="00183AED"/>
    <w:rsid w:val="00184919"/>
    <w:rsid w:val="00185C42"/>
    <w:rsid w:val="00186110"/>
    <w:rsid w:val="0018798E"/>
    <w:rsid w:val="00187D25"/>
    <w:rsid w:val="00193B0B"/>
    <w:rsid w:val="00194E7C"/>
    <w:rsid w:val="001955EB"/>
    <w:rsid w:val="00195C7C"/>
    <w:rsid w:val="0019643C"/>
    <w:rsid w:val="00196EE8"/>
    <w:rsid w:val="001A4121"/>
    <w:rsid w:val="001A4F5F"/>
    <w:rsid w:val="001A6906"/>
    <w:rsid w:val="001A7592"/>
    <w:rsid w:val="001A7675"/>
    <w:rsid w:val="001B0A25"/>
    <w:rsid w:val="001B5B6A"/>
    <w:rsid w:val="001B6208"/>
    <w:rsid w:val="001B64C8"/>
    <w:rsid w:val="001B69EE"/>
    <w:rsid w:val="001B71BF"/>
    <w:rsid w:val="001C2A65"/>
    <w:rsid w:val="001C31A6"/>
    <w:rsid w:val="001C3358"/>
    <w:rsid w:val="001C3910"/>
    <w:rsid w:val="001C438C"/>
    <w:rsid w:val="001C6BFC"/>
    <w:rsid w:val="001C6E60"/>
    <w:rsid w:val="001C7759"/>
    <w:rsid w:val="001D0910"/>
    <w:rsid w:val="001D099D"/>
    <w:rsid w:val="001D225B"/>
    <w:rsid w:val="001D3E1B"/>
    <w:rsid w:val="001D5D09"/>
    <w:rsid w:val="001D641C"/>
    <w:rsid w:val="001D65E8"/>
    <w:rsid w:val="001E0E5C"/>
    <w:rsid w:val="001E0E7E"/>
    <w:rsid w:val="001F22A4"/>
    <w:rsid w:val="001F45C5"/>
    <w:rsid w:val="001F5E75"/>
    <w:rsid w:val="001F7380"/>
    <w:rsid w:val="0020155F"/>
    <w:rsid w:val="00204F56"/>
    <w:rsid w:val="00207260"/>
    <w:rsid w:val="0020751E"/>
    <w:rsid w:val="0021080F"/>
    <w:rsid w:val="00216C5F"/>
    <w:rsid w:val="002170EF"/>
    <w:rsid w:val="002178DA"/>
    <w:rsid w:val="00217F2D"/>
    <w:rsid w:val="00223658"/>
    <w:rsid w:val="0022366E"/>
    <w:rsid w:val="00223D69"/>
    <w:rsid w:val="00226CB6"/>
    <w:rsid w:val="002323B6"/>
    <w:rsid w:val="0023274B"/>
    <w:rsid w:val="0023546C"/>
    <w:rsid w:val="00235C4A"/>
    <w:rsid w:val="0023777C"/>
    <w:rsid w:val="00237B5B"/>
    <w:rsid w:val="002405AE"/>
    <w:rsid w:val="002412C7"/>
    <w:rsid w:val="0024179B"/>
    <w:rsid w:val="00244151"/>
    <w:rsid w:val="002444FD"/>
    <w:rsid w:val="00245102"/>
    <w:rsid w:val="002553AF"/>
    <w:rsid w:val="00256830"/>
    <w:rsid w:val="00262935"/>
    <w:rsid w:val="00262F00"/>
    <w:rsid w:val="002637F7"/>
    <w:rsid w:val="002644FE"/>
    <w:rsid w:val="0027076C"/>
    <w:rsid w:val="00270CA6"/>
    <w:rsid w:val="002727B8"/>
    <w:rsid w:val="00272F65"/>
    <w:rsid w:val="002734EB"/>
    <w:rsid w:val="0027395F"/>
    <w:rsid w:val="00275AE4"/>
    <w:rsid w:val="00275B41"/>
    <w:rsid w:val="00276B15"/>
    <w:rsid w:val="00280E83"/>
    <w:rsid w:val="00284DB4"/>
    <w:rsid w:val="00285BE2"/>
    <w:rsid w:val="0028656A"/>
    <w:rsid w:val="00287C9B"/>
    <w:rsid w:val="00287E52"/>
    <w:rsid w:val="00290E47"/>
    <w:rsid w:val="002919C6"/>
    <w:rsid w:val="002923EA"/>
    <w:rsid w:val="00294239"/>
    <w:rsid w:val="00294591"/>
    <w:rsid w:val="0029638B"/>
    <w:rsid w:val="00297BD0"/>
    <w:rsid w:val="00297FF8"/>
    <w:rsid w:val="002A064C"/>
    <w:rsid w:val="002A5342"/>
    <w:rsid w:val="002A5ED5"/>
    <w:rsid w:val="002A7509"/>
    <w:rsid w:val="002B333D"/>
    <w:rsid w:val="002B3E81"/>
    <w:rsid w:val="002B6C7B"/>
    <w:rsid w:val="002C0570"/>
    <w:rsid w:val="002C0E05"/>
    <w:rsid w:val="002C2DEE"/>
    <w:rsid w:val="002C306D"/>
    <w:rsid w:val="002D26B0"/>
    <w:rsid w:val="002D492D"/>
    <w:rsid w:val="002D4C93"/>
    <w:rsid w:val="002D4D84"/>
    <w:rsid w:val="002D62EC"/>
    <w:rsid w:val="002D7739"/>
    <w:rsid w:val="002D7B75"/>
    <w:rsid w:val="002E0338"/>
    <w:rsid w:val="002E2D1C"/>
    <w:rsid w:val="002E469B"/>
    <w:rsid w:val="002E4D66"/>
    <w:rsid w:val="002E5ED0"/>
    <w:rsid w:val="002E6943"/>
    <w:rsid w:val="002E7985"/>
    <w:rsid w:val="002E7B2E"/>
    <w:rsid w:val="002F026C"/>
    <w:rsid w:val="002F6D03"/>
    <w:rsid w:val="00300263"/>
    <w:rsid w:val="00300896"/>
    <w:rsid w:val="00300A5E"/>
    <w:rsid w:val="003024F6"/>
    <w:rsid w:val="00302CD0"/>
    <w:rsid w:val="0030533F"/>
    <w:rsid w:val="0031041A"/>
    <w:rsid w:val="0031122C"/>
    <w:rsid w:val="003118B3"/>
    <w:rsid w:val="00313081"/>
    <w:rsid w:val="0031325D"/>
    <w:rsid w:val="003132CA"/>
    <w:rsid w:val="003137FC"/>
    <w:rsid w:val="003174AC"/>
    <w:rsid w:val="00317722"/>
    <w:rsid w:val="00321CF2"/>
    <w:rsid w:val="00322C55"/>
    <w:rsid w:val="003236EF"/>
    <w:rsid w:val="00323E00"/>
    <w:rsid w:val="0032782A"/>
    <w:rsid w:val="00327DD6"/>
    <w:rsid w:val="00330A93"/>
    <w:rsid w:val="00330FC0"/>
    <w:rsid w:val="0033136B"/>
    <w:rsid w:val="00333393"/>
    <w:rsid w:val="00333FA1"/>
    <w:rsid w:val="00340CB9"/>
    <w:rsid w:val="00341646"/>
    <w:rsid w:val="00346650"/>
    <w:rsid w:val="003474F3"/>
    <w:rsid w:val="003501B2"/>
    <w:rsid w:val="0035105B"/>
    <w:rsid w:val="00351819"/>
    <w:rsid w:val="00355BAD"/>
    <w:rsid w:val="0036237D"/>
    <w:rsid w:val="00364211"/>
    <w:rsid w:val="003660DC"/>
    <w:rsid w:val="00370A8D"/>
    <w:rsid w:val="0037208C"/>
    <w:rsid w:val="003731D2"/>
    <w:rsid w:val="0037467F"/>
    <w:rsid w:val="00374B7D"/>
    <w:rsid w:val="003751E1"/>
    <w:rsid w:val="00375D19"/>
    <w:rsid w:val="0037724F"/>
    <w:rsid w:val="0038019A"/>
    <w:rsid w:val="00381806"/>
    <w:rsid w:val="00381A03"/>
    <w:rsid w:val="003827A8"/>
    <w:rsid w:val="0038381C"/>
    <w:rsid w:val="00384121"/>
    <w:rsid w:val="00385530"/>
    <w:rsid w:val="00387D79"/>
    <w:rsid w:val="003903A6"/>
    <w:rsid w:val="00395971"/>
    <w:rsid w:val="00395990"/>
    <w:rsid w:val="00396338"/>
    <w:rsid w:val="003A0CB1"/>
    <w:rsid w:val="003A39B6"/>
    <w:rsid w:val="003A4FFE"/>
    <w:rsid w:val="003A522B"/>
    <w:rsid w:val="003A5826"/>
    <w:rsid w:val="003A66F9"/>
    <w:rsid w:val="003A6F65"/>
    <w:rsid w:val="003B1B16"/>
    <w:rsid w:val="003B2181"/>
    <w:rsid w:val="003B25E6"/>
    <w:rsid w:val="003B76B5"/>
    <w:rsid w:val="003C1DD4"/>
    <w:rsid w:val="003C3BA5"/>
    <w:rsid w:val="003C7FA0"/>
    <w:rsid w:val="003D076F"/>
    <w:rsid w:val="003D1797"/>
    <w:rsid w:val="003D29BA"/>
    <w:rsid w:val="003D4A56"/>
    <w:rsid w:val="003D56FC"/>
    <w:rsid w:val="003D64CC"/>
    <w:rsid w:val="003D728F"/>
    <w:rsid w:val="003D76FC"/>
    <w:rsid w:val="003E017F"/>
    <w:rsid w:val="003E1862"/>
    <w:rsid w:val="003E3842"/>
    <w:rsid w:val="003E3A48"/>
    <w:rsid w:val="003E4A1A"/>
    <w:rsid w:val="003F139C"/>
    <w:rsid w:val="003F14C5"/>
    <w:rsid w:val="003F20C7"/>
    <w:rsid w:val="003F27D5"/>
    <w:rsid w:val="003F734F"/>
    <w:rsid w:val="00402676"/>
    <w:rsid w:val="00403500"/>
    <w:rsid w:val="00405AE6"/>
    <w:rsid w:val="0040648D"/>
    <w:rsid w:val="00410D82"/>
    <w:rsid w:val="00412A98"/>
    <w:rsid w:val="004143F0"/>
    <w:rsid w:val="004147BD"/>
    <w:rsid w:val="004217B1"/>
    <w:rsid w:val="00422A04"/>
    <w:rsid w:val="00422BB4"/>
    <w:rsid w:val="00422C06"/>
    <w:rsid w:val="00422C48"/>
    <w:rsid w:val="004232BC"/>
    <w:rsid w:val="00423C7A"/>
    <w:rsid w:val="00425042"/>
    <w:rsid w:val="00427623"/>
    <w:rsid w:val="00431CDC"/>
    <w:rsid w:val="0043337C"/>
    <w:rsid w:val="00434CBE"/>
    <w:rsid w:val="00434E3C"/>
    <w:rsid w:val="0043513C"/>
    <w:rsid w:val="0044030A"/>
    <w:rsid w:val="00442663"/>
    <w:rsid w:val="00443DBD"/>
    <w:rsid w:val="004447A3"/>
    <w:rsid w:val="004508D4"/>
    <w:rsid w:val="0045324A"/>
    <w:rsid w:val="0045472E"/>
    <w:rsid w:val="00454B48"/>
    <w:rsid w:val="004607DF"/>
    <w:rsid w:val="00461334"/>
    <w:rsid w:val="00461559"/>
    <w:rsid w:val="004635AE"/>
    <w:rsid w:val="00464336"/>
    <w:rsid w:val="00464841"/>
    <w:rsid w:val="004655CE"/>
    <w:rsid w:val="004662AA"/>
    <w:rsid w:val="00466439"/>
    <w:rsid w:val="0046723F"/>
    <w:rsid w:val="00470505"/>
    <w:rsid w:val="00471B5E"/>
    <w:rsid w:val="004735A9"/>
    <w:rsid w:val="00473D8E"/>
    <w:rsid w:val="00474C1F"/>
    <w:rsid w:val="00476EEB"/>
    <w:rsid w:val="00480EA3"/>
    <w:rsid w:val="00480EFF"/>
    <w:rsid w:val="0049299B"/>
    <w:rsid w:val="0049397A"/>
    <w:rsid w:val="00493F5B"/>
    <w:rsid w:val="00494A64"/>
    <w:rsid w:val="004950A9"/>
    <w:rsid w:val="004A1A8C"/>
    <w:rsid w:val="004A225D"/>
    <w:rsid w:val="004A33B4"/>
    <w:rsid w:val="004A34BA"/>
    <w:rsid w:val="004A4BDC"/>
    <w:rsid w:val="004A4F5F"/>
    <w:rsid w:val="004A6A16"/>
    <w:rsid w:val="004A7287"/>
    <w:rsid w:val="004A740A"/>
    <w:rsid w:val="004B038D"/>
    <w:rsid w:val="004B09FA"/>
    <w:rsid w:val="004B4F79"/>
    <w:rsid w:val="004B64DE"/>
    <w:rsid w:val="004C0BFD"/>
    <w:rsid w:val="004C380F"/>
    <w:rsid w:val="004C4DDA"/>
    <w:rsid w:val="004C5970"/>
    <w:rsid w:val="004C628E"/>
    <w:rsid w:val="004C68E9"/>
    <w:rsid w:val="004C76DB"/>
    <w:rsid w:val="004D03EF"/>
    <w:rsid w:val="004D09EA"/>
    <w:rsid w:val="004D0FD5"/>
    <w:rsid w:val="004D2804"/>
    <w:rsid w:val="004D3239"/>
    <w:rsid w:val="004D42B4"/>
    <w:rsid w:val="004D5257"/>
    <w:rsid w:val="004D6B7F"/>
    <w:rsid w:val="004D77B2"/>
    <w:rsid w:val="004E1501"/>
    <w:rsid w:val="004E1AC1"/>
    <w:rsid w:val="004E30DF"/>
    <w:rsid w:val="004E428D"/>
    <w:rsid w:val="004E5305"/>
    <w:rsid w:val="004E58D4"/>
    <w:rsid w:val="004E625B"/>
    <w:rsid w:val="004E6892"/>
    <w:rsid w:val="004E69EA"/>
    <w:rsid w:val="004E6F18"/>
    <w:rsid w:val="004E7E5F"/>
    <w:rsid w:val="004F22EA"/>
    <w:rsid w:val="004F234D"/>
    <w:rsid w:val="004F2F12"/>
    <w:rsid w:val="004F61FE"/>
    <w:rsid w:val="004F7B7D"/>
    <w:rsid w:val="004F7F8A"/>
    <w:rsid w:val="00500566"/>
    <w:rsid w:val="00500FF6"/>
    <w:rsid w:val="00502A29"/>
    <w:rsid w:val="00502A4E"/>
    <w:rsid w:val="005041C3"/>
    <w:rsid w:val="00513544"/>
    <w:rsid w:val="00514366"/>
    <w:rsid w:val="005153B8"/>
    <w:rsid w:val="00522A78"/>
    <w:rsid w:val="005250A9"/>
    <w:rsid w:val="00526457"/>
    <w:rsid w:val="005267B5"/>
    <w:rsid w:val="0052778B"/>
    <w:rsid w:val="0053719C"/>
    <w:rsid w:val="00541888"/>
    <w:rsid w:val="0054195F"/>
    <w:rsid w:val="005425B4"/>
    <w:rsid w:val="00542C87"/>
    <w:rsid w:val="005446A2"/>
    <w:rsid w:val="00544EA8"/>
    <w:rsid w:val="00550CF1"/>
    <w:rsid w:val="0055143A"/>
    <w:rsid w:val="00555335"/>
    <w:rsid w:val="00555B41"/>
    <w:rsid w:val="00555B6A"/>
    <w:rsid w:val="00555C29"/>
    <w:rsid w:val="00556D7E"/>
    <w:rsid w:val="00557527"/>
    <w:rsid w:val="00560BBC"/>
    <w:rsid w:val="005643DA"/>
    <w:rsid w:val="005654DC"/>
    <w:rsid w:val="0056638C"/>
    <w:rsid w:val="0057204A"/>
    <w:rsid w:val="0057356B"/>
    <w:rsid w:val="00574ED8"/>
    <w:rsid w:val="0058102D"/>
    <w:rsid w:val="00581437"/>
    <w:rsid w:val="0058380B"/>
    <w:rsid w:val="005842B1"/>
    <w:rsid w:val="00590DC5"/>
    <w:rsid w:val="005917EB"/>
    <w:rsid w:val="005933C3"/>
    <w:rsid w:val="00593DBE"/>
    <w:rsid w:val="005951AF"/>
    <w:rsid w:val="00596A36"/>
    <w:rsid w:val="005A0059"/>
    <w:rsid w:val="005A03C2"/>
    <w:rsid w:val="005A084A"/>
    <w:rsid w:val="005A0A78"/>
    <w:rsid w:val="005A4784"/>
    <w:rsid w:val="005A65F0"/>
    <w:rsid w:val="005B0884"/>
    <w:rsid w:val="005B2D73"/>
    <w:rsid w:val="005B2E05"/>
    <w:rsid w:val="005B3F17"/>
    <w:rsid w:val="005B5BB1"/>
    <w:rsid w:val="005B5E06"/>
    <w:rsid w:val="005B77F4"/>
    <w:rsid w:val="005B7F9D"/>
    <w:rsid w:val="005C1AF7"/>
    <w:rsid w:val="005C3787"/>
    <w:rsid w:val="005C37FD"/>
    <w:rsid w:val="005C50EA"/>
    <w:rsid w:val="005C5231"/>
    <w:rsid w:val="005C5598"/>
    <w:rsid w:val="005C571D"/>
    <w:rsid w:val="005C79EE"/>
    <w:rsid w:val="005D04FF"/>
    <w:rsid w:val="005D30AC"/>
    <w:rsid w:val="005D64EE"/>
    <w:rsid w:val="005E1E84"/>
    <w:rsid w:val="005E2E26"/>
    <w:rsid w:val="005E4608"/>
    <w:rsid w:val="005E672B"/>
    <w:rsid w:val="005F0F1A"/>
    <w:rsid w:val="005F2500"/>
    <w:rsid w:val="005F73A2"/>
    <w:rsid w:val="005F74FD"/>
    <w:rsid w:val="005F7CE8"/>
    <w:rsid w:val="00601767"/>
    <w:rsid w:val="006042FC"/>
    <w:rsid w:val="00604A59"/>
    <w:rsid w:val="006073DE"/>
    <w:rsid w:val="0061280B"/>
    <w:rsid w:val="00612CD0"/>
    <w:rsid w:val="0061410B"/>
    <w:rsid w:val="006154D4"/>
    <w:rsid w:val="006176B5"/>
    <w:rsid w:val="006230F5"/>
    <w:rsid w:val="0062397E"/>
    <w:rsid w:val="0062502A"/>
    <w:rsid w:val="00627144"/>
    <w:rsid w:val="006307C7"/>
    <w:rsid w:val="00631F33"/>
    <w:rsid w:val="0063345A"/>
    <w:rsid w:val="00633670"/>
    <w:rsid w:val="006336ED"/>
    <w:rsid w:val="0063442B"/>
    <w:rsid w:val="00635C2C"/>
    <w:rsid w:val="00636590"/>
    <w:rsid w:val="006369A9"/>
    <w:rsid w:val="0063712C"/>
    <w:rsid w:val="00640A90"/>
    <w:rsid w:val="006413B1"/>
    <w:rsid w:val="00641B6B"/>
    <w:rsid w:val="00644545"/>
    <w:rsid w:val="00646FB5"/>
    <w:rsid w:val="00647315"/>
    <w:rsid w:val="00650D31"/>
    <w:rsid w:val="006531D3"/>
    <w:rsid w:val="0065351A"/>
    <w:rsid w:val="00653BAE"/>
    <w:rsid w:val="00654372"/>
    <w:rsid w:val="00655851"/>
    <w:rsid w:val="0065692E"/>
    <w:rsid w:val="0066030B"/>
    <w:rsid w:val="006608D1"/>
    <w:rsid w:val="00661432"/>
    <w:rsid w:val="006627C5"/>
    <w:rsid w:val="00663666"/>
    <w:rsid w:val="00665595"/>
    <w:rsid w:val="0066566C"/>
    <w:rsid w:val="00665CE0"/>
    <w:rsid w:val="00670A82"/>
    <w:rsid w:val="0067186E"/>
    <w:rsid w:val="006747FE"/>
    <w:rsid w:val="0067506A"/>
    <w:rsid w:val="00676CD8"/>
    <w:rsid w:val="00676E26"/>
    <w:rsid w:val="00677EB3"/>
    <w:rsid w:val="006801A0"/>
    <w:rsid w:val="00681BFF"/>
    <w:rsid w:val="00682DC7"/>
    <w:rsid w:val="006838BF"/>
    <w:rsid w:val="0068646C"/>
    <w:rsid w:val="006866AE"/>
    <w:rsid w:val="00687842"/>
    <w:rsid w:val="0069080D"/>
    <w:rsid w:val="006912A9"/>
    <w:rsid w:val="00694A77"/>
    <w:rsid w:val="00694FB6"/>
    <w:rsid w:val="0069530C"/>
    <w:rsid w:val="00695AC9"/>
    <w:rsid w:val="00697D6B"/>
    <w:rsid w:val="006A0536"/>
    <w:rsid w:val="006A136A"/>
    <w:rsid w:val="006A53AD"/>
    <w:rsid w:val="006A784D"/>
    <w:rsid w:val="006B1D9B"/>
    <w:rsid w:val="006B2CDB"/>
    <w:rsid w:val="006B2FC4"/>
    <w:rsid w:val="006B504C"/>
    <w:rsid w:val="006B75FD"/>
    <w:rsid w:val="006C1ECE"/>
    <w:rsid w:val="006C2490"/>
    <w:rsid w:val="006C3335"/>
    <w:rsid w:val="006C4BE1"/>
    <w:rsid w:val="006C5D62"/>
    <w:rsid w:val="006C7458"/>
    <w:rsid w:val="006D0766"/>
    <w:rsid w:val="006D1026"/>
    <w:rsid w:val="006D32E4"/>
    <w:rsid w:val="006D3474"/>
    <w:rsid w:val="006D3AD5"/>
    <w:rsid w:val="006E1DF7"/>
    <w:rsid w:val="006E307C"/>
    <w:rsid w:val="006E364F"/>
    <w:rsid w:val="006E7537"/>
    <w:rsid w:val="006E7A64"/>
    <w:rsid w:val="006F13DB"/>
    <w:rsid w:val="006F157D"/>
    <w:rsid w:val="006F5570"/>
    <w:rsid w:val="006F55C1"/>
    <w:rsid w:val="006F7DCC"/>
    <w:rsid w:val="0070187C"/>
    <w:rsid w:val="00703F13"/>
    <w:rsid w:val="00704566"/>
    <w:rsid w:val="0070549D"/>
    <w:rsid w:val="007054B0"/>
    <w:rsid w:val="007065B4"/>
    <w:rsid w:val="007103CF"/>
    <w:rsid w:val="00710534"/>
    <w:rsid w:val="007122C2"/>
    <w:rsid w:val="00713A89"/>
    <w:rsid w:val="00713BBD"/>
    <w:rsid w:val="00714CB4"/>
    <w:rsid w:val="00715AAF"/>
    <w:rsid w:val="00716109"/>
    <w:rsid w:val="007168B9"/>
    <w:rsid w:val="00717541"/>
    <w:rsid w:val="00722009"/>
    <w:rsid w:val="00722E5C"/>
    <w:rsid w:val="00726C59"/>
    <w:rsid w:val="00730622"/>
    <w:rsid w:val="00731AFC"/>
    <w:rsid w:val="007338EB"/>
    <w:rsid w:val="00735BFB"/>
    <w:rsid w:val="00735D74"/>
    <w:rsid w:val="007402A5"/>
    <w:rsid w:val="00746518"/>
    <w:rsid w:val="0074697A"/>
    <w:rsid w:val="00747C44"/>
    <w:rsid w:val="0075239E"/>
    <w:rsid w:val="00754721"/>
    <w:rsid w:val="00755761"/>
    <w:rsid w:val="007563DB"/>
    <w:rsid w:val="00762950"/>
    <w:rsid w:val="007633AD"/>
    <w:rsid w:val="00765A5D"/>
    <w:rsid w:val="0076757A"/>
    <w:rsid w:val="007717AD"/>
    <w:rsid w:val="00771DA1"/>
    <w:rsid w:val="00772090"/>
    <w:rsid w:val="00772C6F"/>
    <w:rsid w:val="00772D79"/>
    <w:rsid w:val="00772EDE"/>
    <w:rsid w:val="00773592"/>
    <w:rsid w:val="00774262"/>
    <w:rsid w:val="007754D9"/>
    <w:rsid w:val="00776377"/>
    <w:rsid w:val="00776660"/>
    <w:rsid w:val="00776E32"/>
    <w:rsid w:val="00777257"/>
    <w:rsid w:val="00780B10"/>
    <w:rsid w:val="00780B18"/>
    <w:rsid w:val="00784764"/>
    <w:rsid w:val="00787C7B"/>
    <w:rsid w:val="007902B5"/>
    <w:rsid w:val="00790BA6"/>
    <w:rsid w:val="0079124C"/>
    <w:rsid w:val="00791F77"/>
    <w:rsid w:val="00794C64"/>
    <w:rsid w:val="00795773"/>
    <w:rsid w:val="00796A98"/>
    <w:rsid w:val="00797765"/>
    <w:rsid w:val="00797FA5"/>
    <w:rsid w:val="007A0C1C"/>
    <w:rsid w:val="007A27FF"/>
    <w:rsid w:val="007A66E4"/>
    <w:rsid w:val="007B04EC"/>
    <w:rsid w:val="007B0D4D"/>
    <w:rsid w:val="007B130A"/>
    <w:rsid w:val="007B1343"/>
    <w:rsid w:val="007B1A43"/>
    <w:rsid w:val="007B1AD6"/>
    <w:rsid w:val="007B5C14"/>
    <w:rsid w:val="007C250E"/>
    <w:rsid w:val="007C461B"/>
    <w:rsid w:val="007C4C85"/>
    <w:rsid w:val="007C527E"/>
    <w:rsid w:val="007C571B"/>
    <w:rsid w:val="007C595C"/>
    <w:rsid w:val="007C5E6E"/>
    <w:rsid w:val="007C66A3"/>
    <w:rsid w:val="007C781E"/>
    <w:rsid w:val="007C7B96"/>
    <w:rsid w:val="007D2CC3"/>
    <w:rsid w:val="007D33AA"/>
    <w:rsid w:val="007D4FE4"/>
    <w:rsid w:val="007D6120"/>
    <w:rsid w:val="007D6816"/>
    <w:rsid w:val="007D75FA"/>
    <w:rsid w:val="007E1FF9"/>
    <w:rsid w:val="007E551E"/>
    <w:rsid w:val="007F4412"/>
    <w:rsid w:val="00801493"/>
    <w:rsid w:val="008041BC"/>
    <w:rsid w:val="00805392"/>
    <w:rsid w:val="00805682"/>
    <w:rsid w:val="00805777"/>
    <w:rsid w:val="00805CF5"/>
    <w:rsid w:val="00807F0B"/>
    <w:rsid w:val="008100DB"/>
    <w:rsid w:val="008104D7"/>
    <w:rsid w:val="00810830"/>
    <w:rsid w:val="00810F27"/>
    <w:rsid w:val="00812A9B"/>
    <w:rsid w:val="00815640"/>
    <w:rsid w:val="008164A5"/>
    <w:rsid w:val="008174BE"/>
    <w:rsid w:val="00820186"/>
    <w:rsid w:val="00820237"/>
    <w:rsid w:val="00820427"/>
    <w:rsid w:val="008219F2"/>
    <w:rsid w:val="00821B68"/>
    <w:rsid w:val="008230C2"/>
    <w:rsid w:val="0082362D"/>
    <w:rsid w:val="008262C0"/>
    <w:rsid w:val="0082660D"/>
    <w:rsid w:val="00826F6D"/>
    <w:rsid w:val="00827B31"/>
    <w:rsid w:val="00833608"/>
    <w:rsid w:val="008374A6"/>
    <w:rsid w:val="00842E75"/>
    <w:rsid w:val="00845F5C"/>
    <w:rsid w:val="00846D84"/>
    <w:rsid w:val="00847D34"/>
    <w:rsid w:val="00850610"/>
    <w:rsid w:val="008512EC"/>
    <w:rsid w:val="00851F4F"/>
    <w:rsid w:val="00854140"/>
    <w:rsid w:val="00855344"/>
    <w:rsid w:val="00855B7B"/>
    <w:rsid w:val="00857A30"/>
    <w:rsid w:val="00860DCB"/>
    <w:rsid w:val="00864B74"/>
    <w:rsid w:val="00865713"/>
    <w:rsid w:val="00865AD7"/>
    <w:rsid w:val="00866AEB"/>
    <w:rsid w:val="0086728F"/>
    <w:rsid w:val="0087022D"/>
    <w:rsid w:val="00871260"/>
    <w:rsid w:val="008740F0"/>
    <w:rsid w:val="00874D7E"/>
    <w:rsid w:val="00880648"/>
    <w:rsid w:val="00882F93"/>
    <w:rsid w:val="00883970"/>
    <w:rsid w:val="0088537E"/>
    <w:rsid w:val="00885807"/>
    <w:rsid w:val="00885E4F"/>
    <w:rsid w:val="00887915"/>
    <w:rsid w:val="00892D57"/>
    <w:rsid w:val="00894FBA"/>
    <w:rsid w:val="00895F06"/>
    <w:rsid w:val="008974D8"/>
    <w:rsid w:val="008A1F2A"/>
    <w:rsid w:val="008A253E"/>
    <w:rsid w:val="008A2E5A"/>
    <w:rsid w:val="008A65A9"/>
    <w:rsid w:val="008A6B69"/>
    <w:rsid w:val="008A707D"/>
    <w:rsid w:val="008A708B"/>
    <w:rsid w:val="008B311B"/>
    <w:rsid w:val="008B34B6"/>
    <w:rsid w:val="008B4648"/>
    <w:rsid w:val="008B49C4"/>
    <w:rsid w:val="008B5D9A"/>
    <w:rsid w:val="008B6BAB"/>
    <w:rsid w:val="008B6CCB"/>
    <w:rsid w:val="008C0B50"/>
    <w:rsid w:val="008C18FC"/>
    <w:rsid w:val="008C3CEC"/>
    <w:rsid w:val="008C42E5"/>
    <w:rsid w:val="008C5F69"/>
    <w:rsid w:val="008C6B53"/>
    <w:rsid w:val="008C6E2A"/>
    <w:rsid w:val="008C7D03"/>
    <w:rsid w:val="008E381B"/>
    <w:rsid w:val="008E3A2C"/>
    <w:rsid w:val="008E6403"/>
    <w:rsid w:val="008E6B93"/>
    <w:rsid w:val="008E6BBA"/>
    <w:rsid w:val="008E75D9"/>
    <w:rsid w:val="008F3048"/>
    <w:rsid w:val="008F4E14"/>
    <w:rsid w:val="00900EFC"/>
    <w:rsid w:val="00902872"/>
    <w:rsid w:val="00902FF7"/>
    <w:rsid w:val="009050EA"/>
    <w:rsid w:val="00911087"/>
    <w:rsid w:val="00911932"/>
    <w:rsid w:val="009146B4"/>
    <w:rsid w:val="009153C9"/>
    <w:rsid w:val="00915C49"/>
    <w:rsid w:val="0091663D"/>
    <w:rsid w:val="00916A77"/>
    <w:rsid w:val="009171D0"/>
    <w:rsid w:val="009230AE"/>
    <w:rsid w:val="00924835"/>
    <w:rsid w:val="00926217"/>
    <w:rsid w:val="00932CC9"/>
    <w:rsid w:val="0093325B"/>
    <w:rsid w:val="00935AFA"/>
    <w:rsid w:val="009372F5"/>
    <w:rsid w:val="00942105"/>
    <w:rsid w:val="009436C0"/>
    <w:rsid w:val="00944078"/>
    <w:rsid w:val="00945286"/>
    <w:rsid w:val="00946E86"/>
    <w:rsid w:val="00951136"/>
    <w:rsid w:val="009512FA"/>
    <w:rsid w:val="00951A33"/>
    <w:rsid w:val="00951E30"/>
    <w:rsid w:val="00952620"/>
    <w:rsid w:val="00952FF6"/>
    <w:rsid w:val="009536DE"/>
    <w:rsid w:val="009547E4"/>
    <w:rsid w:val="009548AD"/>
    <w:rsid w:val="00957A6C"/>
    <w:rsid w:val="00960A38"/>
    <w:rsid w:val="00960FDF"/>
    <w:rsid w:val="00961605"/>
    <w:rsid w:val="00961BE8"/>
    <w:rsid w:val="009678CE"/>
    <w:rsid w:val="0097027E"/>
    <w:rsid w:val="00972406"/>
    <w:rsid w:val="009736BE"/>
    <w:rsid w:val="00974D91"/>
    <w:rsid w:val="00975385"/>
    <w:rsid w:val="009764DC"/>
    <w:rsid w:val="0098139C"/>
    <w:rsid w:val="00982406"/>
    <w:rsid w:val="0098487C"/>
    <w:rsid w:val="0099074A"/>
    <w:rsid w:val="00990AA3"/>
    <w:rsid w:val="00991067"/>
    <w:rsid w:val="0099140F"/>
    <w:rsid w:val="00991D6E"/>
    <w:rsid w:val="00993D00"/>
    <w:rsid w:val="00995392"/>
    <w:rsid w:val="0099592E"/>
    <w:rsid w:val="00995EF2"/>
    <w:rsid w:val="009966E7"/>
    <w:rsid w:val="009A0DAA"/>
    <w:rsid w:val="009A31FB"/>
    <w:rsid w:val="009A7815"/>
    <w:rsid w:val="009B20C8"/>
    <w:rsid w:val="009B4045"/>
    <w:rsid w:val="009B4C7C"/>
    <w:rsid w:val="009B537F"/>
    <w:rsid w:val="009B594F"/>
    <w:rsid w:val="009B690B"/>
    <w:rsid w:val="009C1AC9"/>
    <w:rsid w:val="009C2844"/>
    <w:rsid w:val="009C365F"/>
    <w:rsid w:val="009C703C"/>
    <w:rsid w:val="009C7295"/>
    <w:rsid w:val="009D02E2"/>
    <w:rsid w:val="009D07C2"/>
    <w:rsid w:val="009D1A48"/>
    <w:rsid w:val="009D1A6C"/>
    <w:rsid w:val="009D2248"/>
    <w:rsid w:val="009D5475"/>
    <w:rsid w:val="009D7499"/>
    <w:rsid w:val="009E2E62"/>
    <w:rsid w:val="009E5AA2"/>
    <w:rsid w:val="009E620F"/>
    <w:rsid w:val="009F1B90"/>
    <w:rsid w:val="009F1CD5"/>
    <w:rsid w:val="009F34E1"/>
    <w:rsid w:val="009F385E"/>
    <w:rsid w:val="009F409F"/>
    <w:rsid w:val="009F5D6A"/>
    <w:rsid w:val="009F64A8"/>
    <w:rsid w:val="00A007DB"/>
    <w:rsid w:val="00A01C47"/>
    <w:rsid w:val="00A02773"/>
    <w:rsid w:val="00A06034"/>
    <w:rsid w:val="00A11169"/>
    <w:rsid w:val="00A12D3D"/>
    <w:rsid w:val="00A1493E"/>
    <w:rsid w:val="00A15804"/>
    <w:rsid w:val="00A2159F"/>
    <w:rsid w:val="00A215C3"/>
    <w:rsid w:val="00A22778"/>
    <w:rsid w:val="00A23053"/>
    <w:rsid w:val="00A26B2C"/>
    <w:rsid w:val="00A274B0"/>
    <w:rsid w:val="00A277E5"/>
    <w:rsid w:val="00A27E71"/>
    <w:rsid w:val="00A33F41"/>
    <w:rsid w:val="00A36D53"/>
    <w:rsid w:val="00A51F18"/>
    <w:rsid w:val="00A52B1C"/>
    <w:rsid w:val="00A5507C"/>
    <w:rsid w:val="00A5612E"/>
    <w:rsid w:val="00A647FF"/>
    <w:rsid w:val="00A64F04"/>
    <w:rsid w:val="00A65921"/>
    <w:rsid w:val="00A66A2D"/>
    <w:rsid w:val="00A670D7"/>
    <w:rsid w:val="00A725F7"/>
    <w:rsid w:val="00A75E1E"/>
    <w:rsid w:val="00A76FB2"/>
    <w:rsid w:val="00A7797E"/>
    <w:rsid w:val="00A80537"/>
    <w:rsid w:val="00A81773"/>
    <w:rsid w:val="00A82F47"/>
    <w:rsid w:val="00A84E8F"/>
    <w:rsid w:val="00A8605A"/>
    <w:rsid w:val="00A86D59"/>
    <w:rsid w:val="00A87F64"/>
    <w:rsid w:val="00A93DE5"/>
    <w:rsid w:val="00A96045"/>
    <w:rsid w:val="00A97F6C"/>
    <w:rsid w:val="00AA02C5"/>
    <w:rsid w:val="00AA02DA"/>
    <w:rsid w:val="00AA120D"/>
    <w:rsid w:val="00AA12BD"/>
    <w:rsid w:val="00AA22F6"/>
    <w:rsid w:val="00AA4025"/>
    <w:rsid w:val="00AA5A26"/>
    <w:rsid w:val="00AA60D6"/>
    <w:rsid w:val="00AB67B4"/>
    <w:rsid w:val="00AB7803"/>
    <w:rsid w:val="00AC1458"/>
    <w:rsid w:val="00AC414A"/>
    <w:rsid w:val="00AC42B5"/>
    <w:rsid w:val="00AC45D7"/>
    <w:rsid w:val="00AC75ED"/>
    <w:rsid w:val="00AC7FD2"/>
    <w:rsid w:val="00AD00D6"/>
    <w:rsid w:val="00AD1542"/>
    <w:rsid w:val="00AD2A2D"/>
    <w:rsid w:val="00AD3E1C"/>
    <w:rsid w:val="00AD7E35"/>
    <w:rsid w:val="00AE0383"/>
    <w:rsid w:val="00AE0809"/>
    <w:rsid w:val="00AE37AC"/>
    <w:rsid w:val="00AE3CD5"/>
    <w:rsid w:val="00AE5F5F"/>
    <w:rsid w:val="00AE6CED"/>
    <w:rsid w:val="00AE7A92"/>
    <w:rsid w:val="00AF1273"/>
    <w:rsid w:val="00AF376B"/>
    <w:rsid w:val="00AF4207"/>
    <w:rsid w:val="00B0513D"/>
    <w:rsid w:val="00B05C89"/>
    <w:rsid w:val="00B11EB5"/>
    <w:rsid w:val="00B129E4"/>
    <w:rsid w:val="00B14A60"/>
    <w:rsid w:val="00B15C2E"/>
    <w:rsid w:val="00B17E22"/>
    <w:rsid w:val="00B201B0"/>
    <w:rsid w:val="00B212AF"/>
    <w:rsid w:val="00B24AB4"/>
    <w:rsid w:val="00B24E6F"/>
    <w:rsid w:val="00B25281"/>
    <w:rsid w:val="00B30BEC"/>
    <w:rsid w:val="00B30E3A"/>
    <w:rsid w:val="00B31DD0"/>
    <w:rsid w:val="00B325C0"/>
    <w:rsid w:val="00B33DB8"/>
    <w:rsid w:val="00B346A3"/>
    <w:rsid w:val="00B34739"/>
    <w:rsid w:val="00B3493A"/>
    <w:rsid w:val="00B35A85"/>
    <w:rsid w:val="00B365BB"/>
    <w:rsid w:val="00B36D3C"/>
    <w:rsid w:val="00B408A0"/>
    <w:rsid w:val="00B40E6F"/>
    <w:rsid w:val="00B41B19"/>
    <w:rsid w:val="00B42217"/>
    <w:rsid w:val="00B42641"/>
    <w:rsid w:val="00B42971"/>
    <w:rsid w:val="00B43172"/>
    <w:rsid w:val="00B4638A"/>
    <w:rsid w:val="00B47558"/>
    <w:rsid w:val="00B50ACF"/>
    <w:rsid w:val="00B51D70"/>
    <w:rsid w:val="00B5392E"/>
    <w:rsid w:val="00B545AD"/>
    <w:rsid w:val="00B552B3"/>
    <w:rsid w:val="00B56632"/>
    <w:rsid w:val="00B57025"/>
    <w:rsid w:val="00B6157C"/>
    <w:rsid w:val="00B61BFC"/>
    <w:rsid w:val="00B64614"/>
    <w:rsid w:val="00B64E1E"/>
    <w:rsid w:val="00B66DFC"/>
    <w:rsid w:val="00B67392"/>
    <w:rsid w:val="00B67F8D"/>
    <w:rsid w:val="00B70136"/>
    <w:rsid w:val="00B71039"/>
    <w:rsid w:val="00B718D1"/>
    <w:rsid w:val="00B738CB"/>
    <w:rsid w:val="00B75803"/>
    <w:rsid w:val="00B772E9"/>
    <w:rsid w:val="00B8296B"/>
    <w:rsid w:val="00B82D46"/>
    <w:rsid w:val="00B8306E"/>
    <w:rsid w:val="00B835A7"/>
    <w:rsid w:val="00B87ED6"/>
    <w:rsid w:val="00B92DED"/>
    <w:rsid w:val="00B934EE"/>
    <w:rsid w:val="00B93A2E"/>
    <w:rsid w:val="00B962DF"/>
    <w:rsid w:val="00BA0DDC"/>
    <w:rsid w:val="00BA1831"/>
    <w:rsid w:val="00BA487C"/>
    <w:rsid w:val="00BA5692"/>
    <w:rsid w:val="00BA572A"/>
    <w:rsid w:val="00BB0DF0"/>
    <w:rsid w:val="00BB1F03"/>
    <w:rsid w:val="00BB28A7"/>
    <w:rsid w:val="00BB4347"/>
    <w:rsid w:val="00BB5203"/>
    <w:rsid w:val="00BC0DF2"/>
    <w:rsid w:val="00BC25D8"/>
    <w:rsid w:val="00BC2E0A"/>
    <w:rsid w:val="00BC38D9"/>
    <w:rsid w:val="00BC3AD1"/>
    <w:rsid w:val="00BC53E4"/>
    <w:rsid w:val="00BC550F"/>
    <w:rsid w:val="00BC58CF"/>
    <w:rsid w:val="00BC5A99"/>
    <w:rsid w:val="00BD0235"/>
    <w:rsid w:val="00BD07C9"/>
    <w:rsid w:val="00BD0B48"/>
    <w:rsid w:val="00BD0B5A"/>
    <w:rsid w:val="00BD28CB"/>
    <w:rsid w:val="00BD2D84"/>
    <w:rsid w:val="00BD576D"/>
    <w:rsid w:val="00BD7F10"/>
    <w:rsid w:val="00BE13FB"/>
    <w:rsid w:val="00BE180B"/>
    <w:rsid w:val="00BE226A"/>
    <w:rsid w:val="00BE362F"/>
    <w:rsid w:val="00BE4AA5"/>
    <w:rsid w:val="00BE5F54"/>
    <w:rsid w:val="00BE7F49"/>
    <w:rsid w:val="00BF176D"/>
    <w:rsid w:val="00BF2DCC"/>
    <w:rsid w:val="00BF5A33"/>
    <w:rsid w:val="00BF6FFE"/>
    <w:rsid w:val="00BF7EC0"/>
    <w:rsid w:val="00C012C7"/>
    <w:rsid w:val="00C017BC"/>
    <w:rsid w:val="00C018C2"/>
    <w:rsid w:val="00C02668"/>
    <w:rsid w:val="00C03A50"/>
    <w:rsid w:val="00C052D0"/>
    <w:rsid w:val="00C054CB"/>
    <w:rsid w:val="00C05FD1"/>
    <w:rsid w:val="00C061AA"/>
    <w:rsid w:val="00C10E29"/>
    <w:rsid w:val="00C12D82"/>
    <w:rsid w:val="00C12FF0"/>
    <w:rsid w:val="00C13A1B"/>
    <w:rsid w:val="00C1666E"/>
    <w:rsid w:val="00C1704E"/>
    <w:rsid w:val="00C17CBB"/>
    <w:rsid w:val="00C200BF"/>
    <w:rsid w:val="00C204A1"/>
    <w:rsid w:val="00C20EDB"/>
    <w:rsid w:val="00C20F6A"/>
    <w:rsid w:val="00C210CF"/>
    <w:rsid w:val="00C225B2"/>
    <w:rsid w:val="00C229E5"/>
    <w:rsid w:val="00C22CC5"/>
    <w:rsid w:val="00C2347C"/>
    <w:rsid w:val="00C2444F"/>
    <w:rsid w:val="00C24948"/>
    <w:rsid w:val="00C25605"/>
    <w:rsid w:val="00C2787E"/>
    <w:rsid w:val="00C30E79"/>
    <w:rsid w:val="00C31F9A"/>
    <w:rsid w:val="00C33407"/>
    <w:rsid w:val="00C35416"/>
    <w:rsid w:val="00C35F79"/>
    <w:rsid w:val="00C36A81"/>
    <w:rsid w:val="00C37DB6"/>
    <w:rsid w:val="00C37EB6"/>
    <w:rsid w:val="00C4056D"/>
    <w:rsid w:val="00C40DA3"/>
    <w:rsid w:val="00C41D62"/>
    <w:rsid w:val="00C42288"/>
    <w:rsid w:val="00C43090"/>
    <w:rsid w:val="00C45EE1"/>
    <w:rsid w:val="00C51D44"/>
    <w:rsid w:val="00C51DD6"/>
    <w:rsid w:val="00C55449"/>
    <w:rsid w:val="00C60536"/>
    <w:rsid w:val="00C63CB2"/>
    <w:rsid w:val="00C650E6"/>
    <w:rsid w:val="00C67005"/>
    <w:rsid w:val="00C67169"/>
    <w:rsid w:val="00C67175"/>
    <w:rsid w:val="00C67AF1"/>
    <w:rsid w:val="00C73025"/>
    <w:rsid w:val="00C73204"/>
    <w:rsid w:val="00C73A01"/>
    <w:rsid w:val="00C74712"/>
    <w:rsid w:val="00C75BDE"/>
    <w:rsid w:val="00C76931"/>
    <w:rsid w:val="00C77B0B"/>
    <w:rsid w:val="00C8007C"/>
    <w:rsid w:val="00C80C0B"/>
    <w:rsid w:val="00C824D1"/>
    <w:rsid w:val="00C866CC"/>
    <w:rsid w:val="00C87DED"/>
    <w:rsid w:val="00C93230"/>
    <w:rsid w:val="00C96075"/>
    <w:rsid w:val="00C96751"/>
    <w:rsid w:val="00C967A2"/>
    <w:rsid w:val="00C96DC4"/>
    <w:rsid w:val="00C97CBC"/>
    <w:rsid w:val="00CA01F4"/>
    <w:rsid w:val="00CA3A8E"/>
    <w:rsid w:val="00CA4E46"/>
    <w:rsid w:val="00CA52D5"/>
    <w:rsid w:val="00CA5798"/>
    <w:rsid w:val="00CA5FAE"/>
    <w:rsid w:val="00CA5FD4"/>
    <w:rsid w:val="00CA625B"/>
    <w:rsid w:val="00CA700B"/>
    <w:rsid w:val="00CA7C68"/>
    <w:rsid w:val="00CA7CB1"/>
    <w:rsid w:val="00CB009F"/>
    <w:rsid w:val="00CB15ED"/>
    <w:rsid w:val="00CB3356"/>
    <w:rsid w:val="00CB3B31"/>
    <w:rsid w:val="00CB49FD"/>
    <w:rsid w:val="00CB4B73"/>
    <w:rsid w:val="00CB6369"/>
    <w:rsid w:val="00CB74CF"/>
    <w:rsid w:val="00CB7B02"/>
    <w:rsid w:val="00CC09A6"/>
    <w:rsid w:val="00CC1A4E"/>
    <w:rsid w:val="00CC3D0B"/>
    <w:rsid w:val="00CC4058"/>
    <w:rsid w:val="00CC4F76"/>
    <w:rsid w:val="00CC50F6"/>
    <w:rsid w:val="00CC585D"/>
    <w:rsid w:val="00CD169C"/>
    <w:rsid w:val="00CD1C81"/>
    <w:rsid w:val="00CD4D9C"/>
    <w:rsid w:val="00CD5315"/>
    <w:rsid w:val="00CD5FEF"/>
    <w:rsid w:val="00CD614A"/>
    <w:rsid w:val="00CD66F4"/>
    <w:rsid w:val="00CD6CA2"/>
    <w:rsid w:val="00CD7058"/>
    <w:rsid w:val="00CD7277"/>
    <w:rsid w:val="00CE43F3"/>
    <w:rsid w:val="00CE755B"/>
    <w:rsid w:val="00CE7A3B"/>
    <w:rsid w:val="00CF2243"/>
    <w:rsid w:val="00CF5B50"/>
    <w:rsid w:val="00CF66E9"/>
    <w:rsid w:val="00CF6F26"/>
    <w:rsid w:val="00D010A4"/>
    <w:rsid w:val="00D014A2"/>
    <w:rsid w:val="00D04876"/>
    <w:rsid w:val="00D05095"/>
    <w:rsid w:val="00D065FB"/>
    <w:rsid w:val="00D107B9"/>
    <w:rsid w:val="00D118E7"/>
    <w:rsid w:val="00D12937"/>
    <w:rsid w:val="00D13F28"/>
    <w:rsid w:val="00D13F5C"/>
    <w:rsid w:val="00D14C92"/>
    <w:rsid w:val="00D14E09"/>
    <w:rsid w:val="00D157B9"/>
    <w:rsid w:val="00D214E8"/>
    <w:rsid w:val="00D22CE6"/>
    <w:rsid w:val="00D23A8C"/>
    <w:rsid w:val="00D25604"/>
    <w:rsid w:val="00D262BD"/>
    <w:rsid w:val="00D27ED7"/>
    <w:rsid w:val="00D30403"/>
    <w:rsid w:val="00D30A9E"/>
    <w:rsid w:val="00D35139"/>
    <w:rsid w:val="00D3581D"/>
    <w:rsid w:val="00D3758C"/>
    <w:rsid w:val="00D377DD"/>
    <w:rsid w:val="00D41816"/>
    <w:rsid w:val="00D43143"/>
    <w:rsid w:val="00D4405B"/>
    <w:rsid w:val="00D466A3"/>
    <w:rsid w:val="00D51E73"/>
    <w:rsid w:val="00D52FEE"/>
    <w:rsid w:val="00D5371B"/>
    <w:rsid w:val="00D537C8"/>
    <w:rsid w:val="00D54082"/>
    <w:rsid w:val="00D540D0"/>
    <w:rsid w:val="00D551EC"/>
    <w:rsid w:val="00D5634E"/>
    <w:rsid w:val="00D624A8"/>
    <w:rsid w:val="00D6353A"/>
    <w:rsid w:val="00D641AE"/>
    <w:rsid w:val="00D6472E"/>
    <w:rsid w:val="00D64ABD"/>
    <w:rsid w:val="00D65E1B"/>
    <w:rsid w:val="00D6708C"/>
    <w:rsid w:val="00D671DA"/>
    <w:rsid w:val="00D70A81"/>
    <w:rsid w:val="00D71011"/>
    <w:rsid w:val="00D7130F"/>
    <w:rsid w:val="00D72267"/>
    <w:rsid w:val="00D83C0F"/>
    <w:rsid w:val="00D84FF1"/>
    <w:rsid w:val="00D86CF0"/>
    <w:rsid w:val="00D87C86"/>
    <w:rsid w:val="00D87C94"/>
    <w:rsid w:val="00D9176C"/>
    <w:rsid w:val="00D91D95"/>
    <w:rsid w:val="00D925A0"/>
    <w:rsid w:val="00D94099"/>
    <w:rsid w:val="00D94E67"/>
    <w:rsid w:val="00D950D1"/>
    <w:rsid w:val="00DA0E16"/>
    <w:rsid w:val="00DA1073"/>
    <w:rsid w:val="00DA11C5"/>
    <w:rsid w:val="00DA2830"/>
    <w:rsid w:val="00DA315D"/>
    <w:rsid w:val="00DA37B3"/>
    <w:rsid w:val="00DA441F"/>
    <w:rsid w:val="00DA4C78"/>
    <w:rsid w:val="00DA4F71"/>
    <w:rsid w:val="00DA6E43"/>
    <w:rsid w:val="00DA7102"/>
    <w:rsid w:val="00DA7450"/>
    <w:rsid w:val="00DB0432"/>
    <w:rsid w:val="00DB0706"/>
    <w:rsid w:val="00DB10AD"/>
    <w:rsid w:val="00DB30A4"/>
    <w:rsid w:val="00DC2E95"/>
    <w:rsid w:val="00DC328B"/>
    <w:rsid w:val="00DC6BDF"/>
    <w:rsid w:val="00DC74DE"/>
    <w:rsid w:val="00DC7EF3"/>
    <w:rsid w:val="00DD029A"/>
    <w:rsid w:val="00DD0DEE"/>
    <w:rsid w:val="00DD1796"/>
    <w:rsid w:val="00DD244A"/>
    <w:rsid w:val="00DD3EFF"/>
    <w:rsid w:val="00DD6594"/>
    <w:rsid w:val="00DD6716"/>
    <w:rsid w:val="00DD7F8F"/>
    <w:rsid w:val="00E0007B"/>
    <w:rsid w:val="00E0346A"/>
    <w:rsid w:val="00E04586"/>
    <w:rsid w:val="00E068E6"/>
    <w:rsid w:val="00E069F3"/>
    <w:rsid w:val="00E071AD"/>
    <w:rsid w:val="00E07E69"/>
    <w:rsid w:val="00E1069F"/>
    <w:rsid w:val="00E1162C"/>
    <w:rsid w:val="00E131CE"/>
    <w:rsid w:val="00E16FB2"/>
    <w:rsid w:val="00E20E20"/>
    <w:rsid w:val="00E20ED2"/>
    <w:rsid w:val="00E24460"/>
    <w:rsid w:val="00E255E4"/>
    <w:rsid w:val="00E2590B"/>
    <w:rsid w:val="00E2666E"/>
    <w:rsid w:val="00E32769"/>
    <w:rsid w:val="00E3447D"/>
    <w:rsid w:val="00E34DC8"/>
    <w:rsid w:val="00E40240"/>
    <w:rsid w:val="00E413EA"/>
    <w:rsid w:val="00E427C5"/>
    <w:rsid w:val="00E43B17"/>
    <w:rsid w:val="00E45547"/>
    <w:rsid w:val="00E45799"/>
    <w:rsid w:val="00E4726C"/>
    <w:rsid w:val="00E47DFC"/>
    <w:rsid w:val="00E507E8"/>
    <w:rsid w:val="00E5154D"/>
    <w:rsid w:val="00E5691A"/>
    <w:rsid w:val="00E60D20"/>
    <w:rsid w:val="00E60EC2"/>
    <w:rsid w:val="00E64C07"/>
    <w:rsid w:val="00E64C9F"/>
    <w:rsid w:val="00E6523A"/>
    <w:rsid w:val="00E6664B"/>
    <w:rsid w:val="00E67951"/>
    <w:rsid w:val="00E679C9"/>
    <w:rsid w:val="00E7287C"/>
    <w:rsid w:val="00E72F0A"/>
    <w:rsid w:val="00E74D44"/>
    <w:rsid w:val="00E750D0"/>
    <w:rsid w:val="00E753FC"/>
    <w:rsid w:val="00E75647"/>
    <w:rsid w:val="00E75E6D"/>
    <w:rsid w:val="00E760B9"/>
    <w:rsid w:val="00E77158"/>
    <w:rsid w:val="00E776EE"/>
    <w:rsid w:val="00E82526"/>
    <w:rsid w:val="00E846D0"/>
    <w:rsid w:val="00E869D8"/>
    <w:rsid w:val="00E87BD8"/>
    <w:rsid w:val="00E90131"/>
    <w:rsid w:val="00E92F79"/>
    <w:rsid w:val="00E942AC"/>
    <w:rsid w:val="00E9617D"/>
    <w:rsid w:val="00E9740A"/>
    <w:rsid w:val="00EA20A8"/>
    <w:rsid w:val="00EA3561"/>
    <w:rsid w:val="00EA38A6"/>
    <w:rsid w:val="00EA6B7E"/>
    <w:rsid w:val="00EA7A0F"/>
    <w:rsid w:val="00EB0BD4"/>
    <w:rsid w:val="00EB2029"/>
    <w:rsid w:val="00EB320B"/>
    <w:rsid w:val="00EB5801"/>
    <w:rsid w:val="00EB5F4A"/>
    <w:rsid w:val="00EB6DE7"/>
    <w:rsid w:val="00EC0443"/>
    <w:rsid w:val="00EC0AAE"/>
    <w:rsid w:val="00EC345F"/>
    <w:rsid w:val="00EC457D"/>
    <w:rsid w:val="00EC7B64"/>
    <w:rsid w:val="00ED05A2"/>
    <w:rsid w:val="00ED25D2"/>
    <w:rsid w:val="00ED3B10"/>
    <w:rsid w:val="00ED556F"/>
    <w:rsid w:val="00ED70BF"/>
    <w:rsid w:val="00EE0E3D"/>
    <w:rsid w:val="00EE40C3"/>
    <w:rsid w:val="00EE5B73"/>
    <w:rsid w:val="00EE6167"/>
    <w:rsid w:val="00EE7873"/>
    <w:rsid w:val="00EF12D1"/>
    <w:rsid w:val="00EF14D8"/>
    <w:rsid w:val="00EF2D09"/>
    <w:rsid w:val="00EF3CAA"/>
    <w:rsid w:val="00EF6842"/>
    <w:rsid w:val="00EF6B1D"/>
    <w:rsid w:val="00EF6BC0"/>
    <w:rsid w:val="00F0026A"/>
    <w:rsid w:val="00F03805"/>
    <w:rsid w:val="00F0387D"/>
    <w:rsid w:val="00F03F8B"/>
    <w:rsid w:val="00F04A9A"/>
    <w:rsid w:val="00F04D2A"/>
    <w:rsid w:val="00F05678"/>
    <w:rsid w:val="00F06B6D"/>
    <w:rsid w:val="00F07BC3"/>
    <w:rsid w:val="00F12B5A"/>
    <w:rsid w:val="00F12C94"/>
    <w:rsid w:val="00F12E3B"/>
    <w:rsid w:val="00F13148"/>
    <w:rsid w:val="00F14F67"/>
    <w:rsid w:val="00F270D0"/>
    <w:rsid w:val="00F273E8"/>
    <w:rsid w:val="00F2771C"/>
    <w:rsid w:val="00F27727"/>
    <w:rsid w:val="00F3125D"/>
    <w:rsid w:val="00F347BC"/>
    <w:rsid w:val="00F354E9"/>
    <w:rsid w:val="00F361BB"/>
    <w:rsid w:val="00F37EF0"/>
    <w:rsid w:val="00F41425"/>
    <w:rsid w:val="00F41B4C"/>
    <w:rsid w:val="00F4450B"/>
    <w:rsid w:val="00F44E01"/>
    <w:rsid w:val="00F45A45"/>
    <w:rsid w:val="00F50B84"/>
    <w:rsid w:val="00F511CE"/>
    <w:rsid w:val="00F512F2"/>
    <w:rsid w:val="00F52A15"/>
    <w:rsid w:val="00F530BC"/>
    <w:rsid w:val="00F53323"/>
    <w:rsid w:val="00F53962"/>
    <w:rsid w:val="00F5403D"/>
    <w:rsid w:val="00F56231"/>
    <w:rsid w:val="00F564A7"/>
    <w:rsid w:val="00F56A6C"/>
    <w:rsid w:val="00F62D01"/>
    <w:rsid w:val="00F63670"/>
    <w:rsid w:val="00F66660"/>
    <w:rsid w:val="00F66BB7"/>
    <w:rsid w:val="00F67591"/>
    <w:rsid w:val="00F67E65"/>
    <w:rsid w:val="00F67F14"/>
    <w:rsid w:val="00F71468"/>
    <w:rsid w:val="00F7247F"/>
    <w:rsid w:val="00F7624A"/>
    <w:rsid w:val="00F76BFC"/>
    <w:rsid w:val="00F82478"/>
    <w:rsid w:val="00F82588"/>
    <w:rsid w:val="00F82D2C"/>
    <w:rsid w:val="00F83232"/>
    <w:rsid w:val="00F83ACB"/>
    <w:rsid w:val="00F83F5A"/>
    <w:rsid w:val="00F84C69"/>
    <w:rsid w:val="00F853E6"/>
    <w:rsid w:val="00F8750B"/>
    <w:rsid w:val="00F90DBC"/>
    <w:rsid w:val="00F9230E"/>
    <w:rsid w:val="00F9437D"/>
    <w:rsid w:val="00F94DB3"/>
    <w:rsid w:val="00F97B15"/>
    <w:rsid w:val="00FA1A77"/>
    <w:rsid w:val="00FA4D1A"/>
    <w:rsid w:val="00FA6DC5"/>
    <w:rsid w:val="00FA70B2"/>
    <w:rsid w:val="00FB1A62"/>
    <w:rsid w:val="00FB3350"/>
    <w:rsid w:val="00FB353F"/>
    <w:rsid w:val="00FB3C2F"/>
    <w:rsid w:val="00FB47E4"/>
    <w:rsid w:val="00FC115B"/>
    <w:rsid w:val="00FC1E2E"/>
    <w:rsid w:val="00FC4112"/>
    <w:rsid w:val="00FC4EE0"/>
    <w:rsid w:val="00FC526B"/>
    <w:rsid w:val="00FC700B"/>
    <w:rsid w:val="00FD1B81"/>
    <w:rsid w:val="00FD20AB"/>
    <w:rsid w:val="00FD3FBD"/>
    <w:rsid w:val="00FD41F4"/>
    <w:rsid w:val="00FD440C"/>
    <w:rsid w:val="00FD4BD7"/>
    <w:rsid w:val="00FD5963"/>
    <w:rsid w:val="00FD6388"/>
    <w:rsid w:val="00FE1D47"/>
    <w:rsid w:val="00FE3D5F"/>
    <w:rsid w:val="00FE610B"/>
    <w:rsid w:val="00FE7C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188AA2"/>
  <w15:chartTrackingRefBased/>
  <w15:docId w15:val="{7F5A8312-AF21-4ADD-9086-71E6FD8245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474F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A700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03321B"/>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9117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9117A"/>
    <w:rPr>
      <w:rFonts w:asciiTheme="majorHAnsi" w:eastAsiaTheme="majorEastAsia" w:hAnsiTheme="majorHAnsi" w:cstheme="majorBidi"/>
      <w:spacing w:val="-10"/>
      <w:kern w:val="28"/>
      <w:sz w:val="56"/>
      <w:szCs w:val="56"/>
    </w:rPr>
  </w:style>
  <w:style w:type="table" w:styleId="TableGrid">
    <w:name w:val="Table Grid"/>
    <w:basedOn w:val="TableNormal"/>
    <w:rsid w:val="003D56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alendar1">
    <w:name w:val="Calendar 1"/>
    <w:basedOn w:val="TableNormal"/>
    <w:uiPriority w:val="99"/>
    <w:qFormat/>
    <w:rsid w:val="00B41B19"/>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styleId="PlainTable2">
    <w:name w:val="Plain Table 2"/>
    <w:basedOn w:val="TableNormal"/>
    <w:uiPriority w:val="42"/>
    <w:rsid w:val="00B41B19"/>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Header">
    <w:name w:val="header"/>
    <w:basedOn w:val="Normal"/>
    <w:link w:val="HeaderChar"/>
    <w:uiPriority w:val="99"/>
    <w:unhideWhenUsed/>
    <w:rsid w:val="00EF12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12D1"/>
  </w:style>
  <w:style w:type="paragraph" w:styleId="Footer">
    <w:name w:val="footer"/>
    <w:basedOn w:val="Normal"/>
    <w:link w:val="FooterChar"/>
    <w:uiPriority w:val="99"/>
    <w:unhideWhenUsed/>
    <w:rsid w:val="00EF12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12D1"/>
  </w:style>
  <w:style w:type="paragraph" w:styleId="ListParagraph">
    <w:name w:val="List Paragraph"/>
    <w:basedOn w:val="Normal"/>
    <w:uiPriority w:val="34"/>
    <w:qFormat/>
    <w:rsid w:val="003501B2"/>
    <w:pPr>
      <w:ind w:left="720"/>
      <w:contextualSpacing/>
    </w:pPr>
  </w:style>
  <w:style w:type="character" w:styleId="Emphasis">
    <w:name w:val="Emphasis"/>
    <w:basedOn w:val="DefaultParagraphFont"/>
    <w:uiPriority w:val="20"/>
    <w:qFormat/>
    <w:rsid w:val="009D07C2"/>
    <w:rPr>
      <w:i/>
      <w:iCs/>
    </w:rPr>
  </w:style>
  <w:style w:type="character" w:customStyle="1" w:styleId="apple-converted-space">
    <w:name w:val="apple-converted-space"/>
    <w:basedOn w:val="DefaultParagraphFont"/>
    <w:rsid w:val="00D86CF0"/>
  </w:style>
  <w:style w:type="character" w:styleId="Hyperlink">
    <w:name w:val="Hyperlink"/>
    <w:basedOn w:val="DefaultParagraphFont"/>
    <w:uiPriority w:val="99"/>
    <w:unhideWhenUsed/>
    <w:rsid w:val="00D86CF0"/>
    <w:rPr>
      <w:color w:val="0000FF"/>
      <w:u w:val="single"/>
    </w:rPr>
  </w:style>
  <w:style w:type="character" w:customStyle="1" w:styleId="Heading3Char">
    <w:name w:val="Heading 3 Char"/>
    <w:basedOn w:val="DefaultParagraphFont"/>
    <w:link w:val="Heading3"/>
    <w:uiPriority w:val="9"/>
    <w:rsid w:val="0003321B"/>
    <w:rPr>
      <w:rFonts w:ascii="Times New Roman" w:eastAsia="Times New Roman" w:hAnsi="Times New Roman" w:cs="Times New Roman"/>
      <w:b/>
      <w:bCs/>
      <w:sz w:val="27"/>
      <w:szCs w:val="27"/>
      <w:lang w:eastAsia="en-GB"/>
    </w:rPr>
  </w:style>
  <w:style w:type="character" w:customStyle="1" w:styleId="Heading1Char">
    <w:name w:val="Heading 1 Char"/>
    <w:basedOn w:val="DefaultParagraphFont"/>
    <w:link w:val="Heading1"/>
    <w:uiPriority w:val="9"/>
    <w:rsid w:val="003474F3"/>
    <w:rPr>
      <w:rFonts w:asciiTheme="majorHAnsi" w:eastAsiaTheme="majorEastAsia" w:hAnsiTheme="majorHAnsi" w:cstheme="majorBidi"/>
      <w:color w:val="2F5496" w:themeColor="accent1" w:themeShade="BF"/>
      <w:sz w:val="32"/>
      <w:szCs w:val="32"/>
    </w:rPr>
  </w:style>
  <w:style w:type="character" w:customStyle="1" w:styleId="nlmyear">
    <w:name w:val="nlm_year"/>
    <w:basedOn w:val="DefaultParagraphFont"/>
    <w:rsid w:val="003474F3"/>
  </w:style>
  <w:style w:type="character" w:customStyle="1" w:styleId="nlmarticle-title">
    <w:name w:val="nlm_article-title"/>
    <w:basedOn w:val="DefaultParagraphFont"/>
    <w:rsid w:val="003474F3"/>
  </w:style>
  <w:style w:type="character" w:customStyle="1" w:styleId="nlmfpage">
    <w:name w:val="nlm_fpage"/>
    <w:basedOn w:val="DefaultParagraphFont"/>
    <w:rsid w:val="003474F3"/>
  </w:style>
  <w:style w:type="character" w:customStyle="1" w:styleId="nlmlpage">
    <w:name w:val="nlm_lpage"/>
    <w:basedOn w:val="DefaultParagraphFont"/>
    <w:rsid w:val="003474F3"/>
  </w:style>
  <w:style w:type="character" w:customStyle="1" w:styleId="nlmpublisher-loc">
    <w:name w:val="nlm_publisher-loc"/>
    <w:basedOn w:val="DefaultParagraphFont"/>
    <w:rsid w:val="00880648"/>
  </w:style>
  <w:style w:type="character" w:customStyle="1" w:styleId="nlmpublisher-name">
    <w:name w:val="nlm_publisher-name"/>
    <w:basedOn w:val="DefaultParagraphFont"/>
    <w:rsid w:val="00880648"/>
  </w:style>
  <w:style w:type="character" w:customStyle="1" w:styleId="ref-journal">
    <w:name w:val="ref-journal"/>
    <w:basedOn w:val="DefaultParagraphFont"/>
    <w:rsid w:val="0066566C"/>
  </w:style>
  <w:style w:type="character" w:customStyle="1" w:styleId="ref-vol">
    <w:name w:val="ref-vol"/>
    <w:basedOn w:val="DefaultParagraphFont"/>
    <w:rsid w:val="0066566C"/>
  </w:style>
  <w:style w:type="paragraph" w:styleId="NormalWeb">
    <w:name w:val="Normal (Web)"/>
    <w:basedOn w:val="Normal"/>
    <w:uiPriority w:val="99"/>
    <w:unhideWhenUsed/>
    <w:rsid w:val="0039599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ubtleReference">
    <w:name w:val="Subtle Reference"/>
    <w:basedOn w:val="DefaultParagraphFont"/>
    <w:uiPriority w:val="31"/>
    <w:qFormat/>
    <w:rsid w:val="004217B1"/>
    <w:rPr>
      <w:smallCaps/>
      <w:color w:val="5A5A5A" w:themeColor="text1" w:themeTint="A5"/>
    </w:rPr>
  </w:style>
  <w:style w:type="character" w:customStyle="1" w:styleId="authorsname">
    <w:name w:val="authors__name"/>
    <w:basedOn w:val="DefaultParagraphFont"/>
    <w:rsid w:val="009146B4"/>
  </w:style>
  <w:style w:type="character" w:customStyle="1" w:styleId="authorscontact">
    <w:name w:val="authors__contact"/>
    <w:basedOn w:val="DefaultParagraphFont"/>
    <w:rsid w:val="009146B4"/>
  </w:style>
  <w:style w:type="character" w:customStyle="1" w:styleId="fn">
    <w:name w:val="fn"/>
    <w:basedOn w:val="DefaultParagraphFont"/>
    <w:rsid w:val="0037724F"/>
  </w:style>
  <w:style w:type="character" w:customStyle="1" w:styleId="pubyear">
    <w:name w:val="pubyear"/>
    <w:basedOn w:val="DefaultParagraphFont"/>
    <w:rsid w:val="00E679C9"/>
  </w:style>
  <w:style w:type="character" w:customStyle="1" w:styleId="articletitle">
    <w:name w:val="articletitle"/>
    <w:basedOn w:val="DefaultParagraphFont"/>
    <w:rsid w:val="00E679C9"/>
  </w:style>
  <w:style w:type="character" w:customStyle="1" w:styleId="vol">
    <w:name w:val="vol"/>
    <w:basedOn w:val="DefaultParagraphFont"/>
    <w:rsid w:val="00E679C9"/>
  </w:style>
  <w:style w:type="character" w:customStyle="1" w:styleId="Heading2Char">
    <w:name w:val="Heading 2 Char"/>
    <w:basedOn w:val="DefaultParagraphFont"/>
    <w:link w:val="Heading2"/>
    <w:rsid w:val="00CA700B"/>
    <w:rPr>
      <w:rFonts w:asciiTheme="majorHAnsi" w:eastAsiaTheme="majorEastAsia" w:hAnsiTheme="majorHAnsi" w:cstheme="majorBidi"/>
      <w:color w:val="2F5496" w:themeColor="accent1" w:themeShade="BF"/>
      <w:sz w:val="26"/>
      <w:szCs w:val="26"/>
    </w:rPr>
  </w:style>
  <w:style w:type="character" w:styleId="UnresolvedMention">
    <w:name w:val="Unresolved Mention"/>
    <w:basedOn w:val="DefaultParagraphFont"/>
    <w:uiPriority w:val="99"/>
    <w:semiHidden/>
    <w:unhideWhenUsed/>
    <w:rsid w:val="00CA700B"/>
    <w:rPr>
      <w:color w:val="808080"/>
      <w:shd w:val="clear" w:color="auto" w:fill="E6E6E6"/>
    </w:rPr>
  </w:style>
  <w:style w:type="character" w:styleId="Strong">
    <w:name w:val="Strong"/>
    <w:basedOn w:val="DefaultParagraphFont"/>
    <w:uiPriority w:val="22"/>
    <w:qFormat/>
    <w:rsid w:val="00CA700B"/>
    <w:rPr>
      <w:b/>
      <w:bCs/>
    </w:rPr>
  </w:style>
  <w:style w:type="paragraph" w:styleId="BodyText2">
    <w:name w:val="Body Text 2"/>
    <w:basedOn w:val="Normal"/>
    <w:link w:val="BodyText2Char"/>
    <w:rsid w:val="00D010A4"/>
    <w:pPr>
      <w:tabs>
        <w:tab w:val="left" w:pos="-356"/>
        <w:tab w:val="left" w:pos="1"/>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after="0" w:line="240" w:lineRule="auto"/>
    </w:pPr>
    <w:rPr>
      <w:rFonts w:ascii="Times New Roman" w:eastAsia="Times New Roman" w:hAnsi="Times New Roman" w:cs="Times New Roman"/>
      <w:b/>
      <w:szCs w:val="20"/>
      <w:lang w:val="en-US"/>
    </w:rPr>
  </w:style>
  <w:style w:type="character" w:customStyle="1" w:styleId="BodyText2Char">
    <w:name w:val="Body Text 2 Char"/>
    <w:basedOn w:val="DefaultParagraphFont"/>
    <w:link w:val="BodyText2"/>
    <w:rsid w:val="00D010A4"/>
    <w:rPr>
      <w:rFonts w:ascii="Times New Roman" w:eastAsia="Times New Roman" w:hAnsi="Times New Roman" w:cs="Times New Roman"/>
      <w:b/>
      <w:szCs w:val="20"/>
      <w:lang w:val="en-US"/>
    </w:rPr>
  </w:style>
  <w:style w:type="paragraph" w:customStyle="1" w:styleId="Default">
    <w:name w:val="Default"/>
    <w:rsid w:val="00D010A4"/>
    <w:pPr>
      <w:autoSpaceDE w:val="0"/>
      <w:autoSpaceDN w:val="0"/>
      <w:adjustRightInd w:val="0"/>
      <w:spacing w:after="0" w:line="240" w:lineRule="auto"/>
    </w:pPr>
    <w:rPr>
      <w:rFonts w:ascii="Verdana" w:eastAsia="Calibri" w:hAnsi="Verdana" w:cs="Verdana"/>
      <w:color w:val="000000"/>
      <w:sz w:val="24"/>
      <w:szCs w:val="24"/>
    </w:rPr>
  </w:style>
  <w:style w:type="table" w:customStyle="1" w:styleId="TableGrid0">
    <w:name w:val="TableGrid"/>
    <w:rsid w:val="007402A5"/>
    <w:pPr>
      <w:spacing w:after="0" w:line="240" w:lineRule="auto"/>
    </w:pPr>
    <w:rPr>
      <w:rFonts w:eastAsiaTheme="minorEastAsia"/>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E776EE"/>
    <w:rPr>
      <w:sz w:val="16"/>
      <w:szCs w:val="16"/>
    </w:rPr>
  </w:style>
  <w:style w:type="paragraph" w:styleId="CommentText">
    <w:name w:val="annotation text"/>
    <w:basedOn w:val="Normal"/>
    <w:link w:val="CommentTextChar"/>
    <w:uiPriority w:val="99"/>
    <w:semiHidden/>
    <w:unhideWhenUsed/>
    <w:rsid w:val="00E776EE"/>
    <w:pPr>
      <w:spacing w:line="240" w:lineRule="auto"/>
    </w:pPr>
    <w:rPr>
      <w:sz w:val="20"/>
      <w:szCs w:val="20"/>
    </w:rPr>
  </w:style>
  <w:style w:type="character" w:customStyle="1" w:styleId="CommentTextChar">
    <w:name w:val="Comment Text Char"/>
    <w:basedOn w:val="DefaultParagraphFont"/>
    <w:link w:val="CommentText"/>
    <w:uiPriority w:val="99"/>
    <w:semiHidden/>
    <w:rsid w:val="00E776EE"/>
    <w:rPr>
      <w:sz w:val="20"/>
      <w:szCs w:val="20"/>
    </w:rPr>
  </w:style>
  <w:style w:type="paragraph" w:styleId="CommentSubject">
    <w:name w:val="annotation subject"/>
    <w:basedOn w:val="CommentText"/>
    <w:next w:val="CommentText"/>
    <w:link w:val="CommentSubjectChar"/>
    <w:uiPriority w:val="99"/>
    <w:semiHidden/>
    <w:unhideWhenUsed/>
    <w:rsid w:val="00E776EE"/>
    <w:rPr>
      <w:b/>
      <w:bCs/>
    </w:rPr>
  </w:style>
  <w:style w:type="character" w:customStyle="1" w:styleId="CommentSubjectChar">
    <w:name w:val="Comment Subject Char"/>
    <w:basedOn w:val="CommentTextChar"/>
    <w:link w:val="CommentSubject"/>
    <w:uiPriority w:val="99"/>
    <w:semiHidden/>
    <w:rsid w:val="00E776EE"/>
    <w:rPr>
      <w:b/>
      <w:bCs/>
      <w:sz w:val="20"/>
      <w:szCs w:val="20"/>
    </w:rPr>
  </w:style>
  <w:style w:type="paragraph" w:styleId="BalloonText">
    <w:name w:val="Balloon Text"/>
    <w:basedOn w:val="Normal"/>
    <w:link w:val="BalloonTextChar"/>
    <w:uiPriority w:val="99"/>
    <w:semiHidden/>
    <w:unhideWhenUsed/>
    <w:rsid w:val="00E776E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776EE"/>
    <w:rPr>
      <w:rFonts w:ascii="Segoe UI" w:hAnsi="Segoe UI" w:cs="Segoe UI"/>
      <w:sz w:val="18"/>
      <w:szCs w:val="18"/>
    </w:rPr>
  </w:style>
  <w:style w:type="table" w:customStyle="1" w:styleId="TableGrid1">
    <w:name w:val="Table Grid1"/>
    <w:basedOn w:val="TableNormal"/>
    <w:next w:val="TableGrid"/>
    <w:uiPriority w:val="39"/>
    <w:rsid w:val="00C605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C6053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59637">
      <w:bodyDiv w:val="1"/>
      <w:marLeft w:val="0"/>
      <w:marRight w:val="0"/>
      <w:marTop w:val="0"/>
      <w:marBottom w:val="0"/>
      <w:divBdr>
        <w:top w:val="none" w:sz="0" w:space="0" w:color="auto"/>
        <w:left w:val="none" w:sz="0" w:space="0" w:color="auto"/>
        <w:bottom w:val="none" w:sz="0" w:space="0" w:color="auto"/>
        <w:right w:val="none" w:sz="0" w:space="0" w:color="auto"/>
      </w:divBdr>
    </w:div>
    <w:div w:id="170532603">
      <w:bodyDiv w:val="1"/>
      <w:marLeft w:val="0"/>
      <w:marRight w:val="0"/>
      <w:marTop w:val="0"/>
      <w:marBottom w:val="0"/>
      <w:divBdr>
        <w:top w:val="none" w:sz="0" w:space="0" w:color="auto"/>
        <w:left w:val="none" w:sz="0" w:space="0" w:color="auto"/>
        <w:bottom w:val="none" w:sz="0" w:space="0" w:color="auto"/>
        <w:right w:val="none" w:sz="0" w:space="0" w:color="auto"/>
      </w:divBdr>
    </w:div>
    <w:div w:id="176695428">
      <w:bodyDiv w:val="1"/>
      <w:marLeft w:val="0"/>
      <w:marRight w:val="0"/>
      <w:marTop w:val="0"/>
      <w:marBottom w:val="0"/>
      <w:divBdr>
        <w:top w:val="none" w:sz="0" w:space="0" w:color="auto"/>
        <w:left w:val="none" w:sz="0" w:space="0" w:color="auto"/>
        <w:bottom w:val="none" w:sz="0" w:space="0" w:color="auto"/>
        <w:right w:val="none" w:sz="0" w:space="0" w:color="auto"/>
      </w:divBdr>
    </w:div>
    <w:div w:id="187181133">
      <w:bodyDiv w:val="1"/>
      <w:marLeft w:val="0"/>
      <w:marRight w:val="0"/>
      <w:marTop w:val="0"/>
      <w:marBottom w:val="0"/>
      <w:divBdr>
        <w:top w:val="none" w:sz="0" w:space="0" w:color="auto"/>
        <w:left w:val="none" w:sz="0" w:space="0" w:color="auto"/>
        <w:bottom w:val="none" w:sz="0" w:space="0" w:color="auto"/>
        <w:right w:val="none" w:sz="0" w:space="0" w:color="auto"/>
      </w:divBdr>
    </w:div>
    <w:div w:id="203492972">
      <w:bodyDiv w:val="1"/>
      <w:marLeft w:val="0"/>
      <w:marRight w:val="0"/>
      <w:marTop w:val="0"/>
      <w:marBottom w:val="0"/>
      <w:divBdr>
        <w:top w:val="none" w:sz="0" w:space="0" w:color="auto"/>
        <w:left w:val="none" w:sz="0" w:space="0" w:color="auto"/>
        <w:bottom w:val="none" w:sz="0" w:space="0" w:color="auto"/>
        <w:right w:val="none" w:sz="0" w:space="0" w:color="auto"/>
      </w:divBdr>
    </w:div>
    <w:div w:id="246815255">
      <w:bodyDiv w:val="1"/>
      <w:marLeft w:val="0"/>
      <w:marRight w:val="0"/>
      <w:marTop w:val="0"/>
      <w:marBottom w:val="0"/>
      <w:divBdr>
        <w:top w:val="none" w:sz="0" w:space="0" w:color="auto"/>
        <w:left w:val="none" w:sz="0" w:space="0" w:color="auto"/>
        <w:bottom w:val="none" w:sz="0" w:space="0" w:color="auto"/>
        <w:right w:val="none" w:sz="0" w:space="0" w:color="auto"/>
      </w:divBdr>
    </w:div>
    <w:div w:id="275792725">
      <w:bodyDiv w:val="1"/>
      <w:marLeft w:val="0"/>
      <w:marRight w:val="0"/>
      <w:marTop w:val="0"/>
      <w:marBottom w:val="0"/>
      <w:divBdr>
        <w:top w:val="none" w:sz="0" w:space="0" w:color="auto"/>
        <w:left w:val="none" w:sz="0" w:space="0" w:color="auto"/>
        <w:bottom w:val="none" w:sz="0" w:space="0" w:color="auto"/>
        <w:right w:val="none" w:sz="0" w:space="0" w:color="auto"/>
      </w:divBdr>
    </w:div>
    <w:div w:id="313996266">
      <w:bodyDiv w:val="1"/>
      <w:marLeft w:val="0"/>
      <w:marRight w:val="0"/>
      <w:marTop w:val="0"/>
      <w:marBottom w:val="0"/>
      <w:divBdr>
        <w:top w:val="none" w:sz="0" w:space="0" w:color="auto"/>
        <w:left w:val="none" w:sz="0" w:space="0" w:color="auto"/>
        <w:bottom w:val="none" w:sz="0" w:space="0" w:color="auto"/>
        <w:right w:val="none" w:sz="0" w:space="0" w:color="auto"/>
      </w:divBdr>
    </w:div>
    <w:div w:id="335151606">
      <w:bodyDiv w:val="1"/>
      <w:marLeft w:val="0"/>
      <w:marRight w:val="0"/>
      <w:marTop w:val="0"/>
      <w:marBottom w:val="0"/>
      <w:divBdr>
        <w:top w:val="none" w:sz="0" w:space="0" w:color="auto"/>
        <w:left w:val="none" w:sz="0" w:space="0" w:color="auto"/>
        <w:bottom w:val="none" w:sz="0" w:space="0" w:color="auto"/>
        <w:right w:val="none" w:sz="0" w:space="0" w:color="auto"/>
      </w:divBdr>
    </w:div>
    <w:div w:id="336153518">
      <w:bodyDiv w:val="1"/>
      <w:marLeft w:val="0"/>
      <w:marRight w:val="0"/>
      <w:marTop w:val="0"/>
      <w:marBottom w:val="0"/>
      <w:divBdr>
        <w:top w:val="none" w:sz="0" w:space="0" w:color="auto"/>
        <w:left w:val="none" w:sz="0" w:space="0" w:color="auto"/>
        <w:bottom w:val="none" w:sz="0" w:space="0" w:color="auto"/>
        <w:right w:val="none" w:sz="0" w:space="0" w:color="auto"/>
      </w:divBdr>
    </w:div>
    <w:div w:id="376314867">
      <w:bodyDiv w:val="1"/>
      <w:marLeft w:val="0"/>
      <w:marRight w:val="0"/>
      <w:marTop w:val="0"/>
      <w:marBottom w:val="0"/>
      <w:divBdr>
        <w:top w:val="none" w:sz="0" w:space="0" w:color="auto"/>
        <w:left w:val="none" w:sz="0" w:space="0" w:color="auto"/>
        <w:bottom w:val="none" w:sz="0" w:space="0" w:color="auto"/>
        <w:right w:val="none" w:sz="0" w:space="0" w:color="auto"/>
      </w:divBdr>
    </w:div>
    <w:div w:id="460153996">
      <w:bodyDiv w:val="1"/>
      <w:marLeft w:val="0"/>
      <w:marRight w:val="0"/>
      <w:marTop w:val="0"/>
      <w:marBottom w:val="0"/>
      <w:divBdr>
        <w:top w:val="none" w:sz="0" w:space="0" w:color="auto"/>
        <w:left w:val="none" w:sz="0" w:space="0" w:color="auto"/>
        <w:bottom w:val="none" w:sz="0" w:space="0" w:color="auto"/>
        <w:right w:val="none" w:sz="0" w:space="0" w:color="auto"/>
      </w:divBdr>
    </w:div>
    <w:div w:id="566919097">
      <w:bodyDiv w:val="1"/>
      <w:marLeft w:val="0"/>
      <w:marRight w:val="0"/>
      <w:marTop w:val="0"/>
      <w:marBottom w:val="0"/>
      <w:divBdr>
        <w:top w:val="none" w:sz="0" w:space="0" w:color="auto"/>
        <w:left w:val="none" w:sz="0" w:space="0" w:color="auto"/>
        <w:bottom w:val="none" w:sz="0" w:space="0" w:color="auto"/>
        <w:right w:val="none" w:sz="0" w:space="0" w:color="auto"/>
      </w:divBdr>
    </w:div>
    <w:div w:id="595555436">
      <w:bodyDiv w:val="1"/>
      <w:marLeft w:val="0"/>
      <w:marRight w:val="0"/>
      <w:marTop w:val="0"/>
      <w:marBottom w:val="0"/>
      <w:divBdr>
        <w:top w:val="none" w:sz="0" w:space="0" w:color="auto"/>
        <w:left w:val="none" w:sz="0" w:space="0" w:color="auto"/>
        <w:bottom w:val="none" w:sz="0" w:space="0" w:color="auto"/>
        <w:right w:val="none" w:sz="0" w:space="0" w:color="auto"/>
      </w:divBdr>
    </w:div>
    <w:div w:id="645008075">
      <w:bodyDiv w:val="1"/>
      <w:marLeft w:val="0"/>
      <w:marRight w:val="0"/>
      <w:marTop w:val="0"/>
      <w:marBottom w:val="0"/>
      <w:divBdr>
        <w:top w:val="none" w:sz="0" w:space="0" w:color="auto"/>
        <w:left w:val="none" w:sz="0" w:space="0" w:color="auto"/>
        <w:bottom w:val="none" w:sz="0" w:space="0" w:color="auto"/>
        <w:right w:val="none" w:sz="0" w:space="0" w:color="auto"/>
      </w:divBdr>
    </w:div>
    <w:div w:id="647170629">
      <w:bodyDiv w:val="1"/>
      <w:marLeft w:val="0"/>
      <w:marRight w:val="0"/>
      <w:marTop w:val="0"/>
      <w:marBottom w:val="0"/>
      <w:divBdr>
        <w:top w:val="none" w:sz="0" w:space="0" w:color="auto"/>
        <w:left w:val="none" w:sz="0" w:space="0" w:color="auto"/>
        <w:bottom w:val="none" w:sz="0" w:space="0" w:color="auto"/>
        <w:right w:val="none" w:sz="0" w:space="0" w:color="auto"/>
      </w:divBdr>
    </w:div>
    <w:div w:id="678897809">
      <w:bodyDiv w:val="1"/>
      <w:marLeft w:val="0"/>
      <w:marRight w:val="0"/>
      <w:marTop w:val="0"/>
      <w:marBottom w:val="0"/>
      <w:divBdr>
        <w:top w:val="none" w:sz="0" w:space="0" w:color="auto"/>
        <w:left w:val="none" w:sz="0" w:space="0" w:color="auto"/>
        <w:bottom w:val="none" w:sz="0" w:space="0" w:color="auto"/>
        <w:right w:val="none" w:sz="0" w:space="0" w:color="auto"/>
      </w:divBdr>
    </w:div>
    <w:div w:id="704409276">
      <w:bodyDiv w:val="1"/>
      <w:marLeft w:val="0"/>
      <w:marRight w:val="0"/>
      <w:marTop w:val="0"/>
      <w:marBottom w:val="0"/>
      <w:divBdr>
        <w:top w:val="none" w:sz="0" w:space="0" w:color="auto"/>
        <w:left w:val="none" w:sz="0" w:space="0" w:color="auto"/>
        <w:bottom w:val="none" w:sz="0" w:space="0" w:color="auto"/>
        <w:right w:val="none" w:sz="0" w:space="0" w:color="auto"/>
      </w:divBdr>
    </w:div>
    <w:div w:id="708188651">
      <w:bodyDiv w:val="1"/>
      <w:marLeft w:val="0"/>
      <w:marRight w:val="0"/>
      <w:marTop w:val="0"/>
      <w:marBottom w:val="0"/>
      <w:divBdr>
        <w:top w:val="none" w:sz="0" w:space="0" w:color="auto"/>
        <w:left w:val="none" w:sz="0" w:space="0" w:color="auto"/>
        <w:bottom w:val="none" w:sz="0" w:space="0" w:color="auto"/>
        <w:right w:val="none" w:sz="0" w:space="0" w:color="auto"/>
      </w:divBdr>
    </w:div>
    <w:div w:id="735709364">
      <w:bodyDiv w:val="1"/>
      <w:marLeft w:val="0"/>
      <w:marRight w:val="0"/>
      <w:marTop w:val="0"/>
      <w:marBottom w:val="0"/>
      <w:divBdr>
        <w:top w:val="none" w:sz="0" w:space="0" w:color="auto"/>
        <w:left w:val="none" w:sz="0" w:space="0" w:color="auto"/>
        <w:bottom w:val="none" w:sz="0" w:space="0" w:color="auto"/>
        <w:right w:val="none" w:sz="0" w:space="0" w:color="auto"/>
      </w:divBdr>
    </w:div>
    <w:div w:id="746877949">
      <w:bodyDiv w:val="1"/>
      <w:marLeft w:val="0"/>
      <w:marRight w:val="0"/>
      <w:marTop w:val="0"/>
      <w:marBottom w:val="0"/>
      <w:divBdr>
        <w:top w:val="none" w:sz="0" w:space="0" w:color="auto"/>
        <w:left w:val="none" w:sz="0" w:space="0" w:color="auto"/>
        <w:bottom w:val="none" w:sz="0" w:space="0" w:color="auto"/>
        <w:right w:val="none" w:sz="0" w:space="0" w:color="auto"/>
      </w:divBdr>
    </w:div>
    <w:div w:id="784931434">
      <w:bodyDiv w:val="1"/>
      <w:marLeft w:val="0"/>
      <w:marRight w:val="0"/>
      <w:marTop w:val="0"/>
      <w:marBottom w:val="0"/>
      <w:divBdr>
        <w:top w:val="none" w:sz="0" w:space="0" w:color="auto"/>
        <w:left w:val="none" w:sz="0" w:space="0" w:color="auto"/>
        <w:bottom w:val="none" w:sz="0" w:space="0" w:color="auto"/>
        <w:right w:val="none" w:sz="0" w:space="0" w:color="auto"/>
      </w:divBdr>
    </w:div>
    <w:div w:id="800995162">
      <w:bodyDiv w:val="1"/>
      <w:marLeft w:val="0"/>
      <w:marRight w:val="0"/>
      <w:marTop w:val="0"/>
      <w:marBottom w:val="0"/>
      <w:divBdr>
        <w:top w:val="none" w:sz="0" w:space="0" w:color="auto"/>
        <w:left w:val="none" w:sz="0" w:space="0" w:color="auto"/>
        <w:bottom w:val="none" w:sz="0" w:space="0" w:color="auto"/>
        <w:right w:val="none" w:sz="0" w:space="0" w:color="auto"/>
      </w:divBdr>
    </w:div>
    <w:div w:id="890044910">
      <w:bodyDiv w:val="1"/>
      <w:marLeft w:val="0"/>
      <w:marRight w:val="0"/>
      <w:marTop w:val="0"/>
      <w:marBottom w:val="0"/>
      <w:divBdr>
        <w:top w:val="none" w:sz="0" w:space="0" w:color="auto"/>
        <w:left w:val="none" w:sz="0" w:space="0" w:color="auto"/>
        <w:bottom w:val="none" w:sz="0" w:space="0" w:color="auto"/>
        <w:right w:val="none" w:sz="0" w:space="0" w:color="auto"/>
      </w:divBdr>
    </w:div>
    <w:div w:id="910848433">
      <w:bodyDiv w:val="1"/>
      <w:marLeft w:val="0"/>
      <w:marRight w:val="0"/>
      <w:marTop w:val="0"/>
      <w:marBottom w:val="0"/>
      <w:divBdr>
        <w:top w:val="none" w:sz="0" w:space="0" w:color="auto"/>
        <w:left w:val="none" w:sz="0" w:space="0" w:color="auto"/>
        <w:bottom w:val="none" w:sz="0" w:space="0" w:color="auto"/>
        <w:right w:val="none" w:sz="0" w:space="0" w:color="auto"/>
      </w:divBdr>
    </w:div>
    <w:div w:id="1020938025">
      <w:bodyDiv w:val="1"/>
      <w:marLeft w:val="0"/>
      <w:marRight w:val="0"/>
      <w:marTop w:val="0"/>
      <w:marBottom w:val="0"/>
      <w:divBdr>
        <w:top w:val="none" w:sz="0" w:space="0" w:color="auto"/>
        <w:left w:val="none" w:sz="0" w:space="0" w:color="auto"/>
        <w:bottom w:val="none" w:sz="0" w:space="0" w:color="auto"/>
        <w:right w:val="none" w:sz="0" w:space="0" w:color="auto"/>
      </w:divBdr>
      <w:divsChild>
        <w:div w:id="1089932186">
          <w:marLeft w:val="547"/>
          <w:marRight w:val="0"/>
          <w:marTop w:val="115"/>
          <w:marBottom w:val="0"/>
          <w:divBdr>
            <w:top w:val="none" w:sz="0" w:space="0" w:color="auto"/>
            <w:left w:val="none" w:sz="0" w:space="0" w:color="auto"/>
            <w:bottom w:val="none" w:sz="0" w:space="0" w:color="auto"/>
            <w:right w:val="none" w:sz="0" w:space="0" w:color="auto"/>
          </w:divBdr>
        </w:div>
        <w:div w:id="629558933">
          <w:marLeft w:val="1166"/>
          <w:marRight w:val="0"/>
          <w:marTop w:val="96"/>
          <w:marBottom w:val="0"/>
          <w:divBdr>
            <w:top w:val="none" w:sz="0" w:space="0" w:color="auto"/>
            <w:left w:val="none" w:sz="0" w:space="0" w:color="auto"/>
            <w:bottom w:val="none" w:sz="0" w:space="0" w:color="auto"/>
            <w:right w:val="none" w:sz="0" w:space="0" w:color="auto"/>
          </w:divBdr>
        </w:div>
      </w:divsChild>
    </w:div>
    <w:div w:id="1021321798">
      <w:bodyDiv w:val="1"/>
      <w:marLeft w:val="0"/>
      <w:marRight w:val="0"/>
      <w:marTop w:val="0"/>
      <w:marBottom w:val="0"/>
      <w:divBdr>
        <w:top w:val="none" w:sz="0" w:space="0" w:color="auto"/>
        <w:left w:val="none" w:sz="0" w:space="0" w:color="auto"/>
        <w:bottom w:val="none" w:sz="0" w:space="0" w:color="auto"/>
        <w:right w:val="none" w:sz="0" w:space="0" w:color="auto"/>
      </w:divBdr>
    </w:div>
    <w:div w:id="1041244668">
      <w:bodyDiv w:val="1"/>
      <w:marLeft w:val="0"/>
      <w:marRight w:val="0"/>
      <w:marTop w:val="0"/>
      <w:marBottom w:val="0"/>
      <w:divBdr>
        <w:top w:val="none" w:sz="0" w:space="0" w:color="auto"/>
        <w:left w:val="none" w:sz="0" w:space="0" w:color="auto"/>
        <w:bottom w:val="none" w:sz="0" w:space="0" w:color="auto"/>
        <w:right w:val="none" w:sz="0" w:space="0" w:color="auto"/>
      </w:divBdr>
    </w:div>
    <w:div w:id="1075933812">
      <w:bodyDiv w:val="1"/>
      <w:marLeft w:val="0"/>
      <w:marRight w:val="0"/>
      <w:marTop w:val="0"/>
      <w:marBottom w:val="0"/>
      <w:divBdr>
        <w:top w:val="none" w:sz="0" w:space="0" w:color="auto"/>
        <w:left w:val="none" w:sz="0" w:space="0" w:color="auto"/>
        <w:bottom w:val="none" w:sz="0" w:space="0" w:color="auto"/>
        <w:right w:val="none" w:sz="0" w:space="0" w:color="auto"/>
      </w:divBdr>
    </w:div>
    <w:div w:id="1104501079">
      <w:bodyDiv w:val="1"/>
      <w:marLeft w:val="0"/>
      <w:marRight w:val="0"/>
      <w:marTop w:val="0"/>
      <w:marBottom w:val="0"/>
      <w:divBdr>
        <w:top w:val="none" w:sz="0" w:space="0" w:color="auto"/>
        <w:left w:val="none" w:sz="0" w:space="0" w:color="auto"/>
        <w:bottom w:val="none" w:sz="0" w:space="0" w:color="auto"/>
        <w:right w:val="none" w:sz="0" w:space="0" w:color="auto"/>
      </w:divBdr>
    </w:div>
    <w:div w:id="1139374698">
      <w:bodyDiv w:val="1"/>
      <w:marLeft w:val="0"/>
      <w:marRight w:val="0"/>
      <w:marTop w:val="0"/>
      <w:marBottom w:val="0"/>
      <w:divBdr>
        <w:top w:val="none" w:sz="0" w:space="0" w:color="auto"/>
        <w:left w:val="none" w:sz="0" w:space="0" w:color="auto"/>
        <w:bottom w:val="none" w:sz="0" w:space="0" w:color="auto"/>
        <w:right w:val="none" w:sz="0" w:space="0" w:color="auto"/>
      </w:divBdr>
    </w:div>
    <w:div w:id="1146239367">
      <w:bodyDiv w:val="1"/>
      <w:marLeft w:val="0"/>
      <w:marRight w:val="0"/>
      <w:marTop w:val="0"/>
      <w:marBottom w:val="0"/>
      <w:divBdr>
        <w:top w:val="none" w:sz="0" w:space="0" w:color="auto"/>
        <w:left w:val="none" w:sz="0" w:space="0" w:color="auto"/>
        <w:bottom w:val="none" w:sz="0" w:space="0" w:color="auto"/>
        <w:right w:val="none" w:sz="0" w:space="0" w:color="auto"/>
      </w:divBdr>
    </w:div>
    <w:div w:id="1170677967">
      <w:bodyDiv w:val="1"/>
      <w:marLeft w:val="0"/>
      <w:marRight w:val="0"/>
      <w:marTop w:val="0"/>
      <w:marBottom w:val="0"/>
      <w:divBdr>
        <w:top w:val="none" w:sz="0" w:space="0" w:color="auto"/>
        <w:left w:val="none" w:sz="0" w:space="0" w:color="auto"/>
        <w:bottom w:val="none" w:sz="0" w:space="0" w:color="auto"/>
        <w:right w:val="none" w:sz="0" w:space="0" w:color="auto"/>
      </w:divBdr>
    </w:div>
    <w:div w:id="1309827255">
      <w:bodyDiv w:val="1"/>
      <w:marLeft w:val="0"/>
      <w:marRight w:val="0"/>
      <w:marTop w:val="0"/>
      <w:marBottom w:val="0"/>
      <w:divBdr>
        <w:top w:val="none" w:sz="0" w:space="0" w:color="auto"/>
        <w:left w:val="none" w:sz="0" w:space="0" w:color="auto"/>
        <w:bottom w:val="none" w:sz="0" w:space="0" w:color="auto"/>
        <w:right w:val="none" w:sz="0" w:space="0" w:color="auto"/>
      </w:divBdr>
    </w:div>
    <w:div w:id="1337927802">
      <w:bodyDiv w:val="1"/>
      <w:marLeft w:val="0"/>
      <w:marRight w:val="0"/>
      <w:marTop w:val="0"/>
      <w:marBottom w:val="0"/>
      <w:divBdr>
        <w:top w:val="none" w:sz="0" w:space="0" w:color="auto"/>
        <w:left w:val="none" w:sz="0" w:space="0" w:color="auto"/>
        <w:bottom w:val="none" w:sz="0" w:space="0" w:color="auto"/>
        <w:right w:val="none" w:sz="0" w:space="0" w:color="auto"/>
      </w:divBdr>
    </w:div>
    <w:div w:id="1420253358">
      <w:bodyDiv w:val="1"/>
      <w:marLeft w:val="0"/>
      <w:marRight w:val="0"/>
      <w:marTop w:val="0"/>
      <w:marBottom w:val="0"/>
      <w:divBdr>
        <w:top w:val="none" w:sz="0" w:space="0" w:color="auto"/>
        <w:left w:val="none" w:sz="0" w:space="0" w:color="auto"/>
        <w:bottom w:val="none" w:sz="0" w:space="0" w:color="auto"/>
        <w:right w:val="none" w:sz="0" w:space="0" w:color="auto"/>
      </w:divBdr>
    </w:div>
    <w:div w:id="1512983831">
      <w:bodyDiv w:val="1"/>
      <w:marLeft w:val="0"/>
      <w:marRight w:val="0"/>
      <w:marTop w:val="0"/>
      <w:marBottom w:val="0"/>
      <w:divBdr>
        <w:top w:val="none" w:sz="0" w:space="0" w:color="auto"/>
        <w:left w:val="none" w:sz="0" w:space="0" w:color="auto"/>
        <w:bottom w:val="none" w:sz="0" w:space="0" w:color="auto"/>
        <w:right w:val="none" w:sz="0" w:space="0" w:color="auto"/>
      </w:divBdr>
    </w:div>
    <w:div w:id="1525747289">
      <w:bodyDiv w:val="1"/>
      <w:marLeft w:val="0"/>
      <w:marRight w:val="0"/>
      <w:marTop w:val="0"/>
      <w:marBottom w:val="0"/>
      <w:divBdr>
        <w:top w:val="none" w:sz="0" w:space="0" w:color="auto"/>
        <w:left w:val="none" w:sz="0" w:space="0" w:color="auto"/>
        <w:bottom w:val="none" w:sz="0" w:space="0" w:color="auto"/>
        <w:right w:val="none" w:sz="0" w:space="0" w:color="auto"/>
      </w:divBdr>
    </w:div>
    <w:div w:id="1568688344">
      <w:bodyDiv w:val="1"/>
      <w:marLeft w:val="0"/>
      <w:marRight w:val="0"/>
      <w:marTop w:val="0"/>
      <w:marBottom w:val="0"/>
      <w:divBdr>
        <w:top w:val="none" w:sz="0" w:space="0" w:color="auto"/>
        <w:left w:val="none" w:sz="0" w:space="0" w:color="auto"/>
        <w:bottom w:val="none" w:sz="0" w:space="0" w:color="auto"/>
        <w:right w:val="none" w:sz="0" w:space="0" w:color="auto"/>
      </w:divBdr>
    </w:div>
    <w:div w:id="1713458570">
      <w:bodyDiv w:val="1"/>
      <w:marLeft w:val="0"/>
      <w:marRight w:val="0"/>
      <w:marTop w:val="0"/>
      <w:marBottom w:val="0"/>
      <w:divBdr>
        <w:top w:val="none" w:sz="0" w:space="0" w:color="auto"/>
        <w:left w:val="none" w:sz="0" w:space="0" w:color="auto"/>
        <w:bottom w:val="none" w:sz="0" w:space="0" w:color="auto"/>
        <w:right w:val="none" w:sz="0" w:space="0" w:color="auto"/>
      </w:divBdr>
    </w:div>
    <w:div w:id="1749107485">
      <w:bodyDiv w:val="1"/>
      <w:marLeft w:val="0"/>
      <w:marRight w:val="0"/>
      <w:marTop w:val="0"/>
      <w:marBottom w:val="0"/>
      <w:divBdr>
        <w:top w:val="none" w:sz="0" w:space="0" w:color="auto"/>
        <w:left w:val="none" w:sz="0" w:space="0" w:color="auto"/>
        <w:bottom w:val="none" w:sz="0" w:space="0" w:color="auto"/>
        <w:right w:val="none" w:sz="0" w:space="0" w:color="auto"/>
      </w:divBdr>
    </w:div>
    <w:div w:id="1763525952">
      <w:bodyDiv w:val="1"/>
      <w:marLeft w:val="0"/>
      <w:marRight w:val="0"/>
      <w:marTop w:val="0"/>
      <w:marBottom w:val="0"/>
      <w:divBdr>
        <w:top w:val="none" w:sz="0" w:space="0" w:color="auto"/>
        <w:left w:val="none" w:sz="0" w:space="0" w:color="auto"/>
        <w:bottom w:val="none" w:sz="0" w:space="0" w:color="auto"/>
        <w:right w:val="none" w:sz="0" w:space="0" w:color="auto"/>
      </w:divBdr>
    </w:div>
    <w:div w:id="1781340025">
      <w:bodyDiv w:val="1"/>
      <w:marLeft w:val="0"/>
      <w:marRight w:val="0"/>
      <w:marTop w:val="0"/>
      <w:marBottom w:val="0"/>
      <w:divBdr>
        <w:top w:val="none" w:sz="0" w:space="0" w:color="auto"/>
        <w:left w:val="none" w:sz="0" w:space="0" w:color="auto"/>
        <w:bottom w:val="none" w:sz="0" w:space="0" w:color="auto"/>
        <w:right w:val="none" w:sz="0" w:space="0" w:color="auto"/>
      </w:divBdr>
    </w:div>
    <w:div w:id="1867910936">
      <w:bodyDiv w:val="1"/>
      <w:marLeft w:val="0"/>
      <w:marRight w:val="0"/>
      <w:marTop w:val="0"/>
      <w:marBottom w:val="0"/>
      <w:divBdr>
        <w:top w:val="none" w:sz="0" w:space="0" w:color="auto"/>
        <w:left w:val="none" w:sz="0" w:space="0" w:color="auto"/>
        <w:bottom w:val="none" w:sz="0" w:space="0" w:color="auto"/>
        <w:right w:val="none" w:sz="0" w:space="0" w:color="auto"/>
      </w:divBdr>
    </w:div>
    <w:div w:id="1873613045">
      <w:bodyDiv w:val="1"/>
      <w:marLeft w:val="0"/>
      <w:marRight w:val="0"/>
      <w:marTop w:val="0"/>
      <w:marBottom w:val="0"/>
      <w:divBdr>
        <w:top w:val="none" w:sz="0" w:space="0" w:color="auto"/>
        <w:left w:val="none" w:sz="0" w:space="0" w:color="auto"/>
        <w:bottom w:val="none" w:sz="0" w:space="0" w:color="auto"/>
        <w:right w:val="none" w:sz="0" w:space="0" w:color="auto"/>
      </w:divBdr>
    </w:div>
    <w:div w:id="1884322606">
      <w:bodyDiv w:val="1"/>
      <w:marLeft w:val="0"/>
      <w:marRight w:val="0"/>
      <w:marTop w:val="0"/>
      <w:marBottom w:val="0"/>
      <w:divBdr>
        <w:top w:val="none" w:sz="0" w:space="0" w:color="auto"/>
        <w:left w:val="none" w:sz="0" w:space="0" w:color="auto"/>
        <w:bottom w:val="none" w:sz="0" w:space="0" w:color="auto"/>
        <w:right w:val="none" w:sz="0" w:space="0" w:color="auto"/>
      </w:divBdr>
    </w:div>
    <w:div w:id="1959799057">
      <w:bodyDiv w:val="1"/>
      <w:marLeft w:val="0"/>
      <w:marRight w:val="0"/>
      <w:marTop w:val="0"/>
      <w:marBottom w:val="0"/>
      <w:divBdr>
        <w:top w:val="none" w:sz="0" w:space="0" w:color="auto"/>
        <w:left w:val="none" w:sz="0" w:space="0" w:color="auto"/>
        <w:bottom w:val="none" w:sz="0" w:space="0" w:color="auto"/>
        <w:right w:val="none" w:sz="0" w:space="0" w:color="auto"/>
      </w:divBdr>
    </w:div>
    <w:div w:id="1965428357">
      <w:bodyDiv w:val="1"/>
      <w:marLeft w:val="0"/>
      <w:marRight w:val="0"/>
      <w:marTop w:val="0"/>
      <w:marBottom w:val="0"/>
      <w:divBdr>
        <w:top w:val="none" w:sz="0" w:space="0" w:color="auto"/>
        <w:left w:val="none" w:sz="0" w:space="0" w:color="auto"/>
        <w:bottom w:val="none" w:sz="0" w:space="0" w:color="auto"/>
        <w:right w:val="none" w:sz="0" w:space="0" w:color="auto"/>
      </w:divBdr>
    </w:div>
    <w:div w:id="1999571683">
      <w:bodyDiv w:val="1"/>
      <w:marLeft w:val="0"/>
      <w:marRight w:val="0"/>
      <w:marTop w:val="0"/>
      <w:marBottom w:val="0"/>
      <w:divBdr>
        <w:top w:val="none" w:sz="0" w:space="0" w:color="auto"/>
        <w:left w:val="none" w:sz="0" w:space="0" w:color="auto"/>
        <w:bottom w:val="none" w:sz="0" w:space="0" w:color="auto"/>
        <w:right w:val="none" w:sz="0" w:space="0" w:color="auto"/>
      </w:divBdr>
    </w:div>
    <w:div w:id="2039773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k.sagepub.com/en-gb/eur/declaration-of-conflicting-interests-policy" TargetMode="External"/><Relationship Id="rId117" Type="http://schemas.openxmlformats.org/officeDocument/2006/relationships/image" Target="media/image28.png"/><Relationship Id="rId21" Type="http://schemas.openxmlformats.org/officeDocument/2006/relationships/hyperlink" Target="https://uk.sagepub.com/en-gb/eur/journal/autism" TargetMode="External"/><Relationship Id="rId42" Type="http://schemas.openxmlformats.org/officeDocument/2006/relationships/hyperlink" Target="http://www.apastyle.org/" TargetMode="External"/><Relationship Id="rId47" Type="http://schemas.openxmlformats.org/officeDocument/2006/relationships/hyperlink" Target="https://uk.sagepub.com/sites/default/files/autism_terminology_guidelines.pdf" TargetMode="External"/><Relationship Id="rId63" Type="http://schemas.openxmlformats.org/officeDocument/2006/relationships/image" Target="media/image5.png"/><Relationship Id="rId68" Type="http://schemas.openxmlformats.org/officeDocument/2006/relationships/image" Target="media/image6.emf"/><Relationship Id="rId84" Type="http://schemas.openxmlformats.org/officeDocument/2006/relationships/oleObject" Target="embeddings/oleObject8.bin"/><Relationship Id="rId89" Type="http://schemas.openxmlformats.org/officeDocument/2006/relationships/image" Target="media/image17.emf"/><Relationship Id="rId112" Type="http://schemas.openxmlformats.org/officeDocument/2006/relationships/footer" Target="footer2.xml"/><Relationship Id="rId16" Type="http://schemas.openxmlformats.org/officeDocument/2006/relationships/hyperlink" Target="https://uk.sagepub.com/en-gb/eur/author/liz-pellicano" TargetMode="External"/><Relationship Id="rId107" Type="http://schemas.openxmlformats.org/officeDocument/2006/relationships/hyperlink" Target="mailto:g027193f@student.staffs.ac.uk" TargetMode="External"/><Relationship Id="rId11" Type="http://schemas.openxmlformats.org/officeDocument/2006/relationships/hyperlink" Target="http://www.nas.org.uk/" TargetMode="External"/><Relationship Id="rId24" Type="http://schemas.openxmlformats.org/officeDocument/2006/relationships/hyperlink" Target="https://uk.sagepub.com/en-gb/eur/funding-acknowledgements" TargetMode="External"/><Relationship Id="rId32" Type="http://schemas.openxmlformats.org/officeDocument/2006/relationships/hyperlink" Target="http://www.consort-statement.org/downloads" TargetMode="External"/><Relationship Id="rId37" Type="http://schemas.openxmlformats.org/officeDocument/2006/relationships/hyperlink" Target="https://uk.sagepub.com/en-gb/eur/ethics-responsibility" TargetMode="External"/><Relationship Id="rId40" Type="http://schemas.openxmlformats.org/officeDocument/2006/relationships/hyperlink" Target="http://www.uk.sagepub.com/sagechoice.sp" TargetMode="External"/><Relationship Id="rId45" Type="http://schemas.openxmlformats.org/officeDocument/2006/relationships/hyperlink" Target="https://uk.sagepub.com/en-gb/eur/manuscript-submission-guidelines" TargetMode="External"/><Relationship Id="rId53" Type="http://schemas.openxmlformats.org/officeDocument/2006/relationships/hyperlink" Target="https://uk.sagepub.com/en-gb/eur/copyright-and-permissions" TargetMode="External"/><Relationship Id="rId58" Type="http://schemas.openxmlformats.org/officeDocument/2006/relationships/hyperlink" Target="mailto:katiemaras.autism@gmail.com" TargetMode="External"/><Relationship Id="rId66" Type="http://schemas.openxmlformats.org/officeDocument/2006/relationships/hyperlink" Target="http://content.digital.nhs.uk/pubs/autism11" TargetMode="External"/><Relationship Id="rId74" Type="http://schemas.openxmlformats.org/officeDocument/2006/relationships/image" Target="media/image9.emf"/><Relationship Id="rId79" Type="http://schemas.openxmlformats.org/officeDocument/2006/relationships/oleObject" Target="embeddings/oleObject6.bin"/><Relationship Id="rId87" Type="http://schemas.openxmlformats.org/officeDocument/2006/relationships/image" Target="media/image16.emf"/><Relationship Id="rId102" Type="http://schemas.openxmlformats.org/officeDocument/2006/relationships/hyperlink" Target="mailto:g027193f@student.staffs.ac.uk" TargetMode="External"/><Relationship Id="rId110" Type="http://schemas.openxmlformats.org/officeDocument/2006/relationships/hyperlink" Target="mailto:H.A.Combes@staffs.ac.uk" TargetMode="External"/><Relationship Id="rId115" Type="http://schemas.openxmlformats.org/officeDocument/2006/relationships/image" Target="media/image27.png"/><Relationship Id="rId5" Type="http://schemas.openxmlformats.org/officeDocument/2006/relationships/webSettings" Target="webSettings.xml"/><Relationship Id="rId61" Type="http://schemas.openxmlformats.org/officeDocument/2006/relationships/image" Target="media/image3.png"/><Relationship Id="rId82" Type="http://schemas.openxmlformats.org/officeDocument/2006/relationships/oleObject" Target="embeddings/oleObject7.bin"/><Relationship Id="rId90" Type="http://schemas.openxmlformats.org/officeDocument/2006/relationships/oleObject" Target="embeddings/oleObject11.bin"/><Relationship Id="rId95" Type="http://schemas.openxmlformats.org/officeDocument/2006/relationships/image" Target="media/image20.emf"/><Relationship Id="rId19" Type="http://schemas.openxmlformats.org/officeDocument/2006/relationships/hyperlink" Target="http://publicationethics.org/" TargetMode="External"/><Relationship Id="rId14" Type="http://schemas.openxmlformats.org/officeDocument/2006/relationships/hyperlink" Target="https://uk.sagepub.com/en-gb/eur/author/julie-taylor-0" TargetMode="External"/><Relationship Id="rId22" Type="http://schemas.openxmlformats.org/officeDocument/2006/relationships/hyperlink" Target="https://uk.sagepub.com/en-gb/eur/how-to-get-published" TargetMode="External"/><Relationship Id="rId27" Type="http://schemas.openxmlformats.org/officeDocument/2006/relationships/hyperlink" Target="http://www.wma.net/en/30publications/10policies/b3/index.html" TargetMode="External"/><Relationship Id="rId30" Type="http://schemas.openxmlformats.org/officeDocument/2006/relationships/hyperlink" Target="http://www.icmje.org/recommendations/browse/publishing-and-editorial-issues/clinical-trial-registration.html" TargetMode="External"/><Relationship Id="rId35" Type="http://schemas.openxmlformats.org/officeDocument/2006/relationships/hyperlink" Target="http://www.nlm.nih.gov/services/research_report_guide.html" TargetMode="External"/><Relationship Id="rId43" Type="http://schemas.openxmlformats.org/officeDocument/2006/relationships/hyperlink" Target="http://www.apa.org/pubs/authors/new-author-guide.aspx" TargetMode="External"/><Relationship Id="rId48" Type="http://schemas.openxmlformats.org/officeDocument/2006/relationships/hyperlink" Target="https://studysites.uk.sagepub.com/repository/binaries/pdf/APA_reference_style.pdf" TargetMode="External"/><Relationship Id="rId56" Type="http://schemas.openxmlformats.org/officeDocument/2006/relationships/hyperlink" Target="https://uk.sagepub.com/en-gb/eur/promote-your-article" TargetMode="External"/><Relationship Id="rId64" Type="http://schemas.openxmlformats.org/officeDocument/2006/relationships/hyperlink" Target="http://www.autismtogether.co.uk/become-an-autism-champion/" TargetMode="External"/><Relationship Id="rId69" Type="http://schemas.openxmlformats.org/officeDocument/2006/relationships/oleObject" Target="embeddings/oleObject1.bin"/><Relationship Id="rId77" Type="http://schemas.openxmlformats.org/officeDocument/2006/relationships/oleObject" Target="embeddings/oleObject5.bin"/><Relationship Id="rId100" Type="http://schemas.openxmlformats.org/officeDocument/2006/relationships/image" Target="media/image24.png"/><Relationship Id="rId105" Type="http://schemas.openxmlformats.org/officeDocument/2006/relationships/hyperlink" Target="mailto:H.A.Combes@staffs.ac.uk" TargetMode="External"/><Relationship Id="rId113" Type="http://schemas.openxmlformats.org/officeDocument/2006/relationships/image" Target="media/image26.jpg"/><Relationship Id="rId118"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orcid.org/register" TargetMode="External"/><Relationship Id="rId72" Type="http://schemas.openxmlformats.org/officeDocument/2006/relationships/image" Target="media/image8.emf"/><Relationship Id="rId80" Type="http://schemas.openxmlformats.org/officeDocument/2006/relationships/image" Target="media/image12.emf"/><Relationship Id="rId85" Type="http://schemas.openxmlformats.org/officeDocument/2006/relationships/image" Target="media/image15.emf"/><Relationship Id="rId93" Type="http://schemas.openxmlformats.org/officeDocument/2006/relationships/image" Target="media/image19.emf"/><Relationship Id="rId98"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uk.sagepub.com/en-gb/eur/author/david-mandell" TargetMode="External"/><Relationship Id="rId17" Type="http://schemas.openxmlformats.org/officeDocument/2006/relationships/hyperlink" Target="https://uk.sagepub.com/en-gb/eur/author/aubyn-stahmer" TargetMode="External"/><Relationship Id="rId25" Type="http://schemas.openxmlformats.org/officeDocument/2006/relationships/hyperlink" Target="https://publicaccess.nih.gov/policy.html" TargetMode="External"/><Relationship Id="rId33" Type="http://schemas.openxmlformats.org/officeDocument/2006/relationships/hyperlink" Target="http://www.equator-network.org/reporting-guidelines/prisma/" TargetMode="External"/><Relationship Id="rId38" Type="http://schemas.openxmlformats.org/officeDocument/2006/relationships/hyperlink" Target="https://uk.sagepub.com/en-gb/eur/prior-publication" TargetMode="External"/><Relationship Id="rId46" Type="http://schemas.openxmlformats.org/officeDocument/2006/relationships/hyperlink" Target="https://uk.sagepub.com/en-gb/eur/supplementary-files-on-sage-journals-sj-guidelines-for-authors" TargetMode="External"/><Relationship Id="rId59" Type="http://schemas.openxmlformats.org/officeDocument/2006/relationships/footer" Target="footer1.xml"/><Relationship Id="rId67" Type="http://schemas.openxmlformats.org/officeDocument/2006/relationships/hyperlink" Target="https://www.england.nhs.uk/wp-content/uploads/2016/02/Mental-Health-Taskforce-FYFV-final.pdf" TargetMode="External"/><Relationship Id="rId103" Type="http://schemas.openxmlformats.org/officeDocument/2006/relationships/hyperlink" Target="mailto:H.A.Combes@staffs.ac.uk" TargetMode="External"/><Relationship Id="rId108" Type="http://schemas.openxmlformats.org/officeDocument/2006/relationships/hyperlink" Target="mailto:jo@samaritans.org" TargetMode="External"/><Relationship Id="rId116" Type="http://schemas.openxmlformats.org/officeDocument/2006/relationships/chart" Target="charts/chart1.xml"/><Relationship Id="rId20" Type="http://schemas.openxmlformats.org/officeDocument/2006/relationships/hyperlink" Target="http://mc.manuscriptcentral.com/autism" TargetMode="External"/><Relationship Id="rId41" Type="http://schemas.openxmlformats.org/officeDocument/2006/relationships/hyperlink" Target="https://uk.sagepub.com/en-gb/eur/copyright-and-permissions" TargetMode="External"/><Relationship Id="rId54" Type="http://schemas.openxmlformats.org/officeDocument/2006/relationships/hyperlink" Target="mailto:journalautism@gmail.com" TargetMode="External"/><Relationship Id="rId62" Type="http://schemas.openxmlformats.org/officeDocument/2006/relationships/image" Target="media/image4.png"/><Relationship Id="rId70" Type="http://schemas.openxmlformats.org/officeDocument/2006/relationships/image" Target="media/image7.emf"/><Relationship Id="rId75" Type="http://schemas.openxmlformats.org/officeDocument/2006/relationships/oleObject" Target="embeddings/oleObject4.bin"/><Relationship Id="rId83" Type="http://schemas.openxmlformats.org/officeDocument/2006/relationships/image" Target="media/image14.emf"/><Relationship Id="rId88" Type="http://schemas.openxmlformats.org/officeDocument/2006/relationships/oleObject" Target="embeddings/oleObject10.bin"/><Relationship Id="rId91" Type="http://schemas.openxmlformats.org/officeDocument/2006/relationships/image" Target="media/image18.emf"/><Relationship Id="rId96" Type="http://schemas.openxmlformats.org/officeDocument/2006/relationships/image" Target="media/image21.emf"/><Relationship Id="rId11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uk.sagepub.com/en-gb/eur/author/will-mandy" TargetMode="External"/><Relationship Id="rId23" Type="http://schemas.openxmlformats.org/officeDocument/2006/relationships/hyperlink" Target="https://uk.sagepub.com/en-gb/eur/help-readers-find-your-article" TargetMode="External"/><Relationship Id="rId28" Type="http://schemas.openxmlformats.org/officeDocument/2006/relationships/hyperlink" Target="http://www.icmje.org/icmje-recommendations.pdf" TargetMode="External"/><Relationship Id="rId36" Type="http://schemas.openxmlformats.org/officeDocument/2006/relationships/hyperlink" Target="http://publicationethics.org/files/International%20standards_authors_for%20website_11_Nov_2011.pdf" TargetMode="External"/><Relationship Id="rId49" Type="http://schemas.openxmlformats.org/officeDocument/2006/relationships/hyperlink" Target="http://languageservices.sagepub.com/en/" TargetMode="External"/><Relationship Id="rId57" Type="http://schemas.openxmlformats.org/officeDocument/2006/relationships/hyperlink" Target="https://uk.sagepub.com/en-gb/eur/maximize-your-articles-impact-with-kudos" TargetMode="External"/><Relationship Id="rId106" Type="http://schemas.openxmlformats.org/officeDocument/2006/relationships/hyperlink" Target="mailto:H.A.Combes@staffs.ac.uk" TargetMode="External"/><Relationship Id="rId114" Type="http://schemas.openxmlformats.org/officeDocument/2006/relationships/footer" Target="footer3.xml"/><Relationship Id="rId119" Type="http://schemas.openxmlformats.org/officeDocument/2006/relationships/theme" Target="theme/theme1.xml"/><Relationship Id="rId10" Type="http://schemas.openxmlformats.org/officeDocument/2006/relationships/hyperlink" Target="http://www.casp-uk.net/casp-tools-checklists.&#160;Accessed%201%20June%202017" TargetMode="External"/><Relationship Id="rId31" Type="http://schemas.openxmlformats.org/officeDocument/2006/relationships/hyperlink" Target="http://www.equator-network.org/" TargetMode="External"/><Relationship Id="rId44" Type="http://schemas.openxmlformats.org/officeDocument/2006/relationships/hyperlink" Target="http://www.apa.org/pubs/authors/" TargetMode="External"/><Relationship Id="rId52" Type="http://schemas.openxmlformats.org/officeDocument/2006/relationships/hyperlink" Target="https://orcid.org/register" TargetMode="External"/><Relationship Id="rId60" Type="http://schemas.openxmlformats.org/officeDocument/2006/relationships/hyperlink" Target="http://www.autism.org.uk/about/strategy/2014-strategy.aspx" TargetMode="External"/><Relationship Id="rId65" Type="http://schemas.openxmlformats.org/officeDocument/2006/relationships/hyperlink" Target="https://shawnbanasick.github.io/ken-q-analysis/" TargetMode="External"/><Relationship Id="rId73" Type="http://schemas.openxmlformats.org/officeDocument/2006/relationships/oleObject" Target="embeddings/oleObject3.bin"/><Relationship Id="rId78" Type="http://schemas.openxmlformats.org/officeDocument/2006/relationships/image" Target="media/image11.emf"/><Relationship Id="rId81" Type="http://schemas.openxmlformats.org/officeDocument/2006/relationships/image" Target="media/image13.emf"/><Relationship Id="rId86" Type="http://schemas.openxmlformats.org/officeDocument/2006/relationships/oleObject" Target="embeddings/oleObject9.bin"/><Relationship Id="rId94" Type="http://schemas.openxmlformats.org/officeDocument/2006/relationships/oleObject" Target="embeddings/oleObject13.bin"/><Relationship Id="rId99" Type="http://schemas.openxmlformats.org/officeDocument/2006/relationships/image" Target="media/image23.gif"/><Relationship Id="rId101" Type="http://schemas.openxmlformats.org/officeDocument/2006/relationships/hyperlink" Target="mailto:patientexperienceteam@northstaffs.nhs.uk" TargetMode="External"/><Relationship Id="rId4" Type="http://schemas.openxmlformats.org/officeDocument/2006/relationships/settings" Target="settings.xml"/><Relationship Id="rId9" Type="http://schemas.openxmlformats.org/officeDocument/2006/relationships/hyperlink" Target="http://www.alongsideautism.co.uk/blog/article-on-mental-health-and-autism" TargetMode="External"/><Relationship Id="rId13" Type="http://schemas.openxmlformats.org/officeDocument/2006/relationships/hyperlink" Target="https://uk.sagepub.com/en-gb/eur/author/sven-b%C3%B6lte" TargetMode="External"/><Relationship Id="rId18" Type="http://schemas.openxmlformats.org/officeDocument/2006/relationships/hyperlink" Target="https://uk.sagepub.com/en-gb/eur/author/katie-maras" TargetMode="External"/><Relationship Id="rId39" Type="http://schemas.openxmlformats.org/officeDocument/2006/relationships/hyperlink" Target="https://uk.sagepub.com/en-gb/eur/contributor-agreement" TargetMode="External"/><Relationship Id="rId109" Type="http://schemas.openxmlformats.org/officeDocument/2006/relationships/hyperlink" Target="mailto:g027193f@student.staffs.ac.uk" TargetMode="External"/><Relationship Id="rId34" Type="http://schemas.openxmlformats.org/officeDocument/2006/relationships/hyperlink" Target="http://www.peneloperesearch.com/equatorwizard/" TargetMode="External"/><Relationship Id="rId50" Type="http://schemas.openxmlformats.org/officeDocument/2006/relationships/hyperlink" Target="http://mc.manuscriptcentral.com/autism" TargetMode="External"/><Relationship Id="rId55" Type="http://schemas.openxmlformats.org/officeDocument/2006/relationships/hyperlink" Target="http://journals.sagepub.com/page/help/online-first" TargetMode="External"/><Relationship Id="rId76" Type="http://schemas.openxmlformats.org/officeDocument/2006/relationships/image" Target="media/image10.emf"/><Relationship Id="rId97" Type="http://schemas.openxmlformats.org/officeDocument/2006/relationships/oleObject" Target="embeddings/oleObject14.bin"/><Relationship Id="rId104" Type="http://schemas.openxmlformats.org/officeDocument/2006/relationships/hyperlink" Target="mailto:g027193f@student.staffs.ac.uk" TargetMode="External"/><Relationship Id="rId7" Type="http://schemas.openxmlformats.org/officeDocument/2006/relationships/endnotes" Target="endnotes.xml"/><Relationship Id="rId71" Type="http://schemas.openxmlformats.org/officeDocument/2006/relationships/oleObject" Target="embeddings/oleObject2.bin"/><Relationship Id="rId92" Type="http://schemas.openxmlformats.org/officeDocument/2006/relationships/oleObject" Target="embeddings/oleObject12.bin"/><Relationship Id="rId2" Type="http://schemas.openxmlformats.org/officeDocument/2006/relationships/numbering" Target="numbering.xml"/><Relationship Id="rId29" Type="http://schemas.openxmlformats.org/officeDocument/2006/relationships/hyperlink" Target="http://www.icmje.org/recommendations/browse/roles-and-responsibilities/protection-of-research-participants.htm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244308747120897"/>
          <c:y val="0.13890809465549875"/>
          <c:w val="0.50748620961386914"/>
          <c:h val="0.8797814207650273"/>
        </c:manualLayout>
      </c:layout>
      <c:pie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B264-4240-AABA-86C7C00D25B8}"/>
              </c:ext>
            </c:extLst>
          </c:dPt>
          <c:dPt>
            <c:idx val="1"/>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B264-4240-AABA-86C7C00D25B8}"/>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Sheet1!$A$1:$B$1</c:f>
              <c:strCache>
                <c:ptCount val="2"/>
                <c:pt idx="0">
                  <c:v>Adults with autism</c:v>
                </c:pt>
                <c:pt idx="1">
                  <c:v>Healthcare professionals</c:v>
                </c:pt>
              </c:strCache>
            </c:strRef>
          </c:cat>
          <c:val>
            <c:numRef>
              <c:f>Sheet1!$A$2:$B$2</c:f>
              <c:numCache>
                <c:formatCode>General</c:formatCode>
                <c:ptCount val="2"/>
                <c:pt idx="0">
                  <c:v>12</c:v>
                </c:pt>
                <c:pt idx="1">
                  <c:v>4</c:v>
                </c:pt>
              </c:numCache>
            </c:numRef>
          </c:val>
          <c:extLst>
            <c:ext xmlns:c16="http://schemas.microsoft.com/office/drawing/2014/chart" uri="{C3380CC4-5D6E-409C-BE32-E72D297353CC}">
              <c16:uniqueId val="{00000004-B264-4240-AABA-86C7C00D25B8}"/>
            </c:ext>
          </c:extLst>
        </c:ser>
        <c:dLbls>
          <c:dLblPos val="ctr"/>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7710123734533183"/>
          <c:y val="0.73778879233721295"/>
          <c:w val="0.2289876265466817"/>
          <c:h val="0.26221120766278716"/>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F28204-AD23-48AD-B14C-FE5CDCA3FD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TotalTime>
  <Pages>122</Pages>
  <Words>31493</Words>
  <Characters>179512</Characters>
  <Application>Microsoft Office Word</Application>
  <DocSecurity>0</DocSecurity>
  <Lines>1495</Lines>
  <Paragraphs>421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210584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Chantelle G</dc:creator>
  <cp:keywords/>
  <dc:description/>
  <cp:lastModifiedBy>Chantelle G</cp:lastModifiedBy>
  <cp:revision>15</cp:revision>
  <cp:lastPrinted>2018-04-26T14:15:00Z</cp:lastPrinted>
  <dcterms:created xsi:type="dcterms:W3CDTF">2018-09-12T21:19:00Z</dcterms:created>
  <dcterms:modified xsi:type="dcterms:W3CDTF">2018-09-12T22:09:00Z</dcterms:modified>
</cp:coreProperties>
</file>