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337B9" w14:textId="77777777" w:rsidR="0058065D" w:rsidRPr="0058065D" w:rsidRDefault="0058065D" w:rsidP="00230903">
      <w:pPr>
        <w:spacing w:after="0" w:line="360" w:lineRule="auto"/>
        <w:jc w:val="center"/>
        <w:rPr>
          <w:rFonts w:ascii="Times New Roman" w:eastAsia="Calibri" w:hAnsi="Times New Roman" w:cs="Times New Roman"/>
          <w:sz w:val="24"/>
          <w:szCs w:val="24"/>
          <w:lang w:val="nl-NL"/>
        </w:rPr>
      </w:pPr>
      <w:r w:rsidRPr="0058065D">
        <w:rPr>
          <w:rFonts w:ascii="Times New Roman" w:eastAsia="Calibri" w:hAnsi="Times New Roman" w:cs="Times New Roman"/>
          <w:sz w:val="24"/>
          <w:szCs w:val="24"/>
          <w:lang w:val="nl-NL"/>
        </w:rPr>
        <w:t xml:space="preserve">MAKING SENSE OF VARIETY IN PLACE LEADERSHIP: </w:t>
      </w:r>
    </w:p>
    <w:p w14:paraId="747DBE4C" w14:textId="77777777" w:rsidR="0058065D" w:rsidRPr="0058065D" w:rsidRDefault="0058065D" w:rsidP="00230903">
      <w:pPr>
        <w:tabs>
          <w:tab w:val="center" w:pos="4513"/>
          <w:tab w:val="left" w:pos="7789"/>
        </w:tabs>
        <w:spacing w:after="0" w:line="360" w:lineRule="auto"/>
        <w:rPr>
          <w:rFonts w:ascii="Times New Roman" w:eastAsia="Calibri" w:hAnsi="Times New Roman" w:cs="Times New Roman"/>
          <w:sz w:val="24"/>
          <w:szCs w:val="24"/>
          <w:lang w:val="nl-NL"/>
        </w:rPr>
      </w:pPr>
      <w:r w:rsidRPr="0058065D">
        <w:rPr>
          <w:rFonts w:ascii="Times New Roman" w:eastAsia="Calibri" w:hAnsi="Times New Roman" w:cs="Times New Roman"/>
          <w:sz w:val="24"/>
          <w:szCs w:val="24"/>
          <w:lang w:val="nl-NL"/>
        </w:rPr>
        <w:tab/>
        <w:t xml:space="preserve">THE CASE OF ENGLAND’S SMART CITIES </w:t>
      </w:r>
    </w:p>
    <w:p w14:paraId="1E6131D5" w14:textId="77777777" w:rsidR="0058065D" w:rsidRDefault="0058065D" w:rsidP="00230903">
      <w:pPr>
        <w:pStyle w:val="Heading2b"/>
        <w:spacing w:line="360" w:lineRule="auto"/>
        <w:ind w:left="0"/>
        <w:jc w:val="both"/>
        <w:rPr>
          <w:rFonts w:ascii="Times New Roman" w:hAnsi="Times New Roman"/>
          <w:i w:val="0"/>
          <w:sz w:val="24"/>
        </w:rPr>
      </w:pPr>
    </w:p>
    <w:p w14:paraId="11C16E2E" w14:textId="77777777" w:rsidR="0058065D" w:rsidRDefault="0058065D" w:rsidP="00230903">
      <w:pPr>
        <w:pStyle w:val="Heading2b"/>
        <w:spacing w:line="360" w:lineRule="auto"/>
        <w:ind w:left="0"/>
        <w:jc w:val="both"/>
        <w:rPr>
          <w:rFonts w:ascii="Times New Roman" w:hAnsi="Times New Roman"/>
          <w:i w:val="0"/>
          <w:sz w:val="24"/>
        </w:rPr>
      </w:pPr>
      <w:r>
        <w:rPr>
          <w:rFonts w:ascii="Times New Roman" w:hAnsi="Times New Roman"/>
          <w:i w:val="0"/>
          <w:sz w:val="24"/>
        </w:rPr>
        <w:t>ALYSON NICHOLDS (Corresponding Author)</w:t>
      </w:r>
      <w:r w:rsidRPr="00030E4C">
        <w:rPr>
          <w:rFonts w:ascii="Times New Roman" w:hAnsi="Times New Roman"/>
          <w:i w:val="0"/>
          <w:sz w:val="24"/>
        </w:rPr>
        <w:t xml:space="preserve"> </w:t>
      </w:r>
    </w:p>
    <w:p w14:paraId="2C8B7DDF" w14:textId="4035C2E0" w:rsidR="003D251C" w:rsidRDefault="009C29A5" w:rsidP="00230903">
      <w:pPr>
        <w:pStyle w:val="Heading2b"/>
        <w:spacing w:line="360" w:lineRule="auto"/>
        <w:ind w:left="0"/>
        <w:jc w:val="both"/>
        <w:rPr>
          <w:rFonts w:ascii="Times New Roman" w:hAnsi="Times New Roman"/>
          <w:sz w:val="24"/>
        </w:rPr>
      </w:pPr>
      <w:r>
        <w:rPr>
          <w:rFonts w:ascii="Times New Roman" w:hAnsi="Times New Roman"/>
          <w:sz w:val="24"/>
        </w:rPr>
        <w:t xml:space="preserve">Middlesex University Business School, Hendon, London, NW4 3EH. Email: </w:t>
      </w:r>
      <w:hyperlink r:id="rId9" w:history="1">
        <w:r w:rsidRPr="009712AE">
          <w:rPr>
            <w:rStyle w:val="Hyperlink"/>
            <w:rFonts w:ascii="Times New Roman" w:hAnsi="Times New Roman"/>
            <w:sz w:val="24"/>
          </w:rPr>
          <w:t>a.nicholds@mdx.ac.uk</w:t>
        </w:r>
      </w:hyperlink>
      <w:r>
        <w:rPr>
          <w:rFonts w:ascii="Times New Roman" w:hAnsi="Times New Roman"/>
          <w:sz w:val="24"/>
        </w:rPr>
        <w:t xml:space="preserve"> </w:t>
      </w:r>
      <w:r>
        <w:rPr>
          <w:rStyle w:val="FootnoteReference"/>
          <w:rFonts w:ascii="Times New Roman" w:hAnsi="Times New Roman"/>
          <w:sz w:val="24"/>
        </w:rPr>
        <w:footnoteReference w:id="1"/>
      </w:r>
      <w:r>
        <w:rPr>
          <w:rFonts w:ascii="Times New Roman" w:hAnsi="Times New Roman"/>
          <w:sz w:val="24"/>
        </w:rPr>
        <w:t xml:space="preserve"> </w:t>
      </w:r>
    </w:p>
    <w:p w14:paraId="0C7E98AF" w14:textId="77777777" w:rsidR="009E4E53" w:rsidRDefault="009E4E53" w:rsidP="00230903">
      <w:pPr>
        <w:pStyle w:val="Heading2b"/>
        <w:spacing w:line="360" w:lineRule="auto"/>
        <w:ind w:left="0"/>
        <w:jc w:val="both"/>
        <w:rPr>
          <w:rFonts w:ascii="Times New Roman" w:hAnsi="Times New Roman"/>
          <w:i w:val="0"/>
          <w:sz w:val="24"/>
        </w:rPr>
      </w:pPr>
    </w:p>
    <w:p w14:paraId="5AF62529" w14:textId="77777777" w:rsidR="0058065D" w:rsidRDefault="0058065D" w:rsidP="00230903">
      <w:pPr>
        <w:pStyle w:val="Heading2b"/>
        <w:spacing w:line="360" w:lineRule="auto"/>
        <w:ind w:left="0"/>
        <w:jc w:val="both"/>
        <w:rPr>
          <w:rFonts w:ascii="Times New Roman" w:hAnsi="Times New Roman"/>
          <w:i w:val="0"/>
          <w:sz w:val="24"/>
        </w:rPr>
      </w:pPr>
      <w:r>
        <w:rPr>
          <w:rFonts w:ascii="Times New Roman" w:hAnsi="Times New Roman"/>
          <w:i w:val="0"/>
          <w:sz w:val="24"/>
        </w:rPr>
        <w:t>JOHN GIBNEY</w:t>
      </w:r>
    </w:p>
    <w:p w14:paraId="2FFC8DEE" w14:textId="77777777" w:rsidR="0058065D" w:rsidRDefault="0058065D" w:rsidP="00230903">
      <w:pPr>
        <w:pStyle w:val="Heading2b"/>
        <w:spacing w:line="360" w:lineRule="auto"/>
        <w:ind w:left="0"/>
        <w:jc w:val="both"/>
        <w:rPr>
          <w:rFonts w:ascii="Times New Roman" w:hAnsi="Times New Roman"/>
          <w:i w:val="0"/>
          <w:sz w:val="24"/>
        </w:rPr>
      </w:pPr>
      <w:r w:rsidRPr="00EC42E8">
        <w:rPr>
          <w:rFonts w:ascii="Times New Roman" w:hAnsi="Times New Roman"/>
          <w:sz w:val="24"/>
        </w:rPr>
        <w:t>University of Birmingham, Birmingham Business School, Edgbaston</w:t>
      </w:r>
      <w:r>
        <w:rPr>
          <w:rFonts w:ascii="Times New Roman" w:hAnsi="Times New Roman"/>
          <w:sz w:val="24"/>
        </w:rPr>
        <w:t>, Birmingham B15 2TT, UK. Tel:</w:t>
      </w:r>
      <w:r w:rsidRPr="000532D9">
        <w:rPr>
          <w:rFonts w:ascii="Times New Roman" w:hAnsi="Times New Roman"/>
          <w:sz w:val="24"/>
        </w:rPr>
        <w:t xml:space="preserve"> ++44 (0)121 414 3051</w:t>
      </w:r>
      <w:r>
        <w:rPr>
          <w:rFonts w:ascii="Times New Roman" w:hAnsi="Times New Roman"/>
          <w:sz w:val="24"/>
        </w:rPr>
        <w:t>. Email</w:t>
      </w:r>
      <w:r w:rsidRPr="00EC42E8">
        <w:rPr>
          <w:rFonts w:ascii="Times New Roman" w:hAnsi="Times New Roman"/>
          <w:sz w:val="24"/>
        </w:rPr>
        <w:t xml:space="preserve">: </w:t>
      </w:r>
      <w:hyperlink r:id="rId10" w:history="1">
        <w:r w:rsidRPr="00EC42E8">
          <w:rPr>
            <w:rStyle w:val="Hyperlink"/>
            <w:rFonts w:ascii="Times New Roman" w:hAnsi="Times New Roman"/>
            <w:sz w:val="24"/>
          </w:rPr>
          <w:t>j.gibney@bham.ac.uk</w:t>
        </w:r>
      </w:hyperlink>
      <w:r>
        <w:rPr>
          <w:rFonts w:ascii="Times New Roman" w:hAnsi="Times New Roman"/>
          <w:sz w:val="24"/>
        </w:rPr>
        <w:t xml:space="preserve"> </w:t>
      </w:r>
      <w:r>
        <w:rPr>
          <w:rFonts w:ascii="Times New Roman" w:hAnsi="Times New Roman"/>
          <w:i w:val="0"/>
          <w:sz w:val="24"/>
        </w:rPr>
        <w:t xml:space="preserve"> </w:t>
      </w:r>
    </w:p>
    <w:p w14:paraId="6FB41A7C" w14:textId="77777777" w:rsidR="009E4E53" w:rsidRDefault="009E4E53" w:rsidP="00230903">
      <w:pPr>
        <w:pStyle w:val="Heading2b"/>
        <w:spacing w:line="360" w:lineRule="auto"/>
        <w:ind w:left="0"/>
        <w:jc w:val="both"/>
        <w:rPr>
          <w:rFonts w:ascii="Times New Roman" w:hAnsi="Times New Roman"/>
          <w:i w:val="0"/>
          <w:sz w:val="24"/>
        </w:rPr>
      </w:pPr>
    </w:p>
    <w:p w14:paraId="03A2C56D" w14:textId="77777777" w:rsidR="0058065D" w:rsidRDefault="0058065D" w:rsidP="00230903">
      <w:pPr>
        <w:pStyle w:val="Heading2b"/>
        <w:spacing w:line="360" w:lineRule="auto"/>
        <w:ind w:left="0"/>
        <w:jc w:val="both"/>
        <w:rPr>
          <w:rFonts w:ascii="Times New Roman" w:hAnsi="Times New Roman"/>
          <w:i w:val="0"/>
          <w:sz w:val="24"/>
        </w:rPr>
      </w:pPr>
      <w:r>
        <w:rPr>
          <w:rFonts w:ascii="Times New Roman" w:hAnsi="Times New Roman"/>
          <w:i w:val="0"/>
          <w:sz w:val="24"/>
        </w:rPr>
        <w:t>CHRIS MABEY</w:t>
      </w:r>
      <w:r w:rsidRPr="00030E4C">
        <w:rPr>
          <w:rFonts w:ascii="Times New Roman" w:hAnsi="Times New Roman"/>
          <w:i w:val="0"/>
          <w:sz w:val="24"/>
        </w:rPr>
        <w:t xml:space="preserve"> </w:t>
      </w:r>
    </w:p>
    <w:p w14:paraId="167C8BFD" w14:textId="77777777" w:rsidR="0058065D" w:rsidRDefault="0058065D" w:rsidP="00230903">
      <w:pPr>
        <w:pStyle w:val="Heading2b"/>
        <w:spacing w:line="360" w:lineRule="auto"/>
        <w:ind w:left="0"/>
      </w:pPr>
      <w:r w:rsidRPr="00EC42E8">
        <w:rPr>
          <w:rFonts w:ascii="Times New Roman" w:hAnsi="Times New Roman"/>
          <w:sz w:val="24"/>
        </w:rPr>
        <w:t>Middlesex University Business School, Hendon, London, NW4 3EH</w:t>
      </w:r>
      <w:r>
        <w:rPr>
          <w:rFonts w:ascii="Times New Roman" w:hAnsi="Times New Roman"/>
          <w:sz w:val="24"/>
        </w:rPr>
        <w:t xml:space="preserve">. Email: </w:t>
      </w:r>
      <w:hyperlink r:id="rId11" w:history="1">
        <w:r w:rsidRPr="00EC42E8">
          <w:rPr>
            <w:rStyle w:val="Hyperlink"/>
            <w:rFonts w:ascii="Times New Roman" w:hAnsi="Times New Roman"/>
            <w:sz w:val="24"/>
          </w:rPr>
          <w:t>c.mabey@mdx.ac.uk</w:t>
        </w:r>
      </w:hyperlink>
    </w:p>
    <w:p w14:paraId="6B68E7A1" w14:textId="77777777" w:rsidR="009E4E53" w:rsidRDefault="009E4E53" w:rsidP="00230903">
      <w:pPr>
        <w:pStyle w:val="Heading2b"/>
        <w:spacing w:line="360" w:lineRule="auto"/>
        <w:ind w:left="0"/>
        <w:jc w:val="both"/>
        <w:rPr>
          <w:rFonts w:ascii="Times New Roman" w:hAnsi="Times New Roman"/>
          <w:i w:val="0"/>
          <w:sz w:val="24"/>
        </w:rPr>
      </w:pPr>
    </w:p>
    <w:p w14:paraId="52E0C959" w14:textId="77777777" w:rsidR="0058065D" w:rsidRDefault="0058065D" w:rsidP="00230903">
      <w:pPr>
        <w:pStyle w:val="Heading2b"/>
        <w:spacing w:line="360" w:lineRule="auto"/>
        <w:ind w:left="0"/>
        <w:jc w:val="both"/>
        <w:rPr>
          <w:rFonts w:ascii="Times New Roman" w:hAnsi="Times New Roman"/>
          <w:i w:val="0"/>
          <w:sz w:val="24"/>
        </w:rPr>
      </w:pPr>
      <w:r>
        <w:rPr>
          <w:rFonts w:ascii="Times New Roman" w:hAnsi="Times New Roman"/>
          <w:i w:val="0"/>
          <w:sz w:val="24"/>
        </w:rPr>
        <w:t>DAN HART</w:t>
      </w:r>
    </w:p>
    <w:p w14:paraId="14992FDB" w14:textId="51996236" w:rsidR="0058065D" w:rsidRDefault="0058065D" w:rsidP="00230903">
      <w:pPr>
        <w:pStyle w:val="Heading2b"/>
        <w:spacing w:line="360" w:lineRule="auto"/>
        <w:ind w:left="0"/>
        <w:jc w:val="both"/>
        <w:rPr>
          <w:rFonts w:ascii="Times New Roman" w:hAnsi="Times New Roman"/>
          <w:i w:val="0"/>
          <w:sz w:val="24"/>
        </w:rPr>
      </w:pPr>
      <w:r w:rsidRPr="00EC42E8">
        <w:rPr>
          <w:rFonts w:ascii="Times New Roman" w:hAnsi="Times New Roman"/>
          <w:sz w:val="24"/>
        </w:rPr>
        <w:t>University of Birmingham, Birmingham Business School, Edgbaston</w:t>
      </w:r>
      <w:r>
        <w:rPr>
          <w:rFonts w:ascii="Times New Roman" w:hAnsi="Times New Roman"/>
          <w:sz w:val="24"/>
        </w:rPr>
        <w:t xml:space="preserve">, Birmingham B15 2TT, UK. Email: </w:t>
      </w:r>
      <w:hyperlink r:id="rId12" w:history="1">
        <w:r w:rsidR="00230903" w:rsidRPr="00764918">
          <w:rPr>
            <w:rStyle w:val="Hyperlink"/>
            <w:rFonts w:ascii="Times New Roman" w:hAnsi="Times New Roman"/>
            <w:sz w:val="24"/>
          </w:rPr>
          <w:t>dxh011@bham.ac.uk</w:t>
        </w:r>
      </w:hyperlink>
    </w:p>
    <w:p w14:paraId="3357702E" w14:textId="77777777" w:rsidR="00230903" w:rsidRDefault="00230903" w:rsidP="00230903">
      <w:pPr>
        <w:pStyle w:val="Heading2b"/>
        <w:spacing w:line="360" w:lineRule="auto"/>
        <w:ind w:left="0"/>
        <w:jc w:val="both"/>
        <w:rPr>
          <w:rFonts w:ascii="Times New Roman" w:hAnsi="Times New Roman"/>
          <w:i w:val="0"/>
          <w:sz w:val="24"/>
        </w:rPr>
      </w:pPr>
    </w:p>
    <w:p w14:paraId="53CD93D6" w14:textId="77777777" w:rsidR="0058065D" w:rsidRDefault="0058065D" w:rsidP="00230903">
      <w:pPr>
        <w:pStyle w:val="Heading2b"/>
        <w:spacing w:line="360" w:lineRule="auto"/>
        <w:ind w:left="0"/>
        <w:jc w:val="both"/>
        <w:rPr>
          <w:rFonts w:ascii="Times New Roman" w:hAnsi="Times New Roman"/>
          <w:i w:val="0"/>
          <w:sz w:val="24"/>
        </w:rPr>
      </w:pPr>
    </w:p>
    <w:p w14:paraId="1AB1B06C" w14:textId="77777777" w:rsidR="0058065D" w:rsidRPr="00001FCC" w:rsidRDefault="0058065D" w:rsidP="00230903">
      <w:pPr>
        <w:pStyle w:val="Heading2b"/>
        <w:spacing w:line="360" w:lineRule="auto"/>
        <w:ind w:left="0"/>
        <w:jc w:val="both"/>
        <w:rPr>
          <w:rFonts w:ascii="Times New Roman" w:hAnsi="Times New Roman"/>
          <w:sz w:val="24"/>
        </w:rPr>
      </w:pPr>
      <w:r w:rsidRPr="00001FCC">
        <w:rPr>
          <w:rFonts w:ascii="Times New Roman" w:hAnsi="Times New Roman"/>
          <w:sz w:val="24"/>
        </w:rPr>
        <w:t>ACKNOWLEDGMENTS</w:t>
      </w:r>
    </w:p>
    <w:p w14:paraId="2DC9F062" w14:textId="3395EA05" w:rsidR="0058065D" w:rsidRDefault="00DC52E6" w:rsidP="00230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authors wish to express their grateful thanks</w:t>
      </w:r>
      <w:r w:rsidR="0058065D" w:rsidRPr="00001FCC">
        <w:rPr>
          <w:rFonts w:ascii="Times New Roman" w:hAnsi="Times New Roman" w:cs="Times New Roman"/>
          <w:sz w:val="24"/>
          <w:szCs w:val="24"/>
        </w:rPr>
        <w:t xml:space="preserve"> to Alan </w:t>
      </w:r>
      <w:proofErr w:type="spellStart"/>
      <w:r w:rsidR="0058065D" w:rsidRPr="00001FCC">
        <w:rPr>
          <w:rFonts w:ascii="Times New Roman" w:hAnsi="Times New Roman" w:cs="Times New Roman"/>
          <w:sz w:val="24"/>
          <w:szCs w:val="24"/>
        </w:rPr>
        <w:t>Murie</w:t>
      </w:r>
      <w:proofErr w:type="spellEnd"/>
      <w:r w:rsidR="0058065D" w:rsidRPr="00001FCC">
        <w:rPr>
          <w:rFonts w:ascii="Times New Roman" w:hAnsi="Times New Roman" w:cs="Times New Roman"/>
          <w:sz w:val="24"/>
          <w:szCs w:val="24"/>
        </w:rPr>
        <w:t xml:space="preserve"> for </w:t>
      </w:r>
      <w:r>
        <w:rPr>
          <w:rFonts w:ascii="Times New Roman" w:hAnsi="Times New Roman" w:cs="Times New Roman"/>
          <w:sz w:val="24"/>
          <w:szCs w:val="24"/>
        </w:rPr>
        <w:t xml:space="preserve">his </w:t>
      </w:r>
      <w:r w:rsidR="0058065D" w:rsidRPr="00001FCC">
        <w:rPr>
          <w:rFonts w:ascii="Times New Roman" w:hAnsi="Times New Roman" w:cs="Times New Roman"/>
          <w:sz w:val="24"/>
          <w:szCs w:val="24"/>
        </w:rPr>
        <w:t>reactions to an earlier version of this paper</w:t>
      </w:r>
      <w:r w:rsidR="001C0093">
        <w:rPr>
          <w:rFonts w:ascii="Times New Roman" w:hAnsi="Times New Roman" w:cs="Times New Roman"/>
          <w:sz w:val="24"/>
          <w:szCs w:val="24"/>
        </w:rPr>
        <w:t xml:space="preserve"> and </w:t>
      </w:r>
      <w:r w:rsidR="00F06435">
        <w:rPr>
          <w:rFonts w:ascii="Times New Roman" w:hAnsi="Times New Roman" w:cs="Times New Roman"/>
          <w:sz w:val="24"/>
          <w:szCs w:val="24"/>
        </w:rPr>
        <w:t xml:space="preserve">to </w:t>
      </w:r>
      <w:r>
        <w:rPr>
          <w:rFonts w:ascii="Times New Roman" w:hAnsi="Times New Roman" w:cs="Times New Roman"/>
          <w:sz w:val="24"/>
          <w:szCs w:val="24"/>
        </w:rPr>
        <w:t xml:space="preserve">the journal’s </w:t>
      </w:r>
      <w:r w:rsidR="00F06435">
        <w:rPr>
          <w:rFonts w:ascii="Times New Roman" w:hAnsi="Times New Roman" w:cs="Times New Roman"/>
          <w:sz w:val="24"/>
          <w:szCs w:val="24"/>
        </w:rPr>
        <w:t xml:space="preserve">anonymous </w:t>
      </w:r>
      <w:r>
        <w:rPr>
          <w:rFonts w:ascii="Times New Roman" w:hAnsi="Times New Roman" w:cs="Times New Roman"/>
          <w:sz w:val="24"/>
          <w:szCs w:val="24"/>
        </w:rPr>
        <w:t>referees</w:t>
      </w:r>
      <w:r w:rsidR="003A0F18">
        <w:rPr>
          <w:rFonts w:ascii="Times New Roman" w:hAnsi="Times New Roman" w:cs="Times New Roman"/>
          <w:sz w:val="24"/>
          <w:szCs w:val="24"/>
        </w:rPr>
        <w:t xml:space="preserve"> for their</w:t>
      </w:r>
      <w:r>
        <w:rPr>
          <w:rFonts w:ascii="Times New Roman" w:hAnsi="Times New Roman" w:cs="Times New Roman"/>
          <w:sz w:val="24"/>
          <w:szCs w:val="24"/>
        </w:rPr>
        <w:t xml:space="preserve"> helpful suggestions</w:t>
      </w:r>
      <w:r w:rsidR="006E733D">
        <w:rPr>
          <w:rFonts w:ascii="Times New Roman" w:hAnsi="Times New Roman" w:cs="Times New Roman"/>
          <w:sz w:val="24"/>
          <w:szCs w:val="24"/>
        </w:rPr>
        <w:t>.</w:t>
      </w:r>
      <w:r w:rsidR="001C0093">
        <w:rPr>
          <w:rFonts w:ascii="Times New Roman" w:hAnsi="Times New Roman" w:cs="Times New Roman"/>
          <w:sz w:val="24"/>
          <w:szCs w:val="24"/>
        </w:rPr>
        <w:t xml:space="preserve"> </w:t>
      </w:r>
    </w:p>
    <w:p w14:paraId="04598B29" w14:textId="77777777" w:rsidR="00230903" w:rsidRDefault="00230903" w:rsidP="00230903">
      <w:pPr>
        <w:spacing w:after="0" w:line="360" w:lineRule="auto"/>
        <w:jc w:val="both"/>
        <w:rPr>
          <w:rFonts w:ascii="Times New Roman" w:hAnsi="Times New Roman" w:cs="Times New Roman"/>
          <w:sz w:val="24"/>
          <w:szCs w:val="24"/>
        </w:rPr>
      </w:pPr>
    </w:p>
    <w:p w14:paraId="2291287A" w14:textId="77777777" w:rsidR="0058065D" w:rsidRPr="00D739AC" w:rsidRDefault="0058065D" w:rsidP="00230903">
      <w:pPr>
        <w:spacing w:after="0" w:line="360" w:lineRule="auto"/>
        <w:jc w:val="both"/>
        <w:rPr>
          <w:rFonts w:ascii="Times New Roman" w:hAnsi="Times New Roman" w:cs="Times New Roman"/>
          <w:i/>
          <w:sz w:val="24"/>
          <w:szCs w:val="24"/>
        </w:rPr>
      </w:pPr>
      <w:r w:rsidRPr="00D739AC">
        <w:rPr>
          <w:rFonts w:ascii="Times New Roman" w:hAnsi="Times New Roman" w:cs="Times New Roman"/>
          <w:i/>
          <w:sz w:val="24"/>
          <w:szCs w:val="24"/>
        </w:rPr>
        <w:t>AWARDS</w:t>
      </w:r>
    </w:p>
    <w:p w14:paraId="35CA9974" w14:textId="77777777" w:rsidR="0058065D" w:rsidRPr="00001FCC" w:rsidRDefault="0058065D" w:rsidP="00230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work was jointly supported by the University of Birmingham Business School and Middlesex University Business School. </w:t>
      </w:r>
    </w:p>
    <w:p w14:paraId="708637B5" w14:textId="77777777" w:rsidR="0058065D" w:rsidRDefault="0058065D" w:rsidP="00230903">
      <w:pPr>
        <w:pStyle w:val="PlainText"/>
        <w:spacing w:line="360" w:lineRule="auto"/>
        <w:jc w:val="center"/>
        <w:rPr>
          <w:rFonts w:ascii="Times New Roman" w:eastAsia="SimSun" w:hAnsi="Times New Roman" w:cs="Times New Roman"/>
          <w:sz w:val="24"/>
          <w:szCs w:val="24"/>
          <w:lang w:eastAsia="zh-CN"/>
        </w:rPr>
      </w:pPr>
    </w:p>
    <w:p w14:paraId="323CDF0D" w14:textId="77777777" w:rsidR="006E733D" w:rsidRDefault="006E733D" w:rsidP="00230903">
      <w:pPr>
        <w:pStyle w:val="PlainText"/>
        <w:spacing w:line="360" w:lineRule="auto"/>
        <w:jc w:val="center"/>
        <w:rPr>
          <w:rFonts w:ascii="Times New Roman" w:eastAsia="SimSun" w:hAnsi="Times New Roman" w:cs="Times New Roman"/>
          <w:sz w:val="24"/>
          <w:szCs w:val="24"/>
          <w:lang w:eastAsia="zh-CN"/>
        </w:rPr>
      </w:pPr>
    </w:p>
    <w:p w14:paraId="6445B6AF" w14:textId="77777777" w:rsidR="006E733D" w:rsidRDefault="006E733D" w:rsidP="003D251C">
      <w:pPr>
        <w:pStyle w:val="PlainText"/>
        <w:spacing w:line="480" w:lineRule="auto"/>
        <w:jc w:val="center"/>
        <w:rPr>
          <w:rFonts w:ascii="Times New Roman" w:eastAsia="SimSun" w:hAnsi="Times New Roman" w:cs="Times New Roman"/>
          <w:sz w:val="24"/>
          <w:szCs w:val="24"/>
          <w:lang w:eastAsia="zh-CN"/>
        </w:rPr>
        <w:sectPr w:rsidR="006E733D" w:rsidSect="00804280">
          <w:pgSz w:w="11906" w:h="16838"/>
          <w:pgMar w:top="1440" w:right="1080" w:bottom="1440" w:left="1080" w:header="708" w:footer="708" w:gutter="0"/>
          <w:cols w:space="708"/>
          <w:docGrid w:linePitch="360"/>
        </w:sectPr>
      </w:pPr>
    </w:p>
    <w:p w14:paraId="04FD9A5B" w14:textId="2A21DF74" w:rsidR="00BC1494" w:rsidRPr="00DE52C6" w:rsidRDefault="0031659E" w:rsidP="00DE52C6">
      <w:pPr>
        <w:pStyle w:val="PlainText"/>
        <w:spacing w:line="480" w:lineRule="auto"/>
        <w:jc w:val="center"/>
        <w:rPr>
          <w:rFonts w:ascii="Times New Roman" w:eastAsia="SimSun" w:hAnsi="Times New Roman" w:cs="Times New Roman"/>
          <w:sz w:val="24"/>
          <w:szCs w:val="24"/>
          <w:lang w:eastAsia="zh-CN"/>
        </w:rPr>
      </w:pPr>
      <w:r w:rsidRPr="00DE52C6">
        <w:rPr>
          <w:rFonts w:ascii="Times New Roman" w:eastAsia="SimSun" w:hAnsi="Times New Roman" w:cs="Times New Roman"/>
          <w:sz w:val="24"/>
          <w:szCs w:val="24"/>
          <w:lang w:eastAsia="zh-CN"/>
        </w:rPr>
        <w:lastRenderedPageBreak/>
        <w:t xml:space="preserve">MAKING SENSE OF </w:t>
      </w:r>
      <w:r w:rsidR="00131FC5" w:rsidRPr="00DE52C6">
        <w:rPr>
          <w:rFonts w:ascii="Times New Roman" w:eastAsia="SimSun" w:hAnsi="Times New Roman" w:cs="Times New Roman"/>
          <w:sz w:val="24"/>
          <w:szCs w:val="24"/>
          <w:lang w:eastAsia="zh-CN"/>
        </w:rPr>
        <w:t>VARIETY IN PLACE LEADERSHIP</w:t>
      </w:r>
      <w:r w:rsidR="002466F3" w:rsidRPr="00DE52C6">
        <w:rPr>
          <w:rFonts w:ascii="Times New Roman" w:eastAsia="SimSun" w:hAnsi="Times New Roman" w:cs="Times New Roman"/>
          <w:sz w:val="24"/>
          <w:szCs w:val="24"/>
          <w:lang w:eastAsia="zh-CN"/>
        </w:rPr>
        <w:t>:</w:t>
      </w:r>
      <w:r w:rsidR="00C106AE" w:rsidRPr="00DE52C6">
        <w:rPr>
          <w:rFonts w:ascii="Times New Roman" w:eastAsia="SimSun" w:hAnsi="Times New Roman" w:cs="Times New Roman"/>
          <w:sz w:val="24"/>
          <w:szCs w:val="24"/>
          <w:lang w:eastAsia="zh-CN"/>
        </w:rPr>
        <w:t xml:space="preserve"> </w:t>
      </w:r>
    </w:p>
    <w:p w14:paraId="4197619B" w14:textId="101751AE" w:rsidR="0031659E" w:rsidRDefault="0031659E" w:rsidP="00DE52C6">
      <w:pPr>
        <w:pStyle w:val="PlainText"/>
        <w:spacing w:line="480" w:lineRule="auto"/>
        <w:jc w:val="center"/>
        <w:rPr>
          <w:rFonts w:ascii="Times New Roman" w:eastAsia="SimSun" w:hAnsi="Times New Roman" w:cs="Times New Roman"/>
          <w:sz w:val="24"/>
          <w:szCs w:val="24"/>
          <w:lang w:eastAsia="zh-CN"/>
        </w:rPr>
      </w:pPr>
      <w:r w:rsidRPr="00DE52C6">
        <w:rPr>
          <w:rFonts w:ascii="Times New Roman" w:eastAsia="SimSun" w:hAnsi="Times New Roman" w:cs="Times New Roman"/>
          <w:sz w:val="24"/>
          <w:szCs w:val="24"/>
          <w:lang w:eastAsia="zh-CN"/>
        </w:rPr>
        <w:t>THE CASE OF ENGLAND’S SMART CITIES</w:t>
      </w:r>
    </w:p>
    <w:p w14:paraId="51A92A5E" w14:textId="12DAC6AA" w:rsidR="008874ED" w:rsidRPr="00DE52C6" w:rsidRDefault="008874ED" w:rsidP="00DE52C6">
      <w:pPr>
        <w:pStyle w:val="PlainText"/>
        <w:spacing w:line="480" w:lineRule="auto"/>
        <w:rPr>
          <w:rFonts w:ascii="Times New Roman" w:eastAsia="SimSun" w:hAnsi="Times New Roman" w:cs="Times New Roman"/>
          <w:sz w:val="24"/>
          <w:szCs w:val="24"/>
          <w:lang w:eastAsia="zh-CN"/>
        </w:rPr>
      </w:pPr>
    </w:p>
    <w:p w14:paraId="27E289DF" w14:textId="1A87C483" w:rsidR="00A275FD" w:rsidRPr="00DE52C6" w:rsidRDefault="007C2F47" w:rsidP="00DE52C6">
      <w:pPr>
        <w:pStyle w:val="EkaKpl2"/>
        <w:spacing w:before="0" w:line="480" w:lineRule="auto"/>
        <w:ind w:left="0"/>
        <w:rPr>
          <w:rFonts w:ascii="Times New Roman" w:hAnsi="Times New Roman"/>
          <w:sz w:val="24"/>
        </w:rPr>
      </w:pPr>
      <w:r w:rsidRPr="00DE52C6">
        <w:rPr>
          <w:rFonts w:ascii="Times New Roman" w:hAnsi="Times New Roman"/>
          <w:sz w:val="24"/>
        </w:rPr>
        <w:t>ABSTRACT</w:t>
      </w:r>
    </w:p>
    <w:p w14:paraId="7EA3D9C6" w14:textId="77777777" w:rsidR="0055010B" w:rsidRPr="00DE52C6" w:rsidRDefault="0055010B" w:rsidP="00DE52C6">
      <w:pPr>
        <w:pStyle w:val="EkaKpl2"/>
        <w:spacing w:before="0" w:line="480" w:lineRule="auto"/>
        <w:ind w:left="0"/>
        <w:rPr>
          <w:rFonts w:ascii="Times New Roman" w:hAnsi="Times New Roman"/>
          <w:sz w:val="24"/>
        </w:rPr>
      </w:pPr>
    </w:p>
    <w:p w14:paraId="6EE66AF3" w14:textId="0BE5494D" w:rsidR="0055010B" w:rsidRPr="00DE52C6" w:rsidRDefault="00F45E1D" w:rsidP="00DE52C6">
      <w:pPr>
        <w:pStyle w:val="EkaKpl2"/>
        <w:spacing w:before="0" w:line="480" w:lineRule="auto"/>
        <w:ind w:left="0"/>
        <w:rPr>
          <w:rFonts w:ascii="Times New Roman" w:hAnsi="Times New Roman"/>
          <w:sz w:val="24"/>
        </w:rPr>
      </w:pPr>
      <w:r w:rsidRPr="00DE52C6">
        <w:rPr>
          <w:rFonts w:ascii="Times New Roman" w:hAnsi="Times New Roman"/>
          <w:sz w:val="24"/>
        </w:rPr>
        <w:t>There is rising interest in</w:t>
      </w:r>
      <w:r w:rsidR="0055010B" w:rsidRPr="00DE52C6">
        <w:rPr>
          <w:rFonts w:ascii="Times New Roman" w:hAnsi="Times New Roman"/>
          <w:sz w:val="24"/>
        </w:rPr>
        <w:t xml:space="preserve"> cities </w:t>
      </w:r>
      <w:r w:rsidRPr="00DE52C6">
        <w:rPr>
          <w:rFonts w:ascii="Times New Roman" w:hAnsi="Times New Roman"/>
          <w:sz w:val="24"/>
        </w:rPr>
        <w:t>becoming</w:t>
      </w:r>
      <w:r w:rsidR="0055010B" w:rsidRPr="00DE52C6">
        <w:rPr>
          <w:rFonts w:ascii="Times New Roman" w:hAnsi="Times New Roman"/>
          <w:sz w:val="24"/>
        </w:rPr>
        <w:t xml:space="preserve"> ‘smart’ knowledge-oriented</w:t>
      </w:r>
      <w:r w:rsidR="00DA61CB">
        <w:rPr>
          <w:rFonts w:ascii="Times New Roman" w:hAnsi="Times New Roman"/>
          <w:sz w:val="24"/>
        </w:rPr>
        <w:t xml:space="preserve"> economies by prioritising more </w:t>
      </w:r>
      <w:r w:rsidR="0055010B" w:rsidRPr="00DE52C6">
        <w:rPr>
          <w:rFonts w:ascii="Times New Roman" w:hAnsi="Times New Roman"/>
          <w:sz w:val="24"/>
        </w:rPr>
        <w:t xml:space="preserve">digitally-enabled modes of production and service delivery. </w:t>
      </w:r>
      <w:r w:rsidR="00DA61CB">
        <w:rPr>
          <w:rFonts w:ascii="Times New Roman" w:hAnsi="Times New Roman"/>
          <w:sz w:val="24"/>
        </w:rPr>
        <w:t xml:space="preserve"> W</w:t>
      </w:r>
      <w:r w:rsidR="0055010B" w:rsidRPr="00DE52C6">
        <w:rPr>
          <w:rFonts w:ascii="Times New Roman" w:hAnsi="Times New Roman"/>
          <w:sz w:val="24"/>
        </w:rPr>
        <w:t xml:space="preserve">hilst the prevalence of </w:t>
      </w:r>
      <w:r w:rsidR="00A22B1F">
        <w:rPr>
          <w:rFonts w:ascii="Times New Roman" w:hAnsi="Times New Roman"/>
          <w:sz w:val="24"/>
        </w:rPr>
        <w:t xml:space="preserve">these </w:t>
      </w:r>
      <w:r w:rsidR="0055010B" w:rsidRPr="00DE52C6">
        <w:rPr>
          <w:rFonts w:ascii="Times New Roman" w:hAnsi="Times New Roman"/>
          <w:sz w:val="24"/>
        </w:rPr>
        <w:t xml:space="preserve">new organizational forms is well understood, the way that leadership agency is exercised (i.e. the actors involved and their modalities of action) is not.  Drawing on new empirical data and </w:t>
      </w:r>
      <w:r w:rsidR="001E1E85">
        <w:rPr>
          <w:rFonts w:ascii="Times New Roman" w:hAnsi="Times New Roman"/>
          <w:sz w:val="24"/>
        </w:rPr>
        <w:t>sensemaking</w:t>
      </w:r>
      <w:r w:rsidR="0055010B" w:rsidRPr="00DE52C6">
        <w:rPr>
          <w:rFonts w:ascii="Times New Roman" w:hAnsi="Times New Roman"/>
          <w:sz w:val="24"/>
        </w:rPr>
        <w:t xml:space="preserve"> methodology, we reveal discursive patterns i</w:t>
      </w:r>
      <w:r w:rsidRPr="00DE52C6">
        <w:rPr>
          <w:rFonts w:ascii="Times New Roman" w:hAnsi="Times New Roman"/>
          <w:sz w:val="24"/>
        </w:rPr>
        <w:t xml:space="preserve">n </w:t>
      </w:r>
      <w:r w:rsidR="00086367" w:rsidRPr="00DE52C6">
        <w:rPr>
          <w:rFonts w:ascii="Times New Roman" w:hAnsi="Times New Roman"/>
          <w:sz w:val="24"/>
        </w:rPr>
        <w:t xml:space="preserve">how </w:t>
      </w:r>
      <w:r w:rsidR="0055010B" w:rsidRPr="00DE52C6">
        <w:rPr>
          <w:rFonts w:ascii="Times New Roman" w:hAnsi="Times New Roman"/>
          <w:sz w:val="24"/>
        </w:rPr>
        <w:t>pub</w:t>
      </w:r>
      <w:r w:rsidRPr="00DE52C6">
        <w:rPr>
          <w:rFonts w:ascii="Times New Roman" w:hAnsi="Times New Roman"/>
          <w:sz w:val="24"/>
        </w:rPr>
        <w:t>lic agencies, private firms and</w:t>
      </w:r>
      <w:r w:rsidR="0055010B" w:rsidRPr="00DE52C6">
        <w:rPr>
          <w:rFonts w:ascii="Times New Roman" w:hAnsi="Times New Roman"/>
          <w:sz w:val="24"/>
        </w:rPr>
        <w:t xml:space="preserve"> communities</w:t>
      </w:r>
      <w:r w:rsidRPr="00DE52C6">
        <w:rPr>
          <w:rFonts w:ascii="Times New Roman" w:hAnsi="Times New Roman"/>
          <w:sz w:val="24"/>
        </w:rPr>
        <w:t xml:space="preserve"> </w:t>
      </w:r>
      <w:r w:rsidR="00086367" w:rsidRPr="00DE52C6">
        <w:rPr>
          <w:rFonts w:ascii="Times New Roman" w:hAnsi="Times New Roman"/>
          <w:sz w:val="24"/>
        </w:rPr>
        <w:t>‘</w:t>
      </w:r>
      <w:r w:rsidRPr="00DE52C6">
        <w:rPr>
          <w:rFonts w:ascii="Times New Roman" w:hAnsi="Times New Roman"/>
          <w:sz w:val="24"/>
        </w:rPr>
        <w:t>see</w:t>
      </w:r>
      <w:r w:rsidR="00086367" w:rsidRPr="00DE52C6">
        <w:rPr>
          <w:rFonts w:ascii="Times New Roman" w:hAnsi="Times New Roman"/>
          <w:sz w:val="24"/>
        </w:rPr>
        <w:t>’</w:t>
      </w:r>
      <w:r w:rsidRPr="00DE52C6">
        <w:rPr>
          <w:rFonts w:ascii="Times New Roman" w:hAnsi="Times New Roman"/>
          <w:sz w:val="24"/>
        </w:rPr>
        <w:t xml:space="preserve"> and </w:t>
      </w:r>
      <w:r w:rsidR="00086367" w:rsidRPr="00DE52C6">
        <w:rPr>
          <w:rFonts w:ascii="Times New Roman" w:hAnsi="Times New Roman"/>
          <w:sz w:val="24"/>
        </w:rPr>
        <w:t>‘</w:t>
      </w:r>
      <w:r w:rsidRPr="00DE52C6">
        <w:rPr>
          <w:rFonts w:ascii="Times New Roman" w:hAnsi="Times New Roman"/>
          <w:sz w:val="24"/>
        </w:rPr>
        <w:t>do</w:t>
      </w:r>
      <w:r w:rsidR="00086367" w:rsidRPr="00DE52C6">
        <w:rPr>
          <w:rFonts w:ascii="Times New Roman" w:hAnsi="Times New Roman"/>
          <w:sz w:val="24"/>
        </w:rPr>
        <w:t>’</w:t>
      </w:r>
      <w:r w:rsidRPr="00DE52C6">
        <w:rPr>
          <w:rFonts w:ascii="Times New Roman" w:hAnsi="Times New Roman"/>
          <w:sz w:val="24"/>
        </w:rPr>
        <w:t xml:space="preserve"> </w:t>
      </w:r>
      <w:r w:rsidR="0055010B" w:rsidRPr="00DE52C6">
        <w:rPr>
          <w:rFonts w:ascii="Times New Roman" w:hAnsi="Times New Roman"/>
          <w:sz w:val="24"/>
        </w:rPr>
        <w:t>leadership</w:t>
      </w:r>
      <w:r w:rsidR="00117DE7">
        <w:rPr>
          <w:rFonts w:ascii="Times New Roman" w:hAnsi="Times New Roman"/>
          <w:sz w:val="24"/>
        </w:rPr>
        <w:t xml:space="preserve"> within these place-based contexts</w:t>
      </w:r>
      <w:r w:rsidR="009A2CA3">
        <w:rPr>
          <w:rFonts w:ascii="Times New Roman" w:hAnsi="Times New Roman"/>
          <w:sz w:val="24"/>
        </w:rPr>
        <w:t xml:space="preserve">, </w:t>
      </w:r>
      <w:r w:rsidR="00045C0B" w:rsidRPr="00DE52C6">
        <w:rPr>
          <w:rFonts w:ascii="Times New Roman" w:hAnsi="Times New Roman"/>
          <w:sz w:val="24"/>
        </w:rPr>
        <w:t>c</w:t>
      </w:r>
      <w:r w:rsidR="0055010B" w:rsidRPr="00DE52C6">
        <w:rPr>
          <w:rFonts w:ascii="Times New Roman" w:hAnsi="Times New Roman"/>
          <w:sz w:val="24"/>
        </w:rPr>
        <w:t>onclud</w:t>
      </w:r>
      <w:r w:rsidR="009A2CA3">
        <w:rPr>
          <w:rFonts w:ascii="Times New Roman" w:hAnsi="Times New Roman"/>
          <w:sz w:val="24"/>
        </w:rPr>
        <w:t>ing</w:t>
      </w:r>
      <w:r w:rsidR="0055010B" w:rsidRPr="00DE52C6">
        <w:rPr>
          <w:rFonts w:ascii="Times New Roman" w:hAnsi="Times New Roman"/>
          <w:sz w:val="24"/>
        </w:rPr>
        <w:t xml:space="preserve"> that success in ex</w:t>
      </w:r>
      <w:r w:rsidR="00045C0B" w:rsidRPr="00DE52C6">
        <w:rPr>
          <w:rFonts w:ascii="Times New Roman" w:hAnsi="Times New Roman"/>
          <w:sz w:val="24"/>
        </w:rPr>
        <w:t xml:space="preserve">ploiting the </w:t>
      </w:r>
      <w:r w:rsidR="009A2CA3">
        <w:rPr>
          <w:rFonts w:ascii="Times New Roman" w:hAnsi="Times New Roman"/>
          <w:sz w:val="24"/>
        </w:rPr>
        <w:t xml:space="preserve">social and spatial </w:t>
      </w:r>
      <w:r w:rsidR="0055010B" w:rsidRPr="00DE52C6">
        <w:rPr>
          <w:rFonts w:ascii="Times New Roman" w:hAnsi="Times New Roman"/>
          <w:sz w:val="24"/>
        </w:rPr>
        <w:t>dynami</w:t>
      </w:r>
      <w:r w:rsidR="001C002D">
        <w:rPr>
          <w:rFonts w:ascii="Times New Roman" w:hAnsi="Times New Roman"/>
          <w:sz w:val="24"/>
        </w:rPr>
        <w:t xml:space="preserve">cs of ‘smart’ </w:t>
      </w:r>
      <w:r w:rsidR="00045C0B" w:rsidRPr="00DE52C6">
        <w:rPr>
          <w:rFonts w:ascii="Times New Roman" w:hAnsi="Times New Roman"/>
          <w:sz w:val="24"/>
        </w:rPr>
        <w:t>development</w:t>
      </w:r>
      <w:r w:rsidR="0055010B" w:rsidRPr="00DE52C6">
        <w:rPr>
          <w:rFonts w:ascii="Times New Roman" w:hAnsi="Times New Roman"/>
          <w:sz w:val="24"/>
        </w:rPr>
        <w:t xml:space="preserve"> lies in unde</w:t>
      </w:r>
      <w:r w:rsidRPr="00DE52C6">
        <w:rPr>
          <w:rFonts w:ascii="Times New Roman" w:hAnsi="Times New Roman"/>
          <w:sz w:val="24"/>
        </w:rPr>
        <w:t xml:space="preserve">rstanding </w:t>
      </w:r>
      <w:r w:rsidR="00FF1237">
        <w:rPr>
          <w:rFonts w:ascii="Times New Roman" w:hAnsi="Times New Roman"/>
          <w:sz w:val="24"/>
        </w:rPr>
        <w:t>actors’</w:t>
      </w:r>
      <w:r w:rsidR="00DA61CB">
        <w:rPr>
          <w:rFonts w:ascii="Times New Roman" w:hAnsi="Times New Roman"/>
          <w:sz w:val="24"/>
        </w:rPr>
        <w:t xml:space="preserve"> </w:t>
      </w:r>
      <w:r w:rsidR="00BC6FF4">
        <w:rPr>
          <w:rFonts w:ascii="Times New Roman" w:hAnsi="Times New Roman"/>
          <w:sz w:val="24"/>
        </w:rPr>
        <w:t xml:space="preserve">assumptions about </w:t>
      </w:r>
      <w:r w:rsidR="00DA61CB">
        <w:rPr>
          <w:rFonts w:ascii="Times New Roman" w:hAnsi="Times New Roman"/>
          <w:sz w:val="24"/>
        </w:rPr>
        <w:t>commercial and</w:t>
      </w:r>
      <w:r w:rsidRPr="00DE52C6">
        <w:rPr>
          <w:rFonts w:ascii="Times New Roman" w:hAnsi="Times New Roman"/>
          <w:sz w:val="24"/>
        </w:rPr>
        <w:t xml:space="preserve"> social gain</w:t>
      </w:r>
      <w:r w:rsidR="0055010B" w:rsidRPr="00DE52C6">
        <w:rPr>
          <w:rFonts w:ascii="Times New Roman" w:hAnsi="Times New Roman"/>
          <w:sz w:val="24"/>
        </w:rPr>
        <w:t>.</w:t>
      </w:r>
    </w:p>
    <w:p w14:paraId="798B15B7" w14:textId="77777777" w:rsidR="00025F4D" w:rsidRPr="00DE52C6" w:rsidRDefault="00025F4D" w:rsidP="00DE52C6">
      <w:pPr>
        <w:pStyle w:val="EkaKpl2"/>
        <w:spacing w:before="0" w:line="480" w:lineRule="auto"/>
        <w:ind w:left="0"/>
        <w:rPr>
          <w:rFonts w:ascii="Times New Roman" w:hAnsi="Times New Roman"/>
          <w:sz w:val="24"/>
        </w:rPr>
      </w:pPr>
    </w:p>
    <w:p w14:paraId="08AE88BC" w14:textId="25132482" w:rsidR="000C477A" w:rsidRDefault="009E4E53" w:rsidP="00DE52C6">
      <w:pPr>
        <w:pStyle w:val="EkaKpl2"/>
        <w:spacing w:before="0" w:line="480" w:lineRule="auto"/>
        <w:ind w:left="0"/>
        <w:rPr>
          <w:rFonts w:ascii="Times New Roman" w:hAnsi="Times New Roman"/>
          <w:sz w:val="24"/>
        </w:rPr>
      </w:pPr>
      <w:r>
        <w:rPr>
          <w:rFonts w:ascii="Times New Roman" w:hAnsi="Times New Roman"/>
          <w:sz w:val="24"/>
        </w:rPr>
        <w:t>KEY WORDS</w:t>
      </w:r>
      <w:r w:rsidR="00E67029" w:rsidRPr="00DE52C6">
        <w:rPr>
          <w:rFonts w:ascii="Times New Roman" w:hAnsi="Times New Roman"/>
          <w:sz w:val="24"/>
        </w:rPr>
        <w:t>:</w:t>
      </w:r>
      <w:r w:rsidR="00296931">
        <w:rPr>
          <w:rFonts w:ascii="Times New Roman" w:hAnsi="Times New Roman"/>
          <w:sz w:val="24"/>
        </w:rPr>
        <w:t xml:space="preserve"> </w:t>
      </w:r>
      <w:r w:rsidR="001C002D" w:rsidRPr="00EF6EC3">
        <w:rPr>
          <w:rFonts w:ascii="Times New Roman" w:hAnsi="Times New Roman"/>
          <w:sz w:val="24"/>
        </w:rPr>
        <w:t>Smart City</w:t>
      </w:r>
      <w:r w:rsidR="002D1F24" w:rsidRPr="00EF6EC3">
        <w:rPr>
          <w:rFonts w:ascii="Times New Roman" w:hAnsi="Times New Roman"/>
          <w:sz w:val="24"/>
        </w:rPr>
        <w:t>,</w:t>
      </w:r>
      <w:r w:rsidR="00E55DE7">
        <w:rPr>
          <w:rFonts w:ascii="Times New Roman" w:hAnsi="Times New Roman"/>
          <w:sz w:val="24"/>
        </w:rPr>
        <w:t xml:space="preserve"> </w:t>
      </w:r>
      <w:r w:rsidR="00BD2E43">
        <w:rPr>
          <w:rFonts w:ascii="Times New Roman" w:hAnsi="Times New Roman"/>
          <w:sz w:val="24"/>
        </w:rPr>
        <w:t>Leadership</w:t>
      </w:r>
      <w:r w:rsidR="001C002D" w:rsidRPr="00EF6EC3">
        <w:rPr>
          <w:rFonts w:ascii="Times New Roman" w:hAnsi="Times New Roman"/>
          <w:sz w:val="24"/>
        </w:rPr>
        <w:t xml:space="preserve">, </w:t>
      </w:r>
      <w:r w:rsidR="00E55DE7">
        <w:rPr>
          <w:rFonts w:ascii="Times New Roman" w:hAnsi="Times New Roman"/>
          <w:sz w:val="24"/>
        </w:rPr>
        <w:t>Place,</w:t>
      </w:r>
      <w:r w:rsidR="00E55DE7" w:rsidRPr="00EF6EC3">
        <w:rPr>
          <w:rFonts w:ascii="Times New Roman" w:hAnsi="Times New Roman"/>
          <w:sz w:val="24"/>
        </w:rPr>
        <w:t xml:space="preserve"> </w:t>
      </w:r>
      <w:r w:rsidR="0023098A" w:rsidRPr="00EF6EC3">
        <w:rPr>
          <w:rFonts w:ascii="Times New Roman" w:hAnsi="Times New Roman"/>
          <w:sz w:val="24"/>
        </w:rPr>
        <w:t>Knowledge</w:t>
      </w:r>
      <w:r w:rsidR="00BE4BA4" w:rsidRPr="00EF6EC3">
        <w:rPr>
          <w:rFonts w:ascii="Times New Roman" w:hAnsi="Times New Roman"/>
          <w:sz w:val="24"/>
        </w:rPr>
        <w:t>,</w:t>
      </w:r>
      <w:r w:rsidR="008F1CBF" w:rsidRPr="00DE52C6">
        <w:rPr>
          <w:rFonts w:ascii="Times New Roman" w:hAnsi="Times New Roman"/>
          <w:sz w:val="24"/>
        </w:rPr>
        <w:t xml:space="preserve"> Urban </w:t>
      </w:r>
      <w:r w:rsidR="002D1F24" w:rsidRPr="00DE52C6">
        <w:rPr>
          <w:rFonts w:ascii="Times New Roman" w:hAnsi="Times New Roman"/>
          <w:sz w:val="24"/>
        </w:rPr>
        <w:t xml:space="preserve">and Regional </w:t>
      </w:r>
      <w:r w:rsidR="008F1CBF" w:rsidRPr="00DE52C6">
        <w:rPr>
          <w:rFonts w:ascii="Times New Roman" w:hAnsi="Times New Roman"/>
          <w:sz w:val="24"/>
        </w:rPr>
        <w:t xml:space="preserve">Development, </w:t>
      </w:r>
      <w:r w:rsidR="001E1E85">
        <w:rPr>
          <w:rFonts w:ascii="Times New Roman" w:hAnsi="Times New Roman"/>
          <w:sz w:val="24"/>
        </w:rPr>
        <w:t>Sensemaking</w:t>
      </w:r>
    </w:p>
    <w:p w14:paraId="582575AE" w14:textId="77777777" w:rsidR="00296931" w:rsidRDefault="00296931" w:rsidP="00DE52C6">
      <w:pPr>
        <w:pStyle w:val="EkaKpl2"/>
        <w:spacing w:before="0" w:line="480" w:lineRule="auto"/>
        <w:ind w:left="0"/>
        <w:rPr>
          <w:rFonts w:ascii="Times New Roman" w:hAnsi="Times New Roman"/>
          <w:sz w:val="24"/>
        </w:rPr>
      </w:pPr>
    </w:p>
    <w:p w14:paraId="302089A0" w14:textId="3961627A" w:rsidR="00296931" w:rsidRDefault="00296931" w:rsidP="00DE52C6">
      <w:pPr>
        <w:pStyle w:val="EkaKpl2"/>
        <w:spacing w:before="0" w:line="480" w:lineRule="auto"/>
        <w:ind w:left="0"/>
        <w:rPr>
          <w:rFonts w:ascii="Times New Roman" w:hAnsi="Times New Roman"/>
          <w:sz w:val="24"/>
        </w:rPr>
      </w:pPr>
      <w:r>
        <w:rPr>
          <w:rFonts w:ascii="Times New Roman" w:hAnsi="Times New Roman"/>
          <w:sz w:val="24"/>
        </w:rPr>
        <w:t xml:space="preserve">JEL CLASSIFICATIONS: </w:t>
      </w:r>
    </w:p>
    <w:p w14:paraId="432E6EB2" w14:textId="710551D3" w:rsidR="00357E5E" w:rsidRDefault="00357E5E" w:rsidP="00DE52C6">
      <w:pPr>
        <w:pStyle w:val="EkaKpl2"/>
        <w:spacing w:before="0" w:line="480" w:lineRule="auto"/>
        <w:ind w:left="0"/>
        <w:rPr>
          <w:rFonts w:ascii="Times New Roman" w:hAnsi="Times New Roman"/>
          <w:sz w:val="24"/>
        </w:rPr>
      </w:pPr>
      <w:r>
        <w:rPr>
          <w:rFonts w:ascii="Times New Roman" w:hAnsi="Times New Roman"/>
          <w:sz w:val="24"/>
        </w:rPr>
        <w:t>O – Economic Development, Technological Change and Growth</w:t>
      </w:r>
    </w:p>
    <w:p w14:paraId="6B4C8ACD" w14:textId="77777777" w:rsidR="00296931" w:rsidRPr="00DE52C6" w:rsidRDefault="00296931" w:rsidP="00DE52C6">
      <w:pPr>
        <w:pStyle w:val="EkaKpl2"/>
        <w:spacing w:before="0" w:line="480" w:lineRule="auto"/>
        <w:ind w:left="0"/>
        <w:rPr>
          <w:rFonts w:ascii="Times New Roman" w:hAnsi="Times New Roman"/>
          <w:sz w:val="24"/>
        </w:rPr>
      </w:pPr>
    </w:p>
    <w:p w14:paraId="143BE48C" w14:textId="77777777" w:rsidR="00D9613E" w:rsidRPr="00DE52C6" w:rsidRDefault="00D9613E" w:rsidP="00DE52C6">
      <w:pPr>
        <w:pStyle w:val="EkaKpl2"/>
        <w:spacing w:before="0" w:line="480" w:lineRule="auto"/>
        <w:ind w:left="0"/>
        <w:rPr>
          <w:rFonts w:ascii="Times New Roman" w:hAnsi="Times New Roman"/>
          <w:sz w:val="24"/>
        </w:rPr>
      </w:pPr>
    </w:p>
    <w:p w14:paraId="3692462F" w14:textId="26213D91" w:rsidR="00001FCC" w:rsidRPr="00DE52C6" w:rsidRDefault="00001FCC" w:rsidP="00DE52C6">
      <w:pPr>
        <w:pStyle w:val="EkaKpl2"/>
        <w:spacing w:before="0" w:line="480" w:lineRule="auto"/>
        <w:ind w:left="0"/>
        <w:jc w:val="center"/>
        <w:rPr>
          <w:rFonts w:ascii="Times New Roman" w:hAnsi="Times New Roman"/>
          <w:sz w:val="24"/>
          <w:lang w:val="nl-NL"/>
        </w:rPr>
      </w:pPr>
      <w:r w:rsidRPr="00DE52C6">
        <w:rPr>
          <w:rFonts w:ascii="Times New Roman" w:hAnsi="Times New Roman"/>
          <w:sz w:val="24"/>
        </w:rPr>
        <w:br w:type="page"/>
      </w:r>
      <w:r w:rsidR="00A275FD" w:rsidRPr="00DE52C6">
        <w:rPr>
          <w:rFonts w:ascii="Times New Roman" w:hAnsi="Times New Roman"/>
          <w:sz w:val="24"/>
        </w:rPr>
        <w:lastRenderedPageBreak/>
        <w:t>INTRODUCTION</w:t>
      </w:r>
      <w:r w:rsidR="00B518F9" w:rsidRPr="00DE52C6">
        <w:rPr>
          <w:rFonts w:ascii="Times New Roman" w:hAnsi="Times New Roman"/>
          <w:sz w:val="24"/>
        </w:rPr>
        <w:t xml:space="preserve"> </w:t>
      </w:r>
    </w:p>
    <w:p w14:paraId="0D6677C5" w14:textId="77777777" w:rsidR="00A275FD" w:rsidRPr="00DE52C6" w:rsidRDefault="00A275FD" w:rsidP="00DE52C6">
      <w:pPr>
        <w:pStyle w:val="NoSpacing"/>
        <w:spacing w:line="480" w:lineRule="auto"/>
        <w:jc w:val="both"/>
        <w:rPr>
          <w:rFonts w:ascii="Times New Roman" w:hAnsi="Times New Roman"/>
          <w:sz w:val="24"/>
          <w:szCs w:val="24"/>
        </w:rPr>
      </w:pPr>
    </w:p>
    <w:p w14:paraId="541D98D5" w14:textId="123D08F9" w:rsidR="00645B5E" w:rsidRPr="00DE52C6" w:rsidRDefault="00510E02" w:rsidP="00DE52C6">
      <w:pPr>
        <w:pStyle w:val="NoSpacing"/>
        <w:spacing w:line="480" w:lineRule="auto"/>
        <w:jc w:val="both"/>
        <w:rPr>
          <w:rFonts w:ascii="Times New Roman" w:hAnsi="Times New Roman"/>
          <w:sz w:val="24"/>
          <w:szCs w:val="24"/>
        </w:rPr>
      </w:pPr>
      <w:r w:rsidRPr="00DE52C6">
        <w:rPr>
          <w:rFonts w:ascii="Times New Roman" w:hAnsi="Times New Roman"/>
          <w:sz w:val="24"/>
          <w:szCs w:val="24"/>
        </w:rPr>
        <w:t>O</w:t>
      </w:r>
      <w:r w:rsidR="00687BD7" w:rsidRPr="00DE52C6">
        <w:rPr>
          <w:rFonts w:ascii="Times New Roman" w:hAnsi="Times New Roman"/>
          <w:sz w:val="24"/>
          <w:szCs w:val="24"/>
        </w:rPr>
        <w:t>ver the last decade, the number of cities around the world announcing their formal intention to become ‘smarter’</w:t>
      </w:r>
      <w:r w:rsidR="00DB0729" w:rsidRPr="00DE52C6">
        <w:rPr>
          <w:rFonts w:ascii="Times New Roman" w:hAnsi="Times New Roman"/>
          <w:sz w:val="24"/>
          <w:szCs w:val="24"/>
        </w:rPr>
        <w:t xml:space="preserve"> in a</w:t>
      </w:r>
      <w:r w:rsidR="009345F5">
        <w:rPr>
          <w:rFonts w:ascii="Times New Roman" w:hAnsi="Times New Roman"/>
          <w:sz w:val="24"/>
          <w:szCs w:val="24"/>
        </w:rPr>
        <w:t xml:space="preserve"> post-industrial knowledge-oriented</w:t>
      </w:r>
      <w:r w:rsidR="00DB0729" w:rsidRPr="00DE52C6">
        <w:rPr>
          <w:rFonts w:ascii="Times New Roman" w:hAnsi="Times New Roman"/>
          <w:sz w:val="24"/>
          <w:szCs w:val="24"/>
        </w:rPr>
        <w:t xml:space="preserve"> economy </w:t>
      </w:r>
      <w:r w:rsidR="00687BD7" w:rsidRPr="00DE52C6">
        <w:rPr>
          <w:rFonts w:ascii="Times New Roman" w:hAnsi="Times New Roman"/>
          <w:sz w:val="24"/>
          <w:szCs w:val="24"/>
        </w:rPr>
        <w:t>has grown significantly</w:t>
      </w:r>
      <w:r w:rsidR="006C3742" w:rsidRPr="00DE52C6">
        <w:rPr>
          <w:rFonts w:ascii="Times New Roman" w:hAnsi="Times New Roman"/>
          <w:sz w:val="24"/>
          <w:szCs w:val="24"/>
        </w:rPr>
        <w:t>.</w:t>
      </w:r>
      <w:r w:rsidR="00FB4815" w:rsidRPr="00DE52C6">
        <w:rPr>
          <w:rFonts w:ascii="Times New Roman" w:hAnsi="Times New Roman"/>
          <w:sz w:val="24"/>
          <w:szCs w:val="24"/>
        </w:rPr>
        <w:t xml:space="preserve">  Sma</w:t>
      </w:r>
      <w:r w:rsidR="003F0C95" w:rsidRPr="00DE52C6">
        <w:rPr>
          <w:rFonts w:ascii="Times New Roman" w:hAnsi="Times New Roman"/>
          <w:sz w:val="24"/>
          <w:szCs w:val="24"/>
        </w:rPr>
        <w:t>rt Cities advocate the involvement of new</w:t>
      </w:r>
      <w:r w:rsidR="00E70EDF" w:rsidRPr="00DE52C6">
        <w:rPr>
          <w:rFonts w:ascii="Times New Roman" w:hAnsi="Times New Roman"/>
          <w:sz w:val="24"/>
          <w:szCs w:val="24"/>
        </w:rPr>
        <w:t xml:space="preserve"> </w:t>
      </w:r>
      <w:r w:rsidR="0056647A" w:rsidRPr="00DE52C6">
        <w:rPr>
          <w:rFonts w:ascii="Times New Roman" w:hAnsi="Times New Roman"/>
          <w:sz w:val="24"/>
          <w:szCs w:val="24"/>
        </w:rPr>
        <w:t>public-private-community collaboration</w:t>
      </w:r>
      <w:r w:rsidR="00E70EDF" w:rsidRPr="00DE52C6">
        <w:rPr>
          <w:rFonts w:ascii="Times New Roman" w:hAnsi="Times New Roman"/>
          <w:sz w:val="24"/>
          <w:szCs w:val="24"/>
        </w:rPr>
        <w:t>s</w:t>
      </w:r>
      <w:r w:rsidR="003F0C95" w:rsidRPr="00DE52C6">
        <w:rPr>
          <w:rFonts w:ascii="Times New Roman" w:hAnsi="Times New Roman"/>
          <w:sz w:val="24"/>
          <w:szCs w:val="24"/>
        </w:rPr>
        <w:t xml:space="preserve"> in the</w:t>
      </w:r>
      <w:r w:rsidR="0056647A" w:rsidRPr="00DE52C6">
        <w:rPr>
          <w:rFonts w:ascii="Times New Roman" w:hAnsi="Times New Roman"/>
          <w:sz w:val="24"/>
          <w:szCs w:val="24"/>
        </w:rPr>
        <w:t xml:space="preserve"> application of new information and communication technologies</w:t>
      </w:r>
      <w:r w:rsidR="00763385" w:rsidRPr="00DE52C6">
        <w:rPr>
          <w:rFonts w:ascii="Times New Roman" w:hAnsi="Times New Roman"/>
          <w:sz w:val="24"/>
          <w:szCs w:val="24"/>
        </w:rPr>
        <w:t xml:space="preserve"> (ICT)</w:t>
      </w:r>
      <w:r w:rsidR="003F0C95" w:rsidRPr="00DE52C6">
        <w:rPr>
          <w:rFonts w:ascii="Times New Roman" w:hAnsi="Times New Roman"/>
          <w:sz w:val="24"/>
          <w:szCs w:val="24"/>
        </w:rPr>
        <w:t xml:space="preserve"> </w:t>
      </w:r>
      <w:r w:rsidR="00EE1DCD" w:rsidRPr="00DE52C6">
        <w:rPr>
          <w:rFonts w:ascii="Times New Roman" w:hAnsi="Times New Roman"/>
          <w:sz w:val="24"/>
          <w:szCs w:val="24"/>
        </w:rPr>
        <w:t>in</w:t>
      </w:r>
      <w:r w:rsidR="00E70EDF" w:rsidRPr="00DE52C6">
        <w:rPr>
          <w:rFonts w:ascii="Times New Roman" w:hAnsi="Times New Roman"/>
          <w:sz w:val="24"/>
          <w:szCs w:val="24"/>
        </w:rPr>
        <w:t xml:space="preserve"> modernis</w:t>
      </w:r>
      <w:r w:rsidR="00EE1DCD" w:rsidRPr="00DE52C6">
        <w:rPr>
          <w:rFonts w:ascii="Times New Roman" w:hAnsi="Times New Roman"/>
          <w:sz w:val="24"/>
          <w:szCs w:val="24"/>
        </w:rPr>
        <w:t>ing</w:t>
      </w:r>
      <w:r w:rsidR="00E70EDF" w:rsidRPr="00DE52C6">
        <w:rPr>
          <w:rFonts w:ascii="Times New Roman" w:hAnsi="Times New Roman"/>
          <w:sz w:val="24"/>
          <w:szCs w:val="24"/>
        </w:rPr>
        <w:t xml:space="preserve"> and</w:t>
      </w:r>
      <w:r w:rsidR="003F0C95" w:rsidRPr="00DE52C6">
        <w:rPr>
          <w:rFonts w:ascii="Times New Roman" w:hAnsi="Times New Roman"/>
          <w:sz w:val="24"/>
          <w:szCs w:val="24"/>
        </w:rPr>
        <w:t xml:space="preserve"> improv</w:t>
      </w:r>
      <w:r w:rsidR="00EE1DCD" w:rsidRPr="00DE52C6">
        <w:rPr>
          <w:rFonts w:ascii="Times New Roman" w:hAnsi="Times New Roman"/>
          <w:sz w:val="24"/>
          <w:szCs w:val="24"/>
        </w:rPr>
        <w:t>ing</w:t>
      </w:r>
      <w:r w:rsidR="0056647A" w:rsidRPr="00DE52C6">
        <w:rPr>
          <w:rFonts w:ascii="Times New Roman" w:hAnsi="Times New Roman"/>
          <w:sz w:val="24"/>
          <w:szCs w:val="24"/>
        </w:rPr>
        <w:t xml:space="preserve"> the  infrastructure and efficiency of </w:t>
      </w:r>
      <w:r w:rsidR="0056647A" w:rsidRPr="00DE52C6">
        <w:rPr>
          <w:rFonts w:ascii="Times New Roman" w:hAnsi="Times New Roman"/>
          <w:sz w:val="24"/>
          <w:szCs w:val="24"/>
          <w:shd w:val="clear" w:color="auto" w:fill="FFFFFF" w:themeFill="background1"/>
        </w:rPr>
        <w:t>cities</w:t>
      </w:r>
      <w:r w:rsidR="00864B2A" w:rsidRPr="00DE52C6">
        <w:rPr>
          <w:rFonts w:ascii="Times New Roman" w:hAnsi="Times New Roman"/>
          <w:sz w:val="24"/>
          <w:szCs w:val="24"/>
          <w:shd w:val="clear" w:color="auto" w:fill="FFFFFF" w:themeFill="background1"/>
        </w:rPr>
        <w:t xml:space="preserve"> in the digital age</w:t>
      </w:r>
      <w:r w:rsidR="00117DE7">
        <w:rPr>
          <w:rFonts w:ascii="Times New Roman" w:hAnsi="Times New Roman"/>
          <w:sz w:val="24"/>
          <w:szCs w:val="24"/>
          <w:shd w:val="clear" w:color="auto" w:fill="FFFFFF" w:themeFill="background1"/>
        </w:rPr>
        <w:t>,</w:t>
      </w:r>
      <w:r w:rsidR="003F0C95" w:rsidRPr="00DE52C6">
        <w:rPr>
          <w:rFonts w:ascii="Times New Roman" w:hAnsi="Times New Roman"/>
          <w:sz w:val="24"/>
          <w:szCs w:val="24"/>
          <w:shd w:val="clear" w:color="auto" w:fill="FFFFFF" w:themeFill="background1"/>
        </w:rPr>
        <w:t xml:space="preserve"> </w:t>
      </w:r>
      <w:r w:rsidR="00EE1DCD" w:rsidRPr="00DE52C6">
        <w:rPr>
          <w:rFonts w:ascii="Times New Roman" w:hAnsi="Times New Roman"/>
          <w:sz w:val="24"/>
          <w:szCs w:val="24"/>
          <w:shd w:val="clear" w:color="auto" w:fill="FFFFFF" w:themeFill="background1"/>
        </w:rPr>
        <w:t>to</w:t>
      </w:r>
      <w:r w:rsidR="00E70EDF" w:rsidRPr="00DE52C6">
        <w:rPr>
          <w:rFonts w:ascii="Times New Roman" w:hAnsi="Times New Roman"/>
          <w:sz w:val="24"/>
          <w:szCs w:val="24"/>
          <w:shd w:val="clear" w:color="auto" w:fill="FFFFFF" w:themeFill="background1"/>
        </w:rPr>
        <w:t xml:space="preserve"> b</w:t>
      </w:r>
      <w:r w:rsidR="00B96DE5" w:rsidRPr="00DE52C6">
        <w:rPr>
          <w:rFonts w:ascii="Times New Roman" w:hAnsi="Times New Roman"/>
          <w:sz w:val="24"/>
          <w:szCs w:val="24"/>
          <w:shd w:val="clear" w:color="auto" w:fill="FFFFFF" w:themeFill="background1"/>
        </w:rPr>
        <w:t>etter</w:t>
      </w:r>
      <w:r w:rsidR="003F0C95" w:rsidRPr="00DE52C6">
        <w:rPr>
          <w:rFonts w:ascii="Times New Roman" w:hAnsi="Times New Roman"/>
          <w:sz w:val="24"/>
          <w:szCs w:val="24"/>
          <w:shd w:val="clear" w:color="auto" w:fill="FFFFFF" w:themeFill="background1"/>
        </w:rPr>
        <w:t xml:space="preserve"> integrate</w:t>
      </w:r>
      <w:r w:rsidR="0056647A" w:rsidRPr="00DE52C6">
        <w:rPr>
          <w:rFonts w:ascii="Times New Roman" w:hAnsi="Times New Roman"/>
          <w:sz w:val="24"/>
          <w:szCs w:val="24"/>
          <w:shd w:val="clear" w:color="auto" w:fill="FFFFFF" w:themeFill="background1"/>
        </w:rPr>
        <w:t xml:space="preserve"> their physical and s</w:t>
      </w:r>
      <w:r w:rsidR="00E70EDF" w:rsidRPr="00DE52C6">
        <w:rPr>
          <w:rFonts w:ascii="Times New Roman" w:hAnsi="Times New Roman"/>
          <w:sz w:val="24"/>
          <w:szCs w:val="24"/>
          <w:shd w:val="clear" w:color="auto" w:fill="FFFFFF" w:themeFill="background1"/>
        </w:rPr>
        <w:t>ocial capital</w:t>
      </w:r>
      <w:r w:rsidR="00EE1DCD" w:rsidRPr="00DE52C6">
        <w:rPr>
          <w:rFonts w:ascii="Times New Roman" w:hAnsi="Times New Roman"/>
          <w:sz w:val="24"/>
          <w:szCs w:val="24"/>
          <w:shd w:val="clear" w:color="auto" w:fill="FFFFFF" w:themeFill="background1"/>
        </w:rPr>
        <w:t xml:space="preserve"> and g</w:t>
      </w:r>
      <w:r w:rsidR="003F0C95" w:rsidRPr="00DE52C6">
        <w:rPr>
          <w:rFonts w:ascii="Times New Roman" w:hAnsi="Times New Roman"/>
          <w:sz w:val="24"/>
          <w:szCs w:val="24"/>
          <w:shd w:val="clear" w:color="auto" w:fill="FFFFFF" w:themeFill="background1"/>
        </w:rPr>
        <w:t>a</w:t>
      </w:r>
      <w:r w:rsidR="00EE1DCD" w:rsidRPr="00DE52C6">
        <w:rPr>
          <w:rFonts w:ascii="Times New Roman" w:hAnsi="Times New Roman"/>
          <w:sz w:val="24"/>
          <w:szCs w:val="24"/>
          <w:shd w:val="clear" w:color="auto" w:fill="FFFFFF" w:themeFill="background1"/>
        </w:rPr>
        <w:t xml:space="preserve">in important </w:t>
      </w:r>
      <w:r w:rsidR="000E7733" w:rsidRPr="00DE52C6">
        <w:rPr>
          <w:rFonts w:ascii="Times New Roman" w:hAnsi="Times New Roman"/>
          <w:sz w:val="24"/>
          <w:szCs w:val="24"/>
          <w:shd w:val="clear" w:color="auto" w:fill="FFFFFF" w:themeFill="background1"/>
        </w:rPr>
        <w:t>‘constructed</w:t>
      </w:r>
      <w:r w:rsidR="0056647A" w:rsidRPr="00DE52C6">
        <w:rPr>
          <w:rFonts w:ascii="Times New Roman" w:hAnsi="Times New Roman"/>
          <w:sz w:val="24"/>
          <w:szCs w:val="24"/>
          <w:shd w:val="clear" w:color="auto" w:fill="FFFFFF" w:themeFill="background1"/>
        </w:rPr>
        <w:t xml:space="preserve"> advantage</w:t>
      </w:r>
      <w:r w:rsidR="003F0C95" w:rsidRPr="00DE52C6">
        <w:rPr>
          <w:rFonts w:ascii="Times New Roman" w:hAnsi="Times New Roman"/>
          <w:sz w:val="24"/>
          <w:szCs w:val="24"/>
          <w:shd w:val="clear" w:color="auto" w:fill="FFFFFF" w:themeFill="background1"/>
        </w:rPr>
        <w:t>’</w:t>
      </w:r>
      <w:r w:rsidR="000935AC" w:rsidRPr="00DE52C6">
        <w:rPr>
          <w:rFonts w:ascii="Times New Roman" w:hAnsi="Times New Roman"/>
          <w:sz w:val="24"/>
          <w:szCs w:val="24"/>
          <w:shd w:val="clear" w:color="auto" w:fill="FFFFFF" w:themeFill="background1"/>
        </w:rPr>
        <w:t xml:space="preserve"> </w:t>
      </w:r>
      <w:r w:rsidR="00165E43" w:rsidRPr="00DE52C6">
        <w:rPr>
          <w:rFonts w:ascii="Times New Roman" w:hAnsi="Times New Roman"/>
          <w:sz w:val="24"/>
          <w:szCs w:val="24"/>
          <w:shd w:val="clear" w:color="auto" w:fill="FFFFFF" w:themeFill="background1"/>
        </w:rPr>
        <w:t>(</w:t>
      </w:r>
      <w:r w:rsidR="00381228" w:rsidRPr="00DE52C6">
        <w:rPr>
          <w:rFonts w:ascii="Times New Roman" w:hAnsi="Times New Roman"/>
          <w:sz w:val="24"/>
          <w:szCs w:val="24"/>
          <w:shd w:val="clear" w:color="auto" w:fill="FFFFFF" w:themeFill="background1"/>
        </w:rPr>
        <w:t>COOKE and LEYDESDORFF,</w:t>
      </w:r>
      <w:r w:rsidR="000E7733" w:rsidRPr="00DE52C6">
        <w:rPr>
          <w:rFonts w:ascii="Times New Roman" w:hAnsi="Times New Roman"/>
          <w:sz w:val="24"/>
          <w:szCs w:val="24"/>
          <w:shd w:val="clear" w:color="auto" w:fill="FFFFFF" w:themeFill="background1"/>
        </w:rPr>
        <w:t xml:space="preserve"> 2003</w:t>
      </w:r>
      <w:r w:rsidR="00B442C1" w:rsidRPr="00DE52C6">
        <w:rPr>
          <w:rFonts w:ascii="Times New Roman" w:hAnsi="Times New Roman"/>
          <w:sz w:val="24"/>
          <w:szCs w:val="24"/>
          <w:shd w:val="clear" w:color="auto" w:fill="FFFFFF" w:themeFill="background1"/>
        </w:rPr>
        <w:t>;</w:t>
      </w:r>
      <w:r w:rsidR="000E7733" w:rsidRPr="00DE52C6">
        <w:rPr>
          <w:rFonts w:ascii="Times New Roman" w:hAnsi="Times New Roman"/>
          <w:sz w:val="24"/>
          <w:szCs w:val="24"/>
          <w:shd w:val="clear" w:color="auto" w:fill="FFFFFF" w:themeFill="background1"/>
        </w:rPr>
        <w:t xml:space="preserve"> </w:t>
      </w:r>
      <w:r w:rsidR="00851DFA" w:rsidRPr="00DE52C6">
        <w:rPr>
          <w:rFonts w:ascii="Times New Roman" w:hAnsi="Times New Roman"/>
          <w:sz w:val="24"/>
          <w:szCs w:val="24"/>
          <w:shd w:val="clear" w:color="auto" w:fill="FFFFFF" w:themeFill="background1"/>
        </w:rPr>
        <w:t>IBM</w:t>
      </w:r>
      <w:r w:rsidR="00957964" w:rsidRPr="00DE52C6">
        <w:rPr>
          <w:rFonts w:ascii="Times New Roman" w:hAnsi="Times New Roman"/>
          <w:sz w:val="24"/>
          <w:szCs w:val="24"/>
          <w:shd w:val="clear" w:color="auto" w:fill="FFFFFF" w:themeFill="background1"/>
        </w:rPr>
        <w:t>,</w:t>
      </w:r>
      <w:r w:rsidR="00851DFA" w:rsidRPr="00DE52C6">
        <w:rPr>
          <w:rFonts w:ascii="Times New Roman" w:hAnsi="Times New Roman"/>
          <w:sz w:val="24"/>
          <w:szCs w:val="24"/>
          <w:shd w:val="clear" w:color="auto" w:fill="FFFFFF" w:themeFill="background1"/>
        </w:rPr>
        <w:t xml:space="preserve"> 2010</w:t>
      </w:r>
      <w:r w:rsidR="00B442C1" w:rsidRPr="00DE52C6">
        <w:rPr>
          <w:rFonts w:ascii="Times New Roman" w:hAnsi="Times New Roman"/>
          <w:sz w:val="24"/>
          <w:szCs w:val="24"/>
          <w:shd w:val="clear" w:color="auto" w:fill="FFFFFF" w:themeFill="background1"/>
        </w:rPr>
        <w:t>;</w:t>
      </w:r>
      <w:r w:rsidR="000C383F" w:rsidRPr="00DE52C6">
        <w:rPr>
          <w:rFonts w:ascii="Times New Roman" w:hAnsi="Times New Roman"/>
          <w:sz w:val="24"/>
          <w:szCs w:val="24"/>
          <w:shd w:val="clear" w:color="auto" w:fill="FFFFFF" w:themeFill="background1"/>
        </w:rPr>
        <w:t xml:space="preserve"> EU</w:t>
      </w:r>
      <w:r w:rsidR="00957964" w:rsidRPr="00DE52C6">
        <w:rPr>
          <w:rFonts w:ascii="Times New Roman" w:hAnsi="Times New Roman"/>
          <w:sz w:val="24"/>
          <w:szCs w:val="24"/>
          <w:shd w:val="clear" w:color="auto" w:fill="FFFFFF" w:themeFill="background1"/>
        </w:rPr>
        <w:t>,</w:t>
      </w:r>
      <w:r w:rsidR="00165E43" w:rsidRPr="00DE52C6">
        <w:rPr>
          <w:rFonts w:ascii="Times New Roman" w:hAnsi="Times New Roman"/>
          <w:sz w:val="24"/>
          <w:szCs w:val="24"/>
          <w:shd w:val="clear" w:color="auto" w:fill="FFFFFF" w:themeFill="background1"/>
        </w:rPr>
        <w:t xml:space="preserve"> 2014</w:t>
      </w:r>
      <w:r w:rsidR="006831CD" w:rsidRPr="00DE52C6">
        <w:rPr>
          <w:rFonts w:ascii="Times New Roman" w:hAnsi="Times New Roman"/>
          <w:sz w:val="24"/>
          <w:szCs w:val="24"/>
          <w:shd w:val="clear" w:color="auto" w:fill="FFFFFF" w:themeFill="background1"/>
        </w:rPr>
        <w:t>)</w:t>
      </w:r>
      <w:r w:rsidR="00212903" w:rsidRPr="00DE52C6">
        <w:rPr>
          <w:rFonts w:ascii="Times New Roman" w:hAnsi="Times New Roman"/>
          <w:sz w:val="24"/>
          <w:szCs w:val="24"/>
          <w:shd w:val="clear" w:color="auto" w:fill="FFFFFF" w:themeFill="background1"/>
        </w:rPr>
        <w:t>.</w:t>
      </w:r>
      <w:r w:rsidR="00EC6694" w:rsidRPr="00DE52C6">
        <w:rPr>
          <w:rFonts w:ascii="Times New Roman" w:hAnsi="Times New Roman"/>
          <w:sz w:val="24"/>
          <w:szCs w:val="24"/>
          <w:shd w:val="clear" w:color="auto" w:fill="FFFFFF" w:themeFill="background1"/>
        </w:rPr>
        <w:t xml:space="preserve">  </w:t>
      </w:r>
      <w:r w:rsidR="006831CD" w:rsidRPr="00DE52C6">
        <w:rPr>
          <w:rFonts w:ascii="Times New Roman" w:hAnsi="Times New Roman"/>
          <w:sz w:val="24"/>
          <w:szCs w:val="24"/>
        </w:rPr>
        <w:t xml:space="preserve">However, </w:t>
      </w:r>
      <w:r w:rsidR="00D46D35" w:rsidRPr="00DE52C6">
        <w:rPr>
          <w:rFonts w:ascii="Times New Roman" w:hAnsi="Times New Roman"/>
          <w:sz w:val="24"/>
          <w:szCs w:val="24"/>
        </w:rPr>
        <w:t>c</w:t>
      </w:r>
      <w:r w:rsidR="00D00337" w:rsidRPr="00DE52C6">
        <w:rPr>
          <w:rFonts w:ascii="Times New Roman" w:hAnsi="Times New Roman"/>
          <w:sz w:val="24"/>
          <w:szCs w:val="24"/>
        </w:rPr>
        <w:t xml:space="preserve">onceptual confusion </w:t>
      </w:r>
      <w:r w:rsidR="00106E14" w:rsidRPr="00DE52C6">
        <w:rPr>
          <w:rFonts w:ascii="Times New Roman" w:hAnsi="Times New Roman"/>
          <w:sz w:val="24"/>
          <w:szCs w:val="24"/>
        </w:rPr>
        <w:t>associated with</w:t>
      </w:r>
      <w:r w:rsidR="00240D32" w:rsidRPr="00DE52C6">
        <w:rPr>
          <w:rFonts w:ascii="Times New Roman" w:hAnsi="Times New Roman"/>
          <w:sz w:val="24"/>
          <w:szCs w:val="24"/>
        </w:rPr>
        <w:t xml:space="preserve"> </w:t>
      </w:r>
      <w:r w:rsidR="000E7733" w:rsidRPr="00DE52C6">
        <w:rPr>
          <w:rFonts w:ascii="Times New Roman" w:hAnsi="Times New Roman"/>
          <w:sz w:val="24"/>
          <w:szCs w:val="24"/>
        </w:rPr>
        <w:t>‘</w:t>
      </w:r>
      <w:r w:rsidR="00106E14" w:rsidRPr="00DE52C6">
        <w:rPr>
          <w:rFonts w:ascii="Times New Roman" w:hAnsi="Times New Roman"/>
          <w:sz w:val="24"/>
          <w:szCs w:val="24"/>
        </w:rPr>
        <w:t>what a smart city</w:t>
      </w:r>
      <w:r w:rsidR="00F975DA" w:rsidRPr="00DE52C6">
        <w:rPr>
          <w:rFonts w:ascii="Times New Roman" w:hAnsi="Times New Roman"/>
          <w:sz w:val="24"/>
          <w:szCs w:val="24"/>
        </w:rPr>
        <w:t xml:space="preserve"> </w:t>
      </w:r>
      <w:r w:rsidR="00106E14" w:rsidRPr="00DE52C6">
        <w:rPr>
          <w:rFonts w:ascii="Times New Roman" w:hAnsi="Times New Roman"/>
          <w:sz w:val="24"/>
          <w:szCs w:val="24"/>
        </w:rPr>
        <w:t>means</w:t>
      </w:r>
      <w:r w:rsidR="000E7733" w:rsidRPr="00DE52C6">
        <w:rPr>
          <w:rFonts w:ascii="Times New Roman" w:hAnsi="Times New Roman"/>
          <w:sz w:val="24"/>
          <w:szCs w:val="24"/>
        </w:rPr>
        <w:t xml:space="preserve">?’ </w:t>
      </w:r>
      <w:r w:rsidR="00472F01" w:rsidRPr="00DE52C6">
        <w:rPr>
          <w:rFonts w:ascii="Times New Roman" w:hAnsi="Times New Roman"/>
          <w:sz w:val="24"/>
          <w:szCs w:val="24"/>
        </w:rPr>
        <w:t xml:space="preserve">has </w:t>
      </w:r>
      <w:r w:rsidR="00A14F88" w:rsidRPr="00DE52C6">
        <w:rPr>
          <w:rFonts w:ascii="Times New Roman" w:hAnsi="Times New Roman"/>
          <w:sz w:val="24"/>
          <w:szCs w:val="24"/>
        </w:rPr>
        <w:t xml:space="preserve">witnessed </w:t>
      </w:r>
      <w:r w:rsidR="00DB0B36" w:rsidRPr="00DE52C6">
        <w:rPr>
          <w:rFonts w:ascii="Times New Roman" w:hAnsi="Times New Roman"/>
          <w:sz w:val="24"/>
          <w:szCs w:val="24"/>
        </w:rPr>
        <w:t xml:space="preserve">the unhelpful </w:t>
      </w:r>
      <w:r w:rsidR="001B78E4" w:rsidRPr="00DE52C6">
        <w:rPr>
          <w:rFonts w:ascii="Times New Roman" w:hAnsi="Times New Roman"/>
          <w:sz w:val="24"/>
          <w:szCs w:val="24"/>
        </w:rPr>
        <w:t xml:space="preserve">bundling together </w:t>
      </w:r>
      <w:r w:rsidR="00D27847" w:rsidRPr="00DE52C6">
        <w:rPr>
          <w:rFonts w:ascii="Times New Roman" w:hAnsi="Times New Roman"/>
          <w:sz w:val="24"/>
          <w:szCs w:val="24"/>
        </w:rPr>
        <w:t xml:space="preserve">of </w:t>
      </w:r>
      <w:r w:rsidR="001B78E4" w:rsidRPr="00DE52C6">
        <w:rPr>
          <w:rFonts w:ascii="Times New Roman" w:hAnsi="Times New Roman"/>
          <w:sz w:val="24"/>
          <w:szCs w:val="24"/>
        </w:rPr>
        <w:t xml:space="preserve">aspects of a number of (albeit related) urban </w:t>
      </w:r>
      <w:r w:rsidR="001C002D">
        <w:rPr>
          <w:rFonts w:ascii="Times New Roman" w:hAnsi="Times New Roman"/>
          <w:sz w:val="24"/>
          <w:szCs w:val="24"/>
        </w:rPr>
        <w:t xml:space="preserve">and regional </w:t>
      </w:r>
      <w:r w:rsidR="001B78E4" w:rsidRPr="00DE52C6">
        <w:rPr>
          <w:rFonts w:ascii="Times New Roman" w:hAnsi="Times New Roman"/>
          <w:sz w:val="24"/>
          <w:szCs w:val="24"/>
        </w:rPr>
        <w:t>developmen</w:t>
      </w:r>
      <w:r w:rsidR="00DB0B36" w:rsidRPr="00DE52C6">
        <w:rPr>
          <w:rFonts w:ascii="Times New Roman" w:hAnsi="Times New Roman"/>
          <w:sz w:val="24"/>
          <w:szCs w:val="24"/>
        </w:rPr>
        <w:t>t ideas such as</w:t>
      </w:r>
      <w:r w:rsidR="001B78E4" w:rsidRPr="00DE52C6">
        <w:rPr>
          <w:rFonts w:ascii="Times New Roman" w:hAnsi="Times New Roman"/>
          <w:sz w:val="24"/>
          <w:szCs w:val="24"/>
        </w:rPr>
        <w:t xml:space="preserve">, ‘intelligent cities’, ‘knowledge cities’, ‘digital cities’, ‘creative cities’, ‘green cities’, ‘entrepreneurial cities’, ‘science cities’ and so on (see for example, </w:t>
      </w:r>
      <w:r w:rsidR="00277E54" w:rsidRPr="00DE52C6">
        <w:rPr>
          <w:rFonts w:ascii="Times New Roman" w:hAnsi="Times New Roman"/>
          <w:sz w:val="24"/>
          <w:szCs w:val="24"/>
        </w:rPr>
        <w:t>HOLLANDS,</w:t>
      </w:r>
      <w:r w:rsidR="000C383F" w:rsidRPr="00DE52C6">
        <w:rPr>
          <w:rFonts w:ascii="Times New Roman" w:hAnsi="Times New Roman"/>
          <w:sz w:val="24"/>
          <w:szCs w:val="24"/>
        </w:rPr>
        <w:t xml:space="preserve"> 2008; </w:t>
      </w:r>
      <w:r w:rsidR="00277E54" w:rsidRPr="00DE52C6">
        <w:rPr>
          <w:rFonts w:ascii="Times New Roman" w:hAnsi="Times New Roman"/>
          <w:sz w:val="24"/>
          <w:szCs w:val="24"/>
        </w:rPr>
        <w:t>ALLWINKLE and CRUIKSHANK,</w:t>
      </w:r>
      <w:r w:rsidR="000C383F" w:rsidRPr="00DE52C6">
        <w:rPr>
          <w:rFonts w:ascii="Times New Roman" w:hAnsi="Times New Roman"/>
          <w:sz w:val="24"/>
          <w:szCs w:val="24"/>
        </w:rPr>
        <w:t xml:space="preserve"> 2</w:t>
      </w:r>
      <w:r w:rsidR="00165E43" w:rsidRPr="00DE52C6">
        <w:rPr>
          <w:rFonts w:ascii="Times New Roman" w:hAnsi="Times New Roman"/>
          <w:sz w:val="24"/>
          <w:szCs w:val="24"/>
        </w:rPr>
        <w:t>011;</w:t>
      </w:r>
      <w:r w:rsidR="00AB77AB" w:rsidRPr="00DE52C6">
        <w:rPr>
          <w:rFonts w:ascii="Times New Roman" w:hAnsi="Times New Roman"/>
          <w:sz w:val="24"/>
          <w:szCs w:val="24"/>
        </w:rPr>
        <w:t xml:space="preserve"> </w:t>
      </w:r>
      <w:r w:rsidR="000C383F" w:rsidRPr="00DE52C6">
        <w:rPr>
          <w:rFonts w:ascii="Times New Roman" w:hAnsi="Times New Roman"/>
          <w:sz w:val="24"/>
          <w:szCs w:val="24"/>
        </w:rPr>
        <w:t>V</w:t>
      </w:r>
      <w:r w:rsidR="00277E54" w:rsidRPr="00DE52C6">
        <w:rPr>
          <w:rFonts w:ascii="Times New Roman" w:hAnsi="Times New Roman"/>
          <w:sz w:val="24"/>
          <w:szCs w:val="24"/>
        </w:rPr>
        <w:t>ANOLO,</w:t>
      </w:r>
      <w:r w:rsidR="00165E43" w:rsidRPr="00DE52C6">
        <w:rPr>
          <w:rFonts w:ascii="Times New Roman" w:hAnsi="Times New Roman"/>
          <w:sz w:val="24"/>
          <w:szCs w:val="24"/>
        </w:rPr>
        <w:t xml:space="preserve"> 2014).</w:t>
      </w:r>
      <w:r w:rsidR="009F5D8B" w:rsidRPr="00DE52C6">
        <w:rPr>
          <w:rFonts w:ascii="Times New Roman" w:hAnsi="Times New Roman"/>
          <w:sz w:val="24"/>
          <w:szCs w:val="24"/>
        </w:rPr>
        <w:t xml:space="preserve">  </w:t>
      </w:r>
      <w:r w:rsidR="00C837F9" w:rsidRPr="00DE52C6">
        <w:rPr>
          <w:rFonts w:ascii="Times New Roman" w:hAnsi="Times New Roman"/>
          <w:sz w:val="24"/>
          <w:szCs w:val="24"/>
        </w:rPr>
        <w:t xml:space="preserve">At the same time, </w:t>
      </w:r>
      <w:r w:rsidR="00D46D35" w:rsidRPr="00DE52C6">
        <w:rPr>
          <w:rFonts w:ascii="Times New Roman" w:hAnsi="Times New Roman"/>
          <w:sz w:val="24"/>
          <w:szCs w:val="24"/>
        </w:rPr>
        <w:t xml:space="preserve">concerns </w:t>
      </w:r>
      <w:r w:rsidR="00727F6C" w:rsidRPr="00DE52C6">
        <w:rPr>
          <w:rFonts w:ascii="Times New Roman" w:hAnsi="Times New Roman"/>
          <w:sz w:val="24"/>
          <w:szCs w:val="24"/>
        </w:rPr>
        <w:t>about ‘who smart cities are for</w:t>
      </w:r>
      <w:r w:rsidR="00A1354A" w:rsidRPr="00DE52C6">
        <w:rPr>
          <w:rFonts w:ascii="Times New Roman" w:hAnsi="Times New Roman"/>
          <w:sz w:val="24"/>
          <w:szCs w:val="24"/>
        </w:rPr>
        <w:t>?</w:t>
      </w:r>
      <w:r w:rsidR="002C0DC2" w:rsidRPr="00DE52C6">
        <w:rPr>
          <w:rFonts w:ascii="Times New Roman" w:hAnsi="Times New Roman"/>
          <w:sz w:val="24"/>
          <w:szCs w:val="24"/>
        </w:rPr>
        <w:t>’</w:t>
      </w:r>
      <w:r w:rsidR="003F0C95" w:rsidRPr="00DE52C6">
        <w:rPr>
          <w:rFonts w:ascii="Times New Roman" w:hAnsi="Times New Roman"/>
          <w:sz w:val="24"/>
          <w:szCs w:val="24"/>
        </w:rPr>
        <w:t xml:space="preserve"> </w:t>
      </w:r>
      <w:r w:rsidR="002C0DC2" w:rsidRPr="00DE52C6">
        <w:rPr>
          <w:rFonts w:ascii="Times New Roman" w:hAnsi="Times New Roman"/>
          <w:sz w:val="24"/>
          <w:szCs w:val="24"/>
        </w:rPr>
        <w:t>reflect an</w:t>
      </w:r>
      <w:r w:rsidR="00DB19E0" w:rsidRPr="00DE52C6">
        <w:rPr>
          <w:rFonts w:ascii="Times New Roman" w:hAnsi="Times New Roman"/>
          <w:sz w:val="24"/>
          <w:szCs w:val="24"/>
        </w:rPr>
        <w:t xml:space="preserve"> overly corporate</w:t>
      </w:r>
      <w:r w:rsidR="002C0DC2" w:rsidRPr="00DE52C6">
        <w:rPr>
          <w:rFonts w:ascii="Times New Roman" w:hAnsi="Times New Roman"/>
          <w:sz w:val="24"/>
          <w:szCs w:val="24"/>
        </w:rPr>
        <w:t xml:space="preserve"> image of</w:t>
      </w:r>
      <w:r w:rsidR="004925A7" w:rsidRPr="00DE52C6">
        <w:rPr>
          <w:rFonts w:ascii="Times New Roman" w:hAnsi="Times New Roman"/>
          <w:sz w:val="24"/>
          <w:szCs w:val="24"/>
        </w:rPr>
        <w:t xml:space="preserve"> </w:t>
      </w:r>
      <w:r w:rsidR="005108A8" w:rsidRPr="00DE52C6">
        <w:rPr>
          <w:rFonts w:ascii="Times New Roman" w:hAnsi="Times New Roman"/>
          <w:sz w:val="24"/>
          <w:szCs w:val="24"/>
        </w:rPr>
        <w:t>Smart Cities</w:t>
      </w:r>
      <w:r w:rsidR="007044FE" w:rsidRPr="00DE52C6">
        <w:rPr>
          <w:rFonts w:ascii="Times New Roman" w:hAnsi="Times New Roman"/>
          <w:sz w:val="24"/>
          <w:szCs w:val="24"/>
        </w:rPr>
        <w:t xml:space="preserve"> </w:t>
      </w:r>
      <w:r w:rsidR="00106E14" w:rsidRPr="00DE52C6">
        <w:rPr>
          <w:rFonts w:ascii="Times New Roman" w:hAnsi="Times New Roman"/>
          <w:sz w:val="24"/>
          <w:szCs w:val="24"/>
        </w:rPr>
        <w:t>a</w:t>
      </w:r>
      <w:r w:rsidR="005108A8" w:rsidRPr="00DE52C6">
        <w:rPr>
          <w:rFonts w:ascii="Times New Roman" w:hAnsi="Times New Roman"/>
          <w:sz w:val="24"/>
          <w:szCs w:val="24"/>
        </w:rPr>
        <w:t>s technologically underpinned neo-liberal space</w:t>
      </w:r>
      <w:r w:rsidR="008106FC" w:rsidRPr="00DE52C6">
        <w:rPr>
          <w:rFonts w:ascii="Times New Roman" w:hAnsi="Times New Roman"/>
          <w:sz w:val="24"/>
          <w:szCs w:val="24"/>
        </w:rPr>
        <w:t>s</w:t>
      </w:r>
      <w:r w:rsidR="00127F75" w:rsidRPr="00DE52C6">
        <w:rPr>
          <w:rFonts w:ascii="Times New Roman" w:hAnsi="Times New Roman"/>
          <w:sz w:val="24"/>
          <w:szCs w:val="24"/>
        </w:rPr>
        <w:t xml:space="preserve"> where business influences and </w:t>
      </w:r>
      <w:r w:rsidR="005108A8" w:rsidRPr="00DE52C6">
        <w:rPr>
          <w:rFonts w:ascii="Times New Roman" w:hAnsi="Times New Roman"/>
          <w:sz w:val="24"/>
          <w:szCs w:val="24"/>
        </w:rPr>
        <w:t>the pursuit of investment attractiveness prevails</w:t>
      </w:r>
      <w:r w:rsidR="00864B2A" w:rsidRPr="00DE52C6">
        <w:rPr>
          <w:rFonts w:ascii="Times New Roman" w:hAnsi="Times New Roman"/>
          <w:sz w:val="24"/>
          <w:szCs w:val="24"/>
        </w:rPr>
        <w:t xml:space="preserve"> over</w:t>
      </w:r>
      <w:r w:rsidR="002C0DC2" w:rsidRPr="00DE52C6">
        <w:rPr>
          <w:rFonts w:ascii="Times New Roman" w:hAnsi="Times New Roman"/>
          <w:sz w:val="24"/>
          <w:szCs w:val="24"/>
        </w:rPr>
        <w:t xml:space="preserve"> </w:t>
      </w:r>
      <w:r w:rsidR="005108A8" w:rsidRPr="00DE52C6">
        <w:rPr>
          <w:rFonts w:ascii="Times New Roman" w:hAnsi="Times New Roman"/>
          <w:sz w:val="24"/>
          <w:szCs w:val="24"/>
        </w:rPr>
        <w:t xml:space="preserve">the social domain </w:t>
      </w:r>
      <w:r w:rsidR="00165E43" w:rsidRPr="00DE52C6">
        <w:rPr>
          <w:rFonts w:ascii="Times New Roman" w:hAnsi="Times New Roman"/>
          <w:sz w:val="24"/>
          <w:szCs w:val="24"/>
          <w:shd w:val="clear" w:color="auto" w:fill="FFFFFF" w:themeFill="background1"/>
        </w:rPr>
        <w:t>(</w:t>
      </w:r>
      <w:r w:rsidR="006640FF" w:rsidRPr="00DE52C6">
        <w:rPr>
          <w:rFonts w:ascii="Times New Roman" w:hAnsi="Times New Roman"/>
          <w:sz w:val="24"/>
          <w:szCs w:val="24"/>
          <w:shd w:val="clear" w:color="auto" w:fill="FFFFFF" w:themeFill="background1"/>
        </w:rPr>
        <w:t>V</w:t>
      </w:r>
      <w:r w:rsidR="00277E54" w:rsidRPr="00DE52C6">
        <w:rPr>
          <w:rFonts w:ascii="Times New Roman" w:hAnsi="Times New Roman"/>
          <w:sz w:val="24"/>
          <w:szCs w:val="24"/>
          <w:shd w:val="clear" w:color="auto" w:fill="FFFFFF" w:themeFill="background1"/>
        </w:rPr>
        <w:t>ANOLO,</w:t>
      </w:r>
      <w:r w:rsidR="006640FF" w:rsidRPr="00DE52C6">
        <w:rPr>
          <w:rFonts w:ascii="Times New Roman" w:hAnsi="Times New Roman"/>
          <w:sz w:val="24"/>
          <w:szCs w:val="24"/>
          <w:shd w:val="clear" w:color="auto" w:fill="FFFFFF" w:themeFill="background1"/>
        </w:rPr>
        <w:t xml:space="preserve"> 2014: 884</w:t>
      </w:r>
      <w:r w:rsidR="00B442C1" w:rsidRPr="00DE52C6">
        <w:rPr>
          <w:rFonts w:ascii="Times New Roman" w:hAnsi="Times New Roman"/>
          <w:sz w:val="24"/>
          <w:szCs w:val="24"/>
          <w:shd w:val="clear" w:color="auto" w:fill="FFFFFF" w:themeFill="background1"/>
        </w:rPr>
        <w:t>;</w:t>
      </w:r>
      <w:r w:rsidR="006640FF" w:rsidRPr="00DE52C6">
        <w:rPr>
          <w:rFonts w:ascii="Times New Roman" w:hAnsi="Times New Roman"/>
          <w:sz w:val="24"/>
          <w:szCs w:val="24"/>
          <w:shd w:val="clear" w:color="auto" w:fill="FFFFFF" w:themeFill="background1"/>
        </w:rPr>
        <w:t xml:space="preserve"> M</w:t>
      </w:r>
      <w:r w:rsidR="00277E54" w:rsidRPr="00DE52C6">
        <w:rPr>
          <w:rFonts w:ascii="Times New Roman" w:hAnsi="Times New Roman"/>
          <w:sz w:val="24"/>
          <w:szCs w:val="24"/>
          <w:shd w:val="clear" w:color="auto" w:fill="FFFFFF" w:themeFill="background1"/>
        </w:rPr>
        <w:t>ARCH and</w:t>
      </w:r>
      <w:r w:rsidR="006640FF" w:rsidRPr="00DE52C6">
        <w:rPr>
          <w:rFonts w:ascii="Times New Roman" w:hAnsi="Times New Roman"/>
          <w:sz w:val="24"/>
          <w:szCs w:val="24"/>
          <w:shd w:val="clear" w:color="auto" w:fill="FFFFFF" w:themeFill="background1"/>
        </w:rPr>
        <w:t xml:space="preserve"> R</w:t>
      </w:r>
      <w:r w:rsidR="00277E54" w:rsidRPr="00DE52C6">
        <w:rPr>
          <w:rFonts w:ascii="Times New Roman" w:hAnsi="Times New Roman"/>
          <w:sz w:val="24"/>
          <w:szCs w:val="24"/>
          <w:shd w:val="clear" w:color="auto" w:fill="FFFFFF" w:themeFill="background1"/>
        </w:rPr>
        <w:t>IBERA-FUMAZ,</w:t>
      </w:r>
      <w:r w:rsidR="006640FF" w:rsidRPr="00DE52C6">
        <w:rPr>
          <w:rFonts w:ascii="Times New Roman" w:hAnsi="Times New Roman"/>
          <w:sz w:val="24"/>
          <w:szCs w:val="24"/>
          <w:shd w:val="clear" w:color="auto" w:fill="FFFFFF" w:themeFill="background1"/>
        </w:rPr>
        <w:t xml:space="preserve"> </w:t>
      </w:r>
      <w:r w:rsidR="00165E43" w:rsidRPr="00DE52C6">
        <w:rPr>
          <w:rFonts w:ascii="Times New Roman" w:hAnsi="Times New Roman"/>
          <w:sz w:val="24"/>
          <w:szCs w:val="24"/>
          <w:shd w:val="clear" w:color="auto" w:fill="FFFFFF" w:themeFill="background1"/>
        </w:rPr>
        <w:t>2014</w:t>
      </w:r>
      <w:r w:rsidR="001E5BF8" w:rsidRPr="00DE52C6">
        <w:rPr>
          <w:rFonts w:ascii="Times New Roman" w:hAnsi="Times New Roman"/>
          <w:sz w:val="24"/>
          <w:szCs w:val="24"/>
          <w:shd w:val="clear" w:color="auto" w:fill="FFFFFF" w:themeFill="background1"/>
        </w:rPr>
        <w:t xml:space="preserve">).  </w:t>
      </w:r>
      <w:r w:rsidR="00DB19E0" w:rsidRPr="00DE52C6">
        <w:rPr>
          <w:rFonts w:ascii="Times New Roman" w:hAnsi="Times New Roman"/>
          <w:sz w:val="24"/>
          <w:szCs w:val="24"/>
          <w:shd w:val="clear" w:color="auto" w:fill="FFFFFF" w:themeFill="background1"/>
        </w:rPr>
        <w:t>The resulting idea</w:t>
      </w:r>
      <w:r w:rsidR="003F0C95" w:rsidRPr="00DE52C6">
        <w:rPr>
          <w:rFonts w:ascii="Times New Roman" w:hAnsi="Times New Roman"/>
          <w:sz w:val="24"/>
          <w:szCs w:val="24"/>
          <w:shd w:val="clear" w:color="auto" w:fill="FFFFFF" w:themeFill="background1"/>
        </w:rPr>
        <w:t xml:space="preserve"> is </w:t>
      </w:r>
      <w:r w:rsidR="00DB19E0" w:rsidRPr="00DE52C6">
        <w:rPr>
          <w:rFonts w:ascii="Times New Roman" w:hAnsi="Times New Roman"/>
          <w:sz w:val="24"/>
          <w:szCs w:val="24"/>
          <w:shd w:val="clear" w:color="auto" w:fill="FFFFFF" w:themeFill="background1"/>
        </w:rPr>
        <w:t xml:space="preserve">that </w:t>
      </w:r>
      <w:r w:rsidR="00A1354A" w:rsidRPr="00DE52C6">
        <w:rPr>
          <w:rFonts w:ascii="Times New Roman" w:hAnsi="Times New Roman"/>
          <w:sz w:val="24"/>
          <w:szCs w:val="24"/>
          <w:shd w:val="clear" w:color="auto" w:fill="FFFFFF" w:themeFill="background1"/>
        </w:rPr>
        <w:t>Smart Cities</w:t>
      </w:r>
      <w:r w:rsidR="001E5BF8" w:rsidRPr="00DE52C6">
        <w:rPr>
          <w:rFonts w:ascii="Times New Roman" w:hAnsi="Times New Roman"/>
          <w:sz w:val="24"/>
          <w:szCs w:val="24"/>
          <w:shd w:val="clear" w:color="auto" w:fill="FFFFFF" w:themeFill="background1"/>
        </w:rPr>
        <w:t xml:space="preserve"> represents an </w:t>
      </w:r>
      <w:r w:rsidR="00D16D4A" w:rsidRPr="00DE52C6">
        <w:rPr>
          <w:rFonts w:ascii="Times New Roman" w:hAnsi="Times New Roman"/>
          <w:sz w:val="24"/>
          <w:szCs w:val="24"/>
          <w:shd w:val="clear" w:color="auto" w:fill="FFFFFF" w:themeFill="background1"/>
        </w:rPr>
        <w:t>“</w:t>
      </w:r>
      <w:r w:rsidR="0067792D" w:rsidRPr="00DE52C6">
        <w:rPr>
          <w:rFonts w:ascii="Times New Roman" w:hAnsi="Times New Roman"/>
          <w:sz w:val="24"/>
          <w:szCs w:val="24"/>
          <w:shd w:val="clear" w:color="auto" w:fill="FFFFFF" w:themeFill="background1"/>
        </w:rPr>
        <w:t>empty and ambiguous conce</w:t>
      </w:r>
      <w:r w:rsidR="00226360" w:rsidRPr="00DE52C6">
        <w:rPr>
          <w:rFonts w:ascii="Times New Roman" w:hAnsi="Times New Roman"/>
          <w:sz w:val="24"/>
          <w:szCs w:val="24"/>
          <w:shd w:val="clear" w:color="auto" w:fill="FFFFFF" w:themeFill="background1"/>
        </w:rPr>
        <w:t>pt</w:t>
      </w:r>
      <w:r w:rsidR="001E5BF8" w:rsidRPr="00DE52C6">
        <w:rPr>
          <w:rFonts w:ascii="Times New Roman" w:hAnsi="Times New Roman"/>
          <w:sz w:val="24"/>
          <w:szCs w:val="24"/>
          <w:shd w:val="clear" w:color="auto" w:fill="FFFFFF" w:themeFill="background1"/>
        </w:rPr>
        <w:t>, [</w:t>
      </w:r>
      <w:r w:rsidR="00DB19E0" w:rsidRPr="00DE52C6">
        <w:rPr>
          <w:rFonts w:ascii="Times New Roman" w:hAnsi="Times New Roman"/>
          <w:sz w:val="24"/>
          <w:szCs w:val="24"/>
          <w:shd w:val="clear" w:color="auto" w:fill="FFFFFF" w:themeFill="background1"/>
        </w:rPr>
        <w:t>which</w:t>
      </w:r>
      <w:r w:rsidR="001E5BF8" w:rsidRPr="00DE52C6">
        <w:rPr>
          <w:rFonts w:ascii="Times New Roman" w:hAnsi="Times New Roman"/>
          <w:sz w:val="24"/>
          <w:szCs w:val="24"/>
          <w:shd w:val="clear" w:color="auto" w:fill="FFFFFF" w:themeFill="background1"/>
        </w:rPr>
        <w:t>]</w:t>
      </w:r>
      <w:r w:rsidR="00226360" w:rsidRPr="00DE52C6">
        <w:rPr>
          <w:rFonts w:ascii="Times New Roman" w:hAnsi="Times New Roman"/>
          <w:sz w:val="24"/>
          <w:szCs w:val="24"/>
          <w:shd w:val="clear" w:color="auto" w:fill="FFFFFF" w:themeFill="background1"/>
        </w:rPr>
        <w:t xml:space="preserve"> </w:t>
      </w:r>
      <w:r w:rsidR="0067792D" w:rsidRPr="00DE52C6">
        <w:rPr>
          <w:rFonts w:ascii="Times New Roman" w:hAnsi="Times New Roman"/>
          <w:sz w:val="24"/>
          <w:szCs w:val="24"/>
          <w:shd w:val="clear" w:color="auto" w:fill="FFFFFF" w:themeFill="background1"/>
        </w:rPr>
        <w:t xml:space="preserve">is being deployed on </w:t>
      </w:r>
      <w:r w:rsidR="00226360" w:rsidRPr="00DE52C6">
        <w:rPr>
          <w:rFonts w:ascii="Times New Roman" w:hAnsi="Times New Roman"/>
          <w:sz w:val="24"/>
          <w:szCs w:val="24"/>
          <w:shd w:val="clear" w:color="auto" w:fill="FFFFFF" w:themeFill="background1"/>
        </w:rPr>
        <w:t xml:space="preserve">more of </w:t>
      </w:r>
      <w:r w:rsidR="0067792D" w:rsidRPr="00DE52C6">
        <w:rPr>
          <w:rFonts w:ascii="Times New Roman" w:hAnsi="Times New Roman"/>
          <w:sz w:val="24"/>
          <w:szCs w:val="24"/>
          <w:shd w:val="clear" w:color="auto" w:fill="FFFFFF" w:themeFill="background1"/>
        </w:rPr>
        <w:t>an imaginary and discursive level...than materially</w:t>
      </w:r>
      <w:r w:rsidR="00D16D4A" w:rsidRPr="00DE52C6">
        <w:rPr>
          <w:rFonts w:ascii="Times New Roman" w:hAnsi="Times New Roman"/>
          <w:sz w:val="24"/>
          <w:szCs w:val="24"/>
          <w:shd w:val="clear" w:color="auto" w:fill="FFFFFF" w:themeFill="background1"/>
        </w:rPr>
        <w:t>”</w:t>
      </w:r>
      <w:r w:rsidR="0067792D" w:rsidRPr="00DE52C6">
        <w:rPr>
          <w:rFonts w:ascii="Times New Roman" w:hAnsi="Times New Roman"/>
          <w:sz w:val="24"/>
          <w:szCs w:val="24"/>
          <w:shd w:val="clear" w:color="auto" w:fill="FFFFFF" w:themeFill="background1"/>
        </w:rPr>
        <w:t xml:space="preserve"> (</w:t>
      </w:r>
      <w:r w:rsidR="00277E54" w:rsidRPr="00DE52C6">
        <w:rPr>
          <w:rFonts w:ascii="Times New Roman" w:hAnsi="Times New Roman"/>
          <w:sz w:val="24"/>
          <w:szCs w:val="24"/>
          <w:shd w:val="clear" w:color="auto" w:fill="FFFFFF" w:themeFill="background1"/>
        </w:rPr>
        <w:t>MARCH and RIBERA-FUMAZ,</w:t>
      </w:r>
      <w:r w:rsidR="0067792D" w:rsidRPr="00DE52C6">
        <w:rPr>
          <w:rFonts w:ascii="Times New Roman" w:hAnsi="Times New Roman"/>
          <w:sz w:val="24"/>
          <w:szCs w:val="24"/>
          <w:shd w:val="clear" w:color="auto" w:fill="FFFFFF" w:themeFill="background1"/>
        </w:rPr>
        <w:t xml:space="preserve"> 2014:2)</w:t>
      </w:r>
      <w:r w:rsidR="00EE1DCD" w:rsidRPr="00DE52C6">
        <w:rPr>
          <w:rFonts w:ascii="Times New Roman" w:hAnsi="Times New Roman"/>
          <w:sz w:val="24"/>
          <w:szCs w:val="24"/>
          <w:shd w:val="clear" w:color="auto" w:fill="FFFFFF" w:themeFill="background1"/>
        </w:rPr>
        <w:t xml:space="preserve">.  This </w:t>
      </w:r>
      <w:r w:rsidR="001E5BF8" w:rsidRPr="00DE52C6">
        <w:rPr>
          <w:rFonts w:ascii="Times New Roman" w:hAnsi="Times New Roman"/>
          <w:sz w:val="24"/>
          <w:szCs w:val="24"/>
          <w:shd w:val="clear" w:color="auto" w:fill="FFFFFF" w:themeFill="background1"/>
        </w:rPr>
        <w:t>r</w:t>
      </w:r>
      <w:r w:rsidR="0067792D" w:rsidRPr="00DE52C6">
        <w:rPr>
          <w:rFonts w:ascii="Times New Roman" w:hAnsi="Times New Roman"/>
          <w:sz w:val="24"/>
          <w:szCs w:val="24"/>
          <w:shd w:val="clear" w:color="auto" w:fill="FFFFFF" w:themeFill="background1"/>
        </w:rPr>
        <w:t xml:space="preserve">eflects an enduring critique about the </w:t>
      </w:r>
      <w:r w:rsidR="00127F75" w:rsidRPr="00DE52C6">
        <w:rPr>
          <w:rFonts w:ascii="Times New Roman" w:hAnsi="Times New Roman"/>
          <w:sz w:val="24"/>
          <w:szCs w:val="24"/>
        </w:rPr>
        <w:t xml:space="preserve">symbolic </w:t>
      </w:r>
      <w:r w:rsidR="00226360" w:rsidRPr="00DE52C6">
        <w:rPr>
          <w:rFonts w:ascii="Times New Roman" w:hAnsi="Times New Roman"/>
          <w:sz w:val="24"/>
          <w:szCs w:val="24"/>
        </w:rPr>
        <w:t xml:space="preserve">nature of urban policy, </w:t>
      </w:r>
      <w:r w:rsidR="00864B2A" w:rsidRPr="00DE52C6">
        <w:rPr>
          <w:rFonts w:ascii="Times New Roman" w:hAnsi="Times New Roman"/>
          <w:sz w:val="24"/>
          <w:szCs w:val="24"/>
        </w:rPr>
        <w:t>on the basis that it</w:t>
      </w:r>
      <w:r w:rsidR="00226360" w:rsidRPr="00DE52C6">
        <w:rPr>
          <w:rFonts w:ascii="Times New Roman" w:hAnsi="Times New Roman"/>
          <w:sz w:val="24"/>
          <w:szCs w:val="24"/>
        </w:rPr>
        <w:t xml:space="preserve"> serves </w:t>
      </w:r>
      <w:r w:rsidR="00645B5E" w:rsidRPr="00DE52C6">
        <w:rPr>
          <w:rFonts w:ascii="Times New Roman" w:hAnsi="Times New Roman"/>
          <w:sz w:val="24"/>
          <w:szCs w:val="24"/>
        </w:rPr>
        <w:t>to</w:t>
      </w:r>
      <w:r w:rsidR="00A14F88" w:rsidRPr="00DE52C6">
        <w:rPr>
          <w:rFonts w:ascii="Times New Roman" w:hAnsi="Times New Roman"/>
          <w:sz w:val="24"/>
          <w:szCs w:val="24"/>
        </w:rPr>
        <w:t xml:space="preserve"> support </w:t>
      </w:r>
      <w:r w:rsidR="00127F75" w:rsidRPr="00DE52C6">
        <w:rPr>
          <w:rFonts w:ascii="Times New Roman" w:hAnsi="Times New Roman"/>
          <w:sz w:val="24"/>
          <w:szCs w:val="24"/>
        </w:rPr>
        <w:t xml:space="preserve">the </w:t>
      </w:r>
      <w:r w:rsidR="00A14F88" w:rsidRPr="00DE52C6">
        <w:rPr>
          <w:rFonts w:ascii="Times New Roman" w:hAnsi="Times New Roman"/>
          <w:sz w:val="24"/>
          <w:szCs w:val="24"/>
        </w:rPr>
        <w:t>polit</w:t>
      </w:r>
      <w:r w:rsidR="00127F75" w:rsidRPr="00DE52C6">
        <w:rPr>
          <w:rFonts w:ascii="Times New Roman" w:hAnsi="Times New Roman"/>
          <w:sz w:val="24"/>
          <w:szCs w:val="24"/>
        </w:rPr>
        <w:t>ical agenda at the time</w:t>
      </w:r>
      <w:r w:rsidR="002550DD" w:rsidRPr="00DE52C6">
        <w:rPr>
          <w:rFonts w:ascii="Times New Roman" w:hAnsi="Times New Roman"/>
          <w:sz w:val="24"/>
          <w:szCs w:val="24"/>
        </w:rPr>
        <w:t xml:space="preserve"> (</w:t>
      </w:r>
      <w:r w:rsidR="006E236D" w:rsidRPr="00DE52C6">
        <w:rPr>
          <w:rFonts w:ascii="Times New Roman" w:hAnsi="Times New Roman"/>
          <w:sz w:val="24"/>
          <w:szCs w:val="24"/>
        </w:rPr>
        <w:t>A</w:t>
      </w:r>
      <w:r w:rsidR="00277E54" w:rsidRPr="00DE52C6">
        <w:rPr>
          <w:rFonts w:ascii="Times New Roman" w:hAnsi="Times New Roman"/>
          <w:sz w:val="24"/>
          <w:szCs w:val="24"/>
        </w:rPr>
        <w:t>TKINSON,</w:t>
      </w:r>
      <w:r w:rsidR="00A47A75" w:rsidRPr="00DE52C6">
        <w:rPr>
          <w:rFonts w:ascii="Times New Roman" w:hAnsi="Times New Roman"/>
          <w:sz w:val="24"/>
          <w:szCs w:val="24"/>
        </w:rPr>
        <w:t xml:space="preserve"> 2000</w:t>
      </w:r>
      <w:r w:rsidR="00A14F88" w:rsidRPr="00DE52C6">
        <w:rPr>
          <w:rFonts w:ascii="Times New Roman" w:hAnsi="Times New Roman"/>
          <w:sz w:val="24"/>
          <w:szCs w:val="24"/>
        </w:rPr>
        <w:t>)</w:t>
      </w:r>
      <w:r w:rsidR="00864B2A" w:rsidRPr="00DE52C6">
        <w:rPr>
          <w:rFonts w:ascii="Times New Roman" w:hAnsi="Times New Roman"/>
          <w:sz w:val="24"/>
          <w:szCs w:val="24"/>
        </w:rPr>
        <w:t xml:space="preserve"> rather than</w:t>
      </w:r>
      <w:r w:rsidR="00A14F88" w:rsidRPr="00DE52C6">
        <w:rPr>
          <w:rFonts w:ascii="Times New Roman" w:hAnsi="Times New Roman"/>
          <w:sz w:val="24"/>
          <w:szCs w:val="24"/>
        </w:rPr>
        <w:t xml:space="preserve"> address</w:t>
      </w:r>
      <w:r w:rsidR="00F31AF4" w:rsidRPr="00DE52C6">
        <w:rPr>
          <w:rFonts w:ascii="Times New Roman" w:hAnsi="Times New Roman"/>
          <w:sz w:val="24"/>
          <w:szCs w:val="24"/>
        </w:rPr>
        <w:t xml:space="preserve"> </w:t>
      </w:r>
      <w:r w:rsidR="00A14F88" w:rsidRPr="00DE52C6">
        <w:rPr>
          <w:rFonts w:ascii="Times New Roman" w:hAnsi="Times New Roman"/>
          <w:sz w:val="24"/>
          <w:szCs w:val="24"/>
        </w:rPr>
        <w:t>the</w:t>
      </w:r>
      <w:r w:rsidR="00864B2A" w:rsidRPr="00DE52C6">
        <w:rPr>
          <w:rFonts w:ascii="Times New Roman" w:hAnsi="Times New Roman"/>
          <w:sz w:val="24"/>
          <w:szCs w:val="24"/>
        </w:rPr>
        <w:t xml:space="preserve"> </w:t>
      </w:r>
      <w:r w:rsidR="00EE1DCD" w:rsidRPr="00DE52C6">
        <w:rPr>
          <w:rFonts w:ascii="Times New Roman" w:hAnsi="Times New Roman"/>
          <w:sz w:val="24"/>
          <w:szCs w:val="24"/>
        </w:rPr>
        <w:t xml:space="preserve">more socially minded </w:t>
      </w:r>
      <w:r w:rsidR="00864B2A" w:rsidRPr="00DE52C6">
        <w:rPr>
          <w:rFonts w:ascii="Times New Roman" w:hAnsi="Times New Roman"/>
          <w:sz w:val="24"/>
          <w:szCs w:val="24"/>
        </w:rPr>
        <w:t>problem</w:t>
      </w:r>
      <w:r w:rsidR="00117DE7">
        <w:rPr>
          <w:rFonts w:ascii="Times New Roman" w:hAnsi="Times New Roman"/>
          <w:sz w:val="24"/>
          <w:szCs w:val="24"/>
        </w:rPr>
        <w:t>s</w:t>
      </w:r>
      <w:r w:rsidR="00A14F88" w:rsidRPr="00DE52C6">
        <w:rPr>
          <w:rFonts w:ascii="Times New Roman" w:hAnsi="Times New Roman"/>
          <w:sz w:val="24"/>
          <w:szCs w:val="24"/>
        </w:rPr>
        <w:t xml:space="preserve"> of</w:t>
      </w:r>
      <w:r w:rsidR="00EE1DCD" w:rsidRPr="00DE52C6">
        <w:rPr>
          <w:rFonts w:ascii="Times New Roman" w:hAnsi="Times New Roman"/>
          <w:sz w:val="24"/>
          <w:szCs w:val="24"/>
        </w:rPr>
        <w:t xml:space="preserve"> tackling</w:t>
      </w:r>
      <w:r w:rsidR="00A14F88" w:rsidRPr="00DE52C6">
        <w:rPr>
          <w:rFonts w:ascii="Times New Roman" w:hAnsi="Times New Roman"/>
          <w:sz w:val="24"/>
          <w:szCs w:val="24"/>
        </w:rPr>
        <w:t xml:space="preserve"> urban digital inequalities and social disconnection (</w:t>
      </w:r>
      <w:r w:rsidR="006640FF" w:rsidRPr="00DE52C6">
        <w:rPr>
          <w:rFonts w:ascii="Times New Roman" w:hAnsi="Times New Roman"/>
          <w:sz w:val="24"/>
          <w:szCs w:val="24"/>
        </w:rPr>
        <w:t>H</w:t>
      </w:r>
      <w:r w:rsidR="00277E54" w:rsidRPr="00DE52C6">
        <w:rPr>
          <w:rFonts w:ascii="Times New Roman" w:hAnsi="Times New Roman"/>
          <w:sz w:val="24"/>
          <w:szCs w:val="24"/>
        </w:rPr>
        <w:t>OLLANDS,</w:t>
      </w:r>
      <w:r w:rsidR="00D77B47" w:rsidRPr="00DE52C6">
        <w:rPr>
          <w:rFonts w:ascii="Times New Roman" w:hAnsi="Times New Roman"/>
          <w:sz w:val="24"/>
          <w:szCs w:val="24"/>
        </w:rPr>
        <w:t xml:space="preserve"> </w:t>
      </w:r>
      <w:r w:rsidR="006640FF" w:rsidRPr="00DE52C6">
        <w:rPr>
          <w:rFonts w:ascii="Times New Roman" w:hAnsi="Times New Roman"/>
          <w:sz w:val="24"/>
          <w:szCs w:val="24"/>
        </w:rPr>
        <w:t>2008: 314</w:t>
      </w:r>
      <w:r w:rsidR="00B442C1" w:rsidRPr="00DE52C6">
        <w:rPr>
          <w:rFonts w:ascii="Times New Roman" w:hAnsi="Times New Roman"/>
          <w:sz w:val="24"/>
          <w:szCs w:val="24"/>
        </w:rPr>
        <w:t>;</w:t>
      </w:r>
      <w:r w:rsidR="006640FF" w:rsidRPr="00DE52C6">
        <w:rPr>
          <w:rFonts w:ascii="Times New Roman" w:hAnsi="Times New Roman"/>
          <w:sz w:val="24"/>
          <w:szCs w:val="24"/>
        </w:rPr>
        <w:t xml:space="preserve"> G</w:t>
      </w:r>
      <w:r w:rsidR="00277E54" w:rsidRPr="00DE52C6">
        <w:rPr>
          <w:rFonts w:ascii="Times New Roman" w:hAnsi="Times New Roman"/>
          <w:sz w:val="24"/>
          <w:szCs w:val="24"/>
        </w:rPr>
        <w:t>ILBERT,</w:t>
      </w:r>
      <w:r w:rsidR="006640FF" w:rsidRPr="00DE52C6">
        <w:rPr>
          <w:rFonts w:ascii="Times New Roman" w:hAnsi="Times New Roman"/>
          <w:sz w:val="24"/>
          <w:szCs w:val="24"/>
        </w:rPr>
        <w:t xml:space="preserve"> </w:t>
      </w:r>
      <w:r w:rsidR="00A14F88" w:rsidRPr="00DE52C6">
        <w:rPr>
          <w:rFonts w:ascii="Times New Roman" w:hAnsi="Times New Roman"/>
          <w:sz w:val="24"/>
          <w:szCs w:val="24"/>
        </w:rPr>
        <w:t>2010</w:t>
      </w:r>
      <w:r w:rsidR="00B442C1" w:rsidRPr="00DE52C6">
        <w:rPr>
          <w:rFonts w:ascii="Times New Roman" w:hAnsi="Times New Roman"/>
          <w:sz w:val="24"/>
          <w:szCs w:val="24"/>
        </w:rPr>
        <w:t>;</w:t>
      </w:r>
      <w:r w:rsidR="004D0F10" w:rsidRPr="00DE52C6">
        <w:rPr>
          <w:rFonts w:ascii="Times New Roman" w:hAnsi="Times New Roman"/>
          <w:sz w:val="24"/>
          <w:szCs w:val="24"/>
        </w:rPr>
        <w:t xml:space="preserve"> S</w:t>
      </w:r>
      <w:r w:rsidR="00277E54" w:rsidRPr="00DE52C6">
        <w:rPr>
          <w:rFonts w:ascii="Times New Roman" w:hAnsi="Times New Roman"/>
          <w:sz w:val="24"/>
          <w:szCs w:val="24"/>
        </w:rPr>
        <w:t>HELTON</w:t>
      </w:r>
      <w:r w:rsidR="004D0F10" w:rsidRPr="00DE52C6">
        <w:rPr>
          <w:rFonts w:ascii="Times New Roman" w:hAnsi="Times New Roman"/>
          <w:sz w:val="24"/>
          <w:szCs w:val="24"/>
        </w:rPr>
        <w:t xml:space="preserve"> et al</w:t>
      </w:r>
      <w:r w:rsidR="00277E54" w:rsidRPr="00DE52C6">
        <w:rPr>
          <w:rFonts w:ascii="Times New Roman" w:hAnsi="Times New Roman"/>
          <w:sz w:val="24"/>
          <w:szCs w:val="24"/>
        </w:rPr>
        <w:t>,</w:t>
      </w:r>
      <w:r w:rsidR="004D0F10" w:rsidRPr="00DE52C6">
        <w:rPr>
          <w:rFonts w:ascii="Times New Roman" w:hAnsi="Times New Roman"/>
          <w:sz w:val="24"/>
          <w:szCs w:val="24"/>
        </w:rPr>
        <w:t xml:space="preserve"> </w:t>
      </w:r>
      <w:r w:rsidR="00CB28DB" w:rsidRPr="00DE52C6">
        <w:rPr>
          <w:rFonts w:ascii="Times New Roman" w:hAnsi="Times New Roman"/>
          <w:sz w:val="24"/>
          <w:szCs w:val="24"/>
        </w:rPr>
        <w:t>2015</w:t>
      </w:r>
      <w:r w:rsidR="00A14F88" w:rsidRPr="00DE52C6">
        <w:rPr>
          <w:rFonts w:ascii="Times New Roman" w:hAnsi="Times New Roman"/>
          <w:sz w:val="24"/>
          <w:szCs w:val="24"/>
        </w:rPr>
        <w:t>).</w:t>
      </w:r>
      <w:r w:rsidR="00645B5E" w:rsidRPr="00DE52C6">
        <w:rPr>
          <w:rFonts w:ascii="Times New Roman" w:hAnsi="Times New Roman"/>
          <w:sz w:val="24"/>
          <w:szCs w:val="24"/>
        </w:rPr>
        <w:t xml:space="preserve">  </w:t>
      </w:r>
    </w:p>
    <w:p w14:paraId="0E7CF50E" w14:textId="77777777" w:rsidR="00645B5E" w:rsidRPr="00DE52C6" w:rsidRDefault="00645B5E" w:rsidP="00DE52C6">
      <w:pPr>
        <w:pStyle w:val="NoSpacing"/>
        <w:spacing w:line="480" w:lineRule="auto"/>
        <w:jc w:val="both"/>
        <w:rPr>
          <w:rFonts w:ascii="Times New Roman" w:hAnsi="Times New Roman"/>
          <w:sz w:val="24"/>
          <w:szCs w:val="24"/>
        </w:rPr>
      </w:pPr>
    </w:p>
    <w:p w14:paraId="249134EC" w14:textId="221131C5" w:rsidR="007B7935" w:rsidRDefault="00645B5E" w:rsidP="00DE52C6">
      <w:pPr>
        <w:pStyle w:val="NoSpacing"/>
        <w:spacing w:line="480" w:lineRule="auto"/>
        <w:jc w:val="both"/>
        <w:rPr>
          <w:rFonts w:ascii="Times New Roman" w:hAnsi="Times New Roman"/>
          <w:sz w:val="24"/>
          <w:szCs w:val="24"/>
        </w:rPr>
      </w:pPr>
      <w:r w:rsidRPr="00DE52C6">
        <w:rPr>
          <w:rFonts w:ascii="Times New Roman" w:hAnsi="Times New Roman"/>
          <w:sz w:val="24"/>
          <w:szCs w:val="24"/>
        </w:rPr>
        <w:lastRenderedPageBreak/>
        <w:t>T</w:t>
      </w:r>
      <w:r w:rsidR="004C18EF" w:rsidRPr="00DE52C6">
        <w:rPr>
          <w:rFonts w:ascii="Times New Roman" w:hAnsi="Times New Roman"/>
          <w:sz w:val="24"/>
          <w:szCs w:val="24"/>
        </w:rPr>
        <w:t xml:space="preserve">his paper </w:t>
      </w:r>
      <w:r w:rsidR="00381FF3" w:rsidRPr="00DE52C6">
        <w:rPr>
          <w:rFonts w:ascii="Times New Roman" w:hAnsi="Times New Roman"/>
          <w:sz w:val="24"/>
          <w:szCs w:val="24"/>
        </w:rPr>
        <w:t xml:space="preserve">responds to calls to examine the ‘actually existing’ Smart City (SHELTON et al, 2015) in the context of a wider political economy (MARCH and RIBERA-FUMAZ, 2014) </w:t>
      </w:r>
      <w:r w:rsidR="00EE5AD8" w:rsidRPr="00DE52C6">
        <w:rPr>
          <w:rFonts w:ascii="Times New Roman" w:hAnsi="Times New Roman"/>
          <w:sz w:val="24"/>
          <w:szCs w:val="24"/>
        </w:rPr>
        <w:t>by</w:t>
      </w:r>
      <w:r w:rsidR="00381FF3" w:rsidRPr="00DE52C6">
        <w:rPr>
          <w:rFonts w:ascii="Times New Roman" w:hAnsi="Times New Roman"/>
          <w:sz w:val="24"/>
          <w:szCs w:val="24"/>
        </w:rPr>
        <w:t xml:space="preserve"> </w:t>
      </w:r>
      <w:r w:rsidR="000426A1" w:rsidRPr="00DE52C6">
        <w:rPr>
          <w:rFonts w:ascii="Times New Roman" w:hAnsi="Times New Roman"/>
          <w:sz w:val="24"/>
          <w:szCs w:val="24"/>
        </w:rPr>
        <w:t>consider</w:t>
      </w:r>
      <w:r w:rsidR="00EE5AD8" w:rsidRPr="00DE52C6">
        <w:rPr>
          <w:rFonts w:ascii="Times New Roman" w:hAnsi="Times New Roman"/>
          <w:sz w:val="24"/>
          <w:szCs w:val="24"/>
        </w:rPr>
        <w:t>ing</w:t>
      </w:r>
      <w:r w:rsidR="0067792D" w:rsidRPr="00DE52C6">
        <w:rPr>
          <w:rFonts w:ascii="Times New Roman" w:hAnsi="Times New Roman"/>
          <w:sz w:val="24"/>
          <w:szCs w:val="24"/>
        </w:rPr>
        <w:t xml:space="preserve"> </w:t>
      </w:r>
      <w:r w:rsidR="00C4113B" w:rsidRPr="00DE52C6">
        <w:rPr>
          <w:rFonts w:ascii="Times New Roman" w:hAnsi="Times New Roman"/>
          <w:sz w:val="24"/>
          <w:szCs w:val="24"/>
        </w:rPr>
        <w:t xml:space="preserve">the </w:t>
      </w:r>
      <w:r w:rsidR="00C05BA5" w:rsidRPr="00DE52C6">
        <w:rPr>
          <w:rFonts w:ascii="Times New Roman" w:hAnsi="Times New Roman"/>
          <w:sz w:val="24"/>
          <w:szCs w:val="24"/>
        </w:rPr>
        <w:t xml:space="preserve">role that </w:t>
      </w:r>
      <w:r w:rsidR="00655868" w:rsidRPr="00DE52C6">
        <w:rPr>
          <w:rFonts w:ascii="Times New Roman" w:hAnsi="Times New Roman"/>
          <w:sz w:val="24"/>
          <w:szCs w:val="24"/>
        </w:rPr>
        <w:t xml:space="preserve">leadership </w:t>
      </w:r>
      <w:r w:rsidR="00C05BA5" w:rsidRPr="00DE52C6">
        <w:rPr>
          <w:rFonts w:ascii="Times New Roman" w:hAnsi="Times New Roman"/>
          <w:sz w:val="24"/>
          <w:szCs w:val="24"/>
        </w:rPr>
        <w:t>plays</w:t>
      </w:r>
      <w:r w:rsidR="00EE1DCD" w:rsidRPr="00DE52C6">
        <w:rPr>
          <w:rFonts w:ascii="Times New Roman" w:hAnsi="Times New Roman"/>
          <w:sz w:val="24"/>
          <w:szCs w:val="24"/>
        </w:rPr>
        <w:t xml:space="preserve"> in urban </w:t>
      </w:r>
      <w:r w:rsidR="001C002D">
        <w:rPr>
          <w:rFonts w:ascii="Times New Roman" w:hAnsi="Times New Roman"/>
          <w:sz w:val="24"/>
          <w:szCs w:val="24"/>
        </w:rPr>
        <w:t xml:space="preserve">and regional </w:t>
      </w:r>
      <w:r w:rsidR="00EE1DCD" w:rsidRPr="00DE52C6">
        <w:rPr>
          <w:rFonts w:ascii="Times New Roman" w:hAnsi="Times New Roman"/>
          <w:sz w:val="24"/>
          <w:szCs w:val="24"/>
        </w:rPr>
        <w:t>development</w:t>
      </w:r>
      <w:r w:rsidR="00C8076F" w:rsidRPr="00DE52C6">
        <w:rPr>
          <w:rFonts w:ascii="Times New Roman" w:hAnsi="Times New Roman"/>
          <w:sz w:val="24"/>
          <w:szCs w:val="24"/>
        </w:rPr>
        <w:t>.  That is</w:t>
      </w:r>
      <w:r w:rsidR="000A7FE5" w:rsidRPr="00DE52C6">
        <w:rPr>
          <w:rFonts w:ascii="Times New Roman" w:hAnsi="Times New Roman"/>
          <w:sz w:val="24"/>
          <w:szCs w:val="24"/>
        </w:rPr>
        <w:t>,</w:t>
      </w:r>
      <w:r w:rsidR="00EE1DCD" w:rsidRPr="00DE52C6">
        <w:rPr>
          <w:rFonts w:ascii="Times New Roman" w:hAnsi="Times New Roman"/>
          <w:sz w:val="24"/>
          <w:szCs w:val="24"/>
        </w:rPr>
        <w:t xml:space="preserve"> </w:t>
      </w:r>
      <w:r w:rsidR="00BC3B67" w:rsidRPr="00DE52C6">
        <w:rPr>
          <w:rFonts w:ascii="Times New Roman" w:hAnsi="Times New Roman"/>
          <w:sz w:val="24"/>
          <w:szCs w:val="24"/>
        </w:rPr>
        <w:t xml:space="preserve">where </w:t>
      </w:r>
      <w:r w:rsidR="00EA07C6" w:rsidRPr="00DE52C6">
        <w:rPr>
          <w:rFonts w:ascii="Times New Roman" w:hAnsi="Times New Roman"/>
          <w:sz w:val="24"/>
          <w:szCs w:val="24"/>
        </w:rPr>
        <w:t xml:space="preserve">purposive </w:t>
      </w:r>
      <w:r w:rsidR="00BC3B67" w:rsidRPr="00DE52C6">
        <w:rPr>
          <w:rFonts w:ascii="Times New Roman" w:hAnsi="Times New Roman"/>
          <w:sz w:val="24"/>
          <w:szCs w:val="24"/>
        </w:rPr>
        <w:t>attempts are</w:t>
      </w:r>
      <w:r w:rsidR="000426A1" w:rsidRPr="00DE52C6">
        <w:rPr>
          <w:rFonts w:ascii="Times New Roman" w:hAnsi="Times New Roman"/>
          <w:sz w:val="24"/>
          <w:szCs w:val="24"/>
        </w:rPr>
        <w:t xml:space="preserve"> </w:t>
      </w:r>
      <w:r w:rsidR="00067359" w:rsidRPr="00DE52C6">
        <w:rPr>
          <w:rFonts w:ascii="Times New Roman" w:hAnsi="Times New Roman"/>
          <w:sz w:val="24"/>
          <w:szCs w:val="24"/>
        </w:rPr>
        <w:t xml:space="preserve">being </w:t>
      </w:r>
      <w:r w:rsidR="000426A1" w:rsidRPr="00DE52C6">
        <w:rPr>
          <w:rFonts w:ascii="Times New Roman" w:hAnsi="Times New Roman"/>
          <w:sz w:val="24"/>
          <w:szCs w:val="24"/>
        </w:rPr>
        <w:t>made to</w:t>
      </w:r>
      <w:r w:rsidR="007F5147" w:rsidRPr="00DE52C6">
        <w:rPr>
          <w:rFonts w:ascii="Times New Roman" w:hAnsi="Times New Roman"/>
          <w:sz w:val="24"/>
          <w:szCs w:val="24"/>
        </w:rPr>
        <w:t xml:space="preserve"> </w:t>
      </w:r>
      <w:r w:rsidR="00EA07C6" w:rsidRPr="00DE52C6">
        <w:rPr>
          <w:rFonts w:ascii="Times New Roman" w:hAnsi="Times New Roman"/>
          <w:sz w:val="24"/>
          <w:szCs w:val="24"/>
        </w:rPr>
        <w:t>generate</w:t>
      </w:r>
      <w:r w:rsidR="00B30AE6" w:rsidRPr="00DE52C6">
        <w:rPr>
          <w:rFonts w:ascii="Times New Roman" w:hAnsi="Times New Roman"/>
          <w:sz w:val="24"/>
          <w:szCs w:val="24"/>
        </w:rPr>
        <w:t>, share</w:t>
      </w:r>
      <w:r w:rsidR="00BE7D92" w:rsidRPr="00DE52C6">
        <w:rPr>
          <w:rFonts w:ascii="Times New Roman" w:hAnsi="Times New Roman"/>
          <w:sz w:val="24"/>
          <w:szCs w:val="24"/>
        </w:rPr>
        <w:t xml:space="preserve"> and exploit</w:t>
      </w:r>
      <w:r w:rsidR="00EE1DCD" w:rsidRPr="00DE52C6">
        <w:rPr>
          <w:rFonts w:ascii="Times New Roman" w:hAnsi="Times New Roman"/>
          <w:sz w:val="24"/>
          <w:szCs w:val="24"/>
        </w:rPr>
        <w:t xml:space="preserve"> </w:t>
      </w:r>
      <w:r w:rsidR="00C8076F" w:rsidRPr="00DE52C6">
        <w:rPr>
          <w:rFonts w:ascii="Times New Roman" w:hAnsi="Times New Roman"/>
          <w:sz w:val="24"/>
          <w:szCs w:val="24"/>
        </w:rPr>
        <w:t xml:space="preserve">the </w:t>
      </w:r>
      <w:r w:rsidR="007F5147" w:rsidRPr="00DE52C6">
        <w:rPr>
          <w:rFonts w:ascii="Times New Roman" w:hAnsi="Times New Roman"/>
          <w:sz w:val="24"/>
          <w:szCs w:val="24"/>
        </w:rPr>
        <w:t xml:space="preserve">new </w:t>
      </w:r>
      <w:r w:rsidR="00067359" w:rsidRPr="00DE52C6">
        <w:rPr>
          <w:rFonts w:ascii="Times New Roman" w:hAnsi="Times New Roman"/>
          <w:sz w:val="24"/>
          <w:szCs w:val="24"/>
        </w:rPr>
        <w:t xml:space="preserve">explicit and tacit </w:t>
      </w:r>
      <w:r w:rsidR="000426A1" w:rsidRPr="00DE52C6">
        <w:rPr>
          <w:rFonts w:ascii="Times New Roman" w:hAnsi="Times New Roman"/>
          <w:sz w:val="24"/>
          <w:szCs w:val="24"/>
        </w:rPr>
        <w:t>knowledge</w:t>
      </w:r>
      <w:r w:rsidR="00C8076F" w:rsidRPr="00DE52C6">
        <w:rPr>
          <w:rFonts w:ascii="Times New Roman" w:hAnsi="Times New Roman"/>
          <w:sz w:val="24"/>
          <w:szCs w:val="24"/>
        </w:rPr>
        <w:t xml:space="preserve"> </w:t>
      </w:r>
      <w:r w:rsidR="002C343C" w:rsidRPr="00DE52C6">
        <w:rPr>
          <w:rFonts w:ascii="Times New Roman" w:hAnsi="Times New Roman"/>
          <w:sz w:val="24"/>
          <w:szCs w:val="24"/>
        </w:rPr>
        <w:t>that emerges</w:t>
      </w:r>
      <w:r w:rsidR="00BC3B67" w:rsidRPr="00DE52C6">
        <w:rPr>
          <w:rFonts w:ascii="Times New Roman" w:hAnsi="Times New Roman"/>
          <w:sz w:val="24"/>
          <w:szCs w:val="24"/>
        </w:rPr>
        <w:t xml:space="preserve"> from</w:t>
      </w:r>
      <w:r w:rsidR="00067359" w:rsidRPr="00DE52C6">
        <w:rPr>
          <w:rFonts w:ascii="Times New Roman" w:hAnsi="Times New Roman"/>
          <w:sz w:val="24"/>
          <w:szCs w:val="24"/>
        </w:rPr>
        <w:t xml:space="preserve"> </w:t>
      </w:r>
      <w:r w:rsidR="000426A1" w:rsidRPr="00DE52C6">
        <w:rPr>
          <w:rFonts w:ascii="Times New Roman" w:hAnsi="Times New Roman"/>
          <w:sz w:val="24"/>
          <w:szCs w:val="24"/>
        </w:rPr>
        <w:t>close</w:t>
      </w:r>
      <w:r w:rsidR="00FB628D" w:rsidRPr="00DE52C6">
        <w:rPr>
          <w:rFonts w:ascii="Times New Roman" w:hAnsi="Times New Roman"/>
          <w:sz w:val="24"/>
          <w:szCs w:val="24"/>
        </w:rPr>
        <w:t xml:space="preserve"> problem-solving</w:t>
      </w:r>
      <w:r w:rsidR="000426A1" w:rsidRPr="00DE52C6">
        <w:rPr>
          <w:rFonts w:ascii="Times New Roman" w:hAnsi="Times New Roman"/>
          <w:sz w:val="24"/>
          <w:szCs w:val="24"/>
        </w:rPr>
        <w:t xml:space="preserve"> interaction</w:t>
      </w:r>
      <w:r w:rsidR="007F5147" w:rsidRPr="00DE52C6">
        <w:rPr>
          <w:rFonts w:ascii="Times New Roman" w:hAnsi="Times New Roman"/>
          <w:sz w:val="24"/>
          <w:szCs w:val="24"/>
        </w:rPr>
        <w:t>s</w:t>
      </w:r>
      <w:r w:rsidR="000426A1" w:rsidRPr="00DE52C6">
        <w:rPr>
          <w:rFonts w:ascii="Times New Roman" w:hAnsi="Times New Roman"/>
          <w:sz w:val="24"/>
          <w:szCs w:val="24"/>
        </w:rPr>
        <w:t xml:space="preserve"> between firms, public </w:t>
      </w:r>
      <w:r w:rsidR="007F1BAC">
        <w:rPr>
          <w:rFonts w:ascii="Times New Roman" w:hAnsi="Times New Roman"/>
          <w:sz w:val="24"/>
          <w:szCs w:val="24"/>
        </w:rPr>
        <w:t>agencies</w:t>
      </w:r>
      <w:r w:rsidR="000426A1" w:rsidRPr="00DE52C6">
        <w:rPr>
          <w:rFonts w:ascii="Times New Roman" w:hAnsi="Times New Roman"/>
          <w:sz w:val="24"/>
          <w:szCs w:val="24"/>
        </w:rPr>
        <w:t xml:space="preserve"> and local communities</w:t>
      </w:r>
      <w:r w:rsidR="00A73A56" w:rsidRPr="00DE52C6">
        <w:rPr>
          <w:rFonts w:ascii="Times New Roman" w:hAnsi="Times New Roman"/>
          <w:sz w:val="24"/>
          <w:szCs w:val="24"/>
        </w:rPr>
        <w:t xml:space="preserve"> (</w:t>
      </w:r>
      <w:r w:rsidR="00B30AE6" w:rsidRPr="00DE52C6">
        <w:rPr>
          <w:rFonts w:ascii="Times New Roman" w:hAnsi="Times New Roman"/>
          <w:sz w:val="24"/>
          <w:szCs w:val="24"/>
        </w:rPr>
        <w:t xml:space="preserve">CARILLO, YIGITCANLAR, GARCIA and </w:t>
      </w:r>
      <w:r w:rsidR="00B30AE6" w:rsidRPr="00DE52C6">
        <w:rPr>
          <w:rFonts w:ascii="Times New Roman" w:hAnsi="Times New Roman"/>
          <w:color w:val="111111"/>
          <w:sz w:val="24"/>
          <w:szCs w:val="24"/>
          <w:shd w:val="clear" w:color="auto" w:fill="FFFFFF"/>
        </w:rPr>
        <w:t xml:space="preserve">LONNQVIST, 2014;  </w:t>
      </w:r>
      <w:r w:rsidR="001D1320" w:rsidRPr="00DE52C6">
        <w:rPr>
          <w:rFonts w:ascii="Times New Roman" w:hAnsi="Times New Roman"/>
          <w:sz w:val="24"/>
          <w:szCs w:val="24"/>
        </w:rPr>
        <w:t>SOTARAUTA, 2016)</w:t>
      </w:r>
      <w:r w:rsidR="00C4113B" w:rsidRPr="00DE52C6">
        <w:rPr>
          <w:rFonts w:ascii="Times New Roman" w:hAnsi="Times New Roman"/>
          <w:sz w:val="24"/>
          <w:szCs w:val="24"/>
        </w:rPr>
        <w:t xml:space="preserve">.  </w:t>
      </w:r>
      <w:r w:rsidR="00117DE7">
        <w:rPr>
          <w:rFonts w:ascii="Times New Roman" w:hAnsi="Times New Roman"/>
          <w:sz w:val="24"/>
          <w:szCs w:val="24"/>
        </w:rPr>
        <w:t xml:space="preserve">The paper </w:t>
      </w:r>
      <w:r w:rsidR="00C4113B" w:rsidRPr="00DE52C6">
        <w:rPr>
          <w:rFonts w:ascii="Times New Roman" w:hAnsi="Times New Roman"/>
          <w:sz w:val="24"/>
          <w:szCs w:val="24"/>
        </w:rPr>
        <w:t>does so</w:t>
      </w:r>
      <w:r w:rsidR="00117DE7">
        <w:rPr>
          <w:rFonts w:ascii="Times New Roman" w:hAnsi="Times New Roman"/>
          <w:sz w:val="24"/>
          <w:szCs w:val="24"/>
        </w:rPr>
        <w:t>,</w:t>
      </w:r>
      <w:r w:rsidR="00C4113B" w:rsidRPr="00DE52C6">
        <w:rPr>
          <w:rFonts w:ascii="Times New Roman" w:hAnsi="Times New Roman"/>
          <w:sz w:val="24"/>
          <w:szCs w:val="24"/>
        </w:rPr>
        <w:t xml:space="preserve"> </w:t>
      </w:r>
      <w:r w:rsidR="00311491" w:rsidRPr="00DE52C6">
        <w:rPr>
          <w:rFonts w:ascii="Times New Roman" w:hAnsi="Times New Roman"/>
          <w:sz w:val="24"/>
          <w:szCs w:val="24"/>
        </w:rPr>
        <w:t>by plugging</w:t>
      </w:r>
      <w:r w:rsidR="007851F5" w:rsidRPr="00DE52C6">
        <w:rPr>
          <w:rFonts w:ascii="Times New Roman" w:hAnsi="Times New Roman"/>
          <w:sz w:val="24"/>
          <w:szCs w:val="24"/>
        </w:rPr>
        <w:t xml:space="preserve"> </w:t>
      </w:r>
      <w:r w:rsidR="0073352E" w:rsidRPr="00DE52C6">
        <w:rPr>
          <w:rFonts w:ascii="Times New Roman" w:hAnsi="Times New Roman"/>
          <w:sz w:val="24"/>
          <w:szCs w:val="24"/>
        </w:rPr>
        <w:t xml:space="preserve">a </w:t>
      </w:r>
      <w:r w:rsidR="00311491" w:rsidRPr="00DE52C6">
        <w:rPr>
          <w:rFonts w:ascii="Times New Roman" w:hAnsi="Times New Roman"/>
          <w:sz w:val="24"/>
          <w:szCs w:val="24"/>
        </w:rPr>
        <w:t>so called ‘</w:t>
      </w:r>
      <w:r w:rsidR="0073352E" w:rsidRPr="00DE52C6">
        <w:rPr>
          <w:rFonts w:ascii="Times New Roman" w:hAnsi="Times New Roman"/>
          <w:sz w:val="24"/>
          <w:szCs w:val="24"/>
        </w:rPr>
        <w:t>methodological deficit</w:t>
      </w:r>
      <w:r w:rsidR="00234A39" w:rsidRPr="00DE52C6">
        <w:rPr>
          <w:rFonts w:ascii="Times New Roman" w:hAnsi="Times New Roman"/>
          <w:sz w:val="24"/>
          <w:szCs w:val="24"/>
        </w:rPr>
        <w:t>’</w:t>
      </w:r>
      <w:r w:rsidR="00C4113B" w:rsidRPr="00DE52C6">
        <w:rPr>
          <w:rFonts w:ascii="Times New Roman" w:hAnsi="Times New Roman"/>
          <w:sz w:val="24"/>
          <w:szCs w:val="24"/>
        </w:rPr>
        <w:t xml:space="preserve">, </w:t>
      </w:r>
      <w:r w:rsidR="004D0A9D" w:rsidRPr="00DE52C6">
        <w:rPr>
          <w:rFonts w:ascii="Times New Roman" w:hAnsi="Times New Roman"/>
          <w:sz w:val="24"/>
          <w:szCs w:val="24"/>
        </w:rPr>
        <w:t xml:space="preserve">the </w:t>
      </w:r>
      <w:r w:rsidR="00CC3646" w:rsidRPr="00DE52C6">
        <w:rPr>
          <w:rFonts w:ascii="Times New Roman" w:hAnsi="Times New Roman"/>
          <w:sz w:val="24"/>
          <w:szCs w:val="24"/>
        </w:rPr>
        <w:t>nature</w:t>
      </w:r>
      <w:r w:rsidR="004D0A9D" w:rsidRPr="00DE52C6">
        <w:rPr>
          <w:rFonts w:ascii="Times New Roman" w:hAnsi="Times New Roman"/>
          <w:sz w:val="24"/>
          <w:szCs w:val="24"/>
        </w:rPr>
        <w:t xml:space="preserve"> of whose </w:t>
      </w:r>
      <w:r w:rsidR="00514DCC" w:rsidRPr="00DE52C6">
        <w:rPr>
          <w:rFonts w:ascii="Times New Roman" w:hAnsi="Times New Roman"/>
          <w:sz w:val="24"/>
          <w:szCs w:val="24"/>
        </w:rPr>
        <w:t>enquiry has</w:t>
      </w:r>
      <w:r w:rsidR="00864B2A" w:rsidRPr="00DE52C6">
        <w:rPr>
          <w:rFonts w:ascii="Times New Roman" w:hAnsi="Times New Roman"/>
          <w:sz w:val="24"/>
          <w:szCs w:val="24"/>
        </w:rPr>
        <w:t xml:space="preserve"> b</w:t>
      </w:r>
      <w:r w:rsidR="004D0A9D" w:rsidRPr="00DE52C6">
        <w:rPr>
          <w:rFonts w:ascii="Times New Roman" w:hAnsi="Times New Roman"/>
          <w:sz w:val="24"/>
          <w:szCs w:val="24"/>
        </w:rPr>
        <w:t xml:space="preserve">een rooted </w:t>
      </w:r>
      <w:r w:rsidR="00514DCC" w:rsidRPr="00DE52C6">
        <w:rPr>
          <w:rFonts w:ascii="Times New Roman" w:hAnsi="Times New Roman"/>
          <w:sz w:val="24"/>
          <w:szCs w:val="24"/>
        </w:rPr>
        <w:t>epistemologically</w:t>
      </w:r>
      <w:r w:rsidR="00864B2A" w:rsidRPr="00DE52C6">
        <w:rPr>
          <w:rFonts w:ascii="Times New Roman" w:hAnsi="Times New Roman"/>
          <w:sz w:val="24"/>
          <w:szCs w:val="24"/>
        </w:rPr>
        <w:t xml:space="preserve"> </w:t>
      </w:r>
      <w:r w:rsidR="001A2FDF" w:rsidRPr="00DE52C6">
        <w:rPr>
          <w:rFonts w:ascii="Times New Roman" w:hAnsi="Times New Roman"/>
          <w:sz w:val="24"/>
          <w:szCs w:val="24"/>
        </w:rPr>
        <w:t>in an</w:t>
      </w:r>
      <w:r w:rsidR="0073352E" w:rsidRPr="00DE52C6">
        <w:rPr>
          <w:rFonts w:ascii="Times New Roman" w:hAnsi="Times New Roman"/>
          <w:sz w:val="24"/>
          <w:szCs w:val="24"/>
        </w:rPr>
        <w:t xml:space="preserve"> </w:t>
      </w:r>
      <w:r w:rsidR="007918DA" w:rsidRPr="00DE52C6">
        <w:rPr>
          <w:rFonts w:ascii="Times New Roman" w:hAnsi="Times New Roman"/>
          <w:sz w:val="24"/>
          <w:szCs w:val="24"/>
        </w:rPr>
        <w:t xml:space="preserve">over-reliance on </w:t>
      </w:r>
      <w:r w:rsidR="00226360" w:rsidRPr="00DE52C6">
        <w:rPr>
          <w:rFonts w:ascii="Times New Roman" w:hAnsi="Times New Roman"/>
          <w:sz w:val="24"/>
          <w:szCs w:val="24"/>
        </w:rPr>
        <w:t xml:space="preserve">rational, </w:t>
      </w:r>
      <w:r w:rsidR="007918DA" w:rsidRPr="00DE52C6">
        <w:rPr>
          <w:rFonts w:ascii="Times New Roman" w:hAnsi="Times New Roman"/>
          <w:sz w:val="24"/>
          <w:szCs w:val="24"/>
        </w:rPr>
        <w:t>scientific, deductive principles</w:t>
      </w:r>
      <w:r w:rsidR="000B7722" w:rsidRPr="00DE52C6">
        <w:rPr>
          <w:rFonts w:ascii="Times New Roman" w:hAnsi="Times New Roman"/>
          <w:sz w:val="24"/>
          <w:szCs w:val="24"/>
        </w:rPr>
        <w:t xml:space="preserve"> </w:t>
      </w:r>
      <w:r w:rsidR="000A7FE5" w:rsidRPr="00DE52C6">
        <w:rPr>
          <w:rFonts w:ascii="Times New Roman" w:hAnsi="Times New Roman"/>
          <w:sz w:val="24"/>
          <w:szCs w:val="24"/>
        </w:rPr>
        <w:t xml:space="preserve">and </w:t>
      </w:r>
      <w:r w:rsidR="00117DE7">
        <w:rPr>
          <w:rFonts w:ascii="Times New Roman" w:hAnsi="Times New Roman"/>
          <w:sz w:val="24"/>
          <w:szCs w:val="24"/>
        </w:rPr>
        <w:t xml:space="preserve">has </w:t>
      </w:r>
      <w:r w:rsidR="004D0A9D" w:rsidRPr="00DE52C6">
        <w:rPr>
          <w:rFonts w:ascii="Times New Roman" w:hAnsi="Times New Roman"/>
          <w:sz w:val="24"/>
          <w:szCs w:val="24"/>
        </w:rPr>
        <w:t>i</w:t>
      </w:r>
      <w:r w:rsidR="007918DA" w:rsidRPr="00DE52C6">
        <w:rPr>
          <w:rFonts w:ascii="Times New Roman" w:hAnsi="Times New Roman"/>
          <w:sz w:val="24"/>
          <w:szCs w:val="24"/>
        </w:rPr>
        <w:t>gnore</w:t>
      </w:r>
      <w:r w:rsidR="00117DE7">
        <w:rPr>
          <w:rFonts w:ascii="Times New Roman" w:hAnsi="Times New Roman"/>
          <w:sz w:val="24"/>
          <w:szCs w:val="24"/>
        </w:rPr>
        <w:t>d</w:t>
      </w:r>
      <w:r w:rsidR="007F3ABD" w:rsidRPr="00DE52C6">
        <w:rPr>
          <w:rFonts w:ascii="Times New Roman" w:hAnsi="Times New Roman"/>
          <w:sz w:val="24"/>
          <w:szCs w:val="24"/>
        </w:rPr>
        <w:t xml:space="preserve"> the role that</w:t>
      </w:r>
      <w:r w:rsidR="007918DA" w:rsidRPr="00DE52C6">
        <w:rPr>
          <w:rFonts w:ascii="Times New Roman" w:hAnsi="Times New Roman"/>
          <w:sz w:val="24"/>
          <w:szCs w:val="24"/>
        </w:rPr>
        <w:t xml:space="preserve"> context </w:t>
      </w:r>
      <w:r w:rsidR="004D0A9D" w:rsidRPr="00DE52C6">
        <w:rPr>
          <w:rFonts w:ascii="Times New Roman" w:hAnsi="Times New Roman"/>
          <w:sz w:val="24"/>
          <w:szCs w:val="24"/>
        </w:rPr>
        <w:t xml:space="preserve">and </w:t>
      </w:r>
      <w:r w:rsidR="007918DA" w:rsidRPr="00DE52C6">
        <w:rPr>
          <w:rFonts w:ascii="Times New Roman" w:hAnsi="Times New Roman"/>
          <w:sz w:val="24"/>
          <w:szCs w:val="24"/>
        </w:rPr>
        <w:t>hu</w:t>
      </w:r>
      <w:r w:rsidR="005D135D" w:rsidRPr="00DE52C6">
        <w:rPr>
          <w:rFonts w:ascii="Times New Roman" w:hAnsi="Times New Roman"/>
          <w:sz w:val="24"/>
          <w:szCs w:val="24"/>
        </w:rPr>
        <w:t>ma</w:t>
      </w:r>
      <w:r w:rsidR="001A2FDF" w:rsidRPr="00DE52C6">
        <w:rPr>
          <w:rFonts w:ascii="Times New Roman" w:hAnsi="Times New Roman"/>
          <w:sz w:val="24"/>
          <w:szCs w:val="24"/>
        </w:rPr>
        <w:t xml:space="preserve">n </w:t>
      </w:r>
      <w:r w:rsidR="00893029" w:rsidRPr="00DE52C6">
        <w:rPr>
          <w:rFonts w:ascii="Times New Roman" w:hAnsi="Times New Roman"/>
          <w:sz w:val="24"/>
          <w:szCs w:val="24"/>
        </w:rPr>
        <w:t>agency</w:t>
      </w:r>
      <w:r w:rsidR="00655868" w:rsidRPr="00DE52C6">
        <w:rPr>
          <w:rFonts w:ascii="Times New Roman" w:hAnsi="Times New Roman"/>
          <w:sz w:val="24"/>
          <w:szCs w:val="24"/>
        </w:rPr>
        <w:t xml:space="preserve"> plays</w:t>
      </w:r>
      <w:r w:rsidR="004D0A9D" w:rsidRPr="00DE52C6">
        <w:rPr>
          <w:rFonts w:ascii="Times New Roman" w:hAnsi="Times New Roman"/>
          <w:sz w:val="24"/>
          <w:szCs w:val="24"/>
        </w:rPr>
        <w:t xml:space="preserve">. </w:t>
      </w:r>
      <w:r w:rsidR="00C4113B" w:rsidRPr="00DE52C6">
        <w:rPr>
          <w:rFonts w:ascii="Times New Roman" w:hAnsi="Times New Roman"/>
          <w:sz w:val="24"/>
          <w:szCs w:val="24"/>
        </w:rPr>
        <w:t xml:space="preserve"> </w:t>
      </w:r>
      <w:r w:rsidR="00226360" w:rsidRPr="00DE52C6">
        <w:rPr>
          <w:rFonts w:ascii="Times New Roman" w:hAnsi="Times New Roman"/>
          <w:sz w:val="24"/>
          <w:szCs w:val="24"/>
        </w:rPr>
        <w:t xml:space="preserve">This is important </w:t>
      </w:r>
      <w:r w:rsidR="005D135D" w:rsidRPr="00DE52C6">
        <w:rPr>
          <w:rFonts w:ascii="Times New Roman" w:hAnsi="Times New Roman"/>
          <w:sz w:val="24"/>
          <w:szCs w:val="24"/>
        </w:rPr>
        <w:t xml:space="preserve">as </w:t>
      </w:r>
      <w:r w:rsidR="007918DA" w:rsidRPr="00DE52C6">
        <w:rPr>
          <w:rFonts w:ascii="Times New Roman" w:hAnsi="Times New Roman"/>
          <w:sz w:val="24"/>
          <w:szCs w:val="24"/>
        </w:rPr>
        <w:t>N</w:t>
      </w:r>
      <w:r w:rsidR="009C5F1F" w:rsidRPr="00DE52C6">
        <w:rPr>
          <w:rFonts w:ascii="Times New Roman" w:hAnsi="Times New Roman"/>
          <w:sz w:val="24"/>
          <w:szCs w:val="24"/>
        </w:rPr>
        <w:t>ONAKA</w:t>
      </w:r>
      <w:r w:rsidR="007918DA" w:rsidRPr="00DE52C6">
        <w:rPr>
          <w:rFonts w:ascii="Times New Roman" w:hAnsi="Times New Roman"/>
          <w:sz w:val="24"/>
          <w:szCs w:val="24"/>
        </w:rPr>
        <w:t xml:space="preserve"> and T</w:t>
      </w:r>
      <w:r w:rsidR="009C5F1F" w:rsidRPr="00DE52C6">
        <w:rPr>
          <w:rFonts w:ascii="Times New Roman" w:hAnsi="Times New Roman"/>
          <w:sz w:val="24"/>
          <w:szCs w:val="24"/>
        </w:rPr>
        <w:t>AKEUCHI</w:t>
      </w:r>
      <w:r w:rsidR="007918DA" w:rsidRPr="00DE52C6">
        <w:rPr>
          <w:rFonts w:ascii="Times New Roman" w:hAnsi="Times New Roman"/>
          <w:sz w:val="24"/>
          <w:szCs w:val="24"/>
        </w:rPr>
        <w:t xml:space="preserve"> (2011) point out</w:t>
      </w:r>
      <w:r w:rsidR="007F3ABD" w:rsidRPr="00DE52C6">
        <w:rPr>
          <w:rFonts w:ascii="Times New Roman" w:hAnsi="Times New Roman"/>
          <w:sz w:val="24"/>
          <w:szCs w:val="24"/>
        </w:rPr>
        <w:t>:</w:t>
      </w:r>
      <w:r w:rsidR="007918DA" w:rsidRPr="00DE52C6">
        <w:rPr>
          <w:rFonts w:ascii="Times New Roman" w:hAnsi="Times New Roman"/>
          <w:sz w:val="24"/>
          <w:szCs w:val="24"/>
        </w:rPr>
        <w:t xml:space="preserve"> “</w:t>
      </w:r>
      <w:r w:rsidR="0073352E" w:rsidRPr="00DE52C6">
        <w:rPr>
          <w:rFonts w:ascii="Times New Roman" w:hAnsi="Times New Roman"/>
          <w:sz w:val="24"/>
          <w:szCs w:val="24"/>
        </w:rPr>
        <w:t xml:space="preserve">since </w:t>
      </w:r>
      <w:r w:rsidR="007918DA" w:rsidRPr="00DE52C6">
        <w:rPr>
          <w:rFonts w:ascii="Times New Roman" w:hAnsi="Times New Roman"/>
          <w:sz w:val="24"/>
          <w:szCs w:val="24"/>
        </w:rPr>
        <w:t xml:space="preserve">all social phenomena </w:t>
      </w:r>
      <w:r w:rsidR="00893029" w:rsidRPr="00DE52C6">
        <w:rPr>
          <w:rFonts w:ascii="Times New Roman" w:hAnsi="Times New Roman"/>
          <w:sz w:val="24"/>
          <w:szCs w:val="24"/>
        </w:rPr>
        <w:t>(</w:t>
      </w:r>
      <w:r w:rsidR="007918DA" w:rsidRPr="00DE52C6">
        <w:rPr>
          <w:rFonts w:ascii="Times New Roman" w:hAnsi="Times New Roman"/>
          <w:sz w:val="24"/>
          <w:szCs w:val="24"/>
        </w:rPr>
        <w:t xml:space="preserve">including business) is context dependent, analysing </w:t>
      </w:r>
      <w:r w:rsidR="000A7FE5" w:rsidRPr="00DE52C6">
        <w:rPr>
          <w:rFonts w:ascii="Times New Roman" w:hAnsi="Times New Roman"/>
          <w:sz w:val="24"/>
          <w:szCs w:val="24"/>
        </w:rPr>
        <w:t xml:space="preserve">it </w:t>
      </w:r>
      <w:r w:rsidR="007918DA" w:rsidRPr="00DE52C6">
        <w:rPr>
          <w:rFonts w:ascii="Times New Roman" w:hAnsi="Times New Roman"/>
          <w:sz w:val="24"/>
          <w:szCs w:val="24"/>
        </w:rPr>
        <w:t>is meaningless without considering peoples’ goals, values and interests, along with their power interests” (p</w:t>
      </w:r>
      <w:r w:rsidR="0014556E" w:rsidRPr="00DE52C6">
        <w:rPr>
          <w:rFonts w:ascii="Times New Roman" w:hAnsi="Times New Roman"/>
          <w:sz w:val="24"/>
          <w:szCs w:val="24"/>
        </w:rPr>
        <w:t>.</w:t>
      </w:r>
      <w:r w:rsidR="00185C53" w:rsidRPr="00DE52C6">
        <w:rPr>
          <w:rFonts w:ascii="Times New Roman" w:hAnsi="Times New Roman"/>
          <w:sz w:val="24"/>
          <w:szCs w:val="24"/>
        </w:rPr>
        <w:t>58</w:t>
      </w:r>
      <w:r w:rsidR="007918DA" w:rsidRPr="00DE52C6">
        <w:rPr>
          <w:rFonts w:ascii="Times New Roman" w:hAnsi="Times New Roman"/>
          <w:sz w:val="24"/>
          <w:szCs w:val="24"/>
        </w:rPr>
        <w:t>).</w:t>
      </w:r>
      <w:r w:rsidR="00883B31" w:rsidRPr="00DE52C6">
        <w:rPr>
          <w:rFonts w:ascii="Times New Roman" w:hAnsi="Times New Roman"/>
          <w:sz w:val="24"/>
          <w:szCs w:val="24"/>
        </w:rPr>
        <w:t xml:space="preserve"> </w:t>
      </w:r>
      <w:r w:rsidR="005B18E6" w:rsidRPr="00DE52C6">
        <w:rPr>
          <w:rFonts w:ascii="Times New Roman" w:hAnsi="Times New Roman"/>
          <w:sz w:val="24"/>
          <w:szCs w:val="24"/>
        </w:rPr>
        <w:t xml:space="preserve"> </w:t>
      </w:r>
      <w:r w:rsidR="00226360" w:rsidRPr="00DE52C6">
        <w:rPr>
          <w:rFonts w:ascii="Times New Roman" w:hAnsi="Times New Roman"/>
          <w:sz w:val="24"/>
          <w:szCs w:val="24"/>
        </w:rPr>
        <w:t>T</w:t>
      </w:r>
      <w:r w:rsidR="00117DE7">
        <w:rPr>
          <w:rFonts w:ascii="Times New Roman" w:hAnsi="Times New Roman"/>
          <w:sz w:val="24"/>
          <w:szCs w:val="24"/>
        </w:rPr>
        <w:t xml:space="preserve">his implies the </w:t>
      </w:r>
      <w:r w:rsidR="007918DA" w:rsidRPr="00DE52C6">
        <w:rPr>
          <w:rFonts w:ascii="Times New Roman" w:hAnsi="Times New Roman"/>
          <w:sz w:val="24"/>
          <w:szCs w:val="24"/>
        </w:rPr>
        <w:t>need</w:t>
      </w:r>
      <w:r w:rsidR="00C4113B" w:rsidRPr="00DE52C6">
        <w:rPr>
          <w:rFonts w:ascii="Times New Roman" w:hAnsi="Times New Roman"/>
          <w:sz w:val="24"/>
          <w:szCs w:val="24"/>
        </w:rPr>
        <w:t xml:space="preserve"> </w:t>
      </w:r>
      <w:r w:rsidR="00117DE7">
        <w:rPr>
          <w:rFonts w:ascii="Times New Roman" w:hAnsi="Times New Roman"/>
          <w:sz w:val="24"/>
          <w:szCs w:val="24"/>
        </w:rPr>
        <w:t xml:space="preserve">for </w:t>
      </w:r>
      <w:r w:rsidR="0073352E" w:rsidRPr="00DE52C6">
        <w:rPr>
          <w:rFonts w:ascii="Times New Roman" w:hAnsi="Times New Roman"/>
          <w:sz w:val="24"/>
          <w:szCs w:val="24"/>
        </w:rPr>
        <w:t>more pluralistic way</w:t>
      </w:r>
      <w:r w:rsidR="00117DE7">
        <w:rPr>
          <w:rFonts w:ascii="Times New Roman" w:hAnsi="Times New Roman"/>
          <w:sz w:val="24"/>
          <w:szCs w:val="24"/>
        </w:rPr>
        <w:t>s</w:t>
      </w:r>
      <w:r w:rsidR="007918DA" w:rsidRPr="00DE52C6">
        <w:rPr>
          <w:rFonts w:ascii="Times New Roman" w:hAnsi="Times New Roman"/>
          <w:sz w:val="24"/>
          <w:szCs w:val="24"/>
        </w:rPr>
        <w:t xml:space="preserve"> of understanding how actors</w:t>
      </w:r>
      <w:r w:rsidR="00893029" w:rsidRPr="00DE52C6">
        <w:rPr>
          <w:rFonts w:ascii="Times New Roman" w:hAnsi="Times New Roman"/>
          <w:sz w:val="24"/>
          <w:szCs w:val="24"/>
        </w:rPr>
        <w:t xml:space="preserve"> </w:t>
      </w:r>
      <w:r w:rsidR="00117DE7">
        <w:rPr>
          <w:rFonts w:ascii="Times New Roman" w:hAnsi="Times New Roman"/>
          <w:sz w:val="24"/>
          <w:szCs w:val="24"/>
        </w:rPr>
        <w:t xml:space="preserve">‘see’ (interpret) </w:t>
      </w:r>
      <w:r w:rsidR="007918DA" w:rsidRPr="00DE52C6">
        <w:rPr>
          <w:rFonts w:ascii="Times New Roman" w:hAnsi="Times New Roman"/>
          <w:sz w:val="24"/>
          <w:szCs w:val="24"/>
        </w:rPr>
        <w:t xml:space="preserve">the knowledge </w:t>
      </w:r>
      <w:r w:rsidR="00C4113B" w:rsidRPr="00DE52C6">
        <w:rPr>
          <w:rFonts w:ascii="Times New Roman" w:hAnsi="Times New Roman"/>
          <w:sz w:val="24"/>
          <w:szCs w:val="24"/>
        </w:rPr>
        <w:t xml:space="preserve">that </w:t>
      </w:r>
      <w:r w:rsidR="007918DA" w:rsidRPr="00DE52C6">
        <w:rPr>
          <w:rFonts w:ascii="Times New Roman" w:hAnsi="Times New Roman"/>
          <w:sz w:val="24"/>
          <w:szCs w:val="24"/>
        </w:rPr>
        <w:t xml:space="preserve">lies at the heart of </w:t>
      </w:r>
      <w:r w:rsidR="00864B2A" w:rsidRPr="00DE52C6">
        <w:rPr>
          <w:rFonts w:ascii="Times New Roman" w:hAnsi="Times New Roman"/>
          <w:sz w:val="24"/>
          <w:szCs w:val="24"/>
        </w:rPr>
        <w:t>constructive advantage</w:t>
      </w:r>
      <w:r w:rsidR="00117DE7">
        <w:rPr>
          <w:rFonts w:ascii="Times New Roman" w:hAnsi="Times New Roman"/>
          <w:sz w:val="24"/>
          <w:szCs w:val="24"/>
        </w:rPr>
        <w:t xml:space="preserve"> and how they ‘do’ (enact) this through leadership </w:t>
      </w:r>
      <w:r w:rsidR="00957964" w:rsidRPr="00DE52C6">
        <w:rPr>
          <w:rFonts w:ascii="Times New Roman" w:hAnsi="Times New Roman"/>
          <w:sz w:val="24"/>
          <w:szCs w:val="24"/>
        </w:rPr>
        <w:t>(UHL BEIN, 2007; SOTARAUTA, HORLINGS and LIDDLE, 2012).</w:t>
      </w:r>
      <w:r w:rsidR="004068C9" w:rsidRPr="00DE52C6">
        <w:rPr>
          <w:rFonts w:ascii="Times New Roman" w:hAnsi="Times New Roman"/>
          <w:sz w:val="24"/>
          <w:szCs w:val="24"/>
        </w:rPr>
        <w:t xml:space="preserve">  </w:t>
      </w:r>
      <w:r w:rsidR="00AB6DC6" w:rsidRPr="00DE52C6">
        <w:rPr>
          <w:rFonts w:ascii="Times New Roman" w:hAnsi="Times New Roman"/>
          <w:sz w:val="24"/>
          <w:szCs w:val="24"/>
        </w:rPr>
        <w:t>T</w:t>
      </w:r>
      <w:r w:rsidR="00127F75" w:rsidRPr="00DE52C6">
        <w:rPr>
          <w:rFonts w:ascii="Times New Roman" w:hAnsi="Times New Roman"/>
          <w:sz w:val="24"/>
          <w:szCs w:val="24"/>
        </w:rPr>
        <w:t>h</w:t>
      </w:r>
      <w:r w:rsidR="00BF5CB0" w:rsidRPr="00DE52C6">
        <w:rPr>
          <w:rFonts w:ascii="Times New Roman" w:hAnsi="Times New Roman"/>
          <w:sz w:val="24"/>
          <w:szCs w:val="24"/>
        </w:rPr>
        <w:t>is</w:t>
      </w:r>
      <w:r w:rsidR="001142A2" w:rsidRPr="00DE52C6">
        <w:rPr>
          <w:rFonts w:ascii="Times New Roman" w:hAnsi="Times New Roman"/>
          <w:sz w:val="24"/>
          <w:szCs w:val="24"/>
        </w:rPr>
        <w:t xml:space="preserve"> paper forms part of a speci</w:t>
      </w:r>
      <w:r w:rsidR="009E0DA8" w:rsidRPr="00DE52C6">
        <w:rPr>
          <w:rFonts w:ascii="Times New Roman" w:hAnsi="Times New Roman"/>
          <w:sz w:val="24"/>
          <w:szCs w:val="24"/>
        </w:rPr>
        <w:t>al issue on ‘Leadership in City</w:t>
      </w:r>
      <w:r w:rsidR="001142A2" w:rsidRPr="00DE52C6">
        <w:rPr>
          <w:rFonts w:ascii="Times New Roman" w:hAnsi="Times New Roman"/>
          <w:sz w:val="24"/>
          <w:szCs w:val="24"/>
        </w:rPr>
        <w:t xml:space="preserve"> and Regional Development’</w:t>
      </w:r>
      <w:r w:rsidR="000B7722" w:rsidRPr="00DE52C6">
        <w:rPr>
          <w:rFonts w:ascii="Times New Roman" w:hAnsi="Times New Roman"/>
          <w:sz w:val="24"/>
          <w:szCs w:val="24"/>
        </w:rPr>
        <w:t xml:space="preserve"> </w:t>
      </w:r>
      <w:r w:rsidR="00674E10" w:rsidRPr="00DE52C6">
        <w:rPr>
          <w:rFonts w:ascii="Times New Roman" w:hAnsi="Times New Roman"/>
          <w:sz w:val="24"/>
          <w:szCs w:val="24"/>
        </w:rPr>
        <w:t>which</w:t>
      </w:r>
      <w:r w:rsidR="00CF1786" w:rsidRPr="00DE52C6">
        <w:rPr>
          <w:rFonts w:ascii="Times New Roman" w:hAnsi="Times New Roman"/>
          <w:sz w:val="24"/>
          <w:szCs w:val="24"/>
        </w:rPr>
        <w:t xml:space="preserve"> </w:t>
      </w:r>
      <w:r w:rsidR="00C4113B" w:rsidRPr="00DE52C6">
        <w:rPr>
          <w:rFonts w:ascii="Times New Roman" w:hAnsi="Times New Roman"/>
          <w:sz w:val="24"/>
          <w:szCs w:val="24"/>
        </w:rPr>
        <w:t>examine</w:t>
      </w:r>
      <w:r w:rsidR="00CF1786" w:rsidRPr="00DE52C6">
        <w:rPr>
          <w:rFonts w:ascii="Times New Roman" w:hAnsi="Times New Roman"/>
          <w:sz w:val="24"/>
          <w:szCs w:val="24"/>
        </w:rPr>
        <w:t>s</w:t>
      </w:r>
      <w:r w:rsidR="004D0A9D" w:rsidRPr="00DE52C6">
        <w:rPr>
          <w:rFonts w:ascii="Times New Roman" w:hAnsi="Times New Roman"/>
          <w:sz w:val="24"/>
          <w:szCs w:val="24"/>
        </w:rPr>
        <w:t xml:space="preserve"> </w:t>
      </w:r>
      <w:r w:rsidR="007F3ABD" w:rsidRPr="00DE52C6">
        <w:rPr>
          <w:rFonts w:ascii="Times New Roman" w:hAnsi="Times New Roman"/>
          <w:sz w:val="24"/>
          <w:szCs w:val="24"/>
        </w:rPr>
        <w:t xml:space="preserve">both </w:t>
      </w:r>
      <w:r w:rsidR="004D0A9D" w:rsidRPr="00DE52C6">
        <w:rPr>
          <w:rFonts w:ascii="Times New Roman" w:hAnsi="Times New Roman"/>
          <w:sz w:val="24"/>
          <w:szCs w:val="24"/>
        </w:rPr>
        <w:t>empir</w:t>
      </w:r>
      <w:r w:rsidR="007F3ABD" w:rsidRPr="00DE52C6">
        <w:rPr>
          <w:rFonts w:ascii="Times New Roman" w:hAnsi="Times New Roman"/>
          <w:sz w:val="24"/>
          <w:szCs w:val="24"/>
        </w:rPr>
        <w:t>i</w:t>
      </w:r>
      <w:r w:rsidR="004D0A9D" w:rsidRPr="00DE52C6">
        <w:rPr>
          <w:rFonts w:ascii="Times New Roman" w:hAnsi="Times New Roman"/>
          <w:sz w:val="24"/>
          <w:szCs w:val="24"/>
        </w:rPr>
        <w:t>cally and theoretically,</w:t>
      </w:r>
      <w:r w:rsidR="007F3ABD" w:rsidRPr="00DE52C6">
        <w:rPr>
          <w:rFonts w:ascii="Times New Roman" w:hAnsi="Times New Roman"/>
          <w:sz w:val="24"/>
          <w:szCs w:val="24"/>
        </w:rPr>
        <w:t xml:space="preserve"> </w:t>
      </w:r>
      <w:r w:rsidR="004D0A9D" w:rsidRPr="00DE52C6">
        <w:rPr>
          <w:rFonts w:ascii="Times New Roman" w:hAnsi="Times New Roman"/>
          <w:sz w:val="24"/>
          <w:szCs w:val="24"/>
        </w:rPr>
        <w:t>how</w:t>
      </w:r>
      <w:r w:rsidR="00957964" w:rsidRPr="00DE52C6">
        <w:rPr>
          <w:rFonts w:ascii="Times New Roman" w:hAnsi="Times New Roman"/>
          <w:sz w:val="24"/>
          <w:szCs w:val="24"/>
        </w:rPr>
        <w:t xml:space="preserve"> 33</w:t>
      </w:r>
      <w:r w:rsidR="004D0A9D" w:rsidRPr="00DE52C6">
        <w:rPr>
          <w:rFonts w:ascii="Times New Roman" w:hAnsi="Times New Roman"/>
          <w:sz w:val="24"/>
          <w:szCs w:val="24"/>
        </w:rPr>
        <w:t xml:space="preserve"> actors</w:t>
      </w:r>
      <w:r w:rsidR="007F3ABD" w:rsidRPr="00DE52C6">
        <w:rPr>
          <w:rFonts w:ascii="Times New Roman" w:hAnsi="Times New Roman"/>
          <w:sz w:val="24"/>
          <w:szCs w:val="24"/>
        </w:rPr>
        <w:t xml:space="preserve"> from </w:t>
      </w:r>
      <w:r w:rsidR="000A61C5">
        <w:rPr>
          <w:rFonts w:ascii="Times New Roman" w:hAnsi="Times New Roman"/>
          <w:sz w:val="24"/>
          <w:szCs w:val="24"/>
        </w:rPr>
        <w:t xml:space="preserve">private firms, </w:t>
      </w:r>
      <w:r w:rsidR="007F3ABD" w:rsidRPr="00DE52C6">
        <w:rPr>
          <w:rFonts w:ascii="Times New Roman" w:hAnsi="Times New Roman"/>
          <w:sz w:val="24"/>
          <w:szCs w:val="24"/>
        </w:rPr>
        <w:t>public agencies</w:t>
      </w:r>
      <w:r w:rsidR="000A61C5">
        <w:rPr>
          <w:rFonts w:ascii="Times New Roman" w:hAnsi="Times New Roman"/>
          <w:sz w:val="24"/>
          <w:szCs w:val="24"/>
        </w:rPr>
        <w:t xml:space="preserve"> </w:t>
      </w:r>
      <w:r w:rsidR="007F3ABD" w:rsidRPr="00DE52C6">
        <w:rPr>
          <w:rFonts w:ascii="Times New Roman" w:hAnsi="Times New Roman"/>
          <w:sz w:val="24"/>
          <w:szCs w:val="24"/>
        </w:rPr>
        <w:t>and communities across 4 English Cities,</w:t>
      </w:r>
      <w:r w:rsidR="004D0A9D" w:rsidRPr="00DE52C6">
        <w:rPr>
          <w:rFonts w:ascii="Times New Roman" w:hAnsi="Times New Roman"/>
          <w:sz w:val="24"/>
          <w:szCs w:val="24"/>
        </w:rPr>
        <w:t xml:space="preserve"> </w:t>
      </w:r>
      <w:r w:rsidR="00C4113B" w:rsidRPr="00DE52C6">
        <w:rPr>
          <w:rFonts w:ascii="Times New Roman" w:hAnsi="Times New Roman"/>
          <w:sz w:val="24"/>
          <w:szCs w:val="24"/>
        </w:rPr>
        <w:t xml:space="preserve">conceptualise and navigate the </w:t>
      </w:r>
      <w:r w:rsidR="00A017C0" w:rsidRPr="00DE52C6">
        <w:rPr>
          <w:rFonts w:ascii="Times New Roman" w:hAnsi="Times New Roman"/>
          <w:sz w:val="24"/>
          <w:szCs w:val="24"/>
        </w:rPr>
        <w:t xml:space="preserve">complex </w:t>
      </w:r>
      <w:r w:rsidR="00C4113B" w:rsidRPr="00DE52C6">
        <w:rPr>
          <w:rFonts w:ascii="Times New Roman" w:hAnsi="Times New Roman"/>
          <w:sz w:val="24"/>
          <w:szCs w:val="24"/>
        </w:rPr>
        <w:t>leadership endeavour</w:t>
      </w:r>
      <w:r w:rsidR="00A017C0" w:rsidRPr="00DE52C6">
        <w:rPr>
          <w:rFonts w:ascii="Times New Roman" w:hAnsi="Times New Roman"/>
          <w:sz w:val="24"/>
          <w:szCs w:val="24"/>
        </w:rPr>
        <w:t xml:space="preserve"> that arises within </w:t>
      </w:r>
      <w:r w:rsidR="00117DE7">
        <w:rPr>
          <w:rFonts w:ascii="Times New Roman" w:hAnsi="Times New Roman"/>
          <w:sz w:val="24"/>
          <w:szCs w:val="24"/>
        </w:rPr>
        <w:t xml:space="preserve">place-based contexts like </w:t>
      </w:r>
      <w:r w:rsidR="00002030" w:rsidRPr="00DE52C6">
        <w:rPr>
          <w:rFonts w:ascii="Times New Roman" w:hAnsi="Times New Roman"/>
          <w:sz w:val="24"/>
          <w:szCs w:val="24"/>
        </w:rPr>
        <w:t>S</w:t>
      </w:r>
      <w:r w:rsidR="00A017C0" w:rsidRPr="00DE52C6">
        <w:rPr>
          <w:rFonts w:ascii="Times New Roman" w:hAnsi="Times New Roman"/>
          <w:sz w:val="24"/>
          <w:szCs w:val="24"/>
        </w:rPr>
        <w:t xml:space="preserve">mart </w:t>
      </w:r>
      <w:r w:rsidR="00002030" w:rsidRPr="00DE52C6">
        <w:rPr>
          <w:rFonts w:ascii="Times New Roman" w:hAnsi="Times New Roman"/>
          <w:sz w:val="24"/>
          <w:szCs w:val="24"/>
        </w:rPr>
        <w:t>C</w:t>
      </w:r>
      <w:r w:rsidR="00117DE7">
        <w:rPr>
          <w:rFonts w:ascii="Times New Roman" w:hAnsi="Times New Roman"/>
          <w:sz w:val="24"/>
          <w:szCs w:val="24"/>
        </w:rPr>
        <w:t>ities</w:t>
      </w:r>
      <w:r w:rsidR="007F3ABD" w:rsidRPr="00DE52C6">
        <w:rPr>
          <w:rFonts w:ascii="Times New Roman" w:hAnsi="Times New Roman"/>
          <w:sz w:val="24"/>
          <w:szCs w:val="24"/>
        </w:rPr>
        <w:t xml:space="preserve">. </w:t>
      </w:r>
      <w:r w:rsidR="00BC3977" w:rsidRPr="00DE52C6">
        <w:rPr>
          <w:rFonts w:ascii="Times New Roman" w:hAnsi="Times New Roman"/>
          <w:sz w:val="24"/>
          <w:szCs w:val="24"/>
        </w:rPr>
        <w:t>Findings</w:t>
      </w:r>
      <w:r w:rsidR="007F3ABD" w:rsidRPr="00DE52C6">
        <w:rPr>
          <w:rFonts w:ascii="Times New Roman" w:hAnsi="Times New Roman"/>
          <w:sz w:val="24"/>
          <w:szCs w:val="24"/>
        </w:rPr>
        <w:t xml:space="preserve"> </w:t>
      </w:r>
      <w:r w:rsidR="00311491" w:rsidRPr="00DE52C6">
        <w:rPr>
          <w:rFonts w:ascii="Times New Roman" w:hAnsi="Times New Roman"/>
          <w:sz w:val="24"/>
          <w:szCs w:val="24"/>
        </w:rPr>
        <w:t xml:space="preserve">suggest </w:t>
      </w:r>
      <w:r w:rsidR="00F0651F" w:rsidRPr="00DE52C6">
        <w:rPr>
          <w:rFonts w:ascii="Times New Roman" w:hAnsi="Times New Roman"/>
          <w:sz w:val="24"/>
          <w:szCs w:val="24"/>
        </w:rPr>
        <w:t>that</w:t>
      </w:r>
      <w:r w:rsidR="00EC6694" w:rsidRPr="00DE52C6">
        <w:rPr>
          <w:rFonts w:ascii="Times New Roman" w:hAnsi="Times New Roman"/>
          <w:sz w:val="24"/>
          <w:szCs w:val="24"/>
        </w:rPr>
        <w:t xml:space="preserve"> </w:t>
      </w:r>
      <w:r w:rsidR="00A017C0" w:rsidRPr="00DE52C6">
        <w:rPr>
          <w:rFonts w:ascii="Times New Roman" w:hAnsi="Times New Roman"/>
          <w:sz w:val="24"/>
          <w:szCs w:val="24"/>
        </w:rPr>
        <w:t>due to the wide range of actors involved, and their differing conceptualisation</w:t>
      </w:r>
      <w:r w:rsidR="00EE5AD8" w:rsidRPr="00DE52C6">
        <w:rPr>
          <w:rFonts w:ascii="Times New Roman" w:hAnsi="Times New Roman"/>
          <w:sz w:val="24"/>
          <w:szCs w:val="24"/>
        </w:rPr>
        <w:t>s</w:t>
      </w:r>
      <w:r w:rsidR="00A017C0" w:rsidRPr="00DE52C6">
        <w:rPr>
          <w:rFonts w:ascii="Times New Roman" w:hAnsi="Times New Roman"/>
          <w:sz w:val="24"/>
          <w:szCs w:val="24"/>
        </w:rPr>
        <w:t xml:space="preserve"> of </w:t>
      </w:r>
      <w:r w:rsidR="00EE5AD8" w:rsidRPr="00DE52C6">
        <w:rPr>
          <w:rFonts w:ascii="Times New Roman" w:hAnsi="Times New Roman"/>
          <w:sz w:val="24"/>
          <w:szCs w:val="24"/>
        </w:rPr>
        <w:t xml:space="preserve">the nature of </w:t>
      </w:r>
      <w:r w:rsidR="00100D72" w:rsidRPr="00DE52C6">
        <w:rPr>
          <w:rFonts w:ascii="Times New Roman" w:hAnsi="Times New Roman"/>
          <w:sz w:val="24"/>
          <w:szCs w:val="24"/>
        </w:rPr>
        <w:t>S</w:t>
      </w:r>
      <w:r w:rsidR="00311491" w:rsidRPr="00DE52C6">
        <w:rPr>
          <w:rFonts w:ascii="Times New Roman" w:hAnsi="Times New Roman"/>
          <w:sz w:val="24"/>
          <w:szCs w:val="24"/>
        </w:rPr>
        <w:t xml:space="preserve">mart </w:t>
      </w:r>
      <w:r w:rsidR="00100D72" w:rsidRPr="00DE52C6">
        <w:rPr>
          <w:rFonts w:ascii="Times New Roman" w:hAnsi="Times New Roman"/>
          <w:sz w:val="24"/>
          <w:szCs w:val="24"/>
        </w:rPr>
        <w:t>C</w:t>
      </w:r>
      <w:r w:rsidR="00F0651F" w:rsidRPr="00DE52C6">
        <w:rPr>
          <w:rFonts w:ascii="Times New Roman" w:hAnsi="Times New Roman"/>
          <w:sz w:val="24"/>
          <w:szCs w:val="24"/>
        </w:rPr>
        <w:t>ity growth</w:t>
      </w:r>
      <w:r w:rsidR="00A017C0" w:rsidRPr="00DE52C6">
        <w:rPr>
          <w:rFonts w:ascii="Times New Roman" w:hAnsi="Times New Roman"/>
          <w:sz w:val="24"/>
          <w:szCs w:val="24"/>
        </w:rPr>
        <w:t>,</w:t>
      </w:r>
      <w:r w:rsidR="00F0651F" w:rsidRPr="00DE52C6">
        <w:rPr>
          <w:rFonts w:ascii="Times New Roman" w:hAnsi="Times New Roman"/>
          <w:sz w:val="24"/>
          <w:szCs w:val="24"/>
        </w:rPr>
        <w:t xml:space="preserve"> a</w:t>
      </w:r>
      <w:r w:rsidR="00117DE7">
        <w:rPr>
          <w:rFonts w:ascii="Times New Roman" w:hAnsi="Times New Roman"/>
          <w:sz w:val="24"/>
          <w:szCs w:val="24"/>
        </w:rPr>
        <w:t xml:space="preserve"> m</w:t>
      </w:r>
      <w:r w:rsidR="00F0651F" w:rsidRPr="00DE52C6">
        <w:rPr>
          <w:rFonts w:ascii="Times New Roman" w:hAnsi="Times New Roman"/>
          <w:sz w:val="24"/>
          <w:szCs w:val="24"/>
        </w:rPr>
        <w:t xml:space="preserve">ore </w:t>
      </w:r>
      <w:r w:rsidR="00DB0729" w:rsidRPr="00DE52C6">
        <w:rPr>
          <w:rFonts w:ascii="Times New Roman" w:hAnsi="Times New Roman"/>
          <w:sz w:val="24"/>
          <w:szCs w:val="24"/>
        </w:rPr>
        <w:t xml:space="preserve">methodologically </w:t>
      </w:r>
      <w:r w:rsidR="00F0651F" w:rsidRPr="00DE52C6">
        <w:rPr>
          <w:rFonts w:ascii="Times New Roman" w:hAnsi="Times New Roman"/>
          <w:sz w:val="24"/>
          <w:szCs w:val="24"/>
        </w:rPr>
        <w:t xml:space="preserve">reflexive </w:t>
      </w:r>
      <w:r w:rsidR="00165E43" w:rsidRPr="00DE52C6">
        <w:rPr>
          <w:rFonts w:ascii="Times New Roman" w:hAnsi="Times New Roman"/>
          <w:sz w:val="24"/>
          <w:szCs w:val="24"/>
        </w:rPr>
        <w:t>(</w:t>
      </w:r>
      <w:r w:rsidR="00893029" w:rsidRPr="00DE52C6">
        <w:rPr>
          <w:rFonts w:ascii="Times New Roman" w:hAnsi="Times New Roman"/>
          <w:sz w:val="24"/>
          <w:szCs w:val="24"/>
        </w:rPr>
        <w:t>M</w:t>
      </w:r>
      <w:r w:rsidR="008055A7" w:rsidRPr="00DE52C6">
        <w:rPr>
          <w:rFonts w:ascii="Times New Roman" w:hAnsi="Times New Roman"/>
          <w:sz w:val="24"/>
          <w:szCs w:val="24"/>
        </w:rPr>
        <w:t>ABEY,</w:t>
      </w:r>
      <w:r w:rsidR="00165E43" w:rsidRPr="00DE52C6">
        <w:rPr>
          <w:rFonts w:ascii="Times New Roman" w:hAnsi="Times New Roman"/>
          <w:sz w:val="24"/>
          <w:szCs w:val="24"/>
        </w:rPr>
        <w:t xml:space="preserve"> 2013</w:t>
      </w:r>
      <w:r w:rsidR="00F0651F" w:rsidRPr="00DE52C6">
        <w:rPr>
          <w:rFonts w:ascii="Times New Roman" w:hAnsi="Times New Roman"/>
          <w:sz w:val="24"/>
          <w:szCs w:val="24"/>
        </w:rPr>
        <w:t>)</w:t>
      </w:r>
      <w:r w:rsidR="004B614E">
        <w:rPr>
          <w:rFonts w:ascii="Times New Roman" w:hAnsi="Times New Roman"/>
          <w:sz w:val="24"/>
          <w:szCs w:val="24"/>
        </w:rPr>
        <w:t xml:space="preserve"> and </w:t>
      </w:r>
      <w:r w:rsidR="004B614E" w:rsidRPr="00DE52C6">
        <w:rPr>
          <w:rFonts w:ascii="Times New Roman" w:hAnsi="Times New Roman"/>
          <w:sz w:val="24"/>
          <w:szCs w:val="24"/>
        </w:rPr>
        <w:t xml:space="preserve">contextualised (GERHARDT, 1994; RILEY and HAWE, 2009) </w:t>
      </w:r>
      <w:r w:rsidR="004B614E">
        <w:rPr>
          <w:rFonts w:ascii="Times New Roman" w:hAnsi="Times New Roman"/>
          <w:sz w:val="24"/>
          <w:szCs w:val="24"/>
        </w:rPr>
        <w:t>analysis of the</w:t>
      </w:r>
      <w:r w:rsidR="00556842">
        <w:rPr>
          <w:rFonts w:ascii="Times New Roman" w:hAnsi="Times New Roman"/>
          <w:sz w:val="24"/>
          <w:szCs w:val="24"/>
        </w:rPr>
        <w:t xml:space="preserve"> Smart City</w:t>
      </w:r>
      <w:r w:rsidR="004B614E">
        <w:rPr>
          <w:rFonts w:ascii="Times New Roman" w:hAnsi="Times New Roman"/>
          <w:sz w:val="24"/>
          <w:szCs w:val="24"/>
        </w:rPr>
        <w:t xml:space="preserve"> leadership endeavour</w:t>
      </w:r>
      <w:r w:rsidR="00556842">
        <w:rPr>
          <w:rFonts w:ascii="Times New Roman" w:hAnsi="Times New Roman"/>
          <w:sz w:val="24"/>
          <w:szCs w:val="24"/>
        </w:rPr>
        <w:t xml:space="preserve"> is required</w:t>
      </w:r>
      <w:r w:rsidR="00DB2D97" w:rsidRPr="00DE52C6">
        <w:rPr>
          <w:rFonts w:ascii="Times New Roman" w:hAnsi="Times New Roman"/>
          <w:sz w:val="24"/>
          <w:szCs w:val="24"/>
        </w:rPr>
        <w:t>. This</w:t>
      </w:r>
      <w:r w:rsidR="004B614E">
        <w:rPr>
          <w:rFonts w:ascii="Times New Roman" w:hAnsi="Times New Roman"/>
          <w:sz w:val="24"/>
          <w:szCs w:val="24"/>
        </w:rPr>
        <w:t xml:space="preserve"> </w:t>
      </w:r>
      <w:r w:rsidR="00DB2D97" w:rsidRPr="00DE52C6">
        <w:rPr>
          <w:rFonts w:ascii="Times New Roman" w:hAnsi="Times New Roman"/>
          <w:sz w:val="24"/>
          <w:szCs w:val="24"/>
        </w:rPr>
        <w:t>requires future research</w:t>
      </w:r>
      <w:r w:rsidR="004B614E">
        <w:rPr>
          <w:rFonts w:ascii="Times New Roman" w:hAnsi="Times New Roman"/>
          <w:sz w:val="24"/>
          <w:szCs w:val="24"/>
        </w:rPr>
        <w:t xml:space="preserve"> into place-based leadership</w:t>
      </w:r>
      <w:r w:rsidR="0049476B" w:rsidRPr="00DE52C6">
        <w:rPr>
          <w:rFonts w:ascii="Times New Roman" w:hAnsi="Times New Roman"/>
          <w:sz w:val="24"/>
          <w:szCs w:val="24"/>
        </w:rPr>
        <w:t xml:space="preserve"> </w:t>
      </w:r>
      <w:r w:rsidR="00DB2D97" w:rsidRPr="00DE52C6">
        <w:rPr>
          <w:rFonts w:ascii="Times New Roman" w:hAnsi="Times New Roman"/>
          <w:sz w:val="24"/>
          <w:szCs w:val="24"/>
        </w:rPr>
        <w:t xml:space="preserve">to develop a fresh understanding of the relationship between leadership and the political and contested nature of contemporary urban and regional spaces. </w:t>
      </w:r>
    </w:p>
    <w:p w14:paraId="316DF94F" w14:textId="77777777" w:rsidR="007F01A5" w:rsidRDefault="007F01A5" w:rsidP="00DE52C6">
      <w:pPr>
        <w:pStyle w:val="NoSpacing"/>
        <w:spacing w:line="480" w:lineRule="auto"/>
        <w:jc w:val="both"/>
        <w:rPr>
          <w:rFonts w:ascii="Times New Roman" w:hAnsi="Times New Roman"/>
          <w:sz w:val="24"/>
          <w:szCs w:val="24"/>
        </w:rPr>
      </w:pPr>
    </w:p>
    <w:p w14:paraId="22EA2C66" w14:textId="16C9EB66" w:rsidR="00276ED9" w:rsidRPr="00121516" w:rsidRDefault="00276ED9" w:rsidP="00DE52C6">
      <w:pPr>
        <w:pStyle w:val="NoSpacing"/>
        <w:spacing w:line="480" w:lineRule="auto"/>
        <w:jc w:val="center"/>
        <w:rPr>
          <w:rFonts w:ascii="Times New Roman" w:hAnsi="Times New Roman"/>
          <w:sz w:val="24"/>
          <w:szCs w:val="24"/>
        </w:rPr>
      </w:pPr>
      <w:r w:rsidRPr="00121516">
        <w:rPr>
          <w:rFonts w:ascii="Times New Roman" w:hAnsi="Times New Roman"/>
          <w:sz w:val="24"/>
          <w:szCs w:val="24"/>
        </w:rPr>
        <w:lastRenderedPageBreak/>
        <w:t>LITERATURE REVIEW</w:t>
      </w:r>
    </w:p>
    <w:p w14:paraId="777018BB" w14:textId="5B58633A" w:rsidR="00E12AE7" w:rsidRPr="00121516" w:rsidRDefault="00C54774" w:rsidP="00121516">
      <w:pPr>
        <w:pStyle w:val="NoSpacing"/>
        <w:spacing w:before="240" w:line="480" w:lineRule="auto"/>
        <w:jc w:val="center"/>
        <w:rPr>
          <w:rFonts w:ascii="Times New Roman" w:hAnsi="Times New Roman"/>
          <w:sz w:val="24"/>
          <w:szCs w:val="24"/>
        </w:rPr>
      </w:pPr>
      <w:r w:rsidRPr="00121516">
        <w:rPr>
          <w:rFonts w:ascii="Times New Roman" w:hAnsi="Times New Roman"/>
          <w:sz w:val="24"/>
          <w:szCs w:val="24"/>
        </w:rPr>
        <w:t>Problematising</w:t>
      </w:r>
      <w:r w:rsidR="006E3A49" w:rsidRPr="00121516">
        <w:rPr>
          <w:rFonts w:ascii="Times New Roman" w:hAnsi="Times New Roman"/>
          <w:sz w:val="24"/>
          <w:szCs w:val="24"/>
        </w:rPr>
        <w:t xml:space="preserve"> </w:t>
      </w:r>
      <w:r w:rsidR="00977047" w:rsidRPr="00121516">
        <w:rPr>
          <w:rFonts w:ascii="Times New Roman" w:hAnsi="Times New Roman"/>
          <w:sz w:val="24"/>
          <w:szCs w:val="24"/>
        </w:rPr>
        <w:t>P</w:t>
      </w:r>
      <w:r w:rsidR="006E3A49" w:rsidRPr="00121516">
        <w:rPr>
          <w:rFonts w:ascii="Times New Roman" w:hAnsi="Times New Roman"/>
          <w:sz w:val="24"/>
          <w:szCs w:val="24"/>
        </w:rPr>
        <w:t>lace</w:t>
      </w:r>
      <w:r w:rsidR="00A82D17" w:rsidRPr="00121516">
        <w:rPr>
          <w:rFonts w:ascii="Times New Roman" w:hAnsi="Times New Roman"/>
          <w:sz w:val="24"/>
          <w:szCs w:val="24"/>
        </w:rPr>
        <w:t xml:space="preserve"> </w:t>
      </w:r>
      <w:r w:rsidR="00977047" w:rsidRPr="00121516">
        <w:rPr>
          <w:rFonts w:ascii="Times New Roman" w:hAnsi="Times New Roman"/>
          <w:sz w:val="24"/>
          <w:szCs w:val="24"/>
        </w:rPr>
        <w:t>L</w:t>
      </w:r>
      <w:r w:rsidR="00941BEC" w:rsidRPr="00121516">
        <w:rPr>
          <w:rFonts w:ascii="Times New Roman" w:hAnsi="Times New Roman"/>
          <w:sz w:val="24"/>
          <w:szCs w:val="24"/>
        </w:rPr>
        <w:t xml:space="preserve">eadership in the </w:t>
      </w:r>
      <w:r w:rsidR="00977047" w:rsidRPr="00121516">
        <w:rPr>
          <w:rFonts w:ascii="Times New Roman" w:hAnsi="Times New Roman"/>
          <w:sz w:val="24"/>
          <w:szCs w:val="24"/>
        </w:rPr>
        <w:t>K</w:t>
      </w:r>
      <w:r w:rsidR="00941BEC" w:rsidRPr="00121516">
        <w:rPr>
          <w:rFonts w:ascii="Times New Roman" w:hAnsi="Times New Roman"/>
          <w:sz w:val="24"/>
          <w:szCs w:val="24"/>
        </w:rPr>
        <w:t>nowledge</w:t>
      </w:r>
      <w:r w:rsidR="001B2E3A" w:rsidRPr="00121516">
        <w:rPr>
          <w:rFonts w:ascii="Times New Roman" w:hAnsi="Times New Roman"/>
          <w:sz w:val="24"/>
          <w:szCs w:val="24"/>
        </w:rPr>
        <w:t xml:space="preserve"> </w:t>
      </w:r>
      <w:r w:rsidR="00977047" w:rsidRPr="00121516">
        <w:rPr>
          <w:rFonts w:ascii="Times New Roman" w:hAnsi="Times New Roman"/>
          <w:sz w:val="24"/>
          <w:szCs w:val="24"/>
        </w:rPr>
        <w:t>E</w:t>
      </w:r>
      <w:r w:rsidR="00941BEC" w:rsidRPr="00121516">
        <w:rPr>
          <w:rFonts w:ascii="Times New Roman" w:hAnsi="Times New Roman"/>
          <w:sz w:val="24"/>
          <w:szCs w:val="24"/>
        </w:rPr>
        <w:t>ra</w:t>
      </w:r>
      <w:r w:rsidR="00B518F9" w:rsidRPr="00121516">
        <w:rPr>
          <w:rFonts w:ascii="Times New Roman" w:hAnsi="Times New Roman"/>
          <w:sz w:val="24"/>
          <w:szCs w:val="24"/>
        </w:rPr>
        <w:t xml:space="preserve"> </w:t>
      </w:r>
    </w:p>
    <w:p w14:paraId="11CA0C25" w14:textId="3E83A406" w:rsidR="005F6D04" w:rsidRDefault="00CC2A46" w:rsidP="005F6D04">
      <w:pPr>
        <w:pStyle w:val="NoSpacing"/>
        <w:spacing w:before="240" w:line="480" w:lineRule="auto"/>
        <w:jc w:val="both"/>
        <w:rPr>
          <w:rFonts w:ascii="Times New Roman" w:hAnsi="Times New Roman"/>
          <w:i/>
          <w:sz w:val="24"/>
          <w:szCs w:val="24"/>
        </w:rPr>
      </w:pPr>
      <w:r w:rsidRPr="00DE52C6">
        <w:rPr>
          <w:rFonts w:ascii="Times New Roman" w:hAnsi="Times New Roman"/>
          <w:sz w:val="24"/>
          <w:szCs w:val="24"/>
        </w:rPr>
        <w:t>In seeking to ascertain what a Smart City means, we are first required to consider how cities might become ‘smart’ sub-national economies in the first place.  This, in turn, requires an understanding of the</w:t>
      </w:r>
      <w:r w:rsidRPr="00DE52C6">
        <w:rPr>
          <w:rFonts w:ascii="Times New Roman" w:hAnsi="Times New Roman"/>
          <w:i/>
          <w:sz w:val="24"/>
          <w:szCs w:val="24"/>
        </w:rPr>
        <w:t xml:space="preserve"> </w:t>
      </w:r>
      <w:r w:rsidRPr="00DE52C6">
        <w:rPr>
          <w:rFonts w:ascii="Times New Roman" w:hAnsi="Times New Roman"/>
          <w:sz w:val="24"/>
          <w:szCs w:val="24"/>
        </w:rPr>
        <w:t xml:space="preserve">role that knowledge plays in </w:t>
      </w:r>
      <w:r w:rsidR="000A13EB">
        <w:rPr>
          <w:rFonts w:ascii="Times New Roman" w:hAnsi="Times New Roman"/>
          <w:sz w:val="24"/>
          <w:szCs w:val="24"/>
        </w:rPr>
        <w:t xml:space="preserve">urban and </w:t>
      </w:r>
      <w:r w:rsidRPr="00DE52C6">
        <w:rPr>
          <w:rFonts w:ascii="Times New Roman" w:hAnsi="Times New Roman"/>
          <w:sz w:val="24"/>
          <w:szCs w:val="24"/>
        </w:rPr>
        <w:t>regional development and innovation.  A full review of the constructio</w:t>
      </w:r>
      <w:r w:rsidR="001B2E3A">
        <w:rPr>
          <w:rFonts w:ascii="Times New Roman" w:hAnsi="Times New Roman"/>
          <w:sz w:val="24"/>
          <w:szCs w:val="24"/>
        </w:rPr>
        <w:t xml:space="preserve">n of advantage in the knowledge </w:t>
      </w:r>
      <w:r w:rsidRPr="00DE52C6">
        <w:rPr>
          <w:rFonts w:ascii="Times New Roman" w:hAnsi="Times New Roman"/>
          <w:sz w:val="24"/>
          <w:szCs w:val="24"/>
        </w:rPr>
        <w:t>era is beyond the scope of this paper (see COOKE and LEYEDESDORFF, 2003, for a detailed historical synopsis of the nature and contribution of knowledge to regional economic development).  However, review</w:t>
      </w:r>
      <w:r w:rsidR="001B2E3A">
        <w:rPr>
          <w:rFonts w:ascii="Times New Roman" w:hAnsi="Times New Roman"/>
          <w:sz w:val="24"/>
          <w:szCs w:val="24"/>
        </w:rPr>
        <w:t>s</w:t>
      </w:r>
      <w:r w:rsidRPr="00DE52C6">
        <w:rPr>
          <w:rFonts w:ascii="Times New Roman" w:hAnsi="Times New Roman"/>
          <w:sz w:val="24"/>
          <w:szCs w:val="24"/>
        </w:rPr>
        <w:t xml:space="preserve"> of the knowledge management literature remind us</w:t>
      </w:r>
      <w:r w:rsidR="001B2E3A">
        <w:rPr>
          <w:rFonts w:ascii="Times New Roman" w:hAnsi="Times New Roman"/>
          <w:sz w:val="24"/>
          <w:szCs w:val="24"/>
        </w:rPr>
        <w:t xml:space="preserve"> that in addition to its important</w:t>
      </w:r>
      <w:r w:rsidRPr="00DE52C6">
        <w:rPr>
          <w:rFonts w:ascii="Times New Roman" w:hAnsi="Times New Roman"/>
          <w:sz w:val="24"/>
          <w:szCs w:val="24"/>
        </w:rPr>
        <w:t xml:space="preserve"> role in the functioning of the econo</w:t>
      </w:r>
      <w:r w:rsidR="001B2E3A">
        <w:rPr>
          <w:rFonts w:ascii="Times New Roman" w:hAnsi="Times New Roman"/>
          <w:sz w:val="24"/>
          <w:szCs w:val="24"/>
        </w:rPr>
        <w:t xml:space="preserve">my (NONAKA AND TAKEUCHI, 2011), </w:t>
      </w:r>
      <w:r w:rsidRPr="00DE52C6">
        <w:rPr>
          <w:rFonts w:ascii="Times New Roman" w:hAnsi="Times New Roman"/>
          <w:sz w:val="24"/>
          <w:szCs w:val="24"/>
        </w:rPr>
        <w:t xml:space="preserve">shifts towards a knowledge–based economy have led researchers to consider more discursive (i.e. rooted in language) conceptions of ‘constructed advantage’ than the more material (rooted in money and possessions) concept of ‘competitive advantage’ (COOKE and LEYDESDORFF, 2003).  A further epistemological shift arises when considering how such advantage might be achieved.  This is on the </w:t>
      </w:r>
      <w:r w:rsidR="001B2E3A">
        <w:rPr>
          <w:rFonts w:ascii="Times New Roman" w:hAnsi="Times New Roman"/>
          <w:sz w:val="24"/>
          <w:szCs w:val="24"/>
        </w:rPr>
        <w:t xml:space="preserve">argued </w:t>
      </w:r>
      <w:r w:rsidRPr="00DE52C6">
        <w:rPr>
          <w:rFonts w:ascii="Times New Roman" w:hAnsi="Times New Roman"/>
          <w:sz w:val="24"/>
          <w:szCs w:val="24"/>
        </w:rPr>
        <w:t>basis that private firms aren’t the only places where human and material capit</w:t>
      </w:r>
      <w:r w:rsidR="001B2E3A">
        <w:rPr>
          <w:rFonts w:ascii="Times New Roman" w:hAnsi="Times New Roman"/>
          <w:sz w:val="24"/>
          <w:szCs w:val="24"/>
        </w:rPr>
        <w:t>al is</w:t>
      </w:r>
      <w:r w:rsidRPr="00DE52C6">
        <w:rPr>
          <w:rFonts w:ascii="Times New Roman" w:hAnsi="Times New Roman"/>
          <w:sz w:val="24"/>
          <w:szCs w:val="24"/>
        </w:rPr>
        <w:t xml:space="preserve"> stored or re-structured to capture knowledge (PENROSE, 1959; HOWELLS, 2002).  This challenges the long-held assumption that the failure to yield competitive advantage in organisations, (HOWELLS, 2002) is due to managers’ failure to exploit knowledge properly (i.e. through explicit as opposed to tacit means) or </w:t>
      </w:r>
      <w:r w:rsidR="001B2E3A">
        <w:rPr>
          <w:rFonts w:ascii="Times New Roman" w:hAnsi="Times New Roman"/>
          <w:sz w:val="24"/>
          <w:szCs w:val="24"/>
        </w:rPr>
        <w:t xml:space="preserve">their failure </w:t>
      </w:r>
      <w:r w:rsidRPr="00DE52C6">
        <w:rPr>
          <w:rFonts w:ascii="Times New Roman" w:hAnsi="Times New Roman"/>
          <w:sz w:val="24"/>
          <w:szCs w:val="24"/>
        </w:rPr>
        <w:t>cultivate the right type of knowledge (</w:t>
      </w:r>
      <w:r w:rsidR="001B2E3A">
        <w:rPr>
          <w:rFonts w:ascii="Times New Roman" w:hAnsi="Times New Roman"/>
          <w:sz w:val="24"/>
          <w:szCs w:val="24"/>
        </w:rPr>
        <w:t>i.e</w:t>
      </w:r>
      <w:r w:rsidRPr="00DE52C6">
        <w:rPr>
          <w:rFonts w:ascii="Times New Roman" w:hAnsi="Times New Roman"/>
          <w:sz w:val="24"/>
          <w:szCs w:val="24"/>
        </w:rPr>
        <w:t xml:space="preserve">. commodified knowledge versus more experiential wisdom) (NONAKA and TAKEUCHI, 2011).  This leads </w:t>
      </w:r>
      <w:r w:rsidR="001B2E3A">
        <w:rPr>
          <w:rFonts w:ascii="Times New Roman" w:hAnsi="Times New Roman"/>
          <w:sz w:val="24"/>
          <w:szCs w:val="24"/>
        </w:rPr>
        <w:t xml:space="preserve">us </w:t>
      </w:r>
      <w:r w:rsidRPr="00DE52C6">
        <w:rPr>
          <w:rFonts w:ascii="Times New Roman" w:hAnsi="Times New Roman"/>
          <w:sz w:val="24"/>
          <w:szCs w:val="24"/>
        </w:rPr>
        <w:t xml:space="preserve">to our first research question: </w:t>
      </w:r>
      <w:r w:rsidR="00450C0B" w:rsidRPr="00450C0B">
        <w:rPr>
          <w:rFonts w:ascii="Times New Roman" w:hAnsi="Times New Roman"/>
          <w:i/>
          <w:sz w:val="24"/>
          <w:szCs w:val="24"/>
        </w:rPr>
        <w:t>RQ1:</w:t>
      </w:r>
      <w:r w:rsidR="00450C0B">
        <w:rPr>
          <w:rFonts w:ascii="Times New Roman" w:hAnsi="Times New Roman"/>
          <w:sz w:val="24"/>
          <w:szCs w:val="24"/>
        </w:rPr>
        <w:t xml:space="preserve"> </w:t>
      </w:r>
      <w:r w:rsidR="00450C0B">
        <w:rPr>
          <w:rFonts w:ascii="Times New Roman" w:hAnsi="Times New Roman"/>
          <w:i/>
          <w:sz w:val="24"/>
          <w:szCs w:val="24"/>
        </w:rPr>
        <w:t xml:space="preserve">Who are the </w:t>
      </w:r>
      <w:r w:rsidR="00037071">
        <w:rPr>
          <w:rFonts w:ascii="Times New Roman" w:hAnsi="Times New Roman"/>
          <w:i/>
          <w:sz w:val="24"/>
          <w:szCs w:val="24"/>
        </w:rPr>
        <w:t xml:space="preserve">range of </w:t>
      </w:r>
      <w:r w:rsidR="001D0CC9">
        <w:rPr>
          <w:rFonts w:ascii="Times New Roman" w:hAnsi="Times New Roman"/>
          <w:i/>
          <w:sz w:val="24"/>
          <w:szCs w:val="24"/>
        </w:rPr>
        <w:t>actors and how</w:t>
      </w:r>
      <w:r w:rsidR="00450C0B" w:rsidRPr="00DE52C6">
        <w:rPr>
          <w:rFonts w:ascii="Times New Roman" w:hAnsi="Times New Roman"/>
          <w:i/>
          <w:sz w:val="24"/>
          <w:szCs w:val="24"/>
        </w:rPr>
        <w:t xml:space="preserve"> do they</w:t>
      </w:r>
      <w:r w:rsidR="00037071">
        <w:rPr>
          <w:rFonts w:ascii="Times New Roman" w:hAnsi="Times New Roman"/>
          <w:i/>
          <w:sz w:val="24"/>
          <w:szCs w:val="24"/>
        </w:rPr>
        <w:t xml:space="preserve"> intepret </w:t>
      </w:r>
      <w:r w:rsidR="00450C0B">
        <w:rPr>
          <w:rFonts w:ascii="Times New Roman" w:hAnsi="Times New Roman"/>
          <w:i/>
          <w:sz w:val="24"/>
          <w:szCs w:val="24"/>
        </w:rPr>
        <w:t xml:space="preserve">the </w:t>
      </w:r>
      <w:r w:rsidR="00450C0B" w:rsidRPr="00DE52C6">
        <w:rPr>
          <w:rFonts w:ascii="Times New Roman" w:hAnsi="Times New Roman"/>
          <w:i/>
          <w:sz w:val="24"/>
          <w:szCs w:val="24"/>
        </w:rPr>
        <w:t>knowledge they</w:t>
      </w:r>
      <w:r w:rsidR="00450C0B">
        <w:rPr>
          <w:rFonts w:ascii="Times New Roman" w:hAnsi="Times New Roman"/>
          <w:i/>
          <w:sz w:val="24"/>
          <w:szCs w:val="24"/>
        </w:rPr>
        <w:t xml:space="preserve"> </w:t>
      </w:r>
      <w:r w:rsidR="00037071">
        <w:rPr>
          <w:rFonts w:ascii="Times New Roman" w:hAnsi="Times New Roman"/>
          <w:i/>
          <w:sz w:val="24"/>
          <w:szCs w:val="24"/>
        </w:rPr>
        <w:t xml:space="preserve">perceive </w:t>
      </w:r>
      <w:r w:rsidR="00450C0B" w:rsidRPr="00DE52C6">
        <w:rPr>
          <w:rFonts w:ascii="Times New Roman" w:hAnsi="Times New Roman"/>
          <w:i/>
          <w:sz w:val="24"/>
          <w:szCs w:val="24"/>
        </w:rPr>
        <w:t>as being critical to urban economic performance</w:t>
      </w:r>
      <w:r w:rsidR="00450C0B">
        <w:rPr>
          <w:rFonts w:ascii="Times New Roman" w:hAnsi="Times New Roman"/>
          <w:i/>
          <w:sz w:val="24"/>
          <w:szCs w:val="24"/>
        </w:rPr>
        <w:t>?</w:t>
      </w:r>
    </w:p>
    <w:p w14:paraId="1A389E49" w14:textId="77777777" w:rsidR="005F6D04" w:rsidRDefault="005F6D04" w:rsidP="005F6D04">
      <w:pPr>
        <w:pStyle w:val="NoSpacing"/>
        <w:spacing w:before="240" w:line="480" w:lineRule="auto"/>
        <w:jc w:val="both"/>
        <w:rPr>
          <w:rFonts w:ascii="Times New Roman" w:hAnsi="Times New Roman"/>
          <w:sz w:val="24"/>
          <w:szCs w:val="24"/>
        </w:rPr>
      </w:pPr>
    </w:p>
    <w:p w14:paraId="20C1400A" w14:textId="76B996E3" w:rsidR="00CC2A46" w:rsidRPr="00DE52C6" w:rsidRDefault="00CC2A46" w:rsidP="00DE52C6">
      <w:pPr>
        <w:pStyle w:val="NoSpacing"/>
        <w:spacing w:line="480" w:lineRule="auto"/>
        <w:jc w:val="both"/>
        <w:rPr>
          <w:rFonts w:ascii="Times New Roman" w:hAnsi="Times New Roman"/>
          <w:sz w:val="24"/>
          <w:szCs w:val="24"/>
        </w:rPr>
      </w:pPr>
      <w:r w:rsidRPr="00DE52C6">
        <w:rPr>
          <w:rFonts w:ascii="Times New Roman" w:hAnsi="Times New Roman"/>
          <w:sz w:val="24"/>
          <w:szCs w:val="24"/>
        </w:rPr>
        <w:lastRenderedPageBreak/>
        <w:t>Our second point relates to more recent debates within the place leadership literature as the ‘new paradigm of regional policy’ (CEC 2009 p.xi)</w:t>
      </w:r>
      <w:r w:rsidR="00250D5A">
        <w:rPr>
          <w:rFonts w:ascii="Times New Roman" w:hAnsi="Times New Roman"/>
          <w:sz w:val="24"/>
          <w:szCs w:val="24"/>
        </w:rPr>
        <w:t xml:space="preserve"> on the basis of the</w:t>
      </w:r>
      <w:r w:rsidRPr="00DE52C6">
        <w:rPr>
          <w:rFonts w:ascii="Times New Roman" w:hAnsi="Times New Roman"/>
          <w:sz w:val="24"/>
          <w:szCs w:val="24"/>
        </w:rPr>
        <w:t xml:space="preserve"> “tendency to ignore the complexities of the ‘human touch’ in social and economic progress” (COLLINGE and GIBNEY, 2010, p. 380) </w:t>
      </w:r>
      <w:r w:rsidR="00250D5A">
        <w:rPr>
          <w:rFonts w:ascii="Times New Roman" w:hAnsi="Times New Roman"/>
          <w:sz w:val="24"/>
          <w:szCs w:val="24"/>
        </w:rPr>
        <w:t>or</w:t>
      </w:r>
      <w:r w:rsidR="001B2E3A">
        <w:rPr>
          <w:rFonts w:ascii="Times New Roman" w:hAnsi="Times New Roman"/>
          <w:sz w:val="24"/>
          <w:szCs w:val="24"/>
        </w:rPr>
        <w:t xml:space="preserve"> how leadership </w:t>
      </w:r>
      <w:r w:rsidR="00250D5A">
        <w:rPr>
          <w:rFonts w:ascii="Times New Roman" w:hAnsi="Times New Roman"/>
          <w:sz w:val="24"/>
          <w:szCs w:val="24"/>
        </w:rPr>
        <w:t>is</w:t>
      </w:r>
      <w:r w:rsidR="001B2E3A">
        <w:rPr>
          <w:rFonts w:ascii="Times New Roman" w:hAnsi="Times New Roman"/>
          <w:sz w:val="24"/>
          <w:szCs w:val="24"/>
        </w:rPr>
        <w:t xml:space="preserve"> enacted in</w:t>
      </w:r>
      <w:r w:rsidRPr="00DE52C6">
        <w:rPr>
          <w:rFonts w:ascii="Times New Roman" w:hAnsi="Times New Roman"/>
          <w:sz w:val="24"/>
          <w:szCs w:val="24"/>
        </w:rPr>
        <w:t xml:space="preserve"> more complex ways across multiple spatial scales (GIBNEY, COPELAND and MURIE, 2009; SANDFORT and BLOOMBER</w:t>
      </w:r>
      <w:r w:rsidR="00250D5A">
        <w:rPr>
          <w:rFonts w:ascii="Times New Roman" w:hAnsi="Times New Roman"/>
          <w:sz w:val="24"/>
          <w:szCs w:val="24"/>
        </w:rPr>
        <w:t>G, 2012). This means that although</w:t>
      </w:r>
      <w:r w:rsidRPr="00DE52C6">
        <w:rPr>
          <w:rFonts w:ascii="Times New Roman" w:hAnsi="Times New Roman"/>
          <w:sz w:val="24"/>
          <w:szCs w:val="24"/>
        </w:rPr>
        <w:t xml:space="preserve"> goal-oriented leadership has some important explanatory relevance in urban and regional development settings</w:t>
      </w:r>
      <w:r w:rsidR="00250D5A">
        <w:rPr>
          <w:rFonts w:ascii="Times New Roman" w:hAnsi="Times New Roman"/>
          <w:sz w:val="24"/>
          <w:szCs w:val="24"/>
        </w:rPr>
        <w:t xml:space="preserve">, </w:t>
      </w:r>
      <w:r w:rsidRPr="00DE52C6">
        <w:rPr>
          <w:rFonts w:ascii="Times New Roman" w:hAnsi="Times New Roman"/>
          <w:sz w:val="24"/>
          <w:szCs w:val="24"/>
        </w:rPr>
        <w:t xml:space="preserve">at least where it is concerned with more formal and purposive attempts to gather, motivate, integrate, resource and guide the talents, abilities and capacities of individuals, groups and organisations (PONZINI and ROSSI, 2010; MENU, 2012; SOTARAUTA et al, 2012; BEER and CLOWER, 2013), the debate </w:t>
      </w:r>
      <w:r w:rsidR="00250D5A">
        <w:rPr>
          <w:rFonts w:ascii="Times New Roman" w:hAnsi="Times New Roman"/>
          <w:sz w:val="24"/>
          <w:szCs w:val="24"/>
        </w:rPr>
        <w:t xml:space="preserve">still </w:t>
      </w:r>
      <w:r w:rsidRPr="00DE52C6">
        <w:rPr>
          <w:rFonts w:ascii="Times New Roman" w:hAnsi="Times New Roman"/>
          <w:sz w:val="24"/>
          <w:szCs w:val="24"/>
        </w:rPr>
        <w:t xml:space="preserve">continues around the extent of  meaningful causal relationships between sub-national leadership and good and/or bad (or simply very mixed) local development outcomes. </w:t>
      </w:r>
      <w:r w:rsidR="00250D5A">
        <w:rPr>
          <w:rFonts w:ascii="Times New Roman" w:hAnsi="Times New Roman"/>
          <w:sz w:val="24"/>
          <w:szCs w:val="24"/>
        </w:rPr>
        <w:t>I</w:t>
      </w:r>
      <w:r w:rsidRPr="00DE52C6">
        <w:rPr>
          <w:rFonts w:ascii="Times New Roman" w:hAnsi="Times New Roman"/>
          <w:sz w:val="24"/>
          <w:szCs w:val="24"/>
        </w:rPr>
        <w:t>t appears that for the development of prosperous, fair and inclusive cities, a more distributed and locally adaptive form of leadership is required for knowledge creation, exploitation and spread (COLLINGE and GIBNEY, 2010; SOTARAUTA, et al, 2012)</w:t>
      </w:r>
      <w:r w:rsidR="00250D5A">
        <w:rPr>
          <w:rFonts w:ascii="Times New Roman" w:hAnsi="Times New Roman"/>
          <w:sz w:val="24"/>
          <w:szCs w:val="24"/>
        </w:rPr>
        <w:t>. This is</w:t>
      </w:r>
      <w:r w:rsidRPr="00DE52C6">
        <w:rPr>
          <w:rFonts w:ascii="Times New Roman" w:hAnsi="Times New Roman"/>
          <w:sz w:val="24"/>
          <w:szCs w:val="24"/>
        </w:rPr>
        <w:t xml:space="preserve"> in the sense that </w:t>
      </w:r>
      <w:r w:rsidR="00250D5A">
        <w:rPr>
          <w:rFonts w:ascii="Times New Roman" w:hAnsi="Times New Roman"/>
          <w:sz w:val="24"/>
          <w:szCs w:val="24"/>
        </w:rPr>
        <w:t xml:space="preserve">whilst </w:t>
      </w:r>
      <w:r w:rsidRPr="00DE52C6">
        <w:rPr>
          <w:rFonts w:ascii="Times New Roman" w:hAnsi="Times New Roman"/>
          <w:sz w:val="24"/>
          <w:szCs w:val="24"/>
        </w:rPr>
        <w:t>place provides context, place leadership supplements organisational and political accounts of leadership by paying greater attention to the fluid, contingent and dynamic conditions of social, economic and environmental change in cities and regions where rational/ technical planning intersects with meanings, values and relationships (DAVOUDI, 2012:438; MASSEY, 20</w:t>
      </w:r>
      <w:r w:rsidR="00250D5A">
        <w:rPr>
          <w:rFonts w:ascii="Times New Roman" w:hAnsi="Times New Roman"/>
          <w:sz w:val="24"/>
          <w:szCs w:val="24"/>
        </w:rPr>
        <w:t>05; HEALY, 2010: 23-48).  O</w:t>
      </w:r>
      <w:r w:rsidRPr="00DE52C6">
        <w:rPr>
          <w:rFonts w:ascii="Times New Roman" w:hAnsi="Times New Roman"/>
          <w:sz w:val="24"/>
          <w:szCs w:val="24"/>
        </w:rPr>
        <w:t xml:space="preserve">bservation suggests that whilst cities and regions are organised in the conventional, political and legal sense, place leadership involves a more complex, large-scale social and economic co-production of activity comprising a range of power and resource-related, community and personal agendas and negotiations across organisations, disciplines and professions (GRINT, 2010).  This implies the need for a ‘much broader palette of both relational and technical leadership attributes [to] enable leaders to transcend their more familiar operating parameters’ (GIBNEY, COPELAND and MURIE, 2009: 8).  We can see this in the different expressions of </w:t>
      </w:r>
      <w:r w:rsidRPr="00DE52C6">
        <w:rPr>
          <w:rFonts w:ascii="Times New Roman" w:hAnsi="Times New Roman"/>
          <w:sz w:val="24"/>
          <w:szCs w:val="24"/>
        </w:rPr>
        <w:lastRenderedPageBreak/>
        <w:t xml:space="preserve">formal political, public service, business and community leadership, but how this shapes and, at the same time is shaped by, these  sub-national settings, is much less well understood (GIBNEY, COPELAND and MURIE, 2009; COLLINGE and GIBNEY, 2010; SYDOW, LERCH, HUXHAM and HIBBERT, 2011; HAMBLETON and HOWARD, 2013). So our second research question is:  </w:t>
      </w:r>
      <w:r w:rsidRPr="00DE52C6">
        <w:rPr>
          <w:rFonts w:ascii="Times New Roman" w:hAnsi="Times New Roman"/>
          <w:i/>
          <w:sz w:val="24"/>
          <w:szCs w:val="24"/>
        </w:rPr>
        <w:t>RQ2:</w:t>
      </w:r>
      <w:r w:rsidRPr="00DE52C6">
        <w:rPr>
          <w:rFonts w:ascii="Times New Roman" w:hAnsi="Times New Roman"/>
          <w:sz w:val="24"/>
          <w:szCs w:val="24"/>
        </w:rPr>
        <w:t xml:space="preserve"> </w:t>
      </w:r>
      <w:r w:rsidRPr="00DE52C6">
        <w:rPr>
          <w:rFonts w:ascii="Times New Roman" w:hAnsi="Times New Roman"/>
          <w:i/>
          <w:iCs/>
          <w:sz w:val="24"/>
          <w:szCs w:val="24"/>
        </w:rPr>
        <w:t xml:space="preserve">How do different actors </w:t>
      </w:r>
      <w:r w:rsidR="00121516">
        <w:rPr>
          <w:rFonts w:ascii="Times New Roman" w:hAnsi="Times New Roman"/>
          <w:i/>
          <w:iCs/>
          <w:sz w:val="24"/>
          <w:szCs w:val="24"/>
        </w:rPr>
        <w:t>manage</w:t>
      </w:r>
      <w:r w:rsidR="00450C0B">
        <w:rPr>
          <w:rFonts w:ascii="Times New Roman" w:hAnsi="Times New Roman"/>
          <w:i/>
          <w:iCs/>
          <w:sz w:val="24"/>
          <w:szCs w:val="24"/>
        </w:rPr>
        <w:t xml:space="preserve"> </w:t>
      </w:r>
      <w:r w:rsidRPr="00DE52C6">
        <w:rPr>
          <w:rFonts w:ascii="Times New Roman" w:hAnsi="Times New Roman"/>
          <w:i/>
          <w:iCs/>
          <w:sz w:val="24"/>
          <w:szCs w:val="24"/>
        </w:rPr>
        <w:t>the social-spatial dynamics of knowledge-</w:t>
      </w:r>
      <w:r w:rsidR="00037071">
        <w:rPr>
          <w:rFonts w:ascii="Times New Roman" w:hAnsi="Times New Roman"/>
          <w:i/>
          <w:iCs/>
          <w:sz w:val="24"/>
          <w:szCs w:val="24"/>
        </w:rPr>
        <w:t>based</w:t>
      </w:r>
      <w:r w:rsidR="000A13EB">
        <w:rPr>
          <w:rFonts w:ascii="Times New Roman" w:hAnsi="Times New Roman"/>
          <w:i/>
          <w:iCs/>
          <w:sz w:val="24"/>
          <w:szCs w:val="24"/>
        </w:rPr>
        <w:t xml:space="preserve"> </w:t>
      </w:r>
      <w:r w:rsidRPr="00DE52C6">
        <w:rPr>
          <w:rFonts w:ascii="Times New Roman" w:hAnsi="Times New Roman"/>
          <w:i/>
          <w:iCs/>
          <w:sz w:val="24"/>
          <w:szCs w:val="24"/>
        </w:rPr>
        <w:t>development?</w:t>
      </w:r>
      <w:r w:rsidRPr="00DE52C6">
        <w:rPr>
          <w:rFonts w:ascii="Times New Roman" w:hAnsi="Times New Roman"/>
          <w:sz w:val="24"/>
          <w:szCs w:val="24"/>
        </w:rPr>
        <w:t xml:space="preserve">  </w:t>
      </w:r>
    </w:p>
    <w:p w14:paraId="5B384EEC" w14:textId="77777777" w:rsidR="005F6D04" w:rsidRDefault="005F6D04" w:rsidP="005F6D04">
      <w:pPr>
        <w:pStyle w:val="NoSpacing"/>
        <w:spacing w:line="480" w:lineRule="auto"/>
        <w:jc w:val="both"/>
        <w:rPr>
          <w:rFonts w:ascii="Times New Roman" w:hAnsi="Times New Roman"/>
          <w:sz w:val="24"/>
          <w:szCs w:val="24"/>
        </w:rPr>
      </w:pPr>
    </w:p>
    <w:p w14:paraId="03B12B9A" w14:textId="0F40A842" w:rsidR="00230903" w:rsidRDefault="00CC2A46" w:rsidP="005F6D04">
      <w:pPr>
        <w:pStyle w:val="NoSpacing"/>
        <w:spacing w:line="480" w:lineRule="auto"/>
        <w:jc w:val="both"/>
        <w:rPr>
          <w:rFonts w:ascii="Times New Roman" w:hAnsi="Times New Roman"/>
          <w:sz w:val="24"/>
          <w:szCs w:val="24"/>
        </w:rPr>
      </w:pPr>
      <w:r w:rsidRPr="00DE52C6">
        <w:rPr>
          <w:rFonts w:ascii="Times New Roman" w:hAnsi="Times New Roman"/>
          <w:sz w:val="24"/>
          <w:szCs w:val="24"/>
        </w:rPr>
        <w:t>Our third and final point relates to the dynamics of leadership both in and for the Smart City</w:t>
      </w:r>
      <w:r w:rsidR="000A13EB">
        <w:rPr>
          <w:rFonts w:ascii="Times New Roman" w:hAnsi="Times New Roman"/>
          <w:sz w:val="24"/>
          <w:szCs w:val="24"/>
        </w:rPr>
        <w:t xml:space="preserve"> </w:t>
      </w:r>
      <w:r w:rsidRPr="00DE52C6">
        <w:rPr>
          <w:rFonts w:ascii="Times New Roman" w:hAnsi="Times New Roman"/>
          <w:sz w:val="24"/>
          <w:szCs w:val="24"/>
        </w:rPr>
        <w:t xml:space="preserve">in the context of global changes to the nature of organizations and boundaries of identity (SANTOS and EISENHARDT, 2005).  This is on the argued basis that whilst less conventional ways of leading are likely to be apparent, we still know little of the dynamics involved or how actors might mobilise knowledge differently across differing territories and scales.  </w:t>
      </w:r>
      <w:r w:rsidR="00121516">
        <w:rPr>
          <w:rFonts w:ascii="Times New Roman" w:hAnsi="Times New Roman"/>
          <w:sz w:val="24"/>
          <w:szCs w:val="24"/>
        </w:rPr>
        <w:t>What we do know is that p</w:t>
      </w:r>
      <w:r w:rsidRPr="00DE52C6">
        <w:rPr>
          <w:rFonts w:ascii="Times New Roman" w:hAnsi="Times New Roman"/>
          <w:sz w:val="24"/>
          <w:szCs w:val="24"/>
        </w:rPr>
        <w:t>l</w:t>
      </w:r>
      <w:r w:rsidR="00250D5A">
        <w:rPr>
          <w:rFonts w:ascii="Times New Roman" w:hAnsi="Times New Roman"/>
          <w:sz w:val="24"/>
          <w:szCs w:val="24"/>
        </w:rPr>
        <w:t xml:space="preserve">ace leadership in the knowledge </w:t>
      </w:r>
      <w:r w:rsidRPr="00DE52C6">
        <w:rPr>
          <w:rFonts w:ascii="Times New Roman" w:hAnsi="Times New Roman"/>
          <w:sz w:val="24"/>
          <w:szCs w:val="24"/>
        </w:rPr>
        <w:t>era prioritises the enabling and guiding of a more fluid, relational interaction and collaboration between a wider range of individuals, institutions, firms and other community level groups who are unlikely to share ideological views  (MABEY and FREEMAN, 2010; KNORR-CETINA, 1999; ORLIKOWSKI, 2002; GIBNEY, COPELAND and MURIE, 2009; SOTARAUTA, 2014). GIBNEY, COPELAND and MURIE (2009) characterise such place leadership as seeking to regenerate, renew, and sustain the collaborative learning cycle; facilitating interdisciplinarity across the institutional boundaries, sub-territories and professional cultures in order to promote the development of innovation across the public and private domain; and ensuring the comprehensive engagement of local communities so that they can both contribute to and benefit fully from the outcomes (GIBNEY, COPELAND and MURIE, 2009, p.10). Important features</w:t>
      </w:r>
      <w:r w:rsidR="00121516">
        <w:rPr>
          <w:rFonts w:ascii="Times New Roman" w:hAnsi="Times New Roman"/>
          <w:sz w:val="24"/>
          <w:szCs w:val="24"/>
        </w:rPr>
        <w:t xml:space="preserve"> here,</w:t>
      </w:r>
      <w:r w:rsidRPr="00DE52C6">
        <w:rPr>
          <w:rFonts w:ascii="Times New Roman" w:hAnsi="Times New Roman"/>
          <w:sz w:val="24"/>
          <w:szCs w:val="24"/>
        </w:rPr>
        <w:t xml:space="preserve"> are that leaders are judged less by prescribed status (i.e. who they are) and more by what they enact (i.e. what they do). That is, they operate in the more fluid conditions of the knowledge</w:t>
      </w:r>
      <w:r w:rsidR="00121516">
        <w:rPr>
          <w:rFonts w:ascii="Times New Roman" w:hAnsi="Times New Roman"/>
          <w:sz w:val="24"/>
          <w:szCs w:val="24"/>
        </w:rPr>
        <w:t xml:space="preserve"> </w:t>
      </w:r>
      <w:r w:rsidRPr="00DE52C6">
        <w:rPr>
          <w:rFonts w:ascii="Times New Roman" w:hAnsi="Times New Roman"/>
          <w:sz w:val="24"/>
          <w:szCs w:val="24"/>
        </w:rPr>
        <w:t xml:space="preserve">era by regularly passing the baton, to the extent that it is not always clear where leadership is emanating from (GRINT, 2005). In short, the significance of new knowledge canot be pre-determined but </w:t>
      </w:r>
      <w:r w:rsidRPr="00DE52C6">
        <w:rPr>
          <w:rFonts w:ascii="Times New Roman" w:hAnsi="Times New Roman"/>
          <w:sz w:val="24"/>
          <w:szCs w:val="24"/>
        </w:rPr>
        <w:lastRenderedPageBreak/>
        <w:t>emerges from a mutual interaction between agency (what actors do) and structure (the organisation or space in which they operate) (GRINT, 2010).  Thus, the idea of the all-powerful, individual transformational leader to be found in the (functional) business leadership literature and reflecting earlier heroic and ‘great man’ leadership theories would appear to have little currency in the complex Smart City setting.  The difference being, that with the Smart City setting, the intent is arguably more collective and public</w:t>
      </w:r>
      <w:r w:rsidR="00121516">
        <w:rPr>
          <w:rFonts w:ascii="Times New Roman" w:hAnsi="Times New Roman"/>
          <w:sz w:val="24"/>
          <w:szCs w:val="24"/>
        </w:rPr>
        <w:t>ly</w:t>
      </w:r>
      <w:r w:rsidRPr="00DE52C6">
        <w:rPr>
          <w:rFonts w:ascii="Times New Roman" w:hAnsi="Times New Roman"/>
          <w:sz w:val="24"/>
          <w:szCs w:val="24"/>
        </w:rPr>
        <w:t xml:space="preserve">-minded with public-private-community collaborations, namely to help create a strong common purpose across a wide range of constituent groups, which it would be impossible to lead directly due to political diversity, technological diversity, community diversity and geographical spread. This brings to the fore, a greater concern with leadership purpose (KEMPSTER, JACKSON and CONROY, 2011).  For example, an emphasis on co-created community-values leadership in urban and regional development settings may lead to leaders attempting to galvanise actors around their own totalizing ideology (BARLEY and KUNDA, 1992) and manipulating followers into compliant patterns of behaviour (MACINTYRE, 1985).  Quite apart from these more sinister scenarios, it is highly unlikely that any-one individual will possess all the local knowledge necessary to lead.  Instead it implies the need to enable the leadership in others on the basis that leadership of such complex spaces such as Smart Cities is more likely to involve a wider range of actors who </w:t>
      </w:r>
      <w:r w:rsidRPr="00DE52C6">
        <w:rPr>
          <w:rFonts w:ascii="Times New Roman" w:hAnsi="Times New Roman"/>
          <w:bCs/>
          <w:sz w:val="24"/>
          <w:szCs w:val="24"/>
        </w:rPr>
        <w:t xml:space="preserve">do not share ideological views.  </w:t>
      </w:r>
      <w:r w:rsidRPr="00DE52C6">
        <w:rPr>
          <w:rFonts w:ascii="Times New Roman" w:hAnsi="Times New Roman"/>
          <w:sz w:val="24"/>
          <w:szCs w:val="24"/>
        </w:rPr>
        <w:t xml:space="preserve">This leads us to our third research question: </w:t>
      </w:r>
      <w:r w:rsidRPr="00DE52C6">
        <w:rPr>
          <w:rFonts w:ascii="Times New Roman" w:hAnsi="Times New Roman"/>
          <w:i/>
          <w:sz w:val="24"/>
          <w:szCs w:val="24"/>
        </w:rPr>
        <w:t>RQ 3: How do different actors mobilise knowledge exchange across multi-actor networks</w:t>
      </w:r>
      <w:r w:rsidR="001D0CC9">
        <w:rPr>
          <w:rFonts w:ascii="Times New Roman" w:hAnsi="Times New Roman"/>
          <w:i/>
          <w:sz w:val="24"/>
          <w:szCs w:val="24"/>
        </w:rPr>
        <w:t>,</w:t>
      </w:r>
      <w:r w:rsidRPr="00DE52C6">
        <w:rPr>
          <w:rFonts w:ascii="Times New Roman" w:hAnsi="Times New Roman"/>
          <w:i/>
          <w:sz w:val="24"/>
          <w:szCs w:val="24"/>
        </w:rPr>
        <w:t xml:space="preserve"> comprising conflicting political agendas?</w:t>
      </w:r>
    </w:p>
    <w:p w14:paraId="5E3D8780" w14:textId="6F9F220D" w:rsidR="00A00A11" w:rsidRPr="007B3048" w:rsidRDefault="007B3048" w:rsidP="00121516">
      <w:pPr>
        <w:pStyle w:val="NoSpacing"/>
        <w:spacing w:line="480" w:lineRule="auto"/>
        <w:jc w:val="center"/>
        <w:rPr>
          <w:rFonts w:ascii="Times New Roman" w:hAnsi="Times New Roman"/>
          <w:sz w:val="24"/>
          <w:szCs w:val="24"/>
        </w:rPr>
      </w:pPr>
      <w:r>
        <w:rPr>
          <w:rFonts w:ascii="Times New Roman" w:hAnsi="Times New Roman"/>
          <w:sz w:val="24"/>
          <w:szCs w:val="24"/>
        </w:rPr>
        <w:t>METHODOLOGY</w:t>
      </w:r>
    </w:p>
    <w:p w14:paraId="7984320E" w14:textId="193F9AD5" w:rsidR="00A00A11" w:rsidRPr="002A71E1" w:rsidRDefault="00C54774" w:rsidP="002A71E1">
      <w:pPr>
        <w:pStyle w:val="NoSpacing"/>
        <w:spacing w:before="240" w:line="480" w:lineRule="auto"/>
        <w:jc w:val="center"/>
        <w:rPr>
          <w:rFonts w:ascii="Times New Roman" w:hAnsi="Times New Roman"/>
          <w:sz w:val="24"/>
          <w:szCs w:val="24"/>
        </w:rPr>
      </w:pPr>
      <w:r w:rsidRPr="00DE52C6">
        <w:rPr>
          <w:rFonts w:ascii="Times New Roman" w:hAnsi="Times New Roman"/>
          <w:sz w:val="24"/>
          <w:szCs w:val="24"/>
        </w:rPr>
        <w:t>Conceptualising</w:t>
      </w:r>
      <w:r w:rsidR="003F4306" w:rsidRPr="00DE52C6">
        <w:rPr>
          <w:rFonts w:ascii="Times New Roman" w:hAnsi="Times New Roman"/>
          <w:sz w:val="24"/>
          <w:szCs w:val="24"/>
        </w:rPr>
        <w:t xml:space="preserve"> </w:t>
      </w:r>
      <w:r w:rsidR="00977047" w:rsidRPr="00DE52C6">
        <w:rPr>
          <w:rFonts w:ascii="Times New Roman" w:hAnsi="Times New Roman"/>
          <w:sz w:val="24"/>
          <w:szCs w:val="24"/>
        </w:rPr>
        <w:t>P</w:t>
      </w:r>
      <w:r w:rsidR="00A82D17" w:rsidRPr="00DE52C6">
        <w:rPr>
          <w:rFonts w:ascii="Times New Roman" w:hAnsi="Times New Roman"/>
          <w:sz w:val="24"/>
          <w:szCs w:val="24"/>
        </w:rPr>
        <w:t xml:space="preserve">lace </w:t>
      </w:r>
      <w:r w:rsidR="00977047" w:rsidRPr="00DE52C6">
        <w:rPr>
          <w:rFonts w:ascii="Times New Roman" w:hAnsi="Times New Roman"/>
          <w:sz w:val="24"/>
          <w:szCs w:val="24"/>
        </w:rPr>
        <w:t>L</w:t>
      </w:r>
      <w:r w:rsidR="003F4306" w:rsidRPr="00DE52C6">
        <w:rPr>
          <w:rFonts w:ascii="Times New Roman" w:hAnsi="Times New Roman"/>
          <w:sz w:val="24"/>
          <w:szCs w:val="24"/>
        </w:rPr>
        <w:t>eadership in the</w:t>
      </w:r>
      <w:r w:rsidRPr="00DE52C6">
        <w:rPr>
          <w:rFonts w:ascii="Times New Roman" w:hAnsi="Times New Roman"/>
          <w:sz w:val="24"/>
          <w:szCs w:val="24"/>
        </w:rPr>
        <w:t xml:space="preserve"> </w:t>
      </w:r>
      <w:r w:rsidR="00977047" w:rsidRPr="00DE52C6">
        <w:rPr>
          <w:rFonts w:ascii="Times New Roman" w:hAnsi="Times New Roman"/>
          <w:sz w:val="24"/>
          <w:szCs w:val="24"/>
        </w:rPr>
        <w:t>K</w:t>
      </w:r>
      <w:r w:rsidRPr="00DE52C6">
        <w:rPr>
          <w:rFonts w:ascii="Times New Roman" w:hAnsi="Times New Roman"/>
          <w:sz w:val="24"/>
          <w:szCs w:val="24"/>
        </w:rPr>
        <w:t>nowledge</w:t>
      </w:r>
      <w:r w:rsidR="006E3520">
        <w:rPr>
          <w:rFonts w:ascii="Times New Roman" w:hAnsi="Times New Roman"/>
          <w:sz w:val="24"/>
          <w:szCs w:val="24"/>
        </w:rPr>
        <w:t xml:space="preserve"> </w:t>
      </w:r>
      <w:r w:rsidR="00977047" w:rsidRPr="00DE52C6">
        <w:rPr>
          <w:rFonts w:ascii="Times New Roman" w:hAnsi="Times New Roman"/>
          <w:sz w:val="24"/>
          <w:szCs w:val="24"/>
        </w:rPr>
        <w:t>E</w:t>
      </w:r>
      <w:r w:rsidRPr="00DE52C6">
        <w:rPr>
          <w:rFonts w:ascii="Times New Roman" w:hAnsi="Times New Roman"/>
          <w:sz w:val="24"/>
          <w:szCs w:val="24"/>
        </w:rPr>
        <w:t>ra</w:t>
      </w:r>
      <w:r w:rsidR="003F4306" w:rsidRPr="00DE52C6">
        <w:rPr>
          <w:rFonts w:ascii="Times New Roman" w:hAnsi="Times New Roman"/>
          <w:sz w:val="24"/>
          <w:szCs w:val="24"/>
        </w:rPr>
        <w:t xml:space="preserve"> </w:t>
      </w:r>
    </w:p>
    <w:p w14:paraId="74CF07D7" w14:textId="6F7C238E" w:rsidR="006E3E1A" w:rsidRPr="00DE52C6" w:rsidRDefault="00276ED9" w:rsidP="00DE52C6">
      <w:pPr>
        <w:spacing w:after="0" w:line="480" w:lineRule="auto"/>
        <w:jc w:val="both"/>
        <w:rPr>
          <w:rFonts w:ascii="Times New Roman" w:hAnsi="Times New Roman" w:cs="Times New Roman"/>
          <w:i/>
          <w:sz w:val="24"/>
          <w:szCs w:val="24"/>
        </w:rPr>
      </w:pPr>
      <w:r w:rsidRPr="00DE52C6">
        <w:rPr>
          <w:rFonts w:ascii="Times New Roman" w:hAnsi="Times New Roman" w:cs="Times New Roman"/>
          <w:i/>
          <w:sz w:val="24"/>
          <w:szCs w:val="24"/>
        </w:rPr>
        <w:t>Ob</w:t>
      </w:r>
      <w:r w:rsidR="00CA0A4A" w:rsidRPr="00DE52C6">
        <w:rPr>
          <w:rFonts w:ascii="Times New Roman" w:hAnsi="Times New Roman" w:cs="Times New Roman"/>
          <w:i/>
          <w:sz w:val="24"/>
          <w:szCs w:val="24"/>
        </w:rPr>
        <w:t>jectives of research</w:t>
      </w:r>
    </w:p>
    <w:p w14:paraId="3DC99886" w14:textId="70502B8A" w:rsidR="00450C0B" w:rsidRDefault="00A24074" w:rsidP="00DE52C6">
      <w:pPr>
        <w:spacing w:after="0" w:line="480" w:lineRule="auto"/>
        <w:ind w:left="1440" w:hanging="720"/>
        <w:jc w:val="both"/>
        <w:rPr>
          <w:rFonts w:ascii="Times New Roman" w:hAnsi="Times New Roman" w:cs="Times New Roman"/>
          <w:sz w:val="24"/>
          <w:szCs w:val="24"/>
        </w:rPr>
      </w:pPr>
      <w:r w:rsidRPr="00DE52C6">
        <w:rPr>
          <w:rFonts w:ascii="Times New Roman" w:hAnsi="Times New Roman" w:cs="Times New Roman"/>
          <w:sz w:val="24"/>
          <w:szCs w:val="24"/>
        </w:rPr>
        <w:t xml:space="preserve">RQ 1  </w:t>
      </w:r>
      <w:r w:rsidRPr="00DE52C6">
        <w:rPr>
          <w:rFonts w:ascii="Times New Roman" w:hAnsi="Times New Roman" w:cs="Times New Roman"/>
          <w:sz w:val="24"/>
          <w:szCs w:val="24"/>
        </w:rPr>
        <w:tab/>
      </w:r>
      <w:r w:rsidR="00450C0B">
        <w:rPr>
          <w:rFonts w:ascii="Times New Roman" w:hAnsi="Times New Roman" w:cs="Times New Roman"/>
          <w:sz w:val="24"/>
          <w:szCs w:val="24"/>
        </w:rPr>
        <w:t xml:space="preserve">Who are the </w:t>
      </w:r>
      <w:r w:rsidR="002B654D">
        <w:rPr>
          <w:rFonts w:ascii="Times New Roman" w:hAnsi="Times New Roman" w:cs="Times New Roman"/>
          <w:sz w:val="24"/>
          <w:szCs w:val="24"/>
        </w:rPr>
        <w:t xml:space="preserve">range of </w:t>
      </w:r>
      <w:r w:rsidR="00450C0B" w:rsidRPr="00450C0B">
        <w:rPr>
          <w:rFonts w:ascii="Times New Roman" w:hAnsi="Times New Roman" w:cs="Times New Roman"/>
          <w:sz w:val="24"/>
          <w:szCs w:val="24"/>
        </w:rPr>
        <w:t xml:space="preserve">actors and how do they </w:t>
      </w:r>
      <w:r w:rsidR="002B654D">
        <w:rPr>
          <w:rFonts w:ascii="Times New Roman" w:hAnsi="Times New Roman" w:cs="Times New Roman"/>
          <w:sz w:val="24"/>
          <w:szCs w:val="24"/>
        </w:rPr>
        <w:t>interpret</w:t>
      </w:r>
      <w:r w:rsidR="00450C0B" w:rsidRPr="00450C0B">
        <w:rPr>
          <w:rFonts w:ascii="Times New Roman" w:hAnsi="Times New Roman" w:cs="Times New Roman"/>
          <w:sz w:val="24"/>
          <w:szCs w:val="24"/>
        </w:rPr>
        <w:t xml:space="preserve"> the knowledge they </w:t>
      </w:r>
      <w:r w:rsidR="002B654D">
        <w:rPr>
          <w:rFonts w:ascii="Times New Roman" w:hAnsi="Times New Roman" w:cs="Times New Roman"/>
          <w:sz w:val="24"/>
          <w:szCs w:val="24"/>
        </w:rPr>
        <w:t xml:space="preserve">perceive as </w:t>
      </w:r>
      <w:r w:rsidR="00450C0B" w:rsidRPr="00450C0B">
        <w:rPr>
          <w:rFonts w:ascii="Times New Roman" w:hAnsi="Times New Roman" w:cs="Times New Roman"/>
          <w:sz w:val="24"/>
          <w:szCs w:val="24"/>
        </w:rPr>
        <w:t>being critical to urban economic performance</w:t>
      </w:r>
      <w:r w:rsidR="001D0CC9">
        <w:rPr>
          <w:rFonts w:ascii="Times New Roman" w:hAnsi="Times New Roman" w:cs="Times New Roman"/>
          <w:sz w:val="24"/>
          <w:szCs w:val="24"/>
        </w:rPr>
        <w:t>?</w:t>
      </w:r>
      <w:r w:rsidR="00450C0B" w:rsidRPr="00DE52C6">
        <w:rPr>
          <w:rFonts w:ascii="Times New Roman" w:hAnsi="Times New Roman" w:cs="Times New Roman"/>
          <w:sz w:val="24"/>
          <w:szCs w:val="24"/>
        </w:rPr>
        <w:t xml:space="preserve"> </w:t>
      </w:r>
    </w:p>
    <w:p w14:paraId="772BEF46" w14:textId="3F9C6247" w:rsidR="006E3E1A" w:rsidRPr="00DE52C6" w:rsidRDefault="006E3E1A" w:rsidP="00DE52C6">
      <w:pPr>
        <w:spacing w:after="0" w:line="480" w:lineRule="auto"/>
        <w:ind w:left="1440" w:hanging="720"/>
        <w:jc w:val="both"/>
        <w:rPr>
          <w:rFonts w:ascii="Times New Roman" w:hAnsi="Times New Roman" w:cs="Times New Roman"/>
          <w:sz w:val="24"/>
          <w:szCs w:val="24"/>
        </w:rPr>
      </w:pPr>
      <w:r w:rsidRPr="00DE52C6">
        <w:rPr>
          <w:rFonts w:ascii="Times New Roman" w:hAnsi="Times New Roman" w:cs="Times New Roman"/>
          <w:sz w:val="24"/>
          <w:szCs w:val="24"/>
        </w:rPr>
        <w:lastRenderedPageBreak/>
        <w:t xml:space="preserve">RQ 2 </w:t>
      </w:r>
      <w:r w:rsidRPr="00DE52C6">
        <w:rPr>
          <w:rFonts w:ascii="Times New Roman" w:hAnsi="Times New Roman" w:cs="Times New Roman"/>
          <w:sz w:val="24"/>
          <w:szCs w:val="24"/>
        </w:rPr>
        <w:tab/>
        <w:t xml:space="preserve">How do </w:t>
      </w:r>
      <w:r w:rsidR="007B31AF" w:rsidRPr="00DE52C6">
        <w:rPr>
          <w:rFonts w:ascii="Times New Roman" w:hAnsi="Times New Roman" w:cs="Times New Roman"/>
          <w:sz w:val="24"/>
          <w:szCs w:val="24"/>
        </w:rPr>
        <w:t xml:space="preserve">different </w:t>
      </w:r>
      <w:r w:rsidR="00A24074" w:rsidRPr="00DE52C6">
        <w:rPr>
          <w:rFonts w:ascii="Times New Roman" w:hAnsi="Times New Roman" w:cs="Times New Roman"/>
          <w:sz w:val="24"/>
          <w:szCs w:val="24"/>
        </w:rPr>
        <w:t xml:space="preserve">actors </w:t>
      </w:r>
      <w:r w:rsidR="00121516">
        <w:rPr>
          <w:rFonts w:ascii="Times New Roman" w:hAnsi="Times New Roman" w:cs="Times New Roman"/>
          <w:sz w:val="24"/>
          <w:szCs w:val="24"/>
        </w:rPr>
        <w:t>manage</w:t>
      </w:r>
      <w:r w:rsidRPr="00DE52C6">
        <w:rPr>
          <w:rFonts w:ascii="Times New Roman" w:hAnsi="Times New Roman" w:cs="Times New Roman"/>
          <w:sz w:val="24"/>
          <w:szCs w:val="24"/>
        </w:rPr>
        <w:t xml:space="preserve"> the socia</w:t>
      </w:r>
      <w:r w:rsidR="000A13EB">
        <w:rPr>
          <w:rFonts w:ascii="Times New Roman" w:hAnsi="Times New Roman" w:cs="Times New Roman"/>
          <w:sz w:val="24"/>
          <w:szCs w:val="24"/>
        </w:rPr>
        <w:t>l-spatia</w:t>
      </w:r>
      <w:r w:rsidR="00037071">
        <w:rPr>
          <w:rFonts w:ascii="Times New Roman" w:hAnsi="Times New Roman" w:cs="Times New Roman"/>
          <w:sz w:val="24"/>
          <w:szCs w:val="24"/>
        </w:rPr>
        <w:t>l dynamics of knowledge-based</w:t>
      </w:r>
      <w:r w:rsidR="000A13EB">
        <w:rPr>
          <w:rFonts w:ascii="Times New Roman" w:hAnsi="Times New Roman" w:cs="Times New Roman"/>
          <w:sz w:val="24"/>
          <w:szCs w:val="24"/>
        </w:rPr>
        <w:t xml:space="preserve"> </w:t>
      </w:r>
      <w:r w:rsidRPr="00DE52C6">
        <w:rPr>
          <w:rFonts w:ascii="Times New Roman" w:hAnsi="Times New Roman" w:cs="Times New Roman"/>
          <w:sz w:val="24"/>
          <w:szCs w:val="24"/>
        </w:rPr>
        <w:t xml:space="preserve">development?  </w:t>
      </w:r>
    </w:p>
    <w:p w14:paraId="6B875859" w14:textId="409EC6C1" w:rsidR="006E3E1A" w:rsidRPr="00DE52C6" w:rsidRDefault="006E3E1A" w:rsidP="00DE52C6">
      <w:pPr>
        <w:spacing w:after="0" w:line="480" w:lineRule="auto"/>
        <w:ind w:left="1440" w:hanging="720"/>
        <w:jc w:val="both"/>
        <w:rPr>
          <w:rFonts w:ascii="Times New Roman" w:hAnsi="Times New Roman" w:cs="Times New Roman"/>
          <w:sz w:val="24"/>
          <w:szCs w:val="24"/>
        </w:rPr>
      </w:pPr>
      <w:r w:rsidRPr="00DE52C6">
        <w:rPr>
          <w:rFonts w:ascii="Times New Roman" w:hAnsi="Times New Roman" w:cs="Times New Roman"/>
          <w:sz w:val="24"/>
          <w:szCs w:val="24"/>
        </w:rPr>
        <w:t xml:space="preserve">RQ 3 </w:t>
      </w:r>
      <w:r w:rsidRPr="00DE52C6">
        <w:rPr>
          <w:rFonts w:ascii="Times New Roman" w:hAnsi="Times New Roman" w:cs="Times New Roman"/>
          <w:sz w:val="24"/>
          <w:szCs w:val="24"/>
        </w:rPr>
        <w:tab/>
        <w:t xml:space="preserve">How do </w:t>
      </w:r>
      <w:r w:rsidR="007B31AF" w:rsidRPr="00DE52C6">
        <w:rPr>
          <w:rFonts w:ascii="Times New Roman" w:hAnsi="Times New Roman" w:cs="Times New Roman"/>
          <w:sz w:val="24"/>
          <w:szCs w:val="24"/>
        </w:rPr>
        <w:t xml:space="preserve">different </w:t>
      </w:r>
      <w:r w:rsidRPr="00DE52C6">
        <w:rPr>
          <w:rFonts w:ascii="Times New Roman" w:hAnsi="Times New Roman" w:cs="Times New Roman"/>
          <w:sz w:val="24"/>
          <w:szCs w:val="24"/>
        </w:rPr>
        <w:t xml:space="preserve">actors </w:t>
      </w:r>
      <w:r w:rsidR="00EF3013" w:rsidRPr="00DE52C6">
        <w:rPr>
          <w:rFonts w:ascii="Times New Roman" w:hAnsi="Times New Roman" w:cs="Times New Roman"/>
          <w:sz w:val="24"/>
          <w:szCs w:val="24"/>
        </w:rPr>
        <w:t xml:space="preserve">mobilise </w:t>
      </w:r>
      <w:r w:rsidR="00037071">
        <w:rPr>
          <w:rFonts w:ascii="Times New Roman" w:hAnsi="Times New Roman" w:cs="Times New Roman"/>
          <w:sz w:val="24"/>
          <w:szCs w:val="24"/>
        </w:rPr>
        <w:t xml:space="preserve">knowledge </w:t>
      </w:r>
      <w:r w:rsidRPr="00DE52C6">
        <w:rPr>
          <w:rFonts w:ascii="Times New Roman" w:hAnsi="Times New Roman" w:cs="Times New Roman"/>
          <w:sz w:val="24"/>
          <w:szCs w:val="24"/>
        </w:rPr>
        <w:t>exchange across multi-actor networks</w:t>
      </w:r>
      <w:r w:rsidR="001D0CC9">
        <w:rPr>
          <w:rFonts w:ascii="Times New Roman" w:hAnsi="Times New Roman" w:cs="Times New Roman"/>
          <w:sz w:val="24"/>
          <w:szCs w:val="24"/>
        </w:rPr>
        <w:t>,</w:t>
      </w:r>
      <w:r w:rsidRPr="00DE52C6">
        <w:rPr>
          <w:rFonts w:ascii="Times New Roman" w:hAnsi="Times New Roman" w:cs="Times New Roman"/>
          <w:sz w:val="24"/>
          <w:szCs w:val="24"/>
        </w:rPr>
        <w:t xml:space="preserve"> comprising conflicting poli</w:t>
      </w:r>
      <w:r w:rsidR="0010341D" w:rsidRPr="00DE52C6">
        <w:rPr>
          <w:rFonts w:ascii="Times New Roman" w:hAnsi="Times New Roman" w:cs="Times New Roman"/>
          <w:sz w:val="24"/>
          <w:szCs w:val="24"/>
        </w:rPr>
        <w:t>tical</w:t>
      </w:r>
      <w:r w:rsidRPr="00DE52C6">
        <w:rPr>
          <w:rFonts w:ascii="Times New Roman" w:hAnsi="Times New Roman" w:cs="Times New Roman"/>
          <w:sz w:val="24"/>
          <w:szCs w:val="24"/>
        </w:rPr>
        <w:t xml:space="preserve"> agendas?</w:t>
      </w:r>
    </w:p>
    <w:p w14:paraId="7EE5889A" w14:textId="77777777" w:rsidR="00EF3013" w:rsidRPr="00DE52C6" w:rsidRDefault="00EF3013" w:rsidP="00DE52C6">
      <w:pPr>
        <w:spacing w:after="0" w:line="480" w:lineRule="auto"/>
        <w:jc w:val="both"/>
        <w:rPr>
          <w:rFonts w:ascii="Times New Roman" w:hAnsi="Times New Roman" w:cs="Times New Roman"/>
          <w:i/>
          <w:sz w:val="24"/>
          <w:szCs w:val="24"/>
        </w:rPr>
      </w:pPr>
    </w:p>
    <w:p w14:paraId="7C9942CE" w14:textId="6C45CC04" w:rsidR="00A24074" w:rsidRPr="00DE52C6" w:rsidRDefault="00A54AD0" w:rsidP="00DE52C6">
      <w:pPr>
        <w:spacing w:after="0" w:line="480" w:lineRule="auto"/>
        <w:jc w:val="both"/>
        <w:rPr>
          <w:rFonts w:ascii="Times New Roman" w:hAnsi="Times New Roman" w:cs="Times New Roman"/>
          <w:i/>
          <w:sz w:val="24"/>
          <w:szCs w:val="24"/>
        </w:rPr>
      </w:pPr>
      <w:r w:rsidRPr="00DE52C6">
        <w:rPr>
          <w:rFonts w:ascii="Times New Roman" w:hAnsi="Times New Roman" w:cs="Times New Roman"/>
          <w:i/>
          <w:sz w:val="24"/>
          <w:szCs w:val="24"/>
        </w:rPr>
        <w:t>Theoretical framework</w:t>
      </w:r>
      <w:r w:rsidR="0031659E" w:rsidRPr="00DE52C6">
        <w:rPr>
          <w:rFonts w:ascii="Times New Roman" w:hAnsi="Times New Roman" w:cs="Times New Roman"/>
          <w:i/>
          <w:sz w:val="24"/>
          <w:szCs w:val="24"/>
        </w:rPr>
        <w:t xml:space="preserve"> </w:t>
      </w:r>
    </w:p>
    <w:p w14:paraId="3C211611" w14:textId="3B6BD2F6" w:rsidR="001E15A5" w:rsidRPr="00DE52C6" w:rsidRDefault="00856645" w:rsidP="00DE52C6">
      <w:pPr>
        <w:spacing w:after="0" w:line="480" w:lineRule="auto"/>
        <w:jc w:val="both"/>
        <w:rPr>
          <w:rFonts w:ascii="Times New Roman" w:hAnsi="Times New Roman" w:cs="Times New Roman"/>
          <w:sz w:val="24"/>
          <w:szCs w:val="24"/>
        </w:rPr>
      </w:pPr>
      <w:r w:rsidRPr="00DE52C6">
        <w:rPr>
          <w:rFonts w:ascii="Times New Roman" w:hAnsi="Times New Roman" w:cs="Times New Roman"/>
          <w:sz w:val="24"/>
          <w:szCs w:val="24"/>
        </w:rPr>
        <w:t>T</w:t>
      </w:r>
      <w:r w:rsidR="00876711" w:rsidRPr="00DE52C6">
        <w:rPr>
          <w:rFonts w:ascii="Times New Roman" w:hAnsi="Times New Roman" w:cs="Times New Roman"/>
          <w:sz w:val="24"/>
          <w:szCs w:val="24"/>
        </w:rPr>
        <w:t>he “tendency to ignore the complexities of the ‘human touch’ in social and economic progress” (C</w:t>
      </w:r>
      <w:r w:rsidR="000C49F9" w:rsidRPr="00DE52C6">
        <w:rPr>
          <w:rFonts w:ascii="Times New Roman" w:hAnsi="Times New Roman" w:cs="Times New Roman"/>
          <w:sz w:val="24"/>
          <w:szCs w:val="24"/>
        </w:rPr>
        <w:t>OLLINGE</w:t>
      </w:r>
      <w:r w:rsidR="00876711" w:rsidRPr="00DE52C6">
        <w:rPr>
          <w:rFonts w:ascii="Times New Roman" w:hAnsi="Times New Roman" w:cs="Times New Roman"/>
          <w:sz w:val="24"/>
          <w:szCs w:val="24"/>
        </w:rPr>
        <w:t xml:space="preserve"> and G</w:t>
      </w:r>
      <w:r w:rsidR="000C49F9" w:rsidRPr="00DE52C6">
        <w:rPr>
          <w:rFonts w:ascii="Times New Roman" w:hAnsi="Times New Roman" w:cs="Times New Roman"/>
          <w:sz w:val="24"/>
          <w:szCs w:val="24"/>
        </w:rPr>
        <w:t>IBNEY,</w:t>
      </w:r>
      <w:r w:rsidR="00876711" w:rsidRPr="00DE52C6">
        <w:rPr>
          <w:rFonts w:ascii="Times New Roman" w:hAnsi="Times New Roman" w:cs="Times New Roman"/>
          <w:sz w:val="24"/>
          <w:szCs w:val="24"/>
        </w:rPr>
        <w:t xml:space="preserve"> 2010</w:t>
      </w:r>
      <w:r w:rsidR="000C49F9" w:rsidRPr="00DE52C6">
        <w:rPr>
          <w:rFonts w:ascii="Times New Roman" w:hAnsi="Times New Roman" w:cs="Times New Roman"/>
          <w:sz w:val="24"/>
          <w:szCs w:val="24"/>
        </w:rPr>
        <w:t>,</w:t>
      </w:r>
      <w:r w:rsidR="00876711" w:rsidRPr="00DE52C6">
        <w:rPr>
          <w:rFonts w:ascii="Times New Roman" w:hAnsi="Times New Roman" w:cs="Times New Roman"/>
          <w:sz w:val="24"/>
          <w:szCs w:val="24"/>
        </w:rPr>
        <w:t xml:space="preserve"> p</w:t>
      </w:r>
      <w:r w:rsidR="000C49F9" w:rsidRPr="00DE52C6">
        <w:rPr>
          <w:rFonts w:ascii="Times New Roman" w:hAnsi="Times New Roman" w:cs="Times New Roman"/>
          <w:sz w:val="24"/>
          <w:szCs w:val="24"/>
        </w:rPr>
        <w:t>.</w:t>
      </w:r>
      <w:r w:rsidR="00876711" w:rsidRPr="00DE52C6">
        <w:rPr>
          <w:rFonts w:ascii="Times New Roman" w:hAnsi="Times New Roman" w:cs="Times New Roman"/>
          <w:sz w:val="24"/>
          <w:szCs w:val="24"/>
        </w:rPr>
        <w:t xml:space="preserve"> 380) </w:t>
      </w:r>
      <w:r w:rsidR="009604BA" w:rsidRPr="00DE52C6">
        <w:rPr>
          <w:rFonts w:ascii="Times New Roman" w:hAnsi="Times New Roman" w:cs="Times New Roman"/>
          <w:sz w:val="24"/>
          <w:szCs w:val="24"/>
        </w:rPr>
        <w:t>requir</w:t>
      </w:r>
      <w:r w:rsidR="00911EC6" w:rsidRPr="00DE52C6">
        <w:rPr>
          <w:rFonts w:ascii="Times New Roman" w:hAnsi="Times New Roman" w:cs="Times New Roman"/>
          <w:sz w:val="24"/>
          <w:szCs w:val="24"/>
        </w:rPr>
        <w:t>es</w:t>
      </w:r>
      <w:r w:rsidR="009604BA" w:rsidRPr="00DE52C6">
        <w:rPr>
          <w:rFonts w:ascii="Times New Roman" w:hAnsi="Times New Roman" w:cs="Times New Roman"/>
          <w:sz w:val="24"/>
          <w:szCs w:val="24"/>
        </w:rPr>
        <w:t xml:space="preserve"> something of a </w:t>
      </w:r>
      <w:r w:rsidR="00911EC6" w:rsidRPr="00DE52C6">
        <w:rPr>
          <w:rFonts w:ascii="Times New Roman" w:hAnsi="Times New Roman" w:cs="Times New Roman"/>
          <w:sz w:val="24"/>
          <w:szCs w:val="24"/>
        </w:rPr>
        <w:t xml:space="preserve">more </w:t>
      </w:r>
      <w:r w:rsidR="009604BA" w:rsidRPr="00DE52C6">
        <w:rPr>
          <w:rFonts w:ascii="Times New Roman" w:hAnsi="Times New Roman" w:cs="Times New Roman"/>
          <w:sz w:val="24"/>
          <w:szCs w:val="24"/>
        </w:rPr>
        <w:t>methodological</w:t>
      </w:r>
      <w:r w:rsidR="00D0270C" w:rsidRPr="00DE52C6">
        <w:rPr>
          <w:rFonts w:ascii="Times New Roman" w:hAnsi="Times New Roman" w:cs="Times New Roman"/>
          <w:sz w:val="24"/>
          <w:szCs w:val="24"/>
        </w:rPr>
        <w:t>ly</w:t>
      </w:r>
      <w:r w:rsidR="009604BA" w:rsidRPr="00DE52C6">
        <w:rPr>
          <w:rFonts w:ascii="Times New Roman" w:hAnsi="Times New Roman" w:cs="Times New Roman"/>
          <w:sz w:val="24"/>
          <w:szCs w:val="24"/>
        </w:rPr>
        <w:t xml:space="preserve"> reflexive approach</w:t>
      </w:r>
      <w:r w:rsidR="00D0270C" w:rsidRPr="00DE52C6">
        <w:rPr>
          <w:rFonts w:ascii="Times New Roman" w:hAnsi="Times New Roman" w:cs="Times New Roman"/>
          <w:sz w:val="24"/>
          <w:szCs w:val="24"/>
        </w:rPr>
        <w:t>.</w:t>
      </w:r>
      <w:r w:rsidR="009604BA" w:rsidRPr="00DE52C6">
        <w:rPr>
          <w:rFonts w:ascii="Times New Roman" w:hAnsi="Times New Roman" w:cs="Times New Roman"/>
          <w:sz w:val="24"/>
          <w:szCs w:val="24"/>
        </w:rPr>
        <w:t xml:space="preserve"> </w:t>
      </w:r>
      <w:r w:rsidR="00911EC6" w:rsidRPr="00DE52C6">
        <w:rPr>
          <w:rFonts w:ascii="Times New Roman" w:hAnsi="Times New Roman" w:cs="Times New Roman"/>
          <w:sz w:val="24"/>
          <w:szCs w:val="24"/>
        </w:rPr>
        <w:t xml:space="preserve"> </w:t>
      </w:r>
      <w:r w:rsidR="009E615D" w:rsidRPr="00DE52C6">
        <w:rPr>
          <w:rFonts w:ascii="Times New Roman" w:hAnsi="Times New Roman" w:cs="Times New Roman"/>
          <w:sz w:val="24"/>
          <w:szCs w:val="24"/>
        </w:rPr>
        <w:t>Sensemaking</w:t>
      </w:r>
      <w:r w:rsidR="00C54774" w:rsidRPr="00DE52C6">
        <w:rPr>
          <w:rFonts w:ascii="Times New Roman" w:hAnsi="Times New Roman" w:cs="Times New Roman"/>
          <w:sz w:val="24"/>
          <w:szCs w:val="24"/>
        </w:rPr>
        <w:t xml:space="preserve"> </w:t>
      </w:r>
      <w:r w:rsidR="009604BA" w:rsidRPr="00DE52C6">
        <w:rPr>
          <w:rFonts w:ascii="Times New Roman" w:hAnsi="Times New Roman" w:cs="Times New Roman"/>
          <w:sz w:val="24"/>
          <w:szCs w:val="24"/>
        </w:rPr>
        <w:t>(W</w:t>
      </w:r>
      <w:r w:rsidR="00CE5788" w:rsidRPr="00DE52C6">
        <w:rPr>
          <w:rFonts w:ascii="Times New Roman" w:hAnsi="Times New Roman" w:cs="Times New Roman"/>
          <w:sz w:val="24"/>
          <w:szCs w:val="24"/>
        </w:rPr>
        <w:t>EICK,</w:t>
      </w:r>
      <w:r w:rsidR="009604BA" w:rsidRPr="00DE52C6">
        <w:rPr>
          <w:rFonts w:ascii="Times New Roman" w:hAnsi="Times New Roman" w:cs="Times New Roman"/>
          <w:sz w:val="24"/>
          <w:szCs w:val="24"/>
        </w:rPr>
        <w:t xml:space="preserve"> 1995)</w:t>
      </w:r>
      <w:r w:rsidRPr="00DE52C6">
        <w:rPr>
          <w:rFonts w:ascii="Times New Roman" w:hAnsi="Times New Roman" w:cs="Times New Roman"/>
          <w:sz w:val="24"/>
          <w:szCs w:val="24"/>
        </w:rPr>
        <w:t xml:space="preserve"> </w:t>
      </w:r>
      <w:r w:rsidR="00BE460E" w:rsidRPr="00DE52C6">
        <w:rPr>
          <w:rFonts w:ascii="Times New Roman" w:hAnsi="Times New Roman" w:cs="Times New Roman"/>
          <w:sz w:val="24"/>
          <w:szCs w:val="24"/>
        </w:rPr>
        <w:t>has been used extensively in the policy sciences to show how multiple views</w:t>
      </w:r>
      <w:r w:rsidR="00CC1E83" w:rsidRPr="00DE52C6">
        <w:rPr>
          <w:rFonts w:ascii="Times New Roman" w:hAnsi="Times New Roman" w:cs="Times New Roman"/>
          <w:sz w:val="24"/>
          <w:szCs w:val="24"/>
        </w:rPr>
        <w:t xml:space="preserve"> can</w:t>
      </w:r>
      <w:r w:rsidR="00BE460E" w:rsidRPr="00DE52C6">
        <w:rPr>
          <w:rFonts w:ascii="Times New Roman" w:hAnsi="Times New Roman" w:cs="Times New Roman"/>
          <w:sz w:val="24"/>
          <w:szCs w:val="24"/>
        </w:rPr>
        <w:t xml:space="preserve"> lead to differing outcomes</w:t>
      </w:r>
      <w:r w:rsidR="00F553AB" w:rsidRPr="00DE52C6">
        <w:rPr>
          <w:rFonts w:ascii="Times New Roman" w:hAnsi="Times New Roman" w:cs="Times New Roman"/>
          <w:sz w:val="24"/>
          <w:szCs w:val="24"/>
        </w:rPr>
        <w:t xml:space="preserve"> (</w:t>
      </w:r>
      <w:r w:rsidR="00395C7E" w:rsidRPr="00DE52C6">
        <w:rPr>
          <w:rFonts w:ascii="Times New Roman" w:hAnsi="Times New Roman" w:cs="Times New Roman"/>
          <w:sz w:val="24"/>
          <w:szCs w:val="24"/>
        </w:rPr>
        <w:t>see</w:t>
      </w:r>
      <w:r w:rsidR="003B1683" w:rsidRPr="00DE52C6">
        <w:rPr>
          <w:rFonts w:ascii="Times New Roman" w:hAnsi="Times New Roman" w:cs="Times New Roman"/>
          <w:sz w:val="24"/>
          <w:szCs w:val="24"/>
        </w:rPr>
        <w:t xml:space="preserve"> </w:t>
      </w:r>
      <w:r w:rsidR="00395C7E" w:rsidRPr="00DE52C6">
        <w:rPr>
          <w:rFonts w:ascii="Times New Roman" w:hAnsi="Times New Roman" w:cs="Times New Roman"/>
          <w:sz w:val="24"/>
          <w:szCs w:val="24"/>
        </w:rPr>
        <w:t>F</w:t>
      </w:r>
      <w:r w:rsidR="00CE5788" w:rsidRPr="00DE52C6">
        <w:rPr>
          <w:rFonts w:ascii="Times New Roman" w:hAnsi="Times New Roman" w:cs="Times New Roman"/>
          <w:sz w:val="24"/>
          <w:szCs w:val="24"/>
        </w:rPr>
        <w:t>ISCHER</w:t>
      </w:r>
      <w:r w:rsidR="00395C7E" w:rsidRPr="00DE52C6">
        <w:rPr>
          <w:rFonts w:ascii="Times New Roman" w:hAnsi="Times New Roman" w:cs="Times New Roman"/>
          <w:sz w:val="24"/>
          <w:szCs w:val="24"/>
        </w:rPr>
        <w:t xml:space="preserve"> </w:t>
      </w:r>
      <w:r w:rsidR="00CE5788" w:rsidRPr="00DE52C6">
        <w:rPr>
          <w:rFonts w:ascii="Times New Roman" w:hAnsi="Times New Roman" w:cs="Times New Roman"/>
          <w:sz w:val="24"/>
          <w:szCs w:val="24"/>
        </w:rPr>
        <w:t>and</w:t>
      </w:r>
      <w:r w:rsidR="00395C7E" w:rsidRPr="00DE52C6">
        <w:rPr>
          <w:rFonts w:ascii="Times New Roman" w:hAnsi="Times New Roman" w:cs="Times New Roman"/>
          <w:sz w:val="24"/>
          <w:szCs w:val="24"/>
        </w:rPr>
        <w:t xml:space="preserve"> F</w:t>
      </w:r>
      <w:r w:rsidR="00CE5788" w:rsidRPr="00DE52C6">
        <w:rPr>
          <w:rFonts w:ascii="Times New Roman" w:hAnsi="Times New Roman" w:cs="Times New Roman"/>
          <w:sz w:val="24"/>
          <w:szCs w:val="24"/>
        </w:rPr>
        <w:t>ORRESTER,</w:t>
      </w:r>
      <w:r w:rsidR="00395C7E" w:rsidRPr="00DE52C6">
        <w:rPr>
          <w:rFonts w:ascii="Times New Roman" w:hAnsi="Times New Roman" w:cs="Times New Roman"/>
          <w:sz w:val="24"/>
          <w:szCs w:val="24"/>
        </w:rPr>
        <w:t xml:space="preserve"> 1993 for an excellent collection of case studies using this approach).</w:t>
      </w:r>
      <w:r w:rsidR="001405B9" w:rsidRPr="00DE52C6">
        <w:rPr>
          <w:rFonts w:ascii="Times New Roman" w:hAnsi="Times New Roman" w:cs="Times New Roman"/>
          <w:sz w:val="24"/>
          <w:szCs w:val="24"/>
        </w:rPr>
        <w:t xml:space="preserve">  </w:t>
      </w:r>
      <w:r w:rsidR="00395C7E" w:rsidRPr="00DE52C6">
        <w:rPr>
          <w:rFonts w:ascii="Times New Roman" w:hAnsi="Times New Roman" w:cs="Times New Roman"/>
          <w:sz w:val="24"/>
          <w:szCs w:val="24"/>
        </w:rPr>
        <w:t>R</w:t>
      </w:r>
      <w:r w:rsidR="00037071">
        <w:rPr>
          <w:rFonts w:ascii="Times New Roman" w:hAnsi="Times New Roman" w:cs="Times New Roman"/>
          <w:sz w:val="24"/>
          <w:szCs w:val="24"/>
        </w:rPr>
        <w:t xml:space="preserve">ooted </w:t>
      </w:r>
      <w:r w:rsidR="00C757E9" w:rsidRPr="00DE52C6">
        <w:rPr>
          <w:rFonts w:ascii="Times New Roman" w:hAnsi="Times New Roman" w:cs="Times New Roman"/>
          <w:sz w:val="24"/>
          <w:szCs w:val="24"/>
        </w:rPr>
        <w:t>epistemologically</w:t>
      </w:r>
      <w:r w:rsidR="00CC1E83" w:rsidRPr="00DE52C6">
        <w:rPr>
          <w:rFonts w:ascii="Times New Roman" w:hAnsi="Times New Roman" w:cs="Times New Roman"/>
          <w:sz w:val="24"/>
          <w:szCs w:val="24"/>
        </w:rPr>
        <w:t xml:space="preserve"> </w:t>
      </w:r>
      <w:r w:rsidR="00C757E9" w:rsidRPr="00DE52C6">
        <w:rPr>
          <w:rFonts w:ascii="Times New Roman" w:hAnsi="Times New Roman" w:cs="Times New Roman"/>
          <w:sz w:val="24"/>
          <w:szCs w:val="24"/>
        </w:rPr>
        <w:t>i</w:t>
      </w:r>
      <w:r w:rsidR="00CC1E83" w:rsidRPr="00DE52C6">
        <w:rPr>
          <w:rFonts w:ascii="Times New Roman" w:hAnsi="Times New Roman" w:cs="Times New Roman"/>
          <w:sz w:val="24"/>
          <w:szCs w:val="24"/>
        </w:rPr>
        <w:t xml:space="preserve">n </w:t>
      </w:r>
      <w:r w:rsidR="00C757E9" w:rsidRPr="00DE52C6">
        <w:rPr>
          <w:rFonts w:ascii="Times New Roman" w:hAnsi="Times New Roman" w:cs="Times New Roman"/>
          <w:sz w:val="24"/>
          <w:szCs w:val="24"/>
        </w:rPr>
        <w:t>social constructivist ways</w:t>
      </w:r>
      <w:r w:rsidR="00037071">
        <w:rPr>
          <w:rFonts w:ascii="Times New Roman" w:hAnsi="Times New Roman" w:cs="Times New Roman"/>
          <w:sz w:val="24"/>
          <w:szCs w:val="24"/>
        </w:rPr>
        <w:t xml:space="preserve"> of </w:t>
      </w:r>
      <w:r w:rsidR="00C757E9" w:rsidRPr="00DE52C6">
        <w:rPr>
          <w:rFonts w:ascii="Times New Roman" w:hAnsi="Times New Roman" w:cs="Times New Roman"/>
          <w:sz w:val="24"/>
          <w:szCs w:val="24"/>
        </w:rPr>
        <w:t>analysing the</w:t>
      </w:r>
      <w:r w:rsidR="00037071">
        <w:rPr>
          <w:rFonts w:ascii="Times New Roman" w:hAnsi="Times New Roman" w:cs="Times New Roman"/>
          <w:sz w:val="24"/>
          <w:szCs w:val="24"/>
        </w:rPr>
        <w:t xml:space="preserve"> discursive patterning in</w:t>
      </w:r>
      <w:r w:rsidR="00BE460E" w:rsidRPr="00DE52C6">
        <w:rPr>
          <w:rFonts w:ascii="Times New Roman" w:hAnsi="Times New Roman" w:cs="Times New Roman"/>
          <w:sz w:val="24"/>
          <w:szCs w:val="24"/>
        </w:rPr>
        <w:t xml:space="preserve"> wh</w:t>
      </w:r>
      <w:r w:rsidR="00CC1E83" w:rsidRPr="00DE52C6">
        <w:rPr>
          <w:rFonts w:ascii="Times New Roman" w:hAnsi="Times New Roman" w:cs="Times New Roman"/>
          <w:sz w:val="24"/>
          <w:szCs w:val="24"/>
        </w:rPr>
        <w:t>at actors say and d</w:t>
      </w:r>
      <w:r w:rsidR="003B1683" w:rsidRPr="00DE52C6">
        <w:rPr>
          <w:rFonts w:ascii="Times New Roman" w:hAnsi="Times New Roman" w:cs="Times New Roman"/>
          <w:sz w:val="24"/>
          <w:szCs w:val="24"/>
        </w:rPr>
        <w:t>o</w:t>
      </w:r>
      <w:r w:rsidR="00BE460E" w:rsidRPr="00DE52C6">
        <w:rPr>
          <w:rFonts w:ascii="Times New Roman" w:hAnsi="Times New Roman" w:cs="Times New Roman"/>
          <w:sz w:val="24"/>
          <w:szCs w:val="24"/>
        </w:rPr>
        <w:t xml:space="preserve">, </w:t>
      </w:r>
      <w:r w:rsidR="001E1E85">
        <w:rPr>
          <w:rFonts w:ascii="Times New Roman" w:hAnsi="Times New Roman" w:cs="Times New Roman"/>
          <w:sz w:val="24"/>
          <w:szCs w:val="24"/>
        </w:rPr>
        <w:t>sensemaking</w:t>
      </w:r>
      <w:r w:rsidR="00054AE1" w:rsidRPr="00DE52C6">
        <w:rPr>
          <w:rFonts w:ascii="Times New Roman" w:hAnsi="Times New Roman" w:cs="Times New Roman"/>
          <w:sz w:val="24"/>
          <w:szCs w:val="24"/>
        </w:rPr>
        <w:t xml:space="preserve"> </w:t>
      </w:r>
      <w:r w:rsidR="009E615D" w:rsidRPr="00DE52C6">
        <w:rPr>
          <w:rFonts w:ascii="Times New Roman" w:hAnsi="Times New Roman" w:cs="Times New Roman"/>
          <w:sz w:val="24"/>
          <w:szCs w:val="24"/>
        </w:rPr>
        <w:t>is</w:t>
      </w:r>
      <w:r w:rsidR="003F7229" w:rsidRPr="00DE52C6">
        <w:rPr>
          <w:rFonts w:ascii="Times New Roman" w:hAnsi="Times New Roman" w:cs="Times New Roman"/>
          <w:sz w:val="24"/>
          <w:szCs w:val="24"/>
        </w:rPr>
        <w:t xml:space="preserve"> </w:t>
      </w:r>
      <w:r w:rsidR="00575808" w:rsidRPr="00DE52C6">
        <w:rPr>
          <w:rFonts w:ascii="Times New Roman" w:hAnsi="Times New Roman" w:cs="Times New Roman"/>
          <w:sz w:val="24"/>
          <w:szCs w:val="24"/>
        </w:rPr>
        <w:t xml:space="preserve">premised on </w:t>
      </w:r>
      <w:r w:rsidR="003F7229" w:rsidRPr="00DE52C6">
        <w:rPr>
          <w:rFonts w:ascii="Times New Roman" w:hAnsi="Times New Roman" w:cs="Times New Roman"/>
          <w:sz w:val="24"/>
          <w:szCs w:val="24"/>
        </w:rPr>
        <w:t xml:space="preserve">the idea </w:t>
      </w:r>
      <w:r w:rsidR="00A24074" w:rsidRPr="00DE52C6">
        <w:rPr>
          <w:rFonts w:ascii="Times New Roman" w:hAnsi="Times New Roman" w:cs="Times New Roman"/>
          <w:sz w:val="24"/>
          <w:szCs w:val="24"/>
        </w:rPr>
        <w:t>that actors</w:t>
      </w:r>
      <w:r w:rsidR="00876711" w:rsidRPr="00DE52C6">
        <w:rPr>
          <w:rFonts w:ascii="Times New Roman" w:hAnsi="Times New Roman" w:cs="Times New Roman"/>
          <w:sz w:val="24"/>
          <w:szCs w:val="24"/>
        </w:rPr>
        <w:t xml:space="preserve"> </w:t>
      </w:r>
      <w:r w:rsidR="00A24074" w:rsidRPr="00DE52C6">
        <w:rPr>
          <w:rFonts w:ascii="Times New Roman" w:hAnsi="Times New Roman" w:cs="Times New Roman"/>
          <w:sz w:val="24"/>
          <w:szCs w:val="24"/>
        </w:rPr>
        <w:t>use mental framing devices to make sense of the world around them</w:t>
      </w:r>
      <w:r w:rsidR="00876711" w:rsidRPr="00DE52C6">
        <w:rPr>
          <w:rFonts w:ascii="Times New Roman" w:hAnsi="Times New Roman" w:cs="Times New Roman"/>
          <w:sz w:val="24"/>
          <w:szCs w:val="24"/>
        </w:rPr>
        <w:t xml:space="preserve"> </w:t>
      </w:r>
      <w:r w:rsidR="00BE460E" w:rsidRPr="00DE52C6">
        <w:rPr>
          <w:rFonts w:ascii="Times New Roman" w:hAnsi="Times New Roman" w:cs="Times New Roman"/>
          <w:sz w:val="24"/>
          <w:szCs w:val="24"/>
        </w:rPr>
        <w:t xml:space="preserve">and </w:t>
      </w:r>
      <w:r w:rsidR="00CC1E83" w:rsidRPr="00DE52C6">
        <w:rPr>
          <w:rFonts w:ascii="Times New Roman" w:hAnsi="Times New Roman" w:cs="Times New Roman"/>
          <w:sz w:val="24"/>
          <w:szCs w:val="24"/>
        </w:rPr>
        <w:t xml:space="preserve">that </w:t>
      </w:r>
      <w:r w:rsidR="00751C51" w:rsidRPr="00DE52C6">
        <w:rPr>
          <w:rFonts w:ascii="Times New Roman" w:hAnsi="Times New Roman" w:cs="Times New Roman"/>
          <w:sz w:val="24"/>
          <w:szCs w:val="24"/>
        </w:rPr>
        <w:t>this is</w:t>
      </w:r>
      <w:r w:rsidR="00F553AB" w:rsidRPr="00DE52C6">
        <w:rPr>
          <w:rFonts w:ascii="Times New Roman" w:hAnsi="Times New Roman" w:cs="Times New Roman"/>
          <w:sz w:val="24"/>
          <w:szCs w:val="24"/>
        </w:rPr>
        <w:t xml:space="preserve"> </w:t>
      </w:r>
      <w:r w:rsidR="00BE460E" w:rsidRPr="00DE52C6">
        <w:rPr>
          <w:rFonts w:ascii="Times New Roman" w:hAnsi="Times New Roman" w:cs="Times New Roman"/>
          <w:sz w:val="24"/>
          <w:szCs w:val="24"/>
        </w:rPr>
        <w:t xml:space="preserve">shaped </w:t>
      </w:r>
      <w:r w:rsidR="00054AE1" w:rsidRPr="00DE52C6">
        <w:rPr>
          <w:rFonts w:ascii="Times New Roman" w:hAnsi="Times New Roman" w:cs="Times New Roman"/>
          <w:sz w:val="24"/>
          <w:szCs w:val="24"/>
        </w:rPr>
        <w:t xml:space="preserve">by their past </w:t>
      </w:r>
      <w:r w:rsidR="00FD03F0" w:rsidRPr="00DE52C6">
        <w:rPr>
          <w:rFonts w:ascii="Times New Roman" w:hAnsi="Times New Roman" w:cs="Times New Roman"/>
          <w:sz w:val="24"/>
          <w:szCs w:val="24"/>
        </w:rPr>
        <w:t xml:space="preserve">professional training </w:t>
      </w:r>
      <w:r w:rsidR="00876711" w:rsidRPr="00DE52C6">
        <w:rPr>
          <w:rFonts w:ascii="Times New Roman" w:hAnsi="Times New Roman" w:cs="Times New Roman"/>
          <w:sz w:val="24"/>
          <w:szCs w:val="24"/>
        </w:rPr>
        <w:t xml:space="preserve">and/or </w:t>
      </w:r>
      <w:r w:rsidR="00054AE1" w:rsidRPr="00DE52C6">
        <w:rPr>
          <w:rFonts w:ascii="Times New Roman" w:hAnsi="Times New Roman" w:cs="Times New Roman"/>
          <w:sz w:val="24"/>
          <w:szCs w:val="24"/>
        </w:rPr>
        <w:t>experience</w:t>
      </w:r>
      <w:r w:rsidR="00BE460E" w:rsidRPr="00DE52C6">
        <w:rPr>
          <w:rFonts w:ascii="Times New Roman" w:hAnsi="Times New Roman" w:cs="Times New Roman"/>
          <w:sz w:val="24"/>
          <w:szCs w:val="24"/>
        </w:rPr>
        <w:t xml:space="preserve">.  </w:t>
      </w:r>
      <w:r w:rsidR="00CC1E83" w:rsidRPr="00DE52C6">
        <w:rPr>
          <w:rFonts w:ascii="Times New Roman" w:hAnsi="Times New Roman" w:cs="Times New Roman"/>
          <w:sz w:val="24"/>
          <w:szCs w:val="24"/>
        </w:rPr>
        <w:t>In our study, w</w:t>
      </w:r>
      <w:r w:rsidR="00BE460E" w:rsidRPr="00DE52C6">
        <w:rPr>
          <w:rFonts w:ascii="Times New Roman" w:hAnsi="Times New Roman" w:cs="Times New Roman"/>
          <w:sz w:val="24"/>
          <w:szCs w:val="24"/>
        </w:rPr>
        <w:t xml:space="preserve">e </w:t>
      </w:r>
      <w:r w:rsidR="003C3894">
        <w:rPr>
          <w:rFonts w:ascii="Times New Roman" w:hAnsi="Times New Roman" w:cs="Times New Roman"/>
          <w:sz w:val="24"/>
          <w:szCs w:val="24"/>
        </w:rPr>
        <w:t>use</w:t>
      </w:r>
      <w:r w:rsidR="001405B9" w:rsidRPr="00DE52C6">
        <w:rPr>
          <w:rFonts w:ascii="Times New Roman" w:hAnsi="Times New Roman" w:cs="Times New Roman"/>
          <w:sz w:val="24"/>
          <w:szCs w:val="24"/>
        </w:rPr>
        <w:t xml:space="preserve"> </w:t>
      </w:r>
      <w:r w:rsidR="001E1E85">
        <w:rPr>
          <w:rFonts w:ascii="Times New Roman" w:hAnsi="Times New Roman" w:cs="Times New Roman"/>
          <w:sz w:val="24"/>
          <w:szCs w:val="24"/>
        </w:rPr>
        <w:t>sensemaking</w:t>
      </w:r>
      <w:r w:rsidR="001405B9" w:rsidRPr="00DE52C6">
        <w:rPr>
          <w:rFonts w:ascii="Times New Roman" w:hAnsi="Times New Roman" w:cs="Times New Roman"/>
          <w:sz w:val="24"/>
          <w:szCs w:val="24"/>
        </w:rPr>
        <w:t xml:space="preserve"> to look for discursive patterns in actors’ narratives abou</w:t>
      </w:r>
      <w:r w:rsidR="003C3894">
        <w:rPr>
          <w:rFonts w:ascii="Times New Roman" w:hAnsi="Times New Roman" w:cs="Times New Roman"/>
          <w:sz w:val="24"/>
          <w:szCs w:val="24"/>
        </w:rPr>
        <w:t>t how they ‘see</w:t>
      </w:r>
      <w:r w:rsidR="006E3520">
        <w:rPr>
          <w:rFonts w:ascii="Times New Roman" w:hAnsi="Times New Roman" w:cs="Times New Roman"/>
          <w:sz w:val="24"/>
          <w:szCs w:val="24"/>
        </w:rPr>
        <w:t>’ (interpret</w:t>
      </w:r>
      <w:r w:rsidRPr="00DE52C6">
        <w:rPr>
          <w:rFonts w:ascii="Times New Roman" w:hAnsi="Times New Roman" w:cs="Times New Roman"/>
          <w:sz w:val="24"/>
          <w:szCs w:val="24"/>
        </w:rPr>
        <w:t>)</w:t>
      </w:r>
      <w:r w:rsidR="001405B9" w:rsidRPr="00DE52C6">
        <w:rPr>
          <w:rFonts w:ascii="Times New Roman" w:hAnsi="Times New Roman" w:cs="Times New Roman"/>
          <w:sz w:val="24"/>
          <w:szCs w:val="24"/>
        </w:rPr>
        <w:t xml:space="preserve"> and </w:t>
      </w:r>
      <w:r w:rsidRPr="00DE52C6">
        <w:rPr>
          <w:rFonts w:ascii="Times New Roman" w:hAnsi="Times New Roman" w:cs="Times New Roman"/>
          <w:sz w:val="24"/>
          <w:szCs w:val="24"/>
        </w:rPr>
        <w:t>‘</w:t>
      </w:r>
      <w:r w:rsidR="001405B9" w:rsidRPr="00DE52C6">
        <w:rPr>
          <w:rFonts w:ascii="Times New Roman" w:hAnsi="Times New Roman" w:cs="Times New Roman"/>
          <w:sz w:val="24"/>
          <w:szCs w:val="24"/>
        </w:rPr>
        <w:t>d</w:t>
      </w:r>
      <w:r w:rsidR="003C3894">
        <w:rPr>
          <w:rFonts w:ascii="Times New Roman" w:hAnsi="Times New Roman" w:cs="Times New Roman"/>
          <w:sz w:val="24"/>
          <w:szCs w:val="24"/>
        </w:rPr>
        <w:t>o</w:t>
      </w:r>
      <w:r w:rsidR="006E3520">
        <w:rPr>
          <w:rFonts w:ascii="Times New Roman" w:hAnsi="Times New Roman" w:cs="Times New Roman"/>
          <w:sz w:val="24"/>
          <w:szCs w:val="24"/>
        </w:rPr>
        <w:t>’ (enact</w:t>
      </w:r>
      <w:r w:rsidRPr="00DE52C6">
        <w:rPr>
          <w:rFonts w:ascii="Times New Roman" w:hAnsi="Times New Roman" w:cs="Times New Roman"/>
          <w:sz w:val="24"/>
          <w:szCs w:val="24"/>
        </w:rPr>
        <w:t xml:space="preserve">) </w:t>
      </w:r>
      <w:r w:rsidR="00CE5788" w:rsidRPr="00DE52C6">
        <w:rPr>
          <w:rFonts w:ascii="Times New Roman" w:hAnsi="Times New Roman" w:cs="Times New Roman"/>
          <w:sz w:val="24"/>
          <w:szCs w:val="24"/>
        </w:rPr>
        <w:t>S</w:t>
      </w:r>
      <w:r w:rsidR="001405B9" w:rsidRPr="00DE52C6">
        <w:rPr>
          <w:rFonts w:ascii="Times New Roman" w:hAnsi="Times New Roman" w:cs="Times New Roman"/>
          <w:sz w:val="24"/>
          <w:szCs w:val="24"/>
        </w:rPr>
        <w:t xml:space="preserve">mart </w:t>
      </w:r>
      <w:r w:rsidR="00CE5788" w:rsidRPr="00DE52C6">
        <w:rPr>
          <w:rFonts w:ascii="Times New Roman" w:hAnsi="Times New Roman" w:cs="Times New Roman"/>
          <w:sz w:val="24"/>
          <w:szCs w:val="24"/>
        </w:rPr>
        <w:t>C</w:t>
      </w:r>
      <w:r w:rsidR="001405B9" w:rsidRPr="00DE52C6">
        <w:rPr>
          <w:rFonts w:ascii="Times New Roman" w:hAnsi="Times New Roman" w:cs="Times New Roman"/>
          <w:sz w:val="24"/>
          <w:szCs w:val="24"/>
        </w:rPr>
        <w:t xml:space="preserve">ity </w:t>
      </w:r>
      <w:r w:rsidR="00BE460E" w:rsidRPr="00DE52C6">
        <w:rPr>
          <w:rFonts w:ascii="Times New Roman" w:hAnsi="Times New Roman" w:cs="Times New Roman"/>
          <w:sz w:val="24"/>
          <w:szCs w:val="24"/>
        </w:rPr>
        <w:t>leadership</w:t>
      </w:r>
      <w:r w:rsidR="003C3894">
        <w:rPr>
          <w:rFonts w:ascii="Times New Roman" w:hAnsi="Times New Roman" w:cs="Times New Roman"/>
          <w:sz w:val="24"/>
          <w:szCs w:val="24"/>
        </w:rPr>
        <w:t xml:space="preserve"> differently</w:t>
      </w:r>
      <w:r w:rsidR="001405B9" w:rsidRPr="00DE52C6">
        <w:rPr>
          <w:rFonts w:ascii="Times New Roman" w:hAnsi="Times New Roman" w:cs="Times New Roman"/>
          <w:sz w:val="24"/>
          <w:szCs w:val="24"/>
        </w:rPr>
        <w:t>.</w:t>
      </w:r>
      <w:r w:rsidR="00C54774" w:rsidRPr="00DE52C6">
        <w:rPr>
          <w:rFonts w:ascii="Times New Roman" w:hAnsi="Times New Roman" w:cs="Times New Roman"/>
          <w:sz w:val="24"/>
          <w:szCs w:val="24"/>
        </w:rPr>
        <w:t xml:space="preserve"> </w:t>
      </w:r>
      <w:r w:rsidR="00054AE1" w:rsidRPr="00DE52C6">
        <w:rPr>
          <w:rFonts w:ascii="Times New Roman" w:hAnsi="Times New Roman" w:cs="Times New Roman"/>
          <w:sz w:val="24"/>
          <w:szCs w:val="24"/>
        </w:rPr>
        <w:t xml:space="preserve"> </w:t>
      </w:r>
      <w:r w:rsidR="009604BA" w:rsidRPr="00DE52C6">
        <w:rPr>
          <w:rFonts w:ascii="Times New Roman" w:hAnsi="Times New Roman" w:cs="Times New Roman"/>
          <w:sz w:val="24"/>
          <w:szCs w:val="24"/>
        </w:rPr>
        <w:t>Linked to t</w:t>
      </w:r>
      <w:r w:rsidR="00D0270C" w:rsidRPr="00DE52C6">
        <w:rPr>
          <w:rFonts w:ascii="Times New Roman" w:hAnsi="Times New Roman" w:cs="Times New Roman"/>
          <w:sz w:val="24"/>
          <w:szCs w:val="24"/>
        </w:rPr>
        <w:t>his</w:t>
      </w:r>
      <w:r w:rsidR="00911EC6" w:rsidRPr="00DE52C6">
        <w:rPr>
          <w:rFonts w:ascii="Times New Roman" w:hAnsi="Times New Roman" w:cs="Times New Roman"/>
          <w:sz w:val="24"/>
          <w:szCs w:val="24"/>
        </w:rPr>
        <w:t xml:space="preserve"> </w:t>
      </w:r>
      <w:r w:rsidR="00751C51" w:rsidRPr="00DE52C6">
        <w:rPr>
          <w:rFonts w:ascii="Times New Roman" w:hAnsi="Times New Roman" w:cs="Times New Roman"/>
          <w:sz w:val="24"/>
          <w:szCs w:val="24"/>
        </w:rPr>
        <w:t>approach</w:t>
      </w:r>
      <w:r w:rsidR="00D0270C" w:rsidRPr="00DE52C6">
        <w:rPr>
          <w:rFonts w:ascii="Times New Roman" w:hAnsi="Times New Roman" w:cs="Times New Roman"/>
          <w:sz w:val="24"/>
          <w:szCs w:val="24"/>
        </w:rPr>
        <w:t xml:space="preserve">, </w:t>
      </w:r>
      <w:r w:rsidR="00C757E9" w:rsidRPr="00DE52C6">
        <w:rPr>
          <w:rFonts w:ascii="Times New Roman" w:hAnsi="Times New Roman" w:cs="Times New Roman"/>
          <w:sz w:val="24"/>
          <w:szCs w:val="24"/>
        </w:rPr>
        <w:t xml:space="preserve">the use of </w:t>
      </w:r>
      <w:r w:rsidR="00DE52C6">
        <w:rPr>
          <w:rFonts w:ascii="Times New Roman" w:hAnsi="Times New Roman" w:cs="Times New Roman"/>
          <w:sz w:val="24"/>
          <w:szCs w:val="24"/>
        </w:rPr>
        <w:t>ideal-types</w:t>
      </w:r>
      <w:r w:rsidR="007B706F" w:rsidRPr="00DE52C6">
        <w:rPr>
          <w:rFonts w:ascii="Times New Roman" w:hAnsi="Times New Roman" w:cs="Times New Roman"/>
          <w:sz w:val="24"/>
          <w:szCs w:val="24"/>
        </w:rPr>
        <w:t xml:space="preserve"> </w:t>
      </w:r>
      <w:r w:rsidR="009604BA" w:rsidRPr="00DE52C6">
        <w:rPr>
          <w:rFonts w:ascii="Times New Roman" w:hAnsi="Times New Roman" w:cs="Times New Roman"/>
          <w:sz w:val="24"/>
          <w:szCs w:val="24"/>
        </w:rPr>
        <w:t>allow</w:t>
      </w:r>
      <w:r w:rsidR="00D0270C" w:rsidRPr="00DE52C6">
        <w:rPr>
          <w:rFonts w:ascii="Times New Roman" w:hAnsi="Times New Roman" w:cs="Times New Roman"/>
          <w:sz w:val="24"/>
          <w:szCs w:val="24"/>
        </w:rPr>
        <w:t>s</w:t>
      </w:r>
      <w:r w:rsidR="001405B9" w:rsidRPr="00DE52C6">
        <w:rPr>
          <w:rFonts w:ascii="Times New Roman" w:hAnsi="Times New Roman" w:cs="Times New Roman"/>
          <w:sz w:val="24"/>
          <w:szCs w:val="24"/>
        </w:rPr>
        <w:t xml:space="preserve"> </w:t>
      </w:r>
      <w:r w:rsidR="003C3894">
        <w:rPr>
          <w:rFonts w:ascii="Times New Roman" w:hAnsi="Times New Roman" w:cs="Times New Roman"/>
          <w:sz w:val="24"/>
          <w:szCs w:val="24"/>
        </w:rPr>
        <w:t xml:space="preserve">for </w:t>
      </w:r>
      <w:r w:rsidR="001405B9" w:rsidRPr="00DE52C6">
        <w:rPr>
          <w:rFonts w:ascii="Times New Roman" w:hAnsi="Times New Roman" w:cs="Times New Roman"/>
          <w:sz w:val="24"/>
          <w:szCs w:val="24"/>
        </w:rPr>
        <w:t>a</w:t>
      </w:r>
      <w:r w:rsidR="00037071">
        <w:rPr>
          <w:rFonts w:ascii="Times New Roman" w:hAnsi="Times New Roman" w:cs="Times New Roman"/>
          <w:sz w:val="24"/>
          <w:szCs w:val="24"/>
        </w:rPr>
        <w:t xml:space="preserve"> </w:t>
      </w:r>
      <w:r w:rsidR="001405B9" w:rsidRPr="00DE52C6">
        <w:rPr>
          <w:rFonts w:ascii="Times New Roman" w:hAnsi="Times New Roman" w:cs="Times New Roman"/>
          <w:sz w:val="24"/>
          <w:szCs w:val="24"/>
        </w:rPr>
        <w:t>reliable comparison of this</w:t>
      </w:r>
      <w:r w:rsidR="009604BA" w:rsidRPr="00DE52C6">
        <w:rPr>
          <w:rFonts w:ascii="Times New Roman" w:hAnsi="Times New Roman" w:cs="Times New Roman"/>
          <w:sz w:val="24"/>
          <w:szCs w:val="24"/>
        </w:rPr>
        <w:t xml:space="preserve"> </w:t>
      </w:r>
      <w:r w:rsidR="001405B9" w:rsidRPr="00DE52C6">
        <w:rPr>
          <w:rFonts w:ascii="Times New Roman" w:hAnsi="Times New Roman" w:cs="Times New Roman"/>
          <w:sz w:val="24"/>
          <w:szCs w:val="24"/>
        </w:rPr>
        <w:t xml:space="preserve">more </w:t>
      </w:r>
      <w:r w:rsidR="009604BA" w:rsidRPr="00DE52C6">
        <w:rPr>
          <w:rFonts w:ascii="Times New Roman" w:hAnsi="Times New Roman" w:cs="Times New Roman"/>
          <w:sz w:val="24"/>
          <w:szCs w:val="24"/>
        </w:rPr>
        <w:t>subjective</w:t>
      </w:r>
      <w:r w:rsidR="001405B9" w:rsidRPr="00DE52C6">
        <w:rPr>
          <w:rFonts w:ascii="Times New Roman" w:hAnsi="Times New Roman" w:cs="Times New Roman"/>
          <w:sz w:val="24"/>
          <w:szCs w:val="24"/>
        </w:rPr>
        <w:t>ly-oriented</w:t>
      </w:r>
      <w:r w:rsidR="009604BA" w:rsidRPr="00DE52C6">
        <w:rPr>
          <w:rFonts w:ascii="Times New Roman" w:hAnsi="Times New Roman" w:cs="Times New Roman"/>
          <w:sz w:val="24"/>
          <w:szCs w:val="24"/>
        </w:rPr>
        <w:t xml:space="preserve"> experience</w:t>
      </w:r>
      <w:r w:rsidR="003C3894">
        <w:rPr>
          <w:rFonts w:ascii="Times New Roman" w:hAnsi="Times New Roman" w:cs="Times New Roman"/>
          <w:sz w:val="24"/>
          <w:szCs w:val="24"/>
        </w:rPr>
        <w:t xml:space="preserve"> with an</w:t>
      </w:r>
      <w:r w:rsidR="009604BA" w:rsidRPr="00DE52C6">
        <w:rPr>
          <w:rFonts w:ascii="Times New Roman" w:hAnsi="Times New Roman" w:cs="Times New Roman"/>
          <w:sz w:val="24"/>
          <w:szCs w:val="24"/>
        </w:rPr>
        <w:t xml:space="preserve"> objective hypothes</w:t>
      </w:r>
      <w:r w:rsidR="00D0270C" w:rsidRPr="00DE52C6">
        <w:rPr>
          <w:rFonts w:ascii="Times New Roman" w:hAnsi="Times New Roman" w:cs="Times New Roman"/>
          <w:sz w:val="24"/>
          <w:szCs w:val="24"/>
        </w:rPr>
        <w:t>i</w:t>
      </w:r>
      <w:r w:rsidR="003C3894">
        <w:rPr>
          <w:rFonts w:ascii="Times New Roman" w:hAnsi="Times New Roman" w:cs="Times New Roman"/>
          <w:sz w:val="24"/>
          <w:szCs w:val="24"/>
        </w:rPr>
        <w:t>s</w:t>
      </w:r>
      <w:r w:rsidR="00037071">
        <w:rPr>
          <w:rFonts w:ascii="Times New Roman" w:hAnsi="Times New Roman" w:cs="Times New Roman"/>
          <w:sz w:val="24"/>
          <w:szCs w:val="24"/>
        </w:rPr>
        <w:t xml:space="preserve">, based on the </w:t>
      </w:r>
      <w:r w:rsidR="00C54774" w:rsidRPr="00DE52C6">
        <w:rPr>
          <w:rFonts w:ascii="Times New Roman" w:hAnsi="Times New Roman" w:cs="Times New Roman"/>
          <w:sz w:val="24"/>
          <w:szCs w:val="24"/>
        </w:rPr>
        <w:t xml:space="preserve">dynamics </w:t>
      </w:r>
      <w:r w:rsidR="003C3894">
        <w:rPr>
          <w:rFonts w:ascii="Times New Roman" w:hAnsi="Times New Roman" w:cs="Times New Roman"/>
          <w:sz w:val="24"/>
          <w:szCs w:val="24"/>
        </w:rPr>
        <w:t>of</w:t>
      </w:r>
      <w:r w:rsidR="00D0270C" w:rsidRPr="00DE52C6">
        <w:rPr>
          <w:rFonts w:ascii="Times New Roman" w:hAnsi="Times New Roman" w:cs="Times New Roman"/>
          <w:sz w:val="24"/>
          <w:szCs w:val="24"/>
        </w:rPr>
        <w:t xml:space="preserve"> how </w:t>
      </w:r>
      <w:r w:rsidR="003C3894">
        <w:rPr>
          <w:rFonts w:ascii="Times New Roman" w:hAnsi="Times New Roman" w:cs="Times New Roman"/>
          <w:sz w:val="24"/>
          <w:szCs w:val="24"/>
        </w:rPr>
        <w:t>this m</w:t>
      </w:r>
      <w:r w:rsidR="00D0270C" w:rsidRPr="00DE52C6">
        <w:rPr>
          <w:rFonts w:ascii="Times New Roman" w:hAnsi="Times New Roman" w:cs="Times New Roman"/>
          <w:sz w:val="24"/>
          <w:szCs w:val="24"/>
        </w:rPr>
        <w:t>ight develop under ideal conditions</w:t>
      </w:r>
      <w:r w:rsidR="009604BA" w:rsidRPr="00DE52C6">
        <w:rPr>
          <w:rFonts w:ascii="Times New Roman" w:hAnsi="Times New Roman" w:cs="Times New Roman"/>
          <w:sz w:val="24"/>
          <w:szCs w:val="24"/>
        </w:rPr>
        <w:t xml:space="preserve"> (G</w:t>
      </w:r>
      <w:r w:rsidR="00CE5788" w:rsidRPr="00DE52C6">
        <w:rPr>
          <w:rFonts w:ascii="Times New Roman" w:hAnsi="Times New Roman" w:cs="Times New Roman"/>
          <w:sz w:val="24"/>
          <w:szCs w:val="24"/>
        </w:rPr>
        <w:t>ERHARDT,</w:t>
      </w:r>
      <w:r w:rsidR="009604BA" w:rsidRPr="00DE52C6">
        <w:rPr>
          <w:rFonts w:ascii="Times New Roman" w:hAnsi="Times New Roman" w:cs="Times New Roman"/>
          <w:sz w:val="24"/>
          <w:szCs w:val="24"/>
        </w:rPr>
        <w:t xml:space="preserve"> 1994</w:t>
      </w:r>
      <w:r w:rsidR="00D0270C" w:rsidRPr="00DE52C6">
        <w:rPr>
          <w:rFonts w:ascii="Times New Roman" w:hAnsi="Times New Roman" w:cs="Times New Roman"/>
          <w:sz w:val="24"/>
          <w:szCs w:val="24"/>
        </w:rPr>
        <w:t>: 81</w:t>
      </w:r>
      <w:r w:rsidR="009604BA" w:rsidRPr="00DE52C6">
        <w:rPr>
          <w:rFonts w:ascii="Times New Roman" w:hAnsi="Times New Roman" w:cs="Times New Roman"/>
          <w:sz w:val="24"/>
          <w:szCs w:val="24"/>
        </w:rPr>
        <w:t xml:space="preserve">). </w:t>
      </w:r>
      <w:r w:rsidR="008D0CA3" w:rsidRPr="00DE52C6">
        <w:rPr>
          <w:rFonts w:ascii="Times New Roman" w:hAnsi="Times New Roman" w:cs="Times New Roman"/>
          <w:sz w:val="24"/>
          <w:szCs w:val="24"/>
        </w:rPr>
        <w:t xml:space="preserve"> </w:t>
      </w:r>
      <w:r w:rsidR="007B706F" w:rsidRPr="00DE52C6">
        <w:rPr>
          <w:rFonts w:ascii="Times New Roman" w:hAnsi="Times New Roman" w:cs="Times New Roman"/>
          <w:sz w:val="24"/>
          <w:szCs w:val="24"/>
        </w:rPr>
        <w:t>RILEY and HAWE</w:t>
      </w:r>
      <w:r w:rsidR="00CC2A46" w:rsidRPr="00DE52C6">
        <w:rPr>
          <w:rFonts w:ascii="Times New Roman" w:hAnsi="Times New Roman" w:cs="Times New Roman"/>
          <w:sz w:val="24"/>
          <w:szCs w:val="24"/>
        </w:rPr>
        <w:t>,</w:t>
      </w:r>
      <w:r w:rsidR="007B706F" w:rsidRPr="00DE52C6">
        <w:rPr>
          <w:rFonts w:ascii="Times New Roman" w:hAnsi="Times New Roman" w:cs="Times New Roman"/>
          <w:sz w:val="24"/>
          <w:szCs w:val="24"/>
        </w:rPr>
        <w:t xml:space="preserve"> (2009)</w:t>
      </w:r>
      <w:r w:rsidR="00C7546B" w:rsidRPr="00DE52C6">
        <w:rPr>
          <w:rFonts w:ascii="Times New Roman" w:hAnsi="Times New Roman" w:cs="Times New Roman"/>
          <w:sz w:val="24"/>
          <w:szCs w:val="24"/>
        </w:rPr>
        <w:t xml:space="preserve"> </w:t>
      </w:r>
      <w:r w:rsidR="007B706F" w:rsidRPr="00DE52C6">
        <w:rPr>
          <w:rFonts w:ascii="Times New Roman" w:hAnsi="Times New Roman" w:cs="Times New Roman"/>
          <w:sz w:val="24"/>
          <w:szCs w:val="24"/>
        </w:rPr>
        <w:t>explain</w:t>
      </w:r>
      <w:r w:rsidR="00C7546B" w:rsidRPr="00DE52C6">
        <w:rPr>
          <w:rFonts w:ascii="Times New Roman" w:hAnsi="Times New Roman" w:cs="Times New Roman"/>
          <w:sz w:val="24"/>
          <w:szCs w:val="24"/>
        </w:rPr>
        <w:t xml:space="preserve"> the </w:t>
      </w:r>
      <w:r w:rsidR="00054AE1" w:rsidRPr="00DE52C6">
        <w:rPr>
          <w:rFonts w:ascii="Times New Roman" w:hAnsi="Times New Roman" w:cs="Times New Roman"/>
          <w:sz w:val="24"/>
          <w:szCs w:val="24"/>
        </w:rPr>
        <w:t xml:space="preserve">value of this more </w:t>
      </w:r>
      <w:r w:rsidR="00860EDD" w:rsidRPr="00DE52C6">
        <w:rPr>
          <w:rFonts w:ascii="Times New Roman" w:hAnsi="Times New Roman" w:cs="Times New Roman"/>
          <w:sz w:val="24"/>
          <w:szCs w:val="24"/>
        </w:rPr>
        <w:t>methodologically reflexive</w:t>
      </w:r>
      <w:r w:rsidR="00F553AB" w:rsidRPr="00DE52C6">
        <w:rPr>
          <w:rFonts w:ascii="Times New Roman" w:hAnsi="Times New Roman" w:cs="Times New Roman"/>
          <w:sz w:val="24"/>
          <w:szCs w:val="24"/>
        </w:rPr>
        <w:t xml:space="preserve"> </w:t>
      </w:r>
      <w:r w:rsidR="00C7546B" w:rsidRPr="00DE52C6">
        <w:rPr>
          <w:rFonts w:ascii="Times New Roman" w:hAnsi="Times New Roman" w:cs="Times New Roman"/>
          <w:sz w:val="24"/>
          <w:szCs w:val="24"/>
        </w:rPr>
        <w:t>process</w:t>
      </w:r>
      <w:r w:rsidR="008D0CA3" w:rsidRPr="00DE52C6">
        <w:rPr>
          <w:rFonts w:ascii="Times New Roman" w:hAnsi="Times New Roman" w:cs="Times New Roman"/>
          <w:sz w:val="24"/>
          <w:szCs w:val="24"/>
        </w:rPr>
        <w:t xml:space="preserve"> </w:t>
      </w:r>
      <w:r w:rsidR="003C3894">
        <w:rPr>
          <w:rFonts w:ascii="Times New Roman" w:hAnsi="Times New Roman" w:cs="Times New Roman"/>
          <w:sz w:val="24"/>
          <w:szCs w:val="24"/>
        </w:rPr>
        <w:t xml:space="preserve">and how it might assist in </w:t>
      </w:r>
      <w:r w:rsidR="009258E7" w:rsidRPr="00DE52C6">
        <w:rPr>
          <w:rFonts w:ascii="Times New Roman" w:hAnsi="Times New Roman" w:cs="Times New Roman"/>
          <w:sz w:val="24"/>
          <w:szCs w:val="24"/>
        </w:rPr>
        <w:t>analysing</w:t>
      </w:r>
      <w:r w:rsidR="00037071">
        <w:rPr>
          <w:rFonts w:ascii="Times New Roman" w:hAnsi="Times New Roman" w:cs="Times New Roman"/>
          <w:sz w:val="24"/>
          <w:szCs w:val="24"/>
        </w:rPr>
        <w:t xml:space="preserve"> </w:t>
      </w:r>
      <w:r w:rsidR="007B706F" w:rsidRPr="00DE52C6">
        <w:rPr>
          <w:rFonts w:ascii="Times New Roman" w:hAnsi="Times New Roman" w:cs="Times New Roman"/>
          <w:sz w:val="24"/>
          <w:szCs w:val="24"/>
        </w:rPr>
        <w:t xml:space="preserve">a </w:t>
      </w:r>
      <w:r w:rsidR="009258E7" w:rsidRPr="00DE52C6">
        <w:rPr>
          <w:rFonts w:ascii="Times New Roman" w:hAnsi="Times New Roman" w:cs="Times New Roman"/>
          <w:sz w:val="24"/>
          <w:szCs w:val="24"/>
        </w:rPr>
        <w:t>complex p</w:t>
      </w:r>
      <w:r w:rsidR="008D0CA3" w:rsidRPr="00DE52C6">
        <w:rPr>
          <w:rFonts w:ascii="Times New Roman" w:hAnsi="Times New Roman" w:cs="Times New Roman"/>
          <w:sz w:val="24"/>
          <w:szCs w:val="24"/>
        </w:rPr>
        <w:t>henomen</w:t>
      </w:r>
      <w:r w:rsidR="007B706F" w:rsidRPr="00DE52C6">
        <w:rPr>
          <w:rFonts w:ascii="Times New Roman" w:hAnsi="Times New Roman" w:cs="Times New Roman"/>
          <w:sz w:val="24"/>
          <w:szCs w:val="24"/>
        </w:rPr>
        <w:t>on</w:t>
      </w:r>
      <w:r w:rsidR="00D0270C" w:rsidRPr="00DE52C6">
        <w:rPr>
          <w:rFonts w:ascii="Times New Roman" w:hAnsi="Times New Roman" w:cs="Times New Roman"/>
          <w:sz w:val="24"/>
          <w:szCs w:val="24"/>
        </w:rPr>
        <w:t xml:space="preserve"> like </w:t>
      </w:r>
      <w:r w:rsidR="00E54B90" w:rsidRPr="00DE52C6">
        <w:rPr>
          <w:rFonts w:ascii="Times New Roman" w:hAnsi="Times New Roman" w:cs="Times New Roman"/>
          <w:sz w:val="24"/>
          <w:szCs w:val="24"/>
        </w:rPr>
        <w:t>S</w:t>
      </w:r>
      <w:r w:rsidR="00D0270C" w:rsidRPr="00DE52C6">
        <w:rPr>
          <w:rFonts w:ascii="Times New Roman" w:hAnsi="Times New Roman" w:cs="Times New Roman"/>
          <w:sz w:val="24"/>
          <w:szCs w:val="24"/>
        </w:rPr>
        <w:t xml:space="preserve">mart </w:t>
      </w:r>
      <w:r w:rsidR="00E54B90" w:rsidRPr="00DE52C6">
        <w:rPr>
          <w:rFonts w:ascii="Times New Roman" w:hAnsi="Times New Roman" w:cs="Times New Roman"/>
          <w:sz w:val="24"/>
          <w:szCs w:val="24"/>
        </w:rPr>
        <w:t>C</w:t>
      </w:r>
      <w:r w:rsidR="00D0270C" w:rsidRPr="00DE52C6">
        <w:rPr>
          <w:rFonts w:ascii="Times New Roman" w:hAnsi="Times New Roman" w:cs="Times New Roman"/>
          <w:sz w:val="24"/>
          <w:szCs w:val="24"/>
        </w:rPr>
        <w:t>ity leadership</w:t>
      </w:r>
      <w:r w:rsidR="009258E7" w:rsidRPr="00DE52C6">
        <w:rPr>
          <w:rFonts w:ascii="Times New Roman" w:hAnsi="Times New Roman" w:cs="Times New Roman"/>
          <w:sz w:val="24"/>
          <w:szCs w:val="24"/>
        </w:rPr>
        <w:t>:-</w:t>
      </w:r>
    </w:p>
    <w:p w14:paraId="392E0535" w14:textId="2A05DE47" w:rsidR="00860EDD" w:rsidRPr="00DE52C6" w:rsidRDefault="001E15A5" w:rsidP="00DE52C6">
      <w:pPr>
        <w:spacing w:after="0" w:line="480" w:lineRule="auto"/>
        <w:jc w:val="both"/>
        <w:rPr>
          <w:rFonts w:ascii="Times New Roman" w:hAnsi="Times New Roman" w:cs="Times New Roman"/>
          <w:i/>
          <w:sz w:val="24"/>
          <w:szCs w:val="24"/>
        </w:rPr>
      </w:pPr>
      <w:r w:rsidRPr="00DE52C6">
        <w:rPr>
          <w:rFonts w:ascii="Times New Roman" w:hAnsi="Times New Roman" w:cs="Times New Roman"/>
          <w:sz w:val="24"/>
          <w:szCs w:val="24"/>
        </w:rPr>
        <w:t xml:space="preserve">  </w:t>
      </w:r>
    </w:p>
    <w:p w14:paraId="0CBA3F55" w14:textId="4015FD1F" w:rsidR="00506CB3" w:rsidRPr="00DE52C6" w:rsidRDefault="00506CB3" w:rsidP="00DE52C6">
      <w:pPr>
        <w:spacing w:after="0" w:line="480" w:lineRule="auto"/>
        <w:ind w:left="1440"/>
        <w:jc w:val="both"/>
        <w:rPr>
          <w:rFonts w:ascii="Times New Roman" w:hAnsi="Times New Roman" w:cs="Times New Roman"/>
          <w:i/>
          <w:sz w:val="24"/>
          <w:szCs w:val="24"/>
        </w:rPr>
      </w:pPr>
      <w:r w:rsidRPr="00DE52C6">
        <w:rPr>
          <w:rFonts w:ascii="Times New Roman" w:hAnsi="Times New Roman" w:cs="Times New Roman"/>
          <w:i/>
          <w:sz w:val="24"/>
          <w:szCs w:val="24"/>
        </w:rPr>
        <w:t xml:space="preserve">“Understandings are needed that appreciate the complexity of the phenomenon, taking into account the sometimes vexed experiences of practitioners at the coalface of intervention implementation.  In particular the practitioners’ viewpoint may be </w:t>
      </w:r>
      <w:r w:rsidRPr="00DE52C6">
        <w:rPr>
          <w:rFonts w:ascii="Times New Roman" w:hAnsi="Times New Roman" w:cs="Times New Roman"/>
          <w:i/>
          <w:sz w:val="24"/>
          <w:szCs w:val="24"/>
        </w:rPr>
        <w:lastRenderedPageBreak/>
        <w:t xml:space="preserve">critical for illuminating theories of action that could strengthen intervention effectiveness” </w:t>
      </w:r>
      <w:r w:rsidR="007B706F" w:rsidRPr="00DE52C6">
        <w:rPr>
          <w:rFonts w:ascii="Times New Roman" w:hAnsi="Times New Roman" w:cs="Times New Roman"/>
          <w:sz w:val="24"/>
          <w:szCs w:val="24"/>
        </w:rPr>
        <w:t>(RILEY and HAWE</w:t>
      </w:r>
      <w:r w:rsidR="00CC2A46" w:rsidRPr="00DE52C6">
        <w:rPr>
          <w:rFonts w:ascii="Times New Roman" w:hAnsi="Times New Roman" w:cs="Times New Roman"/>
          <w:sz w:val="24"/>
          <w:szCs w:val="24"/>
        </w:rPr>
        <w:t>,</w:t>
      </w:r>
      <w:r w:rsidR="007B706F" w:rsidRPr="00DE52C6">
        <w:rPr>
          <w:rFonts w:ascii="Times New Roman" w:hAnsi="Times New Roman" w:cs="Times New Roman"/>
          <w:sz w:val="24"/>
          <w:szCs w:val="24"/>
        </w:rPr>
        <w:t xml:space="preserve"> 2009:2</w:t>
      </w:r>
      <w:r w:rsidRPr="00DE52C6">
        <w:rPr>
          <w:rFonts w:ascii="Times New Roman" w:hAnsi="Times New Roman" w:cs="Times New Roman"/>
          <w:sz w:val="24"/>
          <w:szCs w:val="24"/>
        </w:rPr>
        <w:t>).</w:t>
      </w:r>
      <w:r w:rsidRPr="00DE52C6">
        <w:rPr>
          <w:rFonts w:ascii="Times New Roman" w:hAnsi="Times New Roman" w:cs="Times New Roman"/>
          <w:i/>
          <w:sz w:val="24"/>
          <w:szCs w:val="24"/>
        </w:rPr>
        <w:t xml:space="preserve"> </w:t>
      </w:r>
    </w:p>
    <w:p w14:paraId="0B77E40D" w14:textId="77777777" w:rsidR="00FA02C2" w:rsidRPr="00DE52C6" w:rsidRDefault="00FA02C2" w:rsidP="00DE52C6">
      <w:pPr>
        <w:spacing w:after="0" w:line="480" w:lineRule="auto"/>
        <w:jc w:val="both"/>
        <w:rPr>
          <w:rFonts w:ascii="Times New Roman" w:hAnsi="Times New Roman" w:cs="Times New Roman"/>
          <w:i/>
          <w:sz w:val="24"/>
          <w:szCs w:val="24"/>
        </w:rPr>
      </w:pPr>
    </w:p>
    <w:p w14:paraId="551AFAA3" w14:textId="46707361" w:rsidR="001405B9" w:rsidRPr="00DE52C6" w:rsidRDefault="00C20D2F" w:rsidP="00DE52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Broadly f</w:t>
      </w:r>
      <w:r w:rsidR="001405B9" w:rsidRPr="00DE52C6">
        <w:rPr>
          <w:rFonts w:ascii="Times New Roman" w:hAnsi="Times New Roman" w:cs="Times New Roman"/>
          <w:sz w:val="24"/>
          <w:szCs w:val="24"/>
        </w:rPr>
        <w:t xml:space="preserve">ollowing an </w:t>
      </w:r>
      <w:r w:rsidR="00DE52C6">
        <w:rPr>
          <w:rFonts w:ascii="Times New Roman" w:hAnsi="Times New Roman" w:cs="Times New Roman"/>
          <w:sz w:val="24"/>
          <w:szCs w:val="24"/>
        </w:rPr>
        <w:t>ideal-types</w:t>
      </w:r>
      <w:r w:rsidR="00BE460E" w:rsidRPr="00DE52C6">
        <w:rPr>
          <w:rFonts w:ascii="Times New Roman" w:hAnsi="Times New Roman" w:cs="Times New Roman"/>
          <w:sz w:val="24"/>
          <w:szCs w:val="24"/>
        </w:rPr>
        <w:t xml:space="preserve"> </w:t>
      </w:r>
      <w:r w:rsidR="001405B9" w:rsidRPr="00DE52C6">
        <w:rPr>
          <w:rFonts w:ascii="Times New Roman" w:hAnsi="Times New Roman" w:cs="Times New Roman"/>
          <w:sz w:val="24"/>
          <w:szCs w:val="24"/>
        </w:rPr>
        <w:t>approach</w:t>
      </w:r>
      <w:r w:rsidR="00CC1E83" w:rsidRPr="00DE52C6">
        <w:rPr>
          <w:rFonts w:ascii="Times New Roman" w:hAnsi="Times New Roman" w:cs="Times New Roman"/>
          <w:sz w:val="24"/>
          <w:szCs w:val="24"/>
        </w:rPr>
        <w:t xml:space="preserve"> </w:t>
      </w:r>
      <w:r w:rsidR="00CC2A46" w:rsidRPr="00DE52C6">
        <w:rPr>
          <w:rFonts w:ascii="Times New Roman" w:hAnsi="Times New Roman" w:cs="Times New Roman"/>
          <w:sz w:val="24"/>
          <w:szCs w:val="24"/>
        </w:rPr>
        <w:t xml:space="preserve">(GERHARDT, </w:t>
      </w:r>
      <w:r w:rsidR="007B706F" w:rsidRPr="00DE52C6">
        <w:rPr>
          <w:rFonts w:ascii="Times New Roman" w:hAnsi="Times New Roman" w:cs="Times New Roman"/>
          <w:sz w:val="24"/>
          <w:szCs w:val="24"/>
        </w:rPr>
        <w:t>1994, RILEY AND HAWE</w:t>
      </w:r>
      <w:r w:rsidR="00CC2A46" w:rsidRPr="00DE52C6">
        <w:rPr>
          <w:rFonts w:ascii="Times New Roman" w:hAnsi="Times New Roman" w:cs="Times New Roman"/>
          <w:sz w:val="24"/>
          <w:szCs w:val="24"/>
        </w:rPr>
        <w:t>,</w:t>
      </w:r>
      <w:r w:rsidR="007B706F" w:rsidRPr="00DE52C6">
        <w:rPr>
          <w:rFonts w:ascii="Times New Roman" w:hAnsi="Times New Roman" w:cs="Times New Roman"/>
          <w:sz w:val="24"/>
          <w:szCs w:val="24"/>
        </w:rPr>
        <w:t xml:space="preserve"> 2009</w:t>
      </w:r>
      <w:r w:rsidR="00037071">
        <w:rPr>
          <w:rFonts w:ascii="Times New Roman" w:hAnsi="Times New Roman" w:cs="Times New Roman"/>
          <w:sz w:val="24"/>
          <w:szCs w:val="24"/>
        </w:rPr>
        <w:t>)</w:t>
      </w:r>
      <w:r w:rsidR="004430D1" w:rsidRPr="00DE52C6">
        <w:rPr>
          <w:rFonts w:ascii="Times New Roman" w:hAnsi="Times New Roman" w:cs="Times New Roman"/>
          <w:sz w:val="24"/>
          <w:szCs w:val="24"/>
        </w:rPr>
        <w:t xml:space="preserve"> </w:t>
      </w:r>
      <w:r w:rsidR="00054E7F">
        <w:rPr>
          <w:rFonts w:ascii="Times New Roman" w:hAnsi="Times New Roman" w:cs="Times New Roman"/>
          <w:sz w:val="24"/>
          <w:szCs w:val="24"/>
        </w:rPr>
        <w:t xml:space="preserve">enabled </w:t>
      </w:r>
      <w:r w:rsidR="00CC2A46" w:rsidRPr="00DE52C6">
        <w:rPr>
          <w:rFonts w:ascii="Times New Roman" w:hAnsi="Times New Roman" w:cs="Times New Roman"/>
          <w:sz w:val="24"/>
          <w:szCs w:val="24"/>
        </w:rPr>
        <w:t>the</w:t>
      </w:r>
      <w:r w:rsidR="004430D1" w:rsidRPr="00DE52C6">
        <w:rPr>
          <w:rFonts w:ascii="Times New Roman" w:hAnsi="Times New Roman" w:cs="Times New Roman"/>
          <w:sz w:val="24"/>
          <w:szCs w:val="24"/>
        </w:rPr>
        <w:t xml:space="preserve"> </w:t>
      </w:r>
      <w:r w:rsidR="00BE460E" w:rsidRPr="00DE52C6">
        <w:rPr>
          <w:rFonts w:ascii="Times New Roman" w:hAnsi="Times New Roman" w:cs="Times New Roman"/>
          <w:sz w:val="24"/>
          <w:szCs w:val="24"/>
        </w:rPr>
        <w:t>so</w:t>
      </w:r>
      <w:r w:rsidR="0079751E" w:rsidRPr="00DE52C6">
        <w:rPr>
          <w:rFonts w:ascii="Times New Roman" w:hAnsi="Times New Roman" w:cs="Times New Roman"/>
          <w:sz w:val="24"/>
          <w:szCs w:val="24"/>
        </w:rPr>
        <w:t>-</w:t>
      </w:r>
      <w:r w:rsidR="00BE460E" w:rsidRPr="00DE52C6">
        <w:rPr>
          <w:rFonts w:ascii="Times New Roman" w:hAnsi="Times New Roman" w:cs="Times New Roman"/>
          <w:sz w:val="24"/>
          <w:szCs w:val="24"/>
        </w:rPr>
        <w:t xml:space="preserve">called </w:t>
      </w:r>
      <w:r w:rsidR="004430D1" w:rsidRPr="00DE52C6">
        <w:rPr>
          <w:rFonts w:ascii="Times New Roman" w:hAnsi="Times New Roman" w:cs="Times New Roman"/>
          <w:sz w:val="24"/>
          <w:szCs w:val="24"/>
        </w:rPr>
        <w:t>‘</w:t>
      </w:r>
      <w:r w:rsidR="001405B9" w:rsidRPr="00DE52C6">
        <w:rPr>
          <w:rFonts w:ascii="Times New Roman" w:hAnsi="Times New Roman" w:cs="Times New Roman"/>
          <w:sz w:val="24"/>
          <w:szCs w:val="24"/>
        </w:rPr>
        <w:t>abductive analys</w:t>
      </w:r>
      <w:r w:rsidR="00B7706B" w:rsidRPr="00DE52C6">
        <w:rPr>
          <w:rFonts w:ascii="Times New Roman" w:hAnsi="Times New Roman" w:cs="Times New Roman"/>
          <w:sz w:val="24"/>
          <w:szCs w:val="24"/>
        </w:rPr>
        <w:t>e</w:t>
      </w:r>
      <w:r w:rsidR="001405B9" w:rsidRPr="00DE52C6">
        <w:rPr>
          <w:rFonts w:ascii="Times New Roman" w:hAnsi="Times New Roman" w:cs="Times New Roman"/>
          <w:sz w:val="24"/>
          <w:szCs w:val="24"/>
        </w:rPr>
        <w:t>s</w:t>
      </w:r>
      <w:r w:rsidR="004430D1" w:rsidRPr="00DE52C6">
        <w:rPr>
          <w:rFonts w:ascii="Times New Roman" w:hAnsi="Times New Roman" w:cs="Times New Roman"/>
          <w:sz w:val="24"/>
          <w:szCs w:val="24"/>
        </w:rPr>
        <w:t>’</w:t>
      </w:r>
      <w:r>
        <w:rPr>
          <w:rFonts w:ascii="Times New Roman" w:hAnsi="Times New Roman" w:cs="Times New Roman"/>
          <w:sz w:val="24"/>
          <w:szCs w:val="24"/>
        </w:rPr>
        <w:t xml:space="preserve"> of </w:t>
      </w:r>
      <w:r w:rsidR="001405B9" w:rsidRPr="00DE52C6">
        <w:rPr>
          <w:rFonts w:ascii="Times New Roman" w:hAnsi="Times New Roman" w:cs="Times New Roman"/>
          <w:sz w:val="24"/>
          <w:szCs w:val="24"/>
        </w:rPr>
        <w:t>individu</w:t>
      </w:r>
      <w:r w:rsidR="00CC2A46" w:rsidRPr="00DE52C6">
        <w:rPr>
          <w:rFonts w:ascii="Times New Roman" w:hAnsi="Times New Roman" w:cs="Times New Roman"/>
          <w:sz w:val="24"/>
          <w:szCs w:val="24"/>
        </w:rPr>
        <w:t xml:space="preserve">al </w:t>
      </w:r>
      <w:r w:rsidR="0079751E" w:rsidRPr="00DE52C6">
        <w:rPr>
          <w:rFonts w:ascii="Times New Roman" w:hAnsi="Times New Roman" w:cs="Times New Roman"/>
          <w:sz w:val="24"/>
          <w:szCs w:val="24"/>
        </w:rPr>
        <w:t>S</w:t>
      </w:r>
      <w:r w:rsidR="00F553AB" w:rsidRPr="00DE52C6">
        <w:rPr>
          <w:rFonts w:ascii="Times New Roman" w:hAnsi="Times New Roman" w:cs="Times New Roman"/>
          <w:sz w:val="24"/>
          <w:szCs w:val="24"/>
        </w:rPr>
        <w:t xml:space="preserve">mart </w:t>
      </w:r>
      <w:r w:rsidR="0079751E" w:rsidRPr="00DE52C6">
        <w:rPr>
          <w:rFonts w:ascii="Times New Roman" w:hAnsi="Times New Roman" w:cs="Times New Roman"/>
          <w:sz w:val="24"/>
          <w:szCs w:val="24"/>
        </w:rPr>
        <w:t>C</w:t>
      </w:r>
      <w:r w:rsidR="00F553AB" w:rsidRPr="00DE52C6">
        <w:rPr>
          <w:rFonts w:ascii="Times New Roman" w:hAnsi="Times New Roman" w:cs="Times New Roman"/>
          <w:sz w:val="24"/>
          <w:szCs w:val="24"/>
        </w:rPr>
        <w:t xml:space="preserve">ity </w:t>
      </w:r>
      <w:r w:rsidR="001405B9" w:rsidRPr="00DE52C6">
        <w:rPr>
          <w:rFonts w:ascii="Times New Roman" w:hAnsi="Times New Roman" w:cs="Times New Roman"/>
          <w:sz w:val="24"/>
          <w:szCs w:val="24"/>
        </w:rPr>
        <w:t xml:space="preserve">leadership </w:t>
      </w:r>
      <w:r w:rsidR="004430D1" w:rsidRPr="00DE52C6">
        <w:rPr>
          <w:rFonts w:ascii="Times New Roman" w:hAnsi="Times New Roman" w:cs="Times New Roman"/>
          <w:sz w:val="24"/>
          <w:szCs w:val="24"/>
        </w:rPr>
        <w:t>case</w:t>
      </w:r>
      <w:r>
        <w:rPr>
          <w:rFonts w:ascii="Times New Roman" w:hAnsi="Times New Roman" w:cs="Times New Roman"/>
          <w:sz w:val="24"/>
          <w:szCs w:val="24"/>
        </w:rPr>
        <w:t>s in context</w:t>
      </w:r>
      <w:r w:rsidR="00054E7F">
        <w:rPr>
          <w:rFonts w:ascii="Times New Roman" w:hAnsi="Times New Roman" w:cs="Times New Roman"/>
          <w:sz w:val="24"/>
          <w:szCs w:val="24"/>
        </w:rPr>
        <w:t xml:space="preserve">, </w:t>
      </w:r>
      <w:r>
        <w:rPr>
          <w:rFonts w:ascii="Times New Roman" w:hAnsi="Times New Roman" w:cs="Times New Roman"/>
          <w:sz w:val="24"/>
          <w:szCs w:val="24"/>
        </w:rPr>
        <w:t xml:space="preserve">producing </w:t>
      </w:r>
      <w:r w:rsidR="004430D1" w:rsidRPr="00DE52C6">
        <w:rPr>
          <w:rFonts w:ascii="Times New Roman" w:hAnsi="Times New Roman" w:cs="Times New Roman"/>
          <w:sz w:val="24"/>
          <w:szCs w:val="24"/>
        </w:rPr>
        <w:t>33</w:t>
      </w:r>
      <w:r w:rsidR="001405B9" w:rsidRPr="00DE52C6">
        <w:rPr>
          <w:rFonts w:ascii="Times New Roman" w:hAnsi="Times New Roman" w:cs="Times New Roman"/>
          <w:sz w:val="24"/>
          <w:szCs w:val="24"/>
        </w:rPr>
        <w:t xml:space="preserve"> </w:t>
      </w:r>
      <w:r w:rsidR="001405B9" w:rsidRPr="00DE52C6">
        <w:rPr>
          <w:rFonts w:ascii="Times New Roman" w:hAnsi="Times New Roman" w:cs="Times New Roman"/>
          <w:i/>
          <w:sz w:val="24"/>
          <w:szCs w:val="24"/>
        </w:rPr>
        <w:t>individual case constructions</w:t>
      </w:r>
      <w:r>
        <w:rPr>
          <w:rFonts w:ascii="Times New Roman" w:hAnsi="Times New Roman" w:cs="Times New Roman"/>
          <w:sz w:val="24"/>
          <w:szCs w:val="24"/>
        </w:rPr>
        <w:t xml:space="preserve"> (</w:t>
      </w:r>
      <w:r w:rsidR="00054E7F">
        <w:rPr>
          <w:rFonts w:ascii="Times New Roman" w:hAnsi="Times New Roman" w:cs="Times New Roman"/>
          <w:sz w:val="24"/>
          <w:szCs w:val="24"/>
        </w:rPr>
        <w:t xml:space="preserve">each </w:t>
      </w:r>
      <w:r>
        <w:rPr>
          <w:rFonts w:ascii="Times New Roman" w:hAnsi="Times New Roman" w:cs="Times New Roman"/>
          <w:sz w:val="24"/>
          <w:szCs w:val="24"/>
        </w:rPr>
        <w:t xml:space="preserve">detailing </w:t>
      </w:r>
      <w:r w:rsidR="00054E7F">
        <w:rPr>
          <w:rFonts w:ascii="Times New Roman" w:hAnsi="Times New Roman" w:cs="Times New Roman"/>
          <w:sz w:val="24"/>
          <w:szCs w:val="24"/>
        </w:rPr>
        <w:t>‘</w:t>
      </w:r>
      <w:r>
        <w:rPr>
          <w:rFonts w:ascii="Times New Roman" w:hAnsi="Times New Roman" w:cs="Times New Roman"/>
          <w:sz w:val="24"/>
          <w:szCs w:val="24"/>
        </w:rPr>
        <w:t>w</w:t>
      </w:r>
      <w:r w:rsidR="001405B9" w:rsidRPr="00DE52C6">
        <w:rPr>
          <w:rFonts w:ascii="Times New Roman" w:hAnsi="Times New Roman" w:cs="Times New Roman"/>
          <w:sz w:val="24"/>
          <w:szCs w:val="24"/>
        </w:rPr>
        <w:t>hat happened and when</w:t>
      </w:r>
      <w:r w:rsidR="00C757E9" w:rsidRPr="00DE52C6">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sidR="00054E7F">
        <w:rPr>
          <w:rFonts w:ascii="Times New Roman" w:hAnsi="Times New Roman" w:cs="Times New Roman"/>
          <w:sz w:val="24"/>
          <w:szCs w:val="24"/>
        </w:rPr>
        <w:t>Subsequent “</w:t>
      </w:r>
      <w:r w:rsidR="00054E7F">
        <w:rPr>
          <w:rFonts w:ascii="Times New Roman" w:hAnsi="Times New Roman" w:cs="Times New Roman"/>
          <w:i/>
          <w:sz w:val="24"/>
          <w:szCs w:val="24"/>
        </w:rPr>
        <w:t>c</w:t>
      </w:r>
      <w:r>
        <w:rPr>
          <w:rFonts w:ascii="Times New Roman" w:hAnsi="Times New Roman" w:cs="Times New Roman"/>
          <w:i/>
          <w:sz w:val="24"/>
          <w:szCs w:val="24"/>
        </w:rPr>
        <w:t>ase</w:t>
      </w:r>
      <w:r w:rsidRPr="00C20D2F">
        <w:rPr>
          <w:rFonts w:ascii="Times New Roman" w:hAnsi="Times New Roman" w:cs="Times New Roman"/>
          <w:i/>
          <w:sz w:val="24"/>
          <w:szCs w:val="24"/>
        </w:rPr>
        <w:t xml:space="preserve"> comparison</w:t>
      </w:r>
      <w:r>
        <w:rPr>
          <w:rFonts w:ascii="Times New Roman" w:hAnsi="Times New Roman" w:cs="Times New Roman"/>
          <w:sz w:val="24"/>
          <w:szCs w:val="24"/>
        </w:rPr>
        <w:t xml:space="preserve"> result[ed] in the emergence of patterns of similar cases” (GERHARDT 1994:98) thus </w:t>
      </w:r>
      <w:r w:rsidR="00037071">
        <w:rPr>
          <w:rFonts w:ascii="Times New Roman" w:hAnsi="Times New Roman" w:cs="Times New Roman"/>
          <w:sz w:val="24"/>
          <w:szCs w:val="24"/>
        </w:rPr>
        <w:t>form</w:t>
      </w:r>
      <w:r>
        <w:rPr>
          <w:rFonts w:ascii="Times New Roman" w:hAnsi="Times New Roman" w:cs="Times New Roman"/>
          <w:sz w:val="24"/>
          <w:szCs w:val="24"/>
        </w:rPr>
        <w:t>ing the</w:t>
      </w:r>
      <w:r w:rsidR="00037071">
        <w:rPr>
          <w:rFonts w:ascii="Times New Roman" w:hAnsi="Times New Roman" w:cs="Times New Roman"/>
          <w:sz w:val="24"/>
          <w:szCs w:val="24"/>
        </w:rPr>
        <w:t xml:space="preserve"> basis of</w:t>
      </w:r>
      <w:r w:rsidR="004430D1" w:rsidRPr="00DE52C6">
        <w:rPr>
          <w:rFonts w:ascii="Times New Roman" w:hAnsi="Times New Roman" w:cs="Times New Roman"/>
          <w:sz w:val="24"/>
          <w:szCs w:val="24"/>
        </w:rPr>
        <w:t xml:space="preserve"> </w:t>
      </w:r>
      <w:r>
        <w:rPr>
          <w:rFonts w:ascii="Times New Roman" w:hAnsi="Times New Roman" w:cs="Times New Roman"/>
          <w:sz w:val="24"/>
          <w:szCs w:val="24"/>
        </w:rPr>
        <w:t xml:space="preserve">the five </w:t>
      </w:r>
      <w:r w:rsidR="002D338F" w:rsidRPr="00DE52C6">
        <w:rPr>
          <w:rFonts w:ascii="Times New Roman" w:hAnsi="Times New Roman" w:cs="Times New Roman"/>
          <w:i/>
          <w:sz w:val="24"/>
          <w:szCs w:val="24"/>
        </w:rPr>
        <w:t>empirical types</w:t>
      </w:r>
      <w:r w:rsidR="00CC2A46" w:rsidRPr="00DE52C6">
        <w:rPr>
          <w:rFonts w:ascii="Times New Roman" w:hAnsi="Times New Roman" w:cs="Times New Roman"/>
          <w:sz w:val="24"/>
          <w:szCs w:val="24"/>
        </w:rPr>
        <w:t xml:space="preserve"> </w:t>
      </w:r>
      <w:r w:rsidR="004430D1" w:rsidRPr="00DE52C6">
        <w:rPr>
          <w:rFonts w:ascii="Times New Roman" w:hAnsi="Times New Roman" w:cs="Times New Roman"/>
          <w:sz w:val="24"/>
          <w:szCs w:val="24"/>
        </w:rPr>
        <w:t>of smart city leadership</w:t>
      </w:r>
      <w:r w:rsidR="00CC2A46" w:rsidRPr="00DE52C6">
        <w:rPr>
          <w:rFonts w:ascii="Times New Roman" w:hAnsi="Times New Roman" w:cs="Times New Roman"/>
          <w:sz w:val="24"/>
          <w:szCs w:val="24"/>
        </w:rPr>
        <w:t>, which we describe in</w:t>
      </w:r>
      <w:r w:rsidR="00037071">
        <w:rPr>
          <w:rFonts w:ascii="Times New Roman" w:hAnsi="Times New Roman" w:cs="Times New Roman"/>
          <w:sz w:val="24"/>
          <w:szCs w:val="24"/>
        </w:rPr>
        <w:t xml:space="preserve"> detail in</w:t>
      </w:r>
      <w:r w:rsidR="00CC2A46" w:rsidRPr="00DE52C6">
        <w:rPr>
          <w:rFonts w:ascii="Times New Roman" w:hAnsi="Times New Roman" w:cs="Times New Roman"/>
          <w:sz w:val="24"/>
          <w:szCs w:val="24"/>
        </w:rPr>
        <w:t xml:space="preserve"> the findings section</w:t>
      </w:r>
      <w:r w:rsidR="001405B9" w:rsidRPr="00DE52C6">
        <w:rPr>
          <w:rFonts w:ascii="Times New Roman" w:hAnsi="Times New Roman" w:cs="Times New Roman"/>
          <w:sz w:val="24"/>
          <w:szCs w:val="24"/>
        </w:rPr>
        <w:t xml:space="preserve">. </w:t>
      </w:r>
    </w:p>
    <w:p w14:paraId="2C991BDB" w14:textId="77777777" w:rsidR="007C3EA9" w:rsidRPr="00DE52C6" w:rsidRDefault="007C3EA9" w:rsidP="00DE52C6">
      <w:pPr>
        <w:spacing w:after="0" w:line="480" w:lineRule="auto"/>
        <w:jc w:val="both"/>
        <w:rPr>
          <w:rFonts w:ascii="Times New Roman" w:hAnsi="Times New Roman" w:cs="Times New Roman"/>
          <w:i/>
          <w:sz w:val="24"/>
          <w:szCs w:val="24"/>
        </w:rPr>
      </w:pPr>
    </w:p>
    <w:p w14:paraId="37351066" w14:textId="070E3036" w:rsidR="00B165F4" w:rsidRPr="00DE52C6" w:rsidRDefault="00B165F4" w:rsidP="00DE52C6">
      <w:pPr>
        <w:spacing w:after="0" w:line="480" w:lineRule="auto"/>
        <w:jc w:val="both"/>
        <w:rPr>
          <w:rFonts w:ascii="Times New Roman" w:hAnsi="Times New Roman" w:cs="Times New Roman"/>
          <w:i/>
          <w:sz w:val="24"/>
          <w:szCs w:val="24"/>
        </w:rPr>
      </w:pPr>
      <w:r w:rsidRPr="00DE52C6">
        <w:rPr>
          <w:rFonts w:ascii="Times New Roman" w:hAnsi="Times New Roman" w:cs="Times New Roman"/>
          <w:i/>
          <w:sz w:val="24"/>
          <w:szCs w:val="24"/>
        </w:rPr>
        <w:t>Conceptual framework</w:t>
      </w:r>
    </w:p>
    <w:p w14:paraId="0EF17946" w14:textId="57CB4A85" w:rsidR="002E0547" w:rsidRPr="00DE52C6" w:rsidRDefault="008613C1" w:rsidP="007F01A5">
      <w:pPr>
        <w:spacing w:before="240" w:after="0" w:line="480" w:lineRule="auto"/>
        <w:jc w:val="both"/>
        <w:rPr>
          <w:rFonts w:ascii="Times New Roman" w:hAnsi="Times New Roman" w:cs="Times New Roman"/>
          <w:sz w:val="24"/>
          <w:szCs w:val="24"/>
        </w:rPr>
      </w:pPr>
      <w:r w:rsidRPr="00DE52C6">
        <w:rPr>
          <w:rFonts w:ascii="Times New Roman" w:hAnsi="Times New Roman" w:cs="Times New Roman"/>
          <w:sz w:val="24"/>
          <w:szCs w:val="24"/>
        </w:rPr>
        <w:t xml:space="preserve">Reviews of </w:t>
      </w:r>
      <w:r w:rsidR="00B26978" w:rsidRPr="00DE52C6">
        <w:rPr>
          <w:rFonts w:ascii="Times New Roman" w:hAnsi="Times New Roman" w:cs="Times New Roman"/>
          <w:sz w:val="24"/>
          <w:szCs w:val="24"/>
        </w:rPr>
        <w:t xml:space="preserve">the place leadership literature, discussed earlier </w:t>
      </w:r>
      <w:r w:rsidRPr="00DE52C6">
        <w:rPr>
          <w:rFonts w:ascii="Times New Roman" w:hAnsi="Times New Roman" w:cs="Times New Roman"/>
          <w:sz w:val="24"/>
          <w:szCs w:val="24"/>
        </w:rPr>
        <w:t>revealed f</w:t>
      </w:r>
      <w:r w:rsidR="00363443" w:rsidRPr="00DE52C6">
        <w:rPr>
          <w:rFonts w:ascii="Times New Roman" w:hAnsi="Times New Roman" w:cs="Times New Roman"/>
          <w:sz w:val="24"/>
          <w:szCs w:val="24"/>
        </w:rPr>
        <w:t>ive</w:t>
      </w:r>
      <w:r w:rsidR="004064F6" w:rsidRPr="00DE52C6">
        <w:rPr>
          <w:rFonts w:ascii="Times New Roman" w:hAnsi="Times New Roman" w:cs="Times New Roman"/>
          <w:sz w:val="24"/>
          <w:szCs w:val="24"/>
        </w:rPr>
        <w:t xml:space="preserve"> generic leitmotifs</w:t>
      </w:r>
      <w:r w:rsidRPr="00DE52C6">
        <w:rPr>
          <w:rFonts w:ascii="Times New Roman" w:hAnsi="Times New Roman" w:cs="Times New Roman"/>
          <w:sz w:val="24"/>
          <w:szCs w:val="24"/>
        </w:rPr>
        <w:t xml:space="preserve"> that</w:t>
      </w:r>
      <w:r w:rsidR="004064F6" w:rsidRPr="00DE52C6">
        <w:rPr>
          <w:rFonts w:ascii="Times New Roman" w:hAnsi="Times New Roman" w:cs="Times New Roman"/>
          <w:sz w:val="24"/>
          <w:szCs w:val="24"/>
        </w:rPr>
        <w:t xml:space="preserve"> </w:t>
      </w:r>
      <w:r w:rsidRPr="00DE52C6">
        <w:rPr>
          <w:rFonts w:ascii="Times New Roman" w:hAnsi="Times New Roman" w:cs="Times New Roman"/>
          <w:sz w:val="24"/>
          <w:szCs w:val="24"/>
        </w:rPr>
        <w:t xml:space="preserve">were </w:t>
      </w:r>
      <w:r w:rsidR="0072626E" w:rsidRPr="00DE52C6">
        <w:rPr>
          <w:rFonts w:ascii="Times New Roman" w:hAnsi="Times New Roman" w:cs="Times New Roman"/>
          <w:sz w:val="24"/>
          <w:szCs w:val="24"/>
        </w:rPr>
        <w:t>known to exist in k</w:t>
      </w:r>
      <w:r w:rsidR="004064F6" w:rsidRPr="00DE52C6">
        <w:rPr>
          <w:rFonts w:ascii="Times New Roman" w:hAnsi="Times New Roman" w:cs="Times New Roman"/>
          <w:sz w:val="24"/>
          <w:szCs w:val="24"/>
        </w:rPr>
        <w:t xml:space="preserve">nowledge-oriented </w:t>
      </w:r>
      <w:r w:rsidR="0072626E" w:rsidRPr="00DE52C6">
        <w:rPr>
          <w:rFonts w:ascii="Times New Roman" w:hAnsi="Times New Roman" w:cs="Times New Roman"/>
          <w:sz w:val="24"/>
          <w:szCs w:val="24"/>
        </w:rPr>
        <w:t xml:space="preserve">place </w:t>
      </w:r>
      <w:r w:rsidR="004064F6" w:rsidRPr="00DE52C6">
        <w:rPr>
          <w:rFonts w:ascii="Times New Roman" w:hAnsi="Times New Roman" w:cs="Times New Roman"/>
          <w:sz w:val="24"/>
          <w:szCs w:val="24"/>
        </w:rPr>
        <w:t xml:space="preserve">leadership </w:t>
      </w:r>
      <w:r w:rsidR="0072626E" w:rsidRPr="00DE52C6">
        <w:rPr>
          <w:rFonts w:ascii="Times New Roman" w:hAnsi="Times New Roman" w:cs="Times New Roman"/>
          <w:sz w:val="24"/>
          <w:szCs w:val="24"/>
        </w:rPr>
        <w:t>endeavours</w:t>
      </w:r>
      <w:r w:rsidR="00B26978" w:rsidRPr="00DE52C6">
        <w:rPr>
          <w:rFonts w:ascii="Times New Roman" w:hAnsi="Times New Roman" w:cs="Times New Roman"/>
          <w:sz w:val="24"/>
          <w:szCs w:val="24"/>
        </w:rPr>
        <w:t>. Th</w:t>
      </w:r>
      <w:r w:rsidR="00BE460E" w:rsidRPr="00DE52C6">
        <w:rPr>
          <w:rFonts w:ascii="Times New Roman" w:hAnsi="Times New Roman" w:cs="Times New Roman"/>
          <w:sz w:val="24"/>
          <w:szCs w:val="24"/>
        </w:rPr>
        <w:t xml:space="preserve">ese </w:t>
      </w:r>
      <w:r w:rsidR="00751C51" w:rsidRPr="00DE52C6">
        <w:rPr>
          <w:rFonts w:ascii="Times New Roman" w:hAnsi="Times New Roman" w:cs="Times New Roman"/>
          <w:sz w:val="24"/>
          <w:szCs w:val="24"/>
        </w:rPr>
        <w:t xml:space="preserve">were useful as </w:t>
      </w:r>
      <w:r w:rsidR="00BE460E" w:rsidRPr="00DE52C6">
        <w:rPr>
          <w:rFonts w:ascii="Times New Roman" w:hAnsi="Times New Roman" w:cs="Times New Roman"/>
          <w:sz w:val="24"/>
          <w:szCs w:val="24"/>
        </w:rPr>
        <w:t xml:space="preserve">guiding themes, in a process of ‘coding down’ in our analysis of place leadership in a </w:t>
      </w:r>
      <w:r w:rsidR="00A32F04" w:rsidRPr="00DE52C6">
        <w:rPr>
          <w:rFonts w:ascii="Times New Roman" w:hAnsi="Times New Roman" w:cs="Times New Roman"/>
          <w:sz w:val="24"/>
          <w:szCs w:val="24"/>
        </w:rPr>
        <w:t>S</w:t>
      </w:r>
      <w:r w:rsidR="00BE460E" w:rsidRPr="00DE52C6">
        <w:rPr>
          <w:rFonts w:ascii="Times New Roman" w:hAnsi="Times New Roman" w:cs="Times New Roman"/>
          <w:sz w:val="24"/>
          <w:szCs w:val="24"/>
        </w:rPr>
        <w:t xml:space="preserve">mart </w:t>
      </w:r>
      <w:r w:rsidR="00A32F04" w:rsidRPr="00DE52C6">
        <w:rPr>
          <w:rFonts w:ascii="Times New Roman" w:hAnsi="Times New Roman" w:cs="Times New Roman"/>
          <w:sz w:val="24"/>
          <w:szCs w:val="24"/>
        </w:rPr>
        <w:t>C</w:t>
      </w:r>
      <w:r w:rsidR="00BE460E" w:rsidRPr="00DE52C6">
        <w:rPr>
          <w:rFonts w:ascii="Times New Roman" w:hAnsi="Times New Roman" w:cs="Times New Roman"/>
          <w:sz w:val="24"/>
          <w:szCs w:val="24"/>
        </w:rPr>
        <w:t>ity context</w:t>
      </w:r>
      <w:r w:rsidR="00B26978" w:rsidRPr="00DE52C6">
        <w:rPr>
          <w:rFonts w:ascii="Times New Roman" w:hAnsi="Times New Roman" w:cs="Times New Roman"/>
          <w:sz w:val="24"/>
          <w:szCs w:val="24"/>
        </w:rPr>
        <w:t xml:space="preserve">.  </w:t>
      </w:r>
    </w:p>
    <w:p w14:paraId="20276AD5" w14:textId="77777777" w:rsidR="00230903" w:rsidRPr="00230903" w:rsidRDefault="00230903" w:rsidP="00230903">
      <w:pPr>
        <w:spacing w:after="0"/>
        <w:jc w:val="both"/>
        <w:rPr>
          <w:rFonts w:ascii="Times New Roman" w:hAnsi="Times New Roman" w:cs="Times New Roman"/>
          <w:sz w:val="24"/>
          <w:szCs w:val="24"/>
        </w:rPr>
      </w:pPr>
      <w:r w:rsidRPr="00230903">
        <w:rPr>
          <w:rFonts w:ascii="Times New Roman" w:hAnsi="Times New Roman" w:cs="Times New Roman"/>
          <w:sz w:val="24"/>
          <w:szCs w:val="24"/>
        </w:rPr>
        <w:t>Table 1: Developing a conceptual framework for place leadership</w:t>
      </w:r>
    </w:p>
    <w:p w14:paraId="233A201C" w14:textId="77777777" w:rsidR="00230903" w:rsidRPr="00230903" w:rsidRDefault="00230903" w:rsidP="00230903">
      <w:pPr>
        <w:spacing w:after="0"/>
        <w:jc w:val="both"/>
        <w:rPr>
          <w:rFonts w:ascii="Times New Roman" w:hAnsi="Times New Roman" w:cs="Times New Roman"/>
          <w:sz w:val="24"/>
          <w:szCs w:val="24"/>
        </w:rPr>
      </w:pPr>
    </w:p>
    <w:p w14:paraId="07EE8487" w14:textId="77777777" w:rsidR="00230903" w:rsidRPr="00230903" w:rsidRDefault="00230903" w:rsidP="002A71E1">
      <w:pPr>
        <w:pStyle w:val="ListParagraph"/>
        <w:numPr>
          <w:ilvl w:val="0"/>
          <w:numId w:val="37"/>
        </w:num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sz w:val="24"/>
          <w:szCs w:val="24"/>
        </w:rPr>
      </w:pPr>
      <w:r w:rsidRPr="00230903">
        <w:rPr>
          <w:rFonts w:ascii="Times New Roman" w:hAnsi="Times New Roman" w:cs="Times New Roman"/>
          <w:sz w:val="24"/>
          <w:szCs w:val="24"/>
        </w:rPr>
        <w:t xml:space="preserve">Collaborative atmosphere – In the sense that place leadership is </w:t>
      </w:r>
      <w:proofErr w:type="spellStart"/>
      <w:r w:rsidRPr="00230903">
        <w:rPr>
          <w:rFonts w:ascii="Times New Roman" w:hAnsi="Times New Roman" w:cs="Times New Roman"/>
          <w:sz w:val="24"/>
          <w:szCs w:val="24"/>
        </w:rPr>
        <w:t>multiplicitous</w:t>
      </w:r>
      <w:proofErr w:type="spellEnd"/>
      <w:r w:rsidRPr="00230903">
        <w:rPr>
          <w:rFonts w:ascii="Times New Roman" w:hAnsi="Times New Roman" w:cs="Times New Roman"/>
          <w:sz w:val="24"/>
          <w:szCs w:val="24"/>
        </w:rPr>
        <w:t xml:space="preserve"> in nature, dynamic and </w:t>
      </w:r>
      <w:proofErr w:type="spellStart"/>
      <w:r w:rsidRPr="00230903">
        <w:rPr>
          <w:rFonts w:ascii="Times New Roman" w:hAnsi="Times New Roman" w:cs="Times New Roman"/>
          <w:sz w:val="24"/>
          <w:szCs w:val="24"/>
        </w:rPr>
        <w:t>polyvocal</w:t>
      </w:r>
      <w:proofErr w:type="spellEnd"/>
      <w:r w:rsidRPr="00230903">
        <w:rPr>
          <w:rFonts w:ascii="Times New Roman" w:hAnsi="Times New Roman" w:cs="Times New Roman"/>
          <w:sz w:val="24"/>
          <w:szCs w:val="24"/>
        </w:rPr>
        <w:t xml:space="preserve"> and appears to stimulate a positive collaborative working atmosphere that supports the creation and spread  of knowledge (KROGH, ICHIJO and NONAKA 2000), place leadership brings more fluid, ‘relational’ processes to the fore involving collaboration between individuals, institutions, firms and other community level groups (KNORR-CETINA, 1995; ORLIKOWSKI, 2002; GIBNEY, COPELAND and MURIE 2010; SOTARAUTA, 2016). </w:t>
      </w:r>
    </w:p>
    <w:p w14:paraId="645EE4EA" w14:textId="77777777" w:rsidR="00230903" w:rsidRPr="00230903" w:rsidRDefault="00230903" w:rsidP="002A71E1">
      <w:pPr>
        <w:pStyle w:val="ListParagraph"/>
        <w:numPr>
          <w:ilvl w:val="0"/>
          <w:numId w:val="37"/>
        </w:num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sz w:val="24"/>
          <w:szCs w:val="24"/>
        </w:rPr>
      </w:pPr>
      <w:r w:rsidRPr="00230903">
        <w:rPr>
          <w:rFonts w:ascii="Times New Roman" w:hAnsi="Times New Roman" w:cs="Times New Roman"/>
          <w:sz w:val="24"/>
          <w:szCs w:val="24"/>
        </w:rPr>
        <w:t>Blending learning – The idea that ‘effective’ sub-national leaders have a tendency to promote and sustain learning and innovation is premised the idea that place leadership promotes a blending of different types of knowledge and expertise from different sources to drive cross-</w:t>
      </w:r>
      <w:r w:rsidRPr="00230903">
        <w:rPr>
          <w:rFonts w:ascii="Times New Roman" w:hAnsi="Times New Roman" w:cs="Times New Roman"/>
          <w:sz w:val="24"/>
          <w:szCs w:val="24"/>
        </w:rPr>
        <w:lastRenderedPageBreak/>
        <w:t xml:space="preserve">boundary and cross-thematic approaches to learning and innovation (GIBNEY, COPELAND and MURIE, 2009; GIBNEY 2012; SOTARAUTA, 2016). </w:t>
      </w:r>
    </w:p>
    <w:p w14:paraId="2780D5DA" w14:textId="77777777" w:rsidR="00230903" w:rsidRPr="00230903" w:rsidRDefault="00230903" w:rsidP="002A71E1">
      <w:pPr>
        <w:pStyle w:val="ListParagraph"/>
        <w:numPr>
          <w:ilvl w:val="0"/>
          <w:numId w:val="37"/>
        </w:num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sz w:val="24"/>
          <w:szCs w:val="24"/>
        </w:rPr>
      </w:pPr>
      <w:r w:rsidRPr="00230903">
        <w:rPr>
          <w:rFonts w:ascii="Times New Roman" w:hAnsi="Times New Roman" w:cs="Times New Roman"/>
          <w:sz w:val="24"/>
          <w:szCs w:val="24"/>
        </w:rPr>
        <w:t xml:space="preserve">Allowing space for complex problem-solving– The idea that place leadership involves time-extensive, social and economic co-productions where power, resource and personal agendas are highly entangled, is </w:t>
      </w:r>
      <w:r w:rsidRPr="005A2CFA">
        <w:rPr>
          <w:rFonts w:ascii="Times New Roman" w:hAnsi="Times New Roman" w:cs="Times New Roman"/>
          <w:sz w:val="24"/>
          <w:szCs w:val="24"/>
        </w:rPr>
        <w:t>rooted in the idea that no-one organisation has all the answers; and that space is required to bring together fluid/ self-organising groups and people with shared needs and int</w:t>
      </w:r>
      <w:r>
        <w:rPr>
          <w:rFonts w:ascii="Times New Roman" w:hAnsi="Times New Roman" w:cs="Times New Roman"/>
          <w:sz w:val="24"/>
          <w:szCs w:val="24"/>
        </w:rPr>
        <w:t>erests</w:t>
      </w:r>
      <w:r w:rsidRPr="00230903">
        <w:rPr>
          <w:rFonts w:ascii="Times New Roman" w:hAnsi="Times New Roman" w:cs="Times New Roman"/>
          <w:sz w:val="24"/>
          <w:szCs w:val="24"/>
        </w:rPr>
        <w:t xml:space="preserve"> (GIBNEY, COPELAND and MURIE 2009; COLLINGE, GIBNEY AND MABEY 2012; HAMBLETON 2015; SOTARAUTA 2016). </w:t>
      </w:r>
    </w:p>
    <w:p w14:paraId="1498D4CE" w14:textId="77777777" w:rsidR="00230903" w:rsidRPr="00230903" w:rsidRDefault="00230903" w:rsidP="002A71E1">
      <w:pPr>
        <w:pStyle w:val="ListParagraph"/>
        <w:numPr>
          <w:ilvl w:val="0"/>
          <w:numId w:val="37"/>
        </w:num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sz w:val="24"/>
          <w:szCs w:val="24"/>
        </w:rPr>
      </w:pPr>
      <w:r w:rsidRPr="00230903">
        <w:rPr>
          <w:rFonts w:ascii="Times New Roman" w:hAnsi="Times New Roman" w:cs="Times New Roman"/>
          <w:sz w:val="24"/>
          <w:szCs w:val="24"/>
        </w:rPr>
        <w:t xml:space="preserve">Distributed Leadership – The idea that leadership is distributed within and across networks, and is fluid because it moves around as participants shift between leading and following (SOTARAUTA 2016; see also KROGH, NONAKA, RACHSTEINER 2012) is premised on the idea that place leadership no longer comprises the few brains at the top, but is more of a social process, working in the spaces between agents to stimulate alliances, people, ideas and technology (GRINT 2005, DAVOUDI, 2012:438; MASSEY, 2005; HEALY, 2010: 23-48). </w:t>
      </w:r>
    </w:p>
    <w:p w14:paraId="462896B0" w14:textId="77777777" w:rsidR="00230903" w:rsidRPr="00230903" w:rsidRDefault="00230903" w:rsidP="002A71E1">
      <w:pPr>
        <w:pStyle w:val="ListParagraph"/>
        <w:numPr>
          <w:ilvl w:val="0"/>
          <w:numId w:val="37"/>
        </w:num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sz w:val="24"/>
          <w:szCs w:val="24"/>
        </w:rPr>
      </w:pPr>
      <w:r w:rsidRPr="00230903">
        <w:rPr>
          <w:rFonts w:ascii="Times New Roman" w:hAnsi="Times New Roman" w:cs="Times New Roman"/>
          <w:sz w:val="24"/>
          <w:szCs w:val="24"/>
        </w:rPr>
        <w:t xml:space="preserve">Power-sharing – In the sense that leadership is co-creative and participatory to allow complex socio-economic and environmental problems to be tackled, place leadership seeks to promote power-sharing so as to gather and empower diverse actors across territories and scales (GIBNEY, COPELAND and MURIE 2009; SOTARAUTA, 2016). </w:t>
      </w:r>
    </w:p>
    <w:p w14:paraId="3FBBB324" w14:textId="77777777" w:rsidR="00230903" w:rsidRPr="007010AD" w:rsidRDefault="00230903" w:rsidP="00230903"/>
    <w:p w14:paraId="6B2D49C6" w14:textId="43742BD0" w:rsidR="006B1B1E" w:rsidRPr="00DE52C6" w:rsidRDefault="006B1B1E" w:rsidP="00DE52C6">
      <w:pPr>
        <w:spacing w:after="0" w:line="480" w:lineRule="auto"/>
        <w:jc w:val="both"/>
        <w:rPr>
          <w:rFonts w:ascii="Times New Roman" w:hAnsi="Times New Roman" w:cs="Times New Roman"/>
          <w:i/>
          <w:sz w:val="24"/>
          <w:szCs w:val="24"/>
        </w:rPr>
      </w:pPr>
      <w:r w:rsidRPr="00DE52C6">
        <w:rPr>
          <w:rFonts w:ascii="Times New Roman" w:hAnsi="Times New Roman" w:cs="Times New Roman"/>
          <w:i/>
          <w:sz w:val="24"/>
          <w:szCs w:val="24"/>
        </w:rPr>
        <w:t>Table 1: Developing a conceptual framework for place leadership (about here)</w:t>
      </w:r>
    </w:p>
    <w:p w14:paraId="61A89C02" w14:textId="77777777" w:rsidR="006B1B1E" w:rsidRPr="00DE52C6" w:rsidRDefault="006B1B1E" w:rsidP="00DE52C6">
      <w:pPr>
        <w:spacing w:after="0" w:line="480" w:lineRule="auto"/>
        <w:jc w:val="both"/>
        <w:rPr>
          <w:rFonts w:ascii="Times New Roman" w:hAnsi="Times New Roman" w:cs="Times New Roman"/>
          <w:sz w:val="24"/>
          <w:szCs w:val="24"/>
        </w:rPr>
      </w:pPr>
    </w:p>
    <w:p w14:paraId="1E658B4C" w14:textId="4EDD3157" w:rsidR="00A73D46" w:rsidRPr="00DE52C6" w:rsidRDefault="00F82DBB" w:rsidP="00DE52C6">
      <w:pPr>
        <w:spacing w:after="0" w:line="480" w:lineRule="auto"/>
        <w:jc w:val="both"/>
        <w:rPr>
          <w:rFonts w:ascii="Times New Roman" w:hAnsi="Times New Roman" w:cs="Times New Roman"/>
          <w:i/>
          <w:sz w:val="24"/>
          <w:szCs w:val="24"/>
        </w:rPr>
      </w:pPr>
      <w:r w:rsidRPr="00DE52C6">
        <w:rPr>
          <w:rFonts w:ascii="Times New Roman" w:hAnsi="Times New Roman" w:cs="Times New Roman"/>
          <w:i/>
          <w:sz w:val="24"/>
          <w:szCs w:val="24"/>
        </w:rPr>
        <w:t>Sample</w:t>
      </w:r>
      <w:r w:rsidR="00B671B8" w:rsidRPr="00DE52C6">
        <w:rPr>
          <w:rFonts w:ascii="Times New Roman" w:hAnsi="Times New Roman" w:cs="Times New Roman"/>
          <w:i/>
          <w:sz w:val="24"/>
          <w:szCs w:val="24"/>
        </w:rPr>
        <w:t xml:space="preserve"> </w:t>
      </w:r>
    </w:p>
    <w:p w14:paraId="7CE9E538" w14:textId="74F73AB7" w:rsidR="009805E6" w:rsidRPr="00DE52C6" w:rsidRDefault="009E2A69" w:rsidP="00DE52C6">
      <w:pPr>
        <w:spacing w:after="0" w:line="480" w:lineRule="auto"/>
        <w:jc w:val="both"/>
        <w:rPr>
          <w:rFonts w:ascii="Times New Roman" w:hAnsi="Times New Roman" w:cs="Times New Roman"/>
          <w:sz w:val="24"/>
          <w:szCs w:val="24"/>
        </w:rPr>
      </w:pPr>
      <w:r w:rsidRPr="00DE52C6">
        <w:rPr>
          <w:rFonts w:ascii="Times New Roman" w:hAnsi="Times New Roman" w:cs="Times New Roman"/>
          <w:sz w:val="24"/>
          <w:szCs w:val="24"/>
        </w:rPr>
        <w:t xml:space="preserve">Four (out of a possible fifteen) </w:t>
      </w:r>
      <w:r w:rsidR="00FB3AE0" w:rsidRPr="00DE52C6">
        <w:rPr>
          <w:rFonts w:ascii="Times New Roman" w:hAnsi="Times New Roman" w:cs="Times New Roman"/>
          <w:sz w:val="24"/>
          <w:szCs w:val="24"/>
        </w:rPr>
        <w:t>S</w:t>
      </w:r>
      <w:r w:rsidR="00E86EBC" w:rsidRPr="00DE52C6">
        <w:rPr>
          <w:rFonts w:ascii="Times New Roman" w:hAnsi="Times New Roman" w:cs="Times New Roman"/>
          <w:sz w:val="24"/>
          <w:szCs w:val="24"/>
        </w:rPr>
        <w:t xml:space="preserve">mart </w:t>
      </w:r>
      <w:r w:rsidR="00FB3AE0" w:rsidRPr="00DE52C6">
        <w:rPr>
          <w:rFonts w:ascii="Times New Roman" w:hAnsi="Times New Roman" w:cs="Times New Roman"/>
          <w:sz w:val="24"/>
          <w:szCs w:val="24"/>
        </w:rPr>
        <w:t>C</w:t>
      </w:r>
      <w:r w:rsidR="00C31CE0" w:rsidRPr="00DE52C6">
        <w:rPr>
          <w:rFonts w:ascii="Times New Roman" w:hAnsi="Times New Roman" w:cs="Times New Roman"/>
          <w:sz w:val="24"/>
          <w:szCs w:val="24"/>
        </w:rPr>
        <w:t>ities</w:t>
      </w:r>
      <w:r w:rsidR="004041AB" w:rsidRPr="00DE52C6">
        <w:rPr>
          <w:rFonts w:ascii="Times New Roman" w:hAnsi="Times New Roman" w:cs="Times New Roman"/>
          <w:sz w:val="24"/>
          <w:szCs w:val="24"/>
        </w:rPr>
        <w:t xml:space="preserve"> in England</w:t>
      </w:r>
      <w:r w:rsidRPr="00DE52C6">
        <w:rPr>
          <w:rFonts w:ascii="Times New Roman" w:hAnsi="Times New Roman" w:cs="Times New Roman"/>
          <w:sz w:val="24"/>
          <w:szCs w:val="24"/>
        </w:rPr>
        <w:t xml:space="preserve"> were identified with </w:t>
      </w:r>
      <w:r w:rsidR="00054E7F">
        <w:rPr>
          <w:rFonts w:ascii="Times New Roman" w:hAnsi="Times New Roman" w:cs="Times New Roman"/>
          <w:sz w:val="24"/>
          <w:szCs w:val="24"/>
        </w:rPr>
        <w:t>local a</w:t>
      </w:r>
      <w:r w:rsidR="00C31CE0" w:rsidRPr="00DE52C6">
        <w:rPr>
          <w:rFonts w:ascii="Times New Roman" w:hAnsi="Times New Roman" w:cs="Times New Roman"/>
          <w:sz w:val="24"/>
          <w:szCs w:val="24"/>
        </w:rPr>
        <w:t>uthorities</w:t>
      </w:r>
      <w:r w:rsidRPr="00DE52C6">
        <w:rPr>
          <w:rFonts w:ascii="Times New Roman" w:hAnsi="Times New Roman" w:cs="Times New Roman"/>
          <w:sz w:val="24"/>
          <w:szCs w:val="24"/>
        </w:rPr>
        <w:t xml:space="preserve"> </w:t>
      </w:r>
      <w:r w:rsidR="00C31CE0" w:rsidRPr="00DE52C6">
        <w:rPr>
          <w:rFonts w:ascii="Times New Roman" w:hAnsi="Times New Roman" w:cs="Times New Roman"/>
          <w:sz w:val="24"/>
          <w:szCs w:val="24"/>
        </w:rPr>
        <w:t>as lead partners</w:t>
      </w:r>
      <w:r w:rsidR="00054E7F">
        <w:rPr>
          <w:rFonts w:ascii="Times New Roman" w:hAnsi="Times New Roman" w:cs="Times New Roman"/>
          <w:sz w:val="24"/>
          <w:szCs w:val="24"/>
        </w:rPr>
        <w:t xml:space="preserve"> </w:t>
      </w:r>
      <w:r w:rsidR="00806F0A" w:rsidRPr="00DE52C6">
        <w:rPr>
          <w:rFonts w:ascii="Times New Roman" w:hAnsi="Times New Roman" w:cs="Times New Roman"/>
          <w:sz w:val="24"/>
          <w:szCs w:val="24"/>
        </w:rPr>
        <w:t>w</w:t>
      </w:r>
      <w:r w:rsidR="00FB3AE0" w:rsidRPr="00DE52C6">
        <w:rPr>
          <w:rFonts w:ascii="Times New Roman" w:hAnsi="Times New Roman" w:cs="Times New Roman"/>
          <w:sz w:val="24"/>
          <w:szCs w:val="24"/>
        </w:rPr>
        <w:t>ho had</w:t>
      </w:r>
      <w:r w:rsidRPr="00DE52C6">
        <w:rPr>
          <w:rFonts w:ascii="Times New Roman" w:hAnsi="Times New Roman" w:cs="Times New Roman"/>
          <w:sz w:val="24"/>
          <w:szCs w:val="24"/>
        </w:rPr>
        <w:t xml:space="preserve"> </w:t>
      </w:r>
      <w:r w:rsidR="00C31CE0" w:rsidRPr="00DE52C6">
        <w:rPr>
          <w:rFonts w:ascii="Times New Roman" w:hAnsi="Times New Roman" w:cs="Times New Roman"/>
          <w:sz w:val="24"/>
          <w:szCs w:val="24"/>
        </w:rPr>
        <w:t>formal polic</w:t>
      </w:r>
      <w:r w:rsidR="00FB3AE0" w:rsidRPr="00DE52C6">
        <w:rPr>
          <w:rFonts w:ascii="Times New Roman" w:hAnsi="Times New Roman" w:cs="Times New Roman"/>
          <w:sz w:val="24"/>
          <w:szCs w:val="24"/>
        </w:rPr>
        <w:t>ies in place</w:t>
      </w:r>
      <w:r w:rsidR="00C31CE0" w:rsidRPr="00DE52C6">
        <w:rPr>
          <w:rFonts w:ascii="Times New Roman" w:hAnsi="Times New Roman" w:cs="Times New Roman"/>
          <w:sz w:val="24"/>
          <w:szCs w:val="24"/>
        </w:rPr>
        <w:t xml:space="preserve"> </w:t>
      </w:r>
      <w:r w:rsidRPr="00DE52C6">
        <w:rPr>
          <w:rFonts w:ascii="Times New Roman" w:hAnsi="Times New Roman" w:cs="Times New Roman"/>
          <w:sz w:val="24"/>
          <w:szCs w:val="24"/>
        </w:rPr>
        <w:t xml:space="preserve">to </w:t>
      </w:r>
      <w:r w:rsidR="00C31CE0" w:rsidRPr="00DE52C6">
        <w:rPr>
          <w:rFonts w:ascii="Times New Roman" w:hAnsi="Times New Roman" w:cs="Times New Roman"/>
          <w:sz w:val="24"/>
          <w:szCs w:val="24"/>
        </w:rPr>
        <w:t xml:space="preserve">align their </w:t>
      </w:r>
      <w:r w:rsidR="00FB3AE0" w:rsidRPr="00DE52C6">
        <w:rPr>
          <w:rFonts w:ascii="Times New Roman" w:hAnsi="Times New Roman" w:cs="Times New Roman"/>
          <w:sz w:val="24"/>
          <w:szCs w:val="24"/>
        </w:rPr>
        <w:t>economic development aspirations</w:t>
      </w:r>
      <w:r w:rsidR="00C31CE0" w:rsidRPr="00DE52C6">
        <w:rPr>
          <w:rFonts w:ascii="Times New Roman" w:hAnsi="Times New Roman" w:cs="Times New Roman"/>
          <w:sz w:val="24"/>
          <w:szCs w:val="24"/>
        </w:rPr>
        <w:t xml:space="preserve"> to </w:t>
      </w:r>
      <w:r w:rsidR="00FB3AE0" w:rsidRPr="00DE52C6">
        <w:rPr>
          <w:rFonts w:ascii="Times New Roman" w:hAnsi="Times New Roman" w:cs="Times New Roman"/>
          <w:sz w:val="24"/>
          <w:szCs w:val="24"/>
        </w:rPr>
        <w:t>S</w:t>
      </w:r>
      <w:r w:rsidR="00C31CE0" w:rsidRPr="00DE52C6">
        <w:rPr>
          <w:rFonts w:ascii="Times New Roman" w:hAnsi="Times New Roman" w:cs="Times New Roman"/>
          <w:sz w:val="24"/>
          <w:szCs w:val="24"/>
        </w:rPr>
        <w:t xml:space="preserve">mart </w:t>
      </w:r>
      <w:r w:rsidR="00FB3AE0" w:rsidRPr="00DE52C6">
        <w:rPr>
          <w:rFonts w:ascii="Times New Roman" w:hAnsi="Times New Roman" w:cs="Times New Roman"/>
          <w:sz w:val="24"/>
          <w:szCs w:val="24"/>
        </w:rPr>
        <w:t>C</w:t>
      </w:r>
      <w:r w:rsidR="00C31CE0" w:rsidRPr="00DE52C6">
        <w:rPr>
          <w:rFonts w:ascii="Times New Roman" w:hAnsi="Times New Roman" w:cs="Times New Roman"/>
          <w:sz w:val="24"/>
          <w:szCs w:val="24"/>
        </w:rPr>
        <w:t>ity goals</w:t>
      </w:r>
      <w:r w:rsidR="000A13EB">
        <w:rPr>
          <w:rFonts w:ascii="Times New Roman" w:hAnsi="Times New Roman" w:cs="Times New Roman"/>
          <w:sz w:val="24"/>
          <w:szCs w:val="24"/>
        </w:rPr>
        <w:t xml:space="preserve"> through ‘actually existing’ pilot projects</w:t>
      </w:r>
      <w:r w:rsidR="00806F0A" w:rsidRPr="00DE52C6">
        <w:rPr>
          <w:rFonts w:ascii="Times New Roman" w:hAnsi="Times New Roman" w:cs="Times New Roman"/>
          <w:sz w:val="24"/>
          <w:szCs w:val="24"/>
        </w:rPr>
        <w:t>.</w:t>
      </w:r>
      <w:r w:rsidR="00C31CE0" w:rsidRPr="00DE52C6">
        <w:rPr>
          <w:rFonts w:ascii="Times New Roman" w:hAnsi="Times New Roman" w:cs="Times New Roman"/>
          <w:sz w:val="24"/>
          <w:szCs w:val="24"/>
        </w:rPr>
        <w:t xml:space="preserve"> </w:t>
      </w:r>
      <w:r w:rsidR="00B671B8" w:rsidRPr="00DE52C6">
        <w:rPr>
          <w:rFonts w:ascii="Times New Roman" w:hAnsi="Times New Roman" w:cs="Times New Roman"/>
          <w:sz w:val="24"/>
          <w:szCs w:val="24"/>
        </w:rPr>
        <w:t xml:space="preserve"> </w:t>
      </w:r>
      <w:r w:rsidR="00CB4755" w:rsidRPr="00DE52C6">
        <w:rPr>
          <w:rFonts w:ascii="Times New Roman" w:hAnsi="Times New Roman" w:cs="Times New Roman"/>
          <w:sz w:val="24"/>
          <w:szCs w:val="24"/>
        </w:rPr>
        <w:t>This was i</w:t>
      </w:r>
      <w:r w:rsidR="00F25226" w:rsidRPr="00DE52C6">
        <w:rPr>
          <w:rFonts w:ascii="Times New Roman" w:hAnsi="Times New Roman" w:cs="Times New Roman"/>
          <w:sz w:val="24"/>
          <w:szCs w:val="24"/>
        </w:rPr>
        <w:t xml:space="preserve">n </w:t>
      </w:r>
      <w:r w:rsidR="004454EB" w:rsidRPr="00DE52C6">
        <w:rPr>
          <w:rFonts w:ascii="Times New Roman" w:hAnsi="Times New Roman" w:cs="Times New Roman"/>
          <w:sz w:val="24"/>
          <w:szCs w:val="24"/>
        </w:rPr>
        <w:t xml:space="preserve">line </w:t>
      </w:r>
      <w:r w:rsidR="00F25226" w:rsidRPr="00DE52C6">
        <w:rPr>
          <w:rFonts w:ascii="Times New Roman" w:hAnsi="Times New Roman" w:cs="Times New Roman"/>
          <w:sz w:val="24"/>
          <w:szCs w:val="24"/>
        </w:rPr>
        <w:t xml:space="preserve">with </w:t>
      </w:r>
      <w:r w:rsidR="00CB4755" w:rsidRPr="00DE52C6">
        <w:rPr>
          <w:rFonts w:ascii="Times New Roman" w:hAnsi="Times New Roman" w:cs="Times New Roman"/>
          <w:sz w:val="24"/>
          <w:szCs w:val="24"/>
        </w:rPr>
        <w:t xml:space="preserve">current </w:t>
      </w:r>
      <w:r w:rsidR="00697772" w:rsidRPr="00DE52C6">
        <w:rPr>
          <w:rFonts w:ascii="Times New Roman" w:hAnsi="Times New Roman" w:cs="Times New Roman"/>
          <w:sz w:val="24"/>
          <w:szCs w:val="24"/>
        </w:rPr>
        <w:t>EU</w:t>
      </w:r>
      <w:r w:rsidR="00CB4755" w:rsidRPr="00DE52C6">
        <w:rPr>
          <w:rFonts w:ascii="Times New Roman" w:hAnsi="Times New Roman" w:cs="Times New Roman"/>
          <w:sz w:val="24"/>
          <w:szCs w:val="24"/>
        </w:rPr>
        <w:t xml:space="preserve"> guidance on </w:t>
      </w:r>
      <w:r w:rsidR="004454EB" w:rsidRPr="00DE52C6">
        <w:rPr>
          <w:rFonts w:ascii="Times New Roman" w:hAnsi="Times New Roman" w:cs="Times New Roman"/>
          <w:sz w:val="24"/>
          <w:szCs w:val="24"/>
        </w:rPr>
        <w:lastRenderedPageBreak/>
        <w:t xml:space="preserve">the </w:t>
      </w:r>
      <w:r w:rsidR="00CB4755" w:rsidRPr="00DE52C6">
        <w:rPr>
          <w:rFonts w:ascii="Times New Roman" w:hAnsi="Times New Roman" w:cs="Times New Roman"/>
          <w:sz w:val="24"/>
          <w:szCs w:val="24"/>
        </w:rPr>
        <w:t xml:space="preserve">mapping </w:t>
      </w:r>
      <w:r w:rsidR="004454EB" w:rsidRPr="00DE52C6">
        <w:rPr>
          <w:rFonts w:ascii="Times New Roman" w:hAnsi="Times New Roman" w:cs="Times New Roman"/>
          <w:sz w:val="24"/>
          <w:szCs w:val="24"/>
        </w:rPr>
        <w:t xml:space="preserve">of </w:t>
      </w:r>
      <w:r w:rsidR="00974EA6" w:rsidRPr="00DE52C6">
        <w:rPr>
          <w:rFonts w:ascii="Times New Roman" w:hAnsi="Times New Roman" w:cs="Times New Roman"/>
          <w:sz w:val="24"/>
          <w:szCs w:val="24"/>
        </w:rPr>
        <w:t>S</w:t>
      </w:r>
      <w:r w:rsidR="00CB4755" w:rsidRPr="00DE52C6">
        <w:rPr>
          <w:rFonts w:ascii="Times New Roman" w:hAnsi="Times New Roman" w:cs="Times New Roman"/>
          <w:sz w:val="24"/>
          <w:szCs w:val="24"/>
        </w:rPr>
        <w:t xml:space="preserve">mart </w:t>
      </w:r>
      <w:r w:rsidR="00974EA6" w:rsidRPr="00DE52C6">
        <w:rPr>
          <w:rFonts w:ascii="Times New Roman" w:hAnsi="Times New Roman" w:cs="Times New Roman"/>
          <w:sz w:val="24"/>
          <w:szCs w:val="24"/>
        </w:rPr>
        <w:t>C</w:t>
      </w:r>
      <w:r w:rsidR="00CB4755" w:rsidRPr="00DE52C6">
        <w:rPr>
          <w:rFonts w:ascii="Times New Roman" w:hAnsi="Times New Roman" w:cs="Times New Roman"/>
          <w:sz w:val="24"/>
          <w:szCs w:val="24"/>
        </w:rPr>
        <w:t xml:space="preserve">ities </w:t>
      </w:r>
      <w:r w:rsidR="00DE52C6" w:rsidRPr="00DE52C6">
        <w:rPr>
          <w:rFonts w:ascii="Times New Roman" w:hAnsi="Times New Roman" w:cs="Times New Roman"/>
          <w:sz w:val="24"/>
          <w:szCs w:val="24"/>
        </w:rPr>
        <w:t>(</w:t>
      </w:r>
      <w:r w:rsidR="00DE52C6">
        <w:rPr>
          <w:rFonts w:ascii="Times New Roman" w:hAnsi="Times New Roman" w:cs="Times New Roman"/>
          <w:sz w:val="24"/>
          <w:szCs w:val="24"/>
        </w:rPr>
        <w:t xml:space="preserve">EU 2014) </w:t>
      </w:r>
      <w:r w:rsidR="004454EB" w:rsidRPr="00DE52C6">
        <w:rPr>
          <w:rFonts w:ascii="Times New Roman" w:hAnsi="Times New Roman" w:cs="Times New Roman"/>
          <w:sz w:val="24"/>
          <w:szCs w:val="24"/>
        </w:rPr>
        <w:t xml:space="preserve">and </w:t>
      </w:r>
      <w:r w:rsidR="00054E7F">
        <w:rPr>
          <w:rFonts w:ascii="Times New Roman" w:hAnsi="Times New Roman" w:cs="Times New Roman"/>
          <w:sz w:val="24"/>
          <w:szCs w:val="24"/>
        </w:rPr>
        <w:t xml:space="preserve">our aim to </w:t>
      </w:r>
      <w:r w:rsidR="000A13EB">
        <w:rPr>
          <w:rFonts w:ascii="Times New Roman" w:hAnsi="Times New Roman" w:cs="Times New Roman"/>
          <w:sz w:val="24"/>
          <w:szCs w:val="24"/>
        </w:rPr>
        <w:t>respond</w:t>
      </w:r>
      <w:r w:rsidR="00054E7F">
        <w:rPr>
          <w:rFonts w:ascii="Times New Roman" w:hAnsi="Times New Roman" w:cs="Times New Roman"/>
          <w:sz w:val="24"/>
          <w:szCs w:val="24"/>
        </w:rPr>
        <w:t xml:space="preserve"> </w:t>
      </w:r>
      <w:r w:rsidR="000A13EB">
        <w:rPr>
          <w:rFonts w:ascii="Times New Roman" w:hAnsi="Times New Roman" w:cs="Times New Roman"/>
          <w:sz w:val="24"/>
          <w:szCs w:val="24"/>
        </w:rPr>
        <w:t xml:space="preserve">to </w:t>
      </w:r>
      <w:r w:rsidR="004454EB" w:rsidRPr="00DE52C6">
        <w:rPr>
          <w:rFonts w:ascii="Times New Roman" w:hAnsi="Times New Roman" w:cs="Times New Roman"/>
          <w:sz w:val="24"/>
          <w:szCs w:val="24"/>
        </w:rPr>
        <w:t xml:space="preserve">the </w:t>
      </w:r>
      <w:r w:rsidR="00DE52C6">
        <w:rPr>
          <w:rFonts w:ascii="Times New Roman" w:hAnsi="Times New Roman" w:cs="Times New Roman"/>
          <w:sz w:val="24"/>
          <w:szCs w:val="24"/>
        </w:rPr>
        <w:t>call</w:t>
      </w:r>
      <w:r w:rsidR="00054E7F">
        <w:rPr>
          <w:rFonts w:ascii="Times New Roman" w:hAnsi="Times New Roman" w:cs="Times New Roman"/>
          <w:sz w:val="24"/>
          <w:szCs w:val="24"/>
        </w:rPr>
        <w:t xml:space="preserve"> to examine the</w:t>
      </w:r>
      <w:r w:rsidR="00697772" w:rsidRPr="00DE52C6">
        <w:rPr>
          <w:rFonts w:ascii="Times New Roman" w:hAnsi="Times New Roman" w:cs="Times New Roman"/>
          <w:sz w:val="24"/>
          <w:szCs w:val="24"/>
        </w:rPr>
        <w:t xml:space="preserve"> </w:t>
      </w:r>
      <w:r w:rsidR="004454EB" w:rsidRPr="00DE52C6">
        <w:rPr>
          <w:rFonts w:ascii="Times New Roman" w:hAnsi="Times New Roman" w:cs="Times New Roman"/>
          <w:sz w:val="24"/>
          <w:szCs w:val="24"/>
        </w:rPr>
        <w:t>‘</w:t>
      </w:r>
      <w:r w:rsidR="00CB4755" w:rsidRPr="00DE52C6">
        <w:rPr>
          <w:rFonts w:ascii="Times New Roman" w:hAnsi="Times New Roman" w:cs="Times New Roman"/>
          <w:sz w:val="24"/>
          <w:szCs w:val="24"/>
        </w:rPr>
        <w:t xml:space="preserve">actually existing’ </w:t>
      </w:r>
      <w:r w:rsidR="00697772" w:rsidRPr="00DE52C6">
        <w:rPr>
          <w:rFonts w:ascii="Times New Roman" w:hAnsi="Times New Roman" w:cs="Times New Roman"/>
          <w:sz w:val="24"/>
          <w:szCs w:val="24"/>
        </w:rPr>
        <w:t xml:space="preserve">smart city </w:t>
      </w:r>
      <w:r w:rsidR="00DE52C6">
        <w:rPr>
          <w:rFonts w:ascii="Times New Roman" w:hAnsi="Times New Roman" w:cs="Times New Roman"/>
          <w:sz w:val="24"/>
          <w:szCs w:val="24"/>
        </w:rPr>
        <w:t>(</w:t>
      </w:r>
      <w:r w:rsidR="00CB4755" w:rsidRPr="00DE52C6">
        <w:rPr>
          <w:rFonts w:ascii="Times New Roman" w:hAnsi="Times New Roman" w:cs="Times New Roman"/>
          <w:sz w:val="24"/>
          <w:szCs w:val="24"/>
        </w:rPr>
        <w:t>S</w:t>
      </w:r>
      <w:r w:rsidR="00974EA6" w:rsidRPr="00DE52C6">
        <w:rPr>
          <w:rFonts w:ascii="Times New Roman" w:hAnsi="Times New Roman" w:cs="Times New Roman"/>
          <w:sz w:val="24"/>
          <w:szCs w:val="24"/>
        </w:rPr>
        <w:t>HELTON</w:t>
      </w:r>
      <w:r w:rsidR="003E796E" w:rsidRPr="00DE52C6">
        <w:rPr>
          <w:rFonts w:ascii="Times New Roman" w:hAnsi="Times New Roman" w:cs="Times New Roman"/>
          <w:sz w:val="24"/>
          <w:szCs w:val="24"/>
        </w:rPr>
        <w:t xml:space="preserve"> et al</w:t>
      </w:r>
      <w:r w:rsidR="00974EA6" w:rsidRPr="00DE52C6">
        <w:rPr>
          <w:rFonts w:ascii="Times New Roman" w:hAnsi="Times New Roman" w:cs="Times New Roman"/>
          <w:sz w:val="24"/>
          <w:szCs w:val="24"/>
        </w:rPr>
        <w:t>,</w:t>
      </w:r>
      <w:r w:rsidR="00CB4755" w:rsidRPr="00DE52C6">
        <w:rPr>
          <w:rFonts w:ascii="Times New Roman" w:hAnsi="Times New Roman" w:cs="Times New Roman"/>
          <w:sz w:val="24"/>
          <w:szCs w:val="24"/>
        </w:rPr>
        <w:t xml:space="preserve"> 2015</w:t>
      </w:r>
      <w:r w:rsidR="00974EA6" w:rsidRPr="00DE52C6">
        <w:rPr>
          <w:rFonts w:ascii="Times New Roman" w:hAnsi="Times New Roman" w:cs="Times New Roman"/>
          <w:sz w:val="24"/>
          <w:szCs w:val="24"/>
        </w:rPr>
        <w:t>;</w:t>
      </w:r>
      <w:r w:rsidR="00CB4755" w:rsidRPr="00DE52C6">
        <w:rPr>
          <w:rFonts w:ascii="Times New Roman" w:hAnsi="Times New Roman" w:cs="Times New Roman"/>
          <w:sz w:val="24"/>
          <w:szCs w:val="24"/>
        </w:rPr>
        <w:t xml:space="preserve"> V</w:t>
      </w:r>
      <w:r w:rsidR="00974EA6" w:rsidRPr="00DE52C6">
        <w:rPr>
          <w:rFonts w:ascii="Times New Roman" w:hAnsi="Times New Roman" w:cs="Times New Roman"/>
          <w:sz w:val="24"/>
          <w:szCs w:val="24"/>
        </w:rPr>
        <w:t>ANOLO,</w:t>
      </w:r>
      <w:r w:rsidR="00CB4755" w:rsidRPr="00DE52C6">
        <w:rPr>
          <w:rFonts w:ascii="Times New Roman" w:hAnsi="Times New Roman" w:cs="Times New Roman"/>
          <w:sz w:val="24"/>
          <w:szCs w:val="24"/>
        </w:rPr>
        <w:t xml:space="preserve"> 2014</w:t>
      </w:r>
      <w:r w:rsidR="00974EA6" w:rsidRPr="00DE52C6">
        <w:rPr>
          <w:rFonts w:ascii="Times New Roman" w:hAnsi="Times New Roman" w:cs="Times New Roman"/>
          <w:sz w:val="24"/>
          <w:szCs w:val="24"/>
        </w:rPr>
        <w:t>;</w:t>
      </w:r>
      <w:r w:rsidR="004454EB" w:rsidRPr="00DE52C6">
        <w:rPr>
          <w:rFonts w:ascii="Times New Roman" w:hAnsi="Times New Roman" w:cs="Times New Roman"/>
          <w:sz w:val="24"/>
          <w:szCs w:val="24"/>
        </w:rPr>
        <w:t xml:space="preserve"> M</w:t>
      </w:r>
      <w:r w:rsidR="00974EA6" w:rsidRPr="00DE52C6">
        <w:rPr>
          <w:rFonts w:ascii="Times New Roman" w:hAnsi="Times New Roman" w:cs="Times New Roman"/>
          <w:sz w:val="24"/>
          <w:szCs w:val="24"/>
        </w:rPr>
        <w:t>ARCH</w:t>
      </w:r>
      <w:r w:rsidR="004454EB" w:rsidRPr="00DE52C6">
        <w:rPr>
          <w:rFonts w:ascii="Times New Roman" w:hAnsi="Times New Roman" w:cs="Times New Roman"/>
          <w:sz w:val="24"/>
          <w:szCs w:val="24"/>
        </w:rPr>
        <w:t xml:space="preserve"> and R</w:t>
      </w:r>
      <w:r w:rsidR="00974EA6" w:rsidRPr="00DE52C6">
        <w:rPr>
          <w:rFonts w:ascii="Times New Roman" w:hAnsi="Times New Roman" w:cs="Times New Roman"/>
          <w:sz w:val="24"/>
          <w:szCs w:val="24"/>
        </w:rPr>
        <w:t>IBERA-FUMAZ,</w:t>
      </w:r>
      <w:r w:rsidR="00DE52C6">
        <w:rPr>
          <w:rFonts w:ascii="Times New Roman" w:hAnsi="Times New Roman" w:cs="Times New Roman"/>
          <w:sz w:val="24"/>
          <w:szCs w:val="24"/>
        </w:rPr>
        <w:t xml:space="preserve"> </w:t>
      </w:r>
      <w:r w:rsidR="004454EB" w:rsidRPr="00DE52C6">
        <w:rPr>
          <w:rFonts w:ascii="Times New Roman" w:hAnsi="Times New Roman" w:cs="Times New Roman"/>
          <w:sz w:val="24"/>
          <w:szCs w:val="24"/>
        </w:rPr>
        <w:t>2014</w:t>
      </w:r>
      <w:r w:rsidR="00CB4755" w:rsidRPr="00DE52C6">
        <w:rPr>
          <w:rFonts w:ascii="Times New Roman" w:hAnsi="Times New Roman" w:cs="Times New Roman"/>
          <w:sz w:val="24"/>
          <w:szCs w:val="24"/>
        </w:rPr>
        <w:t xml:space="preserve">). </w:t>
      </w:r>
      <w:r w:rsidR="00B7706B" w:rsidRPr="00DE52C6">
        <w:rPr>
          <w:rFonts w:ascii="Times New Roman" w:hAnsi="Times New Roman" w:cs="Times New Roman"/>
          <w:sz w:val="24"/>
          <w:szCs w:val="24"/>
        </w:rPr>
        <w:t xml:space="preserve"> </w:t>
      </w:r>
      <w:r w:rsidR="00B671B8" w:rsidRPr="00DE52C6">
        <w:rPr>
          <w:rFonts w:ascii="Times New Roman" w:hAnsi="Times New Roman" w:cs="Times New Roman"/>
          <w:sz w:val="24"/>
          <w:szCs w:val="24"/>
        </w:rPr>
        <w:t>Each city</w:t>
      </w:r>
      <w:r w:rsidR="00F82DBB" w:rsidRPr="00DE52C6">
        <w:rPr>
          <w:rFonts w:ascii="Times New Roman" w:hAnsi="Times New Roman" w:cs="Times New Roman"/>
          <w:sz w:val="24"/>
          <w:szCs w:val="24"/>
        </w:rPr>
        <w:t xml:space="preserve"> represent</w:t>
      </w:r>
      <w:r w:rsidR="00CB4755" w:rsidRPr="00DE52C6">
        <w:rPr>
          <w:rFonts w:ascii="Times New Roman" w:hAnsi="Times New Roman" w:cs="Times New Roman"/>
          <w:sz w:val="24"/>
          <w:szCs w:val="24"/>
        </w:rPr>
        <w:t>ed</w:t>
      </w:r>
      <w:r w:rsidR="00F82DBB" w:rsidRPr="00DE52C6">
        <w:rPr>
          <w:rFonts w:ascii="Times New Roman" w:hAnsi="Times New Roman" w:cs="Times New Roman"/>
          <w:sz w:val="24"/>
          <w:szCs w:val="24"/>
        </w:rPr>
        <w:t xml:space="preserve"> different</w:t>
      </w:r>
      <w:r w:rsidR="00F25226" w:rsidRPr="00DE52C6">
        <w:rPr>
          <w:rFonts w:ascii="Times New Roman" w:hAnsi="Times New Roman" w:cs="Times New Roman"/>
          <w:sz w:val="24"/>
          <w:szCs w:val="24"/>
        </w:rPr>
        <w:t xml:space="preserve"> </w:t>
      </w:r>
      <w:r w:rsidR="00CB4755" w:rsidRPr="00DE52C6">
        <w:rPr>
          <w:rFonts w:ascii="Times New Roman" w:hAnsi="Times New Roman" w:cs="Times New Roman"/>
          <w:sz w:val="24"/>
          <w:szCs w:val="24"/>
        </w:rPr>
        <w:t>geographies of scale,</w:t>
      </w:r>
      <w:r w:rsidR="00697772" w:rsidRPr="00DE52C6">
        <w:rPr>
          <w:rFonts w:ascii="Times New Roman" w:hAnsi="Times New Roman" w:cs="Times New Roman"/>
          <w:sz w:val="24"/>
          <w:szCs w:val="24"/>
        </w:rPr>
        <w:t xml:space="preserve"> </w:t>
      </w:r>
      <w:r w:rsidR="00CB4755" w:rsidRPr="00DE52C6">
        <w:rPr>
          <w:rFonts w:ascii="Times New Roman" w:hAnsi="Times New Roman" w:cs="Times New Roman"/>
          <w:sz w:val="24"/>
          <w:szCs w:val="24"/>
        </w:rPr>
        <w:t xml:space="preserve">with </w:t>
      </w:r>
      <w:r w:rsidR="00F82DBB" w:rsidRPr="00DE52C6">
        <w:rPr>
          <w:rFonts w:ascii="Times New Roman" w:hAnsi="Times New Roman" w:cs="Times New Roman"/>
          <w:sz w:val="24"/>
          <w:szCs w:val="24"/>
        </w:rPr>
        <w:t>populations</w:t>
      </w:r>
      <w:r w:rsidR="00F25226" w:rsidRPr="00DE52C6">
        <w:rPr>
          <w:rFonts w:ascii="Times New Roman" w:hAnsi="Times New Roman" w:cs="Times New Roman"/>
          <w:sz w:val="24"/>
          <w:szCs w:val="24"/>
        </w:rPr>
        <w:t xml:space="preserve"> ranging from under 500</w:t>
      </w:r>
      <w:r w:rsidR="00CB4755" w:rsidRPr="00DE52C6">
        <w:rPr>
          <w:rFonts w:ascii="Times New Roman" w:hAnsi="Times New Roman" w:cs="Times New Roman"/>
          <w:sz w:val="24"/>
          <w:szCs w:val="24"/>
        </w:rPr>
        <w:t xml:space="preserve">,000 to </w:t>
      </w:r>
      <w:r w:rsidR="00F25226" w:rsidRPr="00DE52C6">
        <w:rPr>
          <w:rFonts w:ascii="Times New Roman" w:hAnsi="Times New Roman" w:cs="Times New Roman"/>
          <w:sz w:val="24"/>
          <w:szCs w:val="24"/>
        </w:rPr>
        <w:t>over 1</w:t>
      </w:r>
      <w:r w:rsidR="00937007" w:rsidRPr="00DE52C6">
        <w:rPr>
          <w:rFonts w:ascii="Times New Roman" w:hAnsi="Times New Roman" w:cs="Times New Roman"/>
          <w:sz w:val="24"/>
          <w:szCs w:val="24"/>
        </w:rPr>
        <w:t xml:space="preserve"> </w:t>
      </w:r>
      <w:r w:rsidR="00F25226" w:rsidRPr="00DE52C6">
        <w:rPr>
          <w:rFonts w:ascii="Times New Roman" w:hAnsi="Times New Roman" w:cs="Times New Roman"/>
          <w:sz w:val="24"/>
          <w:szCs w:val="24"/>
        </w:rPr>
        <w:t>million</w:t>
      </w:r>
      <w:r w:rsidR="000A61C5">
        <w:rPr>
          <w:rFonts w:ascii="Times New Roman" w:hAnsi="Times New Roman" w:cs="Times New Roman"/>
          <w:sz w:val="24"/>
          <w:szCs w:val="24"/>
        </w:rPr>
        <w:t>, together with</w:t>
      </w:r>
      <w:r w:rsidRPr="00DE52C6">
        <w:rPr>
          <w:rFonts w:ascii="Times New Roman" w:hAnsi="Times New Roman" w:cs="Times New Roman"/>
          <w:sz w:val="24"/>
          <w:szCs w:val="24"/>
        </w:rPr>
        <w:t xml:space="preserve"> </w:t>
      </w:r>
      <w:r w:rsidR="00697772" w:rsidRPr="00DE52C6">
        <w:rPr>
          <w:rFonts w:ascii="Times New Roman" w:hAnsi="Times New Roman" w:cs="Times New Roman"/>
          <w:sz w:val="24"/>
          <w:szCs w:val="24"/>
        </w:rPr>
        <w:t>a</w:t>
      </w:r>
      <w:r w:rsidRPr="00DE52C6">
        <w:rPr>
          <w:rFonts w:ascii="Times New Roman" w:hAnsi="Times New Roman" w:cs="Times New Roman"/>
          <w:sz w:val="24"/>
          <w:szCs w:val="24"/>
        </w:rPr>
        <w:t>n</w:t>
      </w:r>
      <w:r w:rsidR="00697772" w:rsidRPr="00DE52C6">
        <w:rPr>
          <w:rFonts w:ascii="Times New Roman" w:hAnsi="Times New Roman" w:cs="Times New Roman"/>
          <w:sz w:val="24"/>
          <w:szCs w:val="24"/>
        </w:rPr>
        <w:t xml:space="preserve"> array of </w:t>
      </w:r>
      <w:r w:rsidR="004454EB" w:rsidRPr="00DE52C6">
        <w:rPr>
          <w:rFonts w:ascii="Times New Roman" w:hAnsi="Times New Roman" w:cs="Times New Roman"/>
          <w:sz w:val="24"/>
          <w:szCs w:val="24"/>
        </w:rPr>
        <w:t xml:space="preserve">smart </w:t>
      </w:r>
      <w:r w:rsidR="000A61C5">
        <w:rPr>
          <w:rFonts w:ascii="Times New Roman" w:hAnsi="Times New Roman" w:cs="Times New Roman"/>
          <w:sz w:val="24"/>
          <w:szCs w:val="24"/>
        </w:rPr>
        <w:t xml:space="preserve">urban and regional development </w:t>
      </w:r>
      <w:r w:rsidR="00B7706B" w:rsidRPr="00DE52C6">
        <w:rPr>
          <w:rFonts w:ascii="Times New Roman" w:hAnsi="Times New Roman" w:cs="Times New Roman"/>
          <w:sz w:val="24"/>
          <w:szCs w:val="24"/>
        </w:rPr>
        <w:t>projects</w:t>
      </w:r>
      <w:r w:rsidR="00B26978" w:rsidRPr="00DE52C6">
        <w:rPr>
          <w:rFonts w:ascii="Times New Roman" w:hAnsi="Times New Roman" w:cs="Times New Roman"/>
          <w:sz w:val="24"/>
          <w:szCs w:val="24"/>
        </w:rPr>
        <w:t xml:space="preserve"> including </w:t>
      </w:r>
      <w:r w:rsidR="00B7706B" w:rsidRPr="00DE52C6">
        <w:rPr>
          <w:rFonts w:ascii="Times New Roman" w:hAnsi="Times New Roman" w:cs="Times New Roman"/>
          <w:sz w:val="24"/>
          <w:szCs w:val="24"/>
        </w:rPr>
        <w:t xml:space="preserve">a </w:t>
      </w:r>
      <w:r w:rsidR="00B7706B" w:rsidRPr="000A13EB">
        <w:rPr>
          <w:rFonts w:ascii="Times New Roman" w:hAnsi="Times New Roman" w:cs="Times New Roman"/>
          <w:i/>
          <w:sz w:val="24"/>
          <w:szCs w:val="24"/>
        </w:rPr>
        <w:t>‘sm</w:t>
      </w:r>
      <w:r w:rsidR="008613C1" w:rsidRPr="000A13EB">
        <w:rPr>
          <w:rFonts w:ascii="Times New Roman" w:hAnsi="Times New Roman" w:cs="Times New Roman"/>
          <w:i/>
          <w:sz w:val="24"/>
          <w:szCs w:val="24"/>
        </w:rPr>
        <w:t xml:space="preserve">art </w:t>
      </w:r>
      <w:r w:rsidR="000A13EB" w:rsidRPr="000A13EB">
        <w:rPr>
          <w:rFonts w:ascii="Times New Roman" w:hAnsi="Times New Roman" w:cs="Times New Roman"/>
          <w:i/>
          <w:sz w:val="24"/>
          <w:szCs w:val="24"/>
        </w:rPr>
        <w:t xml:space="preserve">sustainable </w:t>
      </w:r>
      <w:r w:rsidR="008613C1" w:rsidRPr="000A13EB">
        <w:rPr>
          <w:rFonts w:ascii="Times New Roman" w:hAnsi="Times New Roman" w:cs="Times New Roman"/>
          <w:i/>
          <w:sz w:val="24"/>
          <w:szCs w:val="24"/>
        </w:rPr>
        <w:t>project</w:t>
      </w:r>
      <w:r w:rsidR="00B7706B" w:rsidRPr="000A13EB">
        <w:rPr>
          <w:rFonts w:ascii="Times New Roman" w:hAnsi="Times New Roman" w:cs="Times New Roman"/>
          <w:i/>
          <w:sz w:val="24"/>
          <w:szCs w:val="24"/>
        </w:rPr>
        <w:t>’</w:t>
      </w:r>
      <w:r w:rsidR="000A13EB">
        <w:rPr>
          <w:rFonts w:ascii="Times New Roman" w:hAnsi="Times New Roman" w:cs="Times New Roman"/>
          <w:sz w:val="24"/>
          <w:szCs w:val="24"/>
        </w:rPr>
        <w:t xml:space="preserve"> (SITE A)</w:t>
      </w:r>
      <w:r w:rsidR="00054E7F">
        <w:rPr>
          <w:rFonts w:ascii="Times New Roman" w:hAnsi="Times New Roman" w:cs="Times New Roman"/>
          <w:sz w:val="24"/>
          <w:szCs w:val="24"/>
        </w:rPr>
        <w:t xml:space="preserve"> </w:t>
      </w:r>
      <w:r w:rsidR="008613C1" w:rsidRPr="00DE52C6">
        <w:rPr>
          <w:rFonts w:ascii="Times New Roman" w:hAnsi="Times New Roman" w:cs="Times New Roman"/>
          <w:sz w:val="24"/>
          <w:szCs w:val="24"/>
        </w:rPr>
        <w:t>involv</w:t>
      </w:r>
      <w:r w:rsidR="00054E7F">
        <w:rPr>
          <w:rFonts w:ascii="Times New Roman" w:hAnsi="Times New Roman" w:cs="Times New Roman"/>
          <w:sz w:val="24"/>
          <w:szCs w:val="24"/>
        </w:rPr>
        <w:t>ing</w:t>
      </w:r>
      <w:r w:rsidR="008613C1" w:rsidRPr="00DE52C6">
        <w:rPr>
          <w:rFonts w:ascii="Times New Roman" w:hAnsi="Times New Roman" w:cs="Times New Roman"/>
          <w:sz w:val="24"/>
          <w:szCs w:val="24"/>
        </w:rPr>
        <w:t xml:space="preserve"> the application of new digitally integrated energy m</w:t>
      </w:r>
      <w:r w:rsidR="00B7706B" w:rsidRPr="00DE52C6">
        <w:rPr>
          <w:rFonts w:ascii="Times New Roman" w:hAnsi="Times New Roman" w:cs="Times New Roman"/>
          <w:sz w:val="24"/>
          <w:szCs w:val="24"/>
        </w:rPr>
        <w:t xml:space="preserve">anagement technologies </w:t>
      </w:r>
      <w:r w:rsidR="000A61C5">
        <w:rPr>
          <w:rFonts w:ascii="Times New Roman" w:hAnsi="Times New Roman" w:cs="Times New Roman"/>
          <w:sz w:val="24"/>
          <w:szCs w:val="24"/>
        </w:rPr>
        <w:t>by private firms</w:t>
      </w:r>
      <w:r w:rsidR="008613C1" w:rsidRPr="00DE52C6">
        <w:rPr>
          <w:rFonts w:ascii="Times New Roman" w:hAnsi="Times New Roman" w:cs="Times New Roman"/>
          <w:sz w:val="24"/>
          <w:szCs w:val="24"/>
        </w:rPr>
        <w:t xml:space="preserve"> in partnership with</w:t>
      </w:r>
      <w:r w:rsidR="000A61C5">
        <w:rPr>
          <w:rFonts w:ascii="Times New Roman" w:hAnsi="Times New Roman" w:cs="Times New Roman"/>
          <w:sz w:val="24"/>
          <w:szCs w:val="24"/>
        </w:rPr>
        <w:t xml:space="preserve"> social housing residents, community organisations and schools;</w:t>
      </w:r>
      <w:r w:rsidR="00B26978" w:rsidRPr="00DE52C6">
        <w:rPr>
          <w:rFonts w:ascii="Times New Roman" w:hAnsi="Times New Roman" w:cs="Times New Roman"/>
          <w:sz w:val="24"/>
          <w:szCs w:val="24"/>
        </w:rPr>
        <w:t xml:space="preserve"> </w:t>
      </w:r>
      <w:r w:rsidR="00B7706B" w:rsidRPr="00DE52C6">
        <w:rPr>
          <w:rFonts w:ascii="Times New Roman" w:hAnsi="Times New Roman" w:cs="Times New Roman"/>
          <w:sz w:val="24"/>
          <w:szCs w:val="24"/>
        </w:rPr>
        <w:t xml:space="preserve">a </w:t>
      </w:r>
      <w:r w:rsidR="00B7706B" w:rsidRPr="000A13EB">
        <w:rPr>
          <w:rFonts w:ascii="Times New Roman" w:hAnsi="Times New Roman" w:cs="Times New Roman"/>
          <w:i/>
          <w:sz w:val="24"/>
          <w:szCs w:val="24"/>
        </w:rPr>
        <w:t>‘smart green e</w:t>
      </w:r>
      <w:r w:rsidR="008613C1" w:rsidRPr="000A13EB">
        <w:rPr>
          <w:rFonts w:ascii="Times New Roman" w:hAnsi="Times New Roman" w:cs="Times New Roman"/>
          <w:i/>
          <w:sz w:val="24"/>
          <w:szCs w:val="24"/>
        </w:rPr>
        <w:t xml:space="preserve">nergy </w:t>
      </w:r>
      <w:r w:rsidR="00B7706B" w:rsidRPr="000A13EB">
        <w:rPr>
          <w:rFonts w:ascii="Times New Roman" w:hAnsi="Times New Roman" w:cs="Times New Roman"/>
          <w:i/>
          <w:sz w:val="24"/>
          <w:szCs w:val="24"/>
        </w:rPr>
        <w:t>project’</w:t>
      </w:r>
      <w:r w:rsidR="00B7706B" w:rsidRPr="00DE52C6">
        <w:rPr>
          <w:rFonts w:ascii="Times New Roman" w:hAnsi="Times New Roman" w:cs="Times New Roman"/>
          <w:sz w:val="24"/>
          <w:szCs w:val="24"/>
        </w:rPr>
        <w:t xml:space="preserve"> </w:t>
      </w:r>
      <w:r w:rsidR="000A13EB">
        <w:rPr>
          <w:rFonts w:ascii="Times New Roman" w:hAnsi="Times New Roman" w:cs="Times New Roman"/>
          <w:sz w:val="24"/>
          <w:szCs w:val="24"/>
        </w:rPr>
        <w:t xml:space="preserve">(SITE B) </w:t>
      </w:r>
      <w:r w:rsidR="00B7706B" w:rsidRPr="00DE52C6">
        <w:rPr>
          <w:rFonts w:ascii="Times New Roman" w:hAnsi="Times New Roman" w:cs="Times New Roman"/>
          <w:sz w:val="24"/>
          <w:szCs w:val="24"/>
        </w:rPr>
        <w:t>bringing</w:t>
      </w:r>
      <w:r w:rsidR="008613C1" w:rsidRPr="00DE52C6">
        <w:rPr>
          <w:rFonts w:ascii="Times New Roman" w:hAnsi="Times New Roman" w:cs="Times New Roman"/>
          <w:sz w:val="24"/>
          <w:szCs w:val="24"/>
        </w:rPr>
        <w:t xml:space="preserve"> together innovation, skills and environmental resources from across the city to take advantage of new ‘green markets’ and grow more environmentally sustainable businesses</w:t>
      </w:r>
      <w:r w:rsidR="00B26978" w:rsidRPr="00DE52C6">
        <w:rPr>
          <w:rFonts w:ascii="Times New Roman" w:hAnsi="Times New Roman" w:cs="Times New Roman"/>
          <w:sz w:val="24"/>
          <w:szCs w:val="24"/>
        </w:rPr>
        <w:t xml:space="preserve">; a </w:t>
      </w:r>
      <w:r w:rsidR="00B7706B" w:rsidRPr="000A13EB">
        <w:rPr>
          <w:rFonts w:ascii="Times New Roman" w:hAnsi="Times New Roman" w:cs="Times New Roman"/>
          <w:i/>
          <w:sz w:val="24"/>
          <w:szCs w:val="24"/>
        </w:rPr>
        <w:t xml:space="preserve">‘smart </w:t>
      </w:r>
      <w:r w:rsidR="00B26978" w:rsidRPr="000A13EB">
        <w:rPr>
          <w:rFonts w:ascii="Times New Roman" w:hAnsi="Times New Roman" w:cs="Times New Roman"/>
          <w:i/>
          <w:sz w:val="24"/>
          <w:szCs w:val="24"/>
        </w:rPr>
        <w:t xml:space="preserve">community </w:t>
      </w:r>
      <w:r w:rsidR="00B7706B" w:rsidRPr="000A13EB">
        <w:rPr>
          <w:rFonts w:ascii="Times New Roman" w:hAnsi="Times New Roman" w:cs="Times New Roman"/>
          <w:i/>
          <w:sz w:val="24"/>
          <w:szCs w:val="24"/>
        </w:rPr>
        <w:t xml:space="preserve">engagement </w:t>
      </w:r>
      <w:r w:rsidR="00B26978" w:rsidRPr="000A13EB">
        <w:rPr>
          <w:rFonts w:ascii="Times New Roman" w:hAnsi="Times New Roman" w:cs="Times New Roman"/>
          <w:i/>
          <w:sz w:val="24"/>
          <w:szCs w:val="24"/>
        </w:rPr>
        <w:t>p</w:t>
      </w:r>
      <w:r w:rsidR="00B7706B" w:rsidRPr="000A13EB">
        <w:rPr>
          <w:rFonts w:ascii="Times New Roman" w:hAnsi="Times New Roman" w:cs="Times New Roman"/>
          <w:i/>
          <w:sz w:val="24"/>
          <w:szCs w:val="24"/>
        </w:rPr>
        <w:t>roject’</w:t>
      </w:r>
      <w:r w:rsidR="00B26978" w:rsidRPr="000A13EB">
        <w:rPr>
          <w:rFonts w:ascii="Times New Roman" w:hAnsi="Times New Roman" w:cs="Times New Roman"/>
          <w:i/>
          <w:sz w:val="24"/>
          <w:szCs w:val="24"/>
        </w:rPr>
        <w:t xml:space="preserve"> </w:t>
      </w:r>
      <w:r w:rsidR="000A13EB">
        <w:rPr>
          <w:rFonts w:ascii="Times New Roman" w:hAnsi="Times New Roman" w:cs="Times New Roman"/>
          <w:sz w:val="24"/>
          <w:szCs w:val="24"/>
        </w:rPr>
        <w:t xml:space="preserve">(SITE C) </w:t>
      </w:r>
      <w:r w:rsidR="00B26978" w:rsidRPr="00DE52C6">
        <w:rPr>
          <w:rFonts w:ascii="Times New Roman" w:hAnsi="Times New Roman" w:cs="Times New Roman"/>
          <w:sz w:val="24"/>
          <w:szCs w:val="24"/>
        </w:rPr>
        <w:t xml:space="preserve">to </w:t>
      </w:r>
      <w:r w:rsidR="00B7706B" w:rsidRPr="00DE52C6">
        <w:rPr>
          <w:rFonts w:ascii="Times New Roman" w:hAnsi="Times New Roman" w:cs="Times New Roman"/>
          <w:sz w:val="24"/>
          <w:szCs w:val="24"/>
        </w:rPr>
        <w:t>t</w:t>
      </w:r>
      <w:r w:rsidR="00B26978" w:rsidRPr="00DE52C6">
        <w:rPr>
          <w:rFonts w:ascii="Times New Roman" w:hAnsi="Times New Roman" w:cs="Times New Roman"/>
          <w:sz w:val="24"/>
          <w:szCs w:val="24"/>
        </w:rPr>
        <w:t>est</w:t>
      </w:r>
      <w:r w:rsidR="008613C1" w:rsidRPr="00DE52C6">
        <w:rPr>
          <w:rFonts w:ascii="Times New Roman" w:hAnsi="Times New Roman" w:cs="Times New Roman"/>
          <w:sz w:val="24"/>
          <w:szCs w:val="24"/>
        </w:rPr>
        <w:t xml:space="preserve"> smart working around mobility, engagement and the environment</w:t>
      </w:r>
      <w:r w:rsidR="00B26978" w:rsidRPr="00DE52C6">
        <w:rPr>
          <w:rFonts w:ascii="Times New Roman" w:hAnsi="Times New Roman" w:cs="Times New Roman"/>
          <w:sz w:val="24"/>
          <w:szCs w:val="24"/>
        </w:rPr>
        <w:t xml:space="preserve"> through</w:t>
      </w:r>
      <w:r w:rsidR="008613C1" w:rsidRPr="00DE52C6">
        <w:rPr>
          <w:rFonts w:ascii="Times New Roman" w:hAnsi="Times New Roman" w:cs="Times New Roman"/>
          <w:sz w:val="24"/>
          <w:szCs w:val="24"/>
        </w:rPr>
        <w:t xml:space="preserve"> web-app</w:t>
      </w:r>
      <w:r w:rsidR="00B26978" w:rsidRPr="00DE52C6">
        <w:rPr>
          <w:rFonts w:ascii="Times New Roman" w:hAnsi="Times New Roman" w:cs="Times New Roman"/>
          <w:sz w:val="24"/>
          <w:szCs w:val="24"/>
        </w:rPr>
        <w:t>s</w:t>
      </w:r>
      <w:r w:rsidR="008613C1" w:rsidRPr="00DE52C6">
        <w:rPr>
          <w:rFonts w:ascii="Times New Roman" w:hAnsi="Times New Roman" w:cs="Times New Roman"/>
          <w:sz w:val="24"/>
          <w:szCs w:val="24"/>
        </w:rPr>
        <w:t xml:space="preserve"> to enable community reporting and a crowd-sourcing device to allow members of the public to share feedback on their experience of new energy saving devices</w:t>
      </w:r>
      <w:r w:rsidR="00B26978" w:rsidRPr="00DE52C6">
        <w:rPr>
          <w:rFonts w:ascii="Times New Roman" w:hAnsi="Times New Roman" w:cs="Times New Roman"/>
          <w:sz w:val="24"/>
          <w:szCs w:val="24"/>
        </w:rPr>
        <w:t xml:space="preserve">; and </w:t>
      </w:r>
      <w:r w:rsidR="000A13EB">
        <w:rPr>
          <w:rFonts w:ascii="Times New Roman" w:hAnsi="Times New Roman" w:cs="Times New Roman"/>
          <w:sz w:val="24"/>
          <w:szCs w:val="24"/>
        </w:rPr>
        <w:t xml:space="preserve">a </w:t>
      </w:r>
      <w:r w:rsidR="00B26978" w:rsidRPr="000A13EB">
        <w:rPr>
          <w:rFonts w:ascii="Times New Roman" w:hAnsi="Times New Roman" w:cs="Times New Roman"/>
          <w:i/>
          <w:sz w:val="24"/>
          <w:szCs w:val="24"/>
        </w:rPr>
        <w:t>‘</w:t>
      </w:r>
      <w:r w:rsidR="008613C1" w:rsidRPr="000A13EB">
        <w:rPr>
          <w:rFonts w:ascii="Times New Roman" w:hAnsi="Times New Roman" w:cs="Times New Roman"/>
          <w:i/>
          <w:sz w:val="24"/>
          <w:szCs w:val="24"/>
        </w:rPr>
        <w:t>smart health and social care</w:t>
      </w:r>
      <w:r w:rsidR="00B26978" w:rsidRPr="000A13EB">
        <w:rPr>
          <w:rFonts w:ascii="Times New Roman" w:hAnsi="Times New Roman" w:cs="Times New Roman"/>
          <w:i/>
          <w:sz w:val="24"/>
          <w:szCs w:val="24"/>
        </w:rPr>
        <w:t xml:space="preserve"> project</w:t>
      </w:r>
      <w:r w:rsidR="00B7706B" w:rsidRPr="000A13EB">
        <w:rPr>
          <w:rFonts w:ascii="Times New Roman" w:hAnsi="Times New Roman" w:cs="Times New Roman"/>
          <w:i/>
          <w:sz w:val="24"/>
          <w:szCs w:val="24"/>
        </w:rPr>
        <w:t>’</w:t>
      </w:r>
      <w:r w:rsidR="008613C1" w:rsidRPr="00DE52C6">
        <w:rPr>
          <w:rFonts w:ascii="Times New Roman" w:hAnsi="Times New Roman" w:cs="Times New Roman"/>
          <w:sz w:val="24"/>
          <w:szCs w:val="24"/>
        </w:rPr>
        <w:t xml:space="preserve"> </w:t>
      </w:r>
      <w:r w:rsidR="000A13EB">
        <w:rPr>
          <w:rFonts w:ascii="Times New Roman" w:hAnsi="Times New Roman" w:cs="Times New Roman"/>
          <w:sz w:val="24"/>
          <w:szCs w:val="24"/>
        </w:rPr>
        <w:t xml:space="preserve">(SITE D) </w:t>
      </w:r>
      <w:r w:rsidR="008613C1" w:rsidRPr="00DE52C6">
        <w:rPr>
          <w:rFonts w:ascii="Times New Roman" w:hAnsi="Times New Roman" w:cs="Times New Roman"/>
          <w:sz w:val="24"/>
          <w:szCs w:val="24"/>
        </w:rPr>
        <w:t>in the context of public service budget</w:t>
      </w:r>
      <w:r w:rsidR="000A13EB">
        <w:rPr>
          <w:rFonts w:ascii="Times New Roman" w:hAnsi="Times New Roman" w:cs="Times New Roman"/>
          <w:sz w:val="24"/>
          <w:szCs w:val="24"/>
        </w:rPr>
        <w:t xml:space="preserve"> reductions.</w:t>
      </w:r>
      <w:r w:rsidR="00B26978" w:rsidRPr="00DE52C6">
        <w:rPr>
          <w:rFonts w:ascii="Times New Roman" w:hAnsi="Times New Roman" w:cs="Times New Roman"/>
          <w:sz w:val="24"/>
          <w:szCs w:val="24"/>
        </w:rPr>
        <w:t xml:space="preserve"> </w:t>
      </w:r>
      <w:r w:rsidR="009A5DC0" w:rsidRPr="00DE52C6">
        <w:rPr>
          <w:rFonts w:ascii="Times New Roman" w:hAnsi="Times New Roman" w:cs="Times New Roman"/>
          <w:i/>
          <w:sz w:val="24"/>
          <w:szCs w:val="24"/>
        </w:rPr>
        <w:t xml:space="preserve"> </w:t>
      </w:r>
      <w:r w:rsidR="00B26978" w:rsidRPr="00DE52C6">
        <w:rPr>
          <w:rFonts w:ascii="Times New Roman" w:hAnsi="Times New Roman" w:cs="Times New Roman"/>
          <w:sz w:val="24"/>
          <w:szCs w:val="24"/>
        </w:rPr>
        <w:t>Key pa</w:t>
      </w:r>
      <w:r w:rsidR="00C31CE0" w:rsidRPr="00DE52C6">
        <w:rPr>
          <w:rFonts w:ascii="Times New Roman" w:hAnsi="Times New Roman" w:cs="Times New Roman"/>
          <w:sz w:val="24"/>
          <w:szCs w:val="24"/>
        </w:rPr>
        <w:t xml:space="preserve">rticipants were sampled purposively from each of the four </w:t>
      </w:r>
      <w:r w:rsidR="00BC2000" w:rsidRPr="00DE52C6">
        <w:rPr>
          <w:rFonts w:ascii="Times New Roman" w:hAnsi="Times New Roman" w:cs="Times New Roman"/>
          <w:sz w:val="24"/>
          <w:szCs w:val="24"/>
        </w:rPr>
        <w:t>S</w:t>
      </w:r>
      <w:r w:rsidR="00C31CE0" w:rsidRPr="00DE52C6">
        <w:rPr>
          <w:rFonts w:ascii="Times New Roman" w:hAnsi="Times New Roman" w:cs="Times New Roman"/>
          <w:sz w:val="24"/>
          <w:szCs w:val="24"/>
        </w:rPr>
        <w:t xml:space="preserve">mart </w:t>
      </w:r>
      <w:r w:rsidR="00BC2000" w:rsidRPr="00DE52C6">
        <w:rPr>
          <w:rFonts w:ascii="Times New Roman" w:hAnsi="Times New Roman" w:cs="Times New Roman"/>
          <w:sz w:val="24"/>
          <w:szCs w:val="24"/>
        </w:rPr>
        <w:t>C</w:t>
      </w:r>
      <w:r w:rsidR="00C31CE0" w:rsidRPr="00DE52C6">
        <w:rPr>
          <w:rFonts w:ascii="Times New Roman" w:hAnsi="Times New Roman" w:cs="Times New Roman"/>
          <w:sz w:val="24"/>
          <w:szCs w:val="24"/>
        </w:rPr>
        <w:t>ity sites</w:t>
      </w:r>
      <w:r w:rsidR="00845A5C" w:rsidRPr="00DE52C6">
        <w:rPr>
          <w:rFonts w:ascii="Times New Roman" w:hAnsi="Times New Roman" w:cs="Times New Roman"/>
          <w:sz w:val="24"/>
          <w:szCs w:val="24"/>
        </w:rPr>
        <w:t>,</w:t>
      </w:r>
      <w:r w:rsidR="00C31CE0" w:rsidRPr="00DE52C6">
        <w:rPr>
          <w:rFonts w:ascii="Times New Roman" w:hAnsi="Times New Roman" w:cs="Times New Roman"/>
          <w:sz w:val="24"/>
          <w:szCs w:val="24"/>
        </w:rPr>
        <w:t xml:space="preserve"> </w:t>
      </w:r>
      <w:r w:rsidR="00D5269C" w:rsidRPr="00DE52C6">
        <w:rPr>
          <w:rFonts w:ascii="Times New Roman" w:hAnsi="Times New Roman" w:cs="Times New Roman"/>
          <w:sz w:val="24"/>
          <w:szCs w:val="24"/>
        </w:rPr>
        <w:t xml:space="preserve">ensuring that they covered </w:t>
      </w:r>
      <w:r w:rsidR="00C31CE0" w:rsidRPr="00DE52C6">
        <w:rPr>
          <w:rFonts w:ascii="Times New Roman" w:hAnsi="Times New Roman" w:cs="Times New Roman"/>
          <w:sz w:val="24"/>
          <w:szCs w:val="24"/>
        </w:rPr>
        <w:t>a range of</w:t>
      </w:r>
      <w:r w:rsidR="00E32BB3" w:rsidRPr="00DE52C6">
        <w:rPr>
          <w:rFonts w:ascii="Times New Roman" w:hAnsi="Times New Roman" w:cs="Times New Roman"/>
          <w:sz w:val="24"/>
          <w:szCs w:val="24"/>
        </w:rPr>
        <w:t xml:space="preserve"> </w:t>
      </w:r>
      <w:r w:rsidR="00D5269C" w:rsidRPr="00DE52C6">
        <w:rPr>
          <w:rFonts w:ascii="Times New Roman" w:hAnsi="Times New Roman" w:cs="Times New Roman"/>
          <w:sz w:val="24"/>
          <w:szCs w:val="24"/>
        </w:rPr>
        <w:t>leaders</w:t>
      </w:r>
      <w:r w:rsidR="00AB44CB" w:rsidRPr="00DE52C6">
        <w:rPr>
          <w:rFonts w:ascii="Times New Roman" w:hAnsi="Times New Roman" w:cs="Times New Roman"/>
          <w:sz w:val="24"/>
          <w:szCs w:val="24"/>
        </w:rPr>
        <w:t xml:space="preserve"> </w:t>
      </w:r>
      <w:r w:rsidR="005D07CB" w:rsidRPr="00DE52C6">
        <w:rPr>
          <w:rFonts w:ascii="Times New Roman" w:hAnsi="Times New Roman" w:cs="Times New Roman"/>
          <w:sz w:val="24"/>
          <w:szCs w:val="24"/>
        </w:rPr>
        <w:t>operating in</w:t>
      </w:r>
      <w:r w:rsidR="00845A5C" w:rsidRPr="00DE52C6">
        <w:rPr>
          <w:rFonts w:ascii="Times New Roman" w:hAnsi="Times New Roman" w:cs="Times New Roman"/>
          <w:sz w:val="24"/>
          <w:szCs w:val="24"/>
        </w:rPr>
        <w:t xml:space="preserve"> </w:t>
      </w:r>
      <w:r w:rsidRPr="00DE52C6">
        <w:rPr>
          <w:rFonts w:ascii="Times New Roman" w:hAnsi="Times New Roman" w:cs="Times New Roman"/>
          <w:sz w:val="24"/>
          <w:szCs w:val="24"/>
        </w:rPr>
        <w:t xml:space="preserve">executive, director, </w:t>
      </w:r>
      <w:r w:rsidR="00AB44CB" w:rsidRPr="00DE52C6">
        <w:rPr>
          <w:rFonts w:ascii="Times New Roman" w:hAnsi="Times New Roman" w:cs="Times New Roman"/>
          <w:sz w:val="24"/>
          <w:szCs w:val="24"/>
        </w:rPr>
        <w:t>top-manager, operational</w:t>
      </w:r>
      <w:r w:rsidRPr="00DE52C6">
        <w:rPr>
          <w:rFonts w:ascii="Times New Roman" w:hAnsi="Times New Roman" w:cs="Times New Roman"/>
          <w:sz w:val="24"/>
          <w:szCs w:val="24"/>
        </w:rPr>
        <w:t>, manager, project</w:t>
      </w:r>
      <w:r w:rsidR="00AB44CB" w:rsidRPr="00DE52C6">
        <w:rPr>
          <w:rFonts w:ascii="Times New Roman" w:hAnsi="Times New Roman" w:cs="Times New Roman"/>
          <w:sz w:val="24"/>
          <w:szCs w:val="24"/>
        </w:rPr>
        <w:t xml:space="preserve"> and</w:t>
      </w:r>
      <w:r w:rsidR="00B671B8" w:rsidRPr="00DE52C6">
        <w:rPr>
          <w:rFonts w:ascii="Times New Roman" w:hAnsi="Times New Roman" w:cs="Times New Roman"/>
          <w:sz w:val="24"/>
          <w:szCs w:val="24"/>
        </w:rPr>
        <w:t xml:space="preserve"> civic or</w:t>
      </w:r>
      <w:r w:rsidR="00AB44CB" w:rsidRPr="00DE52C6">
        <w:rPr>
          <w:rFonts w:ascii="Times New Roman" w:hAnsi="Times New Roman" w:cs="Times New Roman"/>
          <w:sz w:val="24"/>
          <w:szCs w:val="24"/>
        </w:rPr>
        <w:t xml:space="preserve"> community</w:t>
      </w:r>
      <w:r w:rsidR="005D07CB" w:rsidRPr="00DE52C6">
        <w:rPr>
          <w:rFonts w:ascii="Times New Roman" w:hAnsi="Times New Roman" w:cs="Times New Roman"/>
          <w:sz w:val="24"/>
          <w:szCs w:val="24"/>
        </w:rPr>
        <w:t xml:space="preserve"> roles</w:t>
      </w:r>
      <w:r w:rsidR="00EE3241" w:rsidRPr="00DE52C6">
        <w:rPr>
          <w:rFonts w:ascii="Times New Roman" w:hAnsi="Times New Roman" w:cs="Times New Roman"/>
          <w:sz w:val="24"/>
          <w:szCs w:val="24"/>
        </w:rPr>
        <w:t>; and representing d</w:t>
      </w:r>
      <w:r w:rsidR="000A61C5">
        <w:rPr>
          <w:rFonts w:ascii="Times New Roman" w:hAnsi="Times New Roman" w:cs="Times New Roman"/>
          <w:sz w:val="24"/>
          <w:szCs w:val="24"/>
        </w:rPr>
        <w:t>ifferent private firms</w:t>
      </w:r>
      <w:r w:rsidR="00EE3241" w:rsidRPr="00DE52C6">
        <w:rPr>
          <w:rFonts w:ascii="Times New Roman" w:hAnsi="Times New Roman" w:cs="Times New Roman"/>
          <w:sz w:val="24"/>
          <w:szCs w:val="24"/>
        </w:rPr>
        <w:t xml:space="preserve"> (</w:t>
      </w:r>
      <w:r w:rsidR="00BC2000" w:rsidRPr="00DE52C6">
        <w:rPr>
          <w:rFonts w:ascii="Times New Roman" w:hAnsi="Times New Roman" w:cs="Times New Roman"/>
          <w:sz w:val="24"/>
          <w:szCs w:val="24"/>
        </w:rPr>
        <w:t>m</w:t>
      </w:r>
      <w:r w:rsidR="00EE3241" w:rsidRPr="00DE52C6">
        <w:rPr>
          <w:rFonts w:ascii="Times New Roman" w:hAnsi="Times New Roman" w:cs="Times New Roman"/>
          <w:sz w:val="24"/>
          <w:szCs w:val="24"/>
        </w:rPr>
        <w:t xml:space="preserve">ulti-national </w:t>
      </w:r>
      <w:r w:rsidR="00BC2000" w:rsidRPr="00DE52C6">
        <w:rPr>
          <w:rFonts w:ascii="Times New Roman" w:hAnsi="Times New Roman" w:cs="Times New Roman"/>
          <w:sz w:val="24"/>
          <w:szCs w:val="24"/>
        </w:rPr>
        <w:t>e</w:t>
      </w:r>
      <w:r w:rsidR="00EE3241" w:rsidRPr="00DE52C6">
        <w:rPr>
          <w:rFonts w:ascii="Times New Roman" w:hAnsi="Times New Roman" w:cs="Times New Roman"/>
          <w:sz w:val="24"/>
          <w:szCs w:val="24"/>
        </w:rPr>
        <w:t xml:space="preserve">nterprise, </w:t>
      </w:r>
      <w:r w:rsidR="00BC2000" w:rsidRPr="00DE52C6">
        <w:rPr>
          <w:rFonts w:ascii="Times New Roman" w:hAnsi="Times New Roman" w:cs="Times New Roman"/>
          <w:sz w:val="24"/>
          <w:szCs w:val="24"/>
        </w:rPr>
        <w:t>s</w:t>
      </w:r>
      <w:r w:rsidR="00EE3241" w:rsidRPr="00DE52C6">
        <w:rPr>
          <w:rFonts w:ascii="Times New Roman" w:hAnsi="Times New Roman" w:cs="Times New Roman"/>
          <w:sz w:val="24"/>
          <w:szCs w:val="24"/>
        </w:rPr>
        <w:t xml:space="preserve">mall and </w:t>
      </w:r>
      <w:r w:rsidR="00BC2000" w:rsidRPr="00DE52C6">
        <w:rPr>
          <w:rFonts w:ascii="Times New Roman" w:hAnsi="Times New Roman" w:cs="Times New Roman"/>
          <w:sz w:val="24"/>
          <w:szCs w:val="24"/>
        </w:rPr>
        <w:t>m</w:t>
      </w:r>
      <w:r w:rsidR="00EE3241" w:rsidRPr="00DE52C6">
        <w:rPr>
          <w:rFonts w:ascii="Times New Roman" w:hAnsi="Times New Roman" w:cs="Times New Roman"/>
          <w:sz w:val="24"/>
          <w:szCs w:val="24"/>
        </w:rPr>
        <w:t xml:space="preserve">edium </w:t>
      </w:r>
      <w:r w:rsidR="00BC2000" w:rsidRPr="00DE52C6">
        <w:rPr>
          <w:rFonts w:ascii="Times New Roman" w:hAnsi="Times New Roman" w:cs="Times New Roman"/>
          <w:sz w:val="24"/>
          <w:szCs w:val="24"/>
        </w:rPr>
        <w:t>b</w:t>
      </w:r>
      <w:r w:rsidR="00EE3241" w:rsidRPr="00DE52C6">
        <w:rPr>
          <w:rFonts w:ascii="Times New Roman" w:hAnsi="Times New Roman" w:cs="Times New Roman"/>
          <w:sz w:val="24"/>
          <w:szCs w:val="24"/>
        </w:rPr>
        <w:t xml:space="preserve">usiness and </w:t>
      </w:r>
      <w:r w:rsidR="00BC2000" w:rsidRPr="00DE52C6">
        <w:rPr>
          <w:rFonts w:ascii="Times New Roman" w:hAnsi="Times New Roman" w:cs="Times New Roman"/>
          <w:sz w:val="24"/>
          <w:szCs w:val="24"/>
        </w:rPr>
        <w:t>m</w:t>
      </w:r>
      <w:r w:rsidR="00EE3241" w:rsidRPr="00DE52C6">
        <w:rPr>
          <w:rFonts w:ascii="Times New Roman" w:hAnsi="Times New Roman" w:cs="Times New Roman"/>
          <w:sz w:val="24"/>
          <w:szCs w:val="24"/>
        </w:rPr>
        <w:t>icro-business)</w:t>
      </w:r>
      <w:r w:rsidR="009345F5">
        <w:rPr>
          <w:rFonts w:ascii="Times New Roman" w:hAnsi="Times New Roman" w:cs="Times New Roman"/>
          <w:sz w:val="24"/>
          <w:szCs w:val="24"/>
        </w:rPr>
        <w:t>;</w:t>
      </w:r>
      <w:r w:rsidR="00C31CE0" w:rsidRPr="00DE52C6">
        <w:rPr>
          <w:rFonts w:ascii="Times New Roman" w:hAnsi="Times New Roman" w:cs="Times New Roman"/>
          <w:sz w:val="24"/>
          <w:szCs w:val="24"/>
        </w:rPr>
        <w:t xml:space="preserve"> pu</w:t>
      </w:r>
      <w:r w:rsidR="000A61C5">
        <w:rPr>
          <w:rFonts w:ascii="Times New Roman" w:hAnsi="Times New Roman" w:cs="Times New Roman"/>
          <w:sz w:val="24"/>
          <w:szCs w:val="24"/>
        </w:rPr>
        <w:t xml:space="preserve">blic agencies </w:t>
      </w:r>
      <w:r w:rsidR="00EE3241" w:rsidRPr="00DE52C6">
        <w:rPr>
          <w:rFonts w:ascii="Times New Roman" w:hAnsi="Times New Roman" w:cs="Times New Roman"/>
          <w:sz w:val="24"/>
          <w:szCs w:val="24"/>
        </w:rPr>
        <w:t>(local authority, health</w:t>
      </w:r>
      <w:r w:rsidR="000A61C5">
        <w:rPr>
          <w:rFonts w:ascii="Times New Roman" w:hAnsi="Times New Roman" w:cs="Times New Roman"/>
          <w:sz w:val="24"/>
          <w:szCs w:val="24"/>
        </w:rPr>
        <w:t xml:space="preserve">, housing, </w:t>
      </w:r>
      <w:r w:rsidR="00EE3241" w:rsidRPr="00DE52C6">
        <w:rPr>
          <w:rFonts w:ascii="Times New Roman" w:hAnsi="Times New Roman" w:cs="Times New Roman"/>
          <w:sz w:val="24"/>
          <w:szCs w:val="24"/>
        </w:rPr>
        <w:t xml:space="preserve">education), </w:t>
      </w:r>
      <w:r w:rsidR="00C31CE0" w:rsidRPr="00DE52C6">
        <w:rPr>
          <w:rFonts w:ascii="Times New Roman" w:hAnsi="Times New Roman" w:cs="Times New Roman"/>
          <w:sz w:val="24"/>
          <w:szCs w:val="24"/>
        </w:rPr>
        <w:t>and</w:t>
      </w:r>
      <w:r w:rsidR="009345F5">
        <w:rPr>
          <w:rFonts w:ascii="Times New Roman" w:hAnsi="Times New Roman" w:cs="Times New Roman"/>
          <w:sz w:val="24"/>
          <w:szCs w:val="24"/>
        </w:rPr>
        <w:t xml:space="preserve"> </w:t>
      </w:r>
      <w:r w:rsidR="000A61C5">
        <w:rPr>
          <w:rFonts w:ascii="Times New Roman" w:hAnsi="Times New Roman" w:cs="Times New Roman"/>
          <w:sz w:val="24"/>
          <w:szCs w:val="24"/>
        </w:rPr>
        <w:t>communities</w:t>
      </w:r>
      <w:r w:rsidR="00EE3241" w:rsidRPr="00DE52C6">
        <w:rPr>
          <w:rFonts w:ascii="Times New Roman" w:hAnsi="Times New Roman" w:cs="Times New Roman"/>
          <w:sz w:val="24"/>
          <w:szCs w:val="24"/>
        </w:rPr>
        <w:t xml:space="preserve"> </w:t>
      </w:r>
      <w:r w:rsidR="00DE52C6">
        <w:rPr>
          <w:rFonts w:ascii="Times New Roman" w:hAnsi="Times New Roman" w:cs="Times New Roman"/>
          <w:sz w:val="24"/>
          <w:szCs w:val="24"/>
        </w:rPr>
        <w:t>(</w:t>
      </w:r>
      <w:r w:rsidR="000A61C5">
        <w:rPr>
          <w:rFonts w:ascii="Times New Roman" w:hAnsi="Times New Roman" w:cs="Times New Roman"/>
          <w:sz w:val="24"/>
          <w:szCs w:val="24"/>
        </w:rPr>
        <w:t>organisations as well as residents)</w:t>
      </w:r>
      <w:r w:rsidR="00C54F6C" w:rsidRPr="00DE52C6">
        <w:rPr>
          <w:rFonts w:ascii="Times New Roman" w:hAnsi="Times New Roman" w:cs="Times New Roman"/>
          <w:sz w:val="24"/>
          <w:szCs w:val="24"/>
        </w:rPr>
        <w:t>.</w:t>
      </w:r>
      <w:r w:rsidR="00C31CE0" w:rsidRPr="00DE52C6">
        <w:rPr>
          <w:rFonts w:ascii="Times New Roman" w:hAnsi="Times New Roman" w:cs="Times New Roman"/>
          <w:sz w:val="24"/>
          <w:szCs w:val="24"/>
        </w:rPr>
        <w:t xml:space="preserve">  </w:t>
      </w:r>
      <w:r w:rsidR="00C54F6C" w:rsidRPr="00DE52C6">
        <w:rPr>
          <w:rFonts w:ascii="Times New Roman" w:hAnsi="Times New Roman" w:cs="Times New Roman"/>
          <w:sz w:val="24"/>
          <w:szCs w:val="24"/>
        </w:rPr>
        <w:t>Interviews were 60-90 minutes in duration</w:t>
      </w:r>
      <w:r w:rsidR="00DE52C6">
        <w:rPr>
          <w:rFonts w:ascii="Times New Roman" w:hAnsi="Times New Roman" w:cs="Times New Roman"/>
          <w:sz w:val="24"/>
          <w:szCs w:val="24"/>
        </w:rPr>
        <w:t xml:space="preserve"> and sought to elicit details about</w:t>
      </w:r>
      <w:r w:rsidR="00C54F6C" w:rsidRPr="00DE52C6">
        <w:rPr>
          <w:rFonts w:ascii="Times New Roman" w:hAnsi="Times New Roman" w:cs="Times New Roman"/>
          <w:sz w:val="24"/>
          <w:szCs w:val="24"/>
        </w:rPr>
        <w:t xml:space="preserve"> </w:t>
      </w:r>
      <w:r w:rsidR="00E32BB3" w:rsidRPr="00DE52C6">
        <w:rPr>
          <w:rFonts w:ascii="Times New Roman" w:hAnsi="Times New Roman" w:cs="Times New Roman"/>
          <w:sz w:val="24"/>
          <w:szCs w:val="24"/>
        </w:rPr>
        <w:t>the n</w:t>
      </w:r>
      <w:r w:rsidR="00C54F6C" w:rsidRPr="00DE52C6">
        <w:rPr>
          <w:rFonts w:ascii="Times New Roman" w:hAnsi="Times New Roman" w:cs="Times New Roman"/>
          <w:sz w:val="24"/>
          <w:szCs w:val="24"/>
        </w:rPr>
        <w:t xml:space="preserve">ature of </w:t>
      </w:r>
      <w:r w:rsidR="00054E7F">
        <w:rPr>
          <w:rFonts w:ascii="Times New Roman" w:hAnsi="Times New Roman" w:cs="Times New Roman"/>
          <w:sz w:val="24"/>
          <w:szCs w:val="24"/>
        </w:rPr>
        <w:t xml:space="preserve">different </w:t>
      </w:r>
      <w:r w:rsidR="00C54F6C" w:rsidRPr="00DE52C6">
        <w:rPr>
          <w:rFonts w:ascii="Times New Roman" w:hAnsi="Times New Roman" w:cs="Times New Roman"/>
          <w:sz w:val="24"/>
          <w:szCs w:val="24"/>
        </w:rPr>
        <w:t xml:space="preserve">actors’ involvement in the </w:t>
      </w:r>
      <w:r w:rsidR="00436064" w:rsidRPr="00DE52C6">
        <w:rPr>
          <w:rFonts w:ascii="Times New Roman" w:hAnsi="Times New Roman" w:cs="Times New Roman"/>
          <w:sz w:val="24"/>
          <w:szCs w:val="24"/>
        </w:rPr>
        <w:t>S</w:t>
      </w:r>
      <w:r w:rsidR="00C54F6C" w:rsidRPr="00DE52C6">
        <w:rPr>
          <w:rFonts w:ascii="Times New Roman" w:hAnsi="Times New Roman" w:cs="Times New Roman"/>
          <w:sz w:val="24"/>
          <w:szCs w:val="24"/>
        </w:rPr>
        <w:t xml:space="preserve">mart </w:t>
      </w:r>
      <w:r w:rsidR="00436064" w:rsidRPr="00DE52C6">
        <w:rPr>
          <w:rFonts w:ascii="Times New Roman" w:hAnsi="Times New Roman" w:cs="Times New Roman"/>
          <w:sz w:val="24"/>
          <w:szCs w:val="24"/>
        </w:rPr>
        <w:t>C</w:t>
      </w:r>
      <w:r w:rsidR="00C54F6C" w:rsidRPr="00DE52C6">
        <w:rPr>
          <w:rFonts w:ascii="Times New Roman" w:hAnsi="Times New Roman" w:cs="Times New Roman"/>
          <w:sz w:val="24"/>
          <w:szCs w:val="24"/>
        </w:rPr>
        <w:t xml:space="preserve">ity project; their understanding of the aims and goals of the </w:t>
      </w:r>
      <w:r w:rsidR="00436064" w:rsidRPr="00DE52C6">
        <w:rPr>
          <w:rFonts w:ascii="Times New Roman" w:hAnsi="Times New Roman" w:cs="Times New Roman"/>
          <w:sz w:val="24"/>
          <w:szCs w:val="24"/>
        </w:rPr>
        <w:t>S</w:t>
      </w:r>
      <w:r w:rsidR="00C54F6C" w:rsidRPr="00DE52C6">
        <w:rPr>
          <w:rFonts w:ascii="Times New Roman" w:hAnsi="Times New Roman" w:cs="Times New Roman"/>
          <w:sz w:val="24"/>
          <w:szCs w:val="24"/>
        </w:rPr>
        <w:t xml:space="preserve">mart </w:t>
      </w:r>
      <w:r w:rsidR="00436064" w:rsidRPr="00DE52C6">
        <w:rPr>
          <w:rFonts w:ascii="Times New Roman" w:hAnsi="Times New Roman" w:cs="Times New Roman"/>
          <w:sz w:val="24"/>
          <w:szCs w:val="24"/>
        </w:rPr>
        <w:t>C</w:t>
      </w:r>
      <w:r w:rsidR="000A61C5">
        <w:rPr>
          <w:rFonts w:ascii="Times New Roman" w:hAnsi="Times New Roman" w:cs="Times New Roman"/>
          <w:sz w:val="24"/>
          <w:szCs w:val="24"/>
        </w:rPr>
        <w:t>ity project</w:t>
      </w:r>
      <w:r w:rsidR="00C54F6C" w:rsidRPr="00DE52C6">
        <w:rPr>
          <w:rFonts w:ascii="Times New Roman" w:hAnsi="Times New Roman" w:cs="Times New Roman"/>
          <w:sz w:val="24"/>
          <w:szCs w:val="24"/>
        </w:rPr>
        <w:t xml:space="preserve"> and</w:t>
      </w:r>
      <w:r w:rsidR="00E32BB3" w:rsidRPr="00DE52C6">
        <w:rPr>
          <w:rFonts w:ascii="Times New Roman" w:hAnsi="Times New Roman" w:cs="Times New Roman"/>
          <w:sz w:val="24"/>
          <w:szCs w:val="24"/>
        </w:rPr>
        <w:t xml:space="preserve"> </w:t>
      </w:r>
      <w:r w:rsidR="00C54F6C" w:rsidRPr="00DE52C6">
        <w:rPr>
          <w:rFonts w:ascii="Times New Roman" w:hAnsi="Times New Roman" w:cs="Times New Roman"/>
          <w:sz w:val="24"/>
          <w:szCs w:val="24"/>
        </w:rPr>
        <w:t>their experience</w:t>
      </w:r>
      <w:r w:rsidR="00E32BB3" w:rsidRPr="00DE52C6">
        <w:rPr>
          <w:rFonts w:ascii="Times New Roman" w:hAnsi="Times New Roman" w:cs="Times New Roman"/>
          <w:sz w:val="24"/>
          <w:szCs w:val="24"/>
        </w:rPr>
        <w:t xml:space="preserve"> of how the</w:t>
      </w:r>
      <w:r w:rsidR="00C54F6C" w:rsidRPr="00DE52C6">
        <w:rPr>
          <w:rFonts w:ascii="Times New Roman" w:hAnsi="Times New Roman" w:cs="Times New Roman"/>
          <w:sz w:val="24"/>
          <w:szCs w:val="24"/>
        </w:rPr>
        <w:t xml:space="preserve"> project was organised and managed </w:t>
      </w:r>
      <w:r w:rsidR="000A61C5">
        <w:rPr>
          <w:rFonts w:ascii="Times New Roman" w:hAnsi="Times New Roman" w:cs="Times New Roman"/>
          <w:sz w:val="24"/>
          <w:szCs w:val="24"/>
        </w:rPr>
        <w:t xml:space="preserve">in order </w:t>
      </w:r>
      <w:r w:rsidR="00C54F6C" w:rsidRPr="00DE52C6">
        <w:rPr>
          <w:rFonts w:ascii="Times New Roman" w:hAnsi="Times New Roman" w:cs="Times New Roman"/>
          <w:sz w:val="24"/>
          <w:szCs w:val="24"/>
        </w:rPr>
        <w:t>to generate, share and exploit knowledge</w:t>
      </w:r>
      <w:r w:rsidR="00EE0F68" w:rsidRPr="00DE52C6">
        <w:rPr>
          <w:rFonts w:ascii="Times New Roman" w:hAnsi="Times New Roman" w:cs="Times New Roman"/>
          <w:sz w:val="24"/>
          <w:szCs w:val="24"/>
        </w:rPr>
        <w:t xml:space="preserve"> </w:t>
      </w:r>
      <w:r w:rsidR="008613C1" w:rsidRPr="00DE52C6">
        <w:rPr>
          <w:rFonts w:ascii="Times New Roman" w:hAnsi="Times New Roman" w:cs="Times New Roman"/>
          <w:sz w:val="24"/>
          <w:szCs w:val="24"/>
        </w:rPr>
        <w:t xml:space="preserve">in the </w:t>
      </w:r>
      <w:r w:rsidR="000A61C5">
        <w:rPr>
          <w:rFonts w:ascii="Times New Roman" w:hAnsi="Times New Roman" w:cs="Times New Roman"/>
          <w:sz w:val="24"/>
          <w:szCs w:val="24"/>
        </w:rPr>
        <w:t xml:space="preserve">place-based </w:t>
      </w:r>
      <w:r w:rsidR="008613C1" w:rsidRPr="00DE52C6">
        <w:rPr>
          <w:rFonts w:ascii="Times New Roman" w:hAnsi="Times New Roman" w:cs="Times New Roman"/>
          <w:sz w:val="24"/>
          <w:szCs w:val="24"/>
        </w:rPr>
        <w:t>context of Smart Cities.</w:t>
      </w:r>
    </w:p>
    <w:p w14:paraId="100F2E40" w14:textId="77777777" w:rsidR="007F01A5" w:rsidRDefault="007F01A5" w:rsidP="004647B3">
      <w:pPr>
        <w:spacing w:after="0" w:line="480" w:lineRule="auto"/>
        <w:jc w:val="center"/>
        <w:rPr>
          <w:rFonts w:ascii="Times New Roman" w:hAnsi="Times New Roman" w:cs="Times New Roman"/>
          <w:sz w:val="24"/>
          <w:szCs w:val="24"/>
        </w:rPr>
      </w:pPr>
    </w:p>
    <w:p w14:paraId="3EC87D27" w14:textId="77777777" w:rsidR="005F6D04" w:rsidRDefault="005F6D04" w:rsidP="004647B3">
      <w:pPr>
        <w:spacing w:after="0" w:line="480" w:lineRule="auto"/>
        <w:jc w:val="center"/>
        <w:rPr>
          <w:rFonts w:ascii="Times New Roman" w:hAnsi="Times New Roman" w:cs="Times New Roman"/>
          <w:sz w:val="24"/>
          <w:szCs w:val="24"/>
        </w:rPr>
      </w:pPr>
    </w:p>
    <w:p w14:paraId="2C761E88" w14:textId="77777777" w:rsidR="005F6D04" w:rsidRDefault="005F6D04" w:rsidP="004647B3">
      <w:pPr>
        <w:spacing w:after="0" w:line="480" w:lineRule="auto"/>
        <w:jc w:val="center"/>
        <w:rPr>
          <w:rFonts w:ascii="Times New Roman" w:hAnsi="Times New Roman" w:cs="Times New Roman"/>
          <w:sz w:val="24"/>
          <w:szCs w:val="24"/>
        </w:rPr>
      </w:pPr>
    </w:p>
    <w:p w14:paraId="15D347CA" w14:textId="64588B16" w:rsidR="00276ED9" w:rsidRDefault="00276ED9" w:rsidP="004647B3">
      <w:pPr>
        <w:spacing w:after="0" w:line="480" w:lineRule="auto"/>
        <w:jc w:val="center"/>
        <w:rPr>
          <w:rFonts w:ascii="Times New Roman" w:hAnsi="Times New Roman" w:cs="Times New Roman"/>
          <w:sz w:val="24"/>
          <w:szCs w:val="24"/>
        </w:rPr>
      </w:pPr>
      <w:r w:rsidRPr="00DE52C6">
        <w:rPr>
          <w:rFonts w:ascii="Times New Roman" w:hAnsi="Times New Roman" w:cs="Times New Roman"/>
          <w:sz w:val="24"/>
          <w:szCs w:val="24"/>
        </w:rPr>
        <w:lastRenderedPageBreak/>
        <w:t>FINDINGS</w:t>
      </w:r>
    </w:p>
    <w:p w14:paraId="22DE829C" w14:textId="690151D9" w:rsidR="003346F2" w:rsidRPr="00DE52C6" w:rsidRDefault="003F4306" w:rsidP="00054E7F">
      <w:pPr>
        <w:spacing w:before="240" w:after="0" w:line="480" w:lineRule="auto"/>
        <w:jc w:val="center"/>
        <w:rPr>
          <w:rFonts w:ascii="Times New Roman" w:eastAsia="Calibri" w:hAnsi="Times New Roman" w:cs="Times New Roman"/>
          <w:sz w:val="24"/>
          <w:szCs w:val="24"/>
          <w:lang w:val="nl-NL"/>
        </w:rPr>
      </w:pPr>
      <w:r w:rsidRPr="00DE52C6">
        <w:rPr>
          <w:rFonts w:ascii="Times New Roman" w:eastAsia="Calibri" w:hAnsi="Times New Roman" w:cs="Times New Roman"/>
          <w:sz w:val="24"/>
          <w:szCs w:val="24"/>
          <w:lang w:val="nl-NL"/>
        </w:rPr>
        <w:t xml:space="preserve">Making Sense of Place Leadership in England’s Smart Cities </w:t>
      </w:r>
    </w:p>
    <w:p w14:paraId="5391A4DA" w14:textId="156E2D31" w:rsidR="005F6D04" w:rsidRPr="00DE52C6" w:rsidRDefault="00BD2E43" w:rsidP="00DE52C6">
      <w:pPr>
        <w:tabs>
          <w:tab w:val="left" w:pos="1418"/>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The data reported</w:t>
      </w:r>
      <w:r w:rsidR="001C37DD" w:rsidRPr="00DE52C6">
        <w:rPr>
          <w:rFonts w:ascii="Times New Roman" w:hAnsi="Times New Roman" w:cs="Times New Roman"/>
          <w:sz w:val="24"/>
          <w:szCs w:val="24"/>
        </w:rPr>
        <w:t xml:space="preserve"> </w:t>
      </w:r>
      <w:r w:rsidR="002F3CB1" w:rsidRPr="00DE52C6">
        <w:rPr>
          <w:rFonts w:ascii="Times New Roman" w:hAnsi="Times New Roman" w:cs="Times New Roman"/>
          <w:sz w:val="24"/>
          <w:szCs w:val="24"/>
        </w:rPr>
        <w:t>draws on theoretically and empirically derived analysis</w:t>
      </w:r>
      <w:r w:rsidR="001E3838" w:rsidRPr="00DE52C6">
        <w:rPr>
          <w:rFonts w:ascii="Times New Roman" w:hAnsi="Times New Roman" w:cs="Times New Roman"/>
          <w:sz w:val="24"/>
          <w:szCs w:val="24"/>
        </w:rPr>
        <w:t xml:space="preserve"> </w:t>
      </w:r>
      <w:r w:rsidR="00313E18" w:rsidRPr="00DE52C6">
        <w:rPr>
          <w:rFonts w:ascii="Times New Roman" w:hAnsi="Times New Roman" w:cs="Times New Roman"/>
          <w:sz w:val="24"/>
          <w:szCs w:val="24"/>
        </w:rPr>
        <w:t xml:space="preserve">using </w:t>
      </w:r>
      <w:r w:rsidR="001E1E85">
        <w:rPr>
          <w:rFonts w:ascii="Times New Roman" w:hAnsi="Times New Roman" w:cs="Times New Roman"/>
          <w:sz w:val="24"/>
          <w:szCs w:val="24"/>
        </w:rPr>
        <w:t>sensemaking</w:t>
      </w:r>
      <w:r w:rsidR="00255AFC" w:rsidRPr="00DE52C6">
        <w:rPr>
          <w:rFonts w:ascii="Times New Roman" w:hAnsi="Times New Roman" w:cs="Times New Roman"/>
          <w:sz w:val="24"/>
          <w:szCs w:val="24"/>
        </w:rPr>
        <w:t xml:space="preserve"> </w:t>
      </w:r>
      <w:r w:rsidR="009C68CB" w:rsidRPr="00DE52C6">
        <w:rPr>
          <w:rFonts w:ascii="Times New Roman" w:hAnsi="Times New Roman" w:cs="Times New Roman"/>
          <w:sz w:val="24"/>
          <w:szCs w:val="24"/>
        </w:rPr>
        <w:t xml:space="preserve">and </w:t>
      </w:r>
      <w:r w:rsidR="001E1E85">
        <w:rPr>
          <w:rFonts w:ascii="Times New Roman" w:hAnsi="Times New Roman" w:cs="Times New Roman"/>
          <w:sz w:val="24"/>
          <w:szCs w:val="24"/>
        </w:rPr>
        <w:t>i</w:t>
      </w:r>
      <w:r w:rsidR="00DE52C6">
        <w:rPr>
          <w:rFonts w:ascii="Times New Roman" w:hAnsi="Times New Roman" w:cs="Times New Roman"/>
          <w:sz w:val="24"/>
          <w:szCs w:val="24"/>
        </w:rPr>
        <w:t>deal-types</w:t>
      </w:r>
      <w:r w:rsidR="009C68CB" w:rsidRPr="00DE52C6">
        <w:rPr>
          <w:rFonts w:ascii="Times New Roman" w:hAnsi="Times New Roman" w:cs="Times New Roman"/>
          <w:sz w:val="24"/>
          <w:szCs w:val="24"/>
        </w:rPr>
        <w:t xml:space="preserve"> </w:t>
      </w:r>
      <w:r w:rsidR="00BA7AF4" w:rsidRPr="00DE52C6">
        <w:rPr>
          <w:rFonts w:ascii="Times New Roman" w:hAnsi="Times New Roman" w:cs="Times New Roman"/>
          <w:sz w:val="24"/>
          <w:szCs w:val="24"/>
        </w:rPr>
        <w:t xml:space="preserve">to </w:t>
      </w:r>
      <w:r w:rsidR="002A2493" w:rsidRPr="00DE52C6">
        <w:rPr>
          <w:rFonts w:ascii="Times New Roman" w:hAnsi="Times New Roman" w:cs="Times New Roman"/>
          <w:sz w:val="24"/>
          <w:szCs w:val="24"/>
        </w:rPr>
        <w:t xml:space="preserve">reveal </w:t>
      </w:r>
      <w:r w:rsidR="00DF04C7" w:rsidRPr="00DE52C6">
        <w:rPr>
          <w:rFonts w:ascii="Times New Roman" w:hAnsi="Times New Roman" w:cs="Times New Roman"/>
          <w:sz w:val="24"/>
          <w:szCs w:val="24"/>
        </w:rPr>
        <w:t xml:space="preserve">stable patterns in the </w:t>
      </w:r>
      <w:r w:rsidR="009C68CB" w:rsidRPr="00DE52C6">
        <w:rPr>
          <w:rFonts w:ascii="Times New Roman" w:hAnsi="Times New Roman" w:cs="Times New Roman"/>
          <w:sz w:val="24"/>
          <w:szCs w:val="24"/>
        </w:rPr>
        <w:t xml:space="preserve">discursive </w:t>
      </w:r>
      <w:r w:rsidR="0019399A" w:rsidRPr="00DE52C6">
        <w:rPr>
          <w:rFonts w:ascii="Times New Roman" w:hAnsi="Times New Roman" w:cs="Times New Roman"/>
          <w:sz w:val="24"/>
          <w:szCs w:val="24"/>
        </w:rPr>
        <w:t>language</w:t>
      </w:r>
      <w:r w:rsidR="009C68CB" w:rsidRPr="00DE52C6">
        <w:rPr>
          <w:rFonts w:ascii="Times New Roman" w:hAnsi="Times New Roman" w:cs="Times New Roman"/>
          <w:sz w:val="24"/>
          <w:szCs w:val="24"/>
        </w:rPr>
        <w:t xml:space="preserve"> that</w:t>
      </w:r>
      <w:r w:rsidR="0019399A" w:rsidRPr="00DE52C6">
        <w:rPr>
          <w:rFonts w:ascii="Times New Roman" w:hAnsi="Times New Roman" w:cs="Times New Roman"/>
          <w:sz w:val="24"/>
          <w:szCs w:val="24"/>
        </w:rPr>
        <w:t xml:space="preserve"> actors’ used to describe how they saw</w:t>
      </w:r>
      <w:r w:rsidR="003A2454" w:rsidRPr="00DE52C6">
        <w:rPr>
          <w:rFonts w:ascii="Times New Roman" w:hAnsi="Times New Roman" w:cs="Times New Roman"/>
          <w:sz w:val="24"/>
          <w:szCs w:val="24"/>
        </w:rPr>
        <w:t xml:space="preserve"> </w:t>
      </w:r>
      <w:r w:rsidR="005849B5" w:rsidRPr="00DE52C6">
        <w:rPr>
          <w:rFonts w:ascii="Times New Roman" w:hAnsi="Times New Roman" w:cs="Times New Roman"/>
          <w:sz w:val="24"/>
          <w:szCs w:val="24"/>
        </w:rPr>
        <w:t>(interpret</w:t>
      </w:r>
      <w:r w:rsidR="00291411" w:rsidRPr="00DE52C6">
        <w:rPr>
          <w:rFonts w:ascii="Times New Roman" w:hAnsi="Times New Roman" w:cs="Times New Roman"/>
          <w:sz w:val="24"/>
          <w:szCs w:val="24"/>
        </w:rPr>
        <w:t>ed</w:t>
      </w:r>
      <w:r w:rsidR="005849B5" w:rsidRPr="00DE52C6">
        <w:rPr>
          <w:rFonts w:ascii="Times New Roman" w:hAnsi="Times New Roman" w:cs="Times New Roman"/>
          <w:sz w:val="24"/>
          <w:szCs w:val="24"/>
        </w:rPr>
        <w:t>) and</w:t>
      </w:r>
      <w:r w:rsidR="00BA7AF4" w:rsidRPr="00DE52C6">
        <w:rPr>
          <w:rFonts w:ascii="Times New Roman" w:hAnsi="Times New Roman" w:cs="Times New Roman"/>
          <w:sz w:val="24"/>
          <w:szCs w:val="24"/>
        </w:rPr>
        <w:t xml:space="preserve"> d</w:t>
      </w:r>
      <w:r w:rsidR="0019399A" w:rsidRPr="00DE52C6">
        <w:rPr>
          <w:rFonts w:ascii="Times New Roman" w:hAnsi="Times New Roman" w:cs="Times New Roman"/>
          <w:sz w:val="24"/>
          <w:szCs w:val="24"/>
        </w:rPr>
        <w:t>id</w:t>
      </w:r>
      <w:r w:rsidR="00BA7AF4" w:rsidRPr="00DE52C6">
        <w:rPr>
          <w:rFonts w:ascii="Times New Roman" w:hAnsi="Times New Roman" w:cs="Times New Roman"/>
          <w:sz w:val="24"/>
          <w:szCs w:val="24"/>
        </w:rPr>
        <w:t xml:space="preserve"> (enact</w:t>
      </w:r>
      <w:r w:rsidR="00291411" w:rsidRPr="00DE52C6">
        <w:rPr>
          <w:rFonts w:ascii="Times New Roman" w:hAnsi="Times New Roman" w:cs="Times New Roman"/>
          <w:sz w:val="24"/>
          <w:szCs w:val="24"/>
        </w:rPr>
        <w:t>ed</w:t>
      </w:r>
      <w:r w:rsidR="00BA7AF4" w:rsidRPr="00DE52C6">
        <w:rPr>
          <w:rFonts w:ascii="Times New Roman" w:hAnsi="Times New Roman" w:cs="Times New Roman"/>
          <w:sz w:val="24"/>
          <w:szCs w:val="24"/>
        </w:rPr>
        <w:t>)</w:t>
      </w:r>
      <w:r w:rsidR="009E00B9" w:rsidRPr="00DE52C6">
        <w:rPr>
          <w:rFonts w:ascii="Times New Roman" w:hAnsi="Times New Roman" w:cs="Times New Roman"/>
          <w:sz w:val="24"/>
          <w:szCs w:val="24"/>
        </w:rPr>
        <w:t xml:space="preserve"> </w:t>
      </w:r>
      <w:r w:rsidR="00AE02C3" w:rsidRPr="00DE52C6">
        <w:rPr>
          <w:rFonts w:ascii="Times New Roman" w:hAnsi="Times New Roman" w:cs="Times New Roman"/>
          <w:sz w:val="24"/>
          <w:szCs w:val="24"/>
        </w:rPr>
        <w:t>S</w:t>
      </w:r>
      <w:r w:rsidR="0019399A" w:rsidRPr="00DE52C6">
        <w:rPr>
          <w:rFonts w:ascii="Times New Roman" w:hAnsi="Times New Roman" w:cs="Times New Roman"/>
          <w:sz w:val="24"/>
          <w:szCs w:val="24"/>
        </w:rPr>
        <w:t xml:space="preserve">mart </w:t>
      </w:r>
      <w:r w:rsidR="00AE02C3" w:rsidRPr="00DE52C6">
        <w:rPr>
          <w:rFonts w:ascii="Times New Roman" w:hAnsi="Times New Roman" w:cs="Times New Roman"/>
          <w:sz w:val="24"/>
          <w:szCs w:val="24"/>
        </w:rPr>
        <w:t>C</w:t>
      </w:r>
      <w:r w:rsidR="0019399A" w:rsidRPr="00DE52C6">
        <w:rPr>
          <w:rFonts w:ascii="Times New Roman" w:hAnsi="Times New Roman" w:cs="Times New Roman"/>
          <w:sz w:val="24"/>
          <w:szCs w:val="24"/>
        </w:rPr>
        <w:t>ity leadership</w:t>
      </w:r>
      <w:r w:rsidR="00236D64" w:rsidRPr="00DE52C6">
        <w:rPr>
          <w:rFonts w:ascii="Times New Roman" w:hAnsi="Times New Roman" w:cs="Times New Roman"/>
          <w:sz w:val="24"/>
          <w:szCs w:val="24"/>
        </w:rPr>
        <w:t xml:space="preserve"> </w:t>
      </w:r>
      <w:r w:rsidR="0019399A" w:rsidRPr="00DE52C6">
        <w:rPr>
          <w:rFonts w:ascii="Times New Roman" w:hAnsi="Times New Roman" w:cs="Times New Roman"/>
          <w:sz w:val="24"/>
          <w:szCs w:val="24"/>
        </w:rPr>
        <w:t>across the</w:t>
      </w:r>
      <w:r w:rsidR="005C78D3" w:rsidRPr="00DE52C6">
        <w:rPr>
          <w:rFonts w:ascii="Times New Roman" w:hAnsi="Times New Roman" w:cs="Times New Roman"/>
          <w:sz w:val="24"/>
          <w:szCs w:val="24"/>
        </w:rPr>
        <w:t xml:space="preserve"> 4 cities in England. </w:t>
      </w:r>
      <w:r w:rsidR="005849B5" w:rsidRPr="00DE52C6">
        <w:rPr>
          <w:rFonts w:ascii="Times New Roman" w:hAnsi="Times New Roman" w:cs="Times New Roman"/>
          <w:sz w:val="24"/>
          <w:szCs w:val="24"/>
        </w:rPr>
        <w:t xml:space="preserve"> </w:t>
      </w:r>
      <w:r w:rsidR="00101AB6">
        <w:rPr>
          <w:rFonts w:ascii="Times New Roman" w:hAnsi="Times New Roman" w:cs="Times New Roman"/>
          <w:sz w:val="24"/>
          <w:szCs w:val="24"/>
        </w:rPr>
        <w:t>Five</w:t>
      </w:r>
      <w:r w:rsidR="00DF04C7" w:rsidRPr="00DE52C6">
        <w:rPr>
          <w:rFonts w:ascii="Times New Roman" w:hAnsi="Times New Roman" w:cs="Times New Roman"/>
          <w:sz w:val="24"/>
          <w:szCs w:val="24"/>
        </w:rPr>
        <w:t xml:space="preserve"> </w:t>
      </w:r>
      <w:r>
        <w:rPr>
          <w:rFonts w:ascii="Times New Roman" w:hAnsi="Times New Roman" w:cs="Times New Roman"/>
          <w:sz w:val="24"/>
          <w:szCs w:val="24"/>
        </w:rPr>
        <w:t xml:space="preserve">empirically derived </w:t>
      </w:r>
      <w:r w:rsidR="00101AB6">
        <w:rPr>
          <w:rFonts w:ascii="Times New Roman" w:hAnsi="Times New Roman" w:cs="Times New Roman"/>
          <w:sz w:val="24"/>
          <w:szCs w:val="24"/>
        </w:rPr>
        <w:t>varieties o</w:t>
      </w:r>
      <w:r w:rsidR="00DF04C7" w:rsidRPr="00DE52C6">
        <w:rPr>
          <w:rFonts w:ascii="Times New Roman" w:hAnsi="Times New Roman" w:cs="Times New Roman"/>
          <w:sz w:val="24"/>
          <w:szCs w:val="24"/>
        </w:rPr>
        <w:t xml:space="preserve">f </w:t>
      </w:r>
      <w:r w:rsidR="00AE02C3" w:rsidRPr="00DE52C6">
        <w:rPr>
          <w:rFonts w:ascii="Times New Roman" w:hAnsi="Times New Roman" w:cs="Times New Roman"/>
          <w:sz w:val="24"/>
          <w:szCs w:val="24"/>
        </w:rPr>
        <w:t>S</w:t>
      </w:r>
      <w:r w:rsidR="00DF04C7" w:rsidRPr="00DE52C6">
        <w:rPr>
          <w:rFonts w:ascii="Times New Roman" w:hAnsi="Times New Roman" w:cs="Times New Roman"/>
          <w:sz w:val="24"/>
          <w:szCs w:val="24"/>
        </w:rPr>
        <w:t xml:space="preserve">mart </w:t>
      </w:r>
      <w:r w:rsidR="00AE02C3" w:rsidRPr="00DE52C6">
        <w:rPr>
          <w:rFonts w:ascii="Times New Roman" w:hAnsi="Times New Roman" w:cs="Times New Roman"/>
          <w:sz w:val="24"/>
          <w:szCs w:val="24"/>
        </w:rPr>
        <w:t>C</w:t>
      </w:r>
      <w:r w:rsidR="00DF04C7" w:rsidRPr="00DE52C6">
        <w:rPr>
          <w:rFonts w:ascii="Times New Roman" w:hAnsi="Times New Roman" w:cs="Times New Roman"/>
          <w:sz w:val="24"/>
          <w:szCs w:val="24"/>
        </w:rPr>
        <w:t>ity leadership</w:t>
      </w:r>
      <w:r w:rsidR="00101AB6">
        <w:rPr>
          <w:rFonts w:ascii="Times New Roman" w:hAnsi="Times New Roman" w:cs="Times New Roman"/>
          <w:sz w:val="24"/>
          <w:szCs w:val="24"/>
        </w:rPr>
        <w:t xml:space="preserve"> </w:t>
      </w:r>
      <w:r>
        <w:rPr>
          <w:rFonts w:ascii="Times New Roman" w:hAnsi="Times New Roman" w:cs="Times New Roman"/>
          <w:sz w:val="24"/>
          <w:szCs w:val="24"/>
        </w:rPr>
        <w:t>are reported</w:t>
      </w:r>
      <w:r w:rsidR="00850E35">
        <w:rPr>
          <w:rFonts w:ascii="Times New Roman" w:hAnsi="Times New Roman" w:cs="Times New Roman"/>
          <w:sz w:val="24"/>
          <w:szCs w:val="24"/>
        </w:rPr>
        <w:t xml:space="preserve"> (</w:t>
      </w:r>
      <w:r w:rsidR="00850E35" w:rsidRPr="00850E35">
        <w:rPr>
          <w:rFonts w:ascii="Times New Roman" w:hAnsi="Times New Roman" w:cs="Times New Roman"/>
          <w:i/>
          <w:sz w:val="24"/>
          <w:szCs w:val="24"/>
        </w:rPr>
        <w:t>themes are shown in italics</w:t>
      </w:r>
      <w:r w:rsidR="00850E35">
        <w:rPr>
          <w:rFonts w:ascii="Times New Roman" w:hAnsi="Times New Roman" w:cs="Times New Roman"/>
          <w:sz w:val="24"/>
          <w:szCs w:val="24"/>
        </w:rPr>
        <w:t>)</w:t>
      </w:r>
      <w:r>
        <w:rPr>
          <w:rFonts w:ascii="Times New Roman" w:hAnsi="Times New Roman" w:cs="Times New Roman"/>
          <w:sz w:val="24"/>
          <w:szCs w:val="24"/>
        </w:rPr>
        <w:t>, each distinguishable by</w:t>
      </w:r>
      <w:r w:rsidR="00101AB6">
        <w:rPr>
          <w:rFonts w:ascii="Times New Roman" w:hAnsi="Times New Roman" w:cs="Times New Roman"/>
          <w:sz w:val="24"/>
          <w:szCs w:val="24"/>
        </w:rPr>
        <w:t xml:space="preserve"> shared </w:t>
      </w:r>
      <w:r w:rsidR="00054E7F">
        <w:rPr>
          <w:rFonts w:ascii="Times New Roman" w:hAnsi="Times New Roman" w:cs="Times New Roman"/>
          <w:sz w:val="24"/>
          <w:szCs w:val="24"/>
        </w:rPr>
        <w:t>interpretation</w:t>
      </w:r>
      <w:r w:rsidR="00101AB6">
        <w:rPr>
          <w:rFonts w:ascii="Times New Roman" w:hAnsi="Times New Roman" w:cs="Times New Roman"/>
          <w:sz w:val="24"/>
          <w:szCs w:val="24"/>
        </w:rPr>
        <w:t>s</w:t>
      </w:r>
      <w:r w:rsidR="00054E7F">
        <w:rPr>
          <w:rFonts w:ascii="Times New Roman" w:hAnsi="Times New Roman" w:cs="Times New Roman"/>
          <w:sz w:val="24"/>
          <w:szCs w:val="24"/>
        </w:rPr>
        <w:t xml:space="preserve"> of </w:t>
      </w:r>
      <w:r w:rsidR="00101AB6">
        <w:rPr>
          <w:rFonts w:ascii="Times New Roman" w:hAnsi="Times New Roman" w:cs="Times New Roman"/>
          <w:sz w:val="24"/>
          <w:szCs w:val="24"/>
        </w:rPr>
        <w:t xml:space="preserve">the type of </w:t>
      </w:r>
      <w:r w:rsidR="00054E7F">
        <w:rPr>
          <w:rFonts w:ascii="Times New Roman" w:hAnsi="Times New Roman" w:cs="Times New Roman"/>
          <w:sz w:val="24"/>
          <w:szCs w:val="24"/>
        </w:rPr>
        <w:t>knowledge perceived to be critical</w:t>
      </w:r>
      <w:r w:rsidR="00101AB6">
        <w:rPr>
          <w:rFonts w:ascii="Times New Roman" w:hAnsi="Times New Roman" w:cs="Times New Roman"/>
          <w:sz w:val="24"/>
          <w:szCs w:val="24"/>
        </w:rPr>
        <w:t xml:space="preserve"> in terms of</w:t>
      </w:r>
      <w:r w:rsidR="00054E7F">
        <w:rPr>
          <w:rFonts w:ascii="Times New Roman" w:hAnsi="Times New Roman" w:cs="Times New Roman"/>
          <w:sz w:val="24"/>
          <w:szCs w:val="24"/>
        </w:rPr>
        <w:t xml:space="preserve"> </w:t>
      </w:r>
      <w:r w:rsidR="00DF04C7" w:rsidRPr="00DE52C6">
        <w:rPr>
          <w:rFonts w:ascii="Times New Roman" w:hAnsi="Times New Roman" w:cs="Times New Roman"/>
          <w:sz w:val="24"/>
          <w:szCs w:val="24"/>
        </w:rPr>
        <w:t>urban economic performance</w:t>
      </w:r>
      <w:r w:rsidR="00101AB6">
        <w:rPr>
          <w:rFonts w:ascii="Times New Roman" w:hAnsi="Times New Roman" w:cs="Times New Roman"/>
          <w:sz w:val="24"/>
          <w:szCs w:val="24"/>
        </w:rPr>
        <w:t xml:space="preserve"> and</w:t>
      </w:r>
      <w:r w:rsidR="00054E7F">
        <w:rPr>
          <w:rFonts w:ascii="Times New Roman" w:hAnsi="Times New Roman" w:cs="Times New Roman"/>
          <w:sz w:val="24"/>
          <w:szCs w:val="24"/>
        </w:rPr>
        <w:t xml:space="preserve"> </w:t>
      </w:r>
      <w:r w:rsidR="006E3520">
        <w:rPr>
          <w:rFonts w:ascii="Times New Roman" w:hAnsi="Times New Roman" w:cs="Times New Roman"/>
          <w:sz w:val="24"/>
          <w:szCs w:val="24"/>
        </w:rPr>
        <w:t>how knowledge wa</w:t>
      </w:r>
      <w:r>
        <w:rPr>
          <w:rFonts w:ascii="Times New Roman" w:hAnsi="Times New Roman" w:cs="Times New Roman"/>
          <w:sz w:val="24"/>
          <w:szCs w:val="24"/>
        </w:rPr>
        <w:t>s</w:t>
      </w:r>
      <w:r w:rsidR="00101AB6">
        <w:rPr>
          <w:rFonts w:ascii="Times New Roman" w:hAnsi="Times New Roman" w:cs="Times New Roman"/>
          <w:sz w:val="24"/>
          <w:szCs w:val="24"/>
        </w:rPr>
        <w:t xml:space="preserve"> mobilised through leadership </w:t>
      </w:r>
      <w:r>
        <w:rPr>
          <w:rFonts w:ascii="Times New Roman" w:hAnsi="Times New Roman" w:cs="Times New Roman"/>
          <w:sz w:val="24"/>
          <w:szCs w:val="24"/>
        </w:rPr>
        <w:t>in</w:t>
      </w:r>
      <w:r w:rsidR="00101AB6">
        <w:rPr>
          <w:rFonts w:ascii="Times New Roman" w:hAnsi="Times New Roman" w:cs="Times New Roman"/>
          <w:sz w:val="24"/>
          <w:szCs w:val="24"/>
        </w:rPr>
        <w:t xml:space="preserve"> support</w:t>
      </w:r>
      <w:r>
        <w:rPr>
          <w:rFonts w:ascii="Times New Roman" w:hAnsi="Times New Roman" w:cs="Times New Roman"/>
          <w:sz w:val="24"/>
          <w:szCs w:val="24"/>
        </w:rPr>
        <w:t>ing</w:t>
      </w:r>
      <w:r w:rsidR="00101AB6">
        <w:rPr>
          <w:rFonts w:ascii="Times New Roman" w:hAnsi="Times New Roman" w:cs="Times New Roman"/>
          <w:sz w:val="24"/>
          <w:szCs w:val="24"/>
        </w:rPr>
        <w:t xml:space="preserve"> </w:t>
      </w:r>
      <w:r w:rsidR="009E00B9" w:rsidRPr="00DE52C6">
        <w:rPr>
          <w:rFonts w:ascii="Times New Roman" w:hAnsi="Times New Roman" w:cs="Times New Roman"/>
          <w:sz w:val="24"/>
          <w:szCs w:val="24"/>
        </w:rPr>
        <w:t>collaborative working;</w:t>
      </w:r>
      <w:r w:rsidR="0019399A" w:rsidRPr="00DE52C6">
        <w:rPr>
          <w:rFonts w:ascii="Times New Roman" w:hAnsi="Times New Roman" w:cs="Times New Roman"/>
          <w:sz w:val="24"/>
          <w:szCs w:val="24"/>
        </w:rPr>
        <w:t xml:space="preserve"> </w:t>
      </w:r>
      <w:r w:rsidR="00101AB6">
        <w:rPr>
          <w:rFonts w:ascii="Times New Roman" w:hAnsi="Times New Roman" w:cs="Times New Roman"/>
          <w:sz w:val="24"/>
          <w:szCs w:val="24"/>
        </w:rPr>
        <w:t xml:space="preserve">blended </w:t>
      </w:r>
      <w:r w:rsidR="009E00B9" w:rsidRPr="00DE52C6">
        <w:rPr>
          <w:rFonts w:ascii="Times New Roman" w:hAnsi="Times New Roman" w:cs="Times New Roman"/>
          <w:sz w:val="24"/>
          <w:szCs w:val="24"/>
        </w:rPr>
        <w:t xml:space="preserve">learning; </w:t>
      </w:r>
      <w:r w:rsidR="00101AB6">
        <w:rPr>
          <w:rFonts w:ascii="Times New Roman" w:hAnsi="Times New Roman" w:cs="Times New Roman"/>
          <w:sz w:val="24"/>
          <w:szCs w:val="24"/>
        </w:rPr>
        <w:t xml:space="preserve">complex </w:t>
      </w:r>
      <w:r w:rsidR="009E00B9" w:rsidRPr="00DE52C6">
        <w:rPr>
          <w:rFonts w:ascii="Times New Roman" w:hAnsi="Times New Roman" w:cs="Times New Roman"/>
          <w:sz w:val="24"/>
          <w:szCs w:val="24"/>
        </w:rPr>
        <w:t>problem</w:t>
      </w:r>
      <w:r w:rsidR="009C68CB" w:rsidRPr="00DE52C6">
        <w:rPr>
          <w:rFonts w:ascii="Times New Roman" w:hAnsi="Times New Roman" w:cs="Times New Roman"/>
          <w:sz w:val="24"/>
          <w:szCs w:val="24"/>
        </w:rPr>
        <w:t>-</w:t>
      </w:r>
      <w:r w:rsidR="009E00B9" w:rsidRPr="00DE52C6">
        <w:rPr>
          <w:rFonts w:ascii="Times New Roman" w:hAnsi="Times New Roman" w:cs="Times New Roman"/>
          <w:sz w:val="24"/>
          <w:szCs w:val="24"/>
        </w:rPr>
        <w:t xml:space="preserve">solving; distributed leadership and </w:t>
      </w:r>
      <w:r w:rsidR="005C78D3" w:rsidRPr="00DE52C6">
        <w:rPr>
          <w:rFonts w:ascii="Times New Roman" w:hAnsi="Times New Roman" w:cs="Times New Roman"/>
          <w:sz w:val="24"/>
          <w:szCs w:val="24"/>
        </w:rPr>
        <w:t>power-</w:t>
      </w:r>
      <w:r w:rsidR="009E00B9" w:rsidRPr="00DE52C6">
        <w:rPr>
          <w:rFonts w:ascii="Times New Roman" w:hAnsi="Times New Roman" w:cs="Times New Roman"/>
          <w:sz w:val="24"/>
          <w:szCs w:val="24"/>
        </w:rPr>
        <w:t>sharing</w:t>
      </w:r>
      <w:r w:rsidR="005C78D3" w:rsidRPr="00DE52C6">
        <w:rPr>
          <w:rFonts w:ascii="Times New Roman" w:hAnsi="Times New Roman" w:cs="Times New Roman"/>
          <w:sz w:val="24"/>
          <w:szCs w:val="24"/>
        </w:rPr>
        <w:t>.</w:t>
      </w:r>
      <w:r w:rsidR="009E00B9" w:rsidRPr="00DE52C6">
        <w:rPr>
          <w:rFonts w:ascii="Times New Roman" w:hAnsi="Times New Roman" w:cs="Times New Roman"/>
          <w:sz w:val="24"/>
          <w:szCs w:val="24"/>
        </w:rPr>
        <w:t xml:space="preserve">  </w:t>
      </w:r>
      <w:r w:rsidR="00514DCC" w:rsidRPr="00DE52C6">
        <w:rPr>
          <w:rFonts w:ascii="Times New Roman" w:hAnsi="Times New Roman" w:cs="Times New Roman"/>
          <w:sz w:val="24"/>
          <w:szCs w:val="24"/>
        </w:rPr>
        <w:t xml:space="preserve">In keeping with a </w:t>
      </w:r>
      <w:r w:rsidR="001E1E85">
        <w:rPr>
          <w:rFonts w:ascii="Times New Roman" w:hAnsi="Times New Roman" w:cs="Times New Roman"/>
          <w:sz w:val="24"/>
          <w:szCs w:val="24"/>
        </w:rPr>
        <w:t>sensemaking</w:t>
      </w:r>
      <w:r w:rsidR="0019399A" w:rsidRPr="00DE52C6">
        <w:rPr>
          <w:rFonts w:ascii="Times New Roman" w:hAnsi="Times New Roman" w:cs="Times New Roman"/>
          <w:sz w:val="24"/>
          <w:szCs w:val="24"/>
        </w:rPr>
        <w:t xml:space="preserve"> </w:t>
      </w:r>
      <w:r w:rsidR="00514DCC" w:rsidRPr="00DE52C6">
        <w:rPr>
          <w:rFonts w:ascii="Times New Roman" w:hAnsi="Times New Roman" w:cs="Times New Roman"/>
          <w:sz w:val="24"/>
          <w:szCs w:val="24"/>
        </w:rPr>
        <w:t xml:space="preserve">approach, </w:t>
      </w:r>
      <w:r w:rsidR="00236D64" w:rsidRPr="00DE52C6">
        <w:rPr>
          <w:rFonts w:ascii="Times New Roman" w:hAnsi="Times New Roman" w:cs="Times New Roman"/>
          <w:sz w:val="24"/>
          <w:szCs w:val="24"/>
        </w:rPr>
        <w:t xml:space="preserve">analytical </w:t>
      </w:r>
      <w:r w:rsidR="00E443DA" w:rsidRPr="00DE52C6">
        <w:rPr>
          <w:rFonts w:ascii="Times New Roman" w:hAnsi="Times New Roman" w:cs="Times New Roman"/>
          <w:sz w:val="24"/>
          <w:szCs w:val="24"/>
        </w:rPr>
        <w:t>themes are</w:t>
      </w:r>
      <w:r w:rsidR="00514DCC" w:rsidRPr="00DE52C6">
        <w:rPr>
          <w:rFonts w:ascii="Times New Roman" w:hAnsi="Times New Roman" w:cs="Times New Roman"/>
          <w:sz w:val="24"/>
          <w:szCs w:val="24"/>
        </w:rPr>
        <w:t xml:space="preserve"> represented </w:t>
      </w:r>
      <w:r w:rsidR="00101AB6">
        <w:rPr>
          <w:rFonts w:ascii="Times New Roman" w:hAnsi="Times New Roman" w:cs="Times New Roman"/>
          <w:sz w:val="24"/>
          <w:szCs w:val="24"/>
        </w:rPr>
        <w:t>discursively in</w:t>
      </w:r>
      <w:r w:rsidR="00514DCC" w:rsidRPr="00DE52C6">
        <w:rPr>
          <w:rFonts w:ascii="Times New Roman" w:hAnsi="Times New Roman" w:cs="Times New Roman"/>
          <w:sz w:val="24"/>
          <w:szCs w:val="24"/>
        </w:rPr>
        <w:t xml:space="preserve"> the</w:t>
      </w:r>
      <w:r w:rsidR="00992214" w:rsidRPr="00DE52C6">
        <w:rPr>
          <w:rFonts w:ascii="Times New Roman" w:hAnsi="Times New Roman" w:cs="Times New Roman"/>
          <w:sz w:val="24"/>
          <w:szCs w:val="24"/>
        </w:rPr>
        <w:t xml:space="preserve"> shared </w:t>
      </w:r>
      <w:r w:rsidR="0019399A" w:rsidRPr="00DE52C6">
        <w:rPr>
          <w:rFonts w:ascii="Times New Roman" w:hAnsi="Times New Roman" w:cs="Times New Roman"/>
          <w:sz w:val="24"/>
          <w:szCs w:val="24"/>
        </w:rPr>
        <w:t xml:space="preserve">language </w:t>
      </w:r>
      <w:r w:rsidR="00101AB6">
        <w:rPr>
          <w:rFonts w:ascii="Times New Roman" w:hAnsi="Times New Roman" w:cs="Times New Roman"/>
          <w:sz w:val="24"/>
          <w:szCs w:val="24"/>
        </w:rPr>
        <w:t>of actors</w:t>
      </w:r>
      <w:r w:rsidR="00A31BE8" w:rsidRPr="00DE52C6">
        <w:rPr>
          <w:rFonts w:ascii="Times New Roman" w:hAnsi="Times New Roman" w:cs="Times New Roman"/>
          <w:sz w:val="24"/>
          <w:szCs w:val="24"/>
        </w:rPr>
        <w:t>.  In maintaining the anonymity of the sites</w:t>
      </w:r>
      <w:r w:rsidR="009C68CB" w:rsidRPr="00DE52C6">
        <w:rPr>
          <w:rFonts w:ascii="Times New Roman" w:hAnsi="Times New Roman" w:cs="Times New Roman"/>
          <w:sz w:val="24"/>
          <w:szCs w:val="24"/>
        </w:rPr>
        <w:t xml:space="preserve"> and </w:t>
      </w:r>
      <w:r w:rsidR="00A31BE8" w:rsidRPr="00DE52C6">
        <w:rPr>
          <w:rFonts w:ascii="Times New Roman" w:hAnsi="Times New Roman" w:cs="Times New Roman"/>
          <w:sz w:val="24"/>
          <w:szCs w:val="24"/>
        </w:rPr>
        <w:t xml:space="preserve">individual cases </w:t>
      </w:r>
      <w:r w:rsidR="00380B06">
        <w:rPr>
          <w:rFonts w:ascii="Times New Roman" w:hAnsi="Times New Roman" w:cs="Times New Roman"/>
          <w:sz w:val="24"/>
          <w:szCs w:val="24"/>
        </w:rPr>
        <w:t xml:space="preserve">involved, </w:t>
      </w:r>
      <w:r w:rsidR="00514DCC" w:rsidRPr="00DE52C6">
        <w:rPr>
          <w:rFonts w:ascii="Times New Roman" w:hAnsi="Times New Roman" w:cs="Times New Roman"/>
          <w:sz w:val="24"/>
          <w:szCs w:val="24"/>
        </w:rPr>
        <w:t>refe</w:t>
      </w:r>
      <w:r w:rsidR="003A2454" w:rsidRPr="00DE52C6">
        <w:rPr>
          <w:rFonts w:ascii="Times New Roman" w:hAnsi="Times New Roman" w:cs="Times New Roman"/>
          <w:sz w:val="24"/>
          <w:szCs w:val="24"/>
        </w:rPr>
        <w:t>rence to the</w:t>
      </w:r>
      <w:r w:rsidR="00291411" w:rsidRPr="00DE52C6">
        <w:rPr>
          <w:rFonts w:ascii="Times New Roman" w:hAnsi="Times New Roman" w:cs="Times New Roman"/>
          <w:sz w:val="24"/>
          <w:szCs w:val="24"/>
        </w:rPr>
        <w:t xml:space="preserve"> four sites and the 33 cases involved </w:t>
      </w:r>
      <w:r w:rsidR="009C68CB" w:rsidRPr="00DE52C6">
        <w:rPr>
          <w:rFonts w:ascii="Times New Roman" w:hAnsi="Times New Roman" w:cs="Times New Roman"/>
          <w:sz w:val="24"/>
          <w:szCs w:val="24"/>
        </w:rPr>
        <w:t xml:space="preserve">is made </w:t>
      </w:r>
      <w:r w:rsidR="00291411" w:rsidRPr="00DE52C6">
        <w:rPr>
          <w:rFonts w:ascii="Times New Roman" w:hAnsi="Times New Roman" w:cs="Times New Roman"/>
          <w:sz w:val="24"/>
          <w:szCs w:val="24"/>
        </w:rPr>
        <w:t xml:space="preserve">alphanumerically </w:t>
      </w:r>
      <w:r w:rsidR="00101AB6">
        <w:rPr>
          <w:rFonts w:ascii="Times New Roman" w:hAnsi="Times New Roman" w:cs="Times New Roman"/>
          <w:sz w:val="24"/>
          <w:szCs w:val="24"/>
        </w:rPr>
        <w:t xml:space="preserve">throughout </w:t>
      </w:r>
      <w:r w:rsidR="00291411" w:rsidRPr="00DE52C6">
        <w:rPr>
          <w:rFonts w:ascii="Times New Roman" w:hAnsi="Times New Roman" w:cs="Times New Roman"/>
          <w:sz w:val="24"/>
          <w:szCs w:val="24"/>
        </w:rPr>
        <w:t>(e.g. Site A, Case 4, reads A4)</w:t>
      </w:r>
      <w:r w:rsidR="00101AB6">
        <w:rPr>
          <w:rFonts w:ascii="Times New Roman" w:hAnsi="Times New Roman" w:cs="Times New Roman"/>
          <w:sz w:val="24"/>
          <w:szCs w:val="24"/>
        </w:rPr>
        <w:t>.</w:t>
      </w:r>
      <w:r w:rsidR="00890349" w:rsidRPr="00DE52C6">
        <w:rPr>
          <w:rFonts w:ascii="Times New Roman" w:hAnsi="Times New Roman" w:cs="Times New Roman"/>
          <w:sz w:val="24"/>
          <w:szCs w:val="24"/>
        </w:rPr>
        <w:t xml:space="preserve"> </w:t>
      </w:r>
    </w:p>
    <w:p w14:paraId="6A09E300" w14:textId="1754A20E" w:rsidR="00201488" w:rsidRPr="00DE52C6" w:rsidRDefault="00890A45" w:rsidP="00DE52C6">
      <w:pPr>
        <w:pStyle w:val="ListParagraph"/>
        <w:numPr>
          <w:ilvl w:val="0"/>
          <w:numId w:val="32"/>
        </w:numPr>
        <w:spacing w:after="0" w:line="480" w:lineRule="auto"/>
        <w:jc w:val="both"/>
        <w:rPr>
          <w:rFonts w:ascii="Times New Roman" w:hAnsi="Times New Roman" w:cs="Times New Roman"/>
          <w:i/>
          <w:sz w:val="24"/>
          <w:szCs w:val="24"/>
        </w:rPr>
      </w:pPr>
      <w:r w:rsidRPr="00DE52C6">
        <w:rPr>
          <w:rFonts w:ascii="Times New Roman" w:hAnsi="Times New Roman" w:cs="Times New Roman"/>
          <w:i/>
          <w:sz w:val="24"/>
          <w:szCs w:val="24"/>
        </w:rPr>
        <w:t>Techno-e</w:t>
      </w:r>
      <w:r w:rsidR="005B3CF4" w:rsidRPr="00DE52C6">
        <w:rPr>
          <w:rFonts w:ascii="Times New Roman" w:hAnsi="Times New Roman" w:cs="Times New Roman"/>
          <w:i/>
          <w:sz w:val="24"/>
          <w:szCs w:val="24"/>
        </w:rPr>
        <w:t>nvironmenta</w:t>
      </w:r>
      <w:r w:rsidR="00430BF1" w:rsidRPr="00DE52C6">
        <w:rPr>
          <w:rFonts w:ascii="Times New Roman" w:hAnsi="Times New Roman" w:cs="Times New Roman"/>
          <w:i/>
          <w:sz w:val="24"/>
          <w:szCs w:val="24"/>
        </w:rPr>
        <w:t>l</w:t>
      </w:r>
      <w:r w:rsidR="002F4FB1" w:rsidRPr="00DE52C6">
        <w:rPr>
          <w:rFonts w:ascii="Times New Roman" w:hAnsi="Times New Roman" w:cs="Times New Roman"/>
          <w:i/>
          <w:sz w:val="24"/>
          <w:szCs w:val="24"/>
        </w:rPr>
        <w:t xml:space="preserve"> leadership</w:t>
      </w:r>
      <w:r w:rsidR="00430BF1" w:rsidRPr="00DE52C6">
        <w:rPr>
          <w:rFonts w:ascii="Times New Roman" w:hAnsi="Times New Roman" w:cs="Times New Roman"/>
          <w:i/>
          <w:sz w:val="24"/>
          <w:szCs w:val="24"/>
        </w:rPr>
        <w:t xml:space="preserve"> </w:t>
      </w:r>
      <w:r w:rsidR="005B3CF4" w:rsidRPr="00DE52C6">
        <w:rPr>
          <w:rFonts w:ascii="Times New Roman" w:hAnsi="Times New Roman" w:cs="Times New Roman"/>
          <w:i/>
          <w:sz w:val="24"/>
          <w:szCs w:val="24"/>
        </w:rPr>
        <w:t xml:space="preserve">– </w:t>
      </w:r>
      <w:r w:rsidR="00234FDF">
        <w:rPr>
          <w:rFonts w:ascii="Times New Roman" w:hAnsi="Times New Roman" w:cs="Times New Roman"/>
          <w:i/>
          <w:sz w:val="24"/>
          <w:szCs w:val="24"/>
        </w:rPr>
        <w:t xml:space="preserve">Integrating </w:t>
      </w:r>
      <w:r w:rsidR="009758D8" w:rsidRPr="00DE52C6">
        <w:rPr>
          <w:rFonts w:ascii="Times New Roman" w:hAnsi="Times New Roman" w:cs="Times New Roman"/>
          <w:i/>
          <w:sz w:val="24"/>
          <w:szCs w:val="24"/>
        </w:rPr>
        <w:t xml:space="preserve">sectors </w:t>
      </w:r>
      <w:r w:rsidR="0085170E" w:rsidRPr="00DE52C6">
        <w:rPr>
          <w:rFonts w:ascii="Times New Roman" w:hAnsi="Times New Roman" w:cs="Times New Roman"/>
          <w:i/>
          <w:sz w:val="24"/>
          <w:szCs w:val="24"/>
        </w:rPr>
        <w:t>to b</w:t>
      </w:r>
      <w:r w:rsidR="001640BE" w:rsidRPr="00DE52C6">
        <w:rPr>
          <w:rFonts w:ascii="Times New Roman" w:hAnsi="Times New Roman" w:cs="Times New Roman"/>
          <w:i/>
          <w:sz w:val="24"/>
          <w:szCs w:val="24"/>
        </w:rPr>
        <w:t xml:space="preserve">uild </w:t>
      </w:r>
      <w:r w:rsidR="0037732D" w:rsidRPr="00DE52C6">
        <w:rPr>
          <w:rFonts w:ascii="Times New Roman" w:hAnsi="Times New Roman" w:cs="Times New Roman"/>
          <w:i/>
          <w:sz w:val="24"/>
          <w:szCs w:val="24"/>
        </w:rPr>
        <w:t xml:space="preserve">long-range, strategic </w:t>
      </w:r>
      <w:r w:rsidR="00405393" w:rsidRPr="00DE52C6">
        <w:rPr>
          <w:rFonts w:ascii="Times New Roman" w:hAnsi="Times New Roman" w:cs="Times New Roman"/>
          <w:i/>
          <w:sz w:val="24"/>
          <w:szCs w:val="24"/>
        </w:rPr>
        <w:t xml:space="preserve">infrastructure </w:t>
      </w:r>
      <w:r w:rsidR="0037732D" w:rsidRPr="00DE52C6">
        <w:rPr>
          <w:rFonts w:ascii="Times New Roman" w:hAnsi="Times New Roman" w:cs="Times New Roman"/>
          <w:i/>
          <w:sz w:val="24"/>
          <w:szCs w:val="24"/>
        </w:rPr>
        <w:t xml:space="preserve">projects </w:t>
      </w:r>
    </w:p>
    <w:p w14:paraId="5A277977" w14:textId="63A8DE28" w:rsidR="00C10394" w:rsidRDefault="00E76F52" w:rsidP="00622D5C">
      <w:pPr>
        <w:spacing w:before="240" w:after="0" w:line="480" w:lineRule="auto"/>
        <w:jc w:val="both"/>
        <w:rPr>
          <w:rFonts w:ascii="Times New Roman" w:hAnsi="Times New Roman" w:cs="Times New Roman"/>
          <w:sz w:val="24"/>
          <w:szCs w:val="24"/>
        </w:rPr>
      </w:pPr>
      <w:r w:rsidRPr="00DE52C6">
        <w:rPr>
          <w:rFonts w:ascii="Times New Roman" w:eastAsiaTheme="minorHAnsi" w:hAnsi="Times New Roman" w:cs="Times New Roman"/>
          <w:sz w:val="24"/>
          <w:szCs w:val="24"/>
          <w:lang w:eastAsia="en-US"/>
        </w:rPr>
        <w:t>T</w:t>
      </w:r>
      <w:r w:rsidR="00BC54E7" w:rsidRPr="00DE52C6">
        <w:rPr>
          <w:rFonts w:ascii="Times New Roman" w:eastAsiaTheme="minorHAnsi" w:hAnsi="Times New Roman" w:cs="Times New Roman"/>
          <w:sz w:val="24"/>
          <w:szCs w:val="24"/>
          <w:lang w:eastAsia="en-US"/>
        </w:rPr>
        <w:t xml:space="preserve">echno-environmental </w:t>
      </w:r>
      <w:r w:rsidR="000C772A" w:rsidRPr="00DE52C6">
        <w:rPr>
          <w:rFonts w:ascii="Times New Roman" w:eastAsiaTheme="minorHAnsi" w:hAnsi="Times New Roman" w:cs="Times New Roman"/>
          <w:sz w:val="24"/>
          <w:szCs w:val="24"/>
          <w:lang w:eastAsia="en-US"/>
        </w:rPr>
        <w:t>leaders</w:t>
      </w:r>
      <w:r w:rsidR="002628D5" w:rsidRPr="00DE52C6">
        <w:rPr>
          <w:rFonts w:ascii="Times New Roman" w:eastAsiaTheme="minorHAnsi" w:hAnsi="Times New Roman" w:cs="Times New Roman"/>
          <w:sz w:val="24"/>
          <w:szCs w:val="24"/>
          <w:lang w:eastAsia="en-US"/>
        </w:rPr>
        <w:t xml:space="preserve"> </w:t>
      </w:r>
      <w:r w:rsidR="004E65ED" w:rsidRPr="00DE52C6">
        <w:rPr>
          <w:rFonts w:ascii="Times New Roman" w:eastAsiaTheme="minorHAnsi" w:hAnsi="Times New Roman" w:cs="Times New Roman"/>
          <w:sz w:val="24"/>
          <w:szCs w:val="24"/>
          <w:lang w:eastAsia="en-US"/>
        </w:rPr>
        <w:t>(n=1</w:t>
      </w:r>
      <w:r w:rsidR="00404DE5" w:rsidRPr="00DE52C6">
        <w:rPr>
          <w:rFonts w:ascii="Times New Roman" w:eastAsiaTheme="minorHAnsi" w:hAnsi="Times New Roman" w:cs="Times New Roman"/>
          <w:sz w:val="24"/>
          <w:szCs w:val="24"/>
          <w:lang w:eastAsia="en-US"/>
        </w:rPr>
        <w:t>2</w:t>
      </w:r>
      <w:r w:rsidR="004E65ED" w:rsidRPr="00DE52C6">
        <w:rPr>
          <w:rFonts w:ascii="Times New Roman" w:eastAsiaTheme="minorHAnsi" w:hAnsi="Times New Roman" w:cs="Times New Roman"/>
          <w:sz w:val="24"/>
          <w:szCs w:val="24"/>
          <w:lang w:eastAsia="en-US"/>
        </w:rPr>
        <w:t>)</w:t>
      </w:r>
      <w:r w:rsidR="00234FDF">
        <w:rPr>
          <w:rFonts w:ascii="Times New Roman" w:eastAsiaTheme="minorHAnsi" w:hAnsi="Times New Roman" w:cs="Times New Roman"/>
          <w:sz w:val="24"/>
          <w:szCs w:val="24"/>
          <w:lang w:eastAsia="en-US"/>
        </w:rPr>
        <w:t xml:space="preserve"> were</w:t>
      </w:r>
      <w:r w:rsidR="00C3059B">
        <w:rPr>
          <w:rFonts w:ascii="Times New Roman" w:eastAsiaTheme="minorHAnsi" w:hAnsi="Times New Roman" w:cs="Times New Roman"/>
          <w:sz w:val="24"/>
          <w:szCs w:val="24"/>
          <w:lang w:eastAsia="en-US"/>
        </w:rPr>
        <w:t xml:space="preserve"> </w:t>
      </w:r>
      <w:r w:rsidR="00C10394">
        <w:rPr>
          <w:rFonts w:ascii="Times New Roman" w:eastAsiaTheme="minorHAnsi" w:hAnsi="Times New Roman" w:cs="Times New Roman"/>
          <w:sz w:val="24"/>
          <w:szCs w:val="24"/>
          <w:lang w:eastAsia="en-US"/>
        </w:rPr>
        <w:t xml:space="preserve">typically </w:t>
      </w:r>
      <w:r w:rsidR="009D432E">
        <w:rPr>
          <w:rFonts w:ascii="Times New Roman" w:eastAsiaTheme="minorHAnsi" w:hAnsi="Times New Roman" w:cs="Times New Roman"/>
          <w:sz w:val="24"/>
          <w:szCs w:val="24"/>
          <w:lang w:eastAsia="en-US"/>
        </w:rPr>
        <w:t>t</w:t>
      </w:r>
      <w:r w:rsidR="00EE64C7" w:rsidRPr="00DE52C6">
        <w:rPr>
          <w:rFonts w:ascii="Times New Roman" w:eastAsiaTheme="minorHAnsi" w:hAnsi="Times New Roman" w:cs="Times New Roman"/>
          <w:sz w:val="24"/>
          <w:szCs w:val="24"/>
          <w:lang w:eastAsia="en-US"/>
        </w:rPr>
        <w:t>itular in nature</w:t>
      </w:r>
      <w:r w:rsidR="00C3059B">
        <w:rPr>
          <w:rFonts w:ascii="Times New Roman" w:eastAsiaTheme="minorHAnsi" w:hAnsi="Times New Roman" w:cs="Times New Roman"/>
          <w:sz w:val="24"/>
          <w:szCs w:val="24"/>
          <w:lang w:eastAsia="en-US"/>
        </w:rPr>
        <w:t xml:space="preserve">, </w:t>
      </w:r>
      <w:r w:rsidR="002F4FB1" w:rsidRPr="00DE52C6">
        <w:rPr>
          <w:rFonts w:ascii="Times New Roman" w:eastAsiaTheme="minorHAnsi" w:hAnsi="Times New Roman" w:cs="Times New Roman"/>
          <w:sz w:val="24"/>
          <w:szCs w:val="24"/>
          <w:lang w:eastAsia="en-US"/>
        </w:rPr>
        <w:t xml:space="preserve">operating in </w:t>
      </w:r>
      <w:r w:rsidR="00774B69" w:rsidRPr="00DE52C6">
        <w:rPr>
          <w:rFonts w:ascii="Times New Roman" w:eastAsiaTheme="minorHAnsi" w:hAnsi="Times New Roman" w:cs="Times New Roman"/>
          <w:sz w:val="24"/>
          <w:szCs w:val="24"/>
          <w:lang w:eastAsia="en-US"/>
        </w:rPr>
        <w:t>Senior Executive</w:t>
      </w:r>
      <w:r w:rsidR="00EE64C7" w:rsidRPr="00DE52C6">
        <w:rPr>
          <w:rFonts w:ascii="Times New Roman" w:eastAsiaTheme="minorHAnsi" w:hAnsi="Times New Roman" w:cs="Times New Roman"/>
          <w:sz w:val="24"/>
          <w:szCs w:val="24"/>
          <w:lang w:eastAsia="en-US"/>
        </w:rPr>
        <w:t xml:space="preserve"> role</w:t>
      </w:r>
      <w:r w:rsidR="002F4FB1" w:rsidRPr="00DE52C6">
        <w:rPr>
          <w:rFonts w:ascii="Times New Roman" w:eastAsiaTheme="minorHAnsi" w:hAnsi="Times New Roman" w:cs="Times New Roman"/>
          <w:sz w:val="24"/>
          <w:szCs w:val="24"/>
          <w:lang w:eastAsia="en-US"/>
        </w:rPr>
        <w:t>s</w:t>
      </w:r>
      <w:r w:rsidR="002628D5" w:rsidRPr="00DE52C6">
        <w:rPr>
          <w:rFonts w:ascii="Times New Roman" w:eastAsiaTheme="minorHAnsi" w:hAnsi="Times New Roman" w:cs="Times New Roman"/>
          <w:sz w:val="24"/>
          <w:szCs w:val="24"/>
          <w:lang w:eastAsia="en-US"/>
        </w:rPr>
        <w:t xml:space="preserve"> </w:t>
      </w:r>
      <w:r w:rsidR="00085886">
        <w:rPr>
          <w:rFonts w:ascii="Times New Roman" w:eastAsiaTheme="minorHAnsi" w:hAnsi="Times New Roman" w:cs="Times New Roman"/>
          <w:sz w:val="24"/>
          <w:szCs w:val="24"/>
          <w:lang w:eastAsia="en-US"/>
        </w:rPr>
        <w:t>with</w:t>
      </w:r>
      <w:r w:rsidR="00585814" w:rsidRPr="00DE52C6">
        <w:rPr>
          <w:rFonts w:ascii="Times New Roman" w:eastAsiaTheme="minorHAnsi" w:hAnsi="Times New Roman" w:cs="Times New Roman"/>
          <w:sz w:val="24"/>
          <w:szCs w:val="24"/>
          <w:lang w:eastAsia="en-US"/>
        </w:rPr>
        <w:t xml:space="preserve">in </w:t>
      </w:r>
      <w:r w:rsidR="00585814" w:rsidRPr="00850E35">
        <w:rPr>
          <w:rFonts w:ascii="Times New Roman" w:eastAsiaTheme="minorHAnsi" w:hAnsi="Times New Roman" w:cs="Times New Roman"/>
          <w:i/>
          <w:sz w:val="24"/>
          <w:szCs w:val="24"/>
          <w:lang w:eastAsia="en-US"/>
        </w:rPr>
        <w:t xml:space="preserve">public </w:t>
      </w:r>
      <w:r w:rsidR="00F42608" w:rsidRPr="00850E35">
        <w:rPr>
          <w:rFonts w:ascii="Times New Roman" w:eastAsiaTheme="minorHAnsi" w:hAnsi="Times New Roman" w:cs="Times New Roman"/>
          <w:i/>
          <w:sz w:val="24"/>
          <w:szCs w:val="24"/>
          <w:lang w:eastAsia="en-US"/>
        </w:rPr>
        <w:t xml:space="preserve">agencies </w:t>
      </w:r>
      <w:r w:rsidR="00585814" w:rsidRPr="00850E35">
        <w:rPr>
          <w:rFonts w:ascii="Times New Roman" w:eastAsiaTheme="minorHAnsi" w:hAnsi="Times New Roman" w:cs="Times New Roman"/>
          <w:i/>
          <w:sz w:val="24"/>
          <w:szCs w:val="24"/>
          <w:lang w:eastAsia="en-US"/>
        </w:rPr>
        <w:t>and private</w:t>
      </w:r>
      <w:r w:rsidR="00F42608" w:rsidRPr="00850E35">
        <w:rPr>
          <w:rFonts w:ascii="Times New Roman" w:eastAsiaTheme="minorHAnsi" w:hAnsi="Times New Roman" w:cs="Times New Roman"/>
          <w:i/>
          <w:sz w:val="24"/>
          <w:szCs w:val="24"/>
          <w:lang w:eastAsia="en-US"/>
        </w:rPr>
        <w:t xml:space="preserve"> firms</w:t>
      </w:r>
      <w:r w:rsidR="00585814" w:rsidRPr="00DE52C6">
        <w:rPr>
          <w:rFonts w:ascii="Times New Roman" w:eastAsiaTheme="minorHAnsi" w:hAnsi="Times New Roman" w:cs="Times New Roman"/>
          <w:sz w:val="24"/>
          <w:szCs w:val="24"/>
          <w:lang w:eastAsia="en-US"/>
        </w:rPr>
        <w:t xml:space="preserve"> (A1, A2, B1, B2, B3, B4, B5, B6, C6, C8, D1, D6) </w:t>
      </w:r>
      <w:r w:rsidR="00FC399A">
        <w:rPr>
          <w:rFonts w:ascii="Times New Roman" w:eastAsiaTheme="minorHAnsi" w:hAnsi="Times New Roman" w:cs="Times New Roman"/>
          <w:sz w:val="24"/>
          <w:szCs w:val="24"/>
          <w:lang w:eastAsia="en-US"/>
        </w:rPr>
        <w:t>and</w:t>
      </w:r>
      <w:r w:rsidR="00234FDF">
        <w:rPr>
          <w:rFonts w:ascii="Times New Roman" w:eastAsiaTheme="minorHAnsi" w:hAnsi="Times New Roman" w:cs="Times New Roman"/>
          <w:sz w:val="24"/>
          <w:szCs w:val="24"/>
          <w:lang w:eastAsia="en-US"/>
        </w:rPr>
        <w:t xml:space="preserve"> </w:t>
      </w:r>
      <w:r w:rsidR="00FC399A">
        <w:rPr>
          <w:rFonts w:ascii="Times New Roman" w:eastAsiaTheme="minorHAnsi" w:hAnsi="Times New Roman" w:cs="Times New Roman"/>
          <w:sz w:val="24"/>
          <w:szCs w:val="24"/>
          <w:lang w:eastAsia="en-US"/>
        </w:rPr>
        <w:t xml:space="preserve">driven by a </w:t>
      </w:r>
      <w:r w:rsidR="00C10394">
        <w:rPr>
          <w:rFonts w:ascii="Times New Roman" w:eastAsiaTheme="minorHAnsi" w:hAnsi="Times New Roman" w:cs="Times New Roman"/>
          <w:sz w:val="24"/>
          <w:szCs w:val="24"/>
          <w:lang w:eastAsia="en-US"/>
        </w:rPr>
        <w:t>shared</w:t>
      </w:r>
      <w:r w:rsidR="00FC399A">
        <w:rPr>
          <w:rFonts w:ascii="Times New Roman" w:eastAsiaTheme="minorHAnsi" w:hAnsi="Times New Roman" w:cs="Times New Roman"/>
          <w:sz w:val="24"/>
          <w:szCs w:val="24"/>
          <w:lang w:eastAsia="en-US"/>
        </w:rPr>
        <w:t xml:space="preserve"> </w:t>
      </w:r>
      <w:r w:rsidR="00860090" w:rsidRPr="009D432E">
        <w:rPr>
          <w:rFonts w:ascii="Times New Roman" w:eastAsiaTheme="minorHAnsi" w:hAnsi="Times New Roman" w:cs="Times New Roman"/>
          <w:i/>
          <w:sz w:val="24"/>
          <w:szCs w:val="24"/>
          <w:lang w:eastAsia="en-US"/>
        </w:rPr>
        <w:t>public</w:t>
      </w:r>
      <w:r w:rsidR="00BC54E7" w:rsidRPr="009D432E">
        <w:rPr>
          <w:rFonts w:ascii="Times New Roman" w:eastAsiaTheme="minorHAnsi" w:hAnsi="Times New Roman" w:cs="Times New Roman"/>
          <w:i/>
          <w:sz w:val="24"/>
          <w:szCs w:val="24"/>
          <w:lang w:eastAsia="en-US"/>
        </w:rPr>
        <w:t xml:space="preserve"> interest</w:t>
      </w:r>
      <w:r w:rsidR="00C3059B">
        <w:rPr>
          <w:rFonts w:ascii="Times New Roman" w:eastAsiaTheme="minorHAnsi" w:hAnsi="Times New Roman" w:cs="Times New Roman"/>
          <w:sz w:val="24"/>
          <w:szCs w:val="24"/>
          <w:lang w:eastAsia="en-US"/>
        </w:rPr>
        <w:t xml:space="preserve"> in </w:t>
      </w:r>
      <w:r w:rsidR="009D432E">
        <w:rPr>
          <w:rFonts w:ascii="Times New Roman" w:eastAsiaTheme="minorHAnsi" w:hAnsi="Times New Roman" w:cs="Times New Roman"/>
          <w:sz w:val="24"/>
          <w:szCs w:val="24"/>
          <w:lang w:eastAsia="en-US"/>
        </w:rPr>
        <w:t xml:space="preserve">securing </w:t>
      </w:r>
      <w:r w:rsidR="00234FDF" w:rsidRPr="00234FDF">
        <w:rPr>
          <w:rFonts w:ascii="Times New Roman" w:eastAsiaTheme="minorHAnsi" w:hAnsi="Times New Roman" w:cs="Times New Roman"/>
          <w:i/>
          <w:sz w:val="24"/>
          <w:szCs w:val="24"/>
          <w:lang w:eastAsia="en-US"/>
        </w:rPr>
        <w:t>multi-vocal support</w:t>
      </w:r>
      <w:r w:rsidR="00C10394">
        <w:rPr>
          <w:rFonts w:ascii="Times New Roman" w:eastAsiaTheme="minorHAnsi" w:hAnsi="Times New Roman" w:cs="Times New Roman"/>
          <w:sz w:val="24"/>
          <w:szCs w:val="24"/>
          <w:lang w:eastAsia="en-US"/>
        </w:rPr>
        <w:t xml:space="preserve"> and</w:t>
      </w:r>
      <w:r w:rsidR="00234FDF">
        <w:rPr>
          <w:rFonts w:ascii="Times New Roman" w:eastAsiaTheme="minorHAnsi" w:hAnsi="Times New Roman" w:cs="Times New Roman"/>
          <w:sz w:val="24"/>
          <w:szCs w:val="24"/>
          <w:lang w:eastAsia="en-US"/>
        </w:rPr>
        <w:t xml:space="preserve"> </w:t>
      </w:r>
      <w:r w:rsidR="009D432E">
        <w:rPr>
          <w:rFonts w:ascii="Times New Roman" w:eastAsiaTheme="minorHAnsi" w:hAnsi="Times New Roman" w:cs="Times New Roman"/>
          <w:sz w:val="24"/>
          <w:szCs w:val="24"/>
          <w:lang w:eastAsia="en-US"/>
        </w:rPr>
        <w:t xml:space="preserve">capital investment </w:t>
      </w:r>
      <w:r w:rsidR="00C10394">
        <w:rPr>
          <w:rFonts w:ascii="Times New Roman" w:eastAsiaTheme="minorHAnsi" w:hAnsi="Times New Roman" w:cs="Times New Roman"/>
          <w:sz w:val="24"/>
          <w:szCs w:val="24"/>
          <w:lang w:eastAsia="en-US"/>
        </w:rPr>
        <w:t>for</w:t>
      </w:r>
      <w:r w:rsidR="009D432E">
        <w:rPr>
          <w:rFonts w:ascii="Times New Roman" w:eastAsiaTheme="minorHAnsi" w:hAnsi="Times New Roman" w:cs="Times New Roman"/>
          <w:sz w:val="24"/>
          <w:szCs w:val="24"/>
          <w:lang w:eastAsia="en-US"/>
        </w:rPr>
        <w:t xml:space="preserve"> </w:t>
      </w:r>
      <w:r w:rsidR="002628D5" w:rsidRPr="009D432E">
        <w:rPr>
          <w:rFonts w:ascii="Times New Roman" w:eastAsiaTheme="minorHAnsi" w:hAnsi="Times New Roman" w:cs="Times New Roman"/>
          <w:i/>
          <w:sz w:val="24"/>
          <w:szCs w:val="24"/>
          <w:lang w:eastAsia="en-US"/>
        </w:rPr>
        <w:t>long-range</w:t>
      </w:r>
      <w:r w:rsidR="0037732D" w:rsidRPr="009D432E">
        <w:rPr>
          <w:rFonts w:ascii="Times New Roman" w:eastAsiaTheme="minorHAnsi" w:hAnsi="Times New Roman"/>
          <w:i/>
          <w:sz w:val="24"/>
          <w:szCs w:val="24"/>
          <w:lang w:eastAsia="en-US"/>
        </w:rPr>
        <w:t>, strategic</w:t>
      </w:r>
      <w:r w:rsidR="0037732D" w:rsidRPr="00850E35">
        <w:rPr>
          <w:rFonts w:ascii="Times New Roman" w:eastAsiaTheme="minorHAnsi" w:hAnsi="Times New Roman"/>
          <w:i/>
          <w:sz w:val="24"/>
          <w:szCs w:val="24"/>
          <w:lang w:eastAsia="en-US"/>
        </w:rPr>
        <w:t xml:space="preserve"> </w:t>
      </w:r>
      <w:r w:rsidR="00553BB5" w:rsidRPr="00850E35">
        <w:rPr>
          <w:rFonts w:ascii="Times New Roman" w:eastAsiaTheme="minorHAnsi" w:hAnsi="Times New Roman"/>
          <w:i/>
          <w:sz w:val="24"/>
          <w:szCs w:val="24"/>
          <w:lang w:eastAsia="en-US"/>
        </w:rPr>
        <w:t>p</w:t>
      </w:r>
      <w:r w:rsidR="002F4FB1" w:rsidRPr="00850E35">
        <w:rPr>
          <w:rFonts w:ascii="Times New Roman" w:eastAsiaTheme="minorHAnsi" w:hAnsi="Times New Roman"/>
          <w:i/>
          <w:sz w:val="24"/>
          <w:szCs w:val="24"/>
          <w:lang w:eastAsia="en-US"/>
        </w:rPr>
        <w:t>artnerships</w:t>
      </w:r>
      <w:r w:rsidR="002F4FB1" w:rsidRPr="00DE52C6">
        <w:rPr>
          <w:rFonts w:ascii="Times New Roman" w:eastAsiaTheme="minorHAnsi" w:hAnsi="Times New Roman"/>
          <w:sz w:val="24"/>
          <w:szCs w:val="24"/>
          <w:lang w:eastAsia="en-US"/>
        </w:rPr>
        <w:t xml:space="preserve"> such as reducing</w:t>
      </w:r>
      <w:r w:rsidR="001B498E" w:rsidRPr="00DE52C6">
        <w:rPr>
          <w:rFonts w:ascii="Times New Roman" w:hAnsi="Times New Roman"/>
          <w:sz w:val="24"/>
          <w:szCs w:val="24"/>
        </w:rPr>
        <w:t xml:space="preserve"> the carbon footprint (B</w:t>
      </w:r>
      <w:r w:rsidR="00553BB5" w:rsidRPr="00DE52C6">
        <w:rPr>
          <w:rFonts w:ascii="Times New Roman" w:hAnsi="Times New Roman"/>
          <w:sz w:val="24"/>
          <w:szCs w:val="24"/>
        </w:rPr>
        <w:t xml:space="preserve">4); </w:t>
      </w:r>
      <w:r w:rsidR="001B498E" w:rsidRPr="00DE52C6">
        <w:rPr>
          <w:rFonts w:ascii="Times New Roman" w:eastAsiaTheme="minorHAnsi" w:hAnsi="Times New Roman"/>
          <w:sz w:val="24"/>
          <w:szCs w:val="24"/>
          <w:lang w:eastAsia="en-US"/>
        </w:rPr>
        <w:t xml:space="preserve">building </w:t>
      </w:r>
      <w:r w:rsidR="00553BB5" w:rsidRPr="00DE52C6">
        <w:rPr>
          <w:rFonts w:ascii="Times New Roman" w:eastAsiaTheme="minorHAnsi" w:hAnsi="Times New Roman"/>
          <w:sz w:val="24"/>
          <w:szCs w:val="24"/>
          <w:lang w:eastAsia="en-US"/>
        </w:rPr>
        <w:t>energy sustainability</w:t>
      </w:r>
      <w:r w:rsidR="001B498E" w:rsidRPr="00DE52C6">
        <w:rPr>
          <w:rFonts w:ascii="Times New Roman" w:eastAsiaTheme="minorHAnsi" w:hAnsi="Times New Roman"/>
          <w:sz w:val="24"/>
          <w:szCs w:val="24"/>
          <w:lang w:eastAsia="en-US"/>
        </w:rPr>
        <w:t xml:space="preserve"> (A3) or</w:t>
      </w:r>
      <w:r w:rsidR="00553BB5" w:rsidRPr="00DE52C6">
        <w:rPr>
          <w:rFonts w:ascii="Times New Roman" w:eastAsiaTheme="minorHAnsi" w:hAnsi="Times New Roman"/>
          <w:sz w:val="24"/>
          <w:szCs w:val="24"/>
          <w:lang w:eastAsia="en-US"/>
        </w:rPr>
        <w:t xml:space="preserve"> </w:t>
      </w:r>
      <w:r w:rsidR="001B498E" w:rsidRPr="00DE52C6">
        <w:rPr>
          <w:rFonts w:ascii="Times New Roman" w:eastAsiaTheme="minorHAnsi" w:hAnsi="Times New Roman"/>
          <w:sz w:val="24"/>
          <w:szCs w:val="24"/>
          <w:lang w:eastAsia="en-US"/>
        </w:rPr>
        <w:t>tackl</w:t>
      </w:r>
      <w:r w:rsidR="00553BB5" w:rsidRPr="00DE52C6">
        <w:rPr>
          <w:rFonts w:ascii="Times New Roman" w:eastAsiaTheme="minorHAnsi" w:hAnsi="Times New Roman"/>
          <w:sz w:val="24"/>
          <w:szCs w:val="24"/>
          <w:lang w:eastAsia="en-US"/>
        </w:rPr>
        <w:t>ing the digital divide</w:t>
      </w:r>
      <w:r w:rsidR="001B498E" w:rsidRPr="00DE52C6">
        <w:rPr>
          <w:rFonts w:ascii="Times New Roman" w:eastAsiaTheme="minorHAnsi" w:hAnsi="Times New Roman"/>
          <w:sz w:val="24"/>
          <w:szCs w:val="24"/>
          <w:lang w:eastAsia="en-US"/>
        </w:rPr>
        <w:t xml:space="preserve"> (D1)</w:t>
      </w:r>
      <w:r w:rsidR="00C3059B">
        <w:rPr>
          <w:rFonts w:ascii="Times New Roman" w:eastAsiaTheme="minorHAnsi" w:hAnsi="Times New Roman"/>
          <w:sz w:val="24"/>
          <w:szCs w:val="24"/>
          <w:lang w:eastAsia="en-US"/>
        </w:rPr>
        <w:t xml:space="preserve">.  </w:t>
      </w:r>
      <w:r w:rsidR="00FC399A">
        <w:rPr>
          <w:rFonts w:ascii="Times New Roman" w:eastAsiaTheme="minorHAnsi" w:hAnsi="Times New Roman"/>
          <w:sz w:val="24"/>
          <w:szCs w:val="24"/>
          <w:lang w:eastAsia="en-US"/>
        </w:rPr>
        <w:t>This was mobilised by a</w:t>
      </w:r>
      <w:r w:rsidR="00BC54E7" w:rsidRPr="00DE52C6">
        <w:rPr>
          <w:rFonts w:ascii="Times New Roman" w:eastAsiaTheme="minorHAnsi" w:hAnsi="Times New Roman" w:cs="Times New Roman"/>
          <w:sz w:val="24"/>
          <w:szCs w:val="24"/>
          <w:lang w:eastAsia="en-US"/>
        </w:rPr>
        <w:t xml:space="preserve"> collaborative atmosphere</w:t>
      </w:r>
      <w:r w:rsidR="007E654B" w:rsidRPr="00DE52C6">
        <w:rPr>
          <w:rFonts w:ascii="Times New Roman" w:eastAsiaTheme="minorHAnsi" w:hAnsi="Times New Roman" w:cs="Times New Roman"/>
          <w:sz w:val="24"/>
          <w:szCs w:val="24"/>
          <w:lang w:eastAsia="en-US"/>
        </w:rPr>
        <w:t xml:space="preserve"> </w:t>
      </w:r>
      <w:r w:rsidR="00FC399A">
        <w:rPr>
          <w:rFonts w:ascii="Times New Roman" w:eastAsiaTheme="minorHAnsi" w:hAnsi="Times New Roman" w:cs="Times New Roman"/>
          <w:sz w:val="24"/>
          <w:szCs w:val="24"/>
          <w:lang w:eastAsia="en-US"/>
        </w:rPr>
        <w:t xml:space="preserve">which </w:t>
      </w:r>
      <w:r w:rsidR="00C10394">
        <w:rPr>
          <w:rFonts w:ascii="Times New Roman" w:eastAsiaTheme="minorHAnsi" w:hAnsi="Times New Roman" w:cs="Times New Roman"/>
          <w:sz w:val="24"/>
          <w:szCs w:val="24"/>
          <w:lang w:eastAsia="en-US"/>
        </w:rPr>
        <w:t>focus</w:t>
      </w:r>
      <w:r w:rsidR="006E3520">
        <w:rPr>
          <w:rFonts w:ascii="Times New Roman" w:eastAsiaTheme="minorHAnsi" w:hAnsi="Times New Roman" w:cs="Times New Roman"/>
          <w:sz w:val="24"/>
          <w:szCs w:val="24"/>
          <w:lang w:eastAsia="en-US"/>
        </w:rPr>
        <w:t>ed</w:t>
      </w:r>
      <w:r w:rsidR="00FC399A">
        <w:rPr>
          <w:rFonts w:ascii="Times New Roman" w:eastAsiaTheme="minorHAnsi" w:hAnsi="Times New Roman" w:cs="Times New Roman"/>
          <w:sz w:val="24"/>
          <w:szCs w:val="24"/>
          <w:lang w:eastAsia="en-US"/>
        </w:rPr>
        <w:t xml:space="preserve"> spatially</w:t>
      </w:r>
      <w:r w:rsidR="00C10394">
        <w:rPr>
          <w:rFonts w:ascii="Times New Roman" w:eastAsiaTheme="minorHAnsi" w:hAnsi="Times New Roman" w:cs="Times New Roman"/>
          <w:sz w:val="24"/>
          <w:szCs w:val="24"/>
          <w:lang w:eastAsia="en-US"/>
        </w:rPr>
        <w:t xml:space="preserve"> on </w:t>
      </w:r>
      <w:r w:rsidR="00234FDF">
        <w:rPr>
          <w:rFonts w:ascii="Times New Roman" w:eastAsiaTheme="minorHAnsi" w:hAnsi="Times New Roman" w:cs="Times New Roman"/>
          <w:sz w:val="24"/>
          <w:szCs w:val="24"/>
          <w:lang w:eastAsia="en-US"/>
        </w:rPr>
        <w:t>‘place-shaping’ and</w:t>
      </w:r>
      <w:r w:rsidR="00FC399A">
        <w:rPr>
          <w:rFonts w:ascii="Times New Roman" w:eastAsiaTheme="minorHAnsi" w:hAnsi="Times New Roman" w:cs="Times New Roman"/>
          <w:sz w:val="24"/>
          <w:szCs w:val="24"/>
          <w:lang w:eastAsia="en-US"/>
        </w:rPr>
        <w:t xml:space="preserve"> relationally on</w:t>
      </w:r>
      <w:r w:rsidR="00234FDF">
        <w:rPr>
          <w:rFonts w:ascii="Times New Roman" w:eastAsiaTheme="minorHAnsi" w:hAnsi="Times New Roman" w:cs="Times New Roman"/>
          <w:sz w:val="24"/>
          <w:szCs w:val="24"/>
          <w:lang w:eastAsia="en-US"/>
        </w:rPr>
        <w:t xml:space="preserve"> </w:t>
      </w:r>
      <w:r w:rsidR="00EE64C7" w:rsidRPr="00DE52C6">
        <w:rPr>
          <w:rFonts w:ascii="Times New Roman" w:eastAsiaTheme="minorHAnsi" w:hAnsi="Times New Roman" w:cs="Times New Roman"/>
          <w:sz w:val="24"/>
          <w:szCs w:val="24"/>
          <w:lang w:eastAsia="en-US"/>
        </w:rPr>
        <w:t xml:space="preserve">building </w:t>
      </w:r>
      <w:r w:rsidR="00CF0677" w:rsidRPr="00DE52C6">
        <w:rPr>
          <w:rFonts w:ascii="Times New Roman" w:eastAsiaTheme="minorHAnsi" w:hAnsi="Times New Roman" w:cs="Times New Roman"/>
          <w:sz w:val="24"/>
          <w:szCs w:val="24"/>
          <w:lang w:eastAsia="en-US"/>
        </w:rPr>
        <w:t xml:space="preserve">a </w:t>
      </w:r>
      <w:r w:rsidR="00553BB5" w:rsidRPr="00DE52C6">
        <w:rPr>
          <w:rFonts w:ascii="Times New Roman" w:eastAsiaTheme="minorHAnsi" w:hAnsi="Times New Roman" w:cs="Times New Roman"/>
          <w:sz w:val="24"/>
          <w:szCs w:val="24"/>
          <w:lang w:eastAsia="en-US"/>
        </w:rPr>
        <w:t>“</w:t>
      </w:r>
      <w:r w:rsidR="00B64A1C" w:rsidRPr="00DE52C6">
        <w:rPr>
          <w:rFonts w:ascii="Times New Roman" w:eastAsiaTheme="minorHAnsi" w:hAnsi="Times New Roman" w:cs="Times New Roman"/>
          <w:sz w:val="24"/>
          <w:szCs w:val="24"/>
          <w:lang w:eastAsia="en-US"/>
        </w:rPr>
        <w:t xml:space="preserve">strong culture of trust” (A3, </w:t>
      </w:r>
      <w:r w:rsidR="00707240" w:rsidRPr="00DE52C6">
        <w:rPr>
          <w:rFonts w:ascii="Times New Roman" w:hAnsi="Times New Roman" w:cs="Times New Roman"/>
          <w:sz w:val="24"/>
          <w:szCs w:val="24"/>
        </w:rPr>
        <w:t>B4, D1)</w:t>
      </w:r>
      <w:r w:rsidR="00553BB5" w:rsidRPr="00DE52C6">
        <w:rPr>
          <w:rFonts w:ascii="Times New Roman" w:hAnsi="Times New Roman" w:cs="Times New Roman"/>
          <w:sz w:val="24"/>
          <w:szCs w:val="24"/>
        </w:rPr>
        <w:t xml:space="preserve"> </w:t>
      </w:r>
      <w:r w:rsidR="00553BB5" w:rsidRPr="00DE52C6">
        <w:rPr>
          <w:rFonts w:ascii="Times New Roman" w:eastAsiaTheme="minorHAnsi" w:hAnsi="Times New Roman" w:cs="Times New Roman"/>
          <w:sz w:val="24"/>
          <w:szCs w:val="24"/>
          <w:lang w:eastAsia="en-US"/>
        </w:rPr>
        <w:t xml:space="preserve">across </w:t>
      </w:r>
      <w:r w:rsidR="00553BB5" w:rsidRPr="00DE52C6">
        <w:rPr>
          <w:rFonts w:ascii="Times New Roman" w:hAnsi="Times New Roman" w:cs="Times New Roman"/>
          <w:sz w:val="24"/>
          <w:szCs w:val="24"/>
        </w:rPr>
        <w:t>“the world of practitioners” (C8); “</w:t>
      </w:r>
      <w:r w:rsidR="000157D4" w:rsidRPr="00DE52C6">
        <w:rPr>
          <w:rFonts w:ascii="Times New Roman" w:hAnsi="Times New Roman" w:cs="Times New Roman"/>
          <w:sz w:val="24"/>
          <w:szCs w:val="24"/>
        </w:rPr>
        <w:t>around the world</w:t>
      </w:r>
      <w:r w:rsidR="00553BB5" w:rsidRPr="00DE52C6">
        <w:rPr>
          <w:rFonts w:ascii="Times New Roman" w:hAnsi="Times New Roman" w:cs="Times New Roman"/>
          <w:sz w:val="24"/>
          <w:szCs w:val="24"/>
        </w:rPr>
        <w:t xml:space="preserve">” (D1) and </w:t>
      </w:r>
      <w:r w:rsidR="000157D4" w:rsidRPr="00DE52C6">
        <w:rPr>
          <w:rFonts w:ascii="Times New Roman" w:eastAsiaTheme="minorHAnsi" w:hAnsi="Times New Roman" w:cs="Times New Roman"/>
          <w:sz w:val="24"/>
          <w:szCs w:val="24"/>
          <w:lang w:eastAsia="en-US"/>
        </w:rPr>
        <w:t>“…across the city” (A1)</w:t>
      </w:r>
      <w:r w:rsidR="00234FDF">
        <w:rPr>
          <w:rFonts w:ascii="Times New Roman" w:eastAsiaTheme="minorHAnsi" w:hAnsi="Times New Roman" w:cs="Times New Roman"/>
          <w:sz w:val="24"/>
          <w:szCs w:val="24"/>
          <w:lang w:eastAsia="en-US"/>
        </w:rPr>
        <w:t xml:space="preserve"> </w:t>
      </w:r>
      <w:r w:rsidR="00465E94">
        <w:rPr>
          <w:rFonts w:ascii="Times New Roman" w:hAnsi="Times New Roman" w:cs="Times New Roman"/>
          <w:sz w:val="24"/>
          <w:szCs w:val="24"/>
        </w:rPr>
        <w:t>by</w:t>
      </w:r>
      <w:r w:rsidR="00EE64C7" w:rsidRPr="00DE52C6">
        <w:rPr>
          <w:rFonts w:ascii="Times New Roman" w:hAnsi="Times New Roman" w:cs="Times New Roman"/>
          <w:sz w:val="24"/>
          <w:szCs w:val="24"/>
        </w:rPr>
        <w:t xml:space="preserve"> </w:t>
      </w:r>
      <w:r w:rsidR="002A34D8" w:rsidRPr="00DE52C6">
        <w:rPr>
          <w:rFonts w:ascii="Times New Roman" w:hAnsi="Times New Roman" w:cs="Times New Roman"/>
          <w:sz w:val="24"/>
          <w:szCs w:val="24"/>
        </w:rPr>
        <w:t>“</w:t>
      </w:r>
      <w:r w:rsidR="002A34D8" w:rsidRPr="009D432E">
        <w:rPr>
          <w:rFonts w:ascii="Times New Roman" w:hAnsi="Times New Roman" w:cs="Times New Roman"/>
          <w:i/>
          <w:sz w:val="24"/>
          <w:szCs w:val="24"/>
        </w:rPr>
        <w:t>channelling innovation</w:t>
      </w:r>
      <w:r w:rsidR="002A34D8" w:rsidRPr="00DE52C6">
        <w:rPr>
          <w:rFonts w:ascii="Times New Roman" w:hAnsi="Times New Roman" w:cs="Times New Roman"/>
          <w:sz w:val="24"/>
          <w:szCs w:val="24"/>
        </w:rPr>
        <w:t xml:space="preserve"> across a disparate cultural base’</w:t>
      </w:r>
      <w:r w:rsidR="00774B69" w:rsidRPr="00DE52C6">
        <w:rPr>
          <w:rFonts w:ascii="Times New Roman" w:hAnsi="Times New Roman" w:cs="Times New Roman"/>
          <w:sz w:val="24"/>
          <w:szCs w:val="24"/>
        </w:rPr>
        <w:t xml:space="preserve"> (D1)</w:t>
      </w:r>
      <w:r w:rsidR="00465E94">
        <w:rPr>
          <w:rFonts w:ascii="Times New Roman" w:hAnsi="Times New Roman" w:cs="Times New Roman"/>
          <w:sz w:val="24"/>
          <w:szCs w:val="24"/>
        </w:rPr>
        <w:t>:-</w:t>
      </w:r>
      <w:r w:rsidR="005E0576" w:rsidRPr="00DE52C6">
        <w:rPr>
          <w:rFonts w:ascii="Times New Roman" w:hAnsi="Times New Roman" w:cs="Times New Roman"/>
          <w:sz w:val="24"/>
          <w:szCs w:val="24"/>
        </w:rPr>
        <w:t xml:space="preserve">  </w:t>
      </w:r>
    </w:p>
    <w:p w14:paraId="57266D91" w14:textId="77777777" w:rsidR="00C10394" w:rsidRPr="00C10394" w:rsidRDefault="00C10394" w:rsidP="00C10394">
      <w:pPr>
        <w:spacing w:before="240" w:after="0" w:line="480" w:lineRule="auto"/>
        <w:ind w:left="720"/>
        <w:rPr>
          <w:rFonts w:ascii="Times New Roman" w:eastAsiaTheme="minorHAnsi" w:hAnsi="Times New Roman"/>
          <w:sz w:val="24"/>
          <w:szCs w:val="24"/>
          <w:lang w:eastAsia="en-US"/>
        </w:rPr>
      </w:pPr>
      <w:r w:rsidRPr="00C10394">
        <w:rPr>
          <w:rFonts w:ascii="Times New Roman" w:eastAsiaTheme="minorHAnsi" w:hAnsi="Times New Roman"/>
          <w:sz w:val="24"/>
          <w:szCs w:val="24"/>
          <w:lang w:eastAsia="en-US"/>
        </w:rPr>
        <w:lastRenderedPageBreak/>
        <w:t xml:space="preserve">“There’s a branding thing around us and...we’ve got the biggest cluster of life science and medical technology companies in [name of city], but we’re not known as that...people still think of us as car and automotive really” (D1, Senior Executive, Public Agency). </w:t>
      </w:r>
    </w:p>
    <w:p w14:paraId="4A452099" w14:textId="74535340" w:rsidR="00C06574" w:rsidRPr="00DE52C6" w:rsidRDefault="00B6412C" w:rsidP="00622D5C">
      <w:pPr>
        <w:spacing w:before="240" w:after="0" w:line="480" w:lineRule="auto"/>
        <w:jc w:val="both"/>
        <w:rPr>
          <w:rFonts w:ascii="Times New Roman" w:eastAsiaTheme="minorHAnsi" w:hAnsi="Times New Roman" w:cs="Times New Roman"/>
          <w:sz w:val="24"/>
          <w:szCs w:val="24"/>
          <w:lang w:val="nl-NL" w:eastAsia="en-US"/>
        </w:rPr>
      </w:pPr>
      <w:r>
        <w:rPr>
          <w:rFonts w:ascii="Times New Roman" w:hAnsi="Times New Roman" w:cs="Times New Roman"/>
          <w:sz w:val="24"/>
          <w:szCs w:val="24"/>
        </w:rPr>
        <w:t>This</w:t>
      </w:r>
      <w:r w:rsidR="00465E94">
        <w:rPr>
          <w:rFonts w:ascii="Times New Roman" w:hAnsi="Times New Roman" w:cs="Times New Roman"/>
          <w:sz w:val="24"/>
          <w:szCs w:val="24"/>
        </w:rPr>
        <w:t xml:space="preserve"> </w:t>
      </w:r>
      <w:r w:rsidR="00774B69" w:rsidRPr="00850E35">
        <w:rPr>
          <w:rFonts w:ascii="Times New Roman" w:eastAsiaTheme="minorHAnsi" w:hAnsi="Times New Roman" w:cs="Times New Roman"/>
          <w:i/>
          <w:sz w:val="24"/>
          <w:szCs w:val="24"/>
          <w:lang w:eastAsia="en-US"/>
        </w:rPr>
        <w:t>experimental approach</w:t>
      </w:r>
      <w:r w:rsidR="00774B69" w:rsidRPr="00DE52C6">
        <w:rPr>
          <w:rFonts w:ascii="Times New Roman" w:eastAsiaTheme="minorHAnsi" w:hAnsi="Times New Roman" w:cs="Times New Roman"/>
          <w:sz w:val="24"/>
          <w:szCs w:val="24"/>
          <w:lang w:eastAsia="en-US"/>
        </w:rPr>
        <w:t xml:space="preserve"> to </w:t>
      </w:r>
      <w:r w:rsidR="007E654B" w:rsidRPr="00DE52C6">
        <w:rPr>
          <w:rFonts w:ascii="Times New Roman" w:eastAsiaTheme="minorHAnsi" w:hAnsi="Times New Roman" w:cs="Times New Roman"/>
          <w:sz w:val="24"/>
          <w:szCs w:val="24"/>
          <w:lang w:eastAsia="en-US"/>
        </w:rPr>
        <w:t>c</w:t>
      </w:r>
      <w:r w:rsidR="00203C2A" w:rsidRPr="00DE52C6">
        <w:rPr>
          <w:rFonts w:ascii="Times New Roman" w:hAnsi="Times New Roman" w:cs="Times New Roman"/>
          <w:sz w:val="24"/>
          <w:szCs w:val="24"/>
        </w:rPr>
        <w:t>omplex problem solving</w:t>
      </w:r>
      <w:r w:rsidR="00465E94">
        <w:rPr>
          <w:rFonts w:ascii="Times New Roman" w:hAnsi="Times New Roman" w:cs="Times New Roman"/>
          <w:sz w:val="24"/>
          <w:szCs w:val="24"/>
        </w:rPr>
        <w:t xml:space="preserve">, whilst </w:t>
      </w:r>
      <w:r w:rsidR="00203C2A" w:rsidRPr="00DE52C6">
        <w:rPr>
          <w:rFonts w:ascii="Times New Roman" w:hAnsi="Times New Roman" w:cs="Times New Roman"/>
          <w:sz w:val="24"/>
          <w:szCs w:val="24"/>
        </w:rPr>
        <w:t>“allow</w:t>
      </w:r>
      <w:r w:rsidR="00465E94">
        <w:rPr>
          <w:rFonts w:ascii="Times New Roman" w:hAnsi="Times New Roman" w:cs="Times New Roman"/>
          <w:sz w:val="24"/>
          <w:szCs w:val="24"/>
        </w:rPr>
        <w:t>[ing</w:t>
      </w:r>
      <w:r w:rsidR="00E76F52" w:rsidRPr="00DE52C6">
        <w:rPr>
          <w:rFonts w:ascii="Times New Roman" w:hAnsi="Times New Roman" w:cs="Times New Roman"/>
          <w:sz w:val="24"/>
          <w:szCs w:val="24"/>
        </w:rPr>
        <w:t>]</w:t>
      </w:r>
      <w:r w:rsidR="00EE0C18" w:rsidRPr="00DE52C6">
        <w:rPr>
          <w:rFonts w:ascii="Times New Roman" w:hAnsi="Times New Roman" w:cs="Times New Roman"/>
          <w:sz w:val="24"/>
          <w:szCs w:val="24"/>
        </w:rPr>
        <w:t xml:space="preserve"> </w:t>
      </w:r>
      <w:r w:rsidR="00203C2A" w:rsidRPr="00DE52C6">
        <w:rPr>
          <w:rFonts w:ascii="Times New Roman" w:hAnsi="Times New Roman" w:cs="Times New Roman"/>
          <w:sz w:val="24"/>
          <w:szCs w:val="24"/>
        </w:rPr>
        <w:t>time to make new discoveries</w:t>
      </w:r>
      <w:r w:rsidR="00774B69" w:rsidRPr="00DE52C6">
        <w:rPr>
          <w:rFonts w:ascii="Times New Roman" w:hAnsi="Times New Roman" w:cs="Times New Roman"/>
          <w:sz w:val="24"/>
          <w:szCs w:val="24"/>
        </w:rPr>
        <w:t>”</w:t>
      </w:r>
      <w:r w:rsidR="00203C2A" w:rsidRPr="00DE52C6">
        <w:rPr>
          <w:rFonts w:ascii="Times New Roman" w:hAnsi="Times New Roman" w:cs="Times New Roman"/>
          <w:sz w:val="24"/>
          <w:szCs w:val="24"/>
        </w:rPr>
        <w:t xml:space="preserve"> (A1)</w:t>
      </w:r>
      <w:r>
        <w:rPr>
          <w:rFonts w:ascii="Times New Roman" w:hAnsi="Times New Roman" w:cs="Times New Roman"/>
          <w:sz w:val="24"/>
          <w:szCs w:val="24"/>
        </w:rPr>
        <w:t>,</w:t>
      </w:r>
      <w:r w:rsidR="00465E94">
        <w:rPr>
          <w:rFonts w:ascii="Times New Roman" w:hAnsi="Times New Roman" w:cs="Times New Roman"/>
          <w:sz w:val="24"/>
          <w:szCs w:val="24"/>
        </w:rPr>
        <w:t xml:space="preserve"> was tempered by the</w:t>
      </w:r>
      <w:r>
        <w:rPr>
          <w:rFonts w:ascii="Times New Roman" w:hAnsi="Times New Roman" w:cs="Times New Roman"/>
          <w:sz w:val="24"/>
          <w:szCs w:val="24"/>
        </w:rPr>
        <w:t xml:space="preserve"> use</w:t>
      </w:r>
      <w:r w:rsidR="00465E94">
        <w:rPr>
          <w:rFonts w:ascii="Times New Roman" w:hAnsi="Times New Roman" w:cs="Times New Roman"/>
          <w:sz w:val="24"/>
          <w:szCs w:val="24"/>
        </w:rPr>
        <w:t xml:space="preserve"> </w:t>
      </w:r>
      <w:r>
        <w:rPr>
          <w:rFonts w:ascii="Times New Roman" w:hAnsi="Times New Roman" w:cs="Times New Roman"/>
          <w:sz w:val="24"/>
          <w:szCs w:val="24"/>
        </w:rPr>
        <w:t xml:space="preserve">of positional power, in order </w:t>
      </w:r>
      <w:r w:rsidR="00465E94">
        <w:rPr>
          <w:rFonts w:ascii="Times New Roman" w:hAnsi="Times New Roman" w:cs="Times New Roman"/>
          <w:sz w:val="24"/>
          <w:szCs w:val="24"/>
        </w:rPr>
        <w:t>to</w:t>
      </w:r>
      <w:r w:rsidR="00221D2F" w:rsidRPr="00DE52C6">
        <w:rPr>
          <w:rFonts w:ascii="Times New Roman" w:hAnsi="Times New Roman" w:cs="Times New Roman"/>
          <w:sz w:val="24"/>
          <w:szCs w:val="24"/>
        </w:rPr>
        <w:t xml:space="preserve"> </w:t>
      </w:r>
      <w:r w:rsidR="00465E94">
        <w:rPr>
          <w:rFonts w:ascii="Times New Roman" w:hAnsi="Times New Roman" w:cs="Times New Roman"/>
          <w:sz w:val="24"/>
          <w:szCs w:val="24"/>
        </w:rPr>
        <w:t xml:space="preserve">protect </w:t>
      </w:r>
      <w:r w:rsidR="00203C2A" w:rsidRPr="00DE52C6">
        <w:rPr>
          <w:rFonts w:ascii="Times New Roman" w:hAnsi="Times New Roman" w:cs="Times New Roman"/>
          <w:sz w:val="24"/>
          <w:szCs w:val="24"/>
        </w:rPr>
        <w:t>project, product and process related learning</w:t>
      </w:r>
      <w:r>
        <w:rPr>
          <w:rFonts w:ascii="Times New Roman" w:hAnsi="Times New Roman" w:cs="Times New Roman"/>
          <w:sz w:val="24"/>
          <w:szCs w:val="24"/>
        </w:rPr>
        <w:t>,</w:t>
      </w:r>
      <w:r w:rsidR="00C06574" w:rsidRPr="00DE52C6">
        <w:rPr>
          <w:rFonts w:ascii="Times New Roman" w:hAnsi="Times New Roman" w:cs="Times New Roman"/>
          <w:sz w:val="24"/>
          <w:szCs w:val="24"/>
        </w:rPr>
        <w:t xml:space="preserve"> on the basis</w:t>
      </w:r>
      <w:r w:rsidR="00EE0C18" w:rsidRPr="00DE52C6">
        <w:rPr>
          <w:rFonts w:ascii="Times New Roman" w:hAnsi="Times New Roman" w:cs="Times New Roman"/>
          <w:sz w:val="24"/>
          <w:szCs w:val="24"/>
        </w:rPr>
        <w:t xml:space="preserve"> that</w:t>
      </w:r>
      <w:r w:rsidR="00203C2A" w:rsidRPr="00DE52C6">
        <w:rPr>
          <w:rFonts w:ascii="Times New Roman" w:hAnsi="Times New Roman" w:cs="Times New Roman"/>
          <w:sz w:val="24"/>
          <w:szCs w:val="24"/>
        </w:rPr>
        <w:t xml:space="preserve"> ‘some projects will not succeed’</w:t>
      </w:r>
      <w:r w:rsidR="00C06574" w:rsidRPr="00DE52C6">
        <w:rPr>
          <w:rFonts w:ascii="Times New Roman" w:hAnsi="Times New Roman" w:cs="Times New Roman"/>
          <w:sz w:val="24"/>
          <w:szCs w:val="24"/>
        </w:rPr>
        <w:t xml:space="preserve"> (D1)</w:t>
      </w:r>
      <w:r w:rsidR="00234FDF">
        <w:rPr>
          <w:rFonts w:ascii="Times New Roman" w:hAnsi="Times New Roman" w:cs="Times New Roman"/>
          <w:sz w:val="24"/>
          <w:szCs w:val="24"/>
        </w:rPr>
        <w:t xml:space="preserve"> and that leaders will </w:t>
      </w:r>
      <w:r w:rsidR="00465E94">
        <w:rPr>
          <w:rFonts w:ascii="Times New Roman" w:hAnsi="Times New Roman" w:cs="Times New Roman"/>
          <w:sz w:val="24"/>
          <w:szCs w:val="24"/>
        </w:rPr>
        <w:t>have to</w:t>
      </w:r>
      <w:r w:rsidR="00C3059B">
        <w:rPr>
          <w:rFonts w:ascii="Times New Roman" w:hAnsi="Times New Roman" w:cs="Times New Roman"/>
          <w:sz w:val="24"/>
          <w:szCs w:val="24"/>
        </w:rPr>
        <w:t xml:space="preserve"> </w:t>
      </w:r>
      <w:r w:rsidR="00EE64C7" w:rsidRPr="00DE52C6">
        <w:rPr>
          <w:rFonts w:ascii="Times New Roman" w:hAnsi="Times New Roman" w:cs="Times New Roman"/>
          <w:sz w:val="24"/>
          <w:szCs w:val="24"/>
        </w:rPr>
        <w:t>“</w:t>
      </w:r>
      <w:r w:rsidR="00095B01" w:rsidRPr="00DE52C6">
        <w:rPr>
          <w:rFonts w:ascii="Times New Roman" w:hAnsi="Times New Roman" w:cs="Times New Roman"/>
          <w:sz w:val="24"/>
          <w:szCs w:val="24"/>
        </w:rPr>
        <w:t>stand in the firing line…if the project fails’ (B1, B5)</w:t>
      </w:r>
      <w:r w:rsidR="00465E94">
        <w:rPr>
          <w:rFonts w:ascii="Times New Roman" w:hAnsi="Times New Roman" w:cs="Times New Roman"/>
          <w:sz w:val="24"/>
          <w:szCs w:val="24"/>
        </w:rPr>
        <w:t>:-</w:t>
      </w:r>
      <w:r w:rsidR="00C3059B">
        <w:rPr>
          <w:rFonts w:ascii="Times New Roman" w:hAnsi="Times New Roman" w:cs="Times New Roman"/>
          <w:sz w:val="24"/>
          <w:szCs w:val="24"/>
        </w:rPr>
        <w:t xml:space="preserve"> </w:t>
      </w:r>
    </w:p>
    <w:p w14:paraId="2F44D95C" w14:textId="77777777" w:rsidR="007044E5" w:rsidRPr="00DE52C6" w:rsidRDefault="007044E5" w:rsidP="00DE52C6">
      <w:pPr>
        <w:spacing w:before="240" w:after="0" w:line="480" w:lineRule="auto"/>
        <w:ind w:left="720"/>
        <w:rPr>
          <w:rFonts w:ascii="Times New Roman" w:eastAsiaTheme="minorHAnsi" w:hAnsi="Times New Roman" w:cs="Times New Roman"/>
          <w:sz w:val="24"/>
          <w:szCs w:val="24"/>
          <w:lang w:val="nl-NL" w:eastAsia="en-US"/>
        </w:rPr>
      </w:pPr>
      <w:r w:rsidRPr="00DE52C6">
        <w:rPr>
          <w:rFonts w:ascii="Times New Roman" w:hAnsi="Times New Roman" w:cs="Times New Roman"/>
          <w:sz w:val="24"/>
          <w:szCs w:val="24"/>
        </w:rPr>
        <w:t>“The leaders’ already committed’, I talk about the agenda, big people…I’m travelling with the kings pass’…we’re at the forefront of that” (D1, Senior Executive, Public Agency).</w:t>
      </w:r>
    </w:p>
    <w:p w14:paraId="23CCE772" w14:textId="0709F70B" w:rsidR="00FC2409" w:rsidRPr="00DE52C6" w:rsidRDefault="00FC2409" w:rsidP="00DE52C6">
      <w:pPr>
        <w:pStyle w:val="EkaKpl2"/>
        <w:spacing w:before="0" w:line="480" w:lineRule="auto"/>
        <w:ind w:left="0"/>
        <w:rPr>
          <w:rFonts w:ascii="Times New Roman" w:eastAsiaTheme="minorHAnsi" w:hAnsi="Times New Roman"/>
          <w:sz w:val="24"/>
          <w:lang w:eastAsia="en-US"/>
        </w:rPr>
      </w:pPr>
    </w:p>
    <w:p w14:paraId="36500B35" w14:textId="22B94B9F" w:rsidR="003818CC" w:rsidRPr="00DE52C6" w:rsidRDefault="003818CC" w:rsidP="00DE52C6">
      <w:pPr>
        <w:pStyle w:val="ListParagraph"/>
        <w:numPr>
          <w:ilvl w:val="0"/>
          <w:numId w:val="32"/>
        </w:numPr>
        <w:spacing w:after="0" w:line="480" w:lineRule="auto"/>
        <w:jc w:val="both"/>
        <w:rPr>
          <w:rFonts w:ascii="Times New Roman" w:eastAsiaTheme="minorHAnsi" w:hAnsi="Times New Roman" w:cs="Times New Roman"/>
          <w:i/>
          <w:sz w:val="24"/>
          <w:szCs w:val="24"/>
          <w:lang w:eastAsia="en-US"/>
        </w:rPr>
      </w:pPr>
      <w:r w:rsidRPr="00DE52C6">
        <w:rPr>
          <w:rFonts w:ascii="Times New Roman" w:eastAsiaTheme="minorHAnsi" w:hAnsi="Times New Roman" w:cs="Times New Roman"/>
          <w:i/>
          <w:sz w:val="24"/>
          <w:szCs w:val="24"/>
          <w:lang w:eastAsia="en-US"/>
        </w:rPr>
        <w:t>Techno-economic</w:t>
      </w:r>
      <w:r w:rsidR="005912B3" w:rsidRPr="00DE52C6">
        <w:rPr>
          <w:rFonts w:ascii="Times New Roman" w:eastAsiaTheme="minorHAnsi" w:hAnsi="Times New Roman" w:cs="Times New Roman"/>
          <w:i/>
          <w:sz w:val="24"/>
          <w:szCs w:val="24"/>
          <w:lang w:eastAsia="en-US"/>
        </w:rPr>
        <w:t xml:space="preserve"> leadership: Mobilising business</w:t>
      </w:r>
      <w:r w:rsidR="00B86DF5" w:rsidRPr="00DE52C6">
        <w:rPr>
          <w:rFonts w:ascii="Times New Roman" w:eastAsiaTheme="minorHAnsi" w:hAnsi="Times New Roman" w:cs="Times New Roman"/>
          <w:i/>
          <w:sz w:val="24"/>
          <w:szCs w:val="24"/>
          <w:lang w:eastAsia="en-US"/>
        </w:rPr>
        <w:t xml:space="preserve"> and people</w:t>
      </w:r>
      <w:r w:rsidRPr="00DE52C6">
        <w:rPr>
          <w:rFonts w:ascii="Times New Roman" w:eastAsiaTheme="minorHAnsi" w:hAnsi="Times New Roman" w:cs="Times New Roman"/>
          <w:i/>
          <w:sz w:val="24"/>
          <w:szCs w:val="24"/>
          <w:lang w:eastAsia="en-US"/>
        </w:rPr>
        <w:t xml:space="preserve"> to use new technology</w:t>
      </w:r>
      <w:r w:rsidR="00B518F9" w:rsidRPr="00DE52C6">
        <w:rPr>
          <w:rFonts w:ascii="Times New Roman" w:eastAsiaTheme="minorHAnsi" w:hAnsi="Times New Roman" w:cs="Times New Roman"/>
          <w:i/>
          <w:sz w:val="24"/>
          <w:szCs w:val="24"/>
          <w:lang w:eastAsia="en-US"/>
        </w:rPr>
        <w:t xml:space="preserve"> </w:t>
      </w:r>
    </w:p>
    <w:p w14:paraId="25F44824" w14:textId="77777777" w:rsidR="00344E66" w:rsidRDefault="00FC2409" w:rsidP="0067772D">
      <w:pPr>
        <w:spacing w:before="240" w:after="0" w:line="480" w:lineRule="auto"/>
        <w:jc w:val="both"/>
        <w:rPr>
          <w:rFonts w:ascii="Times New Roman" w:hAnsi="Times New Roman" w:cs="Times New Roman"/>
          <w:sz w:val="24"/>
          <w:szCs w:val="24"/>
        </w:rPr>
      </w:pPr>
      <w:r w:rsidRPr="00DE52C6">
        <w:rPr>
          <w:rFonts w:ascii="Times New Roman" w:eastAsiaTheme="minorHAnsi" w:hAnsi="Times New Roman" w:cs="Times New Roman"/>
          <w:sz w:val="24"/>
          <w:szCs w:val="24"/>
          <w:lang w:eastAsia="en-US"/>
        </w:rPr>
        <w:t xml:space="preserve">Techno-economic </w:t>
      </w:r>
      <w:r w:rsidR="000C772A" w:rsidRPr="00DE52C6">
        <w:rPr>
          <w:rFonts w:ascii="Times New Roman" w:eastAsiaTheme="minorHAnsi" w:hAnsi="Times New Roman" w:cs="Times New Roman"/>
          <w:sz w:val="24"/>
          <w:szCs w:val="24"/>
          <w:lang w:eastAsia="en-US"/>
        </w:rPr>
        <w:t xml:space="preserve">leaders </w:t>
      </w:r>
      <w:r w:rsidRPr="00DE52C6">
        <w:rPr>
          <w:rFonts w:ascii="Times New Roman" w:eastAsiaTheme="minorHAnsi" w:hAnsi="Times New Roman" w:cs="Times New Roman"/>
          <w:sz w:val="24"/>
          <w:szCs w:val="24"/>
          <w:lang w:eastAsia="en-US"/>
        </w:rPr>
        <w:t>(n=5)</w:t>
      </w:r>
      <w:r w:rsidR="002F4FB1" w:rsidRPr="00DE52C6">
        <w:rPr>
          <w:rFonts w:ascii="Times New Roman" w:eastAsiaTheme="minorHAnsi" w:hAnsi="Times New Roman" w:cs="Times New Roman"/>
          <w:sz w:val="24"/>
          <w:szCs w:val="24"/>
          <w:lang w:eastAsia="en-US"/>
        </w:rPr>
        <w:t xml:space="preserve"> were </w:t>
      </w:r>
      <w:r w:rsidR="00854D2F" w:rsidRPr="00DE52C6">
        <w:rPr>
          <w:rFonts w:ascii="Times New Roman" w:eastAsiaTheme="minorHAnsi" w:hAnsi="Times New Roman" w:cs="Times New Roman"/>
          <w:sz w:val="24"/>
          <w:szCs w:val="24"/>
          <w:lang w:eastAsia="en-US"/>
        </w:rPr>
        <w:t xml:space="preserve">also </w:t>
      </w:r>
      <w:r w:rsidRPr="00DE52C6">
        <w:rPr>
          <w:rFonts w:ascii="Times New Roman" w:eastAsiaTheme="minorHAnsi" w:hAnsi="Times New Roman" w:cs="Times New Roman"/>
          <w:sz w:val="24"/>
          <w:szCs w:val="24"/>
          <w:lang w:eastAsia="en-US"/>
        </w:rPr>
        <w:t>titular</w:t>
      </w:r>
      <w:r w:rsidR="00556842">
        <w:rPr>
          <w:rFonts w:ascii="Times New Roman" w:eastAsiaTheme="minorHAnsi" w:hAnsi="Times New Roman" w:cs="Times New Roman"/>
          <w:sz w:val="24"/>
          <w:szCs w:val="24"/>
          <w:lang w:eastAsia="en-US"/>
        </w:rPr>
        <w:t xml:space="preserve"> in nature and</w:t>
      </w:r>
      <w:r w:rsidR="00085886">
        <w:rPr>
          <w:rFonts w:ascii="Times New Roman" w:eastAsiaTheme="minorHAnsi" w:hAnsi="Times New Roman" w:cs="Times New Roman"/>
          <w:sz w:val="24"/>
          <w:szCs w:val="24"/>
          <w:lang w:eastAsia="en-US"/>
        </w:rPr>
        <w:t xml:space="preserve"> operating in </w:t>
      </w:r>
      <w:r w:rsidR="002F4FB1" w:rsidRPr="00DE52C6">
        <w:rPr>
          <w:rFonts w:ascii="Times New Roman" w:eastAsiaTheme="minorHAnsi" w:hAnsi="Times New Roman" w:cs="Times New Roman"/>
          <w:sz w:val="24"/>
          <w:szCs w:val="24"/>
          <w:lang w:eastAsia="en-US"/>
        </w:rPr>
        <w:t>Senior Management roles</w:t>
      </w:r>
      <w:r w:rsidR="000C772A" w:rsidRPr="00DE52C6">
        <w:rPr>
          <w:rFonts w:ascii="Times New Roman" w:eastAsiaTheme="minorHAnsi" w:hAnsi="Times New Roman" w:cs="Times New Roman"/>
          <w:sz w:val="24"/>
          <w:szCs w:val="24"/>
          <w:lang w:eastAsia="en-US"/>
        </w:rPr>
        <w:t xml:space="preserve"> </w:t>
      </w:r>
      <w:r w:rsidR="00ED3989" w:rsidRPr="00DE52C6">
        <w:rPr>
          <w:rFonts w:ascii="Times New Roman" w:eastAsiaTheme="minorHAnsi" w:hAnsi="Times New Roman" w:cs="Times New Roman"/>
          <w:sz w:val="24"/>
          <w:szCs w:val="24"/>
          <w:lang w:eastAsia="en-US"/>
        </w:rPr>
        <w:t xml:space="preserve">within </w:t>
      </w:r>
      <w:r w:rsidRPr="00850E35">
        <w:rPr>
          <w:rFonts w:ascii="Times New Roman" w:eastAsiaTheme="minorHAnsi" w:hAnsi="Times New Roman" w:cs="Times New Roman"/>
          <w:i/>
          <w:sz w:val="24"/>
          <w:szCs w:val="24"/>
          <w:lang w:eastAsia="en-US"/>
        </w:rPr>
        <w:t>public agencies</w:t>
      </w:r>
      <w:r w:rsidR="00941C1F" w:rsidRPr="00850E35">
        <w:rPr>
          <w:rFonts w:ascii="Times New Roman" w:eastAsiaTheme="minorHAnsi" w:hAnsi="Times New Roman" w:cs="Times New Roman"/>
          <w:i/>
          <w:sz w:val="24"/>
          <w:szCs w:val="24"/>
          <w:lang w:eastAsia="en-US"/>
        </w:rPr>
        <w:t xml:space="preserve"> and </w:t>
      </w:r>
      <w:r w:rsidRPr="00850E35">
        <w:rPr>
          <w:rFonts w:ascii="Times New Roman" w:eastAsiaTheme="minorHAnsi" w:hAnsi="Times New Roman" w:cs="Times New Roman"/>
          <w:i/>
          <w:sz w:val="24"/>
          <w:szCs w:val="24"/>
          <w:lang w:eastAsia="en-US"/>
        </w:rPr>
        <w:t>private firms</w:t>
      </w:r>
      <w:r w:rsidR="000668ED" w:rsidRPr="00DE52C6">
        <w:rPr>
          <w:rFonts w:ascii="Times New Roman" w:eastAsiaTheme="minorHAnsi" w:hAnsi="Times New Roman" w:cs="Times New Roman"/>
          <w:sz w:val="24"/>
          <w:szCs w:val="24"/>
          <w:lang w:eastAsia="en-US"/>
        </w:rPr>
        <w:t xml:space="preserve"> (A4, B7, B8, B11, D3)</w:t>
      </w:r>
      <w:r w:rsidR="00BD2E43">
        <w:rPr>
          <w:rFonts w:ascii="Times New Roman" w:eastAsiaTheme="minorHAnsi" w:hAnsi="Times New Roman" w:cs="Times New Roman"/>
          <w:sz w:val="24"/>
          <w:szCs w:val="24"/>
          <w:lang w:eastAsia="en-US"/>
        </w:rPr>
        <w:t xml:space="preserve"> </w:t>
      </w:r>
      <w:r w:rsidR="00556842">
        <w:rPr>
          <w:rFonts w:ascii="Times New Roman" w:eastAsiaTheme="minorHAnsi" w:hAnsi="Times New Roman" w:cs="Times New Roman"/>
          <w:sz w:val="24"/>
          <w:szCs w:val="24"/>
          <w:lang w:eastAsia="en-US"/>
        </w:rPr>
        <w:t xml:space="preserve">but this was </w:t>
      </w:r>
      <w:r w:rsidR="00BD2E43">
        <w:rPr>
          <w:rFonts w:ascii="Times New Roman" w:eastAsiaTheme="minorHAnsi" w:hAnsi="Times New Roman" w:cs="Times New Roman"/>
          <w:sz w:val="24"/>
          <w:szCs w:val="24"/>
          <w:lang w:eastAsia="en-US"/>
        </w:rPr>
        <w:t>through</w:t>
      </w:r>
      <w:r w:rsidR="00860090" w:rsidRPr="00DE52C6">
        <w:rPr>
          <w:rFonts w:ascii="Times New Roman" w:eastAsiaTheme="minorHAnsi" w:hAnsi="Times New Roman" w:cs="Times New Roman"/>
          <w:sz w:val="24"/>
          <w:szCs w:val="24"/>
          <w:lang w:eastAsia="en-US"/>
        </w:rPr>
        <w:t xml:space="preserve"> </w:t>
      </w:r>
      <w:r w:rsidR="002F4FB1" w:rsidRPr="00DE52C6">
        <w:rPr>
          <w:rFonts w:ascii="Times New Roman" w:eastAsiaTheme="minorHAnsi" w:hAnsi="Times New Roman" w:cs="Times New Roman"/>
          <w:sz w:val="24"/>
          <w:szCs w:val="24"/>
          <w:lang w:eastAsia="en-US"/>
        </w:rPr>
        <w:t>involvement</w:t>
      </w:r>
      <w:r w:rsidR="00BD2E43">
        <w:rPr>
          <w:rFonts w:ascii="Times New Roman" w:eastAsiaTheme="minorHAnsi" w:hAnsi="Times New Roman" w:cs="Times New Roman"/>
          <w:sz w:val="24"/>
          <w:szCs w:val="24"/>
          <w:lang w:eastAsia="en-US"/>
        </w:rPr>
        <w:t xml:space="preserve"> more locally</w:t>
      </w:r>
      <w:r w:rsidR="00391A63">
        <w:rPr>
          <w:rFonts w:ascii="Times New Roman" w:eastAsiaTheme="minorHAnsi" w:hAnsi="Times New Roman" w:cs="Times New Roman"/>
          <w:sz w:val="24"/>
          <w:szCs w:val="24"/>
          <w:lang w:eastAsia="en-US"/>
        </w:rPr>
        <w:t>,</w:t>
      </w:r>
      <w:r w:rsidR="002F4FB1" w:rsidRPr="00DE52C6">
        <w:rPr>
          <w:rFonts w:ascii="Times New Roman" w:eastAsiaTheme="minorHAnsi" w:hAnsi="Times New Roman" w:cs="Times New Roman"/>
          <w:sz w:val="24"/>
          <w:szCs w:val="24"/>
          <w:lang w:eastAsia="en-US"/>
        </w:rPr>
        <w:t xml:space="preserve"> with </w:t>
      </w:r>
      <w:r w:rsidR="00081A0E" w:rsidRPr="00DE52C6">
        <w:rPr>
          <w:rFonts w:ascii="Times New Roman" w:eastAsiaTheme="minorHAnsi" w:hAnsi="Times New Roman" w:cs="Times New Roman"/>
          <w:sz w:val="24"/>
          <w:szCs w:val="24"/>
          <w:lang w:eastAsia="en-US"/>
        </w:rPr>
        <w:t xml:space="preserve">Smart City </w:t>
      </w:r>
      <w:r w:rsidR="002F4FB1" w:rsidRPr="00DE52C6">
        <w:rPr>
          <w:rFonts w:ascii="Times New Roman" w:eastAsiaTheme="minorHAnsi" w:hAnsi="Times New Roman" w:cs="Times New Roman"/>
          <w:sz w:val="24"/>
          <w:szCs w:val="24"/>
          <w:lang w:eastAsia="en-US"/>
        </w:rPr>
        <w:t>b</w:t>
      </w:r>
      <w:r w:rsidR="00081A0E" w:rsidRPr="00DE52C6">
        <w:rPr>
          <w:rFonts w:ascii="Times New Roman" w:eastAsiaTheme="minorHAnsi" w:hAnsi="Times New Roman" w:cs="Times New Roman"/>
          <w:sz w:val="24"/>
          <w:szCs w:val="24"/>
          <w:lang w:eastAsia="en-US"/>
        </w:rPr>
        <w:t>oards</w:t>
      </w:r>
      <w:r w:rsidR="000C772A" w:rsidRPr="00DE52C6">
        <w:rPr>
          <w:rFonts w:ascii="Times New Roman" w:eastAsiaTheme="minorHAnsi" w:hAnsi="Times New Roman" w:cs="Times New Roman"/>
          <w:sz w:val="24"/>
          <w:szCs w:val="24"/>
          <w:lang w:eastAsia="en-US"/>
        </w:rPr>
        <w:t xml:space="preserve"> </w:t>
      </w:r>
      <w:r w:rsidR="00BD2E43">
        <w:rPr>
          <w:rFonts w:ascii="Times New Roman" w:eastAsiaTheme="minorHAnsi" w:hAnsi="Times New Roman" w:cs="Times New Roman"/>
          <w:sz w:val="24"/>
          <w:szCs w:val="24"/>
          <w:lang w:eastAsia="en-US"/>
        </w:rPr>
        <w:t>(</w:t>
      </w:r>
      <w:r w:rsidR="000C772A" w:rsidRPr="00DE52C6">
        <w:rPr>
          <w:rFonts w:ascii="Times New Roman" w:eastAsiaTheme="minorHAnsi" w:hAnsi="Times New Roman" w:cs="Times New Roman"/>
          <w:sz w:val="24"/>
          <w:szCs w:val="24"/>
          <w:lang w:eastAsia="en-US"/>
        </w:rPr>
        <w:t xml:space="preserve">rather than </w:t>
      </w:r>
      <w:r w:rsidR="00391A63">
        <w:rPr>
          <w:rFonts w:ascii="Times New Roman" w:eastAsiaTheme="minorHAnsi" w:hAnsi="Times New Roman" w:cs="Times New Roman"/>
          <w:sz w:val="24"/>
          <w:szCs w:val="24"/>
          <w:lang w:eastAsia="en-US"/>
        </w:rPr>
        <w:t xml:space="preserve">via </w:t>
      </w:r>
      <w:r w:rsidR="00BD2E43">
        <w:rPr>
          <w:rFonts w:ascii="Times New Roman" w:eastAsiaTheme="minorHAnsi" w:hAnsi="Times New Roman" w:cs="Times New Roman"/>
          <w:sz w:val="24"/>
          <w:szCs w:val="24"/>
          <w:lang w:eastAsia="en-US"/>
        </w:rPr>
        <w:t xml:space="preserve">strategic </w:t>
      </w:r>
      <w:r w:rsidR="000C772A" w:rsidRPr="00DE52C6">
        <w:rPr>
          <w:rFonts w:ascii="Times New Roman" w:eastAsiaTheme="minorHAnsi" w:hAnsi="Times New Roman" w:cs="Times New Roman"/>
          <w:sz w:val="24"/>
          <w:szCs w:val="24"/>
          <w:lang w:eastAsia="en-US"/>
        </w:rPr>
        <w:t>partnerships</w:t>
      </w:r>
      <w:r w:rsidR="00BD2E43">
        <w:rPr>
          <w:rFonts w:ascii="Times New Roman" w:eastAsiaTheme="minorHAnsi" w:hAnsi="Times New Roman" w:cs="Times New Roman"/>
          <w:sz w:val="24"/>
          <w:szCs w:val="24"/>
          <w:lang w:eastAsia="en-US"/>
        </w:rPr>
        <w:t>)</w:t>
      </w:r>
      <w:r w:rsidR="00556842">
        <w:rPr>
          <w:rFonts w:ascii="Times New Roman" w:eastAsiaTheme="minorHAnsi" w:hAnsi="Times New Roman" w:cs="Times New Roman"/>
          <w:sz w:val="24"/>
          <w:szCs w:val="24"/>
          <w:lang w:eastAsia="en-US"/>
        </w:rPr>
        <w:t>.  Th</w:t>
      </w:r>
      <w:r w:rsidR="000C772A" w:rsidRPr="00DE52C6">
        <w:rPr>
          <w:rFonts w:ascii="Times New Roman" w:eastAsiaTheme="minorHAnsi" w:hAnsi="Times New Roman" w:cs="Times New Roman"/>
          <w:sz w:val="24"/>
          <w:szCs w:val="24"/>
          <w:lang w:eastAsia="en-US"/>
        </w:rPr>
        <w:t>e</w:t>
      </w:r>
      <w:r w:rsidR="00BD2E43">
        <w:rPr>
          <w:rFonts w:ascii="Times New Roman" w:eastAsiaTheme="minorHAnsi" w:hAnsi="Times New Roman" w:cs="Times New Roman"/>
          <w:sz w:val="24"/>
          <w:szCs w:val="24"/>
          <w:lang w:eastAsia="en-US"/>
        </w:rPr>
        <w:t>se types</w:t>
      </w:r>
      <w:r w:rsidR="000C772A" w:rsidRPr="00DE52C6">
        <w:rPr>
          <w:rFonts w:ascii="Times New Roman" w:eastAsiaTheme="minorHAnsi" w:hAnsi="Times New Roman" w:cs="Times New Roman"/>
          <w:sz w:val="24"/>
          <w:szCs w:val="24"/>
          <w:lang w:eastAsia="en-US"/>
        </w:rPr>
        <w:t xml:space="preserve"> s</w:t>
      </w:r>
      <w:r w:rsidR="00F27C6A" w:rsidRPr="00DE52C6">
        <w:rPr>
          <w:rFonts w:ascii="Times New Roman" w:eastAsiaTheme="minorHAnsi" w:hAnsi="Times New Roman" w:cs="Times New Roman"/>
          <w:sz w:val="24"/>
          <w:szCs w:val="24"/>
          <w:lang w:eastAsia="en-US"/>
        </w:rPr>
        <w:t>ha</w:t>
      </w:r>
      <w:r w:rsidR="00860090" w:rsidRPr="00DE52C6">
        <w:rPr>
          <w:rFonts w:ascii="Times New Roman" w:eastAsiaTheme="minorHAnsi" w:hAnsi="Times New Roman" w:cs="Times New Roman"/>
          <w:sz w:val="24"/>
          <w:szCs w:val="24"/>
          <w:lang w:eastAsia="en-US"/>
        </w:rPr>
        <w:t xml:space="preserve">red a </w:t>
      </w:r>
      <w:r w:rsidR="00860090" w:rsidRPr="00850E35">
        <w:rPr>
          <w:rFonts w:ascii="Times New Roman" w:eastAsiaTheme="minorHAnsi" w:hAnsi="Times New Roman" w:cs="Times New Roman"/>
          <w:i/>
          <w:sz w:val="24"/>
          <w:szCs w:val="24"/>
          <w:lang w:eastAsia="en-US"/>
        </w:rPr>
        <w:t>personal</w:t>
      </w:r>
      <w:r w:rsidR="00556842">
        <w:rPr>
          <w:rFonts w:ascii="Times New Roman" w:eastAsiaTheme="minorHAnsi" w:hAnsi="Times New Roman" w:cs="Times New Roman"/>
          <w:i/>
          <w:sz w:val="24"/>
          <w:szCs w:val="24"/>
          <w:lang w:eastAsia="en-US"/>
        </w:rPr>
        <w:t xml:space="preserve"> (rather than </w:t>
      </w:r>
      <w:r w:rsidR="00391A63">
        <w:rPr>
          <w:rFonts w:ascii="Times New Roman" w:eastAsiaTheme="minorHAnsi" w:hAnsi="Times New Roman" w:cs="Times New Roman"/>
          <w:i/>
          <w:sz w:val="24"/>
          <w:szCs w:val="24"/>
          <w:lang w:eastAsia="en-US"/>
        </w:rPr>
        <w:t xml:space="preserve">a </w:t>
      </w:r>
      <w:r w:rsidR="00556842">
        <w:rPr>
          <w:rFonts w:ascii="Times New Roman" w:eastAsiaTheme="minorHAnsi" w:hAnsi="Times New Roman" w:cs="Times New Roman"/>
          <w:i/>
          <w:sz w:val="24"/>
          <w:szCs w:val="24"/>
          <w:lang w:eastAsia="en-US"/>
        </w:rPr>
        <w:t>public)</w:t>
      </w:r>
      <w:r w:rsidR="0037732D" w:rsidRPr="00850E35">
        <w:rPr>
          <w:rFonts w:ascii="Times New Roman" w:eastAsiaTheme="minorHAnsi" w:hAnsi="Times New Roman" w:cs="Times New Roman"/>
          <w:i/>
          <w:sz w:val="24"/>
          <w:szCs w:val="24"/>
          <w:lang w:eastAsia="en-US"/>
        </w:rPr>
        <w:t xml:space="preserve"> interest</w:t>
      </w:r>
      <w:r w:rsidR="0037732D" w:rsidRPr="00DE52C6">
        <w:rPr>
          <w:rFonts w:ascii="Times New Roman" w:eastAsiaTheme="minorHAnsi" w:hAnsi="Times New Roman" w:cs="Times New Roman"/>
          <w:sz w:val="24"/>
          <w:szCs w:val="24"/>
          <w:lang w:eastAsia="en-US"/>
        </w:rPr>
        <w:t xml:space="preserve"> </w:t>
      </w:r>
      <w:r w:rsidR="00860090" w:rsidRPr="00DE52C6">
        <w:rPr>
          <w:rFonts w:ascii="Times New Roman" w:eastAsiaTheme="minorHAnsi" w:hAnsi="Times New Roman" w:cs="Times New Roman"/>
          <w:sz w:val="24"/>
          <w:szCs w:val="24"/>
          <w:lang w:eastAsia="en-US"/>
        </w:rPr>
        <w:t xml:space="preserve">(i.e. </w:t>
      </w:r>
      <w:r w:rsidR="00860090" w:rsidRPr="00DE52C6">
        <w:rPr>
          <w:rFonts w:ascii="Times New Roman" w:hAnsi="Times New Roman" w:cs="Times New Roman"/>
          <w:sz w:val="24"/>
          <w:szCs w:val="24"/>
        </w:rPr>
        <w:t xml:space="preserve">“I’m interested in the personal gain for my company” (D3)) </w:t>
      </w:r>
      <w:r w:rsidR="0037732D" w:rsidRPr="00DE52C6">
        <w:rPr>
          <w:rFonts w:ascii="Times New Roman" w:eastAsiaTheme="minorHAnsi" w:hAnsi="Times New Roman" w:cs="Times New Roman"/>
          <w:sz w:val="24"/>
          <w:szCs w:val="24"/>
          <w:lang w:eastAsia="en-US"/>
        </w:rPr>
        <w:t xml:space="preserve">in </w:t>
      </w:r>
      <w:r w:rsidR="00F27C6A" w:rsidRPr="00DE52C6">
        <w:rPr>
          <w:rFonts w:ascii="Times New Roman" w:eastAsiaTheme="minorHAnsi" w:hAnsi="Times New Roman" w:cs="Times New Roman"/>
          <w:sz w:val="24"/>
          <w:szCs w:val="24"/>
          <w:lang w:eastAsia="en-US"/>
        </w:rPr>
        <w:t xml:space="preserve">integrating </w:t>
      </w:r>
      <w:r w:rsidR="00BD2E43">
        <w:rPr>
          <w:rFonts w:ascii="Times New Roman" w:eastAsiaTheme="minorHAnsi" w:hAnsi="Times New Roman" w:cs="Times New Roman"/>
          <w:sz w:val="24"/>
          <w:szCs w:val="24"/>
          <w:lang w:eastAsia="en-US"/>
        </w:rPr>
        <w:t xml:space="preserve">knowledge </w:t>
      </w:r>
      <w:r w:rsidR="00F27C6A" w:rsidRPr="00DE52C6">
        <w:rPr>
          <w:rFonts w:ascii="Times New Roman" w:eastAsiaTheme="minorHAnsi" w:hAnsi="Times New Roman" w:cs="Times New Roman"/>
          <w:sz w:val="24"/>
          <w:szCs w:val="24"/>
          <w:lang w:eastAsia="en-US"/>
        </w:rPr>
        <w:t>around</w:t>
      </w:r>
      <w:r w:rsidR="00F27C6A" w:rsidRPr="00DE52C6">
        <w:rPr>
          <w:rFonts w:ascii="Times New Roman" w:hAnsi="Times New Roman" w:cs="Times New Roman"/>
          <w:sz w:val="24"/>
          <w:szCs w:val="24"/>
        </w:rPr>
        <w:t xml:space="preserve"> engineering management </w:t>
      </w:r>
      <w:r w:rsidR="00060FF8" w:rsidRPr="00DE52C6">
        <w:rPr>
          <w:rFonts w:ascii="Times New Roman" w:hAnsi="Times New Roman" w:cs="Times New Roman"/>
          <w:sz w:val="24"/>
          <w:szCs w:val="24"/>
        </w:rPr>
        <w:t>projects</w:t>
      </w:r>
      <w:r w:rsidR="00391A63">
        <w:rPr>
          <w:rFonts w:ascii="Times New Roman" w:hAnsi="Times New Roman" w:cs="Times New Roman"/>
          <w:sz w:val="24"/>
          <w:szCs w:val="24"/>
        </w:rPr>
        <w:t>, such as</w:t>
      </w:r>
      <w:r w:rsidR="00060FF8" w:rsidRPr="00DE52C6">
        <w:rPr>
          <w:rFonts w:ascii="Times New Roman" w:hAnsi="Times New Roman" w:cs="Times New Roman"/>
          <w:sz w:val="24"/>
          <w:szCs w:val="24"/>
        </w:rPr>
        <w:t xml:space="preserve"> </w:t>
      </w:r>
      <w:r w:rsidR="00F27C6A" w:rsidRPr="00DE52C6">
        <w:rPr>
          <w:rFonts w:ascii="Times New Roman" w:hAnsi="Times New Roman" w:cs="Times New Roman"/>
          <w:sz w:val="24"/>
          <w:szCs w:val="24"/>
        </w:rPr>
        <w:t>by</w:t>
      </w:r>
      <w:r w:rsidR="00F27C6A" w:rsidRPr="00DE52C6">
        <w:rPr>
          <w:rFonts w:ascii="Times New Roman" w:eastAsiaTheme="minorHAnsi" w:hAnsi="Times New Roman" w:cs="Times New Roman"/>
          <w:sz w:val="24"/>
          <w:szCs w:val="24"/>
          <w:lang w:eastAsia="en-US"/>
        </w:rPr>
        <w:t xml:space="preserve"> </w:t>
      </w:r>
      <w:r w:rsidR="00081A0E" w:rsidRPr="00DE52C6">
        <w:rPr>
          <w:rFonts w:ascii="Times New Roman" w:eastAsiaTheme="minorHAnsi" w:hAnsi="Times New Roman" w:cs="Times New Roman"/>
          <w:sz w:val="24"/>
          <w:szCs w:val="24"/>
          <w:lang w:eastAsia="en-US"/>
        </w:rPr>
        <w:t>h</w:t>
      </w:r>
      <w:r w:rsidR="00081A0E" w:rsidRPr="00DE52C6">
        <w:rPr>
          <w:rFonts w:ascii="Times New Roman" w:hAnsi="Times New Roman" w:cs="Times New Roman"/>
          <w:sz w:val="24"/>
          <w:szCs w:val="24"/>
        </w:rPr>
        <w:t>elping businesses and people to secure the benefits from using new technologies (B7)</w:t>
      </w:r>
      <w:r w:rsidR="00553BB5" w:rsidRPr="00DE52C6">
        <w:rPr>
          <w:rFonts w:ascii="Times New Roman" w:hAnsi="Times New Roman" w:cs="Times New Roman"/>
          <w:sz w:val="24"/>
          <w:szCs w:val="24"/>
        </w:rPr>
        <w:t xml:space="preserve">. </w:t>
      </w:r>
    </w:p>
    <w:p w14:paraId="3401FAC2" w14:textId="44DF7858" w:rsidR="00344E66" w:rsidRDefault="00BD2E43" w:rsidP="0067772D">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Leadership </w:t>
      </w:r>
      <w:r w:rsidR="00553BB5" w:rsidRPr="00DE52C6">
        <w:rPr>
          <w:rFonts w:ascii="Times New Roman" w:hAnsi="Times New Roman" w:cs="Times New Roman"/>
          <w:sz w:val="24"/>
          <w:szCs w:val="24"/>
        </w:rPr>
        <w:t xml:space="preserve">was </w:t>
      </w:r>
      <w:r w:rsidR="00101AB6">
        <w:rPr>
          <w:rFonts w:ascii="Times New Roman" w:hAnsi="Times New Roman" w:cs="Times New Roman"/>
          <w:sz w:val="24"/>
          <w:szCs w:val="24"/>
        </w:rPr>
        <w:t>enacted</w:t>
      </w:r>
      <w:r w:rsidR="00553BB5" w:rsidRPr="00DE52C6">
        <w:rPr>
          <w:rFonts w:ascii="Times New Roman" w:hAnsi="Times New Roman" w:cs="Times New Roman"/>
          <w:sz w:val="24"/>
          <w:szCs w:val="24"/>
        </w:rPr>
        <w:t xml:space="preserve"> </w:t>
      </w:r>
      <w:r w:rsidR="00391A63">
        <w:rPr>
          <w:rFonts w:ascii="Times New Roman" w:hAnsi="Times New Roman" w:cs="Times New Roman"/>
          <w:sz w:val="24"/>
          <w:szCs w:val="24"/>
        </w:rPr>
        <w:t xml:space="preserve">here </w:t>
      </w:r>
      <w:r w:rsidR="00553BB5" w:rsidRPr="00DE52C6">
        <w:rPr>
          <w:rFonts w:ascii="Times New Roman" w:hAnsi="Times New Roman" w:cs="Times New Roman"/>
          <w:sz w:val="24"/>
          <w:szCs w:val="24"/>
        </w:rPr>
        <w:t>by</w:t>
      </w:r>
      <w:r w:rsidR="00081A0E" w:rsidRPr="00DE52C6">
        <w:rPr>
          <w:rFonts w:ascii="Times New Roman" w:hAnsi="Times New Roman" w:cs="Times New Roman"/>
          <w:sz w:val="24"/>
          <w:szCs w:val="24"/>
        </w:rPr>
        <w:t xml:space="preserve"> </w:t>
      </w:r>
      <w:r w:rsidR="00101AB6">
        <w:rPr>
          <w:rFonts w:ascii="Times New Roman" w:hAnsi="Times New Roman" w:cs="Times New Roman"/>
          <w:sz w:val="24"/>
          <w:szCs w:val="24"/>
        </w:rPr>
        <w:t xml:space="preserve">attempts to </w:t>
      </w:r>
      <w:r w:rsidR="00714360" w:rsidRPr="00850E35">
        <w:rPr>
          <w:rFonts w:ascii="Times New Roman" w:hAnsi="Times New Roman" w:cs="Times New Roman"/>
          <w:i/>
          <w:sz w:val="24"/>
          <w:szCs w:val="24"/>
        </w:rPr>
        <w:t>improv</w:t>
      </w:r>
      <w:r w:rsidR="00101AB6" w:rsidRPr="00850E35">
        <w:rPr>
          <w:rFonts w:ascii="Times New Roman" w:hAnsi="Times New Roman" w:cs="Times New Roman"/>
          <w:i/>
          <w:sz w:val="24"/>
          <w:szCs w:val="24"/>
        </w:rPr>
        <w:t>e</w:t>
      </w:r>
      <w:r w:rsidR="00714360" w:rsidRPr="00850E35">
        <w:rPr>
          <w:rFonts w:ascii="Times New Roman" w:hAnsi="Times New Roman" w:cs="Times New Roman"/>
          <w:i/>
          <w:sz w:val="24"/>
          <w:szCs w:val="24"/>
        </w:rPr>
        <w:t xml:space="preserve"> the </w:t>
      </w:r>
      <w:r w:rsidR="00FC2409" w:rsidRPr="00850E35">
        <w:rPr>
          <w:rFonts w:ascii="Times New Roman" w:hAnsi="Times New Roman" w:cs="Times New Roman"/>
          <w:i/>
          <w:sz w:val="24"/>
          <w:szCs w:val="24"/>
        </w:rPr>
        <w:t>data quality</w:t>
      </w:r>
      <w:r w:rsidR="00FC2409" w:rsidRPr="00DE52C6">
        <w:rPr>
          <w:rFonts w:ascii="Times New Roman" w:hAnsi="Times New Roman" w:cs="Times New Roman"/>
          <w:sz w:val="24"/>
          <w:szCs w:val="24"/>
        </w:rPr>
        <w:t xml:space="preserve"> in the sourcing of new </w:t>
      </w:r>
      <w:r w:rsidR="00846F3A">
        <w:rPr>
          <w:rFonts w:ascii="Times New Roman" w:hAnsi="Times New Roman" w:cs="Times New Roman"/>
          <w:i/>
          <w:sz w:val="24"/>
          <w:szCs w:val="24"/>
        </w:rPr>
        <w:t>projects to source new t</w:t>
      </w:r>
      <w:r w:rsidR="00FC2409" w:rsidRPr="00846F3A">
        <w:rPr>
          <w:rFonts w:ascii="Times New Roman" w:hAnsi="Times New Roman" w:cs="Times New Roman"/>
          <w:i/>
          <w:sz w:val="24"/>
          <w:szCs w:val="24"/>
        </w:rPr>
        <w:t>echnology/engineering solutions</w:t>
      </w:r>
      <w:r w:rsidR="00846F3A">
        <w:rPr>
          <w:rFonts w:ascii="Times New Roman" w:hAnsi="Times New Roman" w:cs="Times New Roman"/>
          <w:sz w:val="24"/>
          <w:szCs w:val="24"/>
        </w:rPr>
        <w:t xml:space="preserve"> </w:t>
      </w:r>
      <w:r w:rsidR="00FC2409" w:rsidRPr="00DE52C6">
        <w:rPr>
          <w:rFonts w:ascii="Times New Roman" w:hAnsi="Times New Roman" w:cs="Times New Roman"/>
          <w:sz w:val="24"/>
          <w:szCs w:val="24"/>
        </w:rPr>
        <w:t xml:space="preserve">such as: “energy network management” (A4); “facilitating the synergy of facilities and services” (B8); and “improving the usability </w:t>
      </w:r>
      <w:r w:rsidR="00846F3A">
        <w:rPr>
          <w:rFonts w:ascii="Times New Roman" w:hAnsi="Times New Roman" w:cs="Times New Roman"/>
          <w:sz w:val="24"/>
          <w:szCs w:val="24"/>
        </w:rPr>
        <w:t>of NHS/ Social Care data” (D3)</w:t>
      </w:r>
      <w:r w:rsidR="00344E66">
        <w:rPr>
          <w:rFonts w:ascii="Times New Roman" w:hAnsi="Times New Roman" w:cs="Times New Roman"/>
          <w:sz w:val="24"/>
          <w:szCs w:val="24"/>
        </w:rPr>
        <w:t xml:space="preserve">.  </w:t>
      </w:r>
      <w:r w:rsidR="00846F3A">
        <w:rPr>
          <w:rFonts w:ascii="Times New Roman" w:hAnsi="Times New Roman" w:cs="Times New Roman"/>
          <w:sz w:val="24"/>
          <w:szCs w:val="24"/>
        </w:rPr>
        <w:t>Here, e</w:t>
      </w:r>
      <w:r w:rsidR="00344E66">
        <w:rPr>
          <w:rFonts w:ascii="Times New Roman" w:hAnsi="Times New Roman" w:cs="Times New Roman"/>
          <w:sz w:val="24"/>
          <w:szCs w:val="24"/>
        </w:rPr>
        <w:t xml:space="preserve">fforts </w:t>
      </w:r>
      <w:r w:rsidR="00344E66" w:rsidRPr="00DE52C6">
        <w:rPr>
          <w:rFonts w:ascii="Times New Roman" w:hAnsi="Times New Roman" w:cs="Times New Roman"/>
          <w:sz w:val="24"/>
          <w:szCs w:val="24"/>
        </w:rPr>
        <w:t>to build a collaborative atmosphere were more “</w:t>
      </w:r>
      <w:r w:rsidR="00344E66" w:rsidRPr="00850E35">
        <w:rPr>
          <w:rFonts w:ascii="Times New Roman" w:hAnsi="Times New Roman" w:cs="Times New Roman"/>
          <w:i/>
          <w:sz w:val="24"/>
          <w:szCs w:val="24"/>
        </w:rPr>
        <w:t>conscious of organisational hierarchies”</w:t>
      </w:r>
      <w:r w:rsidR="00344E66">
        <w:rPr>
          <w:rFonts w:ascii="Times New Roman" w:hAnsi="Times New Roman" w:cs="Times New Roman"/>
          <w:sz w:val="24"/>
          <w:szCs w:val="24"/>
        </w:rPr>
        <w:t xml:space="preserve"> (than rooted in partnership) because of a </w:t>
      </w:r>
      <w:r w:rsidR="00344E66" w:rsidRPr="00DE52C6">
        <w:rPr>
          <w:rFonts w:ascii="Times New Roman" w:hAnsi="Times New Roman" w:cs="Times New Roman"/>
          <w:sz w:val="24"/>
          <w:szCs w:val="24"/>
        </w:rPr>
        <w:t>techno-engineering concern with managing</w:t>
      </w:r>
      <w:r w:rsidR="00344E66">
        <w:rPr>
          <w:rFonts w:ascii="Times New Roman" w:hAnsi="Times New Roman" w:cs="Times New Roman"/>
          <w:sz w:val="24"/>
          <w:szCs w:val="24"/>
        </w:rPr>
        <w:t xml:space="preserve"> the commercial supplier or </w:t>
      </w:r>
      <w:r w:rsidR="00344E66" w:rsidRPr="00DE52C6">
        <w:rPr>
          <w:rFonts w:ascii="Times New Roman" w:hAnsi="Times New Roman" w:cs="Times New Roman"/>
          <w:sz w:val="24"/>
          <w:szCs w:val="24"/>
        </w:rPr>
        <w:t>client relationship” (A4)</w:t>
      </w:r>
      <w:r w:rsidR="00344E66">
        <w:rPr>
          <w:rFonts w:ascii="Times New Roman" w:hAnsi="Times New Roman" w:cs="Times New Roman"/>
          <w:sz w:val="24"/>
          <w:szCs w:val="24"/>
        </w:rPr>
        <w:t xml:space="preserve">.  </w:t>
      </w:r>
    </w:p>
    <w:p w14:paraId="56793BA8" w14:textId="77777777" w:rsidR="00344E66" w:rsidRDefault="00344E66" w:rsidP="00344E66">
      <w:pPr>
        <w:spacing w:before="240" w:after="0" w:line="480" w:lineRule="auto"/>
        <w:ind w:left="720"/>
        <w:jc w:val="both"/>
        <w:rPr>
          <w:rFonts w:ascii="Times New Roman" w:hAnsi="Times New Roman" w:cs="Times New Roman"/>
          <w:sz w:val="24"/>
          <w:szCs w:val="24"/>
        </w:rPr>
      </w:pPr>
      <w:r w:rsidRPr="00DE52C6">
        <w:rPr>
          <w:rFonts w:ascii="Times New Roman" w:hAnsi="Times New Roman" w:cs="Times New Roman"/>
          <w:sz w:val="24"/>
          <w:szCs w:val="24"/>
        </w:rPr>
        <w:lastRenderedPageBreak/>
        <w:t xml:space="preserve">“So the NHS provide us with their data from…staff records and we create graphs that are shared on-line, obviously password protected.  [this is] shared on-line with appropriate people which show things like sickness absence rates and benchmark” (D3, Company Director, Private Firm) </w:t>
      </w:r>
    </w:p>
    <w:p w14:paraId="669531DD" w14:textId="574DBC92" w:rsidR="00FC2409" w:rsidRPr="00846F3A" w:rsidRDefault="00846F3A" w:rsidP="008F421D">
      <w:pPr>
        <w:spacing w:before="240"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In terms of leadership for </w:t>
      </w:r>
      <w:r w:rsidR="00344E66">
        <w:rPr>
          <w:rFonts w:ascii="Times New Roman" w:hAnsi="Times New Roman" w:cs="Times New Roman"/>
          <w:sz w:val="24"/>
          <w:szCs w:val="24"/>
        </w:rPr>
        <w:t>complex problem solving</w:t>
      </w:r>
      <w:r>
        <w:rPr>
          <w:rFonts w:ascii="Times New Roman" w:hAnsi="Times New Roman" w:cs="Times New Roman"/>
          <w:sz w:val="24"/>
          <w:szCs w:val="24"/>
        </w:rPr>
        <w:t>, this</w:t>
      </w:r>
      <w:r w:rsidR="00344E66">
        <w:rPr>
          <w:rFonts w:ascii="Times New Roman" w:hAnsi="Times New Roman" w:cs="Times New Roman"/>
          <w:sz w:val="24"/>
          <w:szCs w:val="24"/>
        </w:rPr>
        <w:t xml:space="preserve"> was </w:t>
      </w:r>
      <w:r w:rsidR="00344E66" w:rsidRPr="00DE52C6">
        <w:rPr>
          <w:rFonts w:ascii="Times New Roman" w:hAnsi="Times New Roman" w:cs="Times New Roman"/>
          <w:sz w:val="24"/>
          <w:szCs w:val="24"/>
        </w:rPr>
        <w:t>through</w:t>
      </w:r>
      <w:r w:rsidR="00344E66">
        <w:rPr>
          <w:rFonts w:ascii="Times New Roman" w:hAnsi="Times New Roman" w:cs="Times New Roman"/>
          <w:sz w:val="24"/>
          <w:szCs w:val="24"/>
        </w:rPr>
        <w:t xml:space="preserve"> more</w:t>
      </w:r>
      <w:r w:rsidR="00344E66" w:rsidRPr="00DE52C6">
        <w:rPr>
          <w:rFonts w:ascii="Times New Roman" w:hAnsi="Times New Roman" w:cs="Times New Roman"/>
          <w:sz w:val="24"/>
          <w:szCs w:val="24"/>
        </w:rPr>
        <w:t xml:space="preserve"> </w:t>
      </w:r>
      <w:r w:rsidR="00344E66" w:rsidRPr="00846F3A">
        <w:rPr>
          <w:rFonts w:ascii="Times New Roman" w:hAnsi="Times New Roman" w:cs="Times New Roman"/>
          <w:i/>
          <w:sz w:val="24"/>
          <w:szCs w:val="24"/>
        </w:rPr>
        <w:t>formal “meetings</w:t>
      </w:r>
      <w:r w:rsidR="00344E66" w:rsidRPr="00DE52C6">
        <w:rPr>
          <w:rFonts w:ascii="Times New Roman" w:hAnsi="Times New Roman" w:cs="Times New Roman"/>
          <w:sz w:val="24"/>
          <w:szCs w:val="24"/>
        </w:rPr>
        <w:t xml:space="preserve"> focused on bid development” </w:t>
      </w:r>
      <w:r>
        <w:rPr>
          <w:rFonts w:ascii="Times New Roman" w:hAnsi="Times New Roman" w:cs="Times New Roman"/>
          <w:sz w:val="24"/>
          <w:szCs w:val="24"/>
        </w:rPr>
        <w:t>(D3) (in the case of private firms) or a s</w:t>
      </w:r>
      <w:r w:rsidR="00344E66">
        <w:rPr>
          <w:rFonts w:ascii="Times New Roman" w:hAnsi="Times New Roman" w:cs="Times New Roman"/>
          <w:sz w:val="24"/>
          <w:szCs w:val="24"/>
        </w:rPr>
        <w:t>crutiny</w:t>
      </w:r>
      <w:r>
        <w:rPr>
          <w:rFonts w:ascii="Times New Roman" w:hAnsi="Times New Roman" w:cs="Times New Roman"/>
          <w:sz w:val="24"/>
          <w:szCs w:val="24"/>
        </w:rPr>
        <w:t xml:space="preserve"> function (in the case of public agencies) </w:t>
      </w:r>
      <w:r w:rsidR="00344E66">
        <w:rPr>
          <w:rFonts w:ascii="Times New Roman" w:hAnsi="Times New Roman" w:cs="Times New Roman"/>
          <w:sz w:val="24"/>
          <w:szCs w:val="24"/>
        </w:rPr>
        <w:t>ensuring “</w:t>
      </w:r>
      <w:r w:rsidR="00344E66" w:rsidRPr="00DE52C6">
        <w:rPr>
          <w:rFonts w:ascii="Times New Roman" w:hAnsi="Times New Roman" w:cs="Times New Roman"/>
          <w:sz w:val="24"/>
          <w:szCs w:val="24"/>
        </w:rPr>
        <w:t>that the project works according to council standards, laws and processes or that funding is used appropriately” (B7).</w:t>
      </w:r>
      <w:r w:rsidR="00344E66">
        <w:rPr>
          <w:rFonts w:ascii="Times New Roman" w:hAnsi="Times New Roman" w:cs="Times New Roman"/>
          <w:sz w:val="24"/>
          <w:szCs w:val="24"/>
        </w:rPr>
        <w:t xml:space="preserve"> </w:t>
      </w:r>
      <w:r w:rsidR="008F421D">
        <w:rPr>
          <w:rFonts w:ascii="Times New Roman" w:hAnsi="Times New Roman" w:cs="Times New Roman"/>
          <w:sz w:val="24"/>
          <w:szCs w:val="24"/>
        </w:rPr>
        <w:t>This</w:t>
      </w:r>
      <w:r w:rsidR="00344E66">
        <w:rPr>
          <w:rFonts w:ascii="Times New Roman" w:hAnsi="Times New Roman" w:cs="Times New Roman"/>
          <w:sz w:val="24"/>
          <w:szCs w:val="24"/>
        </w:rPr>
        <w:t xml:space="preserve"> </w:t>
      </w:r>
      <w:r>
        <w:rPr>
          <w:rFonts w:ascii="Times New Roman" w:hAnsi="Times New Roman" w:cs="Times New Roman"/>
          <w:sz w:val="24"/>
          <w:szCs w:val="24"/>
        </w:rPr>
        <w:t xml:space="preserve">heightened </w:t>
      </w:r>
      <w:r w:rsidR="00344E66">
        <w:rPr>
          <w:rFonts w:ascii="Times New Roman" w:hAnsi="Times New Roman" w:cs="Times New Roman"/>
          <w:sz w:val="24"/>
          <w:szCs w:val="24"/>
        </w:rPr>
        <w:t xml:space="preserve">sensitivity to </w:t>
      </w:r>
      <w:r>
        <w:rPr>
          <w:rFonts w:ascii="Times New Roman" w:hAnsi="Times New Roman" w:cs="Times New Roman"/>
          <w:sz w:val="24"/>
          <w:szCs w:val="24"/>
        </w:rPr>
        <w:t xml:space="preserve">organisational culture and hierarchy might </w:t>
      </w:r>
      <w:r w:rsidR="008F421D">
        <w:rPr>
          <w:rFonts w:ascii="Times New Roman" w:hAnsi="Times New Roman" w:cs="Times New Roman"/>
          <w:sz w:val="24"/>
          <w:szCs w:val="24"/>
        </w:rPr>
        <w:t xml:space="preserve">explain </w:t>
      </w:r>
      <w:r w:rsidR="00344E66">
        <w:rPr>
          <w:rFonts w:ascii="Times New Roman" w:hAnsi="Times New Roman" w:cs="Times New Roman"/>
          <w:sz w:val="24"/>
          <w:szCs w:val="24"/>
        </w:rPr>
        <w:t>the adoption of a</w:t>
      </w:r>
      <w:r>
        <w:rPr>
          <w:rFonts w:ascii="Times New Roman" w:hAnsi="Times New Roman" w:cs="Times New Roman"/>
          <w:sz w:val="24"/>
          <w:szCs w:val="24"/>
        </w:rPr>
        <w:t xml:space="preserve"> gentler</w:t>
      </w:r>
      <w:r w:rsidR="005866E4" w:rsidRPr="00DE52C6">
        <w:rPr>
          <w:rFonts w:ascii="Times New Roman" w:hAnsi="Times New Roman" w:cs="Times New Roman"/>
          <w:sz w:val="24"/>
          <w:szCs w:val="24"/>
        </w:rPr>
        <w:t xml:space="preserve"> </w:t>
      </w:r>
      <w:r w:rsidR="005866E4" w:rsidRPr="00850E35">
        <w:rPr>
          <w:rFonts w:ascii="Times New Roman" w:hAnsi="Times New Roman" w:cs="Times New Roman"/>
          <w:i/>
          <w:sz w:val="24"/>
          <w:szCs w:val="24"/>
        </w:rPr>
        <w:t>learning by doing</w:t>
      </w:r>
      <w:r w:rsidR="009B0DA0" w:rsidRPr="00850E35">
        <w:rPr>
          <w:rFonts w:ascii="Times New Roman" w:hAnsi="Times New Roman" w:cs="Times New Roman"/>
          <w:i/>
          <w:sz w:val="24"/>
          <w:szCs w:val="24"/>
        </w:rPr>
        <w:t xml:space="preserve"> </w:t>
      </w:r>
      <w:r w:rsidR="005866E4" w:rsidRPr="00850E35">
        <w:rPr>
          <w:rFonts w:ascii="Times New Roman" w:hAnsi="Times New Roman" w:cs="Times New Roman"/>
          <w:i/>
          <w:sz w:val="24"/>
          <w:szCs w:val="24"/>
        </w:rPr>
        <w:t>approach</w:t>
      </w:r>
      <w:r>
        <w:rPr>
          <w:rFonts w:ascii="Times New Roman" w:hAnsi="Times New Roman" w:cs="Times New Roman"/>
          <w:i/>
          <w:sz w:val="24"/>
          <w:szCs w:val="24"/>
        </w:rPr>
        <w:t xml:space="preserve"> </w:t>
      </w:r>
      <w:r>
        <w:rPr>
          <w:rFonts w:ascii="Times New Roman" w:hAnsi="Times New Roman" w:cs="Times New Roman"/>
          <w:sz w:val="24"/>
          <w:szCs w:val="24"/>
        </w:rPr>
        <w:t xml:space="preserve">to blended learning </w:t>
      </w:r>
      <w:r>
        <w:rPr>
          <w:rFonts w:ascii="Times New Roman" w:hAnsi="Times New Roman" w:cs="Times New Roman"/>
          <w:i/>
          <w:sz w:val="24"/>
          <w:szCs w:val="24"/>
        </w:rPr>
        <w:t xml:space="preserve">(A4, D3) </w:t>
      </w:r>
      <w:r w:rsidRPr="00344E66">
        <w:rPr>
          <w:rFonts w:ascii="Times New Roman" w:hAnsi="Times New Roman" w:cs="Times New Roman"/>
          <w:sz w:val="24"/>
          <w:szCs w:val="24"/>
        </w:rPr>
        <w:t>across</w:t>
      </w:r>
      <w:r w:rsidRPr="00DE52C6">
        <w:rPr>
          <w:rFonts w:ascii="Times New Roman" w:hAnsi="Times New Roman" w:cs="Times New Roman"/>
          <w:sz w:val="24"/>
          <w:szCs w:val="24"/>
        </w:rPr>
        <w:t xml:space="preserve"> the product</w:t>
      </w:r>
      <w:r>
        <w:rPr>
          <w:rFonts w:ascii="Times New Roman" w:hAnsi="Times New Roman" w:cs="Times New Roman"/>
          <w:sz w:val="24"/>
          <w:szCs w:val="24"/>
        </w:rPr>
        <w:t xml:space="preserve"> as well as the project process, as this Director from a private firm explains:-</w:t>
      </w:r>
    </w:p>
    <w:p w14:paraId="2B3E525B" w14:textId="2C30D588" w:rsidR="00FC2409" w:rsidRPr="00DE52C6" w:rsidRDefault="00FC2409" w:rsidP="008F421D">
      <w:pPr>
        <w:spacing w:before="240" w:after="0" w:line="480" w:lineRule="auto"/>
        <w:ind w:left="720"/>
        <w:jc w:val="both"/>
        <w:rPr>
          <w:rFonts w:ascii="Times New Roman" w:hAnsi="Times New Roman" w:cs="Times New Roman"/>
          <w:sz w:val="24"/>
          <w:szCs w:val="24"/>
        </w:rPr>
      </w:pPr>
      <w:r w:rsidRPr="00DE52C6">
        <w:rPr>
          <w:rFonts w:ascii="Times New Roman" w:hAnsi="Times New Roman" w:cs="Times New Roman"/>
          <w:sz w:val="24"/>
          <w:szCs w:val="24"/>
        </w:rPr>
        <w:t xml:space="preserve">“They let me </w:t>
      </w:r>
      <w:r w:rsidR="008F421D">
        <w:rPr>
          <w:rFonts w:ascii="Times New Roman" w:hAnsi="Times New Roman" w:cs="Times New Roman"/>
          <w:sz w:val="24"/>
          <w:szCs w:val="24"/>
        </w:rPr>
        <w:t xml:space="preserve">[private firm] </w:t>
      </w:r>
      <w:r w:rsidRPr="00DE52C6">
        <w:rPr>
          <w:rFonts w:ascii="Times New Roman" w:hAnsi="Times New Roman" w:cs="Times New Roman"/>
          <w:sz w:val="24"/>
          <w:szCs w:val="24"/>
        </w:rPr>
        <w:t>do a pr</w:t>
      </w:r>
      <w:r w:rsidR="00846F3A">
        <w:rPr>
          <w:rFonts w:ascii="Times New Roman" w:hAnsi="Times New Roman" w:cs="Times New Roman"/>
          <w:sz w:val="24"/>
          <w:szCs w:val="24"/>
        </w:rPr>
        <w:t>es</w:t>
      </w:r>
      <w:r w:rsidR="008F421D">
        <w:rPr>
          <w:rFonts w:ascii="Times New Roman" w:hAnsi="Times New Roman" w:cs="Times New Roman"/>
          <w:sz w:val="24"/>
          <w:szCs w:val="24"/>
        </w:rPr>
        <w:t>entation to all their people [</w:t>
      </w:r>
      <w:r w:rsidRPr="00DE52C6">
        <w:rPr>
          <w:rFonts w:ascii="Times New Roman" w:hAnsi="Times New Roman" w:cs="Times New Roman"/>
          <w:sz w:val="24"/>
          <w:szCs w:val="24"/>
        </w:rPr>
        <w:t xml:space="preserve">public </w:t>
      </w:r>
      <w:r w:rsidR="008F421D">
        <w:rPr>
          <w:rFonts w:ascii="Times New Roman" w:hAnsi="Times New Roman" w:cs="Times New Roman"/>
          <w:sz w:val="24"/>
          <w:szCs w:val="24"/>
        </w:rPr>
        <w:t>agency]</w:t>
      </w:r>
      <w:r w:rsidRPr="00DE52C6">
        <w:rPr>
          <w:rFonts w:ascii="Times New Roman" w:hAnsi="Times New Roman" w:cs="Times New Roman"/>
          <w:sz w:val="24"/>
          <w:szCs w:val="24"/>
        </w:rPr>
        <w:t xml:space="preserve">, and they were very nice about it…but it hasn’t moved me forward…they’re all kind of </w:t>
      </w:r>
      <w:r w:rsidR="00BC6FF4">
        <w:rPr>
          <w:rFonts w:ascii="Times New Roman" w:hAnsi="Times New Roman" w:cs="Times New Roman"/>
          <w:sz w:val="24"/>
          <w:szCs w:val="24"/>
        </w:rPr>
        <w:t>like, ‘oh well, you know…i</w:t>
      </w:r>
      <w:r w:rsidRPr="00DE52C6">
        <w:rPr>
          <w:rFonts w:ascii="Times New Roman" w:hAnsi="Times New Roman" w:cs="Times New Roman"/>
          <w:sz w:val="24"/>
          <w:szCs w:val="24"/>
        </w:rPr>
        <w:t xml:space="preserve">t’s a bit difficult for us to recommend things’…they’re all terribly worried…about…doing something out of turn…it’s a sort of anxiety that public </w:t>
      </w:r>
      <w:r w:rsidR="007F1BAC">
        <w:rPr>
          <w:rFonts w:ascii="Times New Roman" w:hAnsi="Times New Roman" w:cs="Times New Roman"/>
          <w:sz w:val="24"/>
          <w:szCs w:val="24"/>
        </w:rPr>
        <w:t xml:space="preserve">[agency] </w:t>
      </w:r>
      <w:r w:rsidRPr="00DE52C6">
        <w:rPr>
          <w:rFonts w:ascii="Times New Roman" w:hAnsi="Times New Roman" w:cs="Times New Roman"/>
          <w:sz w:val="24"/>
          <w:szCs w:val="24"/>
        </w:rPr>
        <w:t>officials have about being seen to help or promote any particular business” (D3</w:t>
      </w:r>
      <w:r w:rsidR="000F4EA2" w:rsidRPr="00DE52C6">
        <w:rPr>
          <w:rFonts w:ascii="Times New Roman" w:hAnsi="Times New Roman" w:cs="Times New Roman"/>
          <w:sz w:val="24"/>
          <w:szCs w:val="24"/>
        </w:rPr>
        <w:t>,</w:t>
      </w:r>
      <w:r w:rsidR="007052C6" w:rsidRPr="00DE52C6">
        <w:rPr>
          <w:rFonts w:ascii="Times New Roman" w:hAnsi="Times New Roman" w:cs="Times New Roman"/>
          <w:sz w:val="24"/>
          <w:szCs w:val="24"/>
        </w:rPr>
        <w:t xml:space="preserve"> </w:t>
      </w:r>
      <w:r w:rsidR="000F4EA2" w:rsidRPr="00DE52C6">
        <w:rPr>
          <w:rFonts w:ascii="Times New Roman" w:hAnsi="Times New Roman" w:cs="Times New Roman"/>
          <w:sz w:val="24"/>
          <w:szCs w:val="24"/>
        </w:rPr>
        <w:t xml:space="preserve">Director, </w:t>
      </w:r>
      <w:r w:rsidR="00A578A8" w:rsidRPr="00DE52C6">
        <w:rPr>
          <w:rFonts w:ascii="Times New Roman" w:hAnsi="Times New Roman" w:cs="Times New Roman"/>
          <w:sz w:val="24"/>
          <w:szCs w:val="24"/>
        </w:rPr>
        <w:t>Private Firm</w:t>
      </w:r>
      <w:r w:rsidRPr="00DE52C6">
        <w:rPr>
          <w:rFonts w:ascii="Times New Roman" w:hAnsi="Times New Roman" w:cs="Times New Roman"/>
          <w:sz w:val="24"/>
          <w:szCs w:val="24"/>
        </w:rPr>
        <w:t xml:space="preserve">). </w:t>
      </w:r>
    </w:p>
    <w:p w14:paraId="7217E4DB" w14:textId="5A1D82B2" w:rsidR="004E65ED" w:rsidRPr="00DE52C6" w:rsidRDefault="004E65ED" w:rsidP="00DE52C6">
      <w:pPr>
        <w:pStyle w:val="ListParagraph"/>
        <w:numPr>
          <w:ilvl w:val="0"/>
          <w:numId w:val="32"/>
        </w:numPr>
        <w:spacing w:before="240" w:after="0" w:line="480" w:lineRule="auto"/>
        <w:rPr>
          <w:rFonts w:ascii="Times New Roman" w:hAnsi="Times New Roman" w:cs="Times New Roman"/>
          <w:sz w:val="24"/>
          <w:szCs w:val="24"/>
        </w:rPr>
      </w:pPr>
      <w:r w:rsidRPr="00DE52C6">
        <w:rPr>
          <w:rFonts w:ascii="Times New Roman" w:hAnsi="Times New Roman" w:cs="Times New Roman"/>
          <w:i/>
          <w:sz w:val="24"/>
          <w:szCs w:val="24"/>
        </w:rPr>
        <w:t>Techno-participatory</w:t>
      </w:r>
      <w:r w:rsidR="005912B3" w:rsidRPr="00DE52C6">
        <w:rPr>
          <w:rFonts w:ascii="Times New Roman" w:hAnsi="Times New Roman" w:cs="Times New Roman"/>
          <w:i/>
          <w:sz w:val="24"/>
          <w:szCs w:val="24"/>
        </w:rPr>
        <w:t xml:space="preserve"> leadership</w:t>
      </w:r>
      <w:r w:rsidRPr="00DE52C6">
        <w:rPr>
          <w:rFonts w:ascii="Times New Roman" w:hAnsi="Times New Roman" w:cs="Times New Roman"/>
          <w:i/>
          <w:sz w:val="24"/>
          <w:szCs w:val="24"/>
        </w:rPr>
        <w:t xml:space="preserve"> – Connecting local residents to new technologies </w:t>
      </w:r>
      <w:r w:rsidRPr="00DE52C6">
        <w:rPr>
          <w:rFonts w:ascii="Times New Roman" w:hAnsi="Times New Roman" w:cs="Times New Roman"/>
          <w:sz w:val="24"/>
          <w:szCs w:val="24"/>
        </w:rPr>
        <w:t xml:space="preserve"> </w:t>
      </w:r>
    </w:p>
    <w:p w14:paraId="4ED58046" w14:textId="29793A5D" w:rsidR="005912B3" w:rsidRPr="00DE52C6" w:rsidRDefault="0067772D" w:rsidP="00622D5C">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4E65ED" w:rsidRPr="00DE52C6">
        <w:rPr>
          <w:rFonts w:ascii="Times New Roman" w:hAnsi="Times New Roman" w:cs="Times New Roman"/>
          <w:sz w:val="24"/>
          <w:szCs w:val="24"/>
        </w:rPr>
        <w:t>echno-participatory</w:t>
      </w:r>
      <w:r w:rsidR="000C772A" w:rsidRPr="00DE52C6">
        <w:rPr>
          <w:rFonts w:ascii="Times New Roman" w:hAnsi="Times New Roman" w:cs="Times New Roman"/>
          <w:sz w:val="24"/>
          <w:szCs w:val="24"/>
        </w:rPr>
        <w:t xml:space="preserve"> leaders</w:t>
      </w:r>
      <w:r w:rsidR="005912B3" w:rsidRPr="00DE52C6">
        <w:rPr>
          <w:rFonts w:ascii="Times New Roman" w:hAnsi="Times New Roman" w:cs="Times New Roman"/>
          <w:sz w:val="24"/>
          <w:szCs w:val="24"/>
        </w:rPr>
        <w:t xml:space="preserve"> (n=6)</w:t>
      </w:r>
      <w:r w:rsidR="004E65ED" w:rsidRPr="00DE52C6">
        <w:rPr>
          <w:rFonts w:ascii="Times New Roman" w:hAnsi="Times New Roman" w:cs="Times New Roman"/>
          <w:sz w:val="24"/>
          <w:szCs w:val="24"/>
        </w:rPr>
        <w:t xml:space="preserve"> </w:t>
      </w:r>
      <w:r>
        <w:rPr>
          <w:rFonts w:ascii="Times New Roman" w:hAnsi="Times New Roman" w:cs="Times New Roman"/>
          <w:sz w:val="24"/>
          <w:szCs w:val="24"/>
        </w:rPr>
        <w:t>comprised</w:t>
      </w:r>
      <w:r w:rsidR="009D432E">
        <w:rPr>
          <w:rFonts w:ascii="Times New Roman" w:hAnsi="Times New Roman" w:cs="Times New Roman"/>
          <w:sz w:val="24"/>
          <w:szCs w:val="24"/>
        </w:rPr>
        <w:t xml:space="preserve"> </w:t>
      </w:r>
      <w:r w:rsidR="00FC399A">
        <w:rPr>
          <w:rFonts w:ascii="Times New Roman" w:hAnsi="Times New Roman" w:cs="Times New Roman"/>
          <w:sz w:val="24"/>
          <w:szCs w:val="24"/>
        </w:rPr>
        <w:t xml:space="preserve">actors at an </w:t>
      </w:r>
      <w:r>
        <w:rPr>
          <w:rFonts w:ascii="Times New Roman" w:hAnsi="Times New Roman" w:cs="Times New Roman"/>
          <w:sz w:val="24"/>
          <w:szCs w:val="24"/>
        </w:rPr>
        <w:t>officer</w:t>
      </w:r>
      <w:r w:rsidR="005912B3" w:rsidRPr="00DE52C6">
        <w:rPr>
          <w:rFonts w:ascii="Times New Roman" w:hAnsi="Times New Roman" w:cs="Times New Roman"/>
          <w:sz w:val="24"/>
          <w:szCs w:val="24"/>
        </w:rPr>
        <w:t xml:space="preserve">/ </w:t>
      </w:r>
      <w:r>
        <w:rPr>
          <w:rFonts w:ascii="Times New Roman" w:hAnsi="Times New Roman" w:cs="Times New Roman"/>
          <w:sz w:val="24"/>
          <w:szCs w:val="24"/>
        </w:rPr>
        <w:t xml:space="preserve">manager level </w:t>
      </w:r>
      <w:r w:rsidR="000C772A" w:rsidRPr="00DE52C6">
        <w:rPr>
          <w:rFonts w:ascii="Times New Roman" w:hAnsi="Times New Roman" w:cs="Times New Roman"/>
          <w:sz w:val="24"/>
          <w:szCs w:val="24"/>
        </w:rPr>
        <w:t xml:space="preserve">within </w:t>
      </w:r>
      <w:r w:rsidR="00BD2E43" w:rsidRPr="00364719">
        <w:rPr>
          <w:rFonts w:ascii="Times New Roman" w:hAnsi="Times New Roman" w:cs="Times New Roman"/>
          <w:i/>
          <w:sz w:val="24"/>
          <w:szCs w:val="24"/>
        </w:rPr>
        <w:t xml:space="preserve">private firms, </w:t>
      </w:r>
      <w:r w:rsidR="004E65ED" w:rsidRPr="00364719">
        <w:rPr>
          <w:rFonts w:ascii="Times New Roman" w:hAnsi="Times New Roman" w:cs="Times New Roman"/>
          <w:i/>
          <w:sz w:val="24"/>
          <w:szCs w:val="24"/>
        </w:rPr>
        <w:t>public</w:t>
      </w:r>
      <w:r w:rsidR="00503DDB" w:rsidRPr="00364719">
        <w:rPr>
          <w:rFonts w:ascii="Times New Roman" w:hAnsi="Times New Roman" w:cs="Times New Roman"/>
          <w:i/>
          <w:sz w:val="24"/>
          <w:szCs w:val="24"/>
        </w:rPr>
        <w:t xml:space="preserve"> agencies</w:t>
      </w:r>
      <w:r w:rsidR="00BD2E43" w:rsidRPr="00364719">
        <w:rPr>
          <w:rFonts w:ascii="Times New Roman" w:hAnsi="Times New Roman" w:cs="Times New Roman"/>
          <w:i/>
          <w:sz w:val="24"/>
          <w:szCs w:val="24"/>
        </w:rPr>
        <w:t xml:space="preserve"> </w:t>
      </w:r>
      <w:r w:rsidR="00503DDB" w:rsidRPr="00364719">
        <w:rPr>
          <w:rFonts w:ascii="Times New Roman" w:hAnsi="Times New Roman" w:cs="Times New Roman"/>
          <w:i/>
          <w:sz w:val="24"/>
          <w:szCs w:val="24"/>
        </w:rPr>
        <w:t>and</w:t>
      </w:r>
      <w:r w:rsidR="007F3658" w:rsidRPr="00364719">
        <w:rPr>
          <w:rFonts w:ascii="Times New Roman" w:hAnsi="Times New Roman" w:cs="Times New Roman"/>
          <w:i/>
          <w:sz w:val="24"/>
          <w:szCs w:val="24"/>
        </w:rPr>
        <w:t xml:space="preserve"> community agencies</w:t>
      </w:r>
      <w:r w:rsidR="004E65ED" w:rsidRPr="00DE52C6">
        <w:rPr>
          <w:rFonts w:ascii="Times New Roman" w:hAnsi="Times New Roman" w:cs="Times New Roman"/>
          <w:sz w:val="24"/>
          <w:szCs w:val="24"/>
        </w:rPr>
        <w:t xml:space="preserve"> (A6, A7, A8, B9,</w:t>
      </w:r>
      <w:r w:rsidR="005912B3" w:rsidRPr="00DE52C6">
        <w:rPr>
          <w:rFonts w:ascii="Times New Roman" w:hAnsi="Times New Roman" w:cs="Times New Roman"/>
          <w:sz w:val="24"/>
          <w:szCs w:val="24"/>
        </w:rPr>
        <w:t xml:space="preserve"> C5, D4)</w:t>
      </w:r>
      <w:r w:rsidR="00846F3A">
        <w:rPr>
          <w:rFonts w:ascii="Times New Roman" w:hAnsi="Times New Roman" w:cs="Times New Roman"/>
          <w:sz w:val="24"/>
          <w:szCs w:val="24"/>
        </w:rPr>
        <w:t xml:space="preserve"> who </w:t>
      </w:r>
      <w:r w:rsidR="007F3658" w:rsidRPr="00DE52C6">
        <w:rPr>
          <w:rFonts w:ascii="Times New Roman" w:hAnsi="Times New Roman" w:cs="Times New Roman"/>
          <w:sz w:val="24"/>
          <w:szCs w:val="24"/>
        </w:rPr>
        <w:t>s</w:t>
      </w:r>
      <w:r w:rsidR="001452A8" w:rsidRPr="00DE52C6">
        <w:rPr>
          <w:rFonts w:ascii="Times New Roman" w:hAnsi="Times New Roman" w:cs="Times New Roman"/>
          <w:sz w:val="24"/>
          <w:szCs w:val="24"/>
        </w:rPr>
        <w:t xml:space="preserve">aw </w:t>
      </w:r>
      <w:r w:rsidR="004E65ED" w:rsidRPr="00DE52C6">
        <w:rPr>
          <w:rFonts w:ascii="Times New Roman" w:hAnsi="Times New Roman" w:cs="Times New Roman"/>
          <w:sz w:val="24"/>
          <w:szCs w:val="24"/>
        </w:rPr>
        <w:t>Smart Cities as a way of connect</w:t>
      </w:r>
      <w:r w:rsidR="00FC399A">
        <w:rPr>
          <w:rFonts w:ascii="Times New Roman" w:hAnsi="Times New Roman" w:cs="Times New Roman"/>
          <w:sz w:val="24"/>
          <w:szCs w:val="24"/>
        </w:rPr>
        <w:t>ing</w:t>
      </w:r>
      <w:r w:rsidR="004E65ED" w:rsidRPr="00DE52C6">
        <w:rPr>
          <w:rFonts w:ascii="Times New Roman" w:hAnsi="Times New Roman" w:cs="Times New Roman"/>
          <w:sz w:val="24"/>
          <w:szCs w:val="24"/>
        </w:rPr>
        <w:t xml:space="preserve"> residents to</w:t>
      </w:r>
      <w:r w:rsidR="001452A8" w:rsidRPr="00DE52C6">
        <w:rPr>
          <w:rFonts w:ascii="Times New Roman" w:hAnsi="Times New Roman" w:cs="Times New Roman"/>
          <w:sz w:val="24"/>
          <w:szCs w:val="24"/>
        </w:rPr>
        <w:t xml:space="preserve"> new technologies</w:t>
      </w:r>
      <w:r w:rsidR="007F3658" w:rsidRPr="00DE52C6">
        <w:rPr>
          <w:rFonts w:ascii="Times New Roman" w:hAnsi="Times New Roman" w:cs="Times New Roman"/>
          <w:sz w:val="24"/>
          <w:szCs w:val="24"/>
        </w:rPr>
        <w:t xml:space="preserve"> </w:t>
      </w:r>
      <w:r w:rsidR="001452A8" w:rsidRPr="00DE52C6">
        <w:rPr>
          <w:rFonts w:ascii="Times New Roman" w:hAnsi="Times New Roman" w:cs="Times New Roman"/>
          <w:sz w:val="24"/>
          <w:szCs w:val="24"/>
        </w:rPr>
        <w:t xml:space="preserve">by communicating the </w:t>
      </w:r>
      <w:r w:rsidR="001452A8" w:rsidRPr="0067772D">
        <w:rPr>
          <w:rFonts w:ascii="Times New Roman" w:hAnsi="Times New Roman" w:cs="Times New Roman"/>
          <w:sz w:val="24"/>
          <w:szCs w:val="24"/>
        </w:rPr>
        <w:t>benefits of</w:t>
      </w:r>
      <w:r w:rsidRPr="0067772D">
        <w:rPr>
          <w:rFonts w:ascii="Times New Roman" w:hAnsi="Times New Roman" w:cs="Times New Roman"/>
          <w:sz w:val="24"/>
          <w:szCs w:val="24"/>
        </w:rPr>
        <w:t xml:space="preserve"> </w:t>
      </w:r>
      <w:r>
        <w:rPr>
          <w:rFonts w:ascii="Times New Roman" w:hAnsi="Times New Roman" w:cs="Times New Roman"/>
          <w:i/>
          <w:sz w:val="24"/>
          <w:szCs w:val="24"/>
        </w:rPr>
        <w:t>engaging with</w:t>
      </w:r>
      <w:r w:rsidR="001452A8" w:rsidRPr="00850E35">
        <w:rPr>
          <w:rFonts w:ascii="Times New Roman" w:hAnsi="Times New Roman" w:cs="Times New Roman"/>
          <w:i/>
          <w:sz w:val="24"/>
          <w:szCs w:val="24"/>
        </w:rPr>
        <w:t xml:space="preserve"> technological change</w:t>
      </w:r>
      <w:r w:rsidR="002748A6" w:rsidRPr="00C454C0">
        <w:rPr>
          <w:rFonts w:ascii="Times New Roman" w:hAnsi="Times New Roman" w:cs="Times New Roman"/>
          <w:sz w:val="24"/>
          <w:szCs w:val="24"/>
        </w:rPr>
        <w:t xml:space="preserve">.  </w:t>
      </w:r>
      <w:r w:rsidR="00C454C0" w:rsidRPr="00C454C0">
        <w:rPr>
          <w:rFonts w:ascii="Times New Roman" w:hAnsi="Times New Roman" w:cs="Times New Roman"/>
          <w:sz w:val="24"/>
          <w:szCs w:val="24"/>
        </w:rPr>
        <w:t>This</w:t>
      </w:r>
      <w:r w:rsidR="00C454C0">
        <w:rPr>
          <w:rFonts w:ascii="Times New Roman" w:hAnsi="Times New Roman" w:cs="Times New Roman"/>
          <w:i/>
          <w:sz w:val="24"/>
          <w:szCs w:val="24"/>
        </w:rPr>
        <w:t xml:space="preserve"> </w:t>
      </w:r>
      <w:r w:rsidR="002748A6">
        <w:rPr>
          <w:rFonts w:ascii="Times New Roman" w:hAnsi="Times New Roman" w:cs="Times New Roman"/>
          <w:sz w:val="24"/>
          <w:szCs w:val="24"/>
        </w:rPr>
        <w:t xml:space="preserve">was </w:t>
      </w:r>
      <w:r w:rsidR="00FC399A">
        <w:rPr>
          <w:rFonts w:ascii="Times New Roman" w:hAnsi="Times New Roman" w:cs="Times New Roman"/>
          <w:sz w:val="24"/>
          <w:szCs w:val="24"/>
        </w:rPr>
        <w:t>on t</w:t>
      </w:r>
      <w:r w:rsidR="00364719">
        <w:rPr>
          <w:rFonts w:ascii="Times New Roman" w:hAnsi="Times New Roman" w:cs="Times New Roman"/>
          <w:sz w:val="24"/>
          <w:szCs w:val="24"/>
        </w:rPr>
        <w:t xml:space="preserve">he basis of the </w:t>
      </w:r>
      <w:r>
        <w:rPr>
          <w:rFonts w:ascii="Times New Roman" w:hAnsi="Times New Roman" w:cs="Times New Roman"/>
          <w:sz w:val="24"/>
          <w:szCs w:val="24"/>
        </w:rPr>
        <w:t xml:space="preserve">perceived </w:t>
      </w:r>
      <w:r w:rsidR="007F3658" w:rsidRPr="00DE52C6">
        <w:rPr>
          <w:rFonts w:ascii="Times New Roman" w:hAnsi="Times New Roman" w:cs="Times New Roman"/>
          <w:sz w:val="24"/>
          <w:szCs w:val="24"/>
        </w:rPr>
        <w:t>wider social benefits</w:t>
      </w:r>
      <w:r w:rsidR="002748A6">
        <w:rPr>
          <w:rFonts w:ascii="Times New Roman" w:hAnsi="Times New Roman" w:cs="Times New Roman"/>
          <w:sz w:val="24"/>
          <w:szCs w:val="24"/>
        </w:rPr>
        <w:t xml:space="preserve"> that could be gained, </w:t>
      </w:r>
      <w:r>
        <w:rPr>
          <w:rFonts w:ascii="Times New Roman" w:hAnsi="Times New Roman" w:cs="Times New Roman"/>
          <w:sz w:val="24"/>
          <w:szCs w:val="24"/>
        </w:rPr>
        <w:t>such as</w:t>
      </w:r>
      <w:r w:rsidR="00796B85" w:rsidRPr="00DE52C6">
        <w:rPr>
          <w:rFonts w:ascii="Times New Roman" w:hAnsi="Times New Roman" w:cs="Times New Roman"/>
          <w:sz w:val="24"/>
          <w:szCs w:val="24"/>
        </w:rPr>
        <w:t xml:space="preserve"> well-</w:t>
      </w:r>
      <w:r w:rsidR="007F3658" w:rsidRPr="00DE52C6">
        <w:rPr>
          <w:rFonts w:ascii="Times New Roman" w:hAnsi="Times New Roman" w:cs="Times New Roman"/>
          <w:sz w:val="24"/>
          <w:szCs w:val="24"/>
        </w:rPr>
        <w:t xml:space="preserve">being </w:t>
      </w:r>
      <w:r>
        <w:rPr>
          <w:rFonts w:ascii="Times New Roman" w:hAnsi="Times New Roman" w:cs="Times New Roman"/>
          <w:sz w:val="24"/>
          <w:szCs w:val="24"/>
        </w:rPr>
        <w:t>or employability</w:t>
      </w:r>
      <w:r w:rsidR="005912B3" w:rsidRPr="00DE52C6">
        <w:rPr>
          <w:rFonts w:ascii="Times New Roman" w:hAnsi="Times New Roman" w:cs="Times New Roman"/>
          <w:sz w:val="24"/>
          <w:szCs w:val="24"/>
        </w:rPr>
        <w:t>:-</w:t>
      </w:r>
    </w:p>
    <w:p w14:paraId="1A588DB2" w14:textId="149FF7E9" w:rsidR="004E65ED" w:rsidRPr="00DE52C6" w:rsidRDefault="00315F06" w:rsidP="00DE52C6">
      <w:pPr>
        <w:spacing w:before="240" w:after="0" w:line="480" w:lineRule="auto"/>
        <w:ind w:left="720"/>
        <w:jc w:val="both"/>
        <w:rPr>
          <w:rFonts w:ascii="Times New Roman" w:hAnsi="Times New Roman" w:cs="Times New Roman"/>
          <w:sz w:val="24"/>
          <w:szCs w:val="24"/>
        </w:rPr>
      </w:pPr>
      <w:r w:rsidRPr="00DE52C6">
        <w:rPr>
          <w:rFonts w:ascii="Times New Roman" w:hAnsi="Times New Roman" w:cs="Times New Roman"/>
          <w:sz w:val="24"/>
          <w:szCs w:val="24"/>
        </w:rPr>
        <w:lastRenderedPageBreak/>
        <w:t>“</w:t>
      </w:r>
      <w:r w:rsidRPr="00DE52C6">
        <w:rPr>
          <w:rFonts w:ascii="Times New Roman" w:eastAsia="Calibri" w:hAnsi="Times New Roman" w:cs="Times New Roman"/>
          <w:sz w:val="24"/>
          <w:szCs w:val="24"/>
          <w:lang w:val="nl-NL"/>
        </w:rPr>
        <w:t>It’s the engagement of the participants and getting them to understand how the project works”</w:t>
      </w:r>
      <w:r w:rsidR="007F3658" w:rsidRPr="00DE52C6">
        <w:rPr>
          <w:rFonts w:ascii="Times New Roman" w:eastAsia="Calibri" w:hAnsi="Times New Roman" w:cs="Times New Roman"/>
          <w:sz w:val="24"/>
          <w:szCs w:val="24"/>
          <w:lang w:val="nl-NL"/>
        </w:rPr>
        <w:t xml:space="preserve"> </w:t>
      </w:r>
      <w:r w:rsidR="005912B3" w:rsidRPr="00DE52C6">
        <w:rPr>
          <w:rFonts w:ascii="Times New Roman" w:eastAsia="Calibri" w:hAnsi="Times New Roman" w:cs="Times New Roman"/>
          <w:sz w:val="24"/>
          <w:szCs w:val="24"/>
          <w:lang w:val="nl-NL"/>
        </w:rPr>
        <w:t>(A7, Community Engagement Officer, Public Agency):-</w:t>
      </w:r>
    </w:p>
    <w:p w14:paraId="0DEF6CAE" w14:textId="77777777" w:rsidR="00315F06" w:rsidRPr="00DE52C6" w:rsidRDefault="00315F06" w:rsidP="00DE52C6">
      <w:pPr>
        <w:spacing w:after="0" w:line="480" w:lineRule="auto"/>
        <w:ind w:left="720"/>
        <w:jc w:val="both"/>
        <w:rPr>
          <w:rFonts w:ascii="Times New Roman" w:eastAsia="Calibri" w:hAnsi="Times New Roman" w:cs="Times New Roman"/>
          <w:sz w:val="24"/>
          <w:szCs w:val="24"/>
          <w:lang w:val="nl-NL"/>
        </w:rPr>
      </w:pPr>
    </w:p>
    <w:p w14:paraId="77E19D91" w14:textId="023F501B" w:rsidR="00FC079A" w:rsidRPr="00DE52C6" w:rsidRDefault="004E65ED" w:rsidP="00DE52C6">
      <w:pPr>
        <w:spacing w:after="0" w:line="480" w:lineRule="auto"/>
        <w:ind w:left="720"/>
        <w:jc w:val="both"/>
        <w:rPr>
          <w:rFonts w:ascii="Times New Roman" w:hAnsi="Times New Roman" w:cs="Times New Roman"/>
          <w:sz w:val="24"/>
          <w:szCs w:val="24"/>
        </w:rPr>
      </w:pPr>
      <w:r w:rsidRPr="00DE52C6">
        <w:rPr>
          <w:rFonts w:ascii="Times New Roman" w:hAnsi="Times New Roman" w:cs="Times New Roman"/>
          <w:sz w:val="24"/>
          <w:szCs w:val="24"/>
        </w:rPr>
        <w:t>“We’re providing opportunities for residents to have access to some quite complex really intelligent technology, - the community are absolutely vital, residents are involved in everything that we do.  For us, it’s not about bringing a solution to a place, handing it over and then walking away.  It’s about working with people to identify what their needs are” (A6</w:t>
      </w:r>
      <w:r w:rsidR="00FC399A">
        <w:rPr>
          <w:rFonts w:ascii="Times New Roman" w:hAnsi="Times New Roman" w:cs="Times New Roman"/>
          <w:sz w:val="24"/>
          <w:szCs w:val="24"/>
        </w:rPr>
        <w:t>, Officer, Commu</w:t>
      </w:r>
      <w:r w:rsidR="002748A6">
        <w:rPr>
          <w:rFonts w:ascii="Times New Roman" w:hAnsi="Times New Roman" w:cs="Times New Roman"/>
          <w:sz w:val="24"/>
          <w:szCs w:val="24"/>
        </w:rPr>
        <w:t xml:space="preserve">nity </w:t>
      </w:r>
      <w:r w:rsidR="00796B85" w:rsidRPr="00DE52C6">
        <w:rPr>
          <w:rFonts w:ascii="Times New Roman" w:hAnsi="Times New Roman" w:cs="Times New Roman"/>
          <w:sz w:val="24"/>
          <w:szCs w:val="24"/>
        </w:rPr>
        <w:t>Agency</w:t>
      </w:r>
      <w:r w:rsidRPr="00DE52C6">
        <w:rPr>
          <w:rFonts w:ascii="Times New Roman" w:hAnsi="Times New Roman" w:cs="Times New Roman"/>
          <w:sz w:val="24"/>
          <w:szCs w:val="24"/>
        </w:rPr>
        <w:t xml:space="preserve">). </w:t>
      </w:r>
    </w:p>
    <w:p w14:paraId="71530D9F" w14:textId="77777777" w:rsidR="00FC079A" w:rsidRPr="00DE52C6" w:rsidRDefault="00FC079A" w:rsidP="00DE52C6">
      <w:pPr>
        <w:spacing w:after="0" w:line="480" w:lineRule="auto"/>
        <w:ind w:left="720"/>
        <w:jc w:val="both"/>
        <w:rPr>
          <w:rFonts w:ascii="Times New Roman" w:hAnsi="Times New Roman" w:cs="Times New Roman"/>
          <w:sz w:val="24"/>
          <w:szCs w:val="24"/>
        </w:rPr>
      </w:pPr>
    </w:p>
    <w:p w14:paraId="54413A61" w14:textId="1AF12D11" w:rsidR="00B65E06" w:rsidRPr="00DE52C6" w:rsidRDefault="004E65ED" w:rsidP="00364719">
      <w:pPr>
        <w:spacing w:after="0" w:line="480" w:lineRule="auto"/>
        <w:ind w:left="720"/>
        <w:jc w:val="both"/>
        <w:rPr>
          <w:rFonts w:ascii="Times New Roman" w:hAnsi="Times New Roman" w:cs="Times New Roman"/>
          <w:sz w:val="24"/>
          <w:szCs w:val="24"/>
        </w:rPr>
      </w:pPr>
      <w:r w:rsidRPr="00DE52C6">
        <w:rPr>
          <w:rFonts w:ascii="Times New Roman" w:hAnsi="Times New Roman" w:cs="Times New Roman"/>
          <w:sz w:val="24"/>
          <w:szCs w:val="24"/>
        </w:rPr>
        <w:t>“We had some very basic details of providers, operators out there that were on different systems, [but] we didn’t actually have a core system” (D4</w:t>
      </w:r>
      <w:r w:rsidR="000F4EA2" w:rsidRPr="00DE52C6">
        <w:rPr>
          <w:rFonts w:ascii="Times New Roman" w:hAnsi="Times New Roman" w:cs="Times New Roman"/>
          <w:sz w:val="24"/>
          <w:szCs w:val="24"/>
        </w:rPr>
        <w:t xml:space="preserve">, Manager, Public </w:t>
      </w:r>
      <w:r w:rsidR="00860090" w:rsidRPr="00DE52C6">
        <w:rPr>
          <w:rFonts w:ascii="Times New Roman" w:hAnsi="Times New Roman" w:cs="Times New Roman"/>
          <w:sz w:val="24"/>
          <w:szCs w:val="24"/>
        </w:rPr>
        <w:t>Agency)</w:t>
      </w:r>
      <w:r w:rsidRPr="00DE52C6">
        <w:rPr>
          <w:rFonts w:ascii="Times New Roman" w:hAnsi="Times New Roman" w:cs="Times New Roman"/>
          <w:sz w:val="24"/>
          <w:szCs w:val="24"/>
        </w:rPr>
        <w:t xml:space="preserve">.  </w:t>
      </w:r>
    </w:p>
    <w:p w14:paraId="5155FC69" w14:textId="6AC118FD" w:rsidR="005F6D04" w:rsidRPr="00DE52C6" w:rsidRDefault="00C454C0" w:rsidP="00622D5C">
      <w:pPr>
        <w:spacing w:before="240" w:line="480" w:lineRule="auto"/>
        <w:jc w:val="both"/>
        <w:rPr>
          <w:rFonts w:ascii="Times New Roman" w:hAnsi="Times New Roman" w:cs="Times New Roman"/>
          <w:sz w:val="24"/>
          <w:szCs w:val="24"/>
        </w:rPr>
      </w:pPr>
      <w:r w:rsidRPr="002748A6">
        <w:rPr>
          <w:rFonts w:ascii="Times New Roman" w:hAnsi="Times New Roman" w:cs="Times New Roman"/>
          <w:sz w:val="24"/>
          <w:szCs w:val="24"/>
        </w:rPr>
        <w:t>This more informal</w:t>
      </w:r>
      <w:r>
        <w:rPr>
          <w:rFonts w:ascii="Times New Roman" w:hAnsi="Times New Roman" w:cs="Times New Roman"/>
          <w:sz w:val="24"/>
          <w:szCs w:val="24"/>
        </w:rPr>
        <w:t xml:space="preserve"> approach to </w:t>
      </w:r>
      <w:r w:rsidRPr="00DE52C6">
        <w:rPr>
          <w:rFonts w:ascii="Times New Roman" w:hAnsi="Times New Roman" w:cs="Times New Roman"/>
          <w:sz w:val="24"/>
          <w:szCs w:val="24"/>
        </w:rPr>
        <w:t>“connecting organisations in a different way” (C1)</w:t>
      </w:r>
      <w:r w:rsidR="002F5246">
        <w:rPr>
          <w:rFonts w:ascii="Times New Roman" w:hAnsi="Times New Roman" w:cs="Times New Roman"/>
          <w:sz w:val="24"/>
          <w:szCs w:val="24"/>
        </w:rPr>
        <w:t xml:space="preserve"> represented</w:t>
      </w:r>
      <w:r w:rsidR="004E65ED" w:rsidRPr="00DE52C6">
        <w:rPr>
          <w:rFonts w:ascii="Times New Roman" w:hAnsi="Times New Roman" w:cs="Times New Roman"/>
          <w:sz w:val="24"/>
          <w:szCs w:val="24"/>
        </w:rPr>
        <w:t xml:space="preserve"> something of a </w:t>
      </w:r>
      <w:r w:rsidR="004E65ED" w:rsidRPr="00364719">
        <w:rPr>
          <w:rFonts w:ascii="Times New Roman" w:hAnsi="Times New Roman" w:cs="Times New Roman"/>
          <w:i/>
          <w:sz w:val="24"/>
          <w:szCs w:val="24"/>
        </w:rPr>
        <w:t>curating approach</w:t>
      </w:r>
      <w:r w:rsidR="002F5246">
        <w:rPr>
          <w:rFonts w:ascii="Times New Roman" w:hAnsi="Times New Roman" w:cs="Times New Roman"/>
          <w:sz w:val="24"/>
          <w:szCs w:val="24"/>
        </w:rPr>
        <w:t xml:space="preserve"> to</w:t>
      </w:r>
      <w:r>
        <w:rPr>
          <w:rFonts w:ascii="Times New Roman" w:hAnsi="Times New Roman" w:cs="Times New Roman"/>
          <w:sz w:val="24"/>
          <w:szCs w:val="24"/>
        </w:rPr>
        <w:t xml:space="preserve"> complex problem solving, as</w:t>
      </w:r>
      <w:r w:rsidR="006A74C8">
        <w:rPr>
          <w:rFonts w:ascii="Times New Roman" w:hAnsi="Times New Roman" w:cs="Times New Roman"/>
          <w:sz w:val="24"/>
          <w:szCs w:val="24"/>
        </w:rPr>
        <w:t xml:space="preserve"> expressed in language </w:t>
      </w:r>
      <w:r w:rsidR="002F5246">
        <w:rPr>
          <w:rFonts w:ascii="Times New Roman" w:hAnsi="Times New Roman" w:cs="Times New Roman"/>
          <w:sz w:val="24"/>
          <w:szCs w:val="24"/>
        </w:rPr>
        <w:t xml:space="preserve">such as “The devils in the detail” (B9); </w:t>
      </w:r>
      <w:r w:rsidR="00B86DF5" w:rsidRPr="00DE52C6">
        <w:rPr>
          <w:rFonts w:ascii="Times New Roman" w:hAnsi="Times New Roman" w:cs="Times New Roman"/>
          <w:sz w:val="24"/>
          <w:szCs w:val="24"/>
        </w:rPr>
        <w:t>“</w:t>
      </w:r>
      <w:r w:rsidR="004E65ED" w:rsidRPr="00DE52C6">
        <w:rPr>
          <w:rFonts w:ascii="Times New Roman" w:hAnsi="Times New Roman" w:cs="Times New Roman"/>
          <w:sz w:val="24"/>
          <w:szCs w:val="24"/>
        </w:rPr>
        <w:t>it sounds pretty basic but…” (D4)</w:t>
      </w:r>
      <w:r w:rsidR="00F579BA" w:rsidRPr="00DE52C6">
        <w:rPr>
          <w:rFonts w:ascii="Times New Roman" w:hAnsi="Times New Roman" w:cs="Times New Roman"/>
          <w:sz w:val="24"/>
          <w:szCs w:val="24"/>
        </w:rPr>
        <w:t xml:space="preserve"> or</w:t>
      </w:r>
      <w:r w:rsidR="00B86DF5" w:rsidRPr="00DE52C6">
        <w:rPr>
          <w:rFonts w:ascii="Times New Roman" w:hAnsi="Times New Roman" w:cs="Times New Roman"/>
          <w:sz w:val="24"/>
          <w:szCs w:val="24"/>
        </w:rPr>
        <w:t xml:space="preserve"> “</w:t>
      </w:r>
      <w:r w:rsidR="004E65ED" w:rsidRPr="00DE52C6">
        <w:rPr>
          <w:rFonts w:ascii="Times New Roman" w:hAnsi="Times New Roman" w:cs="Times New Roman"/>
          <w:sz w:val="24"/>
          <w:szCs w:val="24"/>
        </w:rPr>
        <w:t>old people don’t do IT</w:t>
      </w:r>
      <w:r w:rsidR="00B86DF5" w:rsidRPr="00DE52C6">
        <w:rPr>
          <w:rFonts w:ascii="Times New Roman" w:hAnsi="Times New Roman" w:cs="Times New Roman"/>
          <w:sz w:val="24"/>
          <w:szCs w:val="24"/>
        </w:rPr>
        <w:t>”</w:t>
      </w:r>
      <w:r w:rsidR="004E65ED" w:rsidRPr="00DE52C6">
        <w:rPr>
          <w:rFonts w:ascii="Times New Roman" w:hAnsi="Times New Roman" w:cs="Times New Roman"/>
          <w:sz w:val="24"/>
          <w:szCs w:val="24"/>
        </w:rPr>
        <w:t xml:space="preserve"> (D4). </w:t>
      </w:r>
      <w:r w:rsidR="00796B85" w:rsidRPr="00DE52C6">
        <w:rPr>
          <w:rFonts w:ascii="Times New Roman" w:hAnsi="Times New Roman" w:cs="Times New Roman"/>
          <w:sz w:val="24"/>
          <w:szCs w:val="24"/>
        </w:rPr>
        <w:t xml:space="preserve"> </w:t>
      </w:r>
      <w:r w:rsidR="009C68CB" w:rsidRPr="00DE52C6">
        <w:rPr>
          <w:rFonts w:ascii="Times New Roman" w:hAnsi="Times New Roman" w:cs="Times New Roman"/>
          <w:sz w:val="24"/>
          <w:szCs w:val="24"/>
        </w:rPr>
        <w:t xml:space="preserve">This resulted in a </w:t>
      </w:r>
      <w:r w:rsidR="004E65ED" w:rsidRPr="00C454C0">
        <w:rPr>
          <w:rFonts w:ascii="Times New Roman" w:hAnsi="Times New Roman" w:cs="Times New Roman"/>
          <w:i/>
          <w:sz w:val="24"/>
          <w:szCs w:val="24"/>
        </w:rPr>
        <w:t>co-production</w:t>
      </w:r>
      <w:r w:rsidR="009C68CB" w:rsidRPr="00C454C0">
        <w:rPr>
          <w:rFonts w:ascii="Times New Roman" w:hAnsi="Times New Roman" w:cs="Times New Roman"/>
          <w:i/>
          <w:sz w:val="24"/>
          <w:szCs w:val="24"/>
        </w:rPr>
        <w:t xml:space="preserve"> approach</w:t>
      </w:r>
      <w:r>
        <w:rPr>
          <w:rFonts w:ascii="Times New Roman" w:hAnsi="Times New Roman" w:cs="Times New Roman"/>
          <w:sz w:val="24"/>
          <w:szCs w:val="24"/>
        </w:rPr>
        <w:t xml:space="preserve"> to blended</w:t>
      </w:r>
      <w:r w:rsidR="009C68CB" w:rsidRPr="00DE52C6">
        <w:rPr>
          <w:rFonts w:ascii="Times New Roman" w:hAnsi="Times New Roman" w:cs="Times New Roman"/>
          <w:sz w:val="24"/>
          <w:szCs w:val="24"/>
        </w:rPr>
        <w:t xml:space="preserve"> learning, </w:t>
      </w:r>
      <w:r w:rsidR="00796B85" w:rsidRPr="00DE52C6">
        <w:rPr>
          <w:rFonts w:ascii="Times New Roman" w:hAnsi="Times New Roman" w:cs="Times New Roman"/>
          <w:sz w:val="24"/>
          <w:szCs w:val="24"/>
        </w:rPr>
        <w:t xml:space="preserve">aided </w:t>
      </w:r>
      <w:r w:rsidR="009C68CB" w:rsidRPr="00DE52C6">
        <w:rPr>
          <w:rFonts w:ascii="Times New Roman" w:hAnsi="Times New Roman" w:cs="Times New Roman"/>
          <w:sz w:val="24"/>
          <w:szCs w:val="24"/>
        </w:rPr>
        <w:t xml:space="preserve">by </w:t>
      </w:r>
      <w:r w:rsidR="00796B85" w:rsidRPr="00DE52C6">
        <w:rPr>
          <w:rFonts w:ascii="Times New Roman" w:hAnsi="Times New Roman" w:cs="Times New Roman"/>
          <w:sz w:val="24"/>
          <w:szCs w:val="24"/>
        </w:rPr>
        <w:t>the building of trust an</w:t>
      </w:r>
      <w:r w:rsidR="00014D6E" w:rsidRPr="00DE52C6">
        <w:rPr>
          <w:rFonts w:ascii="Times New Roman" w:hAnsi="Times New Roman" w:cs="Times New Roman"/>
          <w:sz w:val="24"/>
          <w:szCs w:val="24"/>
        </w:rPr>
        <w:t>d r</w:t>
      </w:r>
      <w:r w:rsidR="00796B85" w:rsidRPr="00DE52C6">
        <w:rPr>
          <w:rFonts w:ascii="Times New Roman" w:hAnsi="Times New Roman" w:cs="Times New Roman"/>
          <w:sz w:val="24"/>
          <w:szCs w:val="24"/>
        </w:rPr>
        <w:t xml:space="preserve">eady communication </w:t>
      </w:r>
      <w:r w:rsidR="00014D6E" w:rsidRPr="00DE52C6">
        <w:rPr>
          <w:rFonts w:ascii="Times New Roman" w:hAnsi="Times New Roman" w:cs="Times New Roman"/>
          <w:sz w:val="24"/>
          <w:szCs w:val="24"/>
        </w:rPr>
        <w:t>which was</w:t>
      </w:r>
      <w:r w:rsidR="00796B85" w:rsidRPr="00DE52C6">
        <w:rPr>
          <w:rFonts w:ascii="Times New Roman" w:hAnsi="Times New Roman" w:cs="Times New Roman"/>
          <w:sz w:val="24"/>
          <w:szCs w:val="24"/>
        </w:rPr>
        <w:t xml:space="preserve"> considered essential to maintaining good community relations in the longer term </w:t>
      </w:r>
      <w:r w:rsidR="006A74C8">
        <w:rPr>
          <w:rFonts w:ascii="Times New Roman" w:hAnsi="Times New Roman" w:cs="Times New Roman"/>
          <w:sz w:val="24"/>
          <w:szCs w:val="24"/>
        </w:rPr>
        <w:t>and lasted beyond</w:t>
      </w:r>
      <w:r w:rsidR="00796B85" w:rsidRPr="00DE52C6">
        <w:rPr>
          <w:rFonts w:ascii="Times New Roman" w:hAnsi="Times New Roman" w:cs="Times New Roman"/>
          <w:sz w:val="24"/>
          <w:szCs w:val="24"/>
        </w:rPr>
        <w:t xml:space="preserve"> </w:t>
      </w:r>
      <w:r w:rsidR="006A74C8">
        <w:rPr>
          <w:rFonts w:ascii="Times New Roman" w:hAnsi="Times New Roman" w:cs="Times New Roman"/>
          <w:sz w:val="24"/>
          <w:szCs w:val="24"/>
        </w:rPr>
        <w:t>political cycles</w:t>
      </w:r>
      <w:r w:rsidR="00796B85" w:rsidRPr="00DE52C6">
        <w:rPr>
          <w:rFonts w:ascii="Times New Roman" w:hAnsi="Times New Roman" w:cs="Times New Roman"/>
          <w:sz w:val="24"/>
          <w:szCs w:val="24"/>
        </w:rPr>
        <w:t>.</w:t>
      </w:r>
      <w:r w:rsidR="00014D6E" w:rsidRPr="00DE52C6">
        <w:rPr>
          <w:rFonts w:ascii="Times New Roman" w:hAnsi="Times New Roman" w:cs="Times New Roman"/>
          <w:sz w:val="24"/>
          <w:szCs w:val="24"/>
        </w:rPr>
        <w:t xml:space="preserve"> However, tensions arose around </w:t>
      </w:r>
      <w:r w:rsidR="009C68CB" w:rsidRPr="00DE52C6">
        <w:rPr>
          <w:rFonts w:ascii="Times New Roman" w:hAnsi="Times New Roman" w:cs="Times New Roman"/>
          <w:sz w:val="24"/>
          <w:szCs w:val="24"/>
        </w:rPr>
        <w:t xml:space="preserve">the sharing of power with </w:t>
      </w:r>
      <w:r>
        <w:rPr>
          <w:rFonts w:ascii="Times New Roman" w:hAnsi="Times New Roman" w:cs="Times New Roman"/>
          <w:sz w:val="24"/>
          <w:szCs w:val="24"/>
        </w:rPr>
        <w:t xml:space="preserve">some actors bemoaning </w:t>
      </w:r>
      <w:r w:rsidR="00364719">
        <w:rPr>
          <w:rFonts w:ascii="Times New Roman" w:hAnsi="Times New Roman" w:cs="Times New Roman"/>
          <w:sz w:val="24"/>
          <w:szCs w:val="24"/>
        </w:rPr>
        <w:t xml:space="preserve">the need </w:t>
      </w:r>
      <w:r>
        <w:rPr>
          <w:rFonts w:ascii="Times New Roman" w:hAnsi="Times New Roman" w:cs="Times New Roman"/>
          <w:sz w:val="24"/>
          <w:szCs w:val="24"/>
        </w:rPr>
        <w:t xml:space="preserve">of some private firms </w:t>
      </w:r>
      <w:r w:rsidR="00014D6E" w:rsidRPr="00DE52C6">
        <w:rPr>
          <w:rFonts w:ascii="Times New Roman" w:hAnsi="Times New Roman" w:cs="Times New Roman"/>
          <w:sz w:val="24"/>
          <w:szCs w:val="24"/>
        </w:rPr>
        <w:t xml:space="preserve">to </w:t>
      </w:r>
      <w:r>
        <w:rPr>
          <w:rFonts w:ascii="Times New Roman" w:hAnsi="Times New Roman" w:cs="Times New Roman"/>
          <w:sz w:val="24"/>
          <w:szCs w:val="24"/>
        </w:rPr>
        <w:t xml:space="preserve">exert power through </w:t>
      </w:r>
      <w:r w:rsidR="00014D6E" w:rsidRPr="00DE52C6">
        <w:rPr>
          <w:rFonts w:ascii="Times New Roman" w:hAnsi="Times New Roman" w:cs="Times New Roman"/>
          <w:sz w:val="24"/>
          <w:szCs w:val="24"/>
        </w:rPr>
        <w:t>maintain</w:t>
      </w:r>
      <w:r>
        <w:rPr>
          <w:rFonts w:ascii="Times New Roman" w:hAnsi="Times New Roman" w:cs="Times New Roman"/>
          <w:sz w:val="24"/>
          <w:szCs w:val="24"/>
        </w:rPr>
        <w:t>ing</w:t>
      </w:r>
      <w:r w:rsidR="00014D6E" w:rsidRPr="00DE52C6">
        <w:rPr>
          <w:rFonts w:ascii="Times New Roman" w:hAnsi="Times New Roman" w:cs="Times New Roman"/>
          <w:sz w:val="24"/>
          <w:szCs w:val="24"/>
        </w:rPr>
        <w:t xml:space="preserve"> </w:t>
      </w:r>
      <w:r w:rsidR="009C68CB" w:rsidRPr="00DE52C6">
        <w:rPr>
          <w:rFonts w:ascii="Times New Roman" w:hAnsi="Times New Roman" w:cs="Times New Roman"/>
          <w:sz w:val="24"/>
          <w:szCs w:val="24"/>
        </w:rPr>
        <w:t>a</w:t>
      </w:r>
      <w:r w:rsidR="00014D6E" w:rsidRPr="00DE52C6">
        <w:rPr>
          <w:rFonts w:ascii="Times New Roman" w:hAnsi="Times New Roman" w:cs="Times New Roman"/>
          <w:sz w:val="24"/>
          <w:szCs w:val="24"/>
        </w:rPr>
        <w:t xml:space="preserve"> knowledge hierarchy</w:t>
      </w:r>
      <w:r w:rsidR="006A74C8">
        <w:rPr>
          <w:rFonts w:ascii="Times New Roman" w:hAnsi="Times New Roman" w:cs="Times New Roman"/>
          <w:sz w:val="24"/>
          <w:szCs w:val="24"/>
        </w:rPr>
        <w:t>,</w:t>
      </w:r>
      <w:r w:rsidR="009C68CB" w:rsidRPr="00DE52C6">
        <w:rPr>
          <w:rFonts w:ascii="Times New Roman" w:hAnsi="Times New Roman" w:cs="Times New Roman"/>
          <w:sz w:val="24"/>
          <w:szCs w:val="24"/>
        </w:rPr>
        <w:t xml:space="preserve"> </w:t>
      </w:r>
      <w:r w:rsidR="00014D6E" w:rsidRPr="00DE52C6">
        <w:rPr>
          <w:rFonts w:ascii="Times New Roman" w:hAnsi="Times New Roman" w:cs="Times New Roman"/>
          <w:sz w:val="24"/>
          <w:szCs w:val="24"/>
        </w:rPr>
        <w:t xml:space="preserve">which clashed with the wider community’s need for a </w:t>
      </w:r>
      <w:r w:rsidR="00014D6E" w:rsidRPr="00364719">
        <w:rPr>
          <w:rFonts w:ascii="Times New Roman" w:hAnsi="Times New Roman" w:cs="Times New Roman"/>
          <w:i/>
          <w:sz w:val="24"/>
          <w:szCs w:val="24"/>
        </w:rPr>
        <w:t>non-hierarchical view</w:t>
      </w:r>
      <w:r w:rsidR="00014D6E" w:rsidRPr="00DE52C6">
        <w:rPr>
          <w:rFonts w:ascii="Times New Roman" w:hAnsi="Times New Roman" w:cs="Times New Roman"/>
          <w:sz w:val="24"/>
          <w:szCs w:val="24"/>
        </w:rPr>
        <w:t xml:space="preserve"> of partners’</w:t>
      </w:r>
      <w:r w:rsidR="003A5F9A" w:rsidRPr="00DE52C6">
        <w:rPr>
          <w:rFonts w:ascii="Times New Roman" w:hAnsi="Times New Roman" w:cs="Times New Roman"/>
          <w:sz w:val="24"/>
          <w:szCs w:val="24"/>
        </w:rPr>
        <w:t xml:space="preserve"> </w:t>
      </w:r>
      <w:r w:rsidR="00014D6E" w:rsidRPr="00DE52C6">
        <w:rPr>
          <w:rFonts w:ascii="Times New Roman" w:hAnsi="Times New Roman" w:cs="Times New Roman"/>
          <w:sz w:val="24"/>
          <w:szCs w:val="24"/>
        </w:rPr>
        <w:t>roles and contribution</w:t>
      </w:r>
      <w:r w:rsidR="003A5F9A" w:rsidRPr="00DE52C6">
        <w:rPr>
          <w:rFonts w:ascii="Times New Roman" w:hAnsi="Times New Roman" w:cs="Times New Roman"/>
          <w:sz w:val="24"/>
          <w:szCs w:val="24"/>
        </w:rPr>
        <w:t>s</w:t>
      </w:r>
      <w:r w:rsidR="00014D6E" w:rsidRPr="00DE52C6">
        <w:rPr>
          <w:rFonts w:ascii="Times New Roman" w:hAnsi="Times New Roman" w:cs="Times New Roman"/>
          <w:sz w:val="24"/>
          <w:szCs w:val="24"/>
        </w:rPr>
        <w:t xml:space="preserve"> (A8).  </w:t>
      </w:r>
    </w:p>
    <w:p w14:paraId="11B83CE5" w14:textId="42097D11" w:rsidR="00252F58" w:rsidRPr="00DE52C6" w:rsidRDefault="002A135A" w:rsidP="00DE52C6">
      <w:pPr>
        <w:pStyle w:val="ListParagraph"/>
        <w:numPr>
          <w:ilvl w:val="0"/>
          <w:numId w:val="32"/>
        </w:numPr>
        <w:spacing w:line="480" w:lineRule="auto"/>
        <w:rPr>
          <w:rFonts w:ascii="Times New Roman" w:hAnsi="Times New Roman" w:cs="Times New Roman"/>
          <w:i/>
          <w:sz w:val="24"/>
          <w:szCs w:val="24"/>
        </w:rPr>
      </w:pPr>
      <w:r w:rsidRPr="00DE52C6">
        <w:rPr>
          <w:rFonts w:ascii="Times New Roman" w:hAnsi="Times New Roman" w:cs="Times New Roman"/>
          <w:i/>
          <w:sz w:val="24"/>
          <w:szCs w:val="24"/>
        </w:rPr>
        <w:t xml:space="preserve">Techno-social </w:t>
      </w:r>
      <w:r w:rsidR="009C68CB" w:rsidRPr="00DE52C6">
        <w:rPr>
          <w:rFonts w:ascii="Times New Roman" w:hAnsi="Times New Roman" w:cs="Times New Roman"/>
          <w:i/>
          <w:sz w:val="24"/>
          <w:szCs w:val="24"/>
        </w:rPr>
        <w:t xml:space="preserve">leadership </w:t>
      </w:r>
      <w:r w:rsidRPr="00DE52C6">
        <w:rPr>
          <w:rFonts w:ascii="Times New Roman" w:hAnsi="Times New Roman" w:cs="Times New Roman"/>
          <w:i/>
          <w:sz w:val="24"/>
          <w:szCs w:val="24"/>
        </w:rPr>
        <w:t>– Brokering to share the learning from new technology projects</w:t>
      </w:r>
      <w:r w:rsidR="00AE6FD0" w:rsidRPr="00DE52C6">
        <w:rPr>
          <w:rFonts w:ascii="Times New Roman" w:hAnsi="Times New Roman" w:cs="Times New Roman"/>
          <w:i/>
          <w:sz w:val="24"/>
          <w:szCs w:val="24"/>
        </w:rPr>
        <w:t xml:space="preserve"> </w:t>
      </w:r>
    </w:p>
    <w:p w14:paraId="2C828D31" w14:textId="17CBBE55" w:rsidR="002A135A" w:rsidRPr="00DE52C6" w:rsidRDefault="002A135A" w:rsidP="00622D5C">
      <w:pPr>
        <w:spacing w:before="240" w:line="480" w:lineRule="auto"/>
        <w:jc w:val="both"/>
        <w:rPr>
          <w:rFonts w:ascii="Times New Roman" w:hAnsi="Times New Roman" w:cs="Times New Roman"/>
          <w:sz w:val="24"/>
          <w:szCs w:val="24"/>
        </w:rPr>
      </w:pPr>
      <w:r w:rsidRPr="00DE52C6">
        <w:rPr>
          <w:rFonts w:ascii="Times New Roman" w:hAnsi="Times New Roman" w:cs="Times New Roman"/>
          <w:sz w:val="24"/>
          <w:szCs w:val="24"/>
        </w:rPr>
        <w:t>Relatively rare in this sample</w:t>
      </w:r>
      <w:r w:rsidR="00EE368E">
        <w:rPr>
          <w:rFonts w:ascii="Times New Roman" w:hAnsi="Times New Roman" w:cs="Times New Roman"/>
          <w:sz w:val="24"/>
          <w:szCs w:val="24"/>
        </w:rPr>
        <w:t xml:space="preserve"> </w:t>
      </w:r>
      <w:r w:rsidR="00EE368E" w:rsidRPr="00DE52C6">
        <w:rPr>
          <w:rFonts w:ascii="Times New Roman" w:hAnsi="Times New Roman" w:cs="Times New Roman"/>
          <w:sz w:val="24"/>
          <w:szCs w:val="24"/>
        </w:rPr>
        <w:t>(n=3)</w:t>
      </w:r>
      <w:r w:rsidR="000F4EA2" w:rsidRPr="00DE52C6">
        <w:rPr>
          <w:rFonts w:ascii="Times New Roman" w:hAnsi="Times New Roman" w:cs="Times New Roman"/>
          <w:sz w:val="24"/>
          <w:szCs w:val="24"/>
        </w:rPr>
        <w:t xml:space="preserve">, </w:t>
      </w:r>
      <w:r w:rsidR="00EE368E">
        <w:rPr>
          <w:rFonts w:ascii="Times New Roman" w:hAnsi="Times New Roman" w:cs="Times New Roman"/>
          <w:sz w:val="24"/>
          <w:szCs w:val="24"/>
        </w:rPr>
        <w:t xml:space="preserve">but important in that they were </w:t>
      </w:r>
      <w:r w:rsidRPr="00DE52C6">
        <w:rPr>
          <w:rFonts w:ascii="Times New Roman" w:hAnsi="Times New Roman" w:cs="Times New Roman"/>
          <w:sz w:val="24"/>
          <w:szCs w:val="24"/>
        </w:rPr>
        <w:t>operating in the space</w:t>
      </w:r>
      <w:r w:rsidR="00FC399A">
        <w:rPr>
          <w:rFonts w:ascii="Times New Roman" w:hAnsi="Times New Roman" w:cs="Times New Roman"/>
          <w:sz w:val="24"/>
          <w:szCs w:val="24"/>
        </w:rPr>
        <w:t>s</w:t>
      </w:r>
      <w:r w:rsidRPr="00DE52C6">
        <w:rPr>
          <w:rFonts w:ascii="Times New Roman" w:hAnsi="Times New Roman" w:cs="Times New Roman"/>
          <w:sz w:val="24"/>
          <w:szCs w:val="24"/>
        </w:rPr>
        <w:t xml:space="preserve"> between commercial, social and institutional parties</w:t>
      </w:r>
      <w:r w:rsidR="00EE368E" w:rsidRPr="00EE368E">
        <w:rPr>
          <w:rFonts w:ascii="Times New Roman" w:hAnsi="Times New Roman" w:cs="Times New Roman"/>
          <w:sz w:val="24"/>
          <w:szCs w:val="24"/>
        </w:rPr>
        <w:t xml:space="preserve"> </w:t>
      </w:r>
      <w:r w:rsidR="006A74C8">
        <w:rPr>
          <w:rFonts w:ascii="Times New Roman" w:hAnsi="Times New Roman" w:cs="Times New Roman"/>
          <w:sz w:val="24"/>
          <w:szCs w:val="24"/>
        </w:rPr>
        <w:t xml:space="preserve">in order </w:t>
      </w:r>
      <w:r w:rsidR="00EE368E" w:rsidRPr="00DE52C6">
        <w:rPr>
          <w:rFonts w:ascii="Times New Roman" w:hAnsi="Times New Roman" w:cs="Times New Roman"/>
          <w:sz w:val="24"/>
          <w:szCs w:val="24"/>
        </w:rPr>
        <w:t>to break down professional silos</w:t>
      </w:r>
      <w:r w:rsidR="00EE368E">
        <w:rPr>
          <w:rFonts w:ascii="Times New Roman" w:hAnsi="Times New Roman" w:cs="Times New Roman"/>
          <w:sz w:val="24"/>
          <w:szCs w:val="24"/>
        </w:rPr>
        <w:t>, were techno-social types, comprising</w:t>
      </w:r>
      <w:r w:rsidR="00EE368E" w:rsidRPr="00364719">
        <w:rPr>
          <w:rFonts w:ascii="Times New Roman" w:hAnsi="Times New Roman" w:cs="Times New Roman"/>
          <w:i/>
          <w:sz w:val="24"/>
          <w:szCs w:val="24"/>
        </w:rPr>
        <w:t xml:space="preserve"> universities </w:t>
      </w:r>
      <w:r w:rsidR="00EE368E">
        <w:rPr>
          <w:rFonts w:ascii="Times New Roman" w:hAnsi="Times New Roman" w:cs="Times New Roman"/>
          <w:sz w:val="24"/>
          <w:szCs w:val="24"/>
        </w:rPr>
        <w:t xml:space="preserve">in partnership with public agencies </w:t>
      </w:r>
      <w:r w:rsidR="00EE368E" w:rsidRPr="00DE52C6">
        <w:rPr>
          <w:rFonts w:ascii="Times New Roman" w:hAnsi="Times New Roman" w:cs="Times New Roman"/>
          <w:sz w:val="24"/>
          <w:szCs w:val="24"/>
        </w:rPr>
        <w:t>(A5, C7, D2)</w:t>
      </w:r>
      <w:r w:rsidR="00EE368E">
        <w:rPr>
          <w:rFonts w:ascii="Times New Roman" w:hAnsi="Times New Roman" w:cs="Times New Roman"/>
          <w:sz w:val="24"/>
          <w:szCs w:val="24"/>
        </w:rPr>
        <w:t>. The</w:t>
      </w:r>
      <w:r w:rsidR="000F4EA2" w:rsidRPr="00DE52C6">
        <w:rPr>
          <w:rFonts w:ascii="Times New Roman" w:hAnsi="Times New Roman" w:cs="Times New Roman"/>
          <w:sz w:val="24"/>
          <w:szCs w:val="24"/>
        </w:rPr>
        <w:t>se actors</w:t>
      </w:r>
      <w:r w:rsidRPr="00DE52C6">
        <w:rPr>
          <w:rFonts w:ascii="Times New Roman" w:hAnsi="Times New Roman" w:cs="Times New Roman"/>
          <w:sz w:val="24"/>
          <w:szCs w:val="24"/>
        </w:rPr>
        <w:t xml:space="preserve"> </w:t>
      </w:r>
      <w:r w:rsidRPr="00DE52C6">
        <w:rPr>
          <w:rFonts w:ascii="Times New Roman" w:hAnsi="Times New Roman" w:cs="Times New Roman"/>
          <w:sz w:val="24"/>
          <w:szCs w:val="24"/>
        </w:rPr>
        <w:lastRenderedPageBreak/>
        <w:t xml:space="preserve">could be distinguished </w:t>
      </w:r>
      <w:r w:rsidR="00EE368E">
        <w:rPr>
          <w:rFonts w:ascii="Times New Roman" w:hAnsi="Times New Roman" w:cs="Times New Roman"/>
          <w:sz w:val="24"/>
          <w:szCs w:val="24"/>
        </w:rPr>
        <w:t xml:space="preserve">discursively from other types, by </w:t>
      </w:r>
      <w:r w:rsidRPr="00DE52C6">
        <w:rPr>
          <w:rFonts w:ascii="Times New Roman" w:hAnsi="Times New Roman" w:cs="Times New Roman"/>
          <w:sz w:val="24"/>
          <w:szCs w:val="24"/>
        </w:rPr>
        <w:t xml:space="preserve">their </w:t>
      </w:r>
      <w:r w:rsidRPr="00364719">
        <w:rPr>
          <w:rFonts w:ascii="Times New Roman" w:hAnsi="Times New Roman" w:cs="Times New Roman"/>
          <w:i/>
          <w:sz w:val="24"/>
          <w:szCs w:val="24"/>
        </w:rPr>
        <w:t>professional interest</w:t>
      </w:r>
      <w:r w:rsidRPr="00DE52C6">
        <w:rPr>
          <w:rFonts w:ascii="Times New Roman" w:hAnsi="Times New Roman" w:cs="Times New Roman"/>
          <w:sz w:val="24"/>
          <w:szCs w:val="24"/>
        </w:rPr>
        <w:t xml:space="preserve"> </w:t>
      </w:r>
      <w:r w:rsidR="006A74C8">
        <w:rPr>
          <w:rFonts w:ascii="Times New Roman" w:hAnsi="Times New Roman" w:cs="Times New Roman"/>
          <w:sz w:val="24"/>
          <w:szCs w:val="24"/>
        </w:rPr>
        <w:t xml:space="preserve">(rather than public or personal interest), </w:t>
      </w:r>
      <w:r w:rsidR="00EE368E">
        <w:rPr>
          <w:rFonts w:ascii="Times New Roman" w:hAnsi="Times New Roman" w:cs="Times New Roman"/>
          <w:sz w:val="24"/>
          <w:szCs w:val="24"/>
        </w:rPr>
        <w:t>not only</w:t>
      </w:r>
      <w:r w:rsidR="006A74C8">
        <w:rPr>
          <w:rFonts w:ascii="Times New Roman" w:hAnsi="Times New Roman" w:cs="Times New Roman"/>
          <w:sz w:val="24"/>
          <w:szCs w:val="24"/>
        </w:rPr>
        <w:t xml:space="preserve"> to</w:t>
      </w:r>
      <w:r w:rsidR="00EE368E">
        <w:rPr>
          <w:rFonts w:ascii="Times New Roman" w:hAnsi="Times New Roman" w:cs="Times New Roman"/>
          <w:sz w:val="24"/>
          <w:szCs w:val="24"/>
        </w:rPr>
        <w:t xml:space="preserve"> </w:t>
      </w:r>
      <w:r w:rsidRPr="00DE52C6">
        <w:rPr>
          <w:rFonts w:ascii="Times New Roman" w:hAnsi="Times New Roman" w:cs="Times New Roman"/>
          <w:sz w:val="24"/>
          <w:szCs w:val="24"/>
        </w:rPr>
        <w:t>disseminat</w:t>
      </w:r>
      <w:r w:rsidR="00EE368E">
        <w:rPr>
          <w:rFonts w:ascii="Times New Roman" w:hAnsi="Times New Roman" w:cs="Times New Roman"/>
          <w:sz w:val="24"/>
          <w:szCs w:val="24"/>
        </w:rPr>
        <w:t>e</w:t>
      </w:r>
      <w:r w:rsidRPr="00DE52C6">
        <w:rPr>
          <w:rFonts w:ascii="Times New Roman" w:hAnsi="Times New Roman" w:cs="Times New Roman"/>
          <w:sz w:val="24"/>
          <w:szCs w:val="24"/>
        </w:rPr>
        <w:t xml:space="preserve"> the learning from new technology projects </w:t>
      </w:r>
      <w:r w:rsidR="005F1405" w:rsidRPr="00DE52C6">
        <w:rPr>
          <w:rFonts w:ascii="Times New Roman" w:hAnsi="Times New Roman" w:cs="Times New Roman"/>
          <w:sz w:val="24"/>
          <w:szCs w:val="24"/>
        </w:rPr>
        <w:t>(A5)</w:t>
      </w:r>
      <w:r w:rsidR="00EE368E">
        <w:rPr>
          <w:rFonts w:ascii="Times New Roman" w:hAnsi="Times New Roman" w:cs="Times New Roman"/>
          <w:sz w:val="24"/>
          <w:szCs w:val="24"/>
        </w:rPr>
        <w:t xml:space="preserve"> but </w:t>
      </w:r>
      <w:r w:rsidR="006A74C8">
        <w:rPr>
          <w:rFonts w:ascii="Times New Roman" w:hAnsi="Times New Roman" w:cs="Times New Roman"/>
          <w:sz w:val="24"/>
          <w:szCs w:val="24"/>
        </w:rPr>
        <w:t xml:space="preserve">with a view </w:t>
      </w:r>
      <w:r w:rsidR="00EE368E">
        <w:rPr>
          <w:rFonts w:ascii="Times New Roman" w:hAnsi="Times New Roman" w:cs="Times New Roman"/>
          <w:sz w:val="24"/>
          <w:szCs w:val="24"/>
        </w:rPr>
        <w:t>to actively t</w:t>
      </w:r>
      <w:r w:rsidRPr="00DE52C6">
        <w:rPr>
          <w:rFonts w:ascii="Times New Roman" w:hAnsi="Times New Roman" w:cs="Times New Roman"/>
          <w:sz w:val="24"/>
          <w:szCs w:val="24"/>
        </w:rPr>
        <w:t>ackl</w:t>
      </w:r>
      <w:r w:rsidR="006A74C8">
        <w:rPr>
          <w:rFonts w:ascii="Times New Roman" w:hAnsi="Times New Roman" w:cs="Times New Roman"/>
          <w:sz w:val="24"/>
          <w:szCs w:val="24"/>
        </w:rPr>
        <w:t>ing the</w:t>
      </w:r>
      <w:r w:rsidRPr="00DE52C6">
        <w:rPr>
          <w:rFonts w:ascii="Times New Roman" w:hAnsi="Times New Roman" w:cs="Times New Roman"/>
          <w:sz w:val="24"/>
          <w:szCs w:val="24"/>
        </w:rPr>
        <w:t xml:space="preserve"> professional silos</w:t>
      </w:r>
      <w:r w:rsidR="00EE368E">
        <w:rPr>
          <w:rFonts w:ascii="Times New Roman" w:hAnsi="Times New Roman" w:cs="Times New Roman"/>
          <w:sz w:val="24"/>
          <w:szCs w:val="24"/>
        </w:rPr>
        <w:t xml:space="preserve"> that they saw existed</w:t>
      </w:r>
      <w:r w:rsidR="005F1405" w:rsidRPr="00DE52C6">
        <w:rPr>
          <w:rFonts w:ascii="Times New Roman" w:hAnsi="Times New Roman" w:cs="Times New Roman"/>
          <w:sz w:val="24"/>
          <w:szCs w:val="24"/>
        </w:rPr>
        <w:t xml:space="preserve"> (C7, D2)</w:t>
      </w:r>
      <w:r w:rsidR="00FA5FB6">
        <w:rPr>
          <w:rFonts w:ascii="Times New Roman" w:hAnsi="Times New Roman" w:cs="Times New Roman"/>
          <w:sz w:val="24"/>
          <w:szCs w:val="24"/>
        </w:rPr>
        <w:t>.  This was rooted in</w:t>
      </w:r>
      <w:r w:rsidR="0011059C" w:rsidRPr="00DE52C6">
        <w:rPr>
          <w:rFonts w:ascii="Times New Roman" w:hAnsi="Times New Roman" w:cs="Times New Roman"/>
          <w:sz w:val="24"/>
          <w:szCs w:val="24"/>
        </w:rPr>
        <w:t xml:space="preserve"> </w:t>
      </w:r>
      <w:r w:rsidRPr="00DE52C6">
        <w:rPr>
          <w:rFonts w:ascii="Times New Roman" w:hAnsi="Times New Roman" w:cs="Times New Roman"/>
          <w:sz w:val="24"/>
          <w:szCs w:val="24"/>
        </w:rPr>
        <w:t>their past experience of working across disciplines and</w:t>
      </w:r>
      <w:r w:rsidR="00FC399A">
        <w:rPr>
          <w:rFonts w:ascii="Times New Roman" w:hAnsi="Times New Roman" w:cs="Times New Roman"/>
          <w:sz w:val="24"/>
          <w:szCs w:val="24"/>
        </w:rPr>
        <w:t xml:space="preserve"> </w:t>
      </w:r>
      <w:r w:rsidR="00FA5FB6">
        <w:rPr>
          <w:rFonts w:ascii="Times New Roman" w:hAnsi="Times New Roman" w:cs="Times New Roman"/>
          <w:sz w:val="24"/>
          <w:szCs w:val="24"/>
        </w:rPr>
        <w:t xml:space="preserve">of </w:t>
      </w:r>
      <w:r w:rsidR="00FC399A">
        <w:rPr>
          <w:rFonts w:ascii="Times New Roman" w:hAnsi="Times New Roman" w:cs="Times New Roman"/>
          <w:sz w:val="24"/>
          <w:szCs w:val="24"/>
        </w:rPr>
        <w:t xml:space="preserve">having to balance the needs of </w:t>
      </w:r>
      <w:r w:rsidR="005F1405" w:rsidRPr="00DE52C6">
        <w:rPr>
          <w:rFonts w:ascii="Times New Roman" w:hAnsi="Times New Roman" w:cs="Times New Roman"/>
          <w:sz w:val="24"/>
          <w:szCs w:val="24"/>
        </w:rPr>
        <w:t xml:space="preserve">very </w:t>
      </w:r>
      <w:r w:rsidRPr="00DE52C6">
        <w:rPr>
          <w:rFonts w:ascii="Times New Roman" w:hAnsi="Times New Roman" w:cs="Times New Roman"/>
          <w:sz w:val="24"/>
          <w:szCs w:val="24"/>
        </w:rPr>
        <w:t>different stakeholders</w:t>
      </w:r>
      <w:r w:rsidR="00860090" w:rsidRPr="00DE52C6">
        <w:rPr>
          <w:rFonts w:ascii="Times New Roman" w:hAnsi="Times New Roman" w:cs="Times New Roman"/>
          <w:sz w:val="24"/>
          <w:szCs w:val="24"/>
        </w:rPr>
        <w:t xml:space="preserve"> who did not s</w:t>
      </w:r>
      <w:r w:rsidR="00EE368E">
        <w:rPr>
          <w:rFonts w:ascii="Times New Roman" w:hAnsi="Times New Roman" w:cs="Times New Roman"/>
          <w:sz w:val="24"/>
          <w:szCs w:val="24"/>
        </w:rPr>
        <w:t>hare an ideological view, as this</w:t>
      </w:r>
      <w:r w:rsidR="00860090" w:rsidRPr="00DE52C6">
        <w:rPr>
          <w:rFonts w:ascii="Times New Roman" w:hAnsi="Times New Roman" w:cs="Times New Roman"/>
          <w:sz w:val="24"/>
          <w:szCs w:val="24"/>
        </w:rPr>
        <w:t xml:space="preserve"> </w:t>
      </w:r>
      <w:r w:rsidR="007F1BAC">
        <w:rPr>
          <w:rFonts w:ascii="Times New Roman" w:hAnsi="Times New Roman" w:cs="Times New Roman"/>
          <w:sz w:val="24"/>
          <w:szCs w:val="24"/>
        </w:rPr>
        <w:t xml:space="preserve">manager from a </w:t>
      </w:r>
      <w:r w:rsidR="00860090" w:rsidRPr="00DE52C6">
        <w:rPr>
          <w:rFonts w:ascii="Times New Roman" w:hAnsi="Times New Roman" w:cs="Times New Roman"/>
          <w:sz w:val="24"/>
          <w:szCs w:val="24"/>
        </w:rPr>
        <w:t xml:space="preserve">public </w:t>
      </w:r>
      <w:r w:rsidR="007F1BAC">
        <w:rPr>
          <w:rFonts w:ascii="Times New Roman" w:hAnsi="Times New Roman" w:cs="Times New Roman"/>
          <w:sz w:val="24"/>
          <w:szCs w:val="24"/>
        </w:rPr>
        <w:t xml:space="preserve">agency </w:t>
      </w:r>
      <w:r w:rsidR="00EE368E">
        <w:rPr>
          <w:rFonts w:ascii="Times New Roman" w:hAnsi="Times New Roman" w:cs="Times New Roman"/>
          <w:sz w:val="24"/>
          <w:szCs w:val="24"/>
        </w:rPr>
        <w:t>below describes</w:t>
      </w:r>
      <w:r w:rsidRPr="00DE52C6">
        <w:rPr>
          <w:rFonts w:ascii="Times New Roman" w:hAnsi="Times New Roman" w:cs="Times New Roman"/>
          <w:sz w:val="24"/>
          <w:szCs w:val="24"/>
        </w:rPr>
        <w:t xml:space="preserve">:- </w:t>
      </w:r>
    </w:p>
    <w:p w14:paraId="77456B94" w14:textId="13A6A754" w:rsidR="00FC399A" w:rsidRDefault="002A135A" w:rsidP="00FC399A">
      <w:pPr>
        <w:spacing w:line="480" w:lineRule="auto"/>
        <w:ind w:left="720"/>
        <w:rPr>
          <w:rFonts w:ascii="Times New Roman" w:eastAsia="Calibri" w:hAnsi="Times New Roman" w:cs="Times New Roman"/>
          <w:sz w:val="24"/>
          <w:szCs w:val="24"/>
          <w:lang w:val="nl-NL"/>
        </w:rPr>
      </w:pPr>
      <w:r w:rsidRPr="00DE52C6">
        <w:rPr>
          <w:rFonts w:ascii="Times New Roman" w:eastAsia="Calibri" w:hAnsi="Times New Roman" w:cs="Times New Roman"/>
          <w:sz w:val="24"/>
          <w:szCs w:val="24"/>
          <w:lang w:val="nl-NL"/>
        </w:rPr>
        <w:t>“</w:t>
      </w:r>
      <w:r w:rsidR="00EE368E">
        <w:rPr>
          <w:rFonts w:ascii="Times New Roman" w:eastAsia="Calibri" w:hAnsi="Times New Roman" w:cs="Times New Roman"/>
          <w:sz w:val="24"/>
          <w:szCs w:val="24"/>
          <w:lang w:val="nl-NL"/>
        </w:rPr>
        <w:t>It’s very interesting actually” [that]</w:t>
      </w:r>
      <w:r w:rsidRPr="00DE52C6">
        <w:rPr>
          <w:rFonts w:ascii="Times New Roman" w:eastAsia="Calibri" w:hAnsi="Times New Roman" w:cs="Times New Roman"/>
          <w:sz w:val="24"/>
          <w:szCs w:val="24"/>
          <w:lang w:val="nl-NL"/>
        </w:rPr>
        <w:t xml:space="preserve"> Trusts and universities don’t talk to each other</w:t>
      </w:r>
      <w:r w:rsidR="004068F6" w:rsidRPr="00DE52C6">
        <w:rPr>
          <w:rFonts w:ascii="Times New Roman" w:eastAsia="Calibri" w:hAnsi="Times New Roman" w:cs="Times New Roman"/>
          <w:sz w:val="24"/>
          <w:szCs w:val="24"/>
          <w:lang w:val="nl-NL"/>
        </w:rPr>
        <w:t>” (</w:t>
      </w:r>
      <w:r w:rsidRPr="00DE52C6">
        <w:rPr>
          <w:rFonts w:ascii="Times New Roman" w:eastAsia="Calibri" w:hAnsi="Times New Roman" w:cs="Times New Roman"/>
          <w:sz w:val="24"/>
          <w:szCs w:val="24"/>
          <w:lang w:val="nl-NL"/>
        </w:rPr>
        <w:t>D2, Manager, Public</w:t>
      </w:r>
      <w:r w:rsidR="00860090" w:rsidRPr="00DE52C6">
        <w:rPr>
          <w:rFonts w:ascii="Times New Roman" w:eastAsia="Calibri" w:hAnsi="Times New Roman" w:cs="Times New Roman"/>
          <w:sz w:val="24"/>
          <w:szCs w:val="24"/>
          <w:lang w:val="nl-NL"/>
        </w:rPr>
        <w:t xml:space="preserve"> Agency</w:t>
      </w:r>
      <w:r w:rsidRPr="00DE52C6">
        <w:rPr>
          <w:rFonts w:ascii="Times New Roman" w:eastAsia="Calibri" w:hAnsi="Times New Roman" w:cs="Times New Roman"/>
          <w:sz w:val="24"/>
          <w:szCs w:val="24"/>
          <w:lang w:val="nl-NL"/>
        </w:rPr>
        <w:t xml:space="preserve">). </w:t>
      </w:r>
    </w:p>
    <w:p w14:paraId="780A6ADE" w14:textId="36545B00" w:rsidR="002A135A" w:rsidRPr="00FC399A" w:rsidRDefault="00EE368E" w:rsidP="00622D5C">
      <w:pPr>
        <w:spacing w:line="480" w:lineRule="auto"/>
        <w:jc w:val="both"/>
        <w:rPr>
          <w:rFonts w:ascii="Times New Roman" w:eastAsia="Calibri" w:hAnsi="Times New Roman" w:cs="Times New Roman"/>
          <w:sz w:val="24"/>
          <w:szCs w:val="24"/>
          <w:lang w:val="nl-NL"/>
        </w:rPr>
      </w:pPr>
      <w:r>
        <w:rPr>
          <w:rFonts w:ascii="Times New Roman" w:hAnsi="Times New Roman" w:cs="Times New Roman"/>
          <w:sz w:val="24"/>
          <w:szCs w:val="24"/>
        </w:rPr>
        <w:t>M</w:t>
      </w:r>
      <w:r w:rsidR="0011059C" w:rsidRPr="00DE52C6">
        <w:rPr>
          <w:rFonts w:ascii="Times New Roman" w:hAnsi="Times New Roman" w:cs="Times New Roman"/>
          <w:sz w:val="24"/>
          <w:szCs w:val="24"/>
        </w:rPr>
        <w:t>aintaining</w:t>
      </w:r>
      <w:r w:rsidR="002A135A" w:rsidRPr="00DE52C6">
        <w:rPr>
          <w:rFonts w:ascii="Times New Roman" w:hAnsi="Times New Roman" w:cs="Times New Roman"/>
          <w:sz w:val="24"/>
          <w:szCs w:val="24"/>
        </w:rPr>
        <w:t xml:space="preserve"> a collaborative atmosphere</w:t>
      </w:r>
      <w:r w:rsidR="00F810BA" w:rsidRPr="00DE52C6">
        <w:rPr>
          <w:rFonts w:ascii="Times New Roman" w:hAnsi="Times New Roman" w:cs="Times New Roman"/>
          <w:sz w:val="24"/>
          <w:szCs w:val="24"/>
        </w:rPr>
        <w:t xml:space="preserve"> </w:t>
      </w:r>
      <w:r w:rsidR="00FC399A">
        <w:rPr>
          <w:rFonts w:ascii="Times New Roman" w:hAnsi="Times New Roman" w:cs="Times New Roman"/>
          <w:sz w:val="24"/>
          <w:szCs w:val="24"/>
        </w:rPr>
        <w:t>here w</w:t>
      </w:r>
      <w:r w:rsidR="00F810BA" w:rsidRPr="00DE52C6">
        <w:rPr>
          <w:rFonts w:ascii="Times New Roman" w:hAnsi="Times New Roman" w:cs="Times New Roman"/>
          <w:sz w:val="24"/>
          <w:szCs w:val="24"/>
        </w:rPr>
        <w:t>as</w:t>
      </w:r>
      <w:r w:rsidR="006A74C8">
        <w:rPr>
          <w:rFonts w:ascii="Times New Roman" w:hAnsi="Times New Roman" w:cs="Times New Roman"/>
          <w:sz w:val="24"/>
          <w:szCs w:val="24"/>
        </w:rPr>
        <w:t xml:space="preserve"> </w:t>
      </w:r>
      <w:r>
        <w:rPr>
          <w:rFonts w:ascii="Times New Roman" w:hAnsi="Times New Roman" w:cs="Times New Roman"/>
          <w:sz w:val="24"/>
          <w:szCs w:val="24"/>
        </w:rPr>
        <w:t xml:space="preserve">with a </w:t>
      </w:r>
      <w:r w:rsidR="0011059C" w:rsidRPr="00DE52C6">
        <w:rPr>
          <w:rFonts w:ascii="Times New Roman" w:hAnsi="Times New Roman" w:cs="Times New Roman"/>
          <w:sz w:val="24"/>
          <w:szCs w:val="24"/>
        </w:rPr>
        <w:t xml:space="preserve">view to </w:t>
      </w:r>
      <w:r w:rsidR="00AC3C6A" w:rsidRPr="00DE52C6">
        <w:rPr>
          <w:rFonts w:ascii="Times New Roman" w:hAnsi="Times New Roman" w:cs="Times New Roman"/>
          <w:sz w:val="24"/>
          <w:szCs w:val="24"/>
        </w:rPr>
        <w:t xml:space="preserve">working </w:t>
      </w:r>
      <w:r w:rsidR="002A135A" w:rsidRPr="00DE52C6">
        <w:rPr>
          <w:rFonts w:ascii="Times New Roman" w:hAnsi="Times New Roman" w:cs="Times New Roman"/>
          <w:sz w:val="24"/>
          <w:szCs w:val="24"/>
        </w:rPr>
        <w:t>towards a ‘win-win’ situation between the commercial partner’s business, market and technology priorities and the wider urban (social) regeneration agendas of the city</w:t>
      </w:r>
      <w:r>
        <w:rPr>
          <w:rFonts w:ascii="Times New Roman" w:hAnsi="Times New Roman" w:cs="Times New Roman"/>
          <w:sz w:val="24"/>
          <w:szCs w:val="24"/>
        </w:rPr>
        <w:t xml:space="preserve"> </w:t>
      </w:r>
      <w:r w:rsidRPr="00DE52C6">
        <w:rPr>
          <w:rFonts w:ascii="Times New Roman" w:hAnsi="Times New Roman" w:cs="Times New Roman"/>
          <w:sz w:val="24"/>
          <w:szCs w:val="24"/>
        </w:rPr>
        <w:t>(i.e. ‘chatting to him’/ ‘people I knew’/ ‘a few of us talked to him’ (D2)</w:t>
      </w:r>
      <w:r w:rsidR="00A933BE" w:rsidRPr="00DE52C6">
        <w:rPr>
          <w:rFonts w:ascii="Times New Roman" w:hAnsi="Times New Roman" w:cs="Times New Roman"/>
          <w:sz w:val="24"/>
          <w:szCs w:val="24"/>
        </w:rPr>
        <w:t xml:space="preserve">. </w:t>
      </w:r>
      <w:r w:rsidR="005F1405" w:rsidRPr="00DE52C6">
        <w:rPr>
          <w:rFonts w:ascii="Times New Roman" w:hAnsi="Times New Roman" w:cs="Times New Roman"/>
          <w:sz w:val="24"/>
          <w:szCs w:val="24"/>
        </w:rPr>
        <w:t xml:space="preserve"> </w:t>
      </w:r>
      <w:r w:rsidR="00364719">
        <w:rPr>
          <w:rFonts w:ascii="Times New Roman" w:hAnsi="Times New Roman" w:cs="Times New Roman"/>
          <w:sz w:val="24"/>
          <w:szCs w:val="24"/>
        </w:rPr>
        <w:t xml:space="preserve">It </w:t>
      </w:r>
      <w:r w:rsidR="004659E5" w:rsidRPr="00DE52C6">
        <w:rPr>
          <w:rFonts w:ascii="Times New Roman" w:hAnsi="Times New Roman" w:cs="Times New Roman"/>
          <w:sz w:val="24"/>
          <w:szCs w:val="24"/>
        </w:rPr>
        <w:t>followed that s</w:t>
      </w:r>
      <w:r w:rsidR="002A135A" w:rsidRPr="00DE52C6">
        <w:rPr>
          <w:rFonts w:ascii="Times New Roman" w:hAnsi="Times New Roman" w:cs="Times New Roman"/>
          <w:sz w:val="24"/>
          <w:szCs w:val="24"/>
        </w:rPr>
        <w:t xml:space="preserve">pace for </w:t>
      </w:r>
      <w:r w:rsidR="00364719">
        <w:rPr>
          <w:rFonts w:ascii="Times New Roman" w:hAnsi="Times New Roman" w:cs="Times New Roman"/>
          <w:sz w:val="24"/>
          <w:szCs w:val="24"/>
        </w:rPr>
        <w:t>maintaining such</w:t>
      </w:r>
      <w:r w:rsidR="005F1405" w:rsidRPr="00DE52C6">
        <w:rPr>
          <w:rFonts w:ascii="Times New Roman" w:hAnsi="Times New Roman" w:cs="Times New Roman"/>
          <w:sz w:val="24"/>
          <w:szCs w:val="24"/>
        </w:rPr>
        <w:t xml:space="preserve"> </w:t>
      </w:r>
      <w:r w:rsidR="002A135A" w:rsidRPr="00DE52C6">
        <w:rPr>
          <w:rFonts w:ascii="Times New Roman" w:hAnsi="Times New Roman" w:cs="Times New Roman"/>
          <w:sz w:val="24"/>
          <w:szCs w:val="24"/>
        </w:rPr>
        <w:t xml:space="preserve">complex problem solving </w:t>
      </w:r>
      <w:r w:rsidR="00AC3C6A" w:rsidRPr="00DE52C6">
        <w:rPr>
          <w:rFonts w:ascii="Times New Roman" w:hAnsi="Times New Roman" w:cs="Times New Roman"/>
          <w:sz w:val="24"/>
          <w:szCs w:val="24"/>
        </w:rPr>
        <w:t xml:space="preserve">was </w:t>
      </w:r>
      <w:r w:rsidR="00364719">
        <w:rPr>
          <w:rFonts w:ascii="Times New Roman" w:hAnsi="Times New Roman" w:cs="Times New Roman"/>
          <w:sz w:val="24"/>
          <w:szCs w:val="24"/>
        </w:rPr>
        <w:t>enacted</w:t>
      </w:r>
      <w:r w:rsidR="00AC3C6A" w:rsidRPr="00DE52C6">
        <w:rPr>
          <w:rFonts w:ascii="Times New Roman" w:hAnsi="Times New Roman" w:cs="Times New Roman"/>
          <w:sz w:val="24"/>
          <w:szCs w:val="24"/>
        </w:rPr>
        <w:t xml:space="preserve"> </w:t>
      </w:r>
      <w:r w:rsidR="002A135A" w:rsidRPr="00DE52C6">
        <w:rPr>
          <w:rFonts w:ascii="Times New Roman" w:hAnsi="Times New Roman" w:cs="Times New Roman"/>
          <w:sz w:val="24"/>
          <w:szCs w:val="24"/>
        </w:rPr>
        <w:t>through</w:t>
      </w:r>
      <w:r w:rsidR="002A135A" w:rsidRPr="00DE52C6">
        <w:rPr>
          <w:rFonts w:ascii="Times New Roman" w:hAnsi="Times New Roman" w:cs="Times New Roman"/>
          <w:i/>
          <w:sz w:val="24"/>
          <w:szCs w:val="24"/>
        </w:rPr>
        <w:t xml:space="preserve"> </w:t>
      </w:r>
      <w:r w:rsidR="00364719">
        <w:rPr>
          <w:rFonts w:ascii="Times New Roman" w:hAnsi="Times New Roman" w:cs="Times New Roman"/>
          <w:i/>
          <w:sz w:val="24"/>
          <w:szCs w:val="24"/>
        </w:rPr>
        <w:t>broker</w:t>
      </w:r>
      <w:r w:rsidR="006A74C8">
        <w:rPr>
          <w:rFonts w:ascii="Times New Roman" w:hAnsi="Times New Roman" w:cs="Times New Roman"/>
          <w:i/>
          <w:sz w:val="24"/>
          <w:szCs w:val="24"/>
        </w:rPr>
        <w:t xml:space="preserve">ing </w:t>
      </w:r>
      <w:r w:rsidR="00364719">
        <w:rPr>
          <w:rFonts w:ascii="Times New Roman" w:hAnsi="Times New Roman" w:cs="Times New Roman"/>
          <w:sz w:val="24"/>
          <w:szCs w:val="24"/>
        </w:rPr>
        <w:t xml:space="preserve">by </w:t>
      </w:r>
      <w:r>
        <w:rPr>
          <w:rFonts w:ascii="Times New Roman" w:hAnsi="Times New Roman" w:cs="Times New Roman"/>
          <w:sz w:val="24"/>
          <w:szCs w:val="24"/>
        </w:rPr>
        <w:t xml:space="preserve">challenging assumptions and </w:t>
      </w:r>
      <w:r w:rsidR="002A135A" w:rsidRPr="00DE52C6">
        <w:rPr>
          <w:rFonts w:ascii="Times New Roman" w:hAnsi="Times New Roman" w:cs="Times New Roman"/>
          <w:sz w:val="24"/>
          <w:szCs w:val="24"/>
        </w:rPr>
        <w:t>deal</w:t>
      </w:r>
      <w:r w:rsidR="00364719">
        <w:rPr>
          <w:rFonts w:ascii="Times New Roman" w:hAnsi="Times New Roman" w:cs="Times New Roman"/>
          <w:sz w:val="24"/>
          <w:szCs w:val="24"/>
        </w:rPr>
        <w:t>ing</w:t>
      </w:r>
      <w:r w:rsidR="002A135A" w:rsidRPr="00DE52C6">
        <w:rPr>
          <w:rFonts w:ascii="Times New Roman" w:hAnsi="Times New Roman" w:cs="Times New Roman"/>
          <w:sz w:val="24"/>
          <w:szCs w:val="24"/>
        </w:rPr>
        <w:t xml:space="preserve"> with “challenging relationships” (D</w:t>
      </w:r>
      <w:r w:rsidR="00AC3C6A" w:rsidRPr="00DE52C6">
        <w:rPr>
          <w:rFonts w:ascii="Times New Roman" w:hAnsi="Times New Roman" w:cs="Times New Roman"/>
          <w:sz w:val="24"/>
          <w:szCs w:val="24"/>
        </w:rPr>
        <w:t>2</w:t>
      </w:r>
      <w:r w:rsidR="002A135A" w:rsidRPr="00DE52C6">
        <w:rPr>
          <w:rFonts w:ascii="Times New Roman" w:hAnsi="Times New Roman" w:cs="Times New Roman"/>
          <w:sz w:val="24"/>
          <w:szCs w:val="24"/>
        </w:rPr>
        <w:t xml:space="preserve">) </w:t>
      </w:r>
      <w:r w:rsidR="003818CC" w:rsidRPr="00DE52C6">
        <w:rPr>
          <w:rFonts w:ascii="Times New Roman" w:hAnsi="Times New Roman" w:cs="Times New Roman"/>
          <w:sz w:val="24"/>
          <w:szCs w:val="24"/>
        </w:rPr>
        <w:t>(</w:t>
      </w:r>
      <w:r w:rsidR="002A135A" w:rsidRPr="00DE52C6">
        <w:rPr>
          <w:rFonts w:ascii="Times New Roman" w:hAnsi="Times New Roman" w:cs="Times New Roman"/>
          <w:sz w:val="24"/>
          <w:szCs w:val="24"/>
        </w:rPr>
        <w:t>“it was hard work but we got through it” (D</w:t>
      </w:r>
      <w:r w:rsidR="005F1405" w:rsidRPr="00DE52C6">
        <w:rPr>
          <w:rFonts w:ascii="Times New Roman" w:hAnsi="Times New Roman" w:cs="Times New Roman"/>
          <w:sz w:val="24"/>
          <w:szCs w:val="24"/>
        </w:rPr>
        <w:t>2</w:t>
      </w:r>
      <w:r w:rsidR="003818CC" w:rsidRPr="00DE52C6">
        <w:rPr>
          <w:rFonts w:ascii="Times New Roman" w:hAnsi="Times New Roman" w:cs="Times New Roman"/>
          <w:sz w:val="24"/>
          <w:szCs w:val="24"/>
        </w:rPr>
        <w:t>)</w:t>
      </w:r>
      <w:r w:rsidR="00A578A8" w:rsidRPr="00DE52C6">
        <w:rPr>
          <w:rFonts w:ascii="Times New Roman" w:hAnsi="Times New Roman" w:cs="Times New Roman"/>
          <w:sz w:val="24"/>
          <w:szCs w:val="24"/>
        </w:rPr>
        <w:t xml:space="preserve">).  It </w:t>
      </w:r>
      <w:r w:rsidR="00A933BE" w:rsidRPr="00DE52C6">
        <w:rPr>
          <w:rFonts w:ascii="Times New Roman" w:hAnsi="Times New Roman" w:cs="Times New Roman"/>
          <w:sz w:val="24"/>
          <w:szCs w:val="24"/>
        </w:rPr>
        <w:t xml:space="preserve">might </w:t>
      </w:r>
      <w:r w:rsidR="00A578A8" w:rsidRPr="00DE52C6">
        <w:rPr>
          <w:rFonts w:ascii="Times New Roman" w:hAnsi="Times New Roman" w:cs="Times New Roman"/>
          <w:sz w:val="24"/>
          <w:szCs w:val="24"/>
        </w:rPr>
        <w:t xml:space="preserve">also </w:t>
      </w:r>
      <w:r w:rsidR="00A933BE" w:rsidRPr="00DE52C6">
        <w:rPr>
          <w:rFonts w:ascii="Times New Roman" w:hAnsi="Times New Roman" w:cs="Times New Roman"/>
          <w:sz w:val="24"/>
          <w:szCs w:val="24"/>
        </w:rPr>
        <w:t xml:space="preserve">explain </w:t>
      </w:r>
      <w:r w:rsidR="00A578A8" w:rsidRPr="00DE52C6">
        <w:rPr>
          <w:rFonts w:ascii="Times New Roman" w:hAnsi="Times New Roman" w:cs="Times New Roman"/>
          <w:sz w:val="24"/>
          <w:szCs w:val="24"/>
        </w:rPr>
        <w:t xml:space="preserve">the </w:t>
      </w:r>
      <w:r w:rsidR="004659E5" w:rsidRPr="00DE52C6">
        <w:rPr>
          <w:rFonts w:ascii="Times New Roman" w:hAnsi="Times New Roman" w:cs="Times New Roman"/>
          <w:sz w:val="24"/>
          <w:szCs w:val="24"/>
        </w:rPr>
        <w:t xml:space="preserve">more </w:t>
      </w:r>
      <w:r w:rsidR="002A135A" w:rsidRPr="00DE52C6">
        <w:rPr>
          <w:rFonts w:ascii="Times New Roman" w:hAnsi="Times New Roman" w:cs="Times New Roman"/>
          <w:sz w:val="24"/>
          <w:szCs w:val="24"/>
        </w:rPr>
        <w:t>performative approach</w:t>
      </w:r>
      <w:r w:rsidR="00A578A8" w:rsidRPr="00DE52C6">
        <w:rPr>
          <w:rFonts w:ascii="Times New Roman" w:hAnsi="Times New Roman" w:cs="Times New Roman"/>
          <w:sz w:val="24"/>
          <w:szCs w:val="24"/>
        </w:rPr>
        <w:t xml:space="preserve"> to </w:t>
      </w:r>
      <w:r w:rsidR="00A578A8" w:rsidRPr="00EE368E">
        <w:rPr>
          <w:rFonts w:ascii="Times New Roman" w:hAnsi="Times New Roman" w:cs="Times New Roman"/>
          <w:i/>
          <w:sz w:val="24"/>
          <w:szCs w:val="24"/>
        </w:rPr>
        <w:t>leadership</w:t>
      </w:r>
      <w:r w:rsidRPr="00EE368E">
        <w:rPr>
          <w:rFonts w:ascii="Times New Roman" w:hAnsi="Times New Roman" w:cs="Times New Roman"/>
          <w:i/>
          <w:sz w:val="24"/>
          <w:szCs w:val="24"/>
        </w:rPr>
        <w:t xml:space="preserve"> identity</w:t>
      </w:r>
      <w:r>
        <w:rPr>
          <w:rFonts w:ascii="Times New Roman" w:hAnsi="Times New Roman" w:cs="Times New Roman"/>
          <w:sz w:val="24"/>
          <w:szCs w:val="24"/>
        </w:rPr>
        <w:t xml:space="preserve"> </w:t>
      </w:r>
      <w:r w:rsidR="002A135A" w:rsidRPr="00DE52C6">
        <w:rPr>
          <w:rFonts w:ascii="Times New Roman" w:hAnsi="Times New Roman" w:cs="Times New Roman"/>
          <w:sz w:val="24"/>
          <w:szCs w:val="24"/>
        </w:rPr>
        <w:t>(</w:t>
      </w:r>
      <w:r w:rsidR="00364719">
        <w:rPr>
          <w:rFonts w:ascii="Times New Roman" w:hAnsi="Times New Roman" w:cs="Times New Roman"/>
          <w:sz w:val="24"/>
          <w:szCs w:val="24"/>
        </w:rPr>
        <w:t xml:space="preserve">i.e. </w:t>
      </w:r>
      <w:r w:rsidR="002A135A" w:rsidRPr="00DE52C6">
        <w:rPr>
          <w:rFonts w:ascii="Times New Roman" w:hAnsi="Times New Roman" w:cs="Times New Roman"/>
          <w:sz w:val="24"/>
          <w:szCs w:val="24"/>
        </w:rPr>
        <w:t>“that was the act of leadership”</w:t>
      </w:r>
      <w:r>
        <w:rPr>
          <w:rFonts w:ascii="Times New Roman" w:hAnsi="Times New Roman" w:cs="Times New Roman"/>
          <w:sz w:val="24"/>
          <w:szCs w:val="24"/>
        </w:rPr>
        <w:t xml:space="preserve"> </w:t>
      </w:r>
      <w:r w:rsidR="00A578A8" w:rsidRPr="00DE52C6">
        <w:rPr>
          <w:rFonts w:ascii="Times New Roman" w:hAnsi="Times New Roman" w:cs="Times New Roman"/>
          <w:sz w:val="24"/>
          <w:szCs w:val="24"/>
        </w:rPr>
        <w:t>(A5)</w:t>
      </w:r>
      <w:r w:rsidR="002A135A" w:rsidRPr="00DE52C6">
        <w:rPr>
          <w:rFonts w:ascii="Times New Roman" w:hAnsi="Times New Roman" w:cs="Times New Roman"/>
          <w:sz w:val="24"/>
          <w:szCs w:val="24"/>
        </w:rPr>
        <w:t>;</w:t>
      </w:r>
      <w:r>
        <w:rPr>
          <w:rFonts w:ascii="Times New Roman" w:hAnsi="Times New Roman" w:cs="Times New Roman"/>
          <w:sz w:val="24"/>
          <w:szCs w:val="24"/>
        </w:rPr>
        <w:t xml:space="preserve"> </w:t>
      </w:r>
      <w:r w:rsidR="002A135A" w:rsidRPr="00DE52C6">
        <w:rPr>
          <w:rFonts w:ascii="Times New Roman" w:hAnsi="Times New Roman" w:cs="Times New Roman"/>
          <w:sz w:val="24"/>
          <w:szCs w:val="24"/>
        </w:rPr>
        <w:t>“we had to get our act together” (</w:t>
      </w:r>
      <w:r w:rsidR="00A578A8" w:rsidRPr="00DE52C6">
        <w:rPr>
          <w:rFonts w:ascii="Times New Roman" w:hAnsi="Times New Roman" w:cs="Times New Roman"/>
          <w:sz w:val="24"/>
          <w:szCs w:val="24"/>
        </w:rPr>
        <w:t>C7)</w:t>
      </w:r>
      <w:r w:rsidR="002A135A" w:rsidRPr="00DE52C6">
        <w:rPr>
          <w:rFonts w:ascii="Times New Roman" w:hAnsi="Times New Roman" w:cs="Times New Roman"/>
          <w:sz w:val="24"/>
          <w:szCs w:val="24"/>
        </w:rPr>
        <w:t>)</w:t>
      </w:r>
      <w:r w:rsidR="006A74C8">
        <w:rPr>
          <w:rFonts w:ascii="Times New Roman" w:hAnsi="Times New Roman" w:cs="Times New Roman"/>
          <w:sz w:val="24"/>
          <w:szCs w:val="24"/>
        </w:rPr>
        <w:t>.</w:t>
      </w:r>
      <w:r w:rsidR="00A933BE" w:rsidRPr="00DE52C6">
        <w:rPr>
          <w:rFonts w:ascii="Times New Roman" w:hAnsi="Times New Roman" w:cs="Times New Roman"/>
          <w:sz w:val="24"/>
          <w:szCs w:val="24"/>
        </w:rPr>
        <w:t xml:space="preserve">  </w:t>
      </w:r>
      <w:proofErr w:type="spellStart"/>
      <w:r w:rsidR="006A74C8">
        <w:rPr>
          <w:rFonts w:ascii="Times New Roman" w:hAnsi="Times New Roman" w:cs="Times New Roman"/>
          <w:i/>
          <w:sz w:val="24"/>
          <w:szCs w:val="24"/>
        </w:rPr>
        <w:t>S</w:t>
      </w:r>
      <w:r w:rsidR="00364719" w:rsidRPr="00364719">
        <w:rPr>
          <w:rFonts w:ascii="Times New Roman" w:hAnsi="Times New Roman" w:cs="Times New Roman"/>
          <w:i/>
          <w:sz w:val="24"/>
          <w:szCs w:val="24"/>
        </w:rPr>
        <w:t>ense</w:t>
      </w:r>
      <w:r w:rsidR="002A135A" w:rsidRPr="00364719">
        <w:rPr>
          <w:rFonts w:ascii="Times New Roman" w:hAnsi="Times New Roman" w:cs="Times New Roman"/>
          <w:i/>
          <w:sz w:val="24"/>
          <w:szCs w:val="24"/>
        </w:rPr>
        <w:t>making</w:t>
      </w:r>
      <w:proofErr w:type="spellEnd"/>
      <w:r w:rsidR="002A135A" w:rsidRPr="00DE52C6">
        <w:rPr>
          <w:rFonts w:ascii="Times New Roman" w:hAnsi="Times New Roman" w:cs="Times New Roman"/>
          <w:sz w:val="24"/>
          <w:szCs w:val="24"/>
        </w:rPr>
        <w:t xml:space="preserve"> </w:t>
      </w:r>
      <w:r w:rsidR="00A578A8" w:rsidRPr="00DE52C6">
        <w:rPr>
          <w:rFonts w:ascii="Times New Roman" w:hAnsi="Times New Roman" w:cs="Times New Roman"/>
          <w:sz w:val="24"/>
          <w:szCs w:val="24"/>
        </w:rPr>
        <w:t>wa</w:t>
      </w:r>
      <w:r w:rsidR="00A933BE" w:rsidRPr="00DE52C6">
        <w:rPr>
          <w:rFonts w:ascii="Times New Roman" w:hAnsi="Times New Roman" w:cs="Times New Roman"/>
          <w:sz w:val="24"/>
          <w:szCs w:val="24"/>
        </w:rPr>
        <w:t xml:space="preserve">s also evident </w:t>
      </w:r>
      <w:r w:rsidR="004659E5" w:rsidRPr="00DE52C6">
        <w:rPr>
          <w:rFonts w:ascii="Times New Roman" w:hAnsi="Times New Roman" w:cs="Times New Roman"/>
          <w:sz w:val="24"/>
          <w:szCs w:val="24"/>
        </w:rPr>
        <w:t>as a</w:t>
      </w:r>
      <w:r w:rsidR="00A578A8" w:rsidRPr="00DE52C6">
        <w:rPr>
          <w:rFonts w:ascii="Times New Roman" w:hAnsi="Times New Roman" w:cs="Times New Roman"/>
          <w:sz w:val="24"/>
          <w:szCs w:val="24"/>
        </w:rPr>
        <w:t xml:space="preserve"> leadership tool in</w:t>
      </w:r>
      <w:r w:rsidR="006A74C8">
        <w:rPr>
          <w:rFonts w:ascii="Times New Roman" w:hAnsi="Times New Roman" w:cs="Times New Roman"/>
          <w:sz w:val="24"/>
          <w:szCs w:val="24"/>
        </w:rPr>
        <w:t xml:space="preserve"> understanding </w:t>
      </w:r>
      <w:r w:rsidR="002A135A" w:rsidRPr="00DE52C6">
        <w:rPr>
          <w:rFonts w:ascii="Times New Roman" w:hAnsi="Times New Roman" w:cs="Times New Roman"/>
          <w:sz w:val="24"/>
          <w:szCs w:val="24"/>
        </w:rPr>
        <w:t>what was going on</w:t>
      </w:r>
      <w:r w:rsidR="00A933BE" w:rsidRPr="00DE52C6">
        <w:rPr>
          <w:rFonts w:ascii="Times New Roman" w:hAnsi="Times New Roman" w:cs="Times New Roman"/>
          <w:sz w:val="24"/>
          <w:szCs w:val="24"/>
        </w:rPr>
        <w:t xml:space="preserve"> (</w:t>
      </w:r>
      <w:r w:rsidR="00FA5FB6">
        <w:rPr>
          <w:rFonts w:ascii="Times New Roman" w:hAnsi="Times New Roman" w:cs="Times New Roman"/>
          <w:sz w:val="24"/>
          <w:szCs w:val="24"/>
        </w:rPr>
        <w:t>“this is NOT</w:t>
      </w:r>
      <w:r w:rsidR="002A135A" w:rsidRPr="00DE52C6">
        <w:rPr>
          <w:rFonts w:ascii="Times New Roman" w:hAnsi="Times New Roman" w:cs="Times New Roman"/>
          <w:sz w:val="24"/>
          <w:szCs w:val="24"/>
        </w:rPr>
        <w:t xml:space="preserve"> what the NHS should be about”</w:t>
      </w:r>
      <w:r w:rsidR="00A578A8" w:rsidRPr="00DE52C6">
        <w:rPr>
          <w:rFonts w:ascii="Times New Roman" w:hAnsi="Times New Roman" w:cs="Times New Roman"/>
          <w:sz w:val="24"/>
          <w:szCs w:val="24"/>
        </w:rPr>
        <w:t xml:space="preserve"> (D2) and </w:t>
      </w:r>
      <w:r w:rsidR="002A135A" w:rsidRPr="00DE52C6">
        <w:rPr>
          <w:rFonts w:ascii="Times New Roman" w:hAnsi="Times New Roman" w:cs="Times New Roman"/>
          <w:sz w:val="24"/>
          <w:szCs w:val="24"/>
        </w:rPr>
        <w:t>“we’re trying to translate what’s there in practice”</w:t>
      </w:r>
      <w:r w:rsidR="00A933BE" w:rsidRPr="00DE52C6">
        <w:rPr>
          <w:rFonts w:ascii="Times New Roman" w:hAnsi="Times New Roman" w:cs="Times New Roman"/>
          <w:sz w:val="24"/>
          <w:szCs w:val="24"/>
        </w:rPr>
        <w:t>)</w:t>
      </w:r>
      <w:r w:rsidR="002A135A" w:rsidRPr="00DE52C6">
        <w:rPr>
          <w:rFonts w:ascii="Times New Roman" w:hAnsi="Times New Roman" w:cs="Times New Roman"/>
          <w:sz w:val="24"/>
          <w:szCs w:val="24"/>
        </w:rPr>
        <w:t xml:space="preserve"> (D</w:t>
      </w:r>
      <w:r w:rsidR="00A933BE" w:rsidRPr="00DE52C6">
        <w:rPr>
          <w:rFonts w:ascii="Times New Roman" w:hAnsi="Times New Roman" w:cs="Times New Roman"/>
          <w:sz w:val="24"/>
          <w:szCs w:val="24"/>
        </w:rPr>
        <w:t>2</w:t>
      </w:r>
      <w:r w:rsidR="002A135A" w:rsidRPr="00DE52C6">
        <w:rPr>
          <w:rFonts w:ascii="Times New Roman" w:hAnsi="Times New Roman" w:cs="Times New Roman"/>
          <w:sz w:val="24"/>
          <w:szCs w:val="24"/>
        </w:rPr>
        <w:t>).</w:t>
      </w:r>
    </w:p>
    <w:p w14:paraId="160AEA4F" w14:textId="236979B9" w:rsidR="00FC2409" w:rsidRPr="004647B3" w:rsidRDefault="00FC2409" w:rsidP="00DE52C6">
      <w:pPr>
        <w:pStyle w:val="ListParagraph"/>
        <w:numPr>
          <w:ilvl w:val="0"/>
          <w:numId w:val="32"/>
        </w:numPr>
        <w:spacing w:after="0" w:line="480" w:lineRule="auto"/>
        <w:jc w:val="both"/>
        <w:rPr>
          <w:rFonts w:ascii="Times New Roman" w:eastAsiaTheme="minorHAnsi" w:hAnsi="Times New Roman" w:cs="Times New Roman"/>
          <w:sz w:val="24"/>
          <w:szCs w:val="24"/>
          <w:lang w:eastAsia="en-US"/>
        </w:rPr>
      </w:pPr>
      <w:r w:rsidRPr="00DE52C6">
        <w:rPr>
          <w:rFonts w:ascii="Times New Roman" w:hAnsi="Times New Roman" w:cs="Times New Roman"/>
          <w:i/>
          <w:sz w:val="24"/>
          <w:szCs w:val="24"/>
        </w:rPr>
        <w:t>Techno-community</w:t>
      </w:r>
      <w:r w:rsidR="00F47502" w:rsidRPr="00DE52C6">
        <w:rPr>
          <w:rFonts w:ascii="Times New Roman" w:hAnsi="Times New Roman" w:cs="Times New Roman"/>
          <w:i/>
          <w:sz w:val="24"/>
          <w:szCs w:val="24"/>
        </w:rPr>
        <w:t xml:space="preserve"> leadership</w:t>
      </w:r>
      <w:r w:rsidRPr="00DE52C6">
        <w:rPr>
          <w:rFonts w:ascii="Times New Roman" w:hAnsi="Times New Roman" w:cs="Times New Roman"/>
          <w:i/>
          <w:sz w:val="24"/>
          <w:szCs w:val="24"/>
        </w:rPr>
        <w:t xml:space="preserve"> – Developing </w:t>
      </w:r>
      <w:r w:rsidR="00EE0F68" w:rsidRPr="00DE52C6">
        <w:rPr>
          <w:rFonts w:ascii="Times New Roman" w:hAnsi="Times New Roman" w:cs="Times New Roman"/>
          <w:i/>
          <w:sz w:val="24"/>
          <w:szCs w:val="24"/>
        </w:rPr>
        <w:t xml:space="preserve">bottom-up </w:t>
      </w:r>
      <w:r w:rsidRPr="00DE52C6">
        <w:rPr>
          <w:rFonts w:ascii="Times New Roman" w:hAnsi="Times New Roman" w:cs="Times New Roman"/>
          <w:i/>
          <w:sz w:val="24"/>
          <w:szCs w:val="24"/>
        </w:rPr>
        <w:t>technology &amp; engineering solutions for mar</w:t>
      </w:r>
      <w:r w:rsidR="00EE0F68" w:rsidRPr="00DE52C6">
        <w:rPr>
          <w:rFonts w:ascii="Times New Roman" w:hAnsi="Times New Roman" w:cs="Times New Roman"/>
          <w:i/>
          <w:sz w:val="24"/>
          <w:szCs w:val="24"/>
        </w:rPr>
        <w:t>ket</w:t>
      </w:r>
      <w:r w:rsidR="00252F58" w:rsidRPr="00DE52C6">
        <w:rPr>
          <w:rFonts w:ascii="Times New Roman" w:hAnsi="Times New Roman" w:cs="Times New Roman"/>
          <w:i/>
          <w:sz w:val="24"/>
          <w:szCs w:val="24"/>
        </w:rPr>
        <w:t xml:space="preserve"> </w:t>
      </w:r>
    </w:p>
    <w:p w14:paraId="4C22D8A5" w14:textId="56468CB0" w:rsidR="00F810BA" w:rsidRPr="00DE52C6" w:rsidRDefault="00F47502" w:rsidP="00622D5C">
      <w:pPr>
        <w:spacing w:before="240" w:after="0" w:line="480" w:lineRule="auto"/>
        <w:jc w:val="both"/>
        <w:rPr>
          <w:rFonts w:ascii="Times New Roman" w:hAnsi="Times New Roman" w:cs="Times New Roman"/>
          <w:sz w:val="24"/>
          <w:szCs w:val="24"/>
        </w:rPr>
      </w:pPr>
      <w:r w:rsidRPr="00DE52C6">
        <w:rPr>
          <w:rFonts w:ascii="Times New Roman" w:hAnsi="Times New Roman" w:cs="Times New Roman"/>
          <w:sz w:val="24"/>
          <w:szCs w:val="24"/>
        </w:rPr>
        <w:t>Techno-community types</w:t>
      </w:r>
      <w:r w:rsidR="008F502F" w:rsidRPr="00DE52C6">
        <w:rPr>
          <w:rFonts w:ascii="Times New Roman" w:hAnsi="Times New Roman" w:cs="Times New Roman"/>
          <w:sz w:val="24"/>
          <w:szCs w:val="24"/>
        </w:rPr>
        <w:t xml:space="preserve"> compris</w:t>
      </w:r>
      <w:r w:rsidRPr="00DE52C6">
        <w:rPr>
          <w:rFonts w:ascii="Times New Roman" w:hAnsi="Times New Roman" w:cs="Times New Roman"/>
          <w:sz w:val="24"/>
          <w:szCs w:val="24"/>
        </w:rPr>
        <w:t xml:space="preserve">ed a broad mix of </w:t>
      </w:r>
      <w:r w:rsidR="00FC399A">
        <w:rPr>
          <w:rFonts w:ascii="Times New Roman" w:hAnsi="Times New Roman" w:cs="Times New Roman"/>
          <w:sz w:val="24"/>
          <w:szCs w:val="24"/>
        </w:rPr>
        <w:t xml:space="preserve">titular </w:t>
      </w:r>
      <w:r w:rsidRPr="00DE52C6">
        <w:rPr>
          <w:rFonts w:ascii="Times New Roman" w:hAnsi="Times New Roman" w:cs="Times New Roman"/>
          <w:sz w:val="24"/>
          <w:szCs w:val="24"/>
        </w:rPr>
        <w:t>leaders</w:t>
      </w:r>
      <w:r w:rsidR="00FC399A">
        <w:rPr>
          <w:rFonts w:ascii="Times New Roman" w:hAnsi="Times New Roman" w:cs="Times New Roman"/>
          <w:sz w:val="24"/>
          <w:szCs w:val="24"/>
        </w:rPr>
        <w:t xml:space="preserve"> and informal leaders</w:t>
      </w:r>
      <w:r w:rsidRPr="00DE52C6">
        <w:rPr>
          <w:rFonts w:ascii="Times New Roman" w:hAnsi="Times New Roman" w:cs="Times New Roman"/>
          <w:sz w:val="24"/>
          <w:szCs w:val="24"/>
        </w:rPr>
        <w:t xml:space="preserve"> within </w:t>
      </w:r>
      <w:r w:rsidR="00DD27D8" w:rsidRPr="007F01A5">
        <w:rPr>
          <w:rFonts w:ascii="Times New Roman" w:hAnsi="Times New Roman" w:cs="Times New Roman"/>
          <w:i/>
          <w:sz w:val="24"/>
          <w:szCs w:val="24"/>
        </w:rPr>
        <w:t>private firms</w:t>
      </w:r>
      <w:r w:rsidR="00F810BA" w:rsidRPr="007F01A5">
        <w:rPr>
          <w:rFonts w:ascii="Times New Roman" w:hAnsi="Times New Roman" w:cs="Times New Roman"/>
          <w:i/>
          <w:sz w:val="24"/>
          <w:szCs w:val="24"/>
        </w:rPr>
        <w:t>, public agencies, community</w:t>
      </w:r>
      <w:r w:rsidR="00DD27D8" w:rsidRPr="007F01A5">
        <w:rPr>
          <w:rFonts w:ascii="Times New Roman" w:hAnsi="Times New Roman" w:cs="Times New Roman"/>
          <w:i/>
          <w:sz w:val="24"/>
          <w:szCs w:val="24"/>
        </w:rPr>
        <w:t xml:space="preserve"> agencies</w:t>
      </w:r>
      <w:r w:rsidRPr="007F01A5">
        <w:rPr>
          <w:rFonts w:ascii="Times New Roman" w:hAnsi="Times New Roman" w:cs="Times New Roman"/>
          <w:i/>
          <w:sz w:val="24"/>
          <w:szCs w:val="24"/>
        </w:rPr>
        <w:t xml:space="preserve"> as well as universities</w:t>
      </w:r>
      <w:r w:rsidRPr="00DE52C6">
        <w:rPr>
          <w:rFonts w:ascii="Times New Roman" w:hAnsi="Times New Roman" w:cs="Times New Roman"/>
          <w:sz w:val="24"/>
          <w:szCs w:val="24"/>
        </w:rPr>
        <w:t xml:space="preserve"> </w:t>
      </w:r>
      <w:r w:rsidR="00D700DD">
        <w:rPr>
          <w:rFonts w:ascii="Times New Roman" w:hAnsi="Times New Roman" w:cs="Times New Roman"/>
          <w:sz w:val="24"/>
          <w:szCs w:val="24"/>
        </w:rPr>
        <w:t>who</w:t>
      </w:r>
      <w:r w:rsidR="00DD27D8" w:rsidRPr="00DE52C6">
        <w:rPr>
          <w:rFonts w:ascii="Times New Roman" w:hAnsi="Times New Roman" w:cs="Times New Roman"/>
          <w:sz w:val="24"/>
          <w:szCs w:val="24"/>
        </w:rPr>
        <w:t xml:space="preserve"> </w:t>
      </w:r>
      <w:r w:rsidR="006E75E0" w:rsidRPr="00DE52C6">
        <w:rPr>
          <w:rFonts w:ascii="Times New Roman" w:hAnsi="Times New Roman" w:cs="Times New Roman"/>
          <w:sz w:val="24"/>
          <w:szCs w:val="24"/>
        </w:rPr>
        <w:t xml:space="preserve">were </w:t>
      </w:r>
      <w:r w:rsidR="00F810BA" w:rsidRPr="00DE52C6">
        <w:rPr>
          <w:rFonts w:ascii="Times New Roman" w:hAnsi="Times New Roman" w:cs="Times New Roman"/>
          <w:sz w:val="24"/>
          <w:szCs w:val="24"/>
        </w:rPr>
        <w:t xml:space="preserve">motivated </w:t>
      </w:r>
      <w:r w:rsidR="00D700DD">
        <w:rPr>
          <w:rFonts w:ascii="Times New Roman" w:hAnsi="Times New Roman" w:cs="Times New Roman"/>
          <w:sz w:val="24"/>
          <w:szCs w:val="24"/>
        </w:rPr>
        <w:t xml:space="preserve">equally </w:t>
      </w:r>
      <w:r w:rsidR="00F810BA" w:rsidRPr="00DE52C6">
        <w:rPr>
          <w:rFonts w:ascii="Times New Roman" w:hAnsi="Times New Roman" w:cs="Times New Roman"/>
          <w:sz w:val="24"/>
          <w:szCs w:val="24"/>
        </w:rPr>
        <w:t xml:space="preserve">by a commercial </w:t>
      </w:r>
      <w:r w:rsidR="00E111AD" w:rsidRPr="00DE52C6">
        <w:rPr>
          <w:rFonts w:ascii="Times New Roman" w:hAnsi="Times New Roman" w:cs="Times New Roman"/>
          <w:sz w:val="24"/>
          <w:szCs w:val="24"/>
        </w:rPr>
        <w:t xml:space="preserve">as well as a social </w:t>
      </w:r>
      <w:r w:rsidR="00F810BA" w:rsidRPr="00DE52C6">
        <w:rPr>
          <w:rFonts w:ascii="Times New Roman" w:hAnsi="Times New Roman" w:cs="Times New Roman"/>
          <w:sz w:val="24"/>
          <w:szCs w:val="24"/>
        </w:rPr>
        <w:t>in</w:t>
      </w:r>
      <w:r w:rsidR="008F502F" w:rsidRPr="00DE52C6">
        <w:rPr>
          <w:rFonts w:ascii="Times New Roman" w:hAnsi="Times New Roman" w:cs="Times New Roman"/>
          <w:sz w:val="24"/>
          <w:szCs w:val="24"/>
        </w:rPr>
        <w:t>terest in</w:t>
      </w:r>
      <w:r w:rsidR="00F810BA" w:rsidRPr="00DE52C6">
        <w:rPr>
          <w:rFonts w:ascii="Times New Roman" w:hAnsi="Times New Roman" w:cs="Times New Roman"/>
          <w:sz w:val="24"/>
          <w:szCs w:val="24"/>
        </w:rPr>
        <w:t xml:space="preserve"> developing workable/ replicable technology and/or engineering solutions for market </w:t>
      </w:r>
      <w:r w:rsidR="006E75E0" w:rsidRPr="00DE52C6">
        <w:rPr>
          <w:rFonts w:ascii="Times New Roman" w:hAnsi="Times New Roman" w:cs="Times New Roman"/>
          <w:sz w:val="24"/>
          <w:szCs w:val="24"/>
        </w:rPr>
        <w:t xml:space="preserve">through </w:t>
      </w:r>
      <w:r w:rsidR="00F810BA" w:rsidRPr="00AB5F1C">
        <w:rPr>
          <w:rFonts w:ascii="Times New Roman" w:hAnsi="Times New Roman" w:cs="Times New Roman"/>
          <w:i/>
          <w:sz w:val="24"/>
          <w:szCs w:val="24"/>
        </w:rPr>
        <w:t>informal/ bottom up</w:t>
      </w:r>
      <w:r w:rsidR="006E75E0" w:rsidRPr="00AB5F1C">
        <w:rPr>
          <w:rFonts w:ascii="Times New Roman" w:hAnsi="Times New Roman" w:cs="Times New Roman"/>
          <w:i/>
          <w:sz w:val="24"/>
          <w:szCs w:val="24"/>
        </w:rPr>
        <w:t xml:space="preserve"> </w:t>
      </w:r>
      <w:r w:rsidR="00DD27D8" w:rsidRPr="00AB5F1C">
        <w:rPr>
          <w:rFonts w:ascii="Times New Roman" w:hAnsi="Times New Roman" w:cs="Times New Roman"/>
          <w:i/>
          <w:sz w:val="24"/>
          <w:szCs w:val="24"/>
        </w:rPr>
        <w:t>processes</w:t>
      </w:r>
      <w:r w:rsidR="00DD27D8" w:rsidRPr="00DE52C6">
        <w:rPr>
          <w:rFonts w:ascii="Times New Roman" w:hAnsi="Times New Roman" w:cs="Times New Roman"/>
          <w:sz w:val="24"/>
          <w:szCs w:val="24"/>
        </w:rPr>
        <w:t xml:space="preserve">. </w:t>
      </w:r>
      <w:r w:rsidR="007F01A5">
        <w:rPr>
          <w:rFonts w:ascii="Times New Roman" w:hAnsi="Times New Roman" w:cs="Times New Roman"/>
          <w:sz w:val="24"/>
          <w:szCs w:val="24"/>
        </w:rPr>
        <w:t xml:space="preserve"> </w:t>
      </w:r>
      <w:r w:rsidR="00D700DD">
        <w:rPr>
          <w:rFonts w:ascii="Times New Roman" w:hAnsi="Times New Roman" w:cs="Times New Roman"/>
          <w:sz w:val="24"/>
          <w:szCs w:val="24"/>
        </w:rPr>
        <w:t>One Director from</w:t>
      </w:r>
      <w:r w:rsidR="00DD27D8" w:rsidRPr="00DE52C6">
        <w:rPr>
          <w:rFonts w:ascii="Times New Roman" w:hAnsi="Times New Roman" w:cs="Times New Roman"/>
          <w:sz w:val="24"/>
          <w:szCs w:val="24"/>
        </w:rPr>
        <w:t xml:space="preserve"> a </w:t>
      </w:r>
      <w:r w:rsidR="00DD27D8" w:rsidRPr="00DE52C6">
        <w:rPr>
          <w:rFonts w:ascii="Times New Roman" w:hAnsi="Times New Roman" w:cs="Times New Roman"/>
          <w:sz w:val="24"/>
          <w:szCs w:val="24"/>
        </w:rPr>
        <w:lastRenderedPageBreak/>
        <w:t>public agency</w:t>
      </w:r>
      <w:r w:rsidR="00D700DD">
        <w:rPr>
          <w:rFonts w:ascii="Times New Roman" w:hAnsi="Times New Roman" w:cs="Times New Roman"/>
          <w:sz w:val="24"/>
          <w:szCs w:val="24"/>
        </w:rPr>
        <w:t xml:space="preserve"> described how this involved</w:t>
      </w:r>
      <w:r w:rsidR="006E75E0" w:rsidRPr="00DE52C6">
        <w:rPr>
          <w:rFonts w:ascii="Times New Roman" w:hAnsi="Times New Roman" w:cs="Times New Roman"/>
          <w:sz w:val="24"/>
          <w:szCs w:val="24"/>
        </w:rPr>
        <w:t xml:space="preserve"> </w:t>
      </w:r>
      <w:r w:rsidR="00D700DD">
        <w:rPr>
          <w:rFonts w:ascii="Times New Roman" w:hAnsi="Times New Roman" w:cs="Times New Roman"/>
          <w:sz w:val="24"/>
          <w:szCs w:val="24"/>
        </w:rPr>
        <w:t>“</w:t>
      </w:r>
      <w:r w:rsidR="00F810BA" w:rsidRPr="00DE52C6">
        <w:rPr>
          <w:rFonts w:ascii="Times New Roman" w:hAnsi="Times New Roman" w:cs="Times New Roman"/>
          <w:sz w:val="24"/>
          <w:szCs w:val="24"/>
        </w:rPr>
        <w:t>a very different mix of people” (C1)</w:t>
      </w:r>
      <w:r w:rsidR="00D700DD">
        <w:rPr>
          <w:rFonts w:ascii="Times New Roman" w:hAnsi="Times New Roman" w:cs="Times New Roman"/>
          <w:sz w:val="24"/>
          <w:szCs w:val="24"/>
        </w:rPr>
        <w:t>, another, from a community agency agreed, by stating how</w:t>
      </w:r>
      <w:r w:rsidR="006E75E0" w:rsidRPr="00DE52C6">
        <w:rPr>
          <w:rFonts w:ascii="Times New Roman" w:hAnsi="Times New Roman" w:cs="Times New Roman"/>
          <w:sz w:val="24"/>
          <w:szCs w:val="24"/>
        </w:rPr>
        <w:t>:-</w:t>
      </w:r>
      <w:r w:rsidR="00F810BA" w:rsidRPr="00DE52C6">
        <w:rPr>
          <w:rFonts w:ascii="Times New Roman" w:hAnsi="Times New Roman" w:cs="Times New Roman"/>
          <w:sz w:val="24"/>
          <w:szCs w:val="24"/>
        </w:rPr>
        <w:t xml:space="preserve">  </w:t>
      </w:r>
    </w:p>
    <w:p w14:paraId="4EE9BCEC" w14:textId="192A8CB7" w:rsidR="00F810BA" w:rsidRPr="00DE52C6" w:rsidRDefault="00F810BA" w:rsidP="00DE52C6">
      <w:pPr>
        <w:autoSpaceDE w:val="0"/>
        <w:autoSpaceDN w:val="0"/>
        <w:adjustRightInd w:val="0"/>
        <w:spacing w:before="240" w:line="480" w:lineRule="auto"/>
        <w:ind w:left="720"/>
        <w:jc w:val="both"/>
        <w:rPr>
          <w:rFonts w:ascii="Times New Roman" w:eastAsia="Calibri" w:hAnsi="Times New Roman" w:cs="Times New Roman"/>
          <w:sz w:val="24"/>
          <w:szCs w:val="24"/>
          <w:lang w:val="nl-NL"/>
        </w:rPr>
      </w:pPr>
      <w:r w:rsidRPr="00DE52C6">
        <w:rPr>
          <w:rFonts w:ascii="Times New Roman" w:hAnsi="Times New Roman" w:cs="Times New Roman"/>
          <w:sz w:val="24"/>
          <w:szCs w:val="24"/>
        </w:rPr>
        <w:t>“I</w:t>
      </w:r>
      <w:r w:rsidRPr="00DE52C6">
        <w:rPr>
          <w:rFonts w:ascii="Times New Roman" w:eastAsia="Calibri" w:hAnsi="Times New Roman" w:cs="Times New Roman"/>
          <w:sz w:val="24"/>
          <w:szCs w:val="24"/>
          <w:lang w:val="nl-NL"/>
        </w:rPr>
        <w:t>t’s about creating a community that will enable...a body of practice to exist. So its creating an audience...and a certain flow from people who have tangential interest [in] becoming more engaged (C2</w:t>
      </w:r>
      <w:r w:rsidR="00DD27D8" w:rsidRPr="00DE52C6">
        <w:rPr>
          <w:rFonts w:ascii="Times New Roman" w:eastAsia="Calibri" w:hAnsi="Times New Roman" w:cs="Times New Roman"/>
          <w:sz w:val="24"/>
          <w:szCs w:val="24"/>
          <w:lang w:val="nl-NL"/>
        </w:rPr>
        <w:t>, Manager, Community</w:t>
      </w:r>
      <w:r w:rsidR="00497E66">
        <w:rPr>
          <w:rFonts w:ascii="Times New Roman" w:eastAsia="Calibri" w:hAnsi="Times New Roman" w:cs="Times New Roman"/>
          <w:sz w:val="24"/>
          <w:szCs w:val="24"/>
          <w:lang w:val="nl-NL"/>
        </w:rPr>
        <w:t xml:space="preserve"> Agency</w:t>
      </w:r>
      <w:r w:rsidR="00DD27D8" w:rsidRPr="00DE52C6">
        <w:rPr>
          <w:rFonts w:ascii="Times New Roman" w:eastAsia="Calibri" w:hAnsi="Times New Roman" w:cs="Times New Roman"/>
          <w:sz w:val="24"/>
          <w:szCs w:val="24"/>
          <w:lang w:val="nl-NL"/>
        </w:rPr>
        <w:t>)</w:t>
      </w:r>
    </w:p>
    <w:p w14:paraId="7F467A5F" w14:textId="286A74F5" w:rsidR="00FC2409" w:rsidRPr="00DE52C6" w:rsidRDefault="006E75E0" w:rsidP="00622D5C">
      <w:pPr>
        <w:spacing w:after="0" w:line="480" w:lineRule="auto"/>
        <w:jc w:val="both"/>
        <w:rPr>
          <w:rFonts w:ascii="Times New Roman" w:hAnsi="Times New Roman" w:cs="Times New Roman"/>
          <w:sz w:val="24"/>
          <w:szCs w:val="24"/>
        </w:rPr>
      </w:pPr>
      <w:r w:rsidRPr="00DE52C6">
        <w:rPr>
          <w:rFonts w:ascii="Times New Roman" w:hAnsi="Times New Roman" w:cs="Times New Roman"/>
          <w:sz w:val="24"/>
          <w:szCs w:val="24"/>
        </w:rPr>
        <w:t>Typical p</w:t>
      </w:r>
      <w:r w:rsidR="00F810BA" w:rsidRPr="00DE52C6">
        <w:rPr>
          <w:rFonts w:ascii="Times New Roman" w:hAnsi="Times New Roman" w:cs="Times New Roman"/>
          <w:sz w:val="24"/>
          <w:szCs w:val="24"/>
        </w:rPr>
        <w:t xml:space="preserve">rojects </w:t>
      </w:r>
      <w:r w:rsidR="009B3FF7" w:rsidRPr="00DE52C6">
        <w:rPr>
          <w:rFonts w:ascii="Times New Roman" w:hAnsi="Times New Roman" w:cs="Times New Roman"/>
          <w:sz w:val="24"/>
          <w:szCs w:val="24"/>
        </w:rPr>
        <w:t>included a</w:t>
      </w:r>
      <w:r w:rsidR="00FC2409" w:rsidRPr="00DE52C6">
        <w:rPr>
          <w:rFonts w:ascii="Times New Roman" w:hAnsi="Times New Roman" w:cs="Times New Roman"/>
          <w:sz w:val="24"/>
          <w:szCs w:val="24"/>
        </w:rPr>
        <w:t xml:space="preserve"> </w:t>
      </w:r>
      <w:r w:rsidR="00DD27D8" w:rsidRPr="00DE52C6">
        <w:rPr>
          <w:rFonts w:ascii="Times New Roman" w:hAnsi="Times New Roman" w:cs="Times New Roman"/>
          <w:sz w:val="24"/>
          <w:szCs w:val="24"/>
        </w:rPr>
        <w:t xml:space="preserve">large </w:t>
      </w:r>
      <w:r w:rsidR="00FC2409" w:rsidRPr="00DE52C6">
        <w:rPr>
          <w:rFonts w:ascii="Times New Roman" w:hAnsi="Times New Roman" w:cs="Times New Roman"/>
          <w:sz w:val="24"/>
          <w:szCs w:val="24"/>
        </w:rPr>
        <w:t xml:space="preserve">private sector partner working </w:t>
      </w:r>
      <w:r w:rsidR="00DD27D8" w:rsidRPr="00DE52C6">
        <w:rPr>
          <w:rFonts w:ascii="Times New Roman" w:hAnsi="Times New Roman" w:cs="Times New Roman"/>
          <w:sz w:val="24"/>
          <w:szCs w:val="24"/>
        </w:rPr>
        <w:t xml:space="preserve">together </w:t>
      </w:r>
      <w:r w:rsidR="00FC2409" w:rsidRPr="00DE52C6">
        <w:rPr>
          <w:rFonts w:ascii="Times New Roman" w:hAnsi="Times New Roman" w:cs="Times New Roman"/>
          <w:sz w:val="24"/>
          <w:szCs w:val="24"/>
        </w:rPr>
        <w:t xml:space="preserve">with </w:t>
      </w:r>
      <w:r w:rsidR="00DD27D8" w:rsidRPr="00DE52C6">
        <w:rPr>
          <w:rFonts w:ascii="Times New Roman" w:hAnsi="Times New Roman" w:cs="Times New Roman"/>
          <w:sz w:val="24"/>
          <w:szCs w:val="24"/>
        </w:rPr>
        <w:t xml:space="preserve">a </w:t>
      </w:r>
      <w:r w:rsidR="00FC2409" w:rsidRPr="00DE52C6">
        <w:rPr>
          <w:rFonts w:ascii="Times New Roman" w:hAnsi="Times New Roman" w:cs="Times New Roman"/>
          <w:sz w:val="24"/>
          <w:szCs w:val="24"/>
        </w:rPr>
        <w:t xml:space="preserve">public agency and local residents to gather </w:t>
      </w:r>
      <w:r w:rsidRPr="00DE52C6">
        <w:rPr>
          <w:rFonts w:ascii="Times New Roman" w:hAnsi="Times New Roman" w:cs="Times New Roman"/>
          <w:sz w:val="24"/>
          <w:szCs w:val="24"/>
        </w:rPr>
        <w:t xml:space="preserve">low income </w:t>
      </w:r>
      <w:r w:rsidR="00FC2409" w:rsidRPr="00DE52C6">
        <w:rPr>
          <w:rFonts w:ascii="Times New Roman" w:hAnsi="Times New Roman" w:cs="Times New Roman"/>
          <w:sz w:val="24"/>
          <w:szCs w:val="24"/>
        </w:rPr>
        <w:t>residents</w:t>
      </w:r>
      <w:r w:rsidR="009B3FF7" w:rsidRPr="00DE52C6">
        <w:rPr>
          <w:rFonts w:ascii="Times New Roman" w:hAnsi="Times New Roman" w:cs="Times New Roman"/>
          <w:sz w:val="24"/>
          <w:szCs w:val="24"/>
        </w:rPr>
        <w:t>’ experience of green energy;</w:t>
      </w:r>
      <w:r w:rsidR="00FC2409" w:rsidRPr="00DE52C6">
        <w:rPr>
          <w:rFonts w:ascii="Times New Roman" w:hAnsi="Times New Roman" w:cs="Times New Roman"/>
          <w:sz w:val="24"/>
          <w:szCs w:val="24"/>
        </w:rPr>
        <w:t xml:space="preserve"> </w:t>
      </w:r>
      <w:r w:rsidR="009B3FF7" w:rsidRPr="00DE52C6">
        <w:rPr>
          <w:rFonts w:ascii="Times New Roman" w:hAnsi="Times New Roman" w:cs="Times New Roman"/>
          <w:sz w:val="24"/>
          <w:szCs w:val="24"/>
        </w:rPr>
        <w:t>a</w:t>
      </w:r>
      <w:r w:rsidR="008F502F" w:rsidRPr="00DE52C6">
        <w:rPr>
          <w:rFonts w:ascii="Times New Roman" w:hAnsi="Times New Roman" w:cs="Times New Roman"/>
          <w:sz w:val="24"/>
          <w:szCs w:val="24"/>
        </w:rPr>
        <w:t xml:space="preserve"> public/ private/</w:t>
      </w:r>
      <w:r w:rsidR="009B3FF7" w:rsidRPr="00DE52C6">
        <w:rPr>
          <w:rFonts w:ascii="Times New Roman" w:hAnsi="Times New Roman" w:cs="Times New Roman"/>
          <w:sz w:val="24"/>
          <w:szCs w:val="24"/>
        </w:rPr>
        <w:t xml:space="preserve">community </w:t>
      </w:r>
      <w:r w:rsidR="008F502F" w:rsidRPr="00DE52C6">
        <w:rPr>
          <w:rFonts w:ascii="Times New Roman" w:hAnsi="Times New Roman" w:cs="Times New Roman"/>
          <w:sz w:val="24"/>
          <w:szCs w:val="24"/>
        </w:rPr>
        <w:t xml:space="preserve">sector </w:t>
      </w:r>
      <w:r w:rsidR="009B3FF7" w:rsidRPr="00DE52C6">
        <w:rPr>
          <w:rFonts w:ascii="Times New Roman" w:hAnsi="Times New Roman" w:cs="Times New Roman"/>
          <w:sz w:val="24"/>
          <w:szCs w:val="24"/>
        </w:rPr>
        <w:t xml:space="preserve">project to encourage responsible </w:t>
      </w:r>
      <w:r w:rsidR="009B3FF7" w:rsidRPr="007F01A5">
        <w:rPr>
          <w:rFonts w:ascii="Times New Roman" w:hAnsi="Times New Roman" w:cs="Times New Roman"/>
          <w:i/>
          <w:sz w:val="24"/>
          <w:szCs w:val="24"/>
        </w:rPr>
        <w:t>hacking</w:t>
      </w:r>
      <w:r w:rsidR="00AF59B4">
        <w:rPr>
          <w:rStyle w:val="EndnoteReference"/>
          <w:rFonts w:ascii="Times New Roman" w:hAnsi="Times New Roman" w:cs="Times New Roman"/>
          <w:sz w:val="24"/>
          <w:szCs w:val="24"/>
        </w:rPr>
        <w:endnoteReference w:id="1"/>
      </w:r>
      <w:r w:rsidR="009B3FF7" w:rsidRPr="00DE52C6">
        <w:rPr>
          <w:rFonts w:ascii="Times New Roman" w:hAnsi="Times New Roman" w:cs="Times New Roman"/>
          <w:sz w:val="24"/>
          <w:szCs w:val="24"/>
        </w:rPr>
        <w:t xml:space="preserve">; a community partner </w:t>
      </w:r>
      <w:r w:rsidR="00DD27D8" w:rsidRPr="00DE52C6">
        <w:rPr>
          <w:rFonts w:ascii="Times New Roman" w:hAnsi="Times New Roman" w:cs="Times New Roman"/>
          <w:sz w:val="24"/>
          <w:szCs w:val="24"/>
        </w:rPr>
        <w:t xml:space="preserve">working </w:t>
      </w:r>
      <w:r w:rsidR="009B3FF7" w:rsidRPr="00DE52C6">
        <w:rPr>
          <w:rFonts w:ascii="Times New Roman" w:hAnsi="Times New Roman" w:cs="Times New Roman"/>
          <w:sz w:val="24"/>
          <w:szCs w:val="24"/>
        </w:rPr>
        <w:t xml:space="preserve">in collaboration with </w:t>
      </w:r>
      <w:r w:rsidR="008F502F" w:rsidRPr="00DE52C6">
        <w:rPr>
          <w:rFonts w:ascii="Times New Roman" w:hAnsi="Times New Roman" w:cs="Times New Roman"/>
          <w:sz w:val="24"/>
          <w:szCs w:val="24"/>
        </w:rPr>
        <w:t xml:space="preserve">private firms and </w:t>
      </w:r>
      <w:r w:rsidR="009B3FF7" w:rsidRPr="00DE52C6">
        <w:rPr>
          <w:rFonts w:ascii="Times New Roman" w:hAnsi="Times New Roman" w:cs="Times New Roman"/>
          <w:sz w:val="24"/>
          <w:szCs w:val="24"/>
        </w:rPr>
        <w:t>public agencies to</w:t>
      </w:r>
      <w:r w:rsidR="008F502F" w:rsidRPr="00DE52C6">
        <w:rPr>
          <w:rFonts w:ascii="Times New Roman" w:hAnsi="Times New Roman" w:cs="Times New Roman"/>
          <w:sz w:val="24"/>
          <w:szCs w:val="24"/>
        </w:rPr>
        <w:t xml:space="preserve"> licence </w:t>
      </w:r>
      <w:r w:rsidR="009B3FF7" w:rsidRPr="00DE52C6">
        <w:rPr>
          <w:rFonts w:ascii="Times New Roman" w:hAnsi="Times New Roman" w:cs="Times New Roman"/>
          <w:sz w:val="24"/>
          <w:szCs w:val="24"/>
        </w:rPr>
        <w:t>a network of community reporters;</w:t>
      </w:r>
      <w:r w:rsidR="00FC2409" w:rsidRPr="00DE52C6">
        <w:rPr>
          <w:rFonts w:ascii="Times New Roman" w:hAnsi="Times New Roman" w:cs="Times New Roman"/>
          <w:sz w:val="24"/>
          <w:szCs w:val="24"/>
        </w:rPr>
        <w:t xml:space="preserve"> </w:t>
      </w:r>
      <w:r w:rsidR="009B3FF7" w:rsidRPr="00DE52C6">
        <w:rPr>
          <w:rFonts w:ascii="Times New Roman" w:hAnsi="Times New Roman" w:cs="Times New Roman"/>
          <w:sz w:val="24"/>
          <w:szCs w:val="24"/>
        </w:rPr>
        <w:t>and a university</w:t>
      </w:r>
      <w:r w:rsidR="00F045F0" w:rsidRPr="00DE52C6">
        <w:rPr>
          <w:rFonts w:ascii="Times New Roman" w:hAnsi="Times New Roman" w:cs="Times New Roman"/>
          <w:sz w:val="24"/>
          <w:szCs w:val="24"/>
        </w:rPr>
        <w:t>-</w:t>
      </w:r>
      <w:r w:rsidR="009B3FF7" w:rsidRPr="00DE52C6">
        <w:rPr>
          <w:rFonts w:ascii="Times New Roman" w:hAnsi="Times New Roman" w:cs="Times New Roman"/>
          <w:sz w:val="24"/>
          <w:szCs w:val="24"/>
        </w:rPr>
        <w:t xml:space="preserve">led project </w:t>
      </w:r>
      <w:r w:rsidR="008F502F" w:rsidRPr="00DE52C6">
        <w:rPr>
          <w:rFonts w:ascii="Times New Roman" w:hAnsi="Times New Roman" w:cs="Times New Roman"/>
          <w:sz w:val="24"/>
          <w:szCs w:val="24"/>
        </w:rPr>
        <w:t xml:space="preserve">using crowdsourcing technology </w:t>
      </w:r>
      <w:r w:rsidR="009B3FF7" w:rsidRPr="00DE52C6">
        <w:rPr>
          <w:rFonts w:ascii="Times New Roman" w:hAnsi="Times New Roman" w:cs="Times New Roman"/>
          <w:sz w:val="24"/>
          <w:szCs w:val="24"/>
        </w:rPr>
        <w:t>to gather residents’ experiences</w:t>
      </w:r>
      <w:r w:rsidR="004E3522" w:rsidRPr="00DE52C6">
        <w:rPr>
          <w:rFonts w:ascii="Times New Roman" w:hAnsi="Times New Roman" w:cs="Times New Roman"/>
          <w:sz w:val="24"/>
          <w:szCs w:val="24"/>
        </w:rPr>
        <w:t xml:space="preserve"> and challenge assumptions</w:t>
      </w:r>
      <w:r w:rsidR="009B3FF7" w:rsidRPr="00DE52C6">
        <w:rPr>
          <w:rFonts w:ascii="Times New Roman" w:hAnsi="Times New Roman" w:cs="Times New Roman"/>
          <w:sz w:val="24"/>
          <w:szCs w:val="24"/>
        </w:rPr>
        <w:t xml:space="preserve"> about </w:t>
      </w:r>
      <w:r w:rsidR="009279A2">
        <w:rPr>
          <w:rFonts w:ascii="Times New Roman" w:hAnsi="Times New Roman" w:cs="Times New Roman"/>
          <w:sz w:val="24"/>
          <w:szCs w:val="24"/>
        </w:rPr>
        <w:t xml:space="preserve">the benefits of adopting </w:t>
      </w:r>
      <w:r w:rsidR="009B3FF7" w:rsidRPr="00DE52C6">
        <w:rPr>
          <w:rFonts w:ascii="Times New Roman" w:hAnsi="Times New Roman" w:cs="Times New Roman"/>
          <w:sz w:val="24"/>
          <w:szCs w:val="24"/>
        </w:rPr>
        <w:t>heating technologies and thermal insulation:</w:t>
      </w:r>
    </w:p>
    <w:p w14:paraId="4DD179A9" w14:textId="73BB84F3" w:rsidR="00FC2409" w:rsidRPr="00DE52C6" w:rsidRDefault="00FC2409" w:rsidP="00DE52C6">
      <w:pPr>
        <w:autoSpaceDE w:val="0"/>
        <w:autoSpaceDN w:val="0"/>
        <w:adjustRightInd w:val="0"/>
        <w:spacing w:before="240" w:line="480" w:lineRule="auto"/>
        <w:ind w:left="720"/>
        <w:jc w:val="both"/>
        <w:rPr>
          <w:rFonts w:ascii="Times New Roman" w:hAnsi="Times New Roman" w:cs="Times New Roman"/>
          <w:sz w:val="24"/>
          <w:szCs w:val="24"/>
        </w:rPr>
      </w:pPr>
      <w:r w:rsidRPr="00DE52C6">
        <w:rPr>
          <w:rFonts w:ascii="Times New Roman" w:hAnsi="Times New Roman" w:cs="Times New Roman"/>
          <w:sz w:val="24"/>
          <w:szCs w:val="24"/>
        </w:rPr>
        <w:t>“[we’re trying to develop]…a hackspace - it’s a kind of community-run space where people can do, particularly digital, um electronic and hardware and kind of manufacturing projects” (C1</w:t>
      </w:r>
      <w:r w:rsidR="004C1FBA" w:rsidRPr="00DE52C6">
        <w:rPr>
          <w:rFonts w:ascii="Times New Roman" w:hAnsi="Times New Roman" w:cs="Times New Roman"/>
          <w:sz w:val="24"/>
          <w:szCs w:val="24"/>
        </w:rPr>
        <w:t xml:space="preserve">, </w:t>
      </w:r>
      <w:r w:rsidR="00DD27D8" w:rsidRPr="00DE52C6">
        <w:rPr>
          <w:rFonts w:ascii="Times New Roman" w:hAnsi="Times New Roman" w:cs="Times New Roman"/>
          <w:sz w:val="24"/>
          <w:szCs w:val="24"/>
        </w:rPr>
        <w:t>Dire</w:t>
      </w:r>
      <w:r w:rsidR="0004049E" w:rsidRPr="00DE52C6">
        <w:rPr>
          <w:rFonts w:ascii="Times New Roman" w:hAnsi="Times New Roman" w:cs="Times New Roman"/>
          <w:sz w:val="24"/>
          <w:szCs w:val="24"/>
        </w:rPr>
        <w:t>ctor, Community</w:t>
      </w:r>
      <w:r w:rsidR="00497E66">
        <w:rPr>
          <w:rFonts w:ascii="Times New Roman" w:hAnsi="Times New Roman" w:cs="Times New Roman"/>
          <w:sz w:val="24"/>
          <w:szCs w:val="24"/>
        </w:rPr>
        <w:t xml:space="preserve"> Agency</w:t>
      </w:r>
      <w:r w:rsidRPr="00DE52C6">
        <w:rPr>
          <w:rFonts w:ascii="Times New Roman" w:hAnsi="Times New Roman" w:cs="Times New Roman"/>
          <w:sz w:val="24"/>
          <w:szCs w:val="24"/>
        </w:rPr>
        <w:t xml:space="preserve">).  </w:t>
      </w:r>
    </w:p>
    <w:p w14:paraId="783518A4" w14:textId="4E2D966F" w:rsidR="00FC2409" w:rsidRPr="00DE52C6" w:rsidRDefault="00D700DD" w:rsidP="00DE52C6">
      <w:pPr>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T</w:t>
      </w:r>
      <w:r w:rsidR="00FC2409" w:rsidRPr="00DE52C6">
        <w:rPr>
          <w:rFonts w:ascii="Times New Roman" w:hAnsi="Times New Roman" w:cs="Times New Roman"/>
          <w:sz w:val="24"/>
          <w:szCs w:val="24"/>
        </w:rPr>
        <w:t xml:space="preserve">echno-community types’ more pragmatic approach to collaborating </w:t>
      </w:r>
      <w:r w:rsidR="00F47502" w:rsidRPr="00DE52C6">
        <w:rPr>
          <w:rFonts w:ascii="Times New Roman" w:hAnsi="Times New Roman" w:cs="Times New Roman"/>
          <w:sz w:val="24"/>
          <w:szCs w:val="24"/>
        </w:rPr>
        <w:t>involved</w:t>
      </w:r>
      <w:r w:rsidR="008F502F" w:rsidRPr="00DE52C6">
        <w:rPr>
          <w:rFonts w:ascii="Times New Roman" w:hAnsi="Times New Roman" w:cs="Times New Roman"/>
          <w:sz w:val="24"/>
          <w:szCs w:val="24"/>
        </w:rPr>
        <w:t xml:space="preserve"> </w:t>
      </w:r>
      <w:r w:rsidR="00FC2409" w:rsidRPr="00DE52C6">
        <w:rPr>
          <w:rFonts w:ascii="Times New Roman" w:hAnsi="Times New Roman" w:cs="Times New Roman"/>
          <w:sz w:val="24"/>
          <w:szCs w:val="24"/>
        </w:rPr>
        <w:t>adopt</w:t>
      </w:r>
      <w:r w:rsidR="00F47502" w:rsidRPr="00DE52C6">
        <w:rPr>
          <w:rFonts w:ascii="Times New Roman" w:hAnsi="Times New Roman" w:cs="Times New Roman"/>
          <w:sz w:val="24"/>
          <w:szCs w:val="24"/>
        </w:rPr>
        <w:t>ing</w:t>
      </w:r>
      <w:r w:rsidR="00FC2409" w:rsidRPr="00DE52C6">
        <w:rPr>
          <w:rFonts w:ascii="Times New Roman" w:hAnsi="Times New Roman" w:cs="Times New Roman"/>
          <w:sz w:val="24"/>
          <w:szCs w:val="24"/>
        </w:rPr>
        <w:t xml:space="preserve"> a much </w:t>
      </w:r>
      <w:r w:rsidR="00FC2409" w:rsidRPr="007F01A5">
        <w:rPr>
          <w:rFonts w:ascii="Times New Roman" w:hAnsi="Times New Roman" w:cs="Times New Roman"/>
          <w:i/>
          <w:sz w:val="24"/>
          <w:szCs w:val="24"/>
        </w:rPr>
        <w:t xml:space="preserve">looser-coupling </w:t>
      </w:r>
      <w:r w:rsidR="00FC2409" w:rsidRPr="00DE52C6">
        <w:rPr>
          <w:rFonts w:ascii="Times New Roman" w:hAnsi="Times New Roman" w:cs="Times New Roman"/>
          <w:sz w:val="24"/>
          <w:szCs w:val="24"/>
        </w:rPr>
        <w:t>of the formal expressions of interests</w:t>
      </w:r>
      <w:r>
        <w:rPr>
          <w:rFonts w:ascii="Times New Roman" w:hAnsi="Times New Roman" w:cs="Times New Roman"/>
          <w:sz w:val="24"/>
          <w:szCs w:val="24"/>
        </w:rPr>
        <w:t xml:space="preserve"> </w:t>
      </w:r>
      <w:r w:rsidR="009279A2">
        <w:rPr>
          <w:rFonts w:ascii="Times New Roman" w:hAnsi="Times New Roman" w:cs="Times New Roman"/>
          <w:sz w:val="24"/>
          <w:szCs w:val="24"/>
        </w:rPr>
        <w:t>that described</w:t>
      </w:r>
      <w:r>
        <w:rPr>
          <w:rFonts w:ascii="Times New Roman" w:hAnsi="Times New Roman" w:cs="Times New Roman"/>
          <w:sz w:val="24"/>
          <w:szCs w:val="24"/>
        </w:rPr>
        <w:t xml:space="preserve"> </w:t>
      </w:r>
      <w:r w:rsidR="009279A2">
        <w:rPr>
          <w:rFonts w:ascii="Times New Roman" w:hAnsi="Times New Roman" w:cs="Times New Roman"/>
          <w:sz w:val="24"/>
          <w:szCs w:val="24"/>
        </w:rPr>
        <w:t>the</w:t>
      </w:r>
      <w:r>
        <w:rPr>
          <w:rFonts w:ascii="Times New Roman" w:hAnsi="Times New Roman" w:cs="Times New Roman"/>
          <w:sz w:val="24"/>
          <w:szCs w:val="24"/>
        </w:rPr>
        <w:t xml:space="preserve"> involvement </w:t>
      </w:r>
      <w:r w:rsidR="009279A2">
        <w:rPr>
          <w:rFonts w:ascii="Times New Roman" w:hAnsi="Times New Roman" w:cs="Times New Roman"/>
          <w:sz w:val="24"/>
          <w:szCs w:val="24"/>
        </w:rPr>
        <w:t xml:space="preserve">of other leadership types </w:t>
      </w:r>
      <w:r>
        <w:rPr>
          <w:rFonts w:ascii="Times New Roman" w:hAnsi="Times New Roman" w:cs="Times New Roman"/>
          <w:sz w:val="24"/>
          <w:szCs w:val="24"/>
        </w:rPr>
        <w:t>in</w:t>
      </w:r>
      <w:r w:rsidR="00FC2409" w:rsidRPr="00DE52C6">
        <w:rPr>
          <w:rFonts w:ascii="Times New Roman" w:hAnsi="Times New Roman" w:cs="Times New Roman"/>
          <w:sz w:val="24"/>
          <w:szCs w:val="24"/>
        </w:rPr>
        <w:t xml:space="preserve"> smart city</w:t>
      </w:r>
      <w:r w:rsidR="00F47502" w:rsidRPr="00DE52C6">
        <w:rPr>
          <w:rFonts w:ascii="Times New Roman" w:hAnsi="Times New Roman" w:cs="Times New Roman"/>
          <w:sz w:val="24"/>
          <w:szCs w:val="24"/>
        </w:rPr>
        <w:t xml:space="preserve"> projects</w:t>
      </w:r>
      <w:r w:rsidR="005A671A">
        <w:rPr>
          <w:rFonts w:ascii="Times New Roman" w:hAnsi="Times New Roman" w:cs="Times New Roman"/>
          <w:sz w:val="24"/>
          <w:szCs w:val="24"/>
        </w:rPr>
        <w:t xml:space="preserve">.  This </w:t>
      </w:r>
      <w:r>
        <w:rPr>
          <w:rFonts w:ascii="Times New Roman" w:hAnsi="Times New Roman" w:cs="Times New Roman"/>
          <w:sz w:val="24"/>
          <w:szCs w:val="24"/>
        </w:rPr>
        <w:t>meant</w:t>
      </w:r>
      <w:r w:rsidR="005A671A">
        <w:rPr>
          <w:rFonts w:ascii="Times New Roman" w:hAnsi="Times New Roman" w:cs="Times New Roman"/>
          <w:sz w:val="24"/>
          <w:szCs w:val="24"/>
        </w:rPr>
        <w:t xml:space="preserve"> that for many, </w:t>
      </w:r>
      <w:r w:rsidR="00FC2409" w:rsidRPr="00DE52C6">
        <w:rPr>
          <w:rFonts w:ascii="Times New Roman" w:hAnsi="Times New Roman" w:cs="Times New Roman"/>
          <w:sz w:val="24"/>
          <w:szCs w:val="24"/>
        </w:rPr>
        <w:t xml:space="preserve">[the project] </w:t>
      </w:r>
      <w:r w:rsidR="005A671A">
        <w:rPr>
          <w:rFonts w:ascii="Times New Roman" w:hAnsi="Times New Roman" w:cs="Times New Roman"/>
          <w:sz w:val="24"/>
          <w:szCs w:val="24"/>
        </w:rPr>
        <w:t>“</w:t>
      </w:r>
      <w:r w:rsidR="00FC2409" w:rsidRPr="00DE52C6">
        <w:rPr>
          <w:rFonts w:ascii="Times New Roman" w:hAnsi="Times New Roman" w:cs="Times New Roman"/>
          <w:sz w:val="24"/>
          <w:szCs w:val="24"/>
        </w:rPr>
        <w:t xml:space="preserve">was never explicitly </w:t>
      </w:r>
      <w:r w:rsidR="005A671A">
        <w:rPr>
          <w:rFonts w:ascii="Times New Roman" w:hAnsi="Times New Roman" w:cs="Times New Roman"/>
          <w:sz w:val="24"/>
          <w:szCs w:val="24"/>
        </w:rPr>
        <w:t>part of Smart Cities” (C1</w:t>
      </w:r>
      <w:r w:rsidR="00F47502" w:rsidRPr="00DE52C6">
        <w:rPr>
          <w:rFonts w:ascii="Times New Roman" w:hAnsi="Times New Roman" w:cs="Times New Roman"/>
          <w:sz w:val="24"/>
          <w:szCs w:val="24"/>
        </w:rPr>
        <w:t>)</w:t>
      </w:r>
      <w:r>
        <w:rPr>
          <w:rFonts w:ascii="Times New Roman" w:hAnsi="Times New Roman" w:cs="Times New Roman"/>
          <w:sz w:val="24"/>
          <w:szCs w:val="24"/>
        </w:rPr>
        <w:t xml:space="preserve"> which</w:t>
      </w:r>
      <w:r w:rsidR="00FC2409" w:rsidRPr="00DE52C6">
        <w:rPr>
          <w:rFonts w:ascii="Times New Roman" w:hAnsi="Times New Roman" w:cs="Times New Roman"/>
          <w:sz w:val="24"/>
          <w:szCs w:val="24"/>
        </w:rPr>
        <w:t xml:space="preserve"> led to </w:t>
      </w:r>
      <w:r w:rsidR="005A671A">
        <w:rPr>
          <w:rFonts w:ascii="Times New Roman" w:hAnsi="Times New Roman" w:cs="Times New Roman"/>
          <w:sz w:val="24"/>
          <w:szCs w:val="24"/>
        </w:rPr>
        <w:t xml:space="preserve">some </w:t>
      </w:r>
      <w:r w:rsidR="00FC2409" w:rsidRPr="00DE52C6">
        <w:rPr>
          <w:rFonts w:ascii="Times New Roman" w:hAnsi="Times New Roman" w:cs="Times New Roman"/>
          <w:sz w:val="24"/>
          <w:szCs w:val="24"/>
        </w:rPr>
        <w:t>quite different approach</w:t>
      </w:r>
      <w:r w:rsidR="005A671A">
        <w:rPr>
          <w:rFonts w:ascii="Times New Roman" w:hAnsi="Times New Roman" w:cs="Times New Roman"/>
          <w:sz w:val="24"/>
          <w:szCs w:val="24"/>
        </w:rPr>
        <w:t>es</w:t>
      </w:r>
      <w:r w:rsidR="00FC2409" w:rsidRPr="00DE52C6">
        <w:rPr>
          <w:rFonts w:ascii="Times New Roman" w:hAnsi="Times New Roman" w:cs="Times New Roman"/>
          <w:sz w:val="24"/>
          <w:szCs w:val="24"/>
        </w:rPr>
        <w:t xml:space="preserve"> to </w:t>
      </w:r>
      <w:r w:rsidR="00F47502" w:rsidRPr="00DE52C6">
        <w:rPr>
          <w:rFonts w:ascii="Times New Roman" w:hAnsi="Times New Roman" w:cs="Times New Roman"/>
          <w:sz w:val="24"/>
          <w:szCs w:val="24"/>
        </w:rPr>
        <w:t xml:space="preserve">complex </w:t>
      </w:r>
      <w:r w:rsidR="00FC2409" w:rsidRPr="00DE52C6">
        <w:rPr>
          <w:rFonts w:ascii="Times New Roman" w:hAnsi="Times New Roman" w:cs="Times New Roman"/>
          <w:sz w:val="24"/>
          <w:szCs w:val="24"/>
        </w:rPr>
        <w:t>problem</w:t>
      </w:r>
      <w:r w:rsidR="00F47502" w:rsidRPr="00DE52C6">
        <w:rPr>
          <w:rFonts w:ascii="Times New Roman" w:hAnsi="Times New Roman" w:cs="Times New Roman"/>
          <w:sz w:val="24"/>
          <w:szCs w:val="24"/>
        </w:rPr>
        <w:t>-</w:t>
      </w:r>
      <w:r w:rsidR="00FC2409" w:rsidRPr="00DE52C6">
        <w:rPr>
          <w:rFonts w:ascii="Times New Roman" w:hAnsi="Times New Roman" w:cs="Times New Roman"/>
          <w:sz w:val="24"/>
          <w:szCs w:val="24"/>
        </w:rPr>
        <w:t xml:space="preserve">solving, as </w:t>
      </w:r>
      <w:r w:rsidR="008F502F" w:rsidRPr="00DE52C6">
        <w:rPr>
          <w:rFonts w:ascii="Times New Roman" w:hAnsi="Times New Roman" w:cs="Times New Roman"/>
          <w:sz w:val="24"/>
          <w:szCs w:val="24"/>
        </w:rPr>
        <w:t>this University actor</w:t>
      </w:r>
      <w:r w:rsidR="00FC2409" w:rsidRPr="00DE52C6">
        <w:rPr>
          <w:rFonts w:ascii="Times New Roman" w:hAnsi="Times New Roman" w:cs="Times New Roman"/>
          <w:sz w:val="24"/>
          <w:szCs w:val="24"/>
        </w:rPr>
        <w:t xml:space="preserve"> described:</w:t>
      </w:r>
    </w:p>
    <w:p w14:paraId="27FF3A06" w14:textId="7085C1C4" w:rsidR="00FC2409" w:rsidRPr="00DE52C6" w:rsidRDefault="00FC2409" w:rsidP="00622D5C">
      <w:pPr>
        <w:autoSpaceDE w:val="0"/>
        <w:autoSpaceDN w:val="0"/>
        <w:adjustRightInd w:val="0"/>
        <w:spacing w:before="240" w:line="480" w:lineRule="auto"/>
        <w:ind w:left="720"/>
        <w:jc w:val="both"/>
        <w:rPr>
          <w:rFonts w:ascii="Times New Roman" w:eastAsia="Calibri" w:hAnsi="Times New Roman" w:cs="Times New Roman"/>
          <w:sz w:val="24"/>
          <w:szCs w:val="24"/>
          <w:lang w:val="nl-NL"/>
        </w:rPr>
      </w:pPr>
      <w:r w:rsidRPr="00DE52C6">
        <w:rPr>
          <w:rFonts w:ascii="Times New Roman" w:eastAsia="Calibri" w:hAnsi="Times New Roman" w:cs="Times New Roman"/>
          <w:sz w:val="24"/>
          <w:szCs w:val="24"/>
          <w:lang w:val="nl-NL"/>
        </w:rPr>
        <w:t xml:space="preserve">“We’re not trying to do technocratic solutions...we’re trying to look at how  people...can use the Smart City concept to achieve something ..and we felt that the trends that are going on in the information society...one is fragmentation...and decentralisation, but on the other hand these peer to peer channels have really mushroomed...so we thought, we’ll take this idea of </w:t>
      </w:r>
      <w:r w:rsidRPr="00DE52C6">
        <w:rPr>
          <w:rFonts w:ascii="Times New Roman" w:eastAsia="Calibri" w:hAnsi="Times New Roman" w:cs="Times New Roman"/>
          <w:sz w:val="24"/>
          <w:szCs w:val="24"/>
          <w:lang w:val="nl-NL"/>
        </w:rPr>
        <w:lastRenderedPageBreak/>
        <w:t>peer reviews and crowd sourcing and we apply it to heating and insulation (C3</w:t>
      </w:r>
      <w:r w:rsidR="008F502F" w:rsidRPr="00DE52C6">
        <w:rPr>
          <w:rFonts w:ascii="Times New Roman" w:eastAsia="Calibri" w:hAnsi="Times New Roman" w:cs="Times New Roman"/>
          <w:sz w:val="24"/>
          <w:szCs w:val="24"/>
          <w:lang w:val="nl-NL"/>
        </w:rPr>
        <w:t>, Project Manager</w:t>
      </w:r>
      <w:r w:rsidR="004C1FBA" w:rsidRPr="00DE52C6">
        <w:rPr>
          <w:rFonts w:ascii="Times New Roman" w:eastAsia="Calibri" w:hAnsi="Times New Roman" w:cs="Times New Roman"/>
          <w:sz w:val="24"/>
          <w:szCs w:val="24"/>
          <w:lang w:val="nl-NL"/>
        </w:rPr>
        <w:t>, University</w:t>
      </w:r>
      <w:r w:rsidRPr="00DE52C6">
        <w:rPr>
          <w:rFonts w:ascii="Times New Roman" w:eastAsia="Calibri" w:hAnsi="Times New Roman" w:cs="Times New Roman"/>
          <w:sz w:val="24"/>
          <w:szCs w:val="24"/>
          <w:lang w:val="nl-NL"/>
        </w:rPr>
        <w:t xml:space="preserve">). </w:t>
      </w:r>
    </w:p>
    <w:p w14:paraId="0561C822" w14:textId="01293A00" w:rsidR="00FC2409" w:rsidRPr="00DE52C6" w:rsidRDefault="00C44919" w:rsidP="00DE52C6">
      <w:pPr>
        <w:spacing w:after="0" w:line="480" w:lineRule="auto"/>
        <w:rPr>
          <w:rFonts w:ascii="Times New Roman" w:hAnsi="Times New Roman" w:cs="Times New Roman"/>
          <w:sz w:val="24"/>
          <w:szCs w:val="24"/>
        </w:rPr>
      </w:pPr>
      <w:r w:rsidRPr="00DE52C6">
        <w:rPr>
          <w:rFonts w:ascii="Times New Roman" w:hAnsi="Times New Roman" w:cs="Times New Roman"/>
          <w:sz w:val="24"/>
          <w:szCs w:val="24"/>
        </w:rPr>
        <w:t xml:space="preserve">However, </w:t>
      </w:r>
      <w:r w:rsidR="008D0D08">
        <w:rPr>
          <w:rFonts w:ascii="Times New Roman" w:hAnsi="Times New Roman" w:cs="Times New Roman"/>
          <w:sz w:val="24"/>
          <w:szCs w:val="24"/>
        </w:rPr>
        <w:t xml:space="preserve">this seemingly masked some difficult </w:t>
      </w:r>
      <w:r w:rsidRPr="00DE52C6">
        <w:rPr>
          <w:rFonts w:ascii="Times New Roman" w:hAnsi="Times New Roman" w:cs="Times New Roman"/>
          <w:sz w:val="24"/>
          <w:szCs w:val="24"/>
        </w:rPr>
        <w:t>a</w:t>
      </w:r>
      <w:r w:rsidR="00FC2409" w:rsidRPr="00DE52C6">
        <w:rPr>
          <w:rFonts w:ascii="Times New Roman" w:hAnsi="Times New Roman" w:cs="Times New Roman"/>
          <w:sz w:val="24"/>
          <w:szCs w:val="24"/>
        </w:rPr>
        <w:t>ttempts to share power</w:t>
      </w:r>
      <w:r w:rsidR="008D0D08">
        <w:rPr>
          <w:rFonts w:ascii="Times New Roman" w:hAnsi="Times New Roman" w:cs="Times New Roman"/>
          <w:sz w:val="24"/>
          <w:szCs w:val="24"/>
        </w:rPr>
        <w:t xml:space="preserve">, particularly with public agencies, as in the case below, </w:t>
      </w:r>
      <w:r w:rsidR="005A671A">
        <w:rPr>
          <w:rFonts w:ascii="Times New Roman" w:hAnsi="Times New Roman" w:cs="Times New Roman"/>
          <w:sz w:val="24"/>
          <w:szCs w:val="24"/>
        </w:rPr>
        <w:t xml:space="preserve">where one actor </w:t>
      </w:r>
      <w:r w:rsidR="00FC2409" w:rsidRPr="00DE52C6">
        <w:rPr>
          <w:rFonts w:ascii="Times New Roman" w:hAnsi="Times New Roman" w:cs="Times New Roman"/>
          <w:sz w:val="24"/>
          <w:szCs w:val="24"/>
        </w:rPr>
        <w:t xml:space="preserve">talked about </w:t>
      </w:r>
      <w:r w:rsidR="008D0D08">
        <w:rPr>
          <w:rFonts w:ascii="Times New Roman" w:hAnsi="Times New Roman" w:cs="Times New Roman"/>
          <w:sz w:val="24"/>
          <w:szCs w:val="24"/>
        </w:rPr>
        <w:t xml:space="preserve">a </w:t>
      </w:r>
      <w:r w:rsidR="00FC2409" w:rsidRPr="00DE52C6">
        <w:rPr>
          <w:rFonts w:ascii="Times New Roman" w:hAnsi="Times New Roman" w:cs="Times New Roman"/>
          <w:sz w:val="24"/>
          <w:szCs w:val="24"/>
        </w:rPr>
        <w:t>‘mafia’</w:t>
      </w:r>
      <w:r w:rsidR="008D0D08">
        <w:rPr>
          <w:rFonts w:ascii="Times New Roman" w:hAnsi="Times New Roman" w:cs="Times New Roman"/>
          <w:sz w:val="24"/>
          <w:szCs w:val="24"/>
        </w:rPr>
        <w:t xml:space="preserve"> type relationship developing</w:t>
      </w:r>
      <w:r w:rsidR="00FC2409" w:rsidRPr="00DE52C6">
        <w:rPr>
          <w:rFonts w:ascii="Times New Roman" w:hAnsi="Times New Roman" w:cs="Times New Roman"/>
          <w:sz w:val="24"/>
          <w:szCs w:val="24"/>
        </w:rPr>
        <w:t xml:space="preserve"> </w:t>
      </w:r>
      <w:r w:rsidR="008D0D08">
        <w:rPr>
          <w:rFonts w:ascii="Times New Roman" w:hAnsi="Times New Roman" w:cs="Times New Roman"/>
          <w:sz w:val="24"/>
          <w:szCs w:val="24"/>
        </w:rPr>
        <w:t xml:space="preserve">with so called ‘policy elites’ </w:t>
      </w:r>
      <w:r w:rsidR="009279A2">
        <w:rPr>
          <w:rFonts w:ascii="Times New Roman" w:hAnsi="Times New Roman" w:cs="Times New Roman"/>
          <w:sz w:val="24"/>
          <w:szCs w:val="24"/>
        </w:rPr>
        <w:t xml:space="preserve">in their city, </w:t>
      </w:r>
      <w:r w:rsidR="008D0D08">
        <w:rPr>
          <w:rFonts w:ascii="Times New Roman" w:hAnsi="Times New Roman" w:cs="Times New Roman"/>
          <w:sz w:val="24"/>
          <w:szCs w:val="24"/>
        </w:rPr>
        <w:t xml:space="preserve">who were perceived to be using their </w:t>
      </w:r>
      <w:r w:rsidR="009279A2">
        <w:rPr>
          <w:rFonts w:ascii="Times New Roman" w:hAnsi="Times New Roman" w:cs="Times New Roman"/>
          <w:sz w:val="24"/>
          <w:szCs w:val="24"/>
        </w:rPr>
        <w:t xml:space="preserve">positional </w:t>
      </w:r>
      <w:r w:rsidR="008D0D08">
        <w:rPr>
          <w:rFonts w:ascii="Times New Roman" w:hAnsi="Times New Roman" w:cs="Times New Roman"/>
          <w:sz w:val="24"/>
          <w:szCs w:val="24"/>
        </w:rPr>
        <w:t xml:space="preserve">power over </w:t>
      </w:r>
      <w:r w:rsidR="009279A2">
        <w:rPr>
          <w:rFonts w:ascii="Times New Roman" w:hAnsi="Times New Roman" w:cs="Times New Roman"/>
          <w:sz w:val="24"/>
          <w:szCs w:val="24"/>
        </w:rPr>
        <w:t xml:space="preserve">local </w:t>
      </w:r>
      <w:r w:rsidR="008D0D08">
        <w:rPr>
          <w:rFonts w:ascii="Times New Roman" w:hAnsi="Times New Roman" w:cs="Times New Roman"/>
          <w:sz w:val="24"/>
          <w:szCs w:val="24"/>
        </w:rPr>
        <w:t>resources to control what gets don</w:t>
      </w:r>
      <w:r w:rsidR="009279A2">
        <w:rPr>
          <w:rFonts w:ascii="Times New Roman" w:hAnsi="Times New Roman" w:cs="Times New Roman"/>
          <w:sz w:val="24"/>
          <w:szCs w:val="24"/>
        </w:rPr>
        <w:t>e in terms of urban development and ultimately, who benefits</w:t>
      </w:r>
      <w:r w:rsidR="005A671A">
        <w:rPr>
          <w:rFonts w:ascii="Times New Roman" w:hAnsi="Times New Roman" w:cs="Times New Roman"/>
          <w:sz w:val="24"/>
          <w:szCs w:val="24"/>
        </w:rPr>
        <w:t>:</w:t>
      </w:r>
      <w:r w:rsidR="00FC2409" w:rsidRPr="00DE52C6">
        <w:rPr>
          <w:rFonts w:ascii="Times New Roman" w:hAnsi="Times New Roman" w:cs="Times New Roman"/>
          <w:sz w:val="24"/>
          <w:szCs w:val="24"/>
        </w:rPr>
        <w:t>-</w:t>
      </w:r>
    </w:p>
    <w:p w14:paraId="25A2D4FD" w14:textId="77777777" w:rsidR="009279A2" w:rsidRDefault="009279A2" w:rsidP="00DE52C6">
      <w:pPr>
        <w:spacing w:after="0" w:line="480" w:lineRule="auto"/>
        <w:ind w:left="720"/>
        <w:rPr>
          <w:rFonts w:ascii="Times New Roman" w:hAnsi="Times New Roman" w:cs="Times New Roman"/>
          <w:sz w:val="24"/>
          <w:szCs w:val="24"/>
        </w:rPr>
      </w:pPr>
    </w:p>
    <w:p w14:paraId="081C6637" w14:textId="7BE8484C" w:rsidR="00C44919" w:rsidRDefault="00FC2409" w:rsidP="00622D5C">
      <w:pPr>
        <w:spacing w:after="0" w:line="480" w:lineRule="auto"/>
        <w:ind w:left="720"/>
        <w:jc w:val="both"/>
        <w:rPr>
          <w:rFonts w:ascii="Times New Roman" w:hAnsi="Times New Roman" w:cs="Times New Roman"/>
          <w:sz w:val="24"/>
          <w:szCs w:val="24"/>
        </w:rPr>
      </w:pPr>
      <w:r w:rsidRPr="00DE52C6">
        <w:rPr>
          <w:rFonts w:ascii="Times New Roman" w:hAnsi="Times New Roman" w:cs="Times New Roman"/>
          <w:sz w:val="24"/>
          <w:szCs w:val="24"/>
        </w:rPr>
        <w:t xml:space="preserve"> “The policy elites in [name of town] are very insular and they have protected themselves from any kind of collaboration and out…outside influence...as a university, we couldn’t do anything about that….you can’t own these spaces because as soon as someone starts to own them, it becomes about the person rather than the event” (C1</w:t>
      </w:r>
      <w:r w:rsidR="008F502F" w:rsidRPr="00DE52C6">
        <w:rPr>
          <w:rFonts w:ascii="Times New Roman" w:hAnsi="Times New Roman" w:cs="Times New Roman"/>
          <w:sz w:val="24"/>
          <w:szCs w:val="24"/>
        </w:rPr>
        <w:t>, Director, Community</w:t>
      </w:r>
      <w:r w:rsidR="00497E66">
        <w:rPr>
          <w:rFonts w:ascii="Times New Roman" w:hAnsi="Times New Roman" w:cs="Times New Roman"/>
          <w:sz w:val="24"/>
          <w:szCs w:val="24"/>
        </w:rPr>
        <w:t xml:space="preserve"> Agency</w:t>
      </w:r>
      <w:r w:rsidRPr="00DE52C6">
        <w:rPr>
          <w:rFonts w:ascii="Times New Roman" w:hAnsi="Times New Roman" w:cs="Times New Roman"/>
          <w:sz w:val="24"/>
          <w:szCs w:val="24"/>
        </w:rPr>
        <w:t>).</w:t>
      </w:r>
    </w:p>
    <w:p w14:paraId="13E3B08A" w14:textId="77777777" w:rsidR="005A671A" w:rsidRDefault="005A671A" w:rsidP="00DE52C6">
      <w:pPr>
        <w:spacing w:after="0" w:line="480" w:lineRule="auto"/>
        <w:jc w:val="center"/>
        <w:rPr>
          <w:rFonts w:ascii="Times New Roman" w:hAnsi="Times New Roman" w:cs="Times New Roman"/>
          <w:sz w:val="24"/>
          <w:szCs w:val="24"/>
        </w:rPr>
      </w:pPr>
    </w:p>
    <w:p w14:paraId="1AB499F4" w14:textId="04FB1380" w:rsidR="00317FB1" w:rsidRPr="00DE52C6" w:rsidRDefault="001C37DD" w:rsidP="00DE52C6">
      <w:pPr>
        <w:spacing w:after="0" w:line="480" w:lineRule="auto"/>
        <w:jc w:val="center"/>
        <w:rPr>
          <w:rFonts w:ascii="Times New Roman" w:hAnsi="Times New Roman" w:cs="Times New Roman"/>
          <w:sz w:val="24"/>
          <w:szCs w:val="24"/>
        </w:rPr>
      </w:pPr>
      <w:r w:rsidRPr="00DE52C6">
        <w:rPr>
          <w:rFonts w:ascii="Times New Roman" w:hAnsi="Times New Roman" w:cs="Times New Roman"/>
          <w:sz w:val="24"/>
          <w:szCs w:val="24"/>
        </w:rPr>
        <w:t>DISCUSSION</w:t>
      </w:r>
      <w:r w:rsidR="00252F58" w:rsidRPr="00DE52C6">
        <w:rPr>
          <w:rFonts w:ascii="Times New Roman" w:hAnsi="Times New Roman" w:cs="Times New Roman"/>
          <w:sz w:val="24"/>
          <w:szCs w:val="24"/>
        </w:rPr>
        <w:t xml:space="preserve"> </w:t>
      </w:r>
    </w:p>
    <w:p w14:paraId="5664C87C" w14:textId="0C94937A" w:rsidR="00B379DC" w:rsidRPr="00DE52C6" w:rsidRDefault="00204ED6" w:rsidP="00740200">
      <w:pPr>
        <w:autoSpaceDE w:val="0"/>
        <w:autoSpaceDN w:val="0"/>
        <w:adjustRightInd w:val="0"/>
        <w:spacing w:before="240" w:after="0" w:line="480" w:lineRule="auto"/>
        <w:jc w:val="both"/>
        <w:rPr>
          <w:rFonts w:ascii="Times New Roman" w:hAnsi="Times New Roman" w:cs="Times New Roman"/>
          <w:sz w:val="24"/>
          <w:szCs w:val="24"/>
          <w:lang w:val="nl-NL"/>
        </w:rPr>
      </w:pPr>
      <w:r w:rsidRPr="00DE52C6">
        <w:rPr>
          <w:rFonts w:ascii="Times New Roman" w:hAnsi="Times New Roman" w:cs="Times New Roman"/>
          <w:i/>
          <w:sz w:val="24"/>
          <w:szCs w:val="24"/>
        </w:rPr>
        <w:t xml:space="preserve">RQ 1  </w:t>
      </w:r>
      <w:r w:rsidRPr="00DE52C6">
        <w:rPr>
          <w:rFonts w:ascii="Times New Roman" w:hAnsi="Times New Roman" w:cs="Times New Roman"/>
          <w:i/>
          <w:sz w:val="24"/>
          <w:szCs w:val="24"/>
        </w:rPr>
        <w:tab/>
      </w:r>
      <w:r w:rsidR="001D0CC9">
        <w:rPr>
          <w:rFonts w:ascii="Times New Roman" w:hAnsi="Times New Roman" w:cs="Times New Roman"/>
          <w:i/>
          <w:sz w:val="24"/>
          <w:szCs w:val="24"/>
        </w:rPr>
        <w:t xml:space="preserve">Who are the </w:t>
      </w:r>
      <w:r w:rsidR="007C1D9D">
        <w:rPr>
          <w:rFonts w:ascii="Times New Roman" w:hAnsi="Times New Roman" w:cs="Times New Roman"/>
          <w:i/>
          <w:sz w:val="24"/>
          <w:szCs w:val="24"/>
        </w:rPr>
        <w:t xml:space="preserve">range of </w:t>
      </w:r>
      <w:r w:rsidR="001D2EFF" w:rsidRPr="00DE52C6">
        <w:rPr>
          <w:rFonts w:ascii="Times New Roman" w:hAnsi="Times New Roman" w:cs="Times New Roman"/>
          <w:i/>
          <w:sz w:val="24"/>
          <w:szCs w:val="24"/>
        </w:rPr>
        <w:t>actors and how do they</w:t>
      </w:r>
      <w:r w:rsidRPr="00DE52C6">
        <w:rPr>
          <w:rFonts w:ascii="Times New Roman" w:hAnsi="Times New Roman" w:cs="Times New Roman"/>
          <w:i/>
          <w:sz w:val="24"/>
          <w:szCs w:val="24"/>
        </w:rPr>
        <w:t xml:space="preserve"> </w:t>
      </w:r>
      <w:r w:rsidR="007C1D9D">
        <w:rPr>
          <w:rFonts w:ascii="Times New Roman" w:hAnsi="Times New Roman" w:cs="Times New Roman"/>
          <w:i/>
          <w:sz w:val="24"/>
          <w:szCs w:val="24"/>
        </w:rPr>
        <w:t xml:space="preserve">interpret </w:t>
      </w:r>
      <w:r w:rsidR="001D0CC9">
        <w:rPr>
          <w:rFonts w:ascii="Times New Roman" w:hAnsi="Times New Roman" w:cs="Times New Roman"/>
          <w:i/>
          <w:sz w:val="24"/>
          <w:szCs w:val="24"/>
        </w:rPr>
        <w:t>the</w:t>
      </w:r>
      <w:r w:rsidR="00450C0B">
        <w:rPr>
          <w:rFonts w:ascii="Times New Roman" w:hAnsi="Times New Roman" w:cs="Times New Roman"/>
          <w:i/>
          <w:sz w:val="24"/>
          <w:szCs w:val="24"/>
        </w:rPr>
        <w:t xml:space="preserve"> </w:t>
      </w:r>
      <w:r w:rsidRPr="00DE52C6">
        <w:rPr>
          <w:rFonts w:ascii="Times New Roman" w:hAnsi="Times New Roman" w:cs="Times New Roman"/>
          <w:i/>
          <w:sz w:val="24"/>
          <w:szCs w:val="24"/>
        </w:rPr>
        <w:t>knowledge they</w:t>
      </w:r>
      <w:r w:rsidR="00450C0B">
        <w:rPr>
          <w:rFonts w:ascii="Times New Roman" w:hAnsi="Times New Roman" w:cs="Times New Roman"/>
          <w:i/>
          <w:sz w:val="24"/>
          <w:szCs w:val="24"/>
        </w:rPr>
        <w:t xml:space="preserve"> </w:t>
      </w:r>
      <w:r w:rsidR="007C1D9D">
        <w:rPr>
          <w:rFonts w:ascii="Times New Roman" w:hAnsi="Times New Roman" w:cs="Times New Roman"/>
          <w:i/>
          <w:sz w:val="24"/>
          <w:szCs w:val="24"/>
        </w:rPr>
        <w:t xml:space="preserve">perceive </w:t>
      </w:r>
      <w:r w:rsidRPr="00DE52C6">
        <w:rPr>
          <w:rFonts w:ascii="Times New Roman" w:hAnsi="Times New Roman" w:cs="Times New Roman"/>
          <w:i/>
          <w:sz w:val="24"/>
          <w:szCs w:val="24"/>
        </w:rPr>
        <w:t>as being critical to urban economic performance</w:t>
      </w:r>
      <w:r w:rsidR="001D2EFF" w:rsidRPr="00DE52C6">
        <w:rPr>
          <w:rFonts w:ascii="Times New Roman" w:hAnsi="Times New Roman" w:cs="Times New Roman"/>
          <w:i/>
          <w:sz w:val="24"/>
          <w:szCs w:val="24"/>
        </w:rPr>
        <w:t>?</w:t>
      </w:r>
    </w:p>
    <w:p w14:paraId="1D82E39C" w14:textId="48C445BA" w:rsidR="001C37DD" w:rsidRPr="00DE52C6" w:rsidRDefault="00A43B55" w:rsidP="00740200">
      <w:pPr>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sz w:val="24"/>
          <w:lang w:val="nl-NL"/>
        </w:rPr>
        <w:t>Having re</w:t>
      </w:r>
      <w:r w:rsidR="001D5EE5">
        <w:rPr>
          <w:rFonts w:ascii="Times New Roman" w:hAnsi="Times New Roman"/>
          <w:sz w:val="24"/>
          <w:lang w:val="nl-NL"/>
        </w:rPr>
        <w:t xml:space="preserve">vealed patterns in the way that </w:t>
      </w:r>
      <w:r>
        <w:rPr>
          <w:rFonts w:ascii="Times New Roman" w:hAnsi="Times New Roman"/>
          <w:sz w:val="24"/>
          <w:lang w:val="nl-NL"/>
        </w:rPr>
        <w:t>actors interpret and enact leadership</w:t>
      </w:r>
      <w:r w:rsidR="001D5EE5">
        <w:rPr>
          <w:rFonts w:ascii="Times New Roman" w:hAnsi="Times New Roman"/>
          <w:sz w:val="24"/>
          <w:lang w:val="nl-NL"/>
        </w:rPr>
        <w:t xml:space="preserve"> in different</w:t>
      </w:r>
      <w:r>
        <w:rPr>
          <w:rFonts w:ascii="Times New Roman" w:hAnsi="Times New Roman"/>
          <w:sz w:val="24"/>
          <w:lang w:val="nl-NL"/>
        </w:rPr>
        <w:t xml:space="preserve"> contexts, o</w:t>
      </w:r>
      <w:r w:rsidR="00845950" w:rsidRPr="00DE52C6">
        <w:rPr>
          <w:rFonts w:ascii="Times New Roman" w:hAnsi="Times New Roman"/>
          <w:sz w:val="24"/>
          <w:lang w:val="nl-NL"/>
        </w:rPr>
        <w:t>ur first fi</w:t>
      </w:r>
      <w:r w:rsidR="00D47919" w:rsidRPr="00DE52C6">
        <w:rPr>
          <w:rFonts w:ascii="Times New Roman" w:hAnsi="Times New Roman"/>
          <w:sz w:val="24"/>
          <w:lang w:val="nl-NL"/>
        </w:rPr>
        <w:t>n</w:t>
      </w:r>
      <w:r w:rsidR="00B87BAD" w:rsidRPr="00DE52C6">
        <w:rPr>
          <w:rFonts w:ascii="Times New Roman" w:hAnsi="Times New Roman"/>
          <w:sz w:val="24"/>
          <w:lang w:val="nl-NL"/>
        </w:rPr>
        <w:t xml:space="preserve">ding responds to claims about </w:t>
      </w:r>
      <w:r w:rsidR="009279A2">
        <w:rPr>
          <w:rFonts w:ascii="Times New Roman" w:hAnsi="Times New Roman"/>
          <w:sz w:val="24"/>
          <w:lang w:val="nl-NL"/>
        </w:rPr>
        <w:t xml:space="preserve">the </w:t>
      </w:r>
      <w:r w:rsidR="00B87BAD" w:rsidRPr="00DE52C6">
        <w:rPr>
          <w:rFonts w:ascii="Times New Roman" w:hAnsi="Times New Roman"/>
          <w:sz w:val="24"/>
          <w:lang w:val="nl-NL"/>
        </w:rPr>
        <w:t>need to better understand how</w:t>
      </w:r>
      <w:r w:rsidR="00845950" w:rsidRPr="00DE52C6">
        <w:rPr>
          <w:rFonts w:ascii="Times New Roman" w:hAnsi="Times New Roman"/>
          <w:sz w:val="24"/>
          <w:lang w:val="nl-NL"/>
        </w:rPr>
        <w:t xml:space="preserve"> </w:t>
      </w:r>
      <w:r w:rsidR="00B87BAD" w:rsidRPr="00DE52C6">
        <w:rPr>
          <w:rFonts w:ascii="Times New Roman" w:hAnsi="Times New Roman"/>
          <w:sz w:val="24"/>
          <w:lang w:val="nl-NL"/>
        </w:rPr>
        <w:t>actors</w:t>
      </w:r>
      <w:r w:rsidR="00845950" w:rsidRPr="00DE52C6">
        <w:rPr>
          <w:rFonts w:ascii="Times New Roman" w:hAnsi="Times New Roman"/>
          <w:sz w:val="24"/>
          <w:lang w:val="nl-NL"/>
        </w:rPr>
        <w:t xml:space="preserve"> frame and articulate the knowledge necessary for achieving constructive advantage in the ‘new’ place-leadership era </w:t>
      </w:r>
      <w:r w:rsidR="00845950" w:rsidRPr="00DE52C6">
        <w:rPr>
          <w:rFonts w:ascii="Times New Roman" w:hAnsi="Times New Roman"/>
          <w:sz w:val="24"/>
        </w:rPr>
        <w:t>(</w:t>
      </w:r>
      <w:r w:rsidR="00845950" w:rsidRPr="00DE52C6">
        <w:rPr>
          <w:rFonts w:ascii="Times New Roman" w:hAnsi="Times New Roman"/>
          <w:sz w:val="24"/>
          <w:lang w:val="nl-NL"/>
        </w:rPr>
        <w:t xml:space="preserve">NONAKA and TAKEUCHI,  2011; </w:t>
      </w:r>
      <w:r w:rsidR="00845950" w:rsidRPr="00DE52C6">
        <w:rPr>
          <w:rFonts w:ascii="Times New Roman" w:hAnsi="Times New Roman"/>
          <w:sz w:val="24"/>
        </w:rPr>
        <w:t>HOWELLS, 2002</w:t>
      </w:r>
      <w:r w:rsidR="00D42C20" w:rsidRPr="00DE52C6">
        <w:rPr>
          <w:rFonts w:ascii="Times New Roman" w:hAnsi="Times New Roman"/>
          <w:sz w:val="24"/>
        </w:rPr>
        <w:t xml:space="preserve">; </w:t>
      </w:r>
      <w:r w:rsidR="00D42C20" w:rsidRPr="00DE52C6">
        <w:rPr>
          <w:rFonts w:ascii="Times New Roman" w:hAnsi="Times New Roman"/>
          <w:sz w:val="24"/>
          <w:szCs w:val="24"/>
        </w:rPr>
        <w:t>COOKE and LEYDESDORFF, 2003)</w:t>
      </w:r>
      <w:r w:rsidR="00F801D9">
        <w:rPr>
          <w:rFonts w:ascii="Times New Roman" w:hAnsi="Times New Roman"/>
          <w:sz w:val="24"/>
        </w:rPr>
        <w:t xml:space="preserve">.  This </w:t>
      </w:r>
      <w:r w:rsidR="009805E6" w:rsidRPr="00DE52C6">
        <w:rPr>
          <w:rFonts w:ascii="Times New Roman" w:hAnsi="Times New Roman"/>
          <w:sz w:val="24"/>
        </w:rPr>
        <w:t>s</w:t>
      </w:r>
      <w:r w:rsidR="009805E6" w:rsidRPr="00DE52C6">
        <w:rPr>
          <w:rFonts w:ascii="Times New Roman" w:hAnsi="Times New Roman" w:cs="Times New Roman"/>
          <w:sz w:val="24"/>
          <w:szCs w:val="24"/>
        </w:rPr>
        <w:t>uggest</w:t>
      </w:r>
      <w:r w:rsidR="00F801D9">
        <w:rPr>
          <w:rFonts w:ascii="Times New Roman" w:hAnsi="Times New Roman" w:cs="Times New Roman"/>
          <w:sz w:val="24"/>
          <w:szCs w:val="24"/>
        </w:rPr>
        <w:t xml:space="preserve">s </w:t>
      </w:r>
      <w:r w:rsidR="00222EF7" w:rsidRPr="00DE52C6">
        <w:rPr>
          <w:rFonts w:ascii="Times New Roman" w:hAnsi="Times New Roman" w:cs="Times New Roman"/>
          <w:sz w:val="24"/>
          <w:szCs w:val="24"/>
        </w:rPr>
        <w:t>that</w:t>
      </w:r>
      <w:r w:rsidR="009805E6" w:rsidRPr="00DE52C6">
        <w:rPr>
          <w:rFonts w:ascii="Times New Roman" w:hAnsi="Times New Roman" w:cs="Times New Roman"/>
          <w:sz w:val="24"/>
          <w:szCs w:val="24"/>
        </w:rPr>
        <w:t xml:space="preserve"> </w:t>
      </w:r>
      <w:r w:rsidR="00F801D9">
        <w:rPr>
          <w:rFonts w:ascii="Times New Roman" w:hAnsi="Times New Roman" w:cs="Times New Roman"/>
          <w:sz w:val="24"/>
          <w:szCs w:val="24"/>
        </w:rPr>
        <w:t xml:space="preserve">some of </w:t>
      </w:r>
      <w:r w:rsidR="009805E6" w:rsidRPr="00DE52C6">
        <w:rPr>
          <w:rFonts w:ascii="Times New Roman" w:hAnsi="Times New Roman" w:cs="Times New Roman"/>
          <w:sz w:val="24"/>
          <w:szCs w:val="24"/>
        </w:rPr>
        <w:t>the</w:t>
      </w:r>
      <w:r w:rsidR="00810F3E" w:rsidRPr="00DE52C6">
        <w:rPr>
          <w:rFonts w:ascii="Times New Roman" w:hAnsi="Times New Roman" w:cs="Times New Roman"/>
          <w:sz w:val="24"/>
          <w:szCs w:val="24"/>
        </w:rPr>
        <w:t xml:space="preserve"> variety</w:t>
      </w:r>
      <w:r w:rsidR="009805E6" w:rsidRPr="00DE52C6">
        <w:rPr>
          <w:rFonts w:ascii="Times New Roman" w:hAnsi="Times New Roman" w:cs="Times New Roman"/>
          <w:sz w:val="24"/>
          <w:szCs w:val="24"/>
        </w:rPr>
        <w:t xml:space="preserve"> </w:t>
      </w:r>
      <w:r w:rsidR="00D42C20" w:rsidRPr="00DE52C6">
        <w:rPr>
          <w:rFonts w:ascii="Times New Roman" w:hAnsi="Times New Roman" w:cs="Times New Roman"/>
          <w:sz w:val="24"/>
          <w:szCs w:val="24"/>
        </w:rPr>
        <w:t>we see in smart city leadership</w:t>
      </w:r>
      <w:r w:rsidR="00F801D9">
        <w:rPr>
          <w:rFonts w:ascii="Times New Roman" w:hAnsi="Times New Roman" w:cs="Times New Roman"/>
          <w:sz w:val="24"/>
          <w:szCs w:val="24"/>
        </w:rPr>
        <w:t xml:space="preserve"> contexts might </w:t>
      </w:r>
      <w:r w:rsidR="00D42C20" w:rsidRPr="00DE52C6">
        <w:rPr>
          <w:rFonts w:ascii="Times New Roman" w:hAnsi="Times New Roman" w:cs="Times New Roman"/>
          <w:sz w:val="24"/>
          <w:szCs w:val="24"/>
        </w:rPr>
        <w:t>be</w:t>
      </w:r>
      <w:r w:rsidR="00F801D9">
        <w:rPr>
          <w:rFonts w:ascii="Times New Roman" w:hAnsi="Times New Roman" w:cs="Times New Roman"/>
          <w:sz w:val="24"/>
          <w:szCs w:val="24"/>
        </w:rPr>
        <w:t xml:space="preserve"> partly</w:t>
      </w:r>
      <w:r w:rsidR="00D42C20" w:rsidRPr="00DE52C6">
        <w:rPr>
          <w:rFonts w:ascii="Times New Roman" w:hAnsi="Times New Roman" w:cs="Times New Roman"/>
          <w:sz w:val="24"/>
          <w:szCs w:val="24"/>
        </w:rPr>
        <w:t xml:space="preserve"> explained </w:t>
      </w:r>
      <w:r w:rsidR="006720DD" w:rsidRPr="00DE52C6">
        <w:rPr>
          <w:rFonts w:ascii="Times New Roman" w:hAnsi="Times New Roman" w:cs="Times New Roman"/>
          <w:sz w:val="24"/>
          <w:szCs w:val="24"/>
        </w:rPr>
        <w:t>by perceived differences in</w:t>
      </w:r>
      <w:r w:rsidR="00F801D9">
        <w:rPr>
          <w:rFonts w:ascii="Times New Roman" w:hAnsi="Times New Roman" w:cs="Times New Roman"/>
          <w:sz w:val="24"/>
          <w:szCs w:val="24"/>
        </w:rPr>
        <w:t xml:space="preserve"> the perception of</w:t>
      </w:r>
      <w:r w:rsidR="00D42C20" w:rsidRPr="00DE52C6">
        <w:rPr>
          <w:rFonts w:ascii="Times New Roman" w:hAnsi="Times New Roman" w:cs="Times New Roman"/>
          <w:sz w:val="24"/>
          <w:szCs w:val="24"/>
        </w:rPr>
        <w:t xml:space="preserve"> </w:t>
      </w:r>
      <w:r w:rsidR="00F801D9">
        <w:rPr>
          <w:rFonts w:ascii="Times New Roman" w:hAnsi="Times New Roman" w:cs="Times New Roman"/>
          <w:sz w:val="24"/>
          <w:szCs w:val="24"/>
        </w:rPr>
        <w:t xml:space="preserve">the </w:t>
      </w:r>
      <w:r w:rsidR="00D42C20" w:rsidRPr="00DE52C6">
        <w:rPr>
          <w:rFonts w:ascii="Times New Roman" w:hAnsi="Times New Roman" w:cs="Times New Roman"/>
          <w:sz w:val="24"/>
          <w:szCs w:val="24"/>
        </w:rPr>
        <w:t>leadership</w:t>
      </w:r>
      <w:r w:rsidR="006720DD" w:rsidRPr="00DE52C6">
        <w:rPr>
          <w:rFonts w:ascii="Times New Roman" w:hAnsi="Times New Roman" w:cs="Times New Roman"/>
          <w:sz w:val="24"/>
          <w:szCs w:val="24"/>
        </w:rPr>
        <w:t xml:space="preserve"> purpose</w:t>
      </w:r>
      <w:r w:rsidR="00D52D18" w:rsidRPr="00DE52C6">
        <w:rPr>
          <w:rFonts w:ascii="Times New Roman" w:hAnsi="Times New Roman" w:cs="Times New Roman"/>
          <w:sz w:val="24"/>
          <w:szCs w:val="24"/>
        </w:rPr>
        <w:t xml:space="preserve"> </w:t>
      </w:r>
      <w:r w:rsidR="00F801D9">
        <w:rPr>
          <w:rFonts w:ascii="Times New Roman" w:hAnsi="Times New Roman" w:cs="Times New Roman"/>
          <w:sz w:val="24"/>
          <w:szCs w:val="24"/>
        </w:rPr>
        <w:t xml:space="preserve">in Smart Cities </w:t>
      </w:r>
      <w:r w:rsidR="00D52D18" w:rsidRPr="00DE52C6">
        <w:rPr>
          <w:rFonts w:ascii="Times New Roman" w:hAnsi="Times New Roman" w:cs="Times New Roman"/>
          <w:sz w:val="24"/>
          <w:szCs w:val="24"/>
        </w:rPr>
        <w:t>(</w:t>
      </w:r>
      <w:r w:rsidR="00D52D18" w:rsidRPr="00DE52C6">
        <w:rPr>
          <w:rFonts w:ascii="Times New Roman" w:hAnsi="Times New Roman"/>
          <w:sz w:val="24"/>
          <w:szCs w:val="24"/>
        </w:rPr>
        <w:t>KEMP</w:t>
      </w:r>
      <w:r w:rsidR="00F801D9">
        <w:rPr>
          <w:rFonts w:ascii="Times New Roman" w:hAnsi="Times New Roman"/>
          <w:sz w:val="24"/>
          <w:szCs w:val="24"/>
        </w:rPr>
        <w:t xml:space="preserve">STER, JACKSON and CONROY, 2011). </w:t>
      </w:r>
      <w:r w:rsidR="00D52D18" w:rsidRPr="00DE52C6">
        <w:rPr>
          <w:rFonts w:ascii="Times New Roman" w:hAnsi="Times New Roman" w:cs="Times New Roman"/>
          <w:sz w:val="24"/>
          <w:szCs w:val="24"/>
        </w:rPr>
        <w:t xml:space="preserve">  </w:t>
      </w:r>
      <w:r w:rsidR="009805E6" w:rsidRPr="00DE52C6">
        <w:rPr>
          <w:rFonts w:ascii="Times New Roman" w:hAnsi="Times New Roman" w:cs="Times New Roman"/>
          <w:sz w:val="24"/>
          <w:szCs w:val="24"/>
        </w:rPr>
        <w:t>For instance,</w:t>
      </w:r>
      <w:r w:rsidR="00F801D9">
        <w:rPr>
          <w:rFonts w:ascii="Times New Roman" w:hAnsi="Times New Roman" w:cs="Times New Roman"/>
          <w:sz w:val="24"/>
          <w:szCs w:val="24"/>
        </w:rPr>
        <w:t xml:space="preserve"> with</w:t>
      </w:r>
      <w:r w:rsidR="00222EF7" w:rsidRPr="00DE52C6">
        <w:rPr>
          <w:rFonts w:ascii="Times New Roman" w:hAnsi="Times New Roman" w:cs="Times New Roman"/>
          <w:sz w:val="24"/>
          <w:szCs w:val="24"/>
        </w:rPr>
        <w:t xml:space="preserve"> </w:t>
      </w:r>
      <w:r w:rsidR="001C37DD" w:rsidRPr="00DE52C6">
        <w:rPr>
          <w:rFonts w:ascii="Times New Roman" w:hAnsi="Times New Roman" w:cs="Times New Roman"/>
          <w:sz w:val="24"/>
          <w:szCs w:val="24"/>
        </w:rPr>
        <w:t>techno-environmental type</w:t>
      </w:r>
      <w:r w:rsidR="00810F3E" w:rsidRPr="00DE52C6">
        <w:rPr>
          <w:rFonts w:ascii="Times New Roman" w:hAnsi="Times New Roman" w:cs="Times New Roman"/>
          <w:sz w:val="24"/>
          <w:szCs w:val="24"/>
        </w:rPr>
        <w:t>s</w:t>
      </w:r>
      <w:r w:rsidR="00D52D18" w:rsidRPr="00DE52C6">
        <w:rPr>
          <w:rFonts w:ascii="Times New Roman" w:hAnsi="Times New Roman" w:cs="Times New Roman"/>
          <w:sz w:val="24"/>
          <w:szCs w:val="24"/>
        </w:rPr>
        <w:t xml:space="preserve">, </w:t>
      </w:r>
      <w:r w:rsidR="00F801D9">
        <w:rPr>
          <w:rFonts w:ascii="Times New Roman" w:hAnsi="Times New Roman" w:cs="Times New Roman"/>
          <w:sz w:val="24"/>
          <w:szCs w:val="24"/>
        </w:rPr>
        <w:t xml:space="preserve">this purpose was </w:t>
      </w:r>
      <w:r w:rsidR="00D52D18" w:rsidRPr="00DE52C6">
        <w:rPr>
          <w:rFonts w:ascii="Times New Roman" w:hAnsi="Times New Roman" w:cs="Times New Roman"/>
          <w:sz w:val="24"/>
          <w:szCs w:val="24"/>
        </w:rPr>
        <w:t xml:space="preserve">evidently </w:t>
      </w:r>
      <w:r w:rsidR="00F801D9">
        <w:rPr>
          <w:rFonts w:ascii="Times New Roman" w:hAnsi="Times New Roman" w:cs="Times New Roman"/>
          <w:sz w:val="24"/>
          <w:szCs w:val="24"/>
        </w:rPr>
        <w:t xml:space="preserve">bound up in </w:t>
      </w:r>
      <w:r w:rsidR="0041485E" w:rsidRPr="00DE52C6">
        <w:rPr>
          <w:rFonts w:ascii="Times New Roman" w:hAnsi="Times New Roman" w:cs="Times New Roman"/>
          <w:sz w:val="24"/>
          <w:szCs w:val="24"/>
        </w:rPr>
        <w:t>a public interest in developing</w:t>
      </w:r>
      <w:r w:rsidR="00E21F49" w:rsidRPr="00DE52C6">
        <w:rPr>
          <w:rFonts w:ascii="Times New Roman" w:hAnsi="Times New Roman" w:cs="Times New Roman"/>
          <w:sz w:val="24"/>
          <w:szCs w:val="24"/>
        </w:rPr>
        <w:t xml:space="preserve"> </w:t>
      </w:r>
      <w:r w:rsidR="002E0646" w:rsidRPr="00DE52C6">
        <w:rPr>
          <w:rFonts w:ascii="Times New Roman" w:hAnsi="Times New Roman" w:cs="Times New Roman"/>
          <w:sz w:val="24"/>
          <w:szCs w:val="24"/>
        </w:rPr>
        <w:lastRenderedPageBreak/>
        <w:t>long-range, strategic,</w:t>
      </w:r>
      <w:r w:rsidR="002E2C05" w:rsidRPr="00DE52C6">
        <w:rPr>
          <w:rFonts w:ascii="Times New Roman" w:hAnsi="Times New Roman" w:cs="Times New Roman"/>
          <w:sz w:val="24"/>
          <w:szCs w:val="24"/>
        </w:rPr>
        <w:t xml:space="preserve"> </w:t>
      </w:r>
      <w:r w:rsidR="001C37DD" w:rsidRPr="00DE52C6">
        <w:rPr>
          <w:rFonts w:ascii="Times New Roman" w:hAnsi="Times New Roman" w:cs="Times New Roman"/>
          <w:sz w:val="24"/>
          <w:szCs w:val="24"/>
        </w:rPr>
        <w:t>technology-led</w:t>
      </w:r>
      <w:r w:rsidR="0041485E" w:rsidRPr="00DE52C6">
        <w:rPr>
          <w:rFonts w:ascii="Times New Roman" w:hAnsi="Times New Roman" w:cs="Times New Roman"/>
          <w:sz w:val="24"/>
          <w:szCs w:val="24"/>
        </w:rPr>
        <w:t xml:space="preserve"> </w:t>
      </w:r>
      <w:r w:rsidR="001C37DD" w:rsidRPr="00DE52C6">
        <w:rPr>
          <w:rFonts w:ascii="Times New Roman" w:hAnsi="Times New Roman" w:cs="Times New Roman"/>
          <w:sz w:val="24"/>
          <w:szCs w:val="24"/>
        </w:rPr>
        <w:t>projec</w:t>
      </w:r>
      <w:r w:rsidR="00222EF7" w:rsidRPr="00DE52C6">
        <w:rPr>
          <w:rFonts w:ascii="Times New Roman" w:hAnsi="Times New Roman" w:cs="Times New Roman"/>
          <w:sz w:val="24"/>
          <w:szCs w:val="24"/>
        </w:rPr>
        <w:t>ts ac</w:t>
      </w:r>
      <w:r w:rsidR="00B87BAD" w:rsidRPr="00DE52C6">
        <w:rPr>
          <w:rFonts w:ascii="Times New Roman" w:hAnsi="Times New Roman" w:cs="Times New Roman"/>
          <w:sz w:val="24"/>
          <w:szCs w:val="24"/>
        </w:rPr>
        <w:t>ross sectors</w:t>
      </w:r>
      <w:r w:rsidR="00F801D9">
        <w:rPr>
          <w:rFonts w:ascii="Times New Roman" w:hAnsi="Times New Roman" w:cs="Times New Roman"/>
          <w:sz w:val="24"/>
          <w:szCs w:val="24"/>
        </w:rPr>
        <w:t>.  Seemingly</w:t>
      </w:r>
      <w:r w:rsidR="00D52D18" w:rsidRPr="00DE52C6">
        <w:rPr>
          <w:rFonts w:ascii="Times New Roman" w:hAnsi="Times New Roman" w:cs="Times New Roman"/>
          <w:sz w:val="24"/>
          <w:szCs w:val="24"/>
        </w:rPr>
        <w:t xml:space="preserve"> </w:t>
      </w:r>
      <w:r w:rsidR="00B87BAD" w:rsidRPr="00DE52C6">
        <w:rPr>
          <w:rFonts w:ascii="Times New Roman" w:hAnsi="Times New Roman" w:cs="Times New Roman"/>
          <w:sz w:val="24"/>
          <w:szCs w:val="24"/>
        </w:rPr>
        <w:t>behav</w:t>
      </w:r>
      <w:r w:rsidR="00F801D9">
        <w:rPr>
          <w:rFonts w:ascii="Times New Roman" w:hAnsi="Times New Roman" w:cs="Times New Roman"/>
          <w:sz w:val="24"/>
          <w:szCs w:val="24"/>
        </w:rPr>
        <w:t>ing</w:t>
      </w:r>
      <w:r w:rsidR="00B87BAD" w:rsidRPr="00DE52C6">
        <w:rPr>
          <w:rFonts w:ascii="Times New Roman" w:hAnsi="Times New Roman" w:cs="Times New Roman"/>
          <w:sz w:val="24"/>
          <w:szCs w:val="24"/>
        </w:rPr>
        <w:t xml:space="preserve"> like </w:t>
      </w:r>
      <w:r w:rsidR="009846EE" w:rsidRPr="00DE52C6">
        <w:rPr>
          <w:rFonts w:ascii="Times New Roman" w:hAnsi="Times New Roman" w:cs="Times New Roman"/>
          <w:sz w:val="24"/>
          <w:szCs w:val="24"/>
        </w:rPr>
        <w:t>“Eco-leader</w:t>
      </w:r>
      <w:r w:rsidR="00B87BAD" w:rsidRPr="00DE52C6">
        <w:rPr>
          <w:rFonts w:ascii="Times New Roman" w:hAnsi="Times New Roman" w:cs="Times New Roman"/>
          <w:sz w:val="24"/>
          <w:szCs w:val="24"/>
        </w:rPr>
        <w:t>s</w:t>
      </w:r>
      <w:r w:rsidR="009846EE" w:rsidRPr="00DE52C6">
        <w:rPr>
          <w:rFonts w:ascii="Times New Roman" w:hAnsi="Times New Roman" w:cs="Times New Roman"/>
          <w:sz w:val="24"/>
          <w:szCs w:val="24"/>
        </w:rPr>
        <w:t>”</w:t>
      </w:r>
      <w:r w:rsidR="00B87BAD" w:rsidRPr="00DE52C6">
        <w:rPr>
          <w:rFonts w:ascii="Times New Roman" w:hAnsi="Times New Roman" w:cs="Times New Roman"/>
          <w:sz w:val="24"/>
          <w:szCs w:val="24"/>
        </w:rPr>
        <w:t xml:space="preserve"> </w:t>
      </w:r>
      <w:r w:rsidR="00810F3E" w:rsidRPr="00DE52C6">
        <w:rPr>
          <w:rFonts w:ascii="Times New Roman" w:hAnsi="Times New Roman" w:cs="Times New Roman"/>
          <w:sz w:val="24"/>
          <w:szCs w:val="24"/>
        </w:rPr>
        <w:t xml:space="preserve">(WESTERN 2013) </w:t>
      </w:r>
      <w:r w:rsidR="00B87BAD" w:rsidRPr="00DE52C6">
        <w:rPr>
          <w:rFonts w:ascii="Times New Roman" w:hAnsi="Times New Roman" w:cs="Times New Roman"/>
          <w:sz w:val="24"/>
          <w:szCs w:val="24"/>
        </w:rPr>
        <w:t>in</w:t>
      </w:r>
      <w:r w:rsidR="004D6C29" w:rsidRPr="00DE52C6">
        <w:rPr>
          <w:rFonts w:ascii="Times New Roman" w:hAnsi="Times New Roman" w:cs="Times New Roman"/>
          <w:sz w:val="24"/>
          <w:szCs w:val="24"/>
        </w:rPr>
        <w:t xml:space="preserve"> lead</w:t>
      </w:r>
      <w:r w:rsidR="00B87BAD" w:rsidRPr="00DE52C6">
        <w:rPr>
          <w:rFonts w:ascii="Times New Roman" w:hAnsi="Times New Roman" w:cs="Times New Roman"/>
          <w:sz w:val="24"/>
          <w:szCs w:val="24"/>
        </w:rPr>
        <w:t>ing</w:t>
      </w:r>
      <w:r w:rsidR="004D6C29" w:rsidRPr="00DE52C6">
        <w:rPr>
          <w:rFonts w:ascii="Times New Roman" w:hAnsi="Times New Roman" w:cs="Times New Roman"/>
          <w:sz w:val="24"/>
          <w:szCs w:val="24"/>
        </w:rPr>
        <w:t xml:space="preserve"> by facilitating the whole system, </w:t>
      </w:r>
      <w:r w:rsidR="00F801D9">
        <w:rPr>
          <w:rFonts w:ascii="Times New Roman" w:hAnsi="Times New Roman" w:cs="Times New Roman"/>
          <w:sz w:val="24"/>
          <w:szCs w:val="24"/>
        </w:rPr>
        <w:t>these leaders need to make</w:t>
      </w:r>
      <w:r w:rsidR="004D6C29" w:rsidRPr="00DE52C6">
        <w:rPr>
          <w:rFonts w:ascii="Times New Roman" w:hAnsi="Times New Roman" w:cs="Times New Roman"/>
          <w:sz w:val="24"/>
          <w:szCs w:val="24"/>
        </w:rPr>
        <w:t xml:space="preserve"> space for leadership to flourish in order to address </w:t>
      </w:r>
      <w:r w:rsidR="00F801D9">
        <w:rPr>
          <w:rFonts w:ascii="Times New Roman" w:hAnsi="Times New Roman" w:cs="Times New Roman"/>
          <w:sz w:val="24"/>
          <w:szCs w:val="24"/>
        </w:rPr>
        <w:t xml:space="preserve">the complex and multifarious types of </w:t>
      </w:r>
      <w:r w:rsidR="004D6C29" w:rsidRPr="00DE52C6">
        <w:rPr>
          <w:rFonts w:ascii="Times New Roman" w:hAnsi="Times New Roman" w:cs="Times New Roman"/>
          <w:sz w:val="24"/>
          <w:szCs w:val="24"/>
        </w:rPr>
        <w:t>social and environmental chall</w:t>
      </w:r>
      <w:r w:rsidR="001256D5" w:rsidRPr="00DE52C6">
        <w:rPr>
          <w:rFonts w:ascii="Times New Roman" w:hAnsi="Times New Roman" w:cs="Times New Roman"/>
          <w:sz w:val="24"/>
          <w:szCs w:val="24"/>
        </w:rPr>
        <w:t>e</w:t>
      </w:r>
      <w:r w:rsidR="004D6C29" w:rsidRPr="00DE52C6">
        <w:rPr>
          <w:rFonts w:ascii="Times New Roman" w:hAnsi="Times New Roman" w:cs="Times New Roman"/>
          <w:sz w:val="24"/>
          <w:szCs w:val="24"/>
        </w:rPr>
        <w:t>nges</w:t>
      </w:r>
      <w:r w:rsidR="00F801D9">
        <w:rPr>
          <w:rFonts w:ascii="Times New Roman" w:hAnsi="Times New Roman" w:cs="Times New Roman"/>
          <w:sz w:val="24"/>
          <w:szCs w:val="24"/>
        </w:rPr>
        <w:t xml:space="preserve"> posed</w:t>
      </w:r>
      <w:r w:rsidR="004D6C29" w:rsidRPr="00DE52C6">
        <w:rPr>
          <w:rFonts w:ascii="Times New Roman" w:hAnsi="Times New Roman" w:cs="Times New Roman"/>
          <w:sz w:val="24"/>
          <w:szCs w:val="24"/>
        </w:rPr>
        <w:t>.</w:t>
      </w:r>
      <w:r w:rsidR="00B87BAD" w:rsidRPr="00DE52C6">
        <w:rPr>
          <w:rFonts w:ascii="Times New Roman" w:hAnsi="Times New Roman" w:cs="Times New Roman"/>
          <w:sz w:val="24"/>
          <w:szCs w:val="24"/>
        </w:rPr>
        <w:t xml:space="preserve">  T</w:t>
      </w:r>
      <w:r w:rsidR="001C37DD" w:rsidRPr="00DE52C6">
        <w:rPr>
          <w:rFonts w:ascii="Times New Roman" w:hAnsi="Times New Roman" w:cs="Times New Roman"/>
          <w:sz w:val="24"/>
          <w:szCs w:val="24"/>
        </w:rPr>
        <w:t>echno-economic type</w:t>
      </w:r>
      <w:r w:rsidR="00C816CC" w:rsidRPr="00DE52C6">
        <w:rPr>
          <w:rFonts w:ascii="Times New Roman" w:hAnsi="Times New Roman" w:cs="Times New Roman"/>
          <w:sz w:val="24"/>
          <w:szCs w:val="24"/>
        </w:rPr>
        <w:t>s</w:t>
      </w:r>
      <w:r w:rsidR="00B87BAD" w:rsidRPr="00DE52C6">
        <w:rPr>
          <w:rFonts w:ascii="Times New Roman" w:hAnsi="Times New Roman" w:cs="Times New Roman"/>
          <w:sz w:val="24"/>
          <w:szCs w:val="24"/>
        </w:rPr>
        <w:t xml:space="preserve">, </w:t>
      </w:r>
      <w:r w:rsidR="00F801D9">
        <w:rPr>
          <w:rFonts w:ascii="Times New Roman" w:hAnsi="Times New Roman" w:cs="Times New Roman"/>
          <w:sz w:val="24"/>
          <w:szCs w:val="24"/>
        </w:rPr>
        <w:t xml:space="preserve">on the other hand, </w:t>
      </w:r>
      <w:r w:rsidR="00B87BAD" w:rsidRPr="00DE52C6">
        <w:rPr>
          <w:rFonts w:ascii="Times New Roman" w:hAnsi="Times New Roman" w:cs="Times New Roman"/>
          <w:sz w:val="24"/>
          <w:szCs w:val="24"/>
        </w:rPr>
        <w:t xml:space="preserve">driven by a </w:t>
      </w:r>
      <w:r w:rsidR="00F801D9">
        <w:rPr>
          <w:rFonts w:ascii="Times New Roman" w:hAnsi="Times New Roman" w:cs="Times New Roman"/>
          <w:sz w:val="24"/>
          <w:szCs w:val="24"/>
        </w:rPr>
        <w:t xml:space="preserve">more </w:t>
      </w:r>
      <w:r w:rsidR="003B1049" w:rsidRPr="00DE52C6">
        <w:rPr>
          <w:rFonts w:ascii="Times New Roman" w:hAnsi="Times New Roman" w:cs="Times New Roman"/>
          <w:sz w:val="24"/>
          <w:szCs w:val="24"/>
        </w:rPr>
        <w:t>commercial</w:t>
      </w:r>
      <w:r w:rsidR="00B87BAD" w:rsidRPr="00DE52C6">
        <w:rPr>
          <w:rFonts w:ascii="Times New Roman" w:hAnsi="Times New Roman" w:cs="Times New Roman"/>
          <w:sz w:val="24"/>
          <w:szCs w:val="24"/>
        </w:rPr>
        <w:t xml:space="preserve"> need </w:t>
      </w:r>
      <w:r w:rsidR="003B1049" w:rsidRPr="00DE52C6">
        <w:rPr>
          <w:rFonts w:ascii="Times New Roman" w:hAnsi="Times New Roman" w:cs="Times New Roman"/>
          <w:sz w:val="24"/>
          <w:szCs w:val="24"/>
        </w:rPr>
        <w:t xml:space="preserve">to exploit new gaps in the market </w:t>
      </w:r>
      <w:r w:rsidR="00B87BAD" w:rsidRPr="00DE52C6">
        <w:rPr>
          <w:rFonts w:ascii="Times New Roman" w:hAnsi="Times New Roman" w:cs="Times New Roman"/>
          <w:sz w:val="24"/>
          <w:szCs w:val="24"/>
        </w:rPr>
        <w:t xml:space="preserve">for their </w:t>
      </w:r>
      <w:r w:rsidR="00810F3E" w:rsidRPr="00DE52C6">
        <w:rPr>
          <w:rFonts w:ascii="Times New Roman" w:hAnsi="Times New Roman" w:cs="Times New Roman"/>
          <w:sz w:val="24"/>
          <w:szCs w:val="24"/>
        </w:rPr>
        <w:t>firm</w:t>
      </w:r>
      <w:r w:rsidR="006720DD" w:rsidRPr="00DE52C6">
        <w:rPr>
          <w:rFonts w:ascii="Times New Roman" w:hAnsi="Times New Roman" w:cs="Times New Roman"/>
          <w:sz w:val="24"/>
          <w:szCs w:val="24"/>
        </w:rPr>
        <w:t xml:space="preserve"> or cause,</w:t>
      </w:r>
      <w:r w:rsidR="00810F3E" w:rsidRPr="00DE52C6">
        <w:rPr>
          <w:rFonts w:ascii="Times New Roman" w:hAnsi="Times New Roman" w:cs="Times New Roman"/>
          <w:sz w:val="24"/>
          <w:szCs w:val="24"/>
        </w:rPr>
        <w:t xml:space="preserve"> </w:t>
      </w:r>
      <w:r w:rsidR="009279A2">
        <w:rPr>
          <w:rFonts w:ascii="Times New Roman" w:hAnsi="Times New Roman" w:cs="Times New Roman"/>
          <w:sz w:val="24"/>
          <w:szCs w:val="24"/>
        </w:rPr>
        <w:t xml:space="preserve">appear to </w:t>
      </w:r>
      <w:r w:rsidR="00810F3E" w:rsidRPr="00DE52C6">
        <w:rPr>
          <w:rFonts w:ascii="Times New Roman" w:hAnsi="Times New Roman" w:cs="Times New Roman"/>
          <w:sz w:val="24"/>
          <w:szCs w:val="24"/>
        </w:rPr>
        <w:t xml:space="preserve">behave </w:t>
      </w:r>
      <w:r w:rsidR="00F801D9">
        <w:rPr>
          <w:rFonts w:ascii="Times New Roman" w:hAnsi="Times New Roman" w:cs="Times New Roman"/>
          <w:sz w:val="24"/>
          <w:szCs w:val="24"/>
        </w:rPr>
        <w:t xml:space="preserve">more </w:t>
      </w:r>
      <w:r w:rsidR="00810F3E" w:rsidRPr="00DE52C6">
        <w:rPr>
          <w:rFonts w:ascii="Times New Roman" w:hAnsi="Times New Roman" w:cs="Times New Roman"/>
          <w:sz w:val="24"/>
          <w:szCs w:val="24"/>
        </w:rPr>
        <w:t>like</w:t>
      </w:r>
      <w:r w:rsidR="004D6C29" w:rsidRPr="00DE52C6">
        <w:rPr>
          <w:rFonts w:ascii="Times New Roman" w:hAnsi="Times New Roman" w:cs="Times New Roman"/>
          <w:sz w:val="24"/>
          <w:szCs w:val="24"/>
        </w:rPr>
        <w:t xml:space="preserve"> “Controller</w:t>
      </w:r>
      <w:r w:rsidR="00810F3E" w:rsidRPr="00DE52C6">
        <w:rPr>
          <w:rFonts w:ascii="Times New Roman" w:hAnsi="Times New Roman" w:cs="Times New Roman"/>
          <w:sz w:val="24"/>
          <w:szCs w:val="24"/>
        </w:rPr>
        <w:t>s</w:t>
      </w:r>
      <w:r w:rsidR="004D6C29" w:rsidRPr="00DE52C6">
        <w:rPr>
          <w:rFonts w:ascii="Times New Roman" w:hAnsi="Times New Roman" w:cs="Times New Roman"/>
          <w:sz w:val="24"/>
          <w:szCs w:val="24"/>
        </w:rPr>
        <w:t xml:space="preserve">” </w:t>
      </w:r>
      <w:r w:rsidR="00810F3E" w:rsidRPr="00DE52C6">
        <w:rPr>
          <w:rFonts w:ascii="Times New Roman" w:hAnsi="Times New Roman" w:cs="Times New Roman"/>
          <w:sz w:val="24"/>
          <w:szCs w:val="24"/>
        </w:rPr>
        <w:t xml:space="preserve">(WESTERN 2013) </w:t>
      </w:r>
      <w:r w:rsidR="00B91AF4" w:rsidRPr="00DE52C6">
        <w:rPr>
          <w:rFonts w:ascii="Times New Roman" w:hAnsi="Times New Roman" w:cs="Times New Roman"/>
          <w:sz w:val="24"/>
          <w:szCs w:val="24"/>
        </w:rPr>
        <w:t>whe</w:t>
      </w:r>
      <w:r w:rsidR="005D0F21" w:rsidRPr="00DE52C6">
        <w:rPr>
          <w:rFonts w:ascii="Times New Roman" w:hAnsi="Times New Roman" w:cs="Times New Roman"/>
          <w:sz w:val="24"/>
          <w:szCs w:val="24"/>
        </w:rPr>
        <w:t xml:space="preserve">re the leader </w:t>
      </w:r>
      <w:r w:rsidR="00B91AF4" w:rsidRPr="00DE52C6">
        <w:rPr>
          <w:rFonts w:ascii="Times New Roman" w:hAnsi="Times New Roman" w:cs="Times New Roman"/>
          <w:sz w:val="24"/>
          <w:szCs w:val="24"/>
        </w:rPr>
        <w:t>can become</w:t>
      </w:r>
      <w:r w:rsidR="005D0F21" w:rsidRPr="00DE52C6">
        <w:rPr>
          <w:rFonts w:ascii="Times New Roman" w:hAnsi="Times New Roman" w:cs="Times New Roman"/>
          <w:sz w:val="24"/>
          <w:szCs w:val="24"/>
        </w:rPr>
        <w:t xml:space="preserve"> embroiled in seeking</w:t>
      </w:r>
      <w:r w:rsidR="004D6C29" w:rsidRPr="00DE52C6">
        <w:rPr>
          <w:rFonts w:ascii="Times New Roman" w:hAnsi="Times New Roman" w:cs="Times New Roman"/>
          <w:sz w:val="24"/>
          <w:szCs w:val="24"/>
        </w:rPr>
        <w:t xml:space="preserve"> to maximize efficiency</w:t>
      </w:r>
      <w:r w:rsidR="005D0F21" w:rsidRPr="00DE52C6">
        <w:rPr>
          <w:rFonts w:ascii="Times New Roman" w:hAnsi="Times New Roman" w:cs="Times New Roman"/>
          <w:sz w:val="24"/>
          <w:szCs w:val="24"/>
        </w:rPr>
        <w:t xml:space="preserve"> through </w:t>
      </w:r>
      <w:r w:rsidR="00F801D9">
        <w:rPr>
          <w:rFonts w:ascii="Times New Roman" w:hAnsi="Times New Roman" w:cs="Times New Roman"/>
          <w:sz w:val="24"/>
          <w:szCs w:val="24"/>
        </w:rPr>
        <w:t xml:space="preserve">a more </w:t>
      </w:r>
      <w:r w:rsidR="006720DD" w:rsidRPr="00DE52C6">
        <w:rPr>
          <w:rFonts w:ascii="Times New Roman" w:hAnsi="Times New Roman" w:cs="Times New Roman"/>
          <w:sz w:val="24"/>
          <w:szCs w:val="24"/>
        </w:rPr>
        <w:t>administrative (UHL BEIN 2007)</w:t>
      </w:r>
      <w:r w:rsidR="00F801D9">
        <w:rPr>
          <w:rFonts w:ascii="Times New Roman" w:hAnsi="Times New Roman" w:cs="Times New Roman"/>
          <w:sz w:val="24"/>
          <w:szCs w:val="24"/>
        </w:rPr>
        <w:t xml:space="preserve"> and</w:t>
      </w:r>
      <w:r w:rsidR="006720DD" w:rsidRPr="00DE52C6">
        <w:rPr>
          <w:rFonts w:ascii="Times New Roman" w:hAnsi="Times New Roman" w:cs="Times New Roman"/>
          <w:sz w:val="24"/>
          <w:szCs w:val="24"/>
        </w:rPr>
        <w:t xml:space="preserve"> </w:t>
      </w:r>
      <w:r w:rsidR="005D0F21" w:rsidRPr="00DE52C6">
        <w:rPr>
          <w:rFonts w:ascii="Times New Roman" w:hAnsi="Times New Roman" w:cs="Times New Roman"/>
          <w:sz w:val="24"/>
          <w:szCs w:val="24"/>
        </w:rPr>
        <w:t>operational and strategic</w:t>
      </w:r>
      <w:r w:rsidR="00F801D9">
        <w:rPr>
          <w:rFonts w:ascii="Times New Roman" w:hAnsi="Times New Roman" w:cs="Times New Roman"/>
          <w:sz w:val="24"/>
          <w:szCs w:val="24"/>
        </w:rPr>
        <w:t xml:space="preserve"> type of management</w:t>
      </w:r>
      <w:r w:rsidR="00B91AF4" w:rsidRPr="00DE52C6">
        <w:rPr>
          <w:rFonts w:ascii="Times New Roman" w:hAnsi="Times New Roman" w:cs="Times New Roman"/>
          <w:sz w:val="24"/>
          <w:szCs w:val="24"/>
        </w:rPr>
        <w:t xml:space="preserve"> </w:t>
      </w:r>
      <w:r w:rsidR="00147B50" w:rsidRPr="00DE52C6">
        <w:rPr>
          <w:rFonts w:ascii="Times New Roman" w:hAnsi="Times New Roman" w:cs="Times New Roman"/>
          <w:sz w:val="24"/>
          <w:szCs w:val="24"/>
        </w:rPr>
        <w:t>(G</w:t>
      </w:r>
      <w:r w:rsidR="00930FD7" w:rsidRPr="00DE52C6">
        <w:rPr>
          <w:rFonts w:ascii="Times New Roman" w:hAnsi="Times New Roman" w:cs="Times New Roman"/>
          <w:sz w:val="24"/>
          <w:szCs w:val="24"/>
        </w:rPr>
        <w:t>IBNEY</w:t>
      </w:r>
      <w:r w:rsidR="00147B50" w:rsidRPr="00DE52C6">
        <w:rPr>
          <w:rFonts w:ascii="Times New Roman" w:hAnsi="Times New Roman" w:cs="Times New Roman"/>
          <w:sz w:val="24"/>
          <w:szCs w:val="24"/>
        </w:rPr>
        <w:t>, C</w:t>
      </w:r>
      <w:r w:rsidR="00930FD7" w:rsidRPr="00DE52C6">
        <w:rPr>
          <w:rFonts w:ascii="Times New Roman" w:hAnsi="Times New Roman" w:cs="Times New Roman"/>
          <w:sz w:val="24"/>
          <w:szCs w:val="24"/>
        </w:rPr>
        <w:t>OPELAND</w:t>
      </w:r>
      <w:r w:rsidR="00147B50" w:rsidRPr="00DE52C6">
        <w:rPr>
          <w:rFonts w:ascii="Times New Roman" w:hAnsi="Times New Roman" w:cs="Times New Roman"/>
          <w:sz w:val="24"/>
          <w:szCs w:val="24"/>
        </w:rPr>
        <w:t xml:space="preserve"> and M</w:t>
      </w:r>
      <w:r w:rsidR="00930FD7" w:rsidRPr="00DE52C6">
        <w:rPr>
          <w:rFonts w:ascii="Times New Roman" w:hAnsi="Times New Roman" w:cs="Times New Roman"/>
          <w:sz w:val="24"/>
          <w:szCs w:val="24"/>
        </w:rPr>
        <w:t>URIE,</w:t>
      </w:r>
      <w:r w:rsidR="00147B50" w:rsidRPr="00DE52C6">
        <w:rPr>
          <w:rFonts w:ascii="Times New Roman" w:hAnsi="Times New Roman" w:cs="Times New Roman"/>
          <w:sz w:val="24"/>
          <w:szCs w:val="24"/>
        </w:rPr>
        <w:t xml:space="preserve"> 2009)</w:t>
      </w:r>
      <w:r w:rsidR="004118A0" w:rsidRPr="00DE52C6">
        <w:rPr>
          <w:rFonts w:ascii="Times New Roman" w:hAnsi="Times New Roman" w:cs="Times New Roman"/>
          <w:sz w:val="24"/>
          <w:szCs w:val="24"/>
        </w:rPr>
        <w:t xml:space="preserve">. </w:t>
      </w:r>
      <w:r w:rsidR="00344EAA" w:rsidRPr="00DE52C6">
        <w:rPr>
          <w:rFonts w:ascii="Times New Roman" w:hAnsi="Times New Roman" w:cs="Times New Roman"/>
          <w:sz w:val="24"/>
          <w:szCs w:val="24"/>
        </w:rPr>
        <w:t>W</w:t>
      </w:r>
      <w:r w:rsidR="002E2C05" w:rsidRPr="00DE52C6">
        <w:rPr>
          <w:rFonts w:ascii="Times New Roman" w:hAnsi="Times New Roman" w:cs="Times New Roman"/>
          <w:sz w:val="24"/>
          <w:szCs w:val="24"/>
        </w:rPr>
        <w:t>ith t</w:t>
      </w:r>
      <w:r w:rsidR="001C37DD" w:rsidRPr="00DE52C6">
        <w:rPr>
          <w:rFonts w:ascii="Times New Roman" w:hAnsi="Times New Roman" w:cs="Times New Roman"/>
          <w:sz w:val="24"/>
          <w:szCs w:val="24"/>
        </w:rPr>
        <w:t xml:space="preserve">he techno-social type, </w:t>
      </w:r>
      <w:r w:rsidR="00FD26D9" w:rsidRPr="00DE52C6">
        <w:rPr>
          <w:rFonts w:ascii="Times New Roman" w:hAnsi="Times New Roman" w:cs="Times New Roman"/>
          <w:sz w:val="24"/>
          <w:szCs w:val="24"/>
        </w:rPr>
        <w:t xml:space="preserve">the </w:t>
      </w:r>
      <w:r w:rsidR="00E21F49" w:rsidRPr="00DE52C6">
        <w:rPr>
          <w:rFonts w:ascii="Times New Roman" w:hAnsi="Times New Roman" w:cs="Times New Roman"/>
          <w:sz w:val="24"/>
          <w:szCs w:val="24"/>
        </w:rPr>
        <w:t>value of</w:t>
      </w:r>
      <w:r w:rsidR="002E2C05" w:rsidRPr="00DE52C6">
        <w:rPr>
          <w:rFonts w:ascii="Times New Roman" w:hAnsi="Times New Roman" w:cs="Times New Roman"/>
          <w:sz w:val="24"/>
          <w:szCs w:val="24"/>
        </w:rPr>
        <w:t xml:space="preserve"> </w:t>
      </w:r>
      <w:r w:rsidR="00165E43" w:rsidRPr="00DE52C6">
        <w:rPr>
          <w:rFonts w:ascii="Times New Roman" w:hAnsi="Times New Roman" w:cs="Times New Roman"/>
          <w:sz w:val="24"/>
          <w:szCs w:val="24"/>
        </w:rPr>
        <w:t>captur</w:t>
      </w:r>
      <w:r w:rsidR="002E2C05" w:rsidRPr="00DE52C6">
        <w:rPr>
          <w:rFonts w:ascii="Times New Roman" w:hAnsi="Times New Roman" w:cs="Times New Roman"/>
          <w:sz w:val="24"/>
          <w:szCs w:val="24"/>
        </w:rPr>
        <w:t>ing</w:t>
      </w:r>
      <w:r w:rsidR="00165E43" w:rsidRPr="00DE52C6">
        <w:rPr>
          <w:rFonts w:ascii="Times New Roman" w:hAnsi="Times New Roman" w:cs="Times New Roman"/>
          <w:sz w:val="24"/>
          <w:szCs w:val="24"/>
        </w:rPr>
        <w:t xml:space="preserve"> and dissemina</w:t>
      </w:r>
      <w:r w:rsidR="002E2C05" w:rsidRPr="00DE52C6">
        <w:rPr>
          <w:rFonts w:ascii="Times New Roman" w:hAnsi="Times New Roman" w:cs="Times New Roman"/>
          <w:sz w:val="24"/>
          <w:szCs w:val="24"/>
        </w:rPr>
        <w:t xml:space="preserve">ting </w:t>
      </w:r>
      <w:r w:rsidR="00165E43" w:rsidRPr="00DE52C6">
        <w:rPr>
          <w:rFonts w:ascii="Times New Roman" w:hAnsi="Times New Roman" w:cs="Times New Roman"/>
          <w:sz w:val="24"/>
          <w:szCs w:val="24"/>
        </w:rPr>
        <w:t>the knowledge and learning</w:t>
      </w:r>
      <w:r w:rsidR="001C37DD" w:rsidRPr="00DE52C6">
        <w:rPr>
          <w:rFonts w:ascii="Times New Roman" w:hAnsi="Times New Roman" w:cs="Times New Roman"/>
          <w:sz w:val="24"/>
          <w:szCs w:val="24"/>
        </w:rPr>
        <w:t xml:space="preserve"> embedded in the ‘doing</w:t>
      </w:r>
      <w:r w:rsidR="00931C3F" w:rsidRPr="00DE52C6">
        <w:rPr>
          <w:rFonts w:ascii="Times New Roman" w:hAnsi="Times New Roman" w:cs="Times New Roman"/>
          <w:sz w:val="24"/>
          <w:szCs w:val="24"/>
        </w:rPr>
        <w:t xml:space="preserve"> of the project’</w:t>
      </w:r>
      <w:r w:rsidR="006720DD" w:rsidRPr="00DE52C6">
        <w:rPr>
          <w:rFonts w:ascii="Times New Roman" w:hAnsi="Times New Roman" w:cs="Times New Roman"/>
          <w:sz w:val="24"/>
          <w:szCs w:val="24"/>
        </w:rPr>
        <w:t xml:space="preserve">, </w:t>
      </w:r>
      <w:r w:rsidR="009279A2">
        <w:rPr>
          <w:rFonts w:ascii="Times New Roman" w:hAnsi="Times New Roman" w:cs="Times New Roman"/>
          <w:sz w:val="24"/>
          <w:szCs w:val="24"/>
        </w:rPr>
        <w:t xml:space="preserve">would appear to be </w:t>
      </w:r>
      <w:r w:rsidR="00E21F49" w:rsidRPr="00DE52C6">
        <w:rPr>
          <w:rFonts w:ascii="Times New Roman" w:hAnsi="Times New Roman" w:cs="Times New Roman"/>
          <w:sz w:val="24"/>
          <w:szCs w:val="24"/>
        </w:rPr>
        <w:t xml:space="preserve">driven </w:t>
      </w:r>
      <w:r w:rsidR="00F801D9">
        <w:rPr>
          <w:rFonts w:ascii="Times New Roman" w:hAnsi="Times New Roman" w:cs="Times New Roman"/>
          <w:sz w:val="24"/>
          <w:szCs w:val="24"/>
        </w:rPr>
        <w:t xml:space="preserve">more </w:t>
      </w:r>
      <w:r w:rsidR="00E21F49" w:rsidRPr="00DE52C6">
        <w:rPr>
          <w:rFonts w:ascii="Times New Roman" w:hAnsi="Times New Roman" w:cs="Times New Roman"/>
          <w:sz w:val="24"/>
          <w:szCs w:val="24"/>
        </w:rPr>
        <w:t xml:space="preserve">by a </w:t>
      </w:r>
      <w:r w:rsidR="008E1EAB" w:rsidRPr="00DE52C6">
        <w:rPr>
          <w:rFonts w:ascii="Times New Roman" w:hAnsi="Times New Roman" w:cs="Times New Roman"/>
          <w:sz w:val="24"/>
          <w:szCs w:val="24"/>
        </w:rPr>
        <w:t xml:space="preserve">brokering </w:t>
      </w:r>
      <w:r w:rsidR="00E21F49" w:rsidRPr="00DE52C6">
        <w:rPr>
          <w:rFonts w:ascii="Times New Roman" w:hAnsi="Times New Roman" w:cs="Times New Roman"/>
          <w:sz w:val="24"/>
          <w:szCs w:val="24"/>
        </w:rPr>
        <w:t xml:space="preserve">desire to stimulate professional </w:t>
      </w:r>
      <w:r w:rsidR="00382E89" w:rsidRPr="00DE52C6">
        <w:rPr>
          <w:rFonts w:ascii="Times New Roman" w:hAnsi="Times New Roman" w:cs="Times New Roman"/>
          <w:sz w:val="24"/>
          <w:szCs w:val="24"/>
        </w:rPr>
        <w:t>i</w:t>
      </w:r>
      <w:r w:rsidR="001C37DD" w:rsidRPr="00DE52C6">
        <w:rPr>
          <w:rFonts w:ascii="Times New Roman" w:hAnsi="Times New Roman" w:cs="Times New Roman"/>
          <w:sz w:val="24"/>
          <w:szCs w:val="24"/>
        </w:rPr>
        <w:t xml:space="preserve">nterest in how </w:t>
      </w:r>
      <w:r w:rsidR="00FD26D9" w:rsidRPr="00DE52C6">
        <w:rPr>
          <w:rFonts w:ascii="Times New Roman" w:hAnsi="Times New Roman" w:cs="Times New Roman"/>
          <w:sz w:val="24"/>
          <w:szCs w:val="24"/>
        </w:rPr>
        <w:t>commercial, social and institutional partner</w:t>
      </w:r>
      <w:r w:rsidR="004D6C29" w:rsidRPr="00DE52C6">
        <w:rPr>
          <w:rFonts w:ascii="Times New Roman" w:hAnsi="Times New Roman" w:cs="Times New Roman"/>
          <w:sz w:val="24"/>
          <w:szCs w:val="24"/>
        </w:rPr>
        <w:t>s</w:t>
      </w:r>
      <w:r w:rsidR="00E21F49" w:rsidRPr="00DE52C6">
        <w:rPr>
          <w:rFonts w:ascii="Times New Roman" w:hAnsi="Times New Roman" w:cs="Times New Roman"/>
          <w:sz w:val="24"/>
          <w:szCs w:val="24"/>
        </w:rPr>
        <w:t xml:space="preserve"> might</w:t>
      </w:r>
      <w:r w:rsidR="00FD26D9" w:rsidRPr="00DE52C6">
        <w:rPr>
          <w:rFonts w:ascii="Times New Roman" w:hAnsi="Times New Roman" w:cs="Times New Roman"/>
          <w:sz w:val="24"/>
          <w:szCs w:val="24"/>
        </w:rPr>
        <w:t xml:space="preserve"> </w:t>
      </w:r>
      <w:r w:rsidR="001C37DD" w:rsidRPr="00DE52C6">
        <w:rPr>
          <w:rFonts w:ascii="Times New Roman" w:hAnsi="Times New Roman" w:cs="Times New Roman"/>
          <w:sz w:val="24"/>
          <w:szCs w:val="24"/>
        </w:rPr>
        <w:t>interact</w:t>
      </w:r>
      <w:r w:rsidR="00E21F49" w:rsidRPr="00DE52C6">
        <w:rPr>
          <w:rFonts w:ascii="Times New Roman" w:hAnsi="Times New Roman" w:cs="Times New Roman"/>
          <w:sz w:val="24"/>
          <w:szCs w:val="24"/>
        </w:rPr>
        <w:t xml:space="preserve"> to reduce professional silo</w:t>
      </w:r>
      <w:r w:rsidR="004D6C29" w:rsidRPr="00DE52C6">
        <w:rPr>
          <w:rFonts w:ascii="Times New Roman" w:hAnsi="Times New Roman" w:cs="Times New Roman"/>
          <w:sz w:val="24"/>
          <w:szCs w:val="24"/>
        </w:rPr>
        <w:t>s</w:t>
      </w:r>
      <w:r w:rsidR="0047428F" w:rsidRPr="00DE52C6">
        <w:rPr>
          <w:rFonts w:ascii="Times New Roman" w:hAnsi="Times New Roman" w:cs="Times New Roman"/>
          <w:sz w:val="24"/>
          <w:szCs w:val="24"/>
        </w:rPr>
        <w:t xml:space="preserve"> around</w:t>
      </w:r>
      <w:r w:rsidR="001C37DD" w:rsidRPr="00DE52C6">
        <w:rPr>
          <w:rFonts w:ascii="Times New Roman" w:hAnsi="Times New Roman" w:cs="Times New Roman"/>
          <w:sz w:val="24"/>
          <w:szCs w:val="24"/>
        </w:rPr>
        <w:t xml:space="preserve"> learning and development</w:t>
      </w:r>
      <w:r w:rsidR="006720DD" w:rsidRPr="00DE52C6">
        <w:rPr>
          <w:rFonts w:ascii="Times New Roman" w:hAnsi="Times New Roman" w:cs="Times New Roman"/>
          <w:sz w:val="24"/>
          <w:szCs w:val="24"/>
        </w:rPr>
        <w:t>.  T</w:t>
      </w:r>
      <w:r w:rsidR="001C37DD" w:rsidRPr="00DE52C6">
        <w:rPr>
          <w:rFonts w:ascii="Times New Roman" w:hAnsi="Times New Roman" w:cs="Times New Roman"/>
          <w:sz w:val="24"/>
          <w:szCs w:val="24"/>
        </w:rPr>
        <w:t>his</w:t>
      </w:r>
      <w:r w:rsidR="006B16A8" w:rsidRPr="00DE52C6">
        <w:rPr>
          <w:rFonts w:ascii="Times New Roman" w:hAnsi="Times New Roman" w:cs="Times New Roman"/>
          <w:sz w:val="24"/>
          <w:szCs w:val="24"/>
        </w:rPr>
        <w:t xml:space="preserve"> is in complete</w:t>
      </w:r>
      <w:r w:rsidR="001C37DD" w:rsidRPr="00DE52C6">
        <w:rPr>
          <w:rFonts w:ascii="Times New Roman" w:hAnsi="Times New Roman" w:cs="Times New Roman"/>
          <w:sz w:val="24"/>
          <w:szCs w:val="24"/>
        </w:rPr>
        <w:t xml:space="preserve"> contrast to the techno-participatory type whose</w:t>
      </w:r>
      <w:r w:rsidR="002748A6">
        <w:rPr>
          <w:rFonts w:ascii="Times New Roman" w:hAnsi="Times New Roman" w:cs="Times New Roman"/>
          <w:sz w:val="24"/>
          <w:szCs w:val="24"/>
        </w:rPr>
        <w:t xml:space="preserve"> </w:t>
      </w:r>
      <w:r w:rsidR="00006EDE">
        <w:rPr>
          <w:rFonts w:ascii="Times New Roman" w:hAnsi="Times New Roman" w:cs="Times New Roman"/>
          <w:sz w:val="24"/>
          <w:szCs w:val="24"/>
        </w:rPr>
        <w:t>facilitative approach</w:t>
      </w:r>
      <w:r w:rsidR="00547511" w:rsidRPr="00DE52C6">
        <w:rPr>
          <w:rFonts w:ascii="Times New Roman" w:hAnsi="Times New Roman" w:cs="Times New Roman"/>
          <w:sz w:val="24"/>
          <w:szCs w:val="24"/>
        </w:rPr>
        <w:t xml:space="preserve"> </w:t>
      </w:r>
      <w:r w:rsidR="00006EDE">
        <w:rPr>
          <w:rFonts w:ascii="Times New Roman" w:hAnsi="Times New Roman" w:cs="Times New Roman"/>
          <w:sz w:val="24"/>
          <w:szCs w:val="24"/>
        </w:rPr>
        <w:t xml:space="preserve">to engaging communities </w:t>
      </w:r>
      <w:r w:rsidR="00547511" w:rsidRPr="00DE52C6">
        <w:rPr>
          <w:rFonts w:ascii="Times New Roman" w:hAnsi="Times New Roman" w:cs="Times New Roman"/>
          <w:sz w:val="24"/>
          <w:szCs w:val="24"/>
        </w:rPr>
        <w:t xml:space="preserve">is </w:t>
      </w:r>
      <w:r w:rsidR="001C37DD" w:rsidRPr="00DE52C6">
        <w:rPr>
          <w:rFonts w:ascii="Times New Roman" w:hAnsi="Times New Roman" w:cs="Times New Roman"/>
          <w:sz w:val="24"/>
          <w:szCs w:val="24"/>
        </w:rPr>
        <w:t>more</w:t>
      </w:r>
      <w:r w:rsidR="00810F3E" w:rsidRPr="00DE52C6">
        <w:rPr>
          <w:rFonts w:ascii="Times New Roman" w:hAnsi="Times New Roman" w:cs="Times New Roman"/>
          <w:sz w:val="24"/>
          <w:szCs w:val="24"/>
        </w:rPr>
        <w:t xml:space="preserve"> in keeping </w:t>
      </w:r>
      <w:r w:rsidR="006720DD" w:rsidRPr="00DE52C6">
        <w:rPr>
          <w:rFonts w:ascii="Times New Roman" w:hAnsi="Times New Roman" w:cs="Times New Roman"/>
          <w:sz w:val="24"/>
          <w:szCs w:val="24"/>
        </w:rPr>
        <w:t>with UH</w:t>
      </w:r>
      <w:r w:rsidR="006D6740" w:rsidRPr="00DE52C6">
        <w:rPr>
          <w:rFonts w:ascii="Times New Roman" w:hAnsi="Times New Roman" w:cs="Times New Roman"/>
          <w:sz w:val="24"/>
          <w:szCs w:val="24"/>
        </w:rPr>
        <w:t>L-BEIN</w:t>
      </w:r>
      <w:r w:rsidR="004118A0" w:rsidRPr="00DE52C6">
        <w:rPr>
          <w:rFonts w:ascii="Times New Roman" w:hAnsi="Times New Roman" w:cs="Times New Roman"/>
          <w:sz w:val="24"/>
          <w:szCs w:val="24"/>
        </w:rPr>
        <w:t xml:space="preserve"> </w:t>
      </w:r>
      <w:r w:rsidR="008E1EAB" w:rsidRPr="00DE52C6">
        <w:rPr>
          <w:rFonts w:ascii="Times New Roman" w:hAnsi="Times New Roman" w:cs="Times New Roman"/>
          <w:sz w:val="24"/>
          <w:szCs w:val="24"/>
        </w:rPr>
        <w:t xml:space="preserve">et </w:t>
      </w:r>
      <w:proofErr w:type="spellStart"/>
      <w:r w:rsidR="008E1EAB" w:rsidRPr="00DE52C6">
        <w:rPr>
          <w:rFonts w:ascii="Times New Roman" w:hAnsi="Times New Roman" w:cs="Times New Roman"/>
          <w:sz w:val="24"/>
          <w:szCs w:val="24"/>
        </w:rPr>
        <w:t>al</w:t>
      </w:r>
      <w:r w:rsidR="006720DD" w:rsidRPr="00DE52C6">
        <w:rPr>
          <w:rFonts w:ascii="Times New Roman" w:hAnsi="Times New Roman" w:cs="Times New Roman"/>
          <w:sz w:val="24"/>
          <w:szCs w:val="24"/>
        </w:rPr>
        <w:t>’s</w:t>
      </w:r>
      <w:proofErr w:type="spellEnd"/>
      <w:r w:rsidR="004118A0" w:rsidRPr="00DE52C6">
        <w:rPr>
          <w:rFonts w:ascii="Times New Roman" w:hAnsi="Times New Roman" w:cs="Times New Roman"/>
          <w:sz w:val="24"/>
          <w:szCs w:val="24"/>
        </w:rPr>
        <w:t xml:space="preserve"> </w:t>
      </w:r>
      <w:r w:rsidR="00403621" w:rsidRPr="00DE52C6">
        <w:rPr>
          <w:rFonts w:ascii="Times New Roman" w:hAnsi="Times New Roman" w:cs="Times New Roman"/>
          <w:sz w:val="24"/>
          <w:szCs w:val="24"/>
        </w:rPr>
        <w:t>(2007)</w:t>
      </w:r>
      <w:r w:rsidR="004118A0" w:rsidRPr="00DE52C6">
        <w:rPr>
          <w:rFonts w:ascii="Times New Roman" w:hAnsi="Times New Roman" w:cs="Times New Roman"/>
          <w:sz w:val="24"/>
          <w:szCs w:val="24"/>
        </w:rPr>
        <w:t xml:space="preserve"> </w:t>
      </w:r>
      <w:r w:rsidR="006720DD" w:rsidRPr="00DE52C6">
        <w:rPr>
          <w:rFonts w:ascii="Times New Roman" w:hAnsi="Times New Roman" w:cs="Times New Roman"/>
          <w:sz w:val="24"/>
          <w:szCs w:val="24"/>
        </w:rPr>
        <w:t xml:space="preserve">description of </w:t>
      </w:r>
      <w:r w:rsidR="004118A0" w:rsidRPr="00DE52C6">
        <w:rPr>
          <w:rFonts w:ascii="Times New Roman" w:hAnsi="Times New Roman" w:cs="Times New Roman"/>
          <w:sz w:val="24"/>
          <w:szCs w:val="24"/>
        </w:rPr>
        <w:t>‘enabling leadership’</w:t>
      </w:r>
      <w:r w:rsidR="007E4DC1" w:rsidRPr="00DE52C6">
        <w:rPr>
          <w:rFonts w:ascii="Times New Roman" w:hAnsi="Times New Roman" w:cs="Times New Roman"/>
          <w:sz w:val="24"/>
          <w:szCs w:val="24"/>
        </w:rPr>
        <w:t xml:space="preserve"> on the basis that it </w:t>
      </w:r>
      <w:r w:rsidR="00403621" w:rsidRPr="00DE52C6">
        <w:rPr>
          <w:rFonts w:ascii="Times New Roman" w:hAnsi="Times New Roman" w:cs="Times New Roman"/>
          <w:sz w:val="24"/>
          <w:szCs w:val="24"/>
        </w:rPr>
        <w:t>“</w:t>
      </w:r>
      <w:r w:rsidR="007E4DC1" w:rsidRPr="00DE52C6">
        <w:rPr>
          <w:rFonts w:ascii="Times New Roman" w:hAnsi="Times New Roman" w:cs="Times New Roman"/>
          <w:sz w:val="24"/>
          <w:szCs w:val="24"/>
        </w:rPr>
        <w:t>structures and enables</w:t>
      </w:r>
      <w:r w:rsidR="00403621" w:rsidRPr="00DE52C6">
        <w:rPr>
          <w:rFonts w:ascii="Times New Roman" w:hAnsi="Times New Roman" w:cs="Times New Roman"/>
          <w:sz w:val="24"/>
          <w:szCs w:val="24"/>
        </w:rPr>
        <w:t xml:space="preserve"> conditions </w:t>
      </w:r>
      <w:r w:rsidR="008D12D3" w:rsidRPr="00DE52C6">
        <w:rPr>
          <w:rFonts w:ascii="Times New Roman" w:hAnsi="Times New Roman" w:cs="Times New Roman"/>
          <w:sz w:val="24"/>
          <w:szCs w:val="24"/>
        </w:rPr>
        <w:t xml:space="preserve">to address </w:t>
      </w:r>
      <w:r w:rsidR="004118A0" w:rsidRPr="00DE52C6">
        <w:rPr>
          <w:rFonts w:ascii="Times New Roman" w:hAnsi="Times New Roman" w:cs="Times New Roman"/>
          <w:sz w:val="24"/>
          <w:szCs w:val="24"/>
        </w:rPr>
        <w:t>problem solving</w:t>
      </w:r>
      <w:r w:rsidR="007E4DC1" w:rsidRPr="00DE52C6">
        <w:rPr>
          <w:rFonts w:ascii="Times New Roman" w:hAnsi="Times New Roman" w:cs="Times New Roman"/>
          <w:sz w:val="24"/>
          <w:szCs w:val="24"/>
        </w:rPr>
        <w:t>, adaptability and learning</w:t>
      </w:r>
      <w:r w:rsidR="00403621" w:rsidRPr="00DE52C6">
        <w:rPr>
          <w:rFonts w:ascii="Times New Roman" w:hAnsi="Times New Roman" w:cs="Times New Roman"/>
          <w:sz w:val="24"/>
          <w:szCs w:val="24"/>
        </w:rPr>
        <w:t>” (p</w:t>
      </w:r>
      <w:r w:rsidR="00AB15C2" w:rsidRPr="00DE52C6">
        <w:rPr>
          <w:rFonts w:ascii="Times New Roman" w:hAnsi="Times New Roman" w:cs="Times New Roman"/>
          <w:sz w:val="24"/>
          <w:szCs w:val="24"/>
        </w:rPr>
        <w:t>.</w:t>
      </w:r>
      <w:r w:rsidR="00403621" w:rsidRPr="00DE52C6">
        <w:rPr>
          <w:rFonts w:ascii="Times New Roman" w:hAnsi="Times New Roman" w:cs="Times New Roman"/>
          <w:sz w:val="24"/>
          <w:szCs w:val="24"/>
        </w:rPr>
        <w:t xml:space="preserve">299).  </w:t>
      </w:r>
      <w:r w:rsidR="00314637" w:rsidRPr="00DE52C6">
        <w:rPr>
          <w:rFonts w:ascii="Times New Roman" w:hAnsi="Times New Roman" w:cs="Times New Roman"/>
          <w:sz w:val="24"/>
          <w:szCs w:val="24"/>
        </w:rPr>
        <w:t xml:space="preserve"> This is similar</w:t>
      </w:r>
      <w:r w:rsidR="007F7686">
        <w:rPr>
          <w:rFonts w:ascii="Times New Roman" w:hAnsi="Times New Roman" w:cs="Times New Roman"/>
          <w:sz w:val="24"/>
          <w:szCs w:val="24"/>
        </w:rPr>
        <w:t xml:space="preserve"> (in form) but </w:t>
      </w:r>
      <w:r w:rsidR="00314637" w:rsidRPr="00DE52C6">
        <w:rPr>
          <w:rFonts w:ascii="Times New Roman" w:hAnsi="Times New Roman" w:cs="Times New Roman"/>
          <w:sz w:val="24"/>
          <w:szCs w:val="24"/>
        </w:rPr>
        <w:t>different</w:t>
      </w:r>
      <w:r w:rsidR="007F7686">
        <w:rPr>
          <w:rFonts w:ascii="Times New Roman" w:hAnsi="Times New Roman" w:cs="Times New Roman"/>
          <w:sz w:val="24"/>
          <w:szCs w:val="24"/>
        </w:rPr>
        <w:t xml:space="preserve"> (</w:t>
      </w:r>
      <w:r w:rsidR="00314637" w:rsidRPr="00DE52C6">
        <w:rPr>
          <w:rFonts w:ascii="Times New Roman" w:hAnsi="Times New Roman" w:cs="Times New Roman"/>
          <w:sz w:val="24"/>
          <w:szCs w:val="24"/>
        </w:rPr>
        <w:t>in purpose</w:t>
      </w:r>
      <w:r w:rsidR="007F7686">
        <w:rPr>
          <w:rFonts w:ascii="Times New Roman" w:hAnsi="Times New Roman" w:cs="Times New Roman"/>
          <w:sz w:val="24"/>
          <w:szCs w:val="24"/>
        </w:rPr>
        <w:t>)</w:t>
      </w:r>
      <w:r w:rsidR="00314637" w:rsidRPr="00DE52C6">
        <w:rPr>
          <w:rFonts w:ascii="Times New Roman" w:hAnsi="Times New Roman" w:cs="Times New Roman"/>
          <w:sz w:val="24"/>
          <w:szCs w:val="24"/>
        </w:rPr>
        <w:t xml:space="preserve"> to</w:t>
      </w:r>
      <w:r w:rsidR="00FA035A" w:rsidRPr="00DE52C6">
        <w:rPr>
          <w:rFonts w:ascii="Times New Roman" w:hAnsi="Times New Roman" w:cs="Times New Roman"/>
          <w:sz w:val="24"/>
          <w:szCs w:val="24"/>
        </w:rPr>
        <w:t xml:space="preserve"> </w:t>
      </w:r>
      <w:r w:rsidR="001C37DD" w:rsidRPr="00DE52C6">
        <w:rPr>
          <w:rFonts w:ascii="Times New Roman" w:hAnsi="Times New Roman" w:cs="Times New Roman"/>
          <w:sz w:val="24"/>
          <w:szCs w:val="24"/>
        </w:rPr>
        <w:t>the techno-community type,</w:t>
      </w:r>
      <w:r w:rsidR="00314637" w:rsidRPr="00DE52C6">
        <w:rPr>
          <w:rFonts w:ascii="Times New Roman" w:hAnsi="Times New Roman" w:cs="Times New Roman"/>
          <w:sz w:val="24"/>
          <w:szCs w:val="24"/>
        </w:rPr>
        <w:t xml:space="preserve"> whose</w:t>
      </w:r>
      <w:r w:rsidR="00387699" w:rsidRPr="00DE52C6">
        <w:rPr>
          <w:rFonts w:ascii="Times New Roman" w:hAnsi="Times New Roman" w:cs="Times New Roman"/>
          <w:sz w:val="24"/>
          <w:szCs w:val="24"/>
        </w:rPr>
        <w:t xml:space="preserve"> </w:t>
      </w:r>
      <w:r w:rsidR="00006EDE">
        <w:rPr>
          <w:rFonts w:ascii="Times New Roman" w:hAnsi="Times New Roman" w:cs="Times New Roman"/>
          <w:sz w:val="24"/>
          <w:szCs w:val="24"/>
        </w:rPr>
        <w:t>motivation</w:t>
      </w:r>
      <w:r w:rsidR="007F7686">
        <w:rPr>
          <w:rFonts w:ascii="Times New Roman" w:hAnsi="Times New Roman" w:cs="Times New Roman"/>
          <w:sz w:val="24"/>
          <w:szCs w:val="24"/>
        </w:rPr>
        <w:t xml:space="preserve"> </w:t>
      </w:r>
      <w:r w:rsidR="00314637" w:rsidRPr="00DE52C6">
        <w:rPr>
          <w:rFonts w:ascii="Times New Roman" w:hAnsi="Times New Roman" w:cs="Times New Roman"/>
          <w:sz w:val="24"/>
          <w:szCs w:val="24"/>
        </w:rPr>
        <w:t xml:space="preserve">was to produce new, community-based </w:t>
      </w:r>
      <w:r w:rsidR="001C37DD" w:rsidRPr="00DE52C6">
        <w:rPr>
          <w:rFonts w:ascii="Times New Roman" w:hAnsi="Times New Roman" w:cs="Times New Roman"/>
          <w:sz w:val="24"/>
          <w:szCs w:val="24"/>
        </w:rPr>
        <w:t>knowledge</w:t>
      </w:r>
      <w:r w:rsidR="000E30AB" w:rsidRPr="00DE52C6">
        <w:rPr>
          <w:rFonts w:ascii="Times New Roman" w:hAnsi="Times New Roman" w:cs="Times New Roman"/>
          <w:sz w:val="24"/>
          <w:szCs w:val="24"/>
        </w:rPr>
        <w:t xml:space="preserve"> for commercial </w:t>
      </w:r>
      <w:r w:rsidR="00C12B3E" w:rsidRPr="00DE52C6">
        <w:rPr>
          <w:rFonts w:ascii="Times New Roman" w:hAnsi="Times New Roman" w:cs="Times New Roman"/>
          <w:sz w:val="24"/>
          <w:szCs w:val="24"/>
        </w:rPr>
        <w:t xml:space="preserve">as well as social </w:t>
      </w:r>
      <w:r w:rsidR="000E30AB" w:rsidRPr="00DE52C6">
        <w:rPr>
          <w:rFonts w:ascii="Times New Roman" w:hAnsi="Times New Roman" w:cs="Times New Roman"/>
          <w:sz w:val="24"/>
          <w:szCs w:val="24"/>
        </w:rPr>
        <w:t>gain</w:t>
      </w:r>
      <w:r w:rsidR="007F7686">
        <w:rPr>
          <w:rFonts w:ascii="Times New Roman" w:hAnsi="Times New Roman" w:cs="Times New Roman"/>
          <w:sz w:val="24"/>
          <w:szCs w:val="24"/>
        </w:rPr>
        <w:t xml:space="preserve"> by </w:t>
      </w:r>
      <w:r w:rsidR="00C12B3E" w:rsidRPr="00DE52C6">
        <w:rPr>
          <w:rFonts w:ascii="Times New Roman" w:hAnsi="Times New Roman" w:cs="Times New Roman"/>
          <w:sz w:val="24"/>
          <w:szCs w:val="24"/>
        </w:rPr>
        <w:t>using a more informal, bottom-up approach</w:t>
      </w:r>
      <w:r w:rsidR="002E2C05" w:rsidRPr="00DE52C6">
        <w:rPr>
          <w:rFonts w:ascii="Times New Roman" w:hAnsi="Times New Roman" w:cs="Times New Roman"/>
          <w:sz w:val="24"/>
          <w:szCs w:val="24"/>
        </w:rPr>
        <w:t>.</w:t>
      </w:r>
      <w:r w:rsidR="00C12B3E" w:rsidRPr="00DE52C6">
        <w:rPr>
          <w:rFonts w:ascii="Times New Roman" w:hAnsi="Times New Roman" w:cs="Times New Roman"/>
          <w:sz w:val="24"/>
          <w:szCs w:val="24"/>
        </w:rPr>
        <w:t xml:space="preserve"> </w:t>
      </w:r>
      <w:r w:rsidR="002E2C05" w:rsidRPr="00DE52C6">
        <w:rPr>
          <w:rFonts w:ascii="Times New Roman" w:hAnsi="Times New Roman" w:cs="Times New Roman"/>
          <w:sz w:val="24"/>
          <w:szCs w:val="24"/>
        </w:rPr>
        <w:t xml:space="preserve"> </w:t>
      </w:r>
      <w:r w:rsidR="004D6C29" w:rsidRPr="00DE52C6">
        <w:rPr>
          <w:rFonts w:ascii="Times New Roman" w:hAnsi="Times New Roman" w:cs="Times New Roman"/>
          <w:sz w:val="24"/>
          <w:szCs w:val="24"/>
        </w:rPr>
        <w:t>These latter three types have some correspondence with the “Therapist” and “Messiah” discourses of leadership (W</w:t>
      </w:r>
      <w:r w:rsidR="003B6844" w:rsidRPr="00DE52C6">
        <w:rPr>
          <w:rFonts w:ascii="Times New Roman" w:hAnsi="Times New Roman" w:cs="Times New Roman"/>
          <w:sz w:val="24"/>
          <w:szCs w:val="24"/>
        </w:rPr>
        <w:t>ESTERN,</w:t>
      </w:r>
      <w:r w:rsidR="007F7686">
        <w:rPr>
          <w:rFonts w:ascii="Times New Roman" w:hAnsi="Times New Roman" w:cs="Times New Roman"/>
          <w:sz w:val="24"/>
          <w:szCs w:val="24"/>
        </w:rPr>
        <w:t xml:space="preserve"> 2013) where</w:t>
      </w:r>
      <w:r w:rsidR="004D6C29" w:rsidRPr="00DE52C6">
        <w:rPr>
          <w:rFonts w:ascii="Times New Roman" w:hAnsi="Times New Roman" w:cs="Times New Roman"/>
          <w:sz w:val="24"/>
          <w:szCs w:val="24"/>
        </w:rPr>
        <w:t xml:space="preserve"> both are people-oriented,</w:t>
      </w:r>
      <w:r w:rsidR="007F7686">
        <w:rPr>
          <w:rFonts w:ascii="Times New Roman" w:hAnsi="Times New Roman" w:cs="Times New Roman"/>
          <w:sz w:val="24"/>
          <w:szCs w:val="24"/>
        </w:rPr>
        <w:t xml:space="preserve"> with</w:t>
      </w:r>
      <w:r w:rsidR="004D6C29" w:rsidRPr="00DE52C6">
        <w:rPr>
          <w:rFonts w:ascii="Times New Roman" w:hAnsi="Times New Roman" w:cs="Times New Roman"/>
          <w:sz w:val="24"/>
          <w:szCs w:val="24"/>
        </w:rPr>
        <w:t xml:space="preserve"> the former rel</w:t>
      </w:r>
      <w:r w:rsidR="007F7686">
        <w:rPr>
          <w:rFonts w:ascii="Times New Roman" w:hAnsi="Times New Roman" w:cs="Times New Roman"/>
          <w:sz w:val="24"/>
          <w:szCs w:val="24"/>
        </w:rPr>
        <w:t>ying</w:t>
      </w:r>
      <w:r w:rsidR="004D6C29" w:rsidRPr="00DE52C6">
        <w:rPr>
          <w:rFonts w:ascii="Times New Roman" w:hAnsi="Times New Roman" w:cs="Times New Roman"/>
          <w:sz w:val="24"/>
          <w:szCs w:val="24"/>
        </w:rPr>
        <w:t xml:space="preserve"> on giving followers psychological</w:t>
      </w:r>
      <w:r w:rsidR="007F7686">
        <w:rPr>
          <w:rFonts w:ascii="Times New Roman" w:hAnsi="Times New Roman" w:cs="Times New Roman"/>
          <w:sz w:val="24"/>
          <w:szCs w:val="24"/>
        </w:rPr>
        <w:t xml:space="preserve"> support and building team-work and</w:t>
      </w:r>
      <w:r w:rsidR="004D6C29" w:rsidRPr="00DE52C6">
        <w:rPr>
          <w:rFonts w:ascii="Times New Roman" w:hAnsi="Times New Roman" w:cs="Times New Roman"/>
          <w:sz w:val="24"/>
          <w:szCs w:val="24"/>
        </w:rPr>
        <w:t xml:space="preserve"> the latter </w:t>
      </w:r>
      <w:r w:rsidR="007F7686">
        <w:rPr>
          <w:rFonts w:ascii="Times New Roman" w:hAnsi="Times New Roman" w:cs="Times New Roman"/>
          <w:sz w:val="24"/>
          <w:szCs w:val="24"/>
        </w:rPr>
        <w:t>emphasising</w:t>
      </w:r>
      <w:r w:rsidR="002B5FD3" w:rsidRPr="00DE52C6">
        <w:rPr>
          <w:rFonts w:ascii="Times New Roman" w:hAnsi="Times New Roman" w:cs="Times New Roman"/>
          <w:sz w:val="24"/>
          <w:szCs w:val="24"/>
        </w:rPr>
        <w:t xml:space="preserve"> a shared vision</w:t>
      </w:r>
      <w:r w:rsidR="007F7686">
        <w:rPr>
          <w:rFonts w:ascii="Times New Roman" w:hAnsi="Times New Roman" w:cs="Times New Roman"/>
          <w:sz w:val="24"/>
          <w:szCs w:val="24"/>
        </w:rPr>
        <w:t xml:space="preserve"> but through</w:t>
      </w:r>
      <w:r w:rsidR="00006EDE">
        <w:rPr>
          <w:rFonts w:ascii="Times New Roman" w:hAnsi="Times New Roman" w:cs="Times New Roman"/>
          <w:sz w:val="24"/>
          <w:szCs w:val="24"/>
        </w:rPr>
        <w:t xml:space="preserve"> a strong ethos </w:t>
      </w:r>
      <w:r w:rsidR="002B5FD3" w:rsidRPr="00DE52C6">
        <w:rPr>
          <w:rFonts w:ascii="Times New Roman" w:hAnsi="Times New Roman" w:cs="Times New Roman"/>
          <w:sz w:val="24"/>
          <w:szCs w:val="24"/>
        </w:rPr>
        <w:t>and loyalty to the leader. Our data suggest that, depending on the individual leaders concerned, one or other of these discourses dominated to bring about ethical and sustainable</w:t>
      </w:r>
      <w:r w:rsidR="00006EDE">
        <w:rPr>
          <w:rFonts w:ascii="Times New Roman" w:hAnsi="Times New Roman" w:cs="Times New Roman"/>
          <w:sz w:val="24"/>
          <w:szCs w:val="24"/>
        </w:rPr>
        <w:t xml:space="preserve"> leadership</w:t>
      </w:r>
      <w:r w:rsidR="002B5FD3" w:rsidRPr="00DE52C6">
        <w:rPr>
          <w:rFonts w:ascii="Times New Roman" w:hAnsi="Times New Roman" w:cs="Times New Roman"/>
          <w:sz w:val="24"/>
          <w:szCs w:val="24"/>
        </w:rPr>
        <w:t xml:space="preserve"> solutions.</w:t>
      </w:r>
    </w:p>
    <w:p w14:paraId="072FD825" w14:textId="77777777" w:rsidR="001256D5" w:rsidRPr="00DE52C6" w:rsidRDefault="001256D5" w:rsidP="00DE52C6">
      <w:pPr>
        <w:autoSpaceDE w:val="0"/>
        <w:autoSpaceDN w:val="0"/>
        <w:adjustRightInd w:val="0"/>
        <w:spacing w:after="0" w:line="480" w:lineRule="auto"/>
        <w:jc w:val="both"/>
        <w:rPr>
          <w:rFonts w:ascii="Times New Roman" w:hAnsi="Times New Roman" w:cs="Times New Roman"/>
          <w:sz w:val="24"/>
          <w:szCs w:val="24"/>
          <w:lang w:val="nl-NL"/>
        </w:rPr>
      </w:pPr>
    </w:p>
    <w:p w14:paraId="5027C68C" w14:textId="2F4262B6" w:rsidR="00204ED6" w:rsidRPr="00DE52C6" w:rsidRDefault="00204ED6" w:rsidP="00DE52C6">
      <w:pPr>
        <w:spacing w:after="0" w:line="480" w:lineRule="auto"/>
        <w:jc w:val="both"/>
        <w:rPr>
          <w:rFonts w:ascii="Times New Roman" w:hAnsi="Times New Roman" w:cs="Times New Roman"/>
          <w:i/>
          <w:sz w:val="24"/>
          <w:szCs w:val="24"/>
        </w:rPr>
      </w:pPr>
      <w:r w:rsidRPr="00DE52C6">
        <w:rPr>
          <w:rFonts w:ascii="Times New Roman" w:hAnsi="Times New Roman" w:cs="Times New Roman"/>
          <w:i/>
          <w:sz w:val="24"/>
          <w:szCs w:val="24"/>
        </w:rPr>
        <w:lastRenderedPageBreak/>
        <w:t xml:space="preserve">RQ 2 </w:t>
      </w:r>
      <w:r w:rsidRPr="00DE52C6">
        <w:rPr>
          <w:rFonts w:ascii="Times New Roman" w:hAnsi="Times New Roman" w:cs="Times New Roman"/>
          <w:i/>
          <w:sz w:val="24"/>
          <w:szCs w:val="24"/>
        </w:rPr>
        <w:tab/>
        <w:t xml:space="preserve">How do </w:t>
      </w:r>
      <w:r w:rsidR="001D0CC9">
        <w:rPr>
          <w:rFonts w:ascii="Times New Roman" w:hAnsi="Times New Roman" w:cs="Times New Roman"/>
          <w:i/>
          <w:sz w:val="24"/>
          <w:szCs w:val="24"/>
        </w:rPr>
        <w:t xml:space="preserve">different </w:t>
      </w:r>
      <w:r w:rsidR="007C1D9D">
        <w:rPr>
          <w:rFonts w:ascii="Times New Roman" w:hAnsi="Times New Roman" w:cs="Times New Roman"/>
          <w:i/>
          <w:sz w:val="24"/>
          <w:szCs w:val="24"/>
        </w:rPr>
        <w:t xml:space="preserve">actors manage </w:t>
      </w:r>
      <w:r w:rsidRPr="00DE52C6">
        <w:rPr>
          <w:rFonts w:ascii="Times New Roman" w:hAnsi="Times New Roman" w:cs="Times New Roman"/>
          <w:i/>
          <w:sz w:val="24"/>
          <w:szCs w:val="24"/>
        </w:rPr>
        <w:t xml:space="preserve">the social-spatial dynamics of knowledge-based development?  </w:t>
      </w:r>
    </w:p>
    <w:p w14:paraId="3BE9E0B7" w14:textId="19AB45A2" w:rsidR="00E20731" w:rsidRDefault="00845950" w:rsidP="00740200">
      <w:pPr>
        <w:autoSpaceDE w:val="0"/>
        <w:autoSpaceDN w:val="0"/>
        <w:adjustRightInd w:val="0"/>
        <w:spacing w:before="240" w:after="0" w:line="480" w:lineRule="auto"/>
        <w:jc w:val="both"/>
        <w:rPr>
          <w:rFonts w:ascii="Times New Roman" w:hAnsi="Times New Roman" w:cs="Times New Roman"/>
          <w:sz w:val="24"/>
          <w:szCs w:val="24"/>
        </w:rPr>
      </w:pPr>
      <w:r w:rsidRPr="00DE52C6">
        <w:rPr>
          <w:rFonts w:ascii="Times New Roman" w:hAnsi="Times New Roman"/>
          <w:sz w:val="24"/>
          <w:lang w:val="nl-NL"/>
        </w:rPr>
        <w:t>Ou</w:t>
      </w:r>
      <w:r w:rsidR="001E30C6">
        <w:rPr>
          <w:rFonts w:ascii="Times New Roman" w:hAnsi="Times New Roman"/>
          <w:sz w:val="24"/>
          <w:lang w:val="nl-NL"/>
        </w:rPr>
        <w:t xml:space="preserve">r second finding correlates with the idea that although leadership is often seen </w:t>
      </w:r>
      <w:r w:rsidR="001E30C6">
        <w:rPr>
          <w:rFonts w:ascii="Times New Roman" w:hAnsi="Times New Roman"/>
          <w:sz w:val="24"/>
        </w:rPr>
        <w:t xml:space="preserve">as the vehicle by which </w:t>
      </w:r>
      <w:r w:rsidRPr="00DE52C6">
        <w:rPr>
          <w:rFonts w:ascii="Times New Roman" w:hAnsi="Times New Roman"/>
          <w:sz w:val="24"/>
        </w:rPr>
        <w:t>knowledge-oriented endeavours to build constructive advantage are realised</w:t>
      </w:r>
      <w:r w:rsidR="00817590" w:rsidRPr="00DE52C6">
        <w:rPr>
          <w:rFonts w:ascii="Times New Roman" w:hAnsi="Times New Roman"/>
          <w:sz w:val="24"/>
        </w:rPr>
        <w:t xml:space="preserve"> (UHL-BEIN 2007)</w:t>
      </w:r>
      <w:r w:rsidRPr="00DE52C6">
        <w:rPr>
          <w:rFonts w:ascii="Times New Roman" w:hAnsi="Times New Roman"/>
          <w:sz w:val="24"/>
        </w:rPr>
        <w:t>, there has been little effort to explore what these new place-based models of leadership actually look like in practice (LIDDLE, 2010</w:t>
      </w:r>
      <w:r w:rsidRPr="00DE52C6">
        <w:rPr>
          <w:rFonts w:ascii="Times New Roman" w:hAnsi="Times New Roman"/>
          <w:i/>
          <w:sz w:val="24"/>
        </w:rPr>
        <w:t xml:space="preserve">). </w:t>
      </w:r>
      <w:r w:rsidR="00285DF5" w:rsidRPr="00DE52C6">
        <w:rPr>
          <w:rFonts w:ascii="Times New Roman" w:hAnsi="Times New Roman" w:cs="Times New Roman"/>
          <w:sz w:val="24"/>
          <w:szCs w:val="24"/>
          <w:lang w:val="nl-NL"/>
        </w:rPr>
        <w:t>On the basis that place povides important context</w:t>
      </w:r>
      <w:r w:rsidR="001E30C6">
        <w:rPr>
          <w:rFonts w:ascii="Times New Roman" w:hAnsi="Times New Roman" w:cs="Times New Roman"/>
          <w:sz w:val="24"/>
          <w:szCs w:val="24"/>
          <w:lang w:val="nl-NL"/>
        </w:rPr>
        <w:t xml:space="preserve"> for such study</w:t>
      </w:r>
      <w:r w:rsidR="00252F58" w:rsidRPr="00DE52C6">
        <w:rPr>
          <w:rFonts w:ascii="Times New Roman" w:hAnsi="Times New Roman" w:cs="Times New Roman"/>
          <w:sz w:val="24"/>
          <w:szCs w:val="24"/>
          <w:lang w:val="nl-NL"/>
        </w:rPr>
        <w:t xml:space="preserve">, </w:t>
      </w:r>
      <w:r w:rsidR="00817590" w:rsidRPr="00DE52C6">
        <w:rPr>
          <w:rFonts w:ascii="Times New Roman" w:hAnsi="Times New Roman" w:cs="Times New Roman"/>
          <w:sz w:val="24"/>
          <w:szCs w:val="24"/>
          <w:lang w:val="nl-NL"/>
        </w:rPr>
        <w:t>it</w:t>
      </w:r>
      <w:r w:rsidR="001E30C6">
        <w:rPr>
          <w:rFonts w:ascii="Times New Roman" w:hAnsi="Times New Roman" w:cs="Times New Roman"/>
          <w:sz w:val="24"/>
          <w:szCs w:val="24"/>
          <w:lang w:val="nl-NL"/>
        </w:rPr>
        <w:t xml:space="preserve"> has thus far proven challenging to </w:t>
      </w:r>
      <w:r w:rsidR="001C37DD" w:rsidRPr="00DE52C6">
        <w:rPr>
          <w:rFonts w:ascii="Times New Roman" w:hAnsi="Times New Roman" w:cs="Times New Roman"/>
          <w:sz w:val="24"/>
          <w:szCs w:val="24"/>
          <w:lang w:val="nl-NL"/>
        </w:rPr>
        <w:t>gather</w:t>
      </w:r>
      <w:r w:rsidR="001708AD" w:rsidRPr="00DE52C6">
        <w:rPr>
          <w:rFonts w:ascii="Times New Roman" w:hAnsi="Times New Roman" w:cs="Times New Roman"/>
          <w:sz w:val="24"/>
          <w:szCs w:val="24"/>
          <w:lang w:val="nl-NL"/>
        </w:rPr>
        <w:t xml:space="preserve"> knowledge</w:t>
      </w:r>
      <w:r w:rsidR="001E30C6">
        <w:rPr>
          <w:rFonts w:ascii="Times New Roman" w:hAnsi="Times New Roman" w:cs="Times New Roman"/>
          <w:sz w:val="24"/>
          <w:szCs w:val="24"/>
          <w:lang w:val="nl-NL"/>
        </w:rPr>
        <w:t xml:space="preserve"> from mulifarious </w:t>
      </w:r>
      <w:r w:rsidR="001C37DD" w:rsidRPr="00DE52C6">
        <w:rPr>
          <w:rFonts w:ascii="Times New Roman" w:hAnsi="Times New Roman" w:cs="Times New Roman"/>
          <w:sz w:val="24"/>
          <w:szCs w:val="24"/>
          <w:lang w:val="nl-NL"/>
        </w:rPr>
        <w:t>sources</w:t>
      </w:r>
      <w:r w:rsidR="001E30C6">
        <w:rPr>
          <w:rFonts w:ascii="Times New Roman" w:hAnsi="Times New Roman" w:cs="Times New Roman"/>
          <w:sz w:val="24"/>
          <w:szCs w:val="24"/>
          <w:lang w:val="nl-NL"/>
        </w:rPr>
        <w:t xml:space="preserve">, not to mention how it is exploited </w:t>
      </w:r>
      <w:r w:rsidR="001C37DD" w:rsidRPr="00DE52C6">
        <w:rPr>
          <w:rFonts w:ascii="Times New Roman" w:hAnsi="Times New Roman" w:cs="Times New Roman"/>
          <w:sz w:val="24"/>
          <w:szCs w:val="24"/>
          <w:lang w:val="nl-NL"/>
        </w:rPr>
        <w:t xml:space="preserve">for operational purposes </w:t>
      </w:r>
      <w:r w:rsidR="00D52D18" w:rsidRPr="00DE52C6">
        <w:rPr>
          <w:rFonts w:ascii="Times New Roman" w:hAnsi="Times New Roman" w:cs="Times New Roman"/>
          <w:sz w:val="24"/>
          <w:szCs w:val="24"/>
          <w:lang w:val="nl-NL"/>
        </w:rPr>
        <w:t>(</w:t>
      </w:r>
      <w:r w:rsidR="001C37DD" w:rsidRPr="00DE52C6">
        <w:rPr>
          <w:rFonts w:ascii="Times New Roman" w:hAnsi="Times New Roman" w:cs="Times New Roman"/>
          <w:sz w:val="24"/>
          <w:szCs w:val="24"/>
          <w:lang w:val="nl-NL"/>
        </w:rPr>
        <w:t>to the ul</w:t>
      </w:r>
      <w:r w:rsidR="00D52D18" w:rsidRPr="00DE52C6">
        <w:rPr>
          <w:rFonts w:ascii="Times New Roman" w:hAnsi="Times New Roman" w:cs="Times New Roman"/>
          <w:sz w:val="24"/>
          <w:szCs w:val="24"/>
          <w:lang w:val="nl-NL"/>
        </w:rPr>
        <w:t xml:space="preserve">timate benefit of local systems such as </w:t>
      </w:r>
      <w:r w:rsidR="001C37DD" w:rsidRPr="00DE52C6">
        <w:rPr>
          <w:rFonts w:ascii="Times New Roman" w:hAnsi="Times New Roman" w:cs="Times New Roman"/>
          <w:sz w:val="24"/>
          <w:szCs w:val="24"/>
          <w:lang w:val="nl-NL"/>
        </w:rPr>
        <w:t>health, social care</w:t>
      </w:r>
      <w:r w:rsidR="00D52D18" w:rsidRPr="00DE52C6">
        <w:rPr>
          <w:rFonts w:ascii="Times New Roman" w:hAnsi="Times New Roman" w:cs="Times New Roman"/>
          <w:sz w:val="24"/>
          <w:szCs w:val="24"/>
          <w:lang w:val="nl-NL"/>
        </w:rPr>
        <w:t xml:space="preserve">, energy and </w:t>
      </w:r>
      <w:r w:rsidR="00A979B1" w:rsidRPr="00DE52C6">
        <w:rPr>
          <w:rFonts w:ascii="Times New Roman" w:hAnsi="Times New Roman" w:cs="Times New Roman"/>
          <w:sz w:val="24"/>
          <w:szCs w:val="24"/>
          <w:lang w:val="nl-NL"/>
        </w:rPr>
        <w:t>transport</w:t>
      </w:r>
      <w:r w:rsidR="00D52D18" w:rsidRPr="00DE52C6">
        <w:rPr>
          <w:rFonts w:ascii="Times New Roman" w:hAnsi="Times New Roman" w:cs="Times New Roman"/>
          <w:sz w:val="24"/>
          <w:szCs w:val="24"/>
          <w:lang w:val="nl-NL"/>
        </w:rPr>
        <w:t>)</w:t>
      </w:r>
      <w:r w:rsidR="00AB2EE3" w:rsidRPr="00DE52C6">
        <w:rPr>
          <w:rFonts w:ascii="Times New Roman" w:hAnsi="Times New Roman" w:cs="Times New Roman"/>
          <w:sz w:val="24"/>
          <w:szCs w:val="24"/>
          <w:lang w:val="nl-NL"/>
        </w:rPr>
        <w:t xml:space="preserve"> </w:t>
      </w:r>
      <w:r w:rsidR="00C6508F">
        <w:rPr>
          <w:rFonts w:ascii="Times New Roman" w:hAnsi="Times New Roman" w:cs="Times New Roman"/>
          <w:sz w:val="24"/>
          <w:szCs w:val="24"/>
          <w:lang w:val="nl-NL"/>
        </w:rPr>
        <w:t>and</w:t>
      </w:r>
      <w:r w:rsidRPr="00DE52C6">
        <w:rPr>
          <w:rFonts w:ascii="Times New Roman" w:hAnsi="Times New Roman" w:cs="Times New Roman"/>
          <w:sz w:val="24"/>
          <w:szCs w:val="24"/>
          <w:lang w:val="nl-NL"/>
        </w:rPr>
        <w:t xml:space="preserve"> </w:t>
      </w:r>
      <w:r w:rsidR="00817590" w:rsidRPr="00DE52C6">
        <w:rPr>
          <w:rFonts w:ascii="Times New Roman" w:hAnsi="Times New Roman" w:cs="Times New Roman"/>
          <w:sz w:val="24"/>
          <w:szCs w:val="24"/>
          <w:lang w:val="nl-NL"/>
        </w:rPr>
        <w:t>d</w:t>
      </w:r>
      <w:r w:rsidR="00A34D18" w:rsidRPr="00DE52C6">
        <w:rPr>
          <w:rFonts w:ascii="Times New Roman" w:hAnsi="Times New Roman" w:cs="Times New Roman"/>
          <w:sz w:val="24"/>
          <w:szCs w:val="24"/>
          <w:lang w:val="nl-NL"/>
        </w:rPr>
        <w:t>evelop</w:t>
      </w:r>
      <w:r w:rsidRPr="00DE52C6">
        <w:rPr>
          <w:rFonts w:ascii="Times New Roman" w:hAnsi="Times New Roman" w:cs="Times New Roman"/>
          <w:sz w:val="24"/>
          <w:szCs w:val="24"/>
          <w:lang w:val="nl-NL"/>
        </w:rPr>
        <w:t xml:space="preserve"> n</w:t>
      </w:r>
      <w:r w:rsidR="00A979B1" w:rsidRPr="00DE52C6">
        <w:rPr>
          <w:rFonts w:ascii="Times New Roman" w:hAnsi="Times New Roman" w:cs="Times New Roman"/>
          <w:sz w:val="24"/>
          <w:szCs w:val="24"/>
          <w:lang w:val="nl-NL"/>
        </w:rPr>
        <w:t xml:space="preserve">ew </w:t>
      </w:r>
      <w:r w:rsidR="001C37DD" w:rsidRPr="00DE52C6">
        <w:rPr>
          <w:rFonts w:ascii="Times New Roman" w:hAnsi="Times New Roman" w:cs="Times New Roman"/>
          <w:sz w:val="24"/>
          <w:szCs w:val="24"/>
          <w:lang w:val="nl-NL"/>
        </w:rPr>
        <w:t xml:space="preserve">products </w:t>
      </w:r>
      <w:r w:rsidR="00D52D18" w:rsidRPr="00DE52C6">
        <w:rPr>
          <w:rFonts w:ascii="Times New Roman" w:hAnsi="Times New Roman" w:cs="Times New Roman"/>
          <w:sz w:val="24"/>
          <w:szCs w:val="24"/>
          <w:lang w:val="nl-NL"/>
        </w:rPr>
        <w:t>(</w:t>
      </w:r>
      <w:r w:rsidR="00C25560" w:rsidRPr="00DE52C6">
        <w:rPr>
          <w:rFonts w:ascii="Times New Roman" w:hAnsi="Times New Roman" w:cs="Times New Roman"/>
          <w:sz w:val="24"/>
          <w:szCs w:val="24"/>
          <w:lang w:val="nl-NL"/>
        </w:rPr>
        <w:t xml:space="preserve">e.g. </w:t>
      </w:r>
      <w:r w:rsidR="00A979B1" w:rsidRPr="00DE52C6">
        <w:rPr>
          <w:rFonts w:ascii="Times New Roman" w:hAnsi="Times New Roman" w:cs="Times New Roman"/>
          <w:sz w:val="24"/>
          <w:szCs w:val="24"/>
          <w:lang w:val="nl-NL"/>
        </w:rPr>
        <w:t xml:space="preserve">from </w:t>
      </w:r>
      <w:r w:rsidR="00D52A90" w:rsidRPr="00DE52C6">
        <w:rPr>
          <w:rFonts w:ascii="Times New Roman" w:hAnsi="Times New Roman" w:cs="Times New Roman"/>
          <w:sz w:val="24"/>
          <w:szCs w:val="24"/>
          <w:lang w:val="nl-NL"/>
        </w:rPr>
        <w:t xml:space="preserve">technology firms) and </w:t>
      </w:r>
      <w:r w:rsidR="00A34D18" w:rsidRPr="00DE52C6">
        <w:rPr>
          <w:rFonts w:ascii="Times New Roman" w:hAnsi="Times New Roman" w:cs="Times New Roman"/>
          <w:sz w:val="24"/>
          <w:szCs w:val="24"/>
          <w:lang w:val="nl-NL"/>
        </w:rPr>
        <w:t xml:space="preserve">new </w:t>
      </w:r>
      <w:r w:rsidR="001C37DD" w:rsidRPr="00DE52C6">
        <w:rPr>
          <w:rFonts w:ascii="Times New Roman" w:hAnsi="Times New Roman" w:cs="Times New Roman"/>
          <w:sz w:val="24"/>
          <w:szCs w:val="24"/>
          <w:lang w:val="nl-NL"/>
        </w:rPr>
        <w:t>services (</w:t>
      </w:r>
      <w:r w:rsidR="00C25560" w:rsidRPr="00DE52C6">
        <w:rPr>
          <w:rFonts w:ascii="Times New Roman" w:hAnsi="Times New Roman" w:cs="Times New Roman"/>
          <w:sz w:val="24"/>
          <w:szCs w:val="24"/>
          <w:lang w:val="nl-NL"/>
        </w:rPr>
        <w:t xml:space="preserve">e.g. </w:t>
      </w:r>
      <w:r w:rsidR="001C37DD" w:rsidRPr="00DE52C6">
        <w:rPr>
          <w:rFonts w:ascii="Times New Roman" w:hAnsi="Times New Roman" w:cs="Times New Roman"/>
          <w:sz w:val="24"/>
          <w:szCs w:val="24"/>
          <w:lang w:val="nl-NL"/>
        </w:rPr>
        <w:t>digital</w:t>
      </w:r>
      <w:r w:rsidR="00D52D18" w:rsidRPr="00DE52C6">
        <w:rPr>
          <w:rFonts w:ascii="Times New Roman" w:hAnsi="Times New Roman" w:cs="Times New Roman"/>
          <w:sz w:val="24"/>
          <w:szCs w:val="24"/>
          <w:lang w:val="nl-NL"/>
        </w:rPr>
        <w:t>, health</w:t>
      </w:r>
      <w:r w:rsidR="001C37DD" w:rsidRPr="00DE52C6">
        <w:rPr>
          <w:rFonts w:ascii="Times New Roman" w:hAnsi="Times New Roman" w:cs="Times New Roman"/>
          <w:sz w:val="24"/>
          <w:szCs w:val="24"/>
          <w:lang w:val="nl-NL"/>
        </w:rPr>
        <w:t>)</w:t>
      </w:r>
      <w:r w:rsidR="00AB2EE3" w:rsidRPr="00DE52C6">
        <w:rPr>
          <w:rFonts w:ascii="Times New Roman" w:hAnsi="Times New Roman" w:cs="Times New Roman"/>
          <w:sz w:val="24"/>
          <w:szCs w:val="24"/>
          <w:lang w:val="nl-NL"/>
        </w:rPr>
        <w:t xml:space="preserve">. </w:t>
      </w:r>
      <w:r w:rsidR="00D52A90" w:rsidRPr="00DE52C6">
        <w:rPr>
          <w:rFonts w:ascii="Times New Roman" w:hAnsi="Times New Roman" w:cs="Times New Roman"/>
          <w:sz w:val="24"/>
          <w:szCs w:val="24"/>
          <w:lang w:val="nl-NL"/>
        </w:rPr>
        <w:t xml:space="preserve"> </w:t>
      </w:r>
      <w:r w:rsidR="00285DF5" w:rsidRPr="00DE52C6">
        <w:rPr>
          <w:rFonts w:ascii="Times New Roman" w:hAnsi="Times New Roman" w:cs="Times New Roman"/>
          <w:sz w:val="24"/>
          <w:szCs w:val="24"/>
          <w:lang w:val="nl-NL"/>
        </w:rPr>
        <w:t xml:space="preserve">What we </w:t>
      </w:r>
      <w:r w:rsidR="00D52D18" w:rsidRPr="00DE52C6">
        <w:rPr>
          <w:rFonts w:ascii="Times New Roman" w:hAnsi="Times New Roman" w:cs="Times New Roman"/>
          <w:sz w:val="24"/>
          <w:szCs w:val="24"/>
          <w:lang w:val="nl-NL"/>
        </w:rPr>
        <w:t xml:space="preserve">saw </w:t>
      </w:r>
      <w:r w:rsidR="00817590" w:rsidRPr="00DE52C6">
        <w:rPr>
          <w:rFonts w:ascii="Times New Roman" w:hAnsi="Times New Roman" w:cs="Times New Roman"/>
          <w:sz w:val="24"/>
          <w:szCs w:val="24"/>
          <w:lang w:val="nl-NL"/>
        </w:rPr>
        <w:t xml:space="preserve">in the study, </w:t>
      </w:r>
      <w:r w:rsidR="00285DF5" w:rsidRPr="00DE52C6">
        <w:rPr>
          <w:rFonts w:ascii="Times New Roman" w:hAnsi="Times New Roman" w:cs="Times New Roman"/>
          <w:sz w:val="24"/>
          <w:szCs w:val="24"/>
          <w:lang w:val="nl-NL"/>
        </w:rPr>
        <w:t xml:space="preserve">was </w:t>
      </w:r>
      <w:r w:rsidR="001E30C6">
        <w:rPr>
          <w:rFonts w:ascii="Times New Roman" w:hAnsi="Times New Roman" w:cs="Times New Roman"/>
          <w:sz w:val="24"/>
          <w:szCs w:val="24"/>
          <w:lang w:val="nl-NL"/>
        </w:rPr>
        <w:t>that by b</w:t>
      </w:r>
      <w:r w:rsidR="00C6508F">
        <w:rPr>
          <w:rFonts w:ascii="Times New Roman" w:hAnsi="Times New Roman" w:cs="Times New Roman"/>
          <w:sz w:val="24"/>
          <w:szCs w:val="24"/>
          <w:lang w:val="nl-NL"/>
        </w:rPr>
        <w:t xml:space="preserve">eing methodologically reflexive </w:t>
      </w:r>
      <w:r w:rsidR="001E30C6">
        <w:rPr>
          <w:rFonts w:ascii="Times New Roman" w:hAnsi="Times New Roman" w:cs="Times New Roman"/>
          <w:sz w:val="24"/>
          <w:szCs w:val="24"/>
          <w:lang w:val="nl-NL"/>
        </w:rPr>
        <w:t xml:space="preserve">using sensemaking and ideal types, it is possible to </w:t>
      </w:r>
      <w:r w:rsidR="00C6508F">
        <w:rPr>
          <w:rFonts w:ascii="Times New Roman" w:hAnsi="Times New Roman" w:cs="Times New Roman"/>
          <w:sz w:val="24"/>
          <w:szCs w:val="24"/>
          <w:lang w:val="nl-NL"/>
        </w:rPr>
        <w:t xml:space="preserve">adopt a more pluralistic approach by </w:t>
      </w:r>
      <w:r w:rsidR="001E30C6">
        <w:rPr>
          <w:rFonts w:ascii="Times New Roman" w:hAnsi="Times New Roman" w:cs="Times New Roman"/>
          <w:sz w:val="24"/>
          <w:szCs w:val="24"/>
          <w:lang w:val="nl-NL"/>
        </w:rPr>
        <w:t>analys</w:t>
      </w:r>
      <w:r w:rsidR="00C6508F">
        <w:rPr>
          <w:rFonts w:ascii="Times New Roman" w:hAnsi="Times New Roman" w:cs="Times New Roman"/>
          <w:sz w:val="24"/>
          <w:szCs w:val="24"/>
          <w:lang w:val="nl-NL"/>
        </w:rPr>
        <w:t>ing</w:t>
      </w:r>
      <w:r w:rsidR="001E30C6">
        <w:rPr>
          <w:rFonts w:ascii="Times New Roman" w:hAnsi="Times New Roman" w:cs="Times New Roman"/>
          <w:sz w:val="24"/>
          <w:szCs w:val="24"/>
          <w:lang w:val="nl-NL"/>
        </w:rPr>
        <w:t xml:space="preserve"> how a range of leaders </w:t>
      </w:r>
      <w:r w:rsidR="00285DF5" w:rsidRPr="00DE52C6">
        <w:rPr>
          <w:rFonts w:ascii="Times New Roman" w:hAnsi="Times New Roman" w:cs="Times New Roman"/>
          <w:sz w:val="24"/>
          <w:szCs w:val="24"/>
          <w:lang w:val="nl-NL"/>
        </w:rPr>
        <w:t>sought to create different</w:t>
      </w:r>
      <w:r w:rsidR="001675C1" w:rsidRPr="00DE52C6">
        <w:rPr>
          <w:rFonts w:ascii="Times New Roman" w:hAnsi="Times New Roman" w:cs="Times New Roman"/>
          <w:sz w:val="24"/>
          <w:szCs w:val="24"/>
          <w:lang w:val="nl-NL"/>
        </w:rPr>
        <w:t xml:space="preserve"> atmosphere</w:t>
      </w:r>
      <w:r w:rsidR="00C6508F">
        <w:rPr>
          <w:rFonts w:ascii="Times New Roman" w:hAnsi="Times New Roman" w:cs="Times New Roman"/>
          <w:sz w:val="24"/>
          <w:szCs w:val="24"/>
          <w:lang w:val="nl-NL"/>
        </w:rPr>
        <w:t xml:space="preserve">s which are conducive to them pursuing </w:t>
      </w:r>
      <w:r w:rsidR="001675C1" w:rsidRPr="00DE52C6">
        <w:rPr>
          <w:rFonts w:ascii="Times New Roman" w:hAnsi="Times New Roman" w:cs="Times New Roman"/>
          <w:sz w:val="24"/>
          <w:szCs w:val="24"/>
          <w:lang w:val="nl-NL"/>
        </w:rPr>
        <w:t xml:space="preserve">their </w:t>
      </w:r>
      <w:r w:rsidR="00285DF5" w:rsidRPr="00DE52C6">
        <w:rPr>
          <w:rFonts w:ascii="Times New Roman" w:hAnsi="Times New Roman" w:cs="Times New Roman"/>
          <w:sz w:val="24"/>
          <w:szCs w:val="24"/>
          <w:lang w:val="nl-NL"/>
        </w:rPr>
        <w:t xml:space="preserve">particular </w:t>
      </w:r>
      <w:r w:rsidR="001675C1" w:rsidRPr="00DE52C6">
        <w:rPr>
          <w:rFonts w:ascii="Times New Roman" w:hAnsi="Times New Roman" w:cs="Times New Roman"/>
          <w:sz w:val="24"/>
          <w:szCs w:val="24"/>
          <w:lang w:val="nl-NL"/>
        </w:rPr>
        <w:t>version of the smart city reality.  Hence,</w:t>
      </w:r>
      <w:r w:rsidR="00D52D18" w:rsidRPr="00DE52C6">
        <w:rPr>
          <w:rFonts w:ascii="Times New Roman" w:hAnsi="Times New Roman" w:cs="Times New Roman"/>
          <w:sz w:val="24"/>
          <w:szCs w:val="24"/>
          <w:lang w:val="nl-NL"/>
        </w:rPr>
        <w:t xml:space="preserve"> </w:t>
      </w:r>
      <w:r w:rsidR="00810F3E" w:rsidRPr="00DE52C6">
        <w:rPr>
          <w:rFonts w:ascii="Times New Roman" w:hAnsi="Times New Roman" w:cs="Times New Roman"/>
          <w:sz w:val="24"/>
          <w:szCs w:val="24"/>
        </w:rPr>
        <w:t xml:space="preserve">for </w:t>
      </w:r>
      <w:r w:rsidR="001C37DD" w:rsidRPr="00DE52C6">
        <w:rPr>
          <w:rFonts w:ascii="Times New Roman" w:hAnsi="Times New Roman" w:cs="Times New Roman"/>
          <w:sz w:val="24"/>
          <w:szCs w:val="24"/>
        </w:rPr>
        <w:t xml:space="preserve">techno-environmental </w:t>
      </w:r>
      <w:r w:rsidRPr="00DE52C6">
        <w:rPr>
          <w:rFonts w:ascii="Times New Roman" w:hAnsi="Times New Roman" w:cs="Times New Roman"/>
          <w:sz w:val="24"/>
          <w:szCs w:val="24"/>
        </w:rPr>
        <w:t xml:space="preserve">leadership </w:t>
      </w:r>
      <w:r w:rsidR="00AB2EE3" w:rsidRPr="00DE52C6">
        <w:rPr>
          <w:rFonts w:ascii="Times New Roman" w:hAnsi="Times New Roman" w:cs="Times New Roman"/>
          <w:sz w:val="24"/>
          <w:szCs w:val="24"/>
        </w:rPr>
        <w:t>type</w:t>
      </w:r>
      <w:r w:rsidRPr="00DE52C6">
        <w:rPr>
          <w:rFonts w:ascii="Times New Roman" w:hAnsi="Times New Roman" w:cs="Times New Roman"/>
          <w:sz w:val="24"/>
          <w:szCs w:val="24"/>
        </w:rPr>
        <w:t>s</w:t>
      </w:r>
      <w:r w:rsidR="00231DE9">
        <w:rPr>
          <w:rFonts w:ascii="Times New Roman" w:hAnsi="Times New Roman" w:cs="Times New Roman"/>
          <w:sz w:val="24"/>
          <w:szCs w:val="24"/>
        </w:rPr>
        <w:t>, in order for them</w:t>
      </w:r>
      <w:r w:rsidR="00810F3E" w:rsidRPr="00DE52C6">
        <w:rPr>
          <w:rFonts w:ascii="Times New Roman" w:hAnsi="Times New Roman" w:cs="Times New Roman"/>
          <w:sz w:val="24"/>
          <w:szCs w:val="24"/>
        </w:rPr>
        <w:t xml:space="preserve"> to </w:t>
      </w:r>
      <w:r w:rsidR="00905532" w:rsidRPr="00DE52C6">
        <w:rPr>
          <w:rFonts w:ascii="Times New Roman" w:hAnsi="Times New Roman" w:cs="Times New Roman"/>
          <w:sz w:val="24"/>
          <w:szCs w:val="24"/>
        </w:rPr>
        <w:t>tackl</w:t>
      </w:r>
      <w:r w:rsidR="00810F3E" w:rsidRPr="00DE52C6">
        <w:rPr>
          <w:rFonts w:ascii="Times New Roman" w:hAnsi="Times New Roman" w:cs="Times New Roman"/>
          <w:sz w:val="24"/>
          <w:szCs w:val="24"/>
        </w:rPr>
        <w:t>e</w:t>
      </w:r>
      <w:r w:rsidR="00905532" w:rsidRPr="00DE52C6">
        <w:rPr>
          <w:rFonts w:ascii="Times New Roman" w:hAnsi="Times New Roman" w:cs="Times New Roman"/>
          <w:sz w:val="24"/>
          <w:szCs w:val="24"/>
        </w:rPr>
        <w:t xml:space="preserve"> </w:t>
      </w:r>
      <w:r w:rsidR="00D52D18" w:rsidRPr="00DE52C6">
        <w:rPr>
          <w:rFonts w:ascii="Times New Roman" w:hAnsi="Times New Roman" w:cs="Times New Roman"/>
          <w:sz w:val="24"/>
          <w:szCs w:val="24"/>
        </w:rPr>
        <w:t xml:space="preserve">the </w:t>
      </w:r>
      <w:r w:rsidR="00905532" w:rsidRPr="00DE52C6">
        <w:rPr>
          <w:rFonts w:ascii="Times New Roman" w:hAnsi="Times New Roman" w:cs="Times New Roman"/>
          <w:sz w:val="24"/>
          <w:szCs w:val="24"/>
        </w:rPr>
        <w:t>complex, multi-faceted</w:t>
      </w:r>
      <w:r w:rsidR="001C37DD" w:rsidRPr="00DE52C6">
        <w:rPr>
          <w:rFonts w:ascii="Times New Roman" w:hAnsi="Times New Roman" w:cs="Times New Roman"/>
          <w:sz w:val="24"/>
          <w:szCs w:val="24"/>
        </w:rPr>
        <w:t xml:space="preserve"> </w:t>
      </w:r>
      <w:r w:rsidR="00AB2EE3" w:rsidRPr="00DE52C6">
        <w:rPr>
          <w:rFonts w:ascii="Times New Roman" w:hAnsi="Times New Roman" w:cs="Times New Roman"/>
          <w:sz w:val="24"/>
          <w:szCs w:val="24"/>
        </w:rPr>
        <w:t xml:space="preserve">‘wicked’ </w:t>
      </w:r>
      <w:r w:rsidR="00D52D18" w:rsidRPr="00DE52C6">
        <w:rPr>
          <w:rFonts w:ascii="Times New Roman" w:hAnsi="Times New Roman" w:cs="Times New Roman"/>
          <w:sz w:val="24"/>
          <w:szCs w:val="24"/>
        </w:rPr>
        <w:t>issues</w:t>
      </w:r>
      <w:r w:rsidR="00231DE9">
        <w:rPr>
          <w:rFonts w:ascii="Times New Roman" w:hAnsi="Times New Roman" w:cs="Times New Roman"/>
          <w:sz w:val="24"/>
          <w:szCs w:val="24"/>
        </w:rPr>
        <w:t xml:space="preserve"> they</w:t>
      </w:r>
      <w:r w:rsidR="00C6508F">
        <w:rPr>
          <w:rFonts w:ascii="Times New Roman" w:hAnsi="Times New Roman" w:cs="Times New Roman"/>
          <w:sz w:val="24"/>
          <w:szCs w:val="24"/>
        </w:rPr>
        <w:t xml:space="preserve"> seemingly</w:t>
      </w:r>
      <w:r w:rsidR="00231DE9">
        <w:rPr>
          <w:rFonts w:ascii="Times New Roman" w:hAnsi="Times New Roman" w:cs="Times New Roman"/>
          <w:sz w:val="24"/>
          <w:szCs w:val="24"/>
        </w:rPr>
        <w:t xml:space="preserve"> report</w:t>
      </w:r>
      <w:r w:rsidR="00D52D18" w:rsidRPr="00DE52C6">
        <w:rPr>
          <w:rFonts w:ascii="Times New Roman" w:hAnsi="Times New Roman" w:cs="Times New Roman"/>
          <w:sz w:val="24"/>
          <w:szCs w:val="24"/>
        </w:rPr>
        <w:t>,</w:t>
      </w:r>
      <w:r w:rsidR="001C37DD" w:rsidRPr="00DE52C6">
        <w:rPr>
          <w:rFonts w:ascii="Times New Roman" w:hAnsi="Times New Roman" w:cs="Times New Roman"/>
          <w:sz w:val="24"/>
          <w:szCs w:val="24"/>
        </w:rPr>
        <w:t xml:space="preserve"> </w:t>
      </w:r>
      <w:r w:rsidR="00810F3E" w:rsidRPr="00DE52C6">
        <w:rPr>
          <w:rFonts w:ascii="Times New Roman" w:hAnsi="Times New Roman" w:cs="Times New Roman"/>
          <w:sz w:val="24"/>
          <w:szCs w:val="24"/>
        </w:rPr>
        <w:t>they need</w:t>
      </w:r>
      <w:r w:rsidR="00E154B1" w:rsidRPr="00DE52C6">
        <w:rPr>
          <w:rFonts w:ascii="Times New Roman" w:hAnsi="Times New Roman" w:cs="Times New Roman"/>
          <w:sz w:val="24"/>
          <w:szCs w:val="24"/>
        </w:rPr>
        <w:t>ed</w:t>
      </w:r>
      <w:r w:rsidR="00810F3E" w:rsidRPr="00DE52C6">
        <w:rPr>
          <w:rFonts w:ascii="Times New Roman" w:hAnsi="Times New Roman" w:cs="Times New Roman"/>
          <w:sz w:val="24"/>
          <w:szCs w:val="24"/>
        </w:rPr>
        <w:t xml:space="preserve"> to be</w:t>
      </w:r>
      <w:r w:rsidR="001C37DD" w:rsidRPr="00DE52C6">
        <w:rPr>
          <w:rFonts w:ascii="Times New Roman" w:hAnsi="Times New Roman" w:cs="Times New Roman"/>
          <w:sz w:val="24"/>
          <w:szCs w:val="24"/>
        </w:rPr>
        <w:t xml:space="preserve"> socially-oriented</w:t>
      </w:r>
      <w:r w:rsidR="00900EC7" w:rsidRPr="00DE52C6">
        <w:rPr>
          <w:rFonts w:ascii="Times New Roman" w:hAnsi="Times New Roman" w:cs="Times New Roman"/>
          <w:sz w:val="24"/>
          <w:szCs w:val="24"/>
        </w:rPr>
        <w:t>,</w:t>
      </w:r>
      <w:r w:rsidR="001C37DD" w:rsidRPr="00DE52C6">
        <w:rPr>
          <w:rFonts w:ascii="Times New Roman" w:hAnsi="Times New Roman" w:cs="Times New Roman"/>
          <w:sz w:val="24"/>
          <w:szCs w:val="24"/>
        </w:rPr>
        <w:t xml:space="preserve"> transformational</w:t>
      </w:r>
      <w:r w:rsidR="00810F3E" w:rsidRPr="00DE52C6">
        <w:rPr>
          <w:rFonts w:ascii="Times New Roman" w:hAnsi="Times New Roman" w:cs="Times New Roman"/>
          <w:sz w:val="24"/>
          <w:szCs w:val="24"/>
        </w:rPr>
        <w:t xml:space="preserve"> and</w:t>
      </w:r>
      <w:r w:rsidRPr="00DE52C6">
        <w:rPr>
          <w:rFonts w:ascii="Times New Roman" w:hAnsi="Times New Roman" w:cs="Times New Roman"/>
          <w:sz w:val="24"/>
          <w:szCs w:val="24"/>
        </w:rPr>
        <w:t xml:space="preserve"> </w:t>
      </w:r>
      <w:r w:rsidR="001C37DD" w:rsidRPr="00DE52C6">
        <w:rPr>
          <w:rFonts w:ascii="Times New Roman" w:hAnsi="Times New Roman" w:cs="Times New Roman"/>
          <w:sz w:val="24"/>
          <w:szCs w:val="24"/>
        </w:rPr>
        <w:t>leader</w:t>
      </w:r>
      <w:r w:rsidR="00900EC7" w:rsidRPr="00DE52C6">
        <w:rPr>
          <w:rFonts w:ascii="Times New Roman" w:hAnsi="Times New Roman" w:cs="Times New Roman"/>
          <w:sz w:val="24"/>
          <w:szCs w:val="24"/>
        </w:rPr>
        <w:t xml:space="preserve">-centric </w:t>
      </w:r>
      <w:r w:rsidR="00810F3E" w:rsidRPr="00DE52C6">
        <w:rPr>
          <w:rFonts w:ascii="Times New Roman" w:hAnsi="Times New Roman" w:cs="Times New Roman"/>
          <w:sz w:val="24"/>
          <w:szCs w:val="24"/>
        </w:rPr>
        <w:t xml:space="preserve">in </w:t>
      </w:r>
      <w:r w:rsidR="00900EC7" w:rsidRPr="00DE52C6">
        <w:rPr>
          <w:rFonts w:ascii="Times New Roman" w:hAnsi="Times New Roman" w:cs="Times New Roman"/>
          <w:sz w:val="24"/>
          <w:szCs w:val="24"/>
        </w:rPr>
        <w:t>approach</w:t>
      </w:r>
      <w:r w:rsidR="00C6508F">
        <w:rPr>
          <w:rFonts w:ascii="Times New Roman" w:hAnsi="Times New Roman" w:cs="Times New Roman"/>
          <w:sz w:val="24"/>
          <w:szCs w:val="24"/>
        </w:rPr>
        <w:t xml:space="preserve"> </w:t>
      </w:r>
      <w:r w:rsidR="00E154B1" w:rsidRPr="00DE52C6">
        <w:rPr>
          <w:rFonts w:ascii="Times New Roman" w:hAnsi="Times New Roman" w:cs="Times New Roman"/>
          <w:sz w:val="24"/>
          <w:szCs w:val="24"/>
        </w:rPr>
        <w:t>so that they were</w:t>
      </w:r>
      <w:r w:rsidRPr="00DE52C6">
        <w:rPr>
          <w:rFonts w:ascii="Times New Roman" w:hAnsi="Times New Roman" w:cs="Times New Roman"/>
          <w:sz w:val="24"/>
          <w:szCs w:val="24"/>
        </w:rPr>
        <w:t xml:space="preserve"> </w:t>
      </w:r>
      <w:r w:rsidR="001C37DD" w:rsidRPr="00DE52C6">
        <w:rPr>
          <w:rFonts w:ascii="Times New Roman" w:hAnsi="Times New Roman" w:cs="Times New Roman"/>
          <w:sz w:val="24"/>
          <w:szCs w:val="24"/>
        </w:rPr>
        <w:t>individually accountab</w:t>
      </w:r>
      <w:r w:rsidR="00E154B1" w:rsidRPr="00DE52C6">
        <w:rPr>
          <w:rFonts w:ascii="Times New Roman" w:hAnsi="Times New Roman" w:cs="Times New Roman"/>
          <w:sz w:val="24"/>
          <w:szCs w:val="24"/>
        </w:rPr>
        <w:t>le</w:t>
      </w:r>
      <w:r w:rsidR="00810F3E" w:rsidRPr="00DE52C6">
        <w:rPr>
          <w:rFonts w:ascii="Times New Roman" w:hAnsi="Times New Roman" w:cs="Times New Roman"/>
          <w:sz w:val="24"/>
          <w:szCs w:val="24"/>
        </w:rPr>
        <w:t xml:space="preserve"> (i.e. </w:t>
      </w:r>
      <w:r w:rsidR="001C37DD" w:rsidRPr="00DE52C6">
        <w:rPr>
          <w:rFonts w:ascii="Times New Roman" w:hAnsi="Times New Roman" w:cs="Times New Roman"/>
          <w:sz w:val="24"/>
          <w:szCs w:val="24"/>
        </w:rPr>
        <w:t>‘front-facing’</w:t>
      </w:r>
      <w:r w:rsidR="00810F3E" w:rsidRPr="00DE52C6">
        <w:rPr>
          <w:rFonts w:ascii="Times New Roman" w:hAnsi="Times New Roman" w:cs="Times New Roman"/>
          <w:sz w:val="24"/>
          <w:szCs w:val="24"/>
        </w:rPr>
        <w:t>)</w:t>
      </w:r>
      <w:r w:rsidR="001C37DD" w:rsidRPr="00DE52C6">
        <w:rPr>
          <w:rFonts w:ascii="Times New Roman" w:hAnsi="Times New Roman" w:cs="Times New Roman"/>
          <w:sz w:val="24"/>
          <w:szCs w:val="24"/>
        </w:rPr>
        <w:t xml:space="preserve"> </w:t>
      </w:r>
      <w:r w:rsidR="00231DE9">
        <w:rPr>
          <w:rFonts w:ascii="Times New Roman" w:hAnsi="Times New Roman" w:cs="Times New Roman"/>
          <w:sz w:val="24"/>
          <w:szCs w:val="24"/>
        </w:rPr>
        <w:t>but at the same time</w:t>
      </w:r>
      <w:r w:rsidR="001675C1" w:rsidRPr="00DE52C6">
        <w:rPr>
          <w:rFonts w:ascii="Times New Roman" w:hAnsi="Times New Roman" w:cs="Times New Roman"/>
          <w:sz w:val="24"/>
          <w:szCs w:val="24"/>
        </w:rPr>
        <w:t xml:space="preserve"> abl</w:t>
      </w:r>
      <w:r w:rsidR="001C37DD" w:rsidRPr="00DE52C6">
        <w:rPr>
          <w:rFonts w:ascii="Times New Roman" w:hAnsi="Times New Roman" w:cs="Times New Roman"/>
          <w:sz w:val="24"/>
          <w:szCs w:val="24"/>
        </w:rPr>
        <w:t xml:space="preserve">e to work </w:t>
      </w:r>
      <w:r w:rsidR="00905532" w:rsidRPr="00DE52C6">
        <w:rPr>
          <w:rFonts w:ascii="Times New Roman" w:hAnsi="Times New Roman" w:cs="Times New Roman"/>
          <w:i/>
          <w:sz w:val="24"/>
          <w:szCs w:val="24"/>
        </w:rPr>
        <w:t>relationally</w:t>
      </w:r>
      <w:r w:rsidR="00905532" w:rsidRPr="00DE52C6">
        <w:rPr>
          <w:rFonts w:ascii="Times New Roman" w:hAnsi="Times New Roman" w:cs="Times New Roman"/>
          <w:sz w:val="24"/>
          <w:szCs w:val="24"/>
        </w:rPr>
        <w:t xml:space="preserve"> </w:t>
      </w:r>
      <w:r w:rsidR="001C37DD" w:rsidRPr="00DE52C6">
        <w:rPr>
          <w:rFonts w:ascii="Times New Roman" w:hAnsi="Times New Roman" w:cs="Times New Roman"/>
          <w:sz w:val="24"/>
          <w:szCs w:val="24"/>
        </w:rPr>
        <w:t>across sectors to connect up</w:t>
      </w:r>
      <w:r w:rsidR="00231DE9">
        <w:rPr>
          <w:rFonts w:ascii="Times New Roman" w:hAnsi="Times New Roman" w:cs="Times New Roman"/>
          <w:sz w:val="24"/>
          <w:szCs w:val="24"/>
        </w:rPr>
        <w:t xml:space="preserve"> competing </w:t>
      </w:r>
      <w:r w:rsidR="00C6508F">
        <w:rPr>
          <w:rFonts w:ascii="Times New Roman" w:hAnsi="Times New Roman" w:cs="Times New Roman"/>
          <w:sz w:val="24"/>
          <w:szCs w:val="24"/>
        </w:rPr>
        <w:t xml:space="preserve">and disparate </w:t>
      </w:r>
      <w:r w:rsidR="00231DE9">
        <w:rPr>
          <w:rFonts w:ascii="Times New Roman" w:hAnsi="Times New Roman" w:cs="Times New Roman"/>
          <w:sz w:val="24"/>
          <w:szCs w:val="24"/>
        </w:rPr>
        <w:t>agendas</w:t>
      </w:r>
      <w:r w:rsidR="001C37DD" w:rsidRPr="00DE52C6">
        <w:rPr>
          <w:rFonts w:ascii="Times New Roman" w:hAnsi="Times New Roman" w:cs="Times New Roman"/>
          <w:sz w:val="24"/>
          <w:szCs w:val="24"/>
        </w:rPr>
        <w:t xml:space="preserve"> </w:t>
      </w:r>
      <w:r w:rsidR="00817590" w:rsidRPr="00DE52C6">
        <w:rPr>
          <w:rFonts w:ascii="Times New Roman" w:hAnsi="Times New Roman" w:cs="Times New Roman"/>
          <w:sz w:val="24"/>
          <w:szCs w:val="24"/>
        </w:rPr>
        <w:t>(</w:t>
      </w:r>
      <w:r w:rsidR="00285DF5" w:rsidRPr="00DE52C6">
        <w:rPr>
          <w:rFonts w:ascii="Times New Roman" w:hAnsi="Times New Roman" w:cs="Times New Roman"/>
          <w:sz w:val="24"/>
          <w:szCs w:val="24"/>
        </w:rPr>
        <w:t xml:space="preserve">KNORR-CETINA, 1995) </w:t>
      </w:r>
      <w:r w:rsidR="001C37DD" w:rsidRPr="00DE52C6">
        <w:rPr>
          <w:rFonts w:ascii="Times New Roman" w:hAnsi="Times New Roman" w:cs="Times New Roman"/>
          <w:sz w:val="24"/>
          <w:szCs w:val="24"/>
        </w:rPr>
        <w:t xml:space="preserve">and </w:t>
      </w:r>
      <w:r w:rsidR="001C37DD" w:rsidRPr="00DE52C6">
        <w:rPr>
          <w:rFonts w:ascii="Times New Roman" w:hAnsi="Times New Roman" w:cs="Times New Roman"/>
          <w:i/>
          <w:sz w:val="24"/>
          <w:szCs w:val="24"/>
        </w:rPr>
        <w:t>integrate</w:t>
      </w:r>
      <w:r w:rsidR="001C37DD" w:rsidRPr="00DE52C6">
        <w:rPr>
          <w:rFonts w:ascii="Times New Roman" w:hAnsi="Times New Roman" w:cs="Times New Roman"/>
          <w:sz w:val="24"/>
          <w:szCs w:val="24"/>
        </w:rPr>
        <w:t xml:space="preserve"> different interests ov</w:t>
      </w:r>
      <w:r w:rsidR="00DB74B1" w:rsidRPr="00DE52C6">
        <w:rPr>
          <w:rFonts w:ascii="Times New Roman" w:hAnsi="Times New Roman" w:cs="Times New Roman"/>
          <w:sz w:val="24"/>
          <w:szCs w:val="24"/>
        </w:rPr>
        <w:t>er the longer term</w:t>
      </w:r>
      <w:r w:rsidR="001675C1" w:rsidRPr="00DE52C6">
        <w:rPr>
          <w:rFonts w:ascii="Times New Roman" w:hAnsi="Times New Roman" w:cs="Times New Roman"/>
          <w:sz w:val="24"/>
          <w:szCs w:val="24"/>
        </w:rPr>
        <w:t xml:space="preserve"> </w:t>
      </w:r>
      <w:r w:rsidR="00285DF5" w:rsidRPr="00DE52C6">
        <w:rPr>
          <w:rFonts w:ascii="Times New Roman" w:hAnsi="Times New Roman" w:cs="Times New Roman"/>
          <w:sz w:val="24"/>
          <w:szCs w:val="24"/>
        </w:rPr>
        <w:t xml:space="preserve">through collaboration </w:t>
      </w:r>
      <w:r w:rsidR="001675C1" w:rsidRPr="00DE52C6">
        <w:rPr>
          <w:rFonts w:ascii="Times New Roman" w:hAnsi="Times New Roman" w:cs="Times New Roman"/>
          <w:sz w:val="24"/>
          <w:szCs w:val="24"/>
        </w:rPr>
        <w:t>(KROGH, ICHIJO &amp; NONAKA 2000)</w:t>
      </w:r>
      <w:r w:rsidR="001C37DD" w:rsidRPr="00DE52C6">
        <w:rPr>
          <w:rFonts w:ascii="Times New Roman" w:hAnsi="Times New Roman" w:cs="Times New Roman"/>
          <w:sz w:val="24"/>
          <w:szCs w:val="24"/>
        </w:rPr>
        <w:t xml:space="preserve">. </w:t>
      </w:r>
      <w:r w:rsidR="001675C1" w:rsidRPr="00DE52C6">
        <w:rPr>
          <w:rFonts w:ascii="Times New Roman" w:hAnsi="Times New Roman" w:cs="Times New Roman"/>
          <w:sz w:val="24"/>
          <w:szCs w:val="24"/>
        </w:rPr>
        <w:t xml:space="preserve"> </w:t>
      </w:r>
      <w:r w:rsidRPr="00DE52C6">
        <w:rPr>
          <w:rFonts w:ascii="Times New Roman" w:hAnsi="Times New Roman" w:cs="Times New Roman"/>
          <w:sz w:val="24"/>
          <w:szCs w:val="24"/>
        </w:rPr>
        <w:t xml:space="preserve">This </w:t>
      </w:r>
      <w:r w:rsidR="001675C1" w:rsidRPr="00DE52C6">
        <w:rPr>
          <w:rFonts w:ascii="Times New Roman" w:hAnsi="Times New Roman" w:cs="Times New Roman"/>
          <w:sz w:val="24"/>
          <w:szCs w:val="24"/>
        </w:rPr>
        <w:t>collaborative atmosphere ties in with</w:t>
      </w:r>
      <w:r w:rsidRPr="00DE52C6">
        <w:rPr>
          <w:rFonts w:ascii="Times New Roman" w:hAnsi="Times New Roman" w:cs="Times New Roman"/>
          <w:sz w:val="24"/>
          <w:szCs w:val="24"/>
        </w:rPr>
        <w:t xml:space="preserve"> W</w:t>
      </w:r>
      <w:r w:rsidR="00AB15C2" w:rsidRPr="00DE52C6">
        <w:rPr>
          <w:rFonts w:ascii="Times New Roman" w:hAnsi="Times New Roman" w:cs="Times New Roman"/>
          <w:sz w:val="24"/>
          <w:szCs w:val="24"/>
        </w:rPr>
        <w:t>ESTERN</w:t>
      </w:r>
      <w:r w:rsidRPr="00DE52C6">
        <w:rPr>
          <w:rFonts w:ascii="Times New Roman" w:hAnsi="Times New Roman" w:cs="Times New Roman"/>
          <w:sz w:val="24"/>
          <w:szCs w:val="24"/>
        </w:rPr>
        <w:t>’s</w:t>
      </w:r>
      <w:r w:rsidR="00CD586D" w:rsidRPr="00DE52C6">
        <w:rPr>
          <w:rFonts w:ascii="Times New Roman" w:hAnsi="Times New Roman" w:cs="Times New Roman"/>
          <w:sz w:val="24"/>
          <w:szCs w:val="24"/>
        </w:rPr>
        <w:t>,</w:t>
      </w:r>
      <w:r w:rsidR="002B5FD3" w:rsidRPr="00DE52C6">
        <w:rPr>
          <w:rFonts w:ascii="Times New Roman" w:hAnsi="Times New Roman" w:cs="Times New Roman"/>
          <w:sz w:val="24"/>
          <w:szCs w:val="24"/>
        </w:rPr>
        <w:t xml:space="preserve"> </w:t>
      </w:r>
      <w:r w:rsidR="00900EC7" w:rsidRPr="00DE52C6">
        <w:rPr>
          <w:rFonts w:ascii="Times New Roman" w:hAnsi="Times New Roman" w:cs="Times New Roman"/>
          <w:sz w:val="24"/>
          <w:szCs w:val="24"/>
        </w:rPr>
        <w:t>(2013)</w:t>
      </w:r>
      <w:r w:rsidRPr="00DE52C6">
        <w:rPr>
          <w:rFonts w:ascii="Times New Roman" w:hAnsi="Times New Roman" w:cs="Times New Roman"/>
          <w:sz w:val="24"/>
          <w:szCs w:val="24"/>
        </w:rPr>
        <w:t xml:space="preserve"> account of the </w:t>
      </w:r>
      <w:r w:rsidR="002B5FD3" w:rsidRPr="00DE52C6">
        <w:rPr>
          <w:rFonts w:ascii="Times New Roman" w:hAnsi="Times New Roman" w:cs="Times New Roman"/>
          <w:sz w:val="24"/>
          <w:szCs w:val="24"/>
        </w:rPr>
        <w:t>Eco-leader</w:t>
      </w:r>
      <w:r w:rsidR="00285DF5" w:rsidRPr="00DE52C6">
        <w:rPr>
          <w:rFonts w:ascii="Times New Roman" w:hAnsi="Times New Roman" w:cs="Times New Roman"/>
          <w:sz w:val="24"/>
          <w:szCs w:val="24"/>
        </w:rPr>
        <w:t>’s twin role in</w:t>
      </w:r>
      <w:r w:rsidR="00D52D18" w:rsidRPr="00DE52C6">
        <w:rPr>
          <w:rFonts w:ascii="Times New Roman" w:hAnsi="Times New Roman" w:cs="Times New Roman"/>
          <w:sz w:val="24"/>
          <w:szCs w:val="24"/>
        </w:rPr>
        <w:t xml:space="preserve"> “look</w:t>
      </w:r>
      <w:r w:rsidR="00285DF5" w:rsidRPr="00DE52C6">
        <w:rPr>
          <w:rFonts w:ascii="Times New Roman" w:hAnsi="Times New Roman" w:cs="Times New Roman"/>
          <w:sz w:val="24"/>
          <w:szCs w:val="24"/>
        </w:rPr>
        <w:t>ing</w:t>
      </w:r>
      <w:r w:rsidR="002B5FD3" w:rsidRPr="00DE52C6">
        <w:rPr>
          <w:rFonts w:ascii="Times New Roman" w:hAnsi="Times New Roman" w:cs="Times New Roman"/>
          <w:sz w:val="24"/>
          <w:szCs w:val="24"/>
        </w:rPr>
        <w:t xml:space="preserve"> both ways: internally at the organizational </w:t>
      </w:r>
      <w:r w:rsidR="009E145A" w:rsidRPr="00DE52C6">
        <w:rPr>
          <w:rFonts w:ascii="Times New Roman" w:hAnsi="Times New Roman" w:cs="Times New Roman"/>
          <w:sz w:val="24"/>
          <w:szCs w:val="24"/>
        </w:rPr>
        <w:t>network</w:t>
      </w:r>
      <w:r w:rsidR="002B5FD3" w:rsidRPr="00DE52C6">
        <w:rPr>
          <w:rFonts w:ascii="Times New Roman" w:hAnsi="Times New Roman" w:cs="Times New Roman"/>
          <w:sz w:val="24"/>
          <w:szCs w:val="24"/>
        </w:rPr>
        <w:t xml:space="preserve"> and externally at the ecosystem of the wider world…making holistic connections enable emergent capacity and </w:t>
      </w:r>
      <w:proofErr w:type="spellStart"/>
      <w:r w:rsidR="002B5FD3" w:rsidRPr="00DE52C6">
        <w:rPr>
          <w:rFonts w:ascii="Times New Roman" w:hAnsi="Times New Roman" w:cs="Times New Roman"/>
          <w:sz w:val="24"/>
          <w:szCs w:val="24"/>
        </w:rPr>
        <w:t>adaptivity</w:t>
      </w:r>
      <w:proofErr w:type="spellEnd"/>
      <w:r w:rsidR="002B5FD3" w:rsidRPr="00DE52C6">
        <w:rPr>
          <w:rFonts w:ascii="Times New Roman" w:hAnsi="Times New Roman" w:cs="Times New Roman"/>
          <w:sz w:val="24"/>
          <w:szCs w:val="24"/>
        </w:rPr>
        <w:t>” (2013, p</w:t>
      </w:r>
      <w:r w:rsidR="00AB15C2" w:rsidRPr="00DE52C6">
        <w:rPr>
          <w:rFonts w:ascii="Times New Roman" w:hAnsi="Times New Roman" w:cs="Times New Roman"/>
          <w:sz w:val="24"/>
          <w:szCs w:val="24"/>
        </w:rPr>
        <w:t xml:space="preserve">. </w:t>
      </w:r>
      <w:r w:rsidR="002B5FD3" w:rsidRPr="00DE52C6">
        <w:rPr>
          <w:rFonts w:ascii="Times New Roman" w:hAnsi="Times New Roman" w:cs="Times New Roman"/>
          <w:sz w:val="24"/>
          <w:szCs w:val="24"/>
        </w:rPr>
        <w:t>283).</w:t>
      </w:r>
      <w:r w:rsidR="00F9316B" w:rsidRPr="00DE52C6">
        <w:rPr>
          <w:rFonts w:ascii="Times New Roman" w:hAnsi="Times New Roman" w:cs="Times New Roman"/>
          <w:sz w:val="24"/>
          <w:szCs w:val="24"/>
        </w:rPr>
        <w:t xml:space="preserve"> </w:t>
      </w:r>
      <w:r w:rsidR="001675C1" w:rsidRPr="00DE52C6">
        <w:rPr>
          <w:rFonts w:ascii="Times New Roman" w:hAnsi="Times New Roman" w:cs="Times New Roman"/>
          <w:sz w:val="24"/>
          <w:szCs w:val="24"/>
        </w:rPr>
        <w:t>In contrast</w:t>
      </w:r>
      <w:r w:rsidR="00C6508F">
        <w:rPr>
          <w:rFonts w:ascii="Times New Roman" w:hAnsi="Times New Roman" w:cs="Times New Roman"/>
          <w:sz w:val="24"/>
          <w:szCs w:val="24"/>
        </w:rPr>
        <w:t>,</w:t>
      </w:r>
      <w:r w:rsidR="001675C1" w:rsidRPr="00DE52C6">
        <w:rPr>
          <w:rFonts w:ascii="Times New Roman" w:hAnsi="Times New Roman" w:cs="Times New Roman"/>
          <w:sz w:val="24"/>
          <w:szCs w:val="24"/>
        </w:rPr>
        <w:t xml:space="preserve"> and true to Controller leadership discourse, </w:t>
      </w:r>
      <w:r w:rsidR="00E154B1" w:rsidRPr="00DE52C6">
        <w:rPr>
          <w:rFonts w:ascii="Times New Roman" w:hAnsi="Times New Roman" w:cs="Times New Roman"/>
          <w:sz w:val="24"/>
          <w:szCs w:val="24"/>
        </w:rPr>
        <w:t xml:space="preserve">techno-economic </w:t>
      </w:r>
      <w:r w:rsidR="00231DE9">
        <w:rPr>
          <w:rFonts w:ascii="Times New Roman" w:hAnsi="Times New Roman" w:cs="Times New Roman"/>
          <w:sz w:val="24"/>
          <w:szCs w:val="24"/>
        </w:rPr>
        <w:t xml:space="preserve">leadership is more </w:t>
      </w:r>
      <w:r w:rsidR="00C6508F">
        <w:rPr>
          <w:rFonts w:ascii="Times New Roman" w:hAnsi="Times New Roman" w:cs="Times New Roman"/>
          <w:sz w:val="24"/>
          <w:szCs w:val="24"/>
        </w:rPr>
        <w:t xml:space="preserve">akin </w:t>
      </w:r>
      <w:r w:rsidR="001675C1" w:rsidRPr="00DE52C6">
        <w:rPr>
          <w:rFonts w:ascii="Times New Roman" w:hAnsi="Times New Roman" w:cs="Times New Roman"/>
          <w:sz w:val="24"/>
          <w:szCs w:val="24"/>
        </w:rPr>
        <w:t>to exploit</w:t>
      </w:r>
      <w:r w:rsidR="00C6508F">
        <w:rPr>
          <w:rFonts w:ascii="Times New Roman" w:hAnsi="Times New Roman" w:cs="Times New Roman"/>
          <w:sz w:val="24"/>
          <w:szCs w:val="24"/>
        </w:rPr>
        <w:t>ing</w:t>
      </w:r>
      <w:r w:rsidR="001675C1" w:rsidRPr="00DE52C6">
        <w:rPr>
          <w:rFonts w:ascii="Times New Roman" w:hAnsi="Times New Roman" w:cs="Times New Roman"/>
          <w:sz w:val="24"/>
          <w:szCs w:val="24"/>
        </w:rPr>
        <w:t xml:space="preserve"> market opportunities (albeit for commercial as well as social gain), </w:t>
      </w:r>
      <w:r w:rsidR="00231DE9">
        <w:rPr>
          <w:rFonts w:ascii="Times New Roman" w:hAnsi="Times New Roman" w:cs="Times New Roman"/>
          <w:sz w:val="24"/>
          <w:szCs w:val="24"/>
        </w:rPr>
        <w:t xml:space="preserve">and so </w:t>
      </w:r>
      <w:r w:rsidR="008509E4" w:rsidRPr="00DE52C6">
        <w:rPr>
          <w:rFonts w:ascii="Times New Roman" w:hAnsi="Times New Roman" w:cs="Times New Roman"/>
          <w:sz w:val="24"/>
          <w:szCs w:val="24"/>
        </w:rPr>
        <w:t>could</w:t>
      </w:r>
      <w:r w:rsidR="00E154B1" w:rsidRPr="00DE52C6">
        <w:rPr>
          <w:rFonts w:ascii="Times New Roman" w:hAnsi="Times New Roman" w:cs="Times New Roman"/>
          <w:sz w:val="24"/>
          <w:szCs w:val="24"/>
        </w:rPr>
        <w:t xml:space="preserve"> be</w:t>
      </w:r>
      <w:r w:rsidR="00C6508F">
        <w:rPr>
          <w:rFonts w:ascii="Times New Roman" w:hAnsi="Times New Roman" w:cs="Times New Roman"/>
          <w:sz w:val="24"/>
          <w:szCs w:val="24"/>
        </w:rPr>
        <w:t xml:space="preserve"> witnessed </w:t>
      </w:r>
      <w:r w:rsidR="00E154B1" w:rsidRPr="00DE52C6">
        <w:rPr>
          <w:rFonts w:ascii="Times New Roman" w:hAnsi="Times New Roman" w:cs="Times New Roman"/>
          <w:sz w:val="24"/>
          <w:szCs w:val="24"/>
        </w:rPr>
        <w:t>draw</w:t>
      </w:r>
      <w:r w:rsidR="00D52D18" w:rsidRPr="00DE52C6">
        <w:rPr>
          <w:rFonts w:ascii="Times New Roman" w:hAnsi="Times New Roman" w:cs="Times New Roman"/>
          <w:sz w:val="24"/>
          <w:szCs w:val="24"/>
        </w:rPr>
        <w:t>ing</w:t>
      </w:r>
      <w:r w:rsidR="00E154B1" w:rsidRPr="00DE52C6">
        <w:rPr>
          <w:rFonts w:ascii="Times New Roman" w:hAnsi="Times New Roman" w:cs="Times New Roman"/>
          <w:sz w:val="24"/>
          <w:szCs w:val="24"/>
        </w:rPr>
        <w:t xml:space="preserve"> </w:t>
      </w:r>
      <w:r w:rsidR="004C6762" w:rsidRPr="00DE52C6">
        <w:rPr>
          <w:rFonts w:ascii="Times New Roman" w:hAnsi="Times New Roman" w:cs="Times New Roman"/>
          <w:sz w:val="24"/>
          <w:szCs w:val="24"/>
        </w:rPr>
        <w:t xml:space="preserve">on more conventional, some might argue, </w:t>
      </w:r>
      <w:r w:rsidR="001675C1" w:rsidRPr="00DE52C6">
        <w:rPr>
          <w:rFonts w:ascii="Times New Roman" w:hAnsi="Times New Roman" w:cs="Times New Roman"/>
          <w:sz w:val="24"/>
          <w:szCs w:val="24"/>
        </w:rPr>
        <w:t>transactional and</w:t>
      </w:r>
      <w:r w:rsidR="00693E5D" w:rsidRPr="00DE52C6">
        <w:rPr>
          <w:rFonts w:ascii="Times New Roman" w:hAnsi="Times New Roman" w:cs="Times New Roman"/>
          <w:sz w:val="24"/>
          <w:szCs w:val="24"/>
        </w:rPr>
        <w:t xml:space="preserve"> </w:t>
      </w:r>
      <w:proofErr w:type="spellStart"/>
      <w:r w:rsidR="00693E5D" w:rsidRPr="00DE52C6">
        <w:rPr>
          <w:rFonts w:ascii="Times New Roman" w:hAnsi="Times New Roman" w:cs="Times New Roman"/>
          <w:sz w:val="24"/>
          <w:szCs w:val="24"/>
        </w:rPr>
        <w:t>managerialist</w:t>
      </w:r>
      <w:proofErr w:type="spellEnd"/>
      <w:r w:rsidR="001675C1" w:rsidRPr="00DE52C6">
        <w:rPr>
          <w:rFonts w:ascii="Times New Roman" w:hAnsi="Times New Roman" w:cs="Times New Roman"/>
          <w:sz w:val="24"/>
          <w:szCs w:val="24"/>
        </w:rPr>
        <w:t xml:space="preserve"> approach</w:t>
      </w:r>
      <w:r w:rsidR="00231DE9">
        <w:rPr>
          <w:rFonts w:ascii="Times New Roman" w:hAnsi="Times New Roman" w:cs="Times New Roman"/>
          <w:sz w:val="24"/>
          <w:szCs w:val="24"/>
        </w:rPr>
        <w:t>es</w:t>
      </w:r>
      <w:r w:rsidR="00693E5D" w:rsidRPr="00DE52C6">
        <w:rPr>
          <w:rFonts w:ascii="Times New Roman" w:hAnsi="Times New Roman" w:cs="Times New Roman"/>
          <w:sz w:val="24"/>
          <w:szCs w:val="24"/>
        </w:rPr>
        <w:t xml:space="preserve"> (C</w:t>
      </w:r>
      <w:r w:rsidR="00F22E4E" w:rsidRPr="00DE52C6">
        <w:rPr>
          <w:rFonts w:ascii="Times New Roman" w:hAnsi="Times New Roman" w:cs="Times New Roman"/>
          <w:sz w:val="24"/>
          <w:szCs w:val="24"/>
        </w:rPr>
        <w:t>LARKE</w:t>
      </w:r>
      <w:r w:rsidR="00693E5D" w:rsidRPr="00DE52C6">
        <w:rPr>
          <w:rFonts w:ascii="Times New Roman" w:hAnsi="Times New Roman" w:cs="Times New Roman"/>
          <w:sz w:val="24"/>
          <w:szCs w:val="24"/>
        </w:rPr>
        <w:t xml:space="preserve"> and N</w:t>
      </w:r>
      <w:r w:rsidR="00F22E4E" w:rsidRPr="00DE52C6">
        <w:rPr>
          <w:rFonts w:ascii="Times New Roman" w:hAnsi="Times New Roman" w:cs="Times New Roman"/>
          <w:sz w:val="24"/>
          <w:szCs w:val="24"/>
        </w:rPr>
        <w:t>EWMAN,</w:t>
      </w:r>
      <w:r w:rsidR="00F3682C" w:rsidRPr="00DE52C6">
        <w:rPr>
          <w:rFonts w:ascii="Times New Roman" w:hAnsi="Times New Roman" w:cs="Times New Roman"/>
          <w:sz w:val="24"/>
          <w:szCs w:val="24"/>
        </w:rPr>
        <w:t xml:space="preserve"> 1997</w:t>
      </w:r>
      <w:r w:rsidR="00E154B1" w:rsidRPr="00DE52C6">
        <w:rPr>
          <w:rFonts w:ascii="Times New Roman" w:hAnsi="Times New Roman" w:cs="Times New Roman"/>
          <w:sz w:val="24"/>
          <w:szCs w:val="24"/>
        </w:rPr>
        <w:t>)</w:t>
      </w:r>
      <w:r w:rsidR="00C6508F">
        <w:rPr>
          <w:rFonts w:ascii="Times New Roman" w:hAnsi="Times New Roman" w:cs="Times New Roman"/>
          <w:sz w:val="24"/>
          <w:szCs w:val="24"/>
        </w:rPr>
        <w:t xml:space="preserve">.  This </w:t>
      </w:r>
      <w:r w:rsidR="00231DE9">
        <w:rPr>
          <w:rFonts w:ascii="Times New Roman" w:hAnsi="Times New Roman" w:cs="Times New Roman"/>
          <w:sz w:val="24"/>
          <w:szCs w:val="24"/>
        </w:rPr>
        <w:t xml:space="preserve">is often the case </w:t>
      </w:r>
      <w:r w:rsidR="00C6508F">
        <w:rPr>
          <w:rFonts w:ascii="Times New Roman" w:hAnsi="Times New Roman" w:cs="Times New Roman"/>
          <w:sz w:val="24"/>
          <w:szCs w:val="24"/>
        </w:rPr>
        <w:t>with</w:t>
      </w:r>
      <w:r w:rsidR="00693E5D" w:rsidRPr="00DE52C6">
        <w:rPr>
          <w:rFonts w:ascii="Times New Roman" w:hAnsi="Times New Roman" w:cs="Times New Roman"/>
          <w:sz w:val="24"/>
          <w:szCs w:val="24"/>
        </w:rPr>
        <w:t xml:space="preserve"> </w:t>
      </w:r>
      <w:r w:rsidR="00231DE9">
        <w:rPr>
          <w:rFonts w:ascii="Times New Roman" w:hAnsi="Times New Roman" w:cs="Times New Roman"/>
          <w:sz w:val="24"/>
          <w:szCs w:val="24"/>
        </w:rPr>
        <w:t xml:space="preserve">more </w:t>
      </w:r>
      <w:r w:rsidR="00693E5D" w:rsidRPr="00DE52C6">
        <w:rPr>
          <w:rFonts w:ascii="Times New Roman" w:hAnsi="Times New Roman" w:cs="Times New Roman"/>
          <w:sz w:val="24"/>
          <w:szCs w:val="24"/>
        </w:rPr>
        <w:t xml:space="preserve">senior </w:t>
      </w:r>
      <w:r w:rsidR="00693E5D" w:rsidRPr="00DE52C6">
        <w:rPr>
          <w:rFonts w:ascii="Times New Roman" w:hAnsi="Times New Roman" w:cs="Times New Roman"/>
          <w:sz w:val="24"/>
          <w:szCs w:val="24"/>
        </w:rPr>
        <w:lastRenderedPageBreak/>
        <w:t>individua</w:t>
      </w:r>
      <w:r w:rsidR="00C6508F">
        <w:rPr>
          <w:rFonts w:ascii="Times New Roman" w:hAnsi="Times New Roman" w:cs="Times New Roman"/>
          <w:sz w:val="24"/>
          <w:szCs w:val="24"/>
        </w:rPr>
        <w:t xml:space="preserve">ls holding processual power and operating in </w:t>
      </w:r>
      <w:r w:rsidR="008509E4" w:rsidRPr="00DE52C6">
        <w:rPr>
          <w:rFonts w:ascii="Times New Roman" w:hAnsi="Times New Roman" w:cs="Times New Roman"/>
          <w:sz w:val="24"/>
          <w:szCs w:val="24"/>
        </w:rPr>
        <w:t xml:space="preserve">more </w:t>
      </w:r>
      <w:r w:rsidR="00693E5D" w:rsidRPr="00DE52C6">
        <w:rPr>
          <w:rFonts w:ascii="Times New Roman" w:hAnsi="Times New Roman" w:cs="Times New Roman"/>
          <w:sz w:val="24"/>
          <w:szCs w:val="24"/>
        </w:rPr>
        <w:t>hierarchical top-down organisational</w:t>
      </w:r>
      <w:r w:rsidR="00C6508F">
        <w:rPr>
          <w:rFonts w:ascii="Times New Roman" w:hAnsi="Times New Roman" w:cs="Times New Roman"/>
          <w:sz w:val="24"/>
          <w:szCs w:val="24"/>
        </w:rPr>
        <w:t xml:space="preserve"> contexts</w:t>
      </w:r>
      <w:r w:rsidR="00AC18FB" w:rsidRPr="00DE52C6">
        <w:rPr>
          <w:rFonts w:ascii="Times New Roman" w:hAnsi="Times New Roman" w:cs="Times New Roman"/>
          <w:sz w:val="24"/>
          <w:szCs w:val="24"/>
        </w:rPr>
        <w:t xml:space="preserve">.  </w:t>
      </w:r>
      <w:r w:rsidR="00E154B1" w:rsidRPr="00DE52C6">
        <w:rPr>
          <w:rFonts w:ascii="Times New Roman" w:hAnsi="Times New Roman" w:cs="Times New Roman"/>
          <w:sz w:val="24"/>
          <w:szCs w:val="24"/>
        </w:rPr>
        <w:t>T</w:t>
      </w:r>
      <w:r w:rsidR="00810F3E" w:rsidRPr="00DE52C6">
        <w:rPr>
          <w:rFonts w:ascii="Times New Roman" w:hAnsi="Times New Roman" w:cs="Times New Roman"/>
          <w:sz w:val="24"/>
          <w:szCs w:val="24"/>
        </w:rPr>
        <w:t>echno-social leadership</w:t>
      </w:r>
      <w:r w:rsidR="001675C1" w:rsidRPr="00DE52C6">
        <w:rPr>
          <w:rFonts w:ascii="Times New Roman" w:hAnsi="Times New Roman" w:cs="Times New Roman"/>
          <w:sz w:val="24"/>
          <w:szCs w:val="24"/>
        </w:rPr>
        <w:t xml:space="preserve">, as brokers and enablers of </w:t>
      </w:r>
      <w:r w:rsidR="00817590" w:rsidRPr="00DE52C6">
        <w:rPr>
          <w:rFonts w:ascii="Times New Roman" w:hAnsi="Times New Roman" w:cs="Times New Roman"/>
          <w:sz w:val="24"/>
          <w:szCs w:val="24"/>
        </w:rPr>
        <w:t xml:space="preserve">entrenched </w:t>
      </w:r>
      <w:r w:rsidR="001675C1" w:rsidRPr="00DE52C6">
        <w:rPr>
          <w:rFonts w:ascii="Times New Roman" w:hAnsi="Times New Roman" w:cs="Times New Roman"/>
          <w:sz w:val="24"/>
          <w:szCs w:val="24"/>
        </w:rPr>
        <w:t xml:space="preserve">professional silos, </w:t>
      </w:r>
      <w:r w:rsidR="00C6508F">
        <w:rPr>
          <w:rFonts w:ascii="Times New Roman" w:hAnsi="Times New Roman" w:cs="Times New Roman"/>
          <w:sz w:val="24"/>
          <w:szCs w:val="24"/>
        </w:rPr>
        <w:t xml:space="preserve">saw themselves as </w:t>
      </w:r>
      <w:r w:rsidR="001675C1" w:rsidRPr="00DE52C6">
        <w:rPr>
          <w:rFonts w:ascii="Times New Roman" w:hAnsi="Times New Roman" w:cs="Times New Roman"/>
          <w:sz w:val="24"/>
          <w:szCs w:val="24"/>
        </w:rPr>
        <w:t>offer</w:t>
      </w:r>
      <w:r w:rsidR="00C6508F">
        <w:rPr>
          <w:rFonts w:ascii="Times New Roman" w:hAnsi="Times New Roman" w:cs="Times New Roman"/>
          <w:sz w:val="24"/>
          <w:szCs w:val="24"/>
        </w:rPr>
        <w:t>ing</w:t>
      </w:r>
      <w:r w:rsidR="001675C1" w:rsidRPr="00DE52C6">
        <w:rPr>
          <w:rFonts w:ascii="Times New Roman" w:hAnsi="Times New Roman" w:cs="Times New Roman"/>
          <w:sz w:val="24"/>
          <w:szCs w:val="24"/>
        </w:rPr>
        <w:t xml:space="preserve"> </w:t>
      </w:r>
      <w:r w:rsidR="00810F3E" w:rsidRPr="00DE52C6">
        <w:rPr>
          <w:rFonts w:ascii="Times New Roman" w:hAnsi="Times New Roman" w:cs="Times New Roman"/>
          <w:sz w:val="24"/>
          <w:szCs w:val="24"/>
        </w:rPr>
        <w:t>an important mechanism in tackling</w:t>
      </w:r>
      <w:r w:rsidR="001675C1" w:rsidRPr="00DE52C6">
        <w:rPr>
          <w:rFonts w:ascii="Times New Roman" w:hAnsi="Times New Roman" w:cs="Times New Roman"/>
          <w:sz w:val="24"/>
          <w:szCs w:val="24"/>
        </w:rPr>
        <w:t xml:space="preserve"> the</w:t>
      </w:r>
      <w:r w:rsidR="00810F3E" w:rsidRPr="00DE52C6">
        <w:rPr>
          <w:rFonts w:ascii="Times New Roman" w:hAnsi="Times New Roman" w:cs="Times New Roman"/>
          <w:sz w:val="24"/>
          <w:szCs w:val="24"/>
        </w:rPr>
        <w:t xml:space="preserve"> ‘fragmented policy’</w:t>
      </w:r>
      <w:r w:rsidR="00817590" w:rsidRPr="00DE52C6">
        <w:rPr>
          <w:rFonts w:ascii="Times New Roman" w:hAnsi="Times New Roman" w:cs="Times New Roman"/>
          <w:sz w:val="24"/>
          <w:szCs w:val="24"/>
        </w:rPr>
        <w:t xml:space="preserve"> which is known to lead to policy failure in urban deprived areas (GIBNEY, COPELAND and MURIE, 2009</w:t>
      </w:r>
      <w:r w:rsidR="003679E7" w:rsidRPr="00DE52C6">
        <w:rPr>
          <w:rFonts w:ascii="Times New Roman" w:hAnsi="Times New Roman" w:cs="Times New Roman"/>
          <w:sz w:val="24"/>
          <w:szCs w:val="24"/>
        </w:rPr>
        <w:t>, GILBERT, 2010</w:t>
      </w:r>
      <w:r w:rsidR="00231DE9">
        <w:rPr>
          <w:rFonts w:ascii="Times New Roman" w:hAnsi="Times New Roman" w:cs="Times New Roman"/>
          <w:sz w:val="24"/>
          <w:szCs w:val="24"/>
        </w:rPr>
        <w:t>)</w:t>
      </w:r>
      <w:r w:rsidR="00C6508F">
        <w:rPr>
          <w:rFonts w:ascii="Times New Roman" w:hAnsi="Times New Roman" w:cs="Times New Roman"/>
          <w:sz w:val="24"/>
          <w:szCs w:val="24"/>
        </w:rPr>
        <w:t>.  This,</w:t>
      </w:r>
      <w:r w:rsidR="00231DE9">
        <w:rPr>
          <w:rFonts w:ascii="Times New Roman" w:hAnsi="Times New Roman" w:cs="Times New Roman"/>
          <w:sz w:val="24"/>
          <w:szCs w:val="24"/>
        </w:rPr>
        <w:t xml:space="preserve"> as we saw</w:t>
      </w:r>
      <w:r w:rsidR="00C6508F">
        <w:rPr>
          <w:rFonts w:ascii="Times New Roman" w:hAnsi="Times New Roman" w:cs="Times New Roman"/>
          <w:sz w:val="24"/>
          <w:szCs w:val="24"/>
        </w:rPr>
        <w:t xml:space="preserve"> in the cases, was</w:t>
      </w:r>
      <w:r w:rsidR="00231DE9">
        <w:rPr>
          <w:rFonts w:ascii="Times New Roman" w:hAnsi="Times New Roman" w:cs="Times New Roman"/>
          <w:sz w:val="24"/>
          <w:szCs w:val="24"/>
        </w:rPr>
        <w:t xml:space="preserve"> </w:t>
      </w:r>
      <w:r w:rsidR="00817590" w:rsidRPr="00DE52C6">
        <w:rPr>
          <w:rFonts w:ascii="Times New Roman" w:hAnsi="Times New Roman" w:cs="Times New Roman"/>
          <w:sz w:val="24"/>
          <w:szCs w:val="24"/>
        </w:rPr>
        <w:t xml:space="preserve">by working in the spaces between agents to stimulate alliances, people, ideas and technology (GRINT, 2005).  </w:t>
      </w:r>
      <w:r w:rsidR="00FA550D" w:rsidRPr="00DE52C6">
        <w:rPr>
          <w:rFonts w:ascii="Times New Roman" w:hAnsi="Times New Roman" w:cs="Times New Roman"/>
          <w:sz w:val="24"/>
          <w:szCs w:val="24"/>
        </w:rPr>
        <w:t>This approach is in direct contrast</w:t>
      </w:r>
      <w:r w:rsidR="00403621" w:rsidRPr="00DE52C6">
        <w:rPr>
          <w:rFonts w:ascii="Times New Roman" w:hAnsi="Times New Roman" w:cs="Times New Roman"/>
          <w:sz w:val="24"/>
          <w:szCs w:val="24"/>
        </w:rPr>
        <w:t>,</w:t>
      </w:r>
      <w:r w:rsidR="001675C1" w:rsidRPr="00DE52C6">
        <w:rPr>
          <w:rFonts w:ascii="Times New Roman" w:hAnsi="Times New Roman" w:cs="Times New Roman"/>
          <w:sz w:val="24"/>
          <w:szCs w:val="24"/>
        </w:rPr>
        <w:t xml:space="preserve"> </w:t>
      </w:r>
      <w:r w:rsidR="00FA550D" w:rsidRPr="00DE52C6">
        <w:rPr>
          <w:rFonts w:ascii="Times New Roman" w:hAnsi="Times New Roman" w:cs="Times New Roman"/>
          <w:sz w:val="24"/>
          <w:szCs w:val="24"/>
        </w:rPr>
        <w:t xml:space="preserve">to </w:t>
      </w:r>
      <w:r w:rsidR="00AB2EE3" w:rsidRPr="00DE52C6">
        <w:rPr>
          <w:rFonts w:ascii="Times New Roman" w:hAnsi="Times New Roman" w:cs="Times New Roman"/>
          <w:sz w:val="24"/>
          <w:szCs w:val="24"/>
        </w:rPr>
        <w:t>the techno-participatory</w:t>
      </w:r>
      <w:r w:rsidR="001675C1" w:rsidRPr="00DE52C6">
        <w:rPr>
          <w:rFonts w:ascii="Times New Roman" w:hAnsi="Times New Roman" w:cs="Times New Roman"/>
          <w:sz w:val="24"/>
          <w:szCs w:val="24"/>
        </w:rPr>
        <w:t xml:space="preserve"> leadership</w:t>
      </w:r>
      <w:r w:rsidR="00AB2EE3" w:rsidRPr="00DE52C6">
        <w:rPr>
          <w:rFonts w:ascii="Times New Roman" w:hAnsi="Times New Roman" w:cs="Times New Roman"/>
          <w:sz w:val="24"/>
          <w:szCs w:val="24"/>
        </w:rPr>
        <w:t xml:space="preserve"> type</w:t>
      </w:r>
      <w:r w:rsidR="001675C1" w:rsidRPr="00DE52C6">
        <w:rPr>
          <w:rFonts w:ascii="Times New Roman" w:hAnsi="Times New Roman" w:cs="Times New Roman"/>
          <w:sz w:val="24"/>
          <w:szCs w:val="24"/>
        </w:rPr>
        <w:t>s</w:t>
      </w:r>
      <w:r w:rsidR="00403621" w:rsidRPr="00DE52C6">
        <w:rPr>
          <w:rFonts w:ascii="Times New Roman" w:hAnsi="Times New Roman" w:cs="Times New Roman"/>
          <w:sz w:val="24"/>
          <w:szCs w:val="24"/>
        </w:rPr>
        <w:t xml:space="preserve">, </w:t>
      </w:r>
      <w:r w:rsidR="001675C1" w:rsidRPr="00DE52C6">
        <w:rPr>
          <w:rFonts w:ascii="Times New Roman" w:hAnsi="Times New Roman" w:cs="Times New Roman"/>
          <w:sz w:val="24"/>
          <w:szCs w:val="24"/>
        </w:rPr>
        <w:t>who,</w:t>
      </w:r>
      <w:r w:rsidR="00403621" w:rsidRPr="00DE52C6">
        <w:rPr>
          <w:rFonts w:ascii="Times New Roman" w:hAnsi="Times New Roman" w:cs="Times New Roman"/>
          <w:sz w:val="24"/>
          <w:szCs w:val="24"/>
        </w:rPr>
        <w:t xml:space="preserve"> as middle managers often</w:t>
      </w:r>
      <w:r w:rsidR="008509E4" w:rsidRPr="00DE52C6">
        <w:rPr>
          <w:rFonts w:ascii="Times New Roman" w:hAnsi="Times New Roman" w:cs="Times New Roman"/>
          <w:sz w:val="24"/>
          <w:szCs w:val="24"/>
        </w:rPr>
        <w:t xml:space="preserve"> </w:t>
      </w:r>
      <w:r w:rsidR="00231DE9">
        <w:rPr>
          <w:rFonts w:ascii="Times New Roman" w:hAnsi="Times New Roman" w:cs="Times New Roman"/>
          <w:sz w:val="24"/>
          <w:szCs w:val="24"/>
        </w:rPr>
        <w:t>report</w:t>
      </w:r>
      <w:r w:rsidR="00C6508F">
        <w:rPr>
          <w:rFonts w:ascii="Times New Roman" w:hAnsi="Times New Roman" w:cs="Times New Roman"/>
          <w:sz w:val="24"/>
          <w:szCs w:val="24"/>
        </w:rPr>
        <w:t>ed</w:t>
      </w:r>
      <w:r w:rsidR="00231DE9">
        <w:rPr>
          <w:rFonts w:ascii="Times New Roman" w:hAnsi="Times New Roman" w:cs="Times New Roman"/>
          <w:sz w:val="24"/>
          <w:szCs w:val="24"/>
        </w:rPr>
        <w:t xml:space="preserve"> being</w:t>
      </w:r>
      <w:r w:rsidR="00403621" w:rsidRPr="00DE52C6">
        <w:rPr>
          <w:rFonts w:ascii="Times New Roman" w:hAnsi="Times New Roman" w:cs="Times New Roman"/>
          <w:sz w:val="24"/>
          <w:szCs w:val="24"/>
        </w:rPr>
        <w:t xml:space="preserve"> better-placed to deal with organisational governance issues and access</w:t>
      </w:r>
      <w:r w:rsidR="00231DE9">
        <w:rPr>
          <w:rFonts w:ascii="Times New Roman" w:hAnsi="Times New Roman" w:cs="Times New Roman"/>
          <w:sz w:val="24"/>
          <w:szCs w:val="24"/>
        </w:rPr>
        <w:t>ing</w:t>
      </w:r>
      <w:r w:rsidR="00403621" w:rsidRPr="00DE52C6">
        <w:rPr>
          <w:rFonts w:ascii="Times New Roman" w:hAnsi="Times New Roman" w:cs="Times New Roman"/>
          <w:sz w:val="24"/>
          <w:szCs w:val="24"/>
        </w:rPr>
        <w:t xml:space="preserve"> resources beca</w:t>
      </w:r>
      <w:r w:rsidR="008509E4" w:rsidRPr="00DE52C6">
        <w:rPr>
          <w:rFonts w:ascii="Times New Roman" w:hAnsi="Times New Roman" w:cs="Times New Roman"/>
          <w:sz w:val="24"/>
          <w:szCs w:val="24"/>
        </w:rPr>
        <w:t>u</w:t>
      </w:r>
      <w:r w:rsidR="00403621" w:rsidRPr="00DE52C6">
        <w:rPr>
          <w:rFonts w:ascii="Times New Roman" w:hAnsi="Times New Roman" w:cs="Times New Roman"/>
          <w:sz w:val="24"/>
          <w:szCs w:val="24"/>
        </w:rPr>
        <w:t>se of their location at the service-level organisationally</w:t>
      </w:r>
      <w:r w:rsidR="00817590" w:rsidRPr="00DE52C6">
        <w:rPr>
          <w:rFonts w:ascii="Times New Roman" w:hAnsi="Times New Roman" w:cs="Times New Roman"/>
          <w:sz w:val="24"/>
          <w:szCs w:val="24"/>
        </w:rPr>
        <w:t xml:space="preserve"> (JACQUES, 1989, in UHL-BEIN et al, 2007)</w:t>
      </w:r>
      <w:r w:rsidR="00403621" w:rsidRPr="00DE52C6">
        <w:rPr>
          <w:rFonts w:ascii="Times New Roman" w:hAnsi="Times New Roman" w:cs="Times New Roman"/>
          <w:sz w:val="24"/>
          <w:szCs w:val="24"/>
        </w:rPr>
        <w:t>.</w:t>
      </w:r>
      <w:r w:rsidR="00817590" w:rsidRPr="00DE52C6">
        <w:rPr>
          <w:rFonts w:ascii="Times New Roman" w:hAnsi="Times New Roman" w:cs="Times New Roman"/>
          <w:sz w:val="24"/>
          <w:szCs w:val="24"/>
        </w:rPr>
        <w:t xml:space="preserve">  </w:t>
      </w:r>
      <w:r w:rsidR="00FA550D" w:rsidRPr="00DE52C6">
        <w:rPr>
          <w:rFonts w:ascii="Times New Roman" w:hAnsi="Times New Roman" w:cs="Times New Roman"/>
          <w:sz w:val="24"/>
          <w:szCs w:val="24"/>
        </w:rPr>
        <w:t>Lin</w:t>
      </w:r>
      <w:r w:rsidR="001675C1" w:rsidRPr="00DE52C6">
        <w:rPr>
          <w:rFonts w:ascii="Times New Roman" w:hAnsi="Times New Roman" w:cs="Times New Roman"/>
          <w:sz w:val="24"/>
          <w:szCs w:val="24"/>
        </w:rPr>
        <w:t xml:space="preserve">ked to this, but </w:t>
      </w:r>
      <w:r w:rsidR="00231DE9">
        <w:rPr>
          <w:rFonts w:ascii="Times New Roman" w:hAnsi="Times New Roman" w:cs="Times New Roman"/>
          <w:sz w:val="24"/>
          <w:szCs w:val="24"/>
        </w:rPr>
        <w:t xml:space="preserve">also </w:t>
      </w:r>
      <w:r w:rsidR="001675C1" w:rsidRPr="00DE52C6">
        <w:rPr>
          <w:rFonts w:ascii="Times New Roman" w:hAnsi="Times New Roman" w:cs="Times New Roman"/>
          <w:sz w:val="24"/>
          <w:szCs w:val="24"/>
        </w:rPr>
        <w:t xml:space="preserve">different in </w:t>
      </w:r>
      <w:r w:rsidR="009C64EB" w:rsidRPr="00DE52C6">
        <w:rPr>
          <w:rFonts w:ascii="Times New Roman" w:hAnsi="Times New Roman" w:cs="Times New Roman"/>
          <w:sz w:val="24"/>
          <w:szCs w:val="24"/>
        </w:rPr>
        <w:t xml:space="preserve">terms of its </w:t>
      </w:r>
      <w:r w:rsidR="00C6508F">
        <w:rPr>
          <w:rFonts w:ascii="Times New Roman" w:hAnsi="Times New Roman" w:cs="Times New Roman"/>
          <w:sz w:val="24"/>
          <w:szCs w:val="24"/>
        </w:rPr>
        <w:t xml:space="preserve">more </w:t>
      </w:r>
      <w:r w:rsidR="009C64EB" w:rsidRPr="00DE52C6">
        <w:rPr>
          <w:rFonts w:ascii="Times New Roman" w:hAnsi="Times New Roman" w:cs="Times New Roman"/>
          <w:sz w:val="24"/>
          <w:szCs w:val="24"/>
        </w:rPr>
        <w:t xml:space="preserve">‘bottom-up’ </w:t>
      </w:r>
      <w:r w:rsidR="001675C1" w:rsidRPr="00DE52C6">
        <w:rPr>
          <w:rFonts w:ascii="Times New Roman" w:hAnsi="Times New Roman" w:cs="Times New Roman"/>
          <w:sz w:val="24"/>
          <w:szCs w:val="24"/>
        </w:rPr>
        <w:t xml:space="preserve">purpose, </w:t>
      </w:r>
      <w:r w:rsidR="00AF6796" w:rsidRPr="00DE52C6">
        <w:rPr>
          <w:rFonts w:ascii="Times New Roman" w:hAnsi="Times New Roman" w:cs="Times New Roman"/>
          <w:sz w:val="24"/>
          <w:szCs w:val="24"/>
        </w:rPr>
        <w:t xml:space="preserve">is the </w:t>
      </w:r>
      <w:r w:rsidR="00AF6796" w:rsidRPr="00DE52C6">
        <w:rPr>
          <w:rFonts w:ascii="Times New Roman" w:hAnsi="Times New Roman" w:cs="Times New Roman"/>
          <w:bCs/>
          <w:sz w:val="24"/>
          <w:szCs w:val="24"/>
        </w:rPr>
        <w:t>techno-community</w:t>
      </w:r>
      <w:r w:rsidR="00AF6796" w:rsidRPr="00DE52C6">
        <w:rPr>
          <w:rFonts w:ascii="Times New Roman" w:hAnsi="Times New Roman" w:cs="Times New Roman"/>
          <w:sz w:val="24"/>
          <w:szCs w:val="24"/>
        </w:rPr>
        <w:t xml:space="preserve"> type </w:t>
      </w:r>
      <w:r w:rsidR="009C64EB" w:rsidRPr="00DE52C6">
        <w:rPr>
          <w:rFonts w:ascii="Times New Roman" w:hAnsi="Times New Roman" w:cs="Times New Roman"/>
          <w:sz w:val="24"/>
          <w:szCs w:val="24"/>
        </w:rPr>
        <w:t xml:space="preserve">whose leadership desires to </w:t>
      </w:r>
      <w:r w:rsidR="00AF6796" w:rsidRPr="00DE52C6">
        <w:rPr>
          <w:rFonts w:ascii="Times New Roman" w:eastAsiaTheme="minorHAnsi" w:hAnsi="Times New Roman" w:cs="Times New Roman"/>
          <w:sz w:val="24"/>
          <w:szCs w:val="24"/>
          <w:lang w:eastAsia="en-US"/>
        </w:rPr>
        <w:t>secur</w:t>
      </w:r>
      <w:r w:rsidR="009C64EB" w:rsidRPr="00DE52C6">
        <w:rPr>
          <w:rFonts w:ascii="Times New Roman" w:eastAsiaTheme="minorHAnsi" w:hAnsi="Times New Roman" w:cs="Times New Roman"/>
          <w:sz w:val="24"/>
          <w:szCs w:val="24"/>
          <w:lang w:eastAsia="en-US"/>
        </w:rPr>
        <w:t>e</w:t>
      </w:r>
      <w:r w:rsidR="00AF6796" w:rsidRPr="00DE52C6">
        <w:rPr>
          <w:rFonts w:ascii="Times New Roman" w:eastAsiaTheme="minorHAnsi" w:hAnsi="Times New Roman" w:cs="Times New Roman"/>
          <w:sz w:val="24"/>
          <w:szCs w:val="24"/>
          <w:lang w:eastAsia="en-US"/>
        </w:rPr>
        <w:t xml:space="preserve"> </w:t>
      </w:r>
      <w:r w:rsidR="00AF6796" w:rsidRPr="00DE52C6">
        <w:rPr>
          <w:rFonts w:ascii="Times New Roman" w:eastAsiaTheme="minorHAnsi" w:hAnsi="Times New Roman" w:cs="Times New Roman"/>
          <w:iCs/>
          <w:sz w:val="24"/>
          <w:szCs w:val="24"/>
          <w:lang w:eastAsia="en-US"/>
        </w:rPr>
        <w:t xml:space="preserve">workable/ replicable technology </w:t>
      </w:r>
      <w:r w:rsidR="008509E4" w:rsidRPr="00DE52C6">
        <w:rPr>
          <w:rFonts w:ascii="Times New Roman" w:eastAsiaTheme="minorHAnsi" w:hAnsi="Times New Roman" w:cs="Times New Roman"/>
          <w:sz w:val="24"/>
          <w:szCs w:val="24"/>
          <w:lang w:eastAsia="en-US"/>
        </w:rPr>
        <w:t>and engineering solutions</w:t>
      </w:r>
      <w:r w:rsidR="00AF6796" w:rsidRPr="00DE52C6">
        <w:rPr>
          <w:rFonts w:ascii="Times New Roman" w:eastAsiaTheme="minorHAnsi" w:hAnsi="Times New Roman" w:cs="Times New Roman"/>
          <w:sz w:val="24"/>
          <w:szCs w:val="24"/>
          <w:lang w:eastAsia="en-US"/>
        </w:rPr>
        <w:t xml:space="preserve"> for market</w:t>
      </w:r>
      <w:r w:rsidR="009C64EB" w:rsidRPr="00DE52C6">
        <w:rPr>
          <w:rFonts w:ascii="Times New Roman" w:eastAsiaTheme="minorHAnsi" w:hAnsi="Times New Roman" w:cs="Times New Roman"/>
          <w:sz w:val="24"/>
          <w:szCs w:val="24"/>
          <w:lang w:eastAsia="en-US"/>
        </w:rPr>
        <w:t>,</w:t>
      </w:r>
      <w:r w:rsidR="00EB612A" w:rsidRPr="00DE52C6">
        <w:rPr>
          <w:rFonts w:ascii="Times New Roman" w:eastAsiaTheme="minorHAnsi" w:hAnsi="Times New Roman" w:cs="Times New Roman"/>
          <w:sz w:val="24"/>
          <w:szCs w:val="24"/>
          <w:lang w:eastAsia="en-US"/>
        </w:rPr>
        <w:t xml:space="preserve"> </w:t>
      </w:r>
      <w:r w:rsidR="00EB612A" w:rsidRPr="00DE52C6">
        <w:rPr>
          <w:rFonts w:ascii="Times New Roman" w:hAnsi="Times New Roman" w:cs="Times New Roman"/>
          <w:sz w:val="24"/>
          <w:szCs w:val="24"/>
        </w:rPr>
        <w:t xml:space="preserve">when invoking the Therapist discourse, </w:t>
      </w:r>
      <w:r w:rsidR="009C64EB" w:rsidRPr="00DE52C6">
        <w:rPr>
          <w:rFonts w:ascii="Times New Roman" w:hAnsi="Times New Roman" w:cs="Times New Roman"/>
          <w:sz w:val="24"/>
          <w:szCs w:val="24"/>
        </w:rPr>
        <w:t xml:space="preserve">are to </w:t>
      </w:r>
      <w:r w:rsidR="00EB612A" w:rsidRPr="00DE52C6">
        <w:rPr>
          <w:rFonts w:ascii="Times New Roman" w:hAnsi="Times New Roman" w:cs="Times New Roman"/>
          <w:sz w:val="24"/>
          <w:szCs w:val="24"/>
        </w:rPr>
        <w:t>motivate and support the actors around them</w:t>
      </w:r>
      <w:r w:rsidR="009C64EB" w:rsidRPr="00DE52C6">
        <w:rPr>
          <w:rFonts w:ascii="Times New Roman" w:hAnsi="Times New Roman" w:cs="Times New Roman"/>
          <w:sz w:val="24"/>
          <w:szCs w:val="24"/>
        </w:rPr>
        <w:t>,</w:t>
      </w:r>
      <w:r w:rsidR="00EB612A" w:rsidRPr="00DE52C6">
        <w:rPr>
          <w:rFonts w:ascii="Times New Roman" w:hAnsi="Times New Roman" w:cs="Times New Roman"/>
          <w:sz w:val="24"/>
          <w:szCs w:val="24"/>
        </w:rPr>
        <w:t xml:space="preserve"> such that they self-actualise and engage in</w:t>
      </w:r>
      <w:r w:rsidR="009C64EB" w:rsidRPr="00DE52C6">
        <w:rPr>
          <w:rFonts w:ascii="Times New Roman" w:hAnsi="Times New Roman" w:cs="Times New Roman"/>
          <w:sz w:val="24"/>
          <w:szCs w:val="24"/>
        </w:rPr>
        <w:t xml:space="preserve"> the ethical good of the place.  </w:t>
      </w:r>
      <w:r w:rsidR="009A2D2A" w:rsidRPr="00DE52C6">
        <w:rPr>
          <w:rFonts w:ascii="Times New Roman" w:hAnsi="Times New Roman" w:cs="Times New Roman"/>
          <w:sz w:val="24"/>
          <w:szCs w:val="24"/>
        </w:rPr>
        <w:t xml:space="preserve">These findings link to </w:t>
      </w:r>
      <w:r w:rsidR="00FB0223" w:rsidRPr="00DE52C6">
        <w:rPr>
          <w:rFonts w:ascii="Times New Roman" w:hAnsi="Times New Roman" w:cs="Times New Roman"/>
          <w:sz w:val="24"/>
          <w:szCs w:val="24"/>
        </w:rPr>
        <w:t>S</w:t>
      </w:r>
      <w:r w:rsidR="0062358B" w:rsidRPr="00DE52C6">
        <w:rPr>
          <w:rFonts w:ascii="Times New Roman" w:hAnsi="Times New Roman" w:cs="Times New Roman"/>
          <w:sz w:val="24"/>
          <w:szCs w:val="24"/>
        </w:rPr>
        <w:t>OTARAUTA</w:t>
      </w:r>
      <w:r w:rsidR="00FB0223" w:rsidRPr="00DE52C6">
        <w:rPr>
          <w:rFonts w:ascii="Times New Roman" w:hAnsi="Times New Roman" w:cs="Times New Roman"/>
          <w:sz w:val="24"/>
          <w:szCs w:val="24"/>
        </w:rPr>
        <w:t xml:space="preserve"> et </w:t>
      </w:r>
      <w:proofErr w:type="spellStart"/>
      <w:r w:rsidR="00FB0223" w:rsidRPr="00DE52C6">
        <w:rPr>
          <w:rFonts w:ascii="Times New Roman" w:hAnsi="Times New Roman" w:cs="Times New Roman"/>
          <w:sz w:val="24"/>
          <w:szCs w:val="24"/>
        </w:rPr>
        <w:t>al’s</w:t>
      </w:r>
      <w:proofErr w:type="spellEnd"/>
      <w:r w:rsidR="00FB0223" w:rsidRPr="00DE52C6">
        <w:rPr>
          <w:rFonts w:ascii="Times New Roman" w:hAnsi="Times New Roman" w:cs="Times New Roman"/>
          <w:sz w:val="24"/>
          <w:szCs w:val="24"/>
        </w:rPr>
        <w:t xml:space="preserve">  </w:t>
      </w:r>
      <w:r w:rsidR="009A2D2A" w:rsidRPr="00DE52C6">
        <w:rPr>
          <w:rFonts w:ascii="Times New Roman" w:hAnsi="Times New Roman" w:cs="Times New Roman"/>
          <w:sz w:val="24"/>
          <w:szCs w:val="24"/>
        </w:rPr>
        <w:t>(2012) idea that by better understanding the importance of place in terms of innovation systems, social capital and regional clusters</w:t>
      </w:r>
      <w:r w:rsidR="00BE7518" w:rsidRPr="00DE52C6">
        <w:rPr>
          <w:rFonts w:ascii="Times New Roman" w:hAnsi="Times New Roman" w:cs="Times New Roman"/>
          <w:sz w:val="24"/>
          <w:szCs w:val="24"/>
        </w:rPr>
        <w:t xml:space="preserve"> and </w:t>
      </w:r>
      <w:r w:rsidR="009A2D2A" w:rsidRPr="00DE52C6">
        <w:rPr>
          <w:rFonts w:ascii="Times New Roman" w:hAnsi="Times New Roman" w:cs="Times New Roman"/>
          <w:i/>
          <w:sz w:val="24"/>
          <w:szCs w:val="24"/>
        </w:rPr>
        <w:t>where</w:t>
      </w:r>
      <w:r w:rsidR="00F6408C" w:rsidRPr="00DE52C6">
        <w:rPr>
          <w:rFonts w:ascii="Times New Roman" w:hAnsi="Times New Roman" w:cs="Times New Roman"/>
          <w:sz w:val="24"/>
          <w:szCs w:val="24"/>
        </w:rPr>
        <w:t xml:space="preserve"> the dead</w:t>
      </w:r>
      <w:r w:rsidR="009A2D2A" w:rsidRPr="00DE52C6">
        <w:rPr>
          <w:rFonts w:ascii="Times New Roman" w:hAnsi="Times New Roman" w:cs="Times New Roman"/>
          <w:sz w:val="24"/>
          <w:szCs w:val="24"/>
        </w:rPr>
        <w:t xml:space="preserve">locks occur, we can </w:t>
      </w:r>
      <w:r w:rsidR="00BE7518" w:rsidRPr="00DE52C6">
        <w:rPr>
          <w:rFonts w:ascii="Times New Roman" w:hAnsi="Times New Roman" w:cs="Times New Roman"/>
          <w:sz w:val="24"/>
          <w:szCs w:val="24"/>
        </w:rPr>
        <w:t xml:space="preserve">begin to </w:t>
      </w:r>
      <w:r w:rsidR="009A2D2A" w:rsidRPr="00DE52C6">
        <w:rPr>
          <w:rFonts w:ascii="Times New Roman" w:hAnsi="Times New Roman" w:cs="Times New Roman"/>
          <w:sz w:val="24"/>
          <w:szCs w:val="24"/>
        </w:rPr>
        <w:t xml:space="preserve">ascertain </w:t>
      </w:r>
      <w:r w:rsidR="009A2D2A" w:rsidRPr="00DE52C6">
        <w:rPr>
          <w:rFonts w:ascii="Times New Roman" w:hAnsi="Times New Roman" w:cs="Times New Roman"/>
          <w:i/>
          <w:sz w:val="24"/>
          <w:szCs w:val="24"/>
        </w:rPr>
        <w:t>what conditions are required</w:t>
      </w:r>
      <w:r w:rsidR="009A2D2A" w:rsidRPr="00DE52C6">
        <w:rPr>
          <w:rFonts w:ascii="Times New Roman" w:hAnsi="Times New Roman" w:cs="Times New Roman"/>
          <w:sz w:val="24"/>
          <w:szCs w:val="24"/>
        </w:rPr>
        <w:t xml:space="preserve"> to create the capacity to take action (S</w:t>
      </w:r>
      <w:r w:rsidR="0062358B" w:rsidRPr="00DE52C6">
        <w:rPr>
          <w:rFonts w:ascii="Times New Roman" w:hAnsi="Times New Roman" w:cs="Times New Roman"/>
          <w:sz w:val="24"/>
          <w:szCs w:val="24"/>
        </w:rPr>
        <w:t>YDOW</w:t>
      </w:r>
      <w:r w:rsidR="009A2D2A" w:rsidRPr="00DE52C6">
        <w:rPr>
          <w:rFonts w:ascii="Times New Roman" w:hAnsi="Times New Roman" w:cs="Times New Roman"/>
          <w:sz w:val="24"/>
          <w:szCs w:val="24"/>
        </w:rPr>
        <w:t xml:space="preserve"> et al</w:t>
      </w:r>
      <w:r w:rsidR="0062358B" w:rsidRPr="00DE52C6">
        <w:rPr>
          <w:rFonts w:ascii="Times New Roman" w:hAnsi="Times New Roman" w:cs="Times New Roman"/>
          <w:sz w:val="24"/>
          <w:szCs w:val="24"/>
        </w:rPr>
        <w:t>,</w:t>
      </w:r>
      <w:r w:rsidR="009A2D2A" w:rsidRPr="00DE52C6">
        <w:rPr>
          <w:rFonts w:ascii="Times New Roman" w:hAnsi="Times New Roman" w:cs="Times New Roman"/>
          <w:sz w:val="24"/>
          <w:szCs w:val="24"/>
        </w:rPr>
        <w:t xml:space="preserve"> 2011 in: M</w:t>
      </w:r>
      <w:r w:rsidR="0062358B" w:rsidRPr="00DE52C6">
        <w:rPr>
          <w:rFonts w:ascii="Times New Roman" w:hAnsi="Times New Roman" w:cs="Times New Roman"/>
          <w:sz w:val="24"/>
          <w:szCs w:val="24"/>
        </w:rPr>
        <w:t>ENU,</w:t>
      </w:r>
      <w:r w:rsidR="009A2D2A" w:rsidRPr="00DE52C6">
        <w:rPr>
          <w:rFonts w:ascii="Times New Roman" w:hAnsi="Times New Roman" w:cs="Times New Roman"/>
          <w:sz w:val="24"/>
          <w:szCs w:val="24"/>
        </w:rPr>
        <w:t xml:space="preserve"> 2012).</w:t>
      </w:r>
    </w:p>
    <w:p w14:paraId="091D153D" w14:textId="77777777" w:rsidR="005F6D04" w:rsidRPr="00DE52C6" w:rsidRDefault="005F6D04" w:rsidP="00740200">
      <w:pPr>
        <w:autoSpaceDE w:val="0"/>
        <w:autoSpaceDN w:val="0"/>
        <w:adjustRightInd w:val="0"/>
        <w:spacing w:before="240" w:after="0" w:line="480" w:lineRule="auto"/>
        <w:jc w:val="both"/>
        <w:rPr>
          <w:rFonts w:ascii="Times New Roman" w:hAnsi="Times New Roman" w:cs="Times New Roman"/>
          <w:sz w:val="24"/>
          <w:szCs w:val="24"/>
        </w:rPr>
      </w:pPr>
    </w:p>
    <w:p w14:paraId="7F4D8C16" w14:textId="06D9E5F0" w:rsidR="00E56898" w:rsidRPr="00DE52C6" w:rsidRDefault="00E56898" w:rsidP="00DE52C6">
      <w:pPr>
        <w:spacing w:after="0" w:line="480" w:lineRule="auto"/>
        <w:jc w:val="both"/>
        <w:rPr>
          <w:rFonts w:ascii="Times New Roman" w:hAnsi="Times New Roman" w:cs="Times New Roman"/>
          <w:i/>
          <w:sz w:val="24"/>
          <w:szCs w:val="24"/>
        </w:rPr>
      </w:pPr>
      <w:r w:rsidRPr="00DE52C6">
        <w:rPr>
          <w:rFonts w:ascii="Times New Roman" w:eastAsiaTheme="minorHAnsi" w:hAnsi="Times New Roman" w:cs="Times New Roman"/>
          <w:i/>
          <w:sz w:val="24"/>
          <w:szCs w:val="24"/>
          <w:lang w:eastAsia="en-US"/>
        </w:rPr>
        <w:t xml:space="preserve"> </w:t>
      </w:r>
      <w:r w:rsidRPr="00DE52C6">
        <w:rPr>
          <w:rFonts w:ascii="Times New Roman" w:hAnsi="Times New Roman" w:cs="Times New Roman"/>
          <w:i/>
          <w:sz w:val="24"/>
          <w:szCs w:val="24"/>
        </w:rPr>
        <w:t xml:space="preserve">RQ 3 </w:t>
      </w:r>
      <w:r w:rsidRPr="00DE52C6">
        <w:rPr>
          <w:rFonts w:ascii="Times New Roman" w:hAnsi="Times New Roman" w:cs="Times New Roman"/>
          <w:i/>
          <w:sz w:val="24"/>
          <w:szCs w:val="24"/>
        </w:rPr>
        <w:tab/>
        <w:t xml:space="preserve">How do </w:t>
      </w:r>
      <w:r w:rsidR="001D0CC9">
        <w:rPr>
          <w:rFonts w:ascii="Times New Roman" w:hAnsi="Times New Roman" w:cs="Times New Roman"/>
          <w:i/>
          <w:sz w:val="24"/>
          <w:szCs w:val="24"/>
        </w:rPr>
        <w:t xml:space="preserve">different </w:t>
      </w:r>
      <w:r w:rsidRPr="00DE52C6">
        <w:rPr>
          <w:rFonts w:ascii="Times New Roman" w:hAnsi="Times New Roman" w:cs="Times New Roman"/>
          <w:i/>
          <w:sz w:val="24"/>
          <w:szCs w:val="24"/>
        </w:rPr>
        <w:t>actors mobilise knowledge</w:t>
      </w:r>
      <w:r w:rsidR="007C1D9D">
        <w:rPr>
          <w:rFonts w:ascii="Times New Roman" w:hAnsi="Times New Roman" w:cs="Times New Roman"/>
          <w:i/>
          <w:sz w:val="24"/>
          <w:szCs w:val="24"/>
        </w:rPr>
        <w:t xml:space="preserve"> </w:t>
      </w:r>
      <w:r w:rsidRPr="00DE52C6">
        <w:rPr>
          <w:rFonts w:ascii="Times New Roman" w:hAnsi="Times New Roman" w:cs="Times New Roman"/>
          <w:i/>
          <w:sz w:val="24"/>
          <w:szCs w:val="24"/>
        </w:rPr>
        <w:t>exchange across multi-actor networks</w:t>
      </w:r>
      <w:r w:rsidR="001D0CC9">
        <w:rPr>
          <w:rFonts w:ascii="Times New Roman" w:hAnsi="Times New Roman" w:cs="Times New Roman"/>
          <w:i/>
          <w:sz w:val="24"/>
          <w:szCs w:val="24"/>
        </w:rPr>
        <w:t>,</w:t>
      </w:r>
      <w:r w:rsidRPr="00DE52C6">
        <w:rPr>
          <w:rFonts w:ascii="Times New Roman" w:hAnsi="Times New Roman" w:cs="Times New Roman"/>
          <w:i/>
          <w:sz w:val="24"/>
          <w:szCs w:val="24"/>
        </w:rPr>
        <w:t xml:space="preserve"> comprising conflicting political agendas?</w:t>
      </w:r>
    </w:p>
    <w:p w14:paraId="7F13BBD1" w14:textId="4300EB67" w:rsidR="00D47919" w:rsidRDefault="00231DE9" w:rsidP="00740200">
      <w:pPr>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sz w:val="24"/>
        </w:rPr>
        <w:t xml:space="preserve">Our third and final </w:t>
      </w:r>
      <w:r w:rsidR="00845950" w:rsidRPr="00DE52C6">
        <w:rPr>
          <w:rFonts w:ascii="Times New Roman" w:hAnsi="Times New Roman"/>
          <w:sz w:val="24"/>
        </w:rPr>
        <w:t xml:space="preserve">point </w:t>
      </w:r>
      <w:r w:rsidR="00C6508F">
        <w:rPr>
          <w:rFonts w:ascii="Times New Roman" w:hAnsi="Times New Roman"/>
          <w:sz w:val="24"/>
        </w:rPr>
        <w:t>relates to the notion that</w:t>
      </w:r>
      <w:r w:rsidR="00845950" w:rsidRPr="00DE52C6">
        <w:rPr>
          <w:rFonts w:ascii="Times New Roman" w:hAnsi="Times New Roman"/>
          <w:sz w:val="24"/>
        </w:rPr>
        <w:t xml:space="preserve"> whilst we understand that less conventional ways of leading are likely to be apparent</w:t>
      </w:r>
      <w:r>
        <w:rPr>
          <w:rFonts w:ascii="Times New Roman" w:hAnsi="Times New Roman"/>
          <w:sz w:val="24"/>
        </w:rPr>
        <w:t xml:space="preserve"> in place-based leadership like Smart Cities</w:t>
      </w:r>
      <w:r w:rsidR="00252F58" w:rsidRPr="00DE52C6">
        <w:rPr>
          <w:rFonts w:ascii="Times New Roman" w:hAnsi="Times New Roman"/>
          <w:sz w:val="24"/>
        </w:rPr>
        <w:t xml:space="preserve">, </w:t>
      </w:r>
      <w:r w:rsidR="00845950" w:rsidRPr="00DE52C6">
        <w:rPr>
          <w:rFonts w:ascii="Times New Roman" w:hAnsi="Times New Roman"/>
          <w:sz w:val="24"/>
        </w:rPr>
        <w:t>we still know little of how actors mobilise knowledge differently across differing territories and scales.</w:t>
      </w:r>
      <w:r w:rsidR="009C64EB" w:rsidRPr="00DE52C6">
        <w:rPr>
          <w:rFonts w:ascii="Times New Roman" w:hAnsi="Times New Roman"/>
          <w:sz w:val="24"/>
        </w:rPr>
        <w:t xml:space="preserve">  This required some consideration of </w:t>
      </w:r>
      <w:r w:rsidR="00A1354A" w:rsidRPr="00DE52C6">
        <w:rPr>
          <w:rFonts w:ascii="Times New Roman" w:hAnsi="Times New Roman"/>
          <w:sz w:val="24"/>
        </w:rPr>
        <w:t>Smart Cities</w:t>
      </w:r>
      <w:r w:rsidR="009C64EB" w:rsidRPr="00DE52C6">
        <w:rPr>
          <w:rFonts w:ascii="Times New Roman" w:hAnsi="Times New Roman"/>
          <w:sz w:val="24"/>
        </w:rPr>
        <w:t xml:space="preserve"> in the context of global changes to the nature of organ</w:t>
      </w:r>
      <w:r w:rsidR="002104B8" w:rsidRPr="00DE52C6">
        <w:rPr>
          <w:rFonts w:ascii="Times New Roman" w:hAnsi="Times New Roman"/>
          <w:sz w:val="24"/>
        </w:rPr>
        <w:t>i</w:t>
      </w:r>
      <w:r w:rsidR="009C64EB" w:rsidRPr="00DE52C6">
        <w:rPr>
          <w:rFonts w:ascii="Times New Roman" w:hAnsi="Times New Roman"/>
          <w:sz w:val="24"/>
        </w:rPr>
        <w:t xml:space="preserve">sations </w:t>
      </w:r>
      <w:r w:rsidR="009C64EB" w:rsidRPr="00DE52C6">
        <w:rPr>
          <w:rFonts w:ascii="Times New Roman" w:hAnsi="Times New Roman"/>
          <w:sz w:val="24"/>
        </w:rPr>
        <w:lastRenderedPageBreak/>
        <w:t xml:space="preserve">(SANTOS and EISENHART, 2005). </w:t>
      </w:r>
      <w:r>
        <w:rPr>
          <w:rFonts w:ascii="Times New Roman" w:hAnsi="Times New Roman"/>
          <w:sz w:val="24"/>
        </w:rPr>
        <w:t>As w</w:t>
      </w:r>
      <w:r w:rsidR="001E01CD" w:rsidRPr="00DE52C6">
        <w:rPr>
          <w:rFonts w:ascii="Times New Roman" w:hAnsi="Times New Roman" w:cs="Times New Roman"/>
          <w:sz w:val="24"/>
          <w:szCs w:val="24"/>
        </w:rPr>
        <w:t>e can see</w:t>
      </w:r>
      <w:r w:rsidR="00C6508F">
        <w:rPr>
          <w:rFonts w:ascii="Times New Roman" w:hAnsi="Times New Roman" w:cs="Times New Roman"/>
          <w:sz w:val="24"/>
          <w:szCs w:val="24"/>
        </w:rPr>
        <w:t xml:space="preserve"> in the cases, </w:t>
      </w:r>
      <w:r w:rsidR="001C37DD" w:rsidRPr="00DE52C6">
        <w:rPr>
          <w:rFonts w:ascii="Times New Roman" w:hAnsi="Times New Roman" w:cs="Times New Roman"/>
          <w:sz w:val="24"/>
          <w:szCs w:val="24"/>
        </w:rPr>
        <w:t>techno-environmental type</w:t>
      </w:r>
      <w:r w:rsidR="00905532" w:rsidRPr="00DE52C6">
        <w:rPr>
          <w:rFonts w:ascii="Times New Roman" w:hAnsi="Times New Roman" w:cs="Times New Roman"/>
          <w:sz w:val="24"/>
          <w:szCs w:val="24"/>
        </w:rPr>
        <w:t>s</w:t>
      </w:r>
      <w:r w:rsidR="009C64EB" w:rsidRPr="00DE52C6">
        <w:rPr>
          <w:rFonts w:ascii="Times New Roman" w:hAnsi="Times New Roman" w:cs="Times New Roman"/>
          <w:sz w:val="24"/>
          <w:szCs w:val="24"/>
        </w:rPr>
        <w:t>’</w:t>
      </w:r>
      <w:r w:rsidR="001E01CD" w:rsidRPr="00DE52C6">
        <w:rPr>
          <w:rFonts w:ascii="Times New Roman" w:hAnsi="Times New Roman" w:cs="Times New Roman"/>
          <w:sz w:val="24"/>
          <w:szCs w:val="24"/>
        </w:rPr>
        <w:t xml:space="preserve"> </w:t>
      </w:r>
      <w:r w:rsidR="005102EB" w:rsidRPr="00DE52C6">
        <w:rPr>
          <w:rFonts w:ascii="Times New Roman" w:hAnsi="Times New Roman" w:cs="Times New Roman"/>
          <w:sz w:val="24"/>
          <w:szCs w:val="24"/>
        </w:rPr>
        <w:t>need</w:t>
      </w:r>
      <w:r w:rsidR="00504F60" w:rsidRPr="00DE52C6">
        <w:rPr>
          <w:rFonts w:ascii="Times New Roman" w:hAnsi="Times New Roman" w:cs="Times New Roman"/>
          <w:sz w:val="24"/>
          <w:szCs w:val="24"/>
        </w:rPr>
        <w:t xml:space="preserve"> </w:t>
      </w:r>
      <w:r w:rsidR="001E01CD" w:rsidRPr="00DE52C6">
        <w:rPr>
          <w:rFonts w:ascii="Times New Roman" w:hAnsi="Times New Roman" w:cs="Times New Roman"/>
          <w:sz w:val="24"/>
          <w:szCs w:val="24"/>
        </w:rPr>
        <w:t xml:space="preserve">for </w:t>
      </w:r>
      <w:r w:rsidR="00504F60" w:rsidRPr="00DE52C6">
        <w:rPr>
          <w:rFonts w:ascii="Times New Roman" w:hAnsi="Times New Roman" w:cs="Times New Roman"/>
          <w:sz w:val="24"/>
          <w:szCs w:val="24"/>
        </w:rPr>
        <w:t>appropriate resourcing</w:t>
      </w:r>
      <w:r w:rsidR="005102EB" w:rsidRPr="00DE52C6">
        <w:rPr>
          <w:rFonts w:ascii="Times New Roman" w:hAnsi="Times New Roman" w:cs="Times New Roman"/>
          <w:sz w:val="24"/>
          <w:szCs w:val="24"/>
        </w:rPr>
        <w:t xml:space="preserve"> </w:t>
      </w:r>
      <w:r w:rsidR="008A0A45" w:rsidRPr="00DE52C6">
        <w:rPr>
          <w:rFonts w:ascii="Times New Roman" w:hAnsi="Times New Roman" w:cs="Times New Roman"/>
          <w:sz w:val="24"/>
          <w:szCs w:val="24"/>
        </w:rPr>
        <w:t xml:space="preserve">to </w:t>
      </w:r>
      <w:r w:rsidR="001C37DD" w:rsidRPr="00DE52C6">
        <w:rPr>
          <w:rFonts w:ascii="Times New Roman" w:hAnsi="Times New Roman" w:cs="Times New Roman"/>
          <w:sz w:val="24"/>
          <w:szCs w:val="24"/>
        </w:rPr>
        <w:t>build strategic partnerships</w:t>
      </w:r>
      <w:r w:rsidR="009C64EB" w:rsidRPr="00DE52C6">
        <w:rPr>
          <w:rFonts w:ascii="Times New Roman" w:hAnsi="Times New Roman" w:cs="Times New Roman"/>
          <w:sz w:val="24"/>
          <w:szCs w:val="24"/>
        </w:rPr>
        <w:t>,</w:t>
      </w:r>
      <w:r w:rsidR="008A0A45" w:rsidRPr="00DE52C6">
        <w:rPr>
          <w:rFonts w:ascii="Times New Roman" w:hAnsi="Times New Roman" w:cs="Times New Roman"/>
          <w:sz w:val="24"/>
          <w:szCs w:val="24"/>
        </w:rPr>
        <w:t xml:space="preserve"> </w:t>
      </w:r>
      <w:r w:rsidR="00C6508F">
        <w:rPr>
          <w:rFonts w:ascii="Times New Roman" w:hAnsi="Times New Roman" w:cs="Times New Roman"/>
          <w:sz w:val="24"/>
          <w:szCs w:val="24"/>
        </w:rPr>
        <w:t xml:space="preserve">sometimes </w:t>
      </w:r>
      <w:r w:rsidR="001E01CD" w:rsidRPr="00DE52C6">
        <w:rPr>
          <w:rFonts w:ascii="Times New Roman" w:hAnsi="Times New Roman" w:cs="Times New Roman"/>
          <w:sz w:val="24"/>
          <w:szCs w:val="24"/>
        </w:rPr>
        <w:t xml:space="preserve">led them to use </w:t>
      </w:r>
      <w:r w:rsidR="00C6508F">
        <w:rPr>
          <w:rFonts w:ascii="Times New Roman" w:hAnsi="Times New Roman" w:cs="Times New Roman"/>
          <w:sz w:val="24"/>
          <w:szCs w:val="24"/>
        </w:rPr>
        <w:t>their p</w:t>
      </w:r>
      <w:r w:rsidR="001E01CD" w:rsidRPr="00DE52C6">
        <w:rPr>
          <w:rFonts w:ascii="Times New Roman" w:hAnsi="Times New Roman" w:cs="Times New Roman"/>
          <w:sz w:val="24"/>
          <w:szCs w:val="24"/>
        </w:rPr>
        <w:t>osition</w:t>
      </w:r>
      <w:r w:rsidR="00C6508F">
        <w:rPr>
          <w:rFonts w:ascii="Times New Roman" w:hAnsi="Times New Roman" w:cs="Times New Roman"/>
          <w:sz w:val="24"/>
          <w:szCs w:val="24"/>
        </w:rPr>
        <w:t>al power in order</w:t>
      </w:r>
      <w:r w:rsidR="00D25A60" w:rsidRPr="00DE52C6">
        <w:rPr>
          <w:rFonts w:ascii="Times New Roman" w:hAnsi="Times New Roman" w:cs="Times New Roman"/>
          <w:sz w:val="24"/>
          <w:szCs w:val="24"/>
        </w:rPr>
        <w:t xml:space="preserve"> </w:t>
      </w:r>
      <w:r w:rsidR="001E01CD" w:rsidRPr="00DE52C6">
        <w:rPr>
          <w:rFonts w:ascii="Times New Roman" w:hAnsi="Times New Roman" w:cs="Times New Roman"/>
          <w:sz w:val="24"/>
          <w:szCs w:val="24"/>
        </w:rPr>
        <w:t>to</w:t>
      </w:r>
      <w:r w:rsidR="00D25A60" w:rsidRPr="00DE52C6">
        <w:rPr>
          <w:rFonts w:ascii="Times New Roman" w:hAnsi="Times New Roman" w:cs="Times New Roman"/>
          <w:sz w:val="24"/>
          <w:szCs w:val="24"/>
        </w:rPr>
        <w:t xml:space="preserve"> </w:t>
      </w:r>
      <w:r w:rsidR="008A0A45" w:rsidRPr="00DE52C6">
        <w:rPr>
          <w:rFonts w:ascii="Times New Roman" w:hAnsi="Times New Roman" w:cs="Times New Roman"/>
          <w:sz w:val="24"/>
          <w:szCs w:val="24"/>
        </w:rPr>
        <w:t>sustain</w:t>
      </w:r>
      <w:r w:rsidR="001E01CD" w:rsidRPr="00DE52C6">
        <w:rPr>
          <w:rFonts w:ascii="Times New Roman" w:hAnsi="Times New Roman" w:cs="Times New Roman"/>
          <w:sz w:val="24"/>
          <w:szCs w:val="24"/>
        </w:rPr>
        <w:t xml:space="preserve"> </w:t>
      </w:r>
      <w:r w:rsidR="008A0A45" w:rsidRPr="00DE52C6">
        <w:rPr>
          <w:rFonts w:ascii="Times New Roman" w:hAnsi="Times New Roman" w:cs="Times New Roman"/>
          <w:sz w:val="24"/>
          <w:szCs w:val="24"/>
        </w:rPr>
        <w:t>the</w:t>
      </w:r>
      <w:r w:rsidR="00D25A60" w:rsidRPr="00DE52C6">
        <w:rPr>
          <w:rFonts w:ascii="Times New Roman" w:hAnsi="Times New Roman" w:cs="Times New Roman"/>
          <w:sz w:val="24"/>
          <w:szCs w:val="24"/>
        </w:rPr>
        <w:t>m in the</w:t>
      </w:r>
      <w:r w:rsidR="008A0A45" w:rsidRPr="00DE52C6">
        <w:rPr>
          <w:rFonts w:ascii="Times New Roman" w:hAnsi="Times New Roman" w:cs="Times New Roman"/>
          <w:sz w:val="24"/>
          <w:szCs w:val="24"/>
        </w:rPr>
        <w:t xml:space="preserve"> long</w:t>
      </w:r>
      <w:r w:rsidR="00D25A60" w:rsidRPr="00DE52C6">
        <w:rPr>
          <w:rFonts w:ascii="Times New Roman" w:hAnsi="Times New Roman" w:cs="Times New Roman"/>
          <w:sz w:val="24"/>
          <w:szCs w:val="24"/>
        </w:rPr>
        <w:t>er</w:t>
      </w:r>
      <w:r w:rsidR="008A0A45" w:rsidRPr="00DE52C6">
        <w:rPr>
          <w:rFonts w:ascii="Times New Roman" w:hAnsi="Times New Roman" w:cs="Times New Roman"/>
          <w:sz w:val="24"/>
          <w:szCs w:val="24"/>
        </w:rPr>
        <w:t xml:space="preserve"> term in building their </w:t>
      </w:r>
      <w:r w:rsidR="00875DC2" w:rsidRPr="00DE52C6">
        <w:rPr>
          <w:rFonts w:ascii="Times New Roman" w:hAnsi="Times New Roman" w:cs="Times New Roman"/>
          <w:sz w:val="24"/>
          <w:szCs w:val="24"/>
        </w:rPr>
        <w:t xml:space="preserve">particular </w:t>
      </w:r>
      <w:r w:rsidR="008A0A45" w:rsidRPr="00DE52C6">
        <w:rPr>
          <w:rFonts w:ascii="Times New Roman" w:hAnsi="Times New Roman" w:cs="Times New Roman"/>
          <w:sz w:val="24"/>
          <w:szCs w:val="24"/>
        </w:rPr>
        <w:t>brand of place</w:t>
      </w:r>
      <w:r w:rsidR="009C64EB" w:rsidRPr="00DE52C6">
        <w:rPr>
          <w:rFonts w:ascii="Times New Roman" w:hAnsi="Times New Roman" w:cs="Times New Roman"/>
          <w:sz w:val="24"/>
          <w:szCs w:val="24"/>
        </w:rPr>
        <w:t xml:space="preserve"> </w:t>
      </w:r>
      <w:r w:rsidR="00C6508F">
        <w:rPr>
          <w:rFonts w:ascii="Times New Roman" w:hAnsi="Times New Roman" w:cs="Times New Roman"/>
          <w:sz w:val="24"/>
          <w:szCs w:val="24"/>
        </w:rPr>
        <w:t>(</w:t>
      </w:r>
      <w:r w:rsidR="009C64EB" w:rsidRPr="00DE52C6">
        <w:rPr>
          <w:rFonts w:ascii="Times New Roman" w:hAnsi="Times New Roman" w:cs="Times New Roman"/>
          <w:sz w:val="24"/>
          <w:szCs w:val="24"/>
        </w:rPr>
        <w:t>MABEY and FREEMAN 2010)</w:t>
      </w:r>
      <w:r w:rsidR="008A0A45" w:rsidRPr="00DE52C6">
        <w:rPr>
          <w:rFonts w:ascii="Times New Roman" w:hAnsi="Times New Roman" w:cs="Times New Roman"/>
          <w:sz w:val="24"/>
          <w:szCs w:val="24"/>
        </w:rPr>
        <w:t>.</w:t>
      </w:r>
      <w:r w:rsidR="001C37DD" w:rsidRPr="00DE52C6">
        <w:rPr>
          <w:rFonts w:ascii="Times New Roman" w:hAnsi="Times New Roman" w:cs="Times New Roman"/>
          <w:sz w:val="24"/>
          <w:szCs w:val="24"/>
        </w:rPr>
        <w:t xml:space="preserve"> </w:t>
      </w:r>
      <w:r w:rsidR="00D25A60" w:rsidRPr="00DE52C6">
        <w:rPr>
          <w:rFonts w:ascii="Times New Roman" w:hAnsi="Times New Roman" w:cs="Times New Roman"/>
          <w:sz w:val="24"/>
          <w:szCs w:val="24"/>
        </w:rPr>
        <w:t xml:space="preserve"> </w:t>
      </w:r>
      <w:r w:rsidR="00D47919" w:rsidRPr="00DE52C6">
        <w:rPr>
          <w:rFonts w:ascii="Times New Roman" w:hAnsi="Times New Roman" w:cs="Times New Roman"/>
          <w:sz w:val="24"/>
          <w:szCs w:val="24"/>
        </w:rPr>
        <w:t>However, in keeping with GRINT</w:t>
      </w:r>
      <w:r w:rsidR="00E154B1" w:rsidRPr="00DE52C6">
        <w:rPr>
          <w:rFonts w:ascii="Times New Roman" w:hAnsi="Times New Roman" w:cs="Times New Roman"/>
          <w:sz w:val="24"/>
          <w:szCs w:val="24"/>
        </w:rPr>
        <w:t xml:space="preserve"> (2010), this also brought t</w:t>
      </w:r>
      <w:r w:rsidR="00D47919" w:rsidRPr="00DE52C6">
        <w:rPr>
          <w:rFonts w:ascii="Times New Roman" w:hAnsi="Times New Roman" w:cs="Times New Roman"/>
          <w:sz w:val="24"/>
          <w:szCs w:val="24"/>
        </w:rPr>
        <w:t>ensions where, at the same time as cultivating inter-dependence and autonomy through being experimental, this type of leadership needs to simultaneously manage, more formally, any legal and fiscal responsibilities (as in the case of ‘State aid notification’ see quote below) which typically long</w:t>
      </w:r>
      <w:r w:rsidR="00C53663">
        <w:rPr>
          <w:rFonts w:ascii="Times New Roman" w:hAnsi="Times New Roman" w:cs="Times New Roman"/>
          <w:sz w:val="24"/>
          <w:szCs w:val="24"/>
        </w:rPr>
        <w:t>er</w:t>
      </w:r>
      <w:r w:rsidR="00D47919" w:rsidRPr="00DE52C6">
        <w:rPr>
          <w:rFonts w:ascii="Times New Roman" w:hAnsi="Times New Roman" w:cs="Times New Roman"/>
          <w:sz w:val="24"/>
          <w:szCs w:val="24"/>
        </w:rPr>
        <w:t xml:space="preserve"> term, </w:t>
      </w:r>
      <w:r w:rsidR="00C53663">
        <w:rPr>
          <w:rFonts w:ascii="Times New Roman" w:hAnsi="Times New Roman" w:cs="Times New Roman"/>
          <w:sz w:val="24"/>
          <w:szCs w:val="24"/>
        </w:rPr>
        <w:t xml:space="preserve">more </w:t>
      </w:r>
      <w:r w:rsidR="00D47919" w:rsidRPr="00DE52C6">
        <w:rPr>
          <w:rFonts w:ascii="Times New Roman" w:hAnsi="Times New Roman" w:cs="Times New Roman"/>
          <w:sz w:val="24"/>
          <w:szCs w:val="24"/>
        </w:rPr>
        <w:t>strategic, infrastructure projects would bring about:-</w:t>
      </w:r>
    </w:p>
    <w:p w14:paraId="36B3D2B4" w14:textId="77777777" w:rsidR="00231DE9" w:rsidRDefault="00D47919" w:rsidP="00231DE9">
      <w:pPr>
        <w:autoSpaceDE w:val="0"/>
        <w:autoSpaceDN w:val="0"/>
        <w:adjustRightInd w:val="0"/>
        <w:spacing w:before="240" w:after="0" w:line="480" w:lineRule="auto"/>
        <w:ind w:left="720"/>
        <w:jc w:val="both"/>
        <w:rPr>
          <w:rFonts w:ascii="Times New Roman" w:hAnsi="Times New Roman" w:cs="Times New Roman"/>
          <w:sz w:val="24"/>
          <w:szCs w:val="24"/>
        </w:rPr>
      </w:pPr>
      <w:r w:rsidRPr="00DE52C6">
        <w:rPr>
          <w:rFonts w:ascii="Times New Roman" w:hAnsi="Times New Roman" w:cs="Times New Roman"/>
          <w:sz w:val="24"/>
          <w:szCs w:val="24"/>
        </w:rPr>
        <w:t xml:space="preserve">“State aid is where the European Commission would investigate any public authority funded programme that may well distort the market by purchasing products and services from one supplier over another” (C7) </w:t>
      </w:r>
    </w:p>
    <w:p w14:paraId="749757CB" w14:textId="64101542" w:rsidR="00E1667F" w:rsidRDefault="003679E7" w:rsidP="00231DE9">
      <w:pPr>
        <w:autoSpaceDE w:val="0"/>
        <w:autoSpaceDN w:val="0"/>
        <w:adjustRightInd w:val="0"/>
        <w:spacing w:before="240" w:after="0" w:line="480" w:lineRule="auto"/>
        <w:jc w:val="both"/>
        <w:rPr>
          <w:rFonts w:ascii="Times New Roman" w:hAnsi="Times New Roman" w:cs="Times New Roman"/>
          <w:sz w:val="24"/>
          <w:szCs w:val="24"/>
        </w:rPr>
      </w:pPr>
      <w:r w:rsidRPr="00DE52C6">
        <w:rPr>
          <w:rFonts w:ascii="Times New Roman" w:hAnsi="Times New Roman" w:cs="Times New Roman"/>
          <w:sz w:val="24"/>
          <w:szCs w:val="24"/>
        </w:rPr>
        <w:t>Hence, a</w:t>
      </w:r>
      <w:r w:rsidR="00265763" w:rsidRPr="00DE52C6">
        <w:rPr>
          <w:rFonts w:ascii="Times New Roman" w:hAnsi="Times New Roman" w:cs="Times New Roman"/>
          <w:sz w:val="24"/>
          <w:szCs w:val="24"/>
        </w:rPr>
        <w:t>s W</w:t>
      </w:r>
      <w:r w:rsidR="004D7FB0" w:rsidRPr="00DE52C6">
        <w:rPr>
          <w:rFonts w:ascii="Times New Roman" w:hAnsi="Times New Roman" w:cs="Times New Roman"/>
          <w:sz w:val="24"/>
          <w:szCs w:val="24"/>
        </w:rPr>
        <w:t>ESTERN</w:t>
      </w:r>
      <w:r w:rsidR="00CD586D" w:rsidRPr="00DE52C6">
        <w:rPr>
          <w:rFonts w:ascii="Times New Roman" w:hAnsi="Times New Roman" w:cs="Times New Roman"/>
          <w:sz w:val="24"/>
          <w:szCs w:val="24"/>
        </w:rPr>
        <w:t>,</w:t>
      </w:r>
      <w:r w:rsidR="004D7FB0" w:rsidRPr="00DE52C6">
        <w:rPr>
          <w:rFonts w:ascii="Times New Roman" w:hAnsi="Times New Roman" w:cs="Times New Roman"/>
          <w:sz w:val="24"/>
          <w:szCs w:val="24"/>
        </w:rPr>
        <w:t xml:space="preserve"> (2013)</w:t>
      </w:r>
      <w:r w:rsidRPr="00DE52C6">
        <w:rPr>
          <w:rFonts w:ascii="Times New Roman" w:hAnsi="Times New Roman" w:cs="Times New Roman"/>
          <w:sz w:val="24"/>
          <w:szCs w:val="24"/>
        </w:rPr>
        <w:t xml:space="preserve"> notes of Eco-Leadership, where </w:t>
      </w:r>
      <w:r w:rsidR="00265763" w:rsidRPr="00DE52C6">
        <w:rPr>
          <w:rFonts w:ascii="Times New Roman" w:hAnsi="Times New Roman" w:cs="Times New Roman"/>
          <w:sz w:val="24"/>
          <w:szCs w:val="24"/>
        </w:rPr>
        <w:t>the ecosystem requires resources and nurturin</w:t>
      </w:r>
      <w:r w:rsidRPr="00DE52C6">
        <w:rPr>
          <w:rFonts w:ascii="Times New Roman" w:hAnsi="Times New Roman" w:cs="Times New Roman"/>
          <w:sz w:val="24"/>
          <w:szCs w:val="24"/>
        </w:rPr>
        <w:t>g to self-regulate, our</w:t>
      </w:r>
      <w:r w:rsidR="00E154B1" w:rsidRPr="00DE52C6">
        <w:rPr>
          <w:rFonts w:ascii="Times New Roman" w:hAnsi="Times New Roman" w:cs="Times New Roman"/>
          <w:sz w:val="24"/>
          <w:szCs w:val="24"/>
        </w:rPr>
        <w:t xml:space="preserve"> finding</w:t>
      </w:r>
      <w:r w:rsidR="00D47919" w:rsidRPr="00DE52C6">
        <w:rPr>
          <w:rFonts w:ascii="Times New Roman" w:hAnsi="Times New Roman" w:cs="Times New Roman"/>
          <w:sz w:val="24"/>
          <w:szCs w:val="24"/>
        </w:rPr>
        <w:t xml:space="preserve">s </w:t>
      </w:r>
      <w:r w:rsidRPr="00DE52C6">
        <w:rPr>
          <w:rFonts w:ascii="Times New Roman" w:hAnsi="Times New Roman" w:cs="Times New Roman"/>
          <w:sz w:val="24"/>
          <w:szCs w:val="24"/>
        </w:rPr>
        <w:t>suggest that this</w:t>
      </w:r>
      <w:r w:rsidR="000B66A7" w:rsidRPr="00DE52C6">
        <w:rPr>
          <w:rFonts w:ascii="Times New Roman" w:hAnsi="Times New Roman" w:cs="Times New Roman"/>
          <w:sz w:val="24"/>
          <w:szCs w:val="24"/>
        </w:rPr>
        <w:t xml:space="preserve"> appears </w:t>
      </w:r>
      <w:r w:rsidR="00265763" w:rsidRPr="00DE52C6">
        <w:rPr>
          <w:rFonts w:ascii="Times New Roman" w:hAnsi="Times New Roman" w:cs="Times New Roman"/>
          <w:sz w:val="24"/>
          <w:szCs w:val="24"/>
        </w:rPr>
        <w:t xml:space="preserve">subtly different from the </w:t>
      </w:r>
      <w:r w:rsidR="008A0A45" w:rsidRPr="00DE52C6">
        <w:rPr>
          <w:rFonts w:ascii="Times New Roman" w:hAnsi="Times New Roman" w:cs="Times New Roman"/>
          <w:sz w:val="24"/>
          <w:szCs w:val="24"/>
        </w:rPr>
        <w:t>‘</w:t>
      </w:r>
      <w:r w:rsidR="00D25A60" w:rsidRPr="00DE52C6">
        <w:rPr>
          <w:rFonts w:ascii="Times New Roman" w:hAnsi="Times New Roman" w:cs="Times New Roman"/>
          <w:sz w:val="24"/>
          <w:szCs w:val="24"/>
        </w:rPr>
        <w:t>all powerful’</w:t>
      </w:r>
      <w:r w:rsidR="008A0A45" w:rsidRPr="00DE52C6">
        <w:rPr>
          <w:rFonts w:ascii="Times New Roman" w:hAnsi="Times New Roman" w:cs="Times New Roman"/>
          <w:sz w:val="24"/>
          <w:szCs w:val="24"/>
        </w:rPr>
        <w:t xml:space="preserve"> transformational leader</w:t>
      </w:r>
      <w:r w:rsidRPr="00DE52C6">
        <w:rPr>
          <w:rFonts w:ascii="Times New Roman" w:hAnsi="Times New Roman" w:cs="Times New Roman"/>
          <w:sz w:val="24"/>
          <w:szCs w:val="24"/>
        </w:rPr>
        <w:t xml:space="preserve"> in that it </w:t>
      </w:r>
      <w:r w:rsidR="000B66A7" w:rsidRPr="00DE52C6">
        <w:rPr>
          <w:rFonts w:ascii="Times New Roman" w:hAnsi="Times New Roman" w:cs="Times New Roman"/>
          <w:sz w:val="24"/>
          <w:szCs w:val="24"/>
        </w:rPr>
        <w:t>DOES require the use of positional power in order to sustain this</w:t>
      </w:r>
      <w:r w:rsidR="00487E37" w:rsidRPr="00DE52C6">
        <w:rPr>
          <w:rFonts w:ascii="Times New Roman" w:hAnsi="Times New Roman" w:cs="Times New Roman"/>
          <w:sz w:val="24"/>
          <w:szCs w:val="24"/>
        </w:rPr>
        <w:t xml:space="preserve">. </w:t>
      </w:r>
      <w:r w:rsidR="00052751" w:rsidRPr="00DE52C6">
        <w:rPr>
          <w:rFonts w:ascii="Times New Roman" w:hAnsi="Times New Roman" w:cs="Times New Roman"/>
          <w:sz w:val="24"/>
          <w:szCs w:val="24"/>
        </w:rPr>
        <w:t xml:space="preserve"> </w:t>
      </w:r>
      <w:r w:rsidR="000B66A7" w:rsidRPr="00DE52C6">
        <w:rPr>
          <w:rFonts w:ascii="Times New Roman" w:hAnsi="Times New Roman" w:cs="Times New Roman"/>
          <w:sz w:val="24"/>
          <w:szCs w:val="24"/>
        </w:rPr>
        <w:t xml:space="preserve">The consequence of this of course is </w:t>
      </w:r>
      <w:r w:rsidR="00C53663">
        <w:rPr>
          <w:rFonts w:ascii="Times New Roman" w:hAnsi="Times New Roman" w:cs="Times New Roman"/>
          <w:sz w:val="24"/>
          <w:szCs w:val="24"/>
        </w:rPr>
        <w:t xml:space="preserve">however, </w:t>
      </w:r>
      <w:r w:rsidR="000B66A7" w:rsidRPr="00DE52C6">
        <w:rPr>
          <w:rFonts w:ascii="Times New Roman" w:hAnsi="Times New Roman" w:cs="Times New Roman"/>
          <w:sz w:val="24"/>
          <w:szCs w:val="24"/>
        </w:rPr>
        <w:t>felt very deeply by other actors</w:t>
      </w:r>
      <w:r w:rsidR="00C53663">
        <w:rPr>
          <w:rFonts w:ascii="Times New Roman" w:hAnsi="Times New Roman" w:cs="Times New Roman"/>
          <w:sz w:val="24"/>
          <w:szCs w:val="24"/>
        </w:rPr>
        <w:t xml:space="preserve">, who share a different purpose of the Smart City leadership endeavour.  Examples might include </w:t>
      </w:r>
      <w:r w:rsidR="000B66A7" w:rsidRPr="00DE52C6">
        <w:rPr>
          <w:rFonts w:ascii="Times New Roman" w:hAnsi="Times New Roman" w:cs="Times New Roman"/>
          <w:sz w:val="24"/>
          <w:szCs w:val="24"/>
        </w:rPr>
        <w:t>techno-economic</w:t>
      </w:r>
      <w:r w:rsidR="00D40DD3" w:rsidRPr="00DE52C6">
        <w:rPr>
          <w:rFonts w:ascii="Times New Roman" w:hAnsi="Times New Roman" w:cs="Times New Roman"/>
          <w:sz w:val="24"/>
          <w:szCs w:val="24"/>
        </w:rPr>
        <w:t xml:space="preserve"> types</w:t>
      </w:r>
      <w:r w:rsidR="00C53663">
        <w:rPr>
          <w:rFonts w:ascii="Times New Roman" w:hAnsi="Times New Roman" w:cs="Times New Roman"/>
          <w:sz w:val="24"/>
          <w:szCs w:val="24"/>
        </w:rPr>
        <w:t>’ experience of having to</w:t>
      </w:r>
      <w:r w:rsidR="000B66A7" w:rsidRPr="00DE52C6">
        <w:rPr>
          <w:rFonts w:ascii="Times New Roman" w:hAnsi="Times New Roman" w:cs="Times New Roman"/>
          <w:sz w:val="24"/>
          <w:szCs w:val="24"/>
        </w:rPr>
        <w:t xml:space="preserve"> fight to secure their place </w:t>
      </w:r>
      <w:r w:rsidR="00C53663">
        <w:rPr>
          <w:rFonts w:ascii="Times New Roman" w:hAnsi="Times New Roman" w:cs="Times New Roman"/>
          <w:sz w:val="24"/>
          <w:szCs w:val="24"/>
        </w:rPr>
        <w:t>at the decision making table when</w:t>
      </w:r>
      <w:r w:rsidRPr="00DE52C6">
        <w:rPr>
          <w:rFonts w:ascii="Times New Roman" w:hAnsi="Times New Roman" w:cs="Times New Roman"/>
          <w:sz w:val="24"/>
          <w:szCs w:val="24"/>
        </w:rPr>
        <w:t xml:space="preserve"> </w:t>
      </w:r>
      <w:r w:rsidR="000B66A7" w:rsidRPr="00DE52C6">
        <w:rPr>
          <w:rFonts w:ascii="Times New Roman" w:hAnsi="Times New Roman" w:cs="Times New Roman"/>
          <w:sz w:val="24"/>
          <w:szCs w:val="24"/>
        </w:rPr>
        <w:t>seeking procurement opportunities</w:t>
      </w:r>
      <w:r w:rsidR="00C53663">
        <w:rPr>
          <w:rFonts w:ascii="Times New Roman" w:hAnsi="Times New Roman" w:cs="Times New Roman"/>
          <w:sz w:val="24"/>
          <w:szCs w:val="24"/>
        </w:rPr>
        <w:t xml:space="preserve"> </w:t>
      </w:r>
      <w:r w:rsidR="000B66A7" w:rsidRPr="00DE52C6">
        <w:rPr>
          <w:rFonts w:ascii="Times New Roman" w:hAnsi="Times New Roman" w:cs="Times New Roman"/>
          <w:sz w:val="24"/>
          <w:szCs w:val="24"/>
        </w:rPr>
        <w:t>monopo</w:t>
      </w:r>
      <w:r w:rsidR="00C53663">
        <w:rPr>
          <w:rFonts w:ascii="Times New Roman" w:hAnsi="Times New Roman" w:cs="Times New Roman"/>
          <w:sz w:val="24"/>
          <w:szCs w:val="24"/>
        </w:rPr>
        <w:t>lised by larger players.  Another might include techno-social types’ experience of needing to broker professional groups,</w:t>
      </w:r>
      <w:r w:rsidR="000B66A7" w:rsidRPr="00DE52C6">
        <w:rPr>
          <w:rFonts w:ascii="Times New Roman" w:hAnsi="Times New Roman" w:cs="Times New Roman"/>
          <w:sz w:val="24"/>
          <w:szCs w:val="24"/>
        </w:rPr>
        <w:t xml:space="preserve"> jealously guarding </w:t>
      </w:r>
      <w:r w:rsidR="00231DE9">
        <w:rPr>
          <w:rFonts w:ascii="Times New Roman" w:hAnsi="Times New Roman" w:cs="Times New Roman"/>
          <w:sz w:val="24"/>
          <w:szCs w:val="24"/>
        </w:rPr>
        <w:t>their professional expertise (</w:t>
      </w:r>
      <w:r w:rsidR="00C53663">
        <w:rPr>
          <w:rFonts w:ascii="Times New Roman" w:hAnsi="Times New Roman" w:cs="Times New Roman"/>
          <w:sz w:val="24"/>
          <w:szCs w:val="24"/>
        </w:rPr>
        <w:t xml:space="preserve">on the basis of perceiving to already </w:t>
      </w:r>
      <w:r w:rsidR="000B66A7" w:rsidRPr="00DE52C6">
        <w:rPr>
          <w:rFonts w:ascii="Times New Roman" w:hAnsi="Times New Roman" w:cs="Times New Roman"/>
          <w:sz w:val="24"/>
          <w:szCs w:val="24"/>
        </w:rPr>
        <w:t>have all</w:t>
      </w:r>
      <w:r w:rsidR="00C53663">
        <w:rPr>
          <w:rFonts w:ascii="Times New Roman" w:hAnsi="Times New Roman" w:cs="Times New Roman"/>
          <w:sz w:val="24"/>
          <w:szCs w:val="24"/>
        </w:rPr>
        <w:t xml:space="preserve"> of</w:t>
      </w:r>
      <w:r w:rsidR="000B66A7" w:rsidRPr="00DE52C6">
        <w:rPr>
          <w:rFonts w:ascii="Times New Roman" w:hAnsi="Times New Roman" w:cs="Times New Roman"/>
          <w:sz w:val="24"/>
          <w:szCs w:val="24"/>
        </w:rPr>
        <w:t xml:space="preserve"> the technological solutions already</w:t>
      </w:r>
      <w:r w:rsidR="00231DE9">
        <w:rPr>
          <w:rFonts w:ascii="Times New Roman" w:hAnsi="Times New Roman" w:cs="Times New Roman"/>
          <w:sz w:val="24"/>
          <w:szCs w:val="24"/>
        </w:rPr>
        <w:t xml:space="preserve"> to hand)</w:t>
      </w:r>
      <w:r w:rsidR="000B66A7" w:rsidRPr="00DE52C6">
        <w:rPr>
          <w:rFonts w:ascii="Times New Roman" w:hAnsi="Times New Roman" w:cs="Times New Roman"/>
          <w:sz w:val="24"/>
          <w:szCs w:val="24"/>
        </w:rPr>
        <w:t xml:space="preserve">. </w:t>
      </w:r>
      <w:r w:rsidR="00C53663">
        <w:rPr>
          <w:rFonts w:ascii="Times New Roman" w:hAnsi="Times New Roman" w:cs="Times New Roman"/>
          <w:sz w:val="24"/>
          <w:szCs w:val="24"/>
        </w:rPr>
        <w:t xml:space="preserve"> </w:t>
      </w:r>
      <w:r w:rsidR="0048511C">
        <w:rPr>
          <w:rFonts w:ascii="Times New Roman" w:hAnsi="Times New Roman" w:cs="Times New Roman"/>
          <w:sz w:val="24"/>
          <w:szCs w:val="24"/>
        </w:rPr>
        <w:t>Similarly</w:t>
      </w:r>
      <w:r w:rsidR="00C53663">
        <w:rPr>
          <w:rFonts w:ascii="Times New Roman" w:hAnsi="Times New Roman" w:cs="Times New Roman"/>
          <w:sz w:val="24"/>
          <w:szCs w:val="24"/>
        </w:rPr>
        <w:t xml:space="preserve"> with</w:t>
      </w:r>
      <w:r w:rsidR="000B66A7" w:rsidRPr="00DE52C6">
        <w:rPr>
          <w:rFonts w:ascii="Times New Roman" w:hAnsi="Times New Roman" w:cs="Times New Roman"/>
          <w:sz w:val="24"/>
          <w:szCs w:val="24"/>
        </w:rPr>
        <w:t>, t</w:t>
      </w:r>
      <w:r w:rsidR="001C37DD" w:rsidRPr="00DE52C6">
        <w:rPr>
          <w:rFonts w:ascii="Times New Roman" w:hAnsi="Times New Roman" w:cs="Times New Roman"/>
          <w:sz w:val="24"/>
          <w:szCs w:val="24"/>
        </w:rPr>
        <w:t>echno-participatory type</w:t>
      </w:r>
      <w:r w:rsidR="00EB6237" w:rsidRPr="00DE52C6">
        <w:rPr>
          <w:rFonts w:ascii="Times New Roman" w:hAnsi="Times New Roman" w:cs="Times New Roman"/>
          <w:sz w:val="24"/>
          <w:szCs w:val="24"/>
        </w:rPr>
        <w:t>s</w:t>
      </w:r>
      <w:r w:rsidR="00D25A60" w:rsidRPr="00DE52C6">
        <w:rPr>
          <w:rFonts w:ascii="Times New Roman" w:hAnsi="Times New Roman" w:cs="Times New Roman"/>
          <w:sz w:val="24"/>
          <w:szCs w:val="24"/>
        </w:rPr>
        <w:t>,</w:t>
      </w:r>
      <w:r w:rsidR="00C53663">
        <w:rPr>
          <w:rFonts w:ascii="Times New Roman" w:hAnsi="Times New Roman" w:cs="Times New Roman"/>
          <w:sz w:val="24"/>
          <w:szCs w:val="24"/>
        </w:rPr>
        <w:t xml:space="preserve"> in </w:t>
      </w:r>
      <w:r w:rsidR="00EB6237" w:rsidRPr="00DE52C6">
        <w:rPr>
          <w:rFonts w:ascii="Times New Roman" w:hAnsi="Times New Roman" w:cs="Times New Roman"/>
          <w:sz w:val="24"/>
          <w:szCs w:val="24"/>
        </w:rPr>
        <w:t>aid</w:t>
      </w:r>
      <w:r w:rsidR="00C53663">
        <w:rPr>
          <w:rFonts w:ascii="Times New Roman" w:hAnsi="Times New Roman" w:cs="Times New Roman"/>
          <w:sz w:val="24"/>
          <w:szCs w:val="24"/>
        </w:rPr>
        <w:t>ing</w:t>
      </w:r>
      <w:r w:rsidR="00EB6237" w:rsidRPr="00DE52C6">
        <w:rPr>
          <w:rFonts w:ascii="Times New Roman" w:hAnsi="Times New Roman" w:cs="Times New Roman"/>
          <w:sz w:val="24"/>
          <w:szCs w:val="24"/>
        </w:rPr>
        <w:t xml:space="preserve"> the process of co-produc</w:t>
      </w:r>
      <w:r w:rsidR="00C53663">
        <w:rPr>
          <w:rFonts w:ascii="Times New Roman" w:hAnsi="Times New Roman" w:cs="Times New Roman"/>
          <w:sz w:val="24"/>
          <w:szCs w:val="24"/>
        </w:rPr>
        <w:t>tion with residents in their</w:t>
      </w:r>
      <w:r w:rsidR="00EB6237" w:rsidRPr="00DE52C6">
        <w:rPr>
          <w:rFonts w:ascii="Times New Roman" w:hAnsi="Times New Roman" w:cs="Times New Roman"/>
          <w:sz w:val="24"/>
          <w:szCs w:val="24"/>
        </w:rPr>
        <w:t xml:space="preserve"> use of new technologies</w:t>
      </w:r>
      <w:r w:rsidR="00C53663">
        <w:rPr>
          <w:rFonts w:ascii="Times New Roman" w:hAnsi="Times New Roman" w:cs="Times New Roman"/>
          <w:sz w:val="24"/>
          <w:szCs w:val="24"/>
        </w:rPr>
        <w:t>, on the basis that this will assist in tackling the</w:t>
      </w:r>
      <w:r w:rsidR="00E67BAB" w:rsidRPr="00DE52C6">
        <w:rPr>
          <w:rFonts w:ascii="Times New Roman" w:hAnsi="Times New Roman" w:cs="Times New Roman"/>
          <w:sz w:val="24"/>
          <w:szCs w:val="24"/>
          <w:lang w:val="nl-NL"/>
        </w:rPr>
        <w:t xml:space="preserve"> </w:t>
      </w:r>
      <w:r w:rsidR="00C53663">
        <w:rPr>
          <w:rFonts w:ascii="Times New Roman" w:hAnsi="Times New Roman" w:cs="Times New Roman"/>
          <w:sz w:val="24"/>
          <w:szCs w:val="24"/>
          <w:lang w:val="nl-NL"/>
        </w:rPr>
        <w:t xml:space="preserve">longstanding </w:t>
      </w:r>
      <w:r w:rsidR="0048511C">
        <w:rPr>
          <w:rFonts w:ascii="Times New Roman" w:hAnsi="Times New Roman" w:cs="Times New Roman"/>
          <w:sz w:val="24"/>
          <w:szCs w:val="24"/>
          <w:lang w:val="nl-NL"/>
        </w:rPr>
        <w:t>problem</w:t>
      </w:r>
      <w:r w:rsidR="001C37DD" w:rsidRPr="00DE52C6">
        <w:rPr>
          <w:rFonts w:ascii="Times New Roman" w:hAnsi="Times New Roman" w:cs="Times New Roman"/>
          <w:sz w:val="24"/>
          <w:szCs w:val="24"/>
          <w:lang w:val="nl-NL"/>
        </w:rPr>
        <w:t xml:space="preserve"> of urban digital inequalities and associated social disconnection (H</w:t>
      </w:r>
      <w:r w:rsidR="008F36DA" w:rsidRPr="00DE52C6">
        <w:rPr>
          <w:rFonts w:ascii="Times New Roman" w:hAnsi="Times New Roman" w:cs="Times New Roman"/>
          <w:sz w:val="24"/>
          <w:szCs w:val="24"/>
          <w:lang w:val="nl-NL"/>
        </w:rPr>
        <w:t>OLLANDS,</w:t>
      </w:r>
      <w:r w:rsidR="007B0557" w:rsidRPr="00DE52C6">
        <w:rPr>
          <w:rFonts w:ascii="Times New Roman" w:hAnsi="Times New Roman" w:cs="Times New Roman"/>
          <w:sz w:val="24"/>
          <w:szCs w:val="24"/>
          <w:lang w:val="nl-NL"/>
        </w:rPr>
        <w:t xml:space="preserve"> 2008:</w:t>
      </w:r>
      <w:r w:rsidR="001C37DD" w:rsidRPr="00DE52C6">
        <w:rPr>
          <w:rFonts w:ascii="Times New Roman" w:hAnsi="Times New Roman" w:cs="Times New Roman"/>
          <w:sz w:val="24"/>
          <w:szCs w:val="24"/>
          <w:lang w:val="nl-NL"/>
        </w:rPr>
        <w:t xml:space="preserve"> 314; see also </w:t>
      </w:r>
      <w:r w:rsidR="007B0557" w:rsidRPr="00DE52C6">
        <w:rPr>
          <w:rFonts w:ascii="Times New Roman" w:hAnsi="Times New Roman" w:cs="Times New Roman"/>
          <w:sz w:val="24"/>
          <w:szCs w:val="24"/>
          <w:lang w:val="nl-NL"/>
        </w:rPr>
        <w:t>G</w:t>
      </w:r>
      <w:r w:rsidR="008F36DA" w:rsidRPr="00DE52C6">
        <w:rPr>
          <w:rFonts w:ascii="Times New Roman" w:hAnsi="Times New Roman" w:cs="Times New Roman"/>
          <w:sz w:val="24"/>
          <w:szCs w:val="24"/>
          <w:lang w:val="nl-NL"/>
        </w:rPr>
        <w:t>ILBERT,</w:t>
      </w:r>
      <w:r w:rsidR="007B0557" w:rsidRPr="00DE52C6">
        <w:rPr>
          <w:rFonts w:ascii="Times New Roman" w:hAnsi="Times New Roman" w:cs="Times New Roman"/>
          <w:sz w:val="24"/>
          <w:szCs w:val="24"/>
          <w:lang w:val="nl-NL"/>
        </w:rPr>
        <w:t xml:space="preserve"> </w:t>
      </w:r>
      <w:r w:rsidR="001C37DD" w:rsidRPr="00DE52C6">
        <w:rPr>
          <w:rFonts w:ascii="Times New Roman" w:hAnsi="Times New Roman" w:cs="Times New Roman"/>
          <w:sz w:val="24"/>
          <w:szCs w:val="24"/>
          <w:lang w:val="nl-NL"/>
        </w:rPr>
        <w:t xml:space="preserve">2010). </w:t>
      </w:r>
      <w:r w:rsidR="0048511C">
        <w:rPr>
          <w:rFonts w:ascii="Times New Roman" w:hAnsi="Times New Roman" w:cs="Times New Roman"/>
          <w:sz w:val="24"/>
          <w:szCs w:val="24"/>
          <w:lang w:val="nl-NL"/>
        </w:rPr>
        <w:t xml:space="preserve"> </w:t>
      </w:r>
      <w:r w:rsidR="00265763" w:rsidRPr="00DE52C6">
        <w:rPr>
          <w:rFonts w:ascii="Times New Roman" w:hAnsi="Times New Roman" w:cs="Times New Roman"/>
          <w:sz w:val="24"/>
          <w:szCs w:val="24"/>
        </w:rPr>
        <w:t>Again W</w:t>
      </w:r>
      <w:r w:rsidR="008F36DA" w:rsidRPr="00DE52C6">
        <w:rPr>
          <w:rFonts w:ascii="Times New Roman" w:hAnsi="Times New Roman" w:cs="Times New Roman"/>
          <w:sz w:val="24"/>
          <w:szCs w:val="24"/>
        </w:rPr>
        <w:t>ESTERN</w:t>
      </w:r>
      <w:r w:rsidR="00265763" w:rsidRPr="00DE52C6">
        <w:rPr>
          <w:rFonts w:ascii="Times New Roman" w:hAnsi="Times New Roman" w:cs="Times New Roman"/>
          <w:sz w:val="24"/>
          <w:szCs w:val="24"/>
        </w:rPr>
        <w:t xml:space="preserve">’s (2013) description of </w:t>
      </w:r>
      <w:r w:rsidR="00265763" w:rsidRPr="00DE52C6">
        <w:rPr>
          <w:rFonts w:ascii="Times New Roman" w:hAnsi="Times New Roman" w:cs="Times New Roman"/>
          <w:sz w:val="24"/>
          <w:szCs w:val="24"/>
        </w:rPr>
        <w:lastRenderedPageBreak/>
        <w:t>Messiah discourse is instructive here, because while some such leaders retain a clear ethical stance, others can be exploitative</w:t>
      </w:r>
      <w:r w:rsidR="00E4691C">
        <w:rPr>
          <w:rFonts w:ascii="Times New Roman" w:hAnsi="Times New Roman" w:cs="Times New Roman"/>
          <w:sz w:val="24"/>
          <w:szCs w:val="24"/>
        </w:rPr>
        <w:t xml:space="preserve"> because of being driven by more commercially rather than socially oriented goals</w:t>
      </w:r>
      <w:r w:rsidR="00265763" w:rsidRPr="00DE52C6">
        <w:rPr>
          <w:rFonts w:ascii="Times New Roman" w:hAnsi="Times New Roman" w:cs="Times New Roman"/>
          <w:sz w:val="24"/>
          <w:szCs w:val="24"/>
        </w:rPr>
        <w:t>.</w:t>
      </w:r>
      <w:r w:rsidR="0048511C">
        <w:rPr>
          <w:rFonts w:ascii="Times New Roman" w:hAnsi="Times New Roman" w:cs="Times New Roman"/>
          <w:sz w:val="24"/>
          <w:szCs w:val="24"/>
        </w:rPr>
        <w:t xml:space="preserve">  </w:t>
      </w:r>
      <w:r w:rsidR="0048511C" w:rsidRPr="00DE52C6">
        <w:rPr>
          <w:rFonts w:ascii="Times New Roman" w:hAnsi="Times New Roman" w:cs="Times New Roman"/>
          <w:sz w:val="24"/>
          <w:szCs w:val="24"/>
        </w:rPr>
        <w:t xml:space="preserve">This latter problem makes </w:t>
      </w:r>
      <w:r w:rsidR="0048511C">
        <w:rPr>
          <w:rFonts w:ascii="Times New Roman" w:hAnsi="Times New Roman" w:cs="Times New Roman"/>
          <w:sz w:val="24"/>
          <w:szCs w:val="24"/>
        </w:rPr>
        <w:t xml:space="preserve">understanding </w:t>
      </w:r>
      <w:r w:rsidR="0048511C" w:rsidRPr="00DE52C6">
        <w:rPr>
          <w:rFonts w:ascii="Times New Roman" w:hAnsi="Times New Roman" w:cs="Times New Roman"/>
          <w:sz w:val="24"/>
          <w:szCs w:val="24"/>
        </w:rPr>
        <w:t xml:space="preserve">the role </w:t>
      </w:r>
      <w:r w:rsidR="0048511C">
        <w:rPr>
          <w:rFonts w:ascii="Times New Roman" w:hAnsi="Times New Roman" w:cs="Times New Roman"/>
          <w:sz w:val="24"/>
          <w:szCs w:val="24"/>
        </w:rPr>
        <w:t>that these different types play</w:t>
      </w:r>
      <w:r w:rsidR="00D461FD" w:rsidRPr="00DE52C6">
        <w:rPr>
          <w:rFonts w:ascii="Times New Roman" w:hAnsi="Times New Roman" w:cs="Times New Roman"/>
          <w:sz w:val="24"/>
          <w:szCs w:val="24"/>
        </w:rPr>
        <w:t xml:space="preserve"> especially</w:t>
      </w:r>
      <w:r w:rsidR="00E1667F" w:rsidRPr="00DE52C6">
        <w:rPr>
          <w:rFonts w:ascii="Times New Roman" w:hAnsi="Times New Roman" w:cs="Times New Roman"/>
          <w:sz w:val="24"/>
          <w:szCs w:val="24"/>
        </w:rPr>
        <w:t xml:space="preserve"> important given what we know about the challenge</w:t>
      </w:r>
      <w:r w:rsidR="0048511C">
        <w:rPr>
          <w:rFonts w:ascii="Times New Roman" w:hAnsi="Times New Roman" w:cs="Times New Roman"/>
          <w:sz w:val="24"/>
          <w:szCs w:val="24"/>
        </w:rPr>
        <w:t>s</w:t>
      </w:r>
      <w:r w:rsidR="00E1667F" w:rsidRPr="00DE52C6">
        <w:rPr>
          <w:rFonts w:ascii="Times New Roman" w:hAnsi="Times New Roman" w:cs="Times New Roman"/>
          <w:sz w:val="24"/>
          <w:szCs w:val="24"/>
        </w:rPr>
        <w:t xml:space="preserve"> facing communities who are struggling to manage ongoing disinvestment, decline and the loss of skills that follows industrial decline (A</w:t>
      </w:r>
      <w:r w:rsidR="000F46FC" w:rsidRPr="00DE52C6">
        <w:rPr>
          <w:rFonts w:ascii="Times New Roman" w:hAnsi="Times New Roman" w:cs="Times New Roman"/>
          <w:sz w:val="24"/>
          <w:szCs w:val="24"/>
        </w:rPr>
        <w:t>RMSTRONG,</w:t>
      </w:r>
      <w:r w:rsidR="00E1667F" w:rsidRPr="00DE52C6">
        <w:rPr>
          <w:rFonts w:ascii="Times New Roman" w:hAnsi="Times New Roman" w:cs="Times New Roman"/>
          <w:sz w:val="24"/>
          <w:szCs w:val="24"/>
        </w:rPr>
        <w:t xml:space="preserve"> 2006; B</w:t>
      </w:r>
      <w:r w:rsidR="000F46FC" w:rsidRPr="00DE52C6">
        <w:rPr>
          <w:rFonts w:ascii="Times New Roman" w:hAnsi="Times New Roman" w:cs="Times New Roman"/>
          <w:sz w:val="24"/>
          <w:szCs w:val="24"/>
        </w:rPr>
        <w:t>URFITT</w:t>
      </w:r>
      <w:r w:rsidR="00E1667F" w:rsidRPr="00DE52C6">
        <w:rPr>
          <w:rFonts w:ascii="Times New Roman" w:hAnsi="Times New Roman" w:cs="Times New Roman"/>
          <w:sz w:val="24"/>
          <w:szCs w:val="24"/>
        </w:rPr>
        <w:t xml:space="preserve"> </w:t>
      </w:r>
      <w:r w:rsidR="00EB6237" w:rsidRPr="00DE52C6">
        <w:rPr>
          <w:rFonts w:ascii="Times New Roman" w:hAnsi="Times New Roman" w:cs="Times New Roman"/>
          <w:sz w:val="24"/>
          <w:szCs w:val="24"/>
        </w:rPr>
        <w:t>&amp;</w:t>
      </w:r>
      <w:r w:rsidR="00E1667F" w:rsidRPr="00DE52C6">
        <w:rPr>
          <w:rFonts w:ascii="Times New Roman" w:hAnsi="Times New Roman" w:cs="Times New Roman"/>
          <w:sz w:val="24"/>
          <w:szCs w:val="24"/>
        </w:rPr>
        <w:t xml:space="preserve"> F</w:t>
      </w:r>
      <w:r w:rsidR="000F46FC" w:rsidRPr="00DE52C6">
        <w:rPr>
          <w:rFonts w:ascii="Times New Roman" w:hAnsi="Times New Roman" w:cs="Times New Roman"/>
          <w:sz w:val="24"/>
          <w:szCs w:val="24"/>
        </w:rPr>
        <w:t>ERRARI,</w:t>
      </w:r>
      <w:r w:rsidR="00E1667F" w:rsidRPr="00DE52C6">
        <w:rPr>
          <w:rFonts w:ascii="Times New Roman" w:hAnsi="Times New Roman" w:cs="Times New Roman"/>
          <w:sz w:val="24"/>
          <w:szCs w:val="24"/>
        </w:rPr>
        <w:t xml:space="preserve"> 2007</w:t>
      </w:r>
      <w:r w:rsidR="002104B8" w:rsidRPr="00DE52C6">
        <w:rPr>
          <w:rFonts w:ascii="Times New Roman" w:hAnsi="Times New Roman" w:cs="Times New Roman"/>
          <w:sz w:val="24"/>
          <w:szCs w:val="24"/>
        </w:rPr>
        <w:t>; GILBERT, 2010</w:t>
      </w:r>
      <w:r w:rsidR="00E1667F" w:rsidRPr="00DE52C6">
        <w:rPr>
          <w:rFonts w:ascii="Times New Roman" w:hAnsi="Times New Roman" w:cs="Times New Roman"/>
          <w:sz w:val="24"/>
          <w:szCs w:val="24"/>
        </w:rPr>
        <w:t xml:space="preserve">).   </w:t>
      </w:r>
    </w:p>
    <w:p w14:paraId="5FC3EB1E" w14:textId="77777777" w:rsidR="007F01A5" w:rsidRPr="00DE52C6" w:rsidRDefault="007F01A5" w:rsidP="00DE52C6">
      <w:pPr>
        <w:tabs>
          <w:tab w:val="left" w:pos="4536"/>
        </w:tabs>
        <w:spacing w:after="0" w:line="480" w:lineRule="auto"/>
        <w:jc w:val="both"/>
        <w:rPr>
          <w:rFonts w:ascii="Times New Roman" w:hAnsi="Times New Roman" w:cs="Times New Roman"/>
          <w:sz w:val="24"/>
          <w:szCs w:val="24"/>
        </w:rPr>
      </w:pPr>
    </w:p>
    <w:p w14:paraId="56288362" w14:textId="1AD667B7" w:rsidR="003346F2" w:rsidRPr="00DE52C6" w:rsidRDefault="001C37DD" w:rsidP="00DE52C6">
      <w:pPr>
        <w:spacing w:after="0" w:line="480" w:lineRule="auto"/>
        <w:jc w:val="center"/>
        <w:rPr>
          <w:rFonts w:ascii="Times New Roman" w:hAnsi="Times New Roman" w:cs="Times New Roman"/>
          <w:sz w:val="24"/>
          <w:szCs w:val="24"/>
        </w:rPr>
      </w:pPr>
      <w:r w:rsidRPr="00DE52C6">
        <w:rPr>
          <w:rFonts w:ascii="Times New Roman" w:hAnsi="Times New Roman" w:cs="Times New Roman"/>
          <w:sz w:val="24"/>
          <w:szCs w:val="24"/>
        </w:rPr>
        <w:t>CONCLUSION</w:t>
      </w:r>
      <w:r w:rsidR="00252F58" w:rsidRPr="00DE52C6">
        <w:rPr>
          <w:rFonts w:ascii="Times New Roman" w:hAnsi="Times New Roman" w:cs="Times New Roman"/>
          <w:sz w:val="24"/>
          <w:szCs w:val="24"/>
        </w:rPr>
        <w:t xml:space="preserve"> </w:t>
      </w:r>
    </w:p>
    <w:p w14:paraId="4D5B909B" w14:textId="3306C41C" w:rsidR="00AF59B4" w:rsidRDefault="001C37DD" w:rsidP="00AF59B4">
      <w:pPr>
        <w:spacing w:before="240" w:after="0" w:line="480" w:lineRule="auto"/>
        <w:jc w:val="both"/>
        <w:rPr>
          <w:rFonts w:ascii="Times New Roman" w:hAnsi="Times New Roman" w:cs="Times New Roman"/>
          <w:sz w:val="24"/>
          <w:szCs w:val="24"/>
        </w:rPr>
      </w:pPr>
      <w:r w:rsidRPr="00DE52C6">
        <w:rPr>
          <w:rFonts w:ascii="Times New Roman" w:hAnsi="Times New Roman" w:cs="Times New Roman"/>
          <w:sz w:val="24"/>
          <w:szCs w:val="24"/>
        </w:rPr>
        <w:t>There is an argument that unprecedented technological and economic changes have led to substantial shifts in the way social institutions and places, typified by the sub-national urban space, are led. Well established organizational forms like bureaucracy are declining in their influence and relevance. While often criticized as conservative and restrictive, some herald the weakening of positive bureaucratic values like accountability, loyalty and rule-governed action as a potential loss</w:t>
      </w:r>
      <w:r w:rsidR="00662502" w:rsidRPr="00DE52C6">
        <w:rPr>
          <w:rFonts w:ascii="Times New Roman" w:hAnsi="Times New Roman" w:cs="Times New Roman"/>
          <w:sz w:val="24"/>
          <w:szCs w:val="24"/>
        </w:rPr>
        <w:t xml:space="preserve"> </w:t>
      </w:r>
      <w:r w:rsidR="00165E43" w:rsidRPr="00DE52C6">
        <w:rPr>
          <w:rFonts w:ascii="Times New Roman" w:hAnsi="Times New Roman" w:cs="Times New Roman"/>
          <w:sz w:val="24"/>
          <w:szCs w:val="24"/>
        </w:rPr>
        <w:t>(D</w:t>
      </w:r>
      <w:r w:rsidR="00024012" w:rsidRPr="00DE52C6">
        <w:rPr>
          <w:rFonts w:ascii="Times New Roman" w:hAnsi="Times New Roman" w:cs="Times New Roman"/>
          <w:sz w:val="24"/>
          <w:szCs w:val="24"/>
        </w:rPr>
        <w:t>U</w:t>
      </w:r>
      <w:r w:rsidR="007B0557" w:rsidRPr="00DE52C6">
        <w:rPr>
          <w:rFonts w:ascii="Times New Roman" w:hAnsi="Times New Roman" w:cs="Times New Roman"/>
          <w:sz w:val="24"/>
          <w:szCs w:val="24"/>
        </w:rPr>
        <w:t xml:space="preserve"> G</w:t>
      </w:r>
      <w:r w:rsidR="00024012" w:rsidRPr="00DE52C6">
        <w:rPr>
          <w:rFonts w:ascii="Times New Roman" w:hAnsi="Times New Roman" w:cs="Times New Roman"/>
          <w:sz w:val="24"/>
          <w:szCs w:val="24"/>
        </w:rPr>
        <w:t>AY</w:t>
      </w:r>
      <w:r w:rsidR="005A7C37" w:rsidRPr="00DE52C6">
        <w:rPr>
          <w:rFonts w:ascii="Times New Roman" w:hAnsi="Times New Roman" w:cs="Times New Roman"/>
          <w:sz w:val="24"/>
          <w:szCs w:val="24"/>
        </w:rPr>
        <w:t>,</w:t>
      </w:r>
      <w:r w:rsidR="00165E43" w:rsidRPr="00DE52C6">
        <w:rPr>
          <w:rFonts w:ascii="Times New Roman" w:hAnsi="Times New Roman" w:cs="Times New Roman"/>
          <w:sz w:val="24"/>
          <w:szCs w:val="24"/>
        </w:rPr>
        <w:t xml:space="preserve"> 2000).</w:t>
      </w:r>
      <w:r w:rsidRPr="00DE52C6">
        <w:rPr>
          <w:rFonts w:ascii="Times New Roman" w:hAnsi="Times New Roman" w:cs="Times New Roman"/>
          <w:sz w:val="24"/>
          <w:szCs w:val="24"/>
        </w:rPr>
        <w:t xml:space="preserve"> But</w:t>
      </w:r>
      <w:r w:rsidR="007555C7" w:rsidRPr="00DE52C6">
        <w:rPr>
          <w:rFonts w:ascii="Times New Roman" w:hAnsi="Times New Roman" w:cs="Times New Roman"/>
          <w:sz w:val="24"/>
          <w:szCs w:val="24"/>
        </w:rPr>
        <w:t xml:space="preserve"> </w:t>
      </w:r>
      <w:r w:rsidRPr="00DE52C6">
        <w:rPr>
          <w:rFonts w:ascii="Times New Roman" w:hAnsi="Times New Roman" w:cs="Times New Roman"/>
          <w:sz w:val="24"/>
          <w:szCs w:val="24"/>
        </w:rPr>
        <w:t xml:space="preserve">the more ambiguous, fragmented and structurally diverse </w:t>
      </w:r>
      <w:r w:rsidR="00E87C38" w:rsidRPr="00DE52C6">
        <w:rPr>
          <w:rFonts w:ascii="Times New Roman" w:hAnsi="Times New Roman" w:cs="Times New Roman"/>
          <w:sz w:val="24"/>
          <w:szCs w:val="24"/>
        </w:rPr>
        <w:t>setting</w:t>
      </w:r>
      <w:r w:rsidR="00156F6F" w:rsidRPr="00DE52C6">
        <w:rPr>
          <w:rFonts w:ascii="Times New Roman" w:hAnsi="Times New Roman" w:cs="Times New Roman"/>
          <w:sz w:val="24"/>
          <w:szCs w:val="24"/>
        </w:rPr>
        <w:t>s</w:t>
      </w:r>
      <w:r w:rsidRPr="00DE52C6">
        <w:rPr>
          <w:rFonts w:ascii="Times New Roman" w:hAnsi="Times New Roman" w:cs="Times New Roman"/>
          <w:sz w:val="24"/>
          <w:szCs w:val="24"/>
        </w:rPr>
        <w:t xml:space="preserve">, like that of a </w:t>
      </w:r>
      <w:r w:rsidR="001C5F3B" w:rsidRPr="00DE52C6">
        <w:rPr>
          <w:rFonts w:ascii="Times New Roman" w:hAnsi="Times New Roman" w:cs="Times New Roman"/>
          <w:sz w:val="24"/>
          <w:szCs w:val="24"/>
        </w:rPr>
        <w:t>S</w:t>
      </w:r>
      <w:r w:rsidRPr="00DE52C6">
        <w:rPr>
          <w:rFonts w:ascii="Times New Roman" w:hAnsi="Times New Roman" w:cs="Times New Roman"/>
          <w:sz w:val="24"/>
          <w:szCs w:val="24"/>
        </w:rPr>
        <w:t xml:space="preserve">mart </w:t>
      </w:r>
      <w:r w:rsidR="001C5F3B" w:rsidRPr="00DE52C6">
        <w:rPr>
          <w:rFonts w:ascii="Times New Roman" w:hAnsi="Times New Roman" w:cs="Times New Roman"/>
          <w:sz w:val="24"/>
          <w:szCs w:val="24"/>
        </w:rPr>
        <w:t>C</w:t>
      </w:r>
      <w:r w:rsidRPr="00DE52C6">
        <w:rPr>
          <w:rFonts w:ascii="Times New Roman" w:hAnsi="Times New Roman" w:cs="Times New Roman"/>
          <w:sz w:val="24"/>
          <w:szCs w:val="24"/>
        </w:rPr>
        <w:t xml:space="preserve">ity, </w:t>
      </w:r>
      <w:r w:rsidR="00C5148D" w:rsidRPr="00DE52C6">
        <w:rPr>
          <w:rFonts w:ascii="Times New Roman" w:hAnsi="Times New Roman" w:cs="Times New Roman"/>
          <w:sz w:val="24"/>
          <w:szCs w:val="24"/>
        </w:rPr>
        <w:t>are</w:t>
      </w:r>
      <w:r w:rsidRPr="00DE52C6">
        <w:rPr>
          <w:rFonts w:ascii="Times New Roman" w:hAnsi="Times New Roman" w:cs="Times New Roman"/>
          <w:sz w:val="24"/>
          <w:szCs w:val="24"/>
        </w:rPr>
        <w:t xml:space="preserve"> populated by multiple actors and agencies (government representatives, pressure groups, </w:t>
      </w:r>
      <w:r w:rsidR="00C5148D" w:rsidRPr="00DE52C6">
        <w:rPr>
          <w:rFonts w:ascii="Times New Roman" w:hAnsi="Times New Roman" w:cs="Times New Roman"/>
          <w:sz w:val="24"/>
          <w:szCs w:val="24"/>
        </w:rPr>
        <w:t>and interest</w:t>
      </w:r>
      <w:r w:rsidRPr="00DE52C6">
        <w:rPr>
          <w:rFonts w:ascii="Times New Roman" w:hAnsi="Times New Roman" w:cs="Times New Roman"/>
          <w:sz w:val="24"/>
          <w:szCs w:val="24"/>
        </w:rPr>
        <w:t xml:space="preserve"> and consumer groups). While this calls for a more dynamic and democratic leadership it can all too easily lead to the unhealthy pursuit of self- or party-interest or a market-driven agenda, </w:t>
      </w:r>
      <w:r w:rsidR="00F84891" w:rsidRPr="00DE52C6">
        <w:rPr>
          <w:rFonts w:ascii="Times New Roman" w:hAnsi="Times New Roman" w:cs="Times New Roman"/>
          <w:sz w:val="24"/>
          <w:szCs w:val="24"/>
        </w:rPr>
        <w:t xml:space="preserve">and all </w:t>
      </w:r>
      <w:r w:rsidR="00E87C38" w:rsidRPr="00DE52C6">
        <w:rPr>
          <w:rFonts w:ascii="Times New Roman" w:hAnsi="Times New Roman" w:cs="Times New Roman"/>
          <w:sz w:val="24"/>
          <w:szCs w:val="24"/>
        </w:rPr>
        <w:t xml:space="preserve">of this </w:t>
      </w:r>
      <w:r w:rsidR="00FF0E5D">
        <w:rPr>
          <w:rFonts w:ascii="Times New Roman" w:hAnsi="Times New Roman" w:cs="Times New Roman"/>
          <w:sz w:val="24"/>
          <w:szCs w:val="24"/>
        </w:rPr>
        <w:t xml:space="preserve">weaving between </w:t>
      </w:r>
      <w:r w:rsidRPr="00DE52C6">
        <w:rPr>
          <w:rFonts w:ascii="Times New Roman" w:hAnsi="Times New Roman" w:cs="Times New Roman"/>
          <w:sz w:val="24"/>
          <w:szCs w:val="24"/>
        </w:rPr>
        <w:t xml:space="preserve">complex legislation, regulation and policy advice. Distributed </w:t>
      </w:r>
      <w:r w:rsidR="0095774F" w:rsidRPr="00DE52C6">
        <w:rPr>
          <w:rFonts w:ascii="Times New Roman" w:hAnsi="Times New Roman" w:cs="Times New Roman"/>
          <w:sz w:val="24"/>
          <w:szCs w:val="24"/>
        </w:rPr>
        <w:t xml:space="preserve">knowledge-oriented </w:t>
      </w:r>
      <w:r w:rsidRPr="00DE52C6">
        <w:rPr>
          <w:rFonts w:ascii="Times New Roman" w:hAnsi="Times New Roman" w:cs="Times New Roman"/>
          <w:sz w:val="24"/>
          <w:szCs w:val="24"/>
        </w:rPr>
        <w:t>leade</w:t>
      </w:r>
      <w:r w:rsidR="00846B90" w:rsidRPr="00DE52C6">
        <w:rPr>
          <w:rFonts w:ascii="Times New Roman" w:hAnsi="Times New Roman" w:cs="Times New Roman"/>
          <w:sz w:val="24"/>
          <w:szCs w:val="24"/>
        </w:rPr>
        <w:t xml:space="preserve">rship appears to offer greater </w:t>
      </w:r>
      <w:r w:rsidRPr="00DE52C6">
        <w:rPr>
          <w:rFonts w:ascii="Times New Roman" w:hAnsi="Times New Roman" w:cs="Times New Roman"/>
          <w:sz w:val="24"/>
          <w:szCs w:val="24"/>
        </w:rPr>
        <w:t>participation, but may in fact disguise institutionalised power inequalities</w:t>
      </w:r>
      <w:r w:rsidR="00025C3C" w:rsidRPr="00DE52C6">
        <w:rPr>
          <w:rFonts w:ascii="Times New Roman" w:hAnsi="Times New Roman" w:cs="Times New Roman"/>
          <w:sz w:val="24"/>
          <w:szCs w:val="24"/>
        </w:rPr>
        <w:t>, as we have seen</w:t>
      </w:r>
      <w:r w:rsidRPr="00DE52C6">
        <w:rPr>
          <w:rFonts w:ascii="Times New Roman" w:hAnsi="Times New Roman" w:cs="Times New Roman"/>
          <w:sz w:val="24"/>
          <w:szCs w:val="24"/>
        </w:rPr>
        <w:t xml:space="preserve"> </w:t>
      </w:r>
      <w:r w:rsidR="00165E43" w:rsidRPr="00DE52C6">
        <w:rPr>
          <w:rFonts w:ascii="Times New Roman" w:hAnsi="Times New Roman" w:cs="Times New Roman"/>
          <w:sz w:val="24"/>
          <w:szCs w:val="24"/>
        </w:rPr>
        <w:t>(B</w:t>
      </w:r>
      <w:r w:rsidR="005A7C37" w:rsidRPr="00DE52C6">
        <w:rPr>
          <w:rFonts w:ascii="Times New Roman" w:hAnsi="Times New Roman" w:cs="Times New Roman"/>
          <w:sz w:val="24"/>
          <w:szCs w:val="24"/>
        </w:rPr>
        <w:t>OLDENH</w:t>
      </w:r>
      <w:r w:rsidR="007B0557" w:rsidRPr="00DE52C6">
        <w:rPr>
          <w:rFonts w:ascii="Times New Roman" w:hAnsi="Times New Roman" w:cs="Times New Roman"/>
          <w:sz w:val="24"/>
          <w:szCs w:val="24"/>
        </w:rPr>
        <w:t xml:space="preserve"> </w:t>
      </w:r>
      <w:r w:rsidR="00165E43" w:rsidRPr="00DE52C6">
        <w:rPr>
          <w:rFonts w:ascii="Times New Roman" w:hAnsi="Times New Roman" w:cs="Times New Roman"/>
          <w:sz w:val="24"/>
          <w:szCs w:val="24"/>
        </w:rPr>
        <w:t>et al, 2006).</w:t>
      </w:r>
      <w:r w:rsidRPr="00DE52C6">
        <w:rPr>
          <w:rFonts w:ascii="Times New Roman" w:hAnsi="Times New Roman" w:cs="Times New Roman"/>
          <w:sz w:val="24"/>
          <w:szCs w:val="24"/>
        </w:rPr>
        <w:t xml:space="preserve"> At first sight then, </w:t>
      </w:r>
      <w:r w:rsidR="007B53BD" w:rsidRPr="00DE52C6">
        <w:rPr>
          <w:rFonts w:ascii="Times New Roman" w:hAnsi="Times New Roman" w:cs="Times New Roman"/>
          <w:sz w:val="24"/>
          <w:szCs w:val="24"/>
        </w:rPr>
        <w:t xml:space="preserve">something of </w:t>
      </w:r>
      <w:r w:rsidR="00846B90" w:rsidRPr="00DE52C6">
        <w:rPr>
          <w:rFonts w:ascii="Times New Roman" w:hAnsi="Times New Roman" w:cs="Times New Roman"/>
          <w:sz w:val="24"/>
          <w:szCs w:val="24"/>
        </w:rPr>
        <w:t xml:space="preserve">a </w:t>
      </w:r>
      <w:r w:rsidRPr="00DE52C6">
        <w:rPr>
          <w:rFonts w:ascii="Times New Roman" w:hAnsi="Times New Roman" w:cs="Times New Roman"/>
          <w:sz w:val="24"/>
          <w:szCs w:val="24"/>
        </w:rPr>
        <w:t xml:space="preserve">vacuum yawns between the two and </w:t>
      </w:r>
      <w:r w:rsidR="008827B8" w:rsidRPr="00DE52C6">
        <w:rPr>
          <w:rFonts w:ascii="Times New Roman" w:hAnsi="Times New Roman" w:cs="Times New Roman"/>
          <w:sz w:val="24"/>
          <w:szCs w:val="24"/>
        </w:rPr>
        <w:t xml:space="preserve">the idea of an </w:t>
      </w:r>
      <w:r w:rsidRPr="00DE52C6">
        <w:rPr>
          <w:rFonts w:ascii="Times New Roman" w:hAnsi="Times New Roman" w:cs="Times New Roman"/>
          <w:sz w:val="24"/>
          <w:szCs w:val="24"/>
        </w:rPr>
        <w:t xml:space="preserve">ethically-driven leadership of urban spaces would seem to be under threat. However, the </w:t>
      </w:r>
      <w:r w:rsidR="00783BCE" w:rsidRPr="00DE52C6">
        <w:rPr>
          <w:rFonts w:ascii="Times New Roman" w:hAnsi="Times New Roman" w:cs="Times New Roman"/>
          <w:sz w:val="24"/>
          <w:szCs w:val="24"/>
        </w:rPr>
        <w:t xml:space="preserve">converse </w:t>
      </w:r>
      <w:r w:rsidRPr="00DE52C6">
        <w:rPr>
          <w:rFonts w:ascii="Times New Roman" w:hAnsi="Times New Roman" w:cs="Times New Roman"/>
          <w:sz w:val="24"/>
          <w:szCs w:val="24"/>
        </w:rPr>
        <w:t xml:space="preserve">to threat is opportunity and there is some optimism, supported by the findings in this paper, to suggest that a fresh </w:t>
      </w:r>
      <w:r w:rsidR="00265763" w:rsidRPr="00DE52C6">
        <w:rPr>
          <w:rFonts w:ascii="Times New Roman" w:hAnsi="Times New Roman" w:cs="Times New Roman"/>
          <w:sz w:val="24"/>
          <w:szCs w:val="24"/>
        </w:rPr>
        <w:t xml:space="preserve">understanding of </w:t>
      </w:r>
      <w:r w:rsidRPr="00DE52C6">
        <w:rPr>
          <w:rFonts w:ascii="Times New Roman" w:hAnsi="Times New Roman" w:cs="Times New Roman"/>
          <w:sz w:val="24"/>
          <w:szCs w:val="24"/>
        </w:rPr>
        <w:t>place leadership</w:t>
      </w:r>
      <w:r w:rsidR="00D47919" w:rsidRPr="00DE52C6">
        <w:rPr>
          <w:rFonts w:ascii="Times New Roman" w:hAnsi="Times New Roman" w:cs="Times New Roman"/>
          <w:sz w:val="24"/>
          <w:szCs w:val="24"/>
        </w:rPr>
        <w:t xml:space="preserve"> in the </w:t>
      </w:r>
      <w:r w:rsidR="00383731" w:rsidRPr="00DE52C6">
        <w:rPr>
          <w:rFonts w:ascii="Times New Roman" w:hAnsi="Times New Roman" w:cs="Times New Roman"/>
          <w:sz w:val="24"/>
          <w:szCs w:val="24"/>
        </w:rPr>
        <w:t>S</w:t>
      </w:r>
      <w:r w:rsidR="007B53BD" w:rsidRPr="00DE52C6">
        <w:rPr>
          <w:rFonts w:ascii="Times New Roman" w:hAnsi="Times New Roman" w:cs="Times New Roman"/>
          <w:sz w:val="24"/>
          <w:szCs w:val="24"/>
        </w:rPr>
        <w:t>mart</w:t>
      </w:r>
      <w:r w:rsidR="00265763" w:rsidRPr="00DE52C6">
        <w:rPr>
          <w:rFonts w:ascii="Times New Roman" w:hAnsi="Times New Roman" w:cs="Times New Roman"/>
          <w:sz w:val="24"/>
          <w:szCs w:val="24"/>
        </w:rPr>
        <w:t xml:space="preserve"> </w:t>
      </w:r>
      <w:r w:rsidR="00383731" w:rsidRPr="00DE52C6">
        <w:rPr>
          <w:rFonts w:ascii="Times New Roman" w:hAnsi="Times New Roman" w:cs="Times New Roman"/>
          <w:sz w:val="24"/>
          <w:szCs w:val="24"/>
        </w:rPr>
        <w:t>C</w:t>
      </w:r>
      <w:r w:rsidR="00265763" w:rsidRPr="00DE52C6">
        <w:rPr>
          <w:rFonts w:ascii="Times New Roman" w:hAnsi="Times New Roman" w:cs="Times New Roman"/>
          <w:sz w:val="24"/>
          <w:szCs w:val="24"/>
        </w:rPr>
        <w:t>ity</w:t>
      </w:r>
      <w:r w:rsidR="00FF0E5D">
        <w:rPr>
          <w:rFonts w:ascii="Times New Roman" w:hAnsi="Times New Roman" w:cs="Times New Roman"/>
          <w:sz w:val="24"/>
          <w:szCs w:val="24"/>
        </w:rPr>
        <w:t xml:space="preserve"> is required</w:t>
      </w:r>
      <w:r w:rsidR="00AD2CD3" w:rsidRPr="00DE52C6">
        <w:rPr>
          <w:rFonts w:ascii="Times New Roman" w:hAnsi="Times New Roman" w:cs="Times New Roman"/>
          <w:sz w:val="24"/>
          <w:szCs w:val="24"/>
        </w:rPr>
        <w:t>; an understanding that embraces the political and contested nature of contemporary urban and regional spaces.</w:t>
      </w:r>
      <w:r w:rsidR="00265763" w:rsidRPr="00DE52C6">
        <w:rPr>
          <w:rFonts w:ascii="Times New Roman" w:hAnsi="Times New Roman" w:cs="Times New Roman"/>
          <w:sz w:val="24"/>
          <w:szCs w:val="24"/>
        </w:rPr>
        <w:t xml:space="preserve"> </w:t>
      </w:r>
      <w:r w:rsidR="00AD2CD3" w:rsidRPr="00DE52C6">
        <w:rPr>
          <w:rFonts w:ascii="Times New Roman" w:hAnsi="Times New Roman" w:cs="Times New Roman"/>
          <w:sz w:val="24"/>
          <w:szCs w:val="24"/>
        </w:rPr>
        <w:t xml:space="preserve">Rather than relying on a single </w:t>
      </w:r>
      <w:r w:rsidR="00AD2CD3" w:rsidRPr="00DE52C6">
        <w:rPr>
          <w:rFonts w:ascii="Times New Roman" w:hAnsi="Times New Roman" w:cs="Times New Roman"/>
          <w:sz w:val="24"/>
          <w:szCs w:val="24"/>
        </w:rPr>
        <w:lastRenderedPageBreak/>
        <w:t>leadership approach, we have found evidence</w:t>
      </w:r>
      <w:r w:rsidR="00110DEC">
        <w:rPr>
          <w:rFonts w:ascii="Times New Roman" w:hAnsi="Times New Roman" w:cs="Times New Roman"/>
          <w:sz w:val="24"/>
          <w:szCs w:val="24"/>
        </w:rPr>
        <w:t>, in UK cities at least,</w:t>
      </w:r>
      <w:r w:rsidR="00AD2CD3" w:rsidRPr="00DE52C6">
        <w:rPr>
          <w:rFonts w:ascii="Times New Roman" w:hAnsi="Times New Roman" w:cs="Times New Roman"/>
          <w:sz w:val="24"/>
          <w:szCs w:val="24"/>
        </w:rPr>
        <w:t xml:space="preserve"> of a range of leadership types </w:t>
      </w:r>
      <w:r w:rsidR="00FF0E5D">
        <w:rPr>
          <w:rFonts w:ascii="Times New Roman" w:hAnsi="Times New Roman" w:cs="Times New Roman"/>
          <w:sz w:val="24"/>
          <w:szCs w:val="24"/>
        </w:rPr>
        <w:t>operating in the</w:t>
      </w:r>
      <w:r w:rsidR="00110DEC">
        <w:rPr>
          <w:rFonts w:ascii="Times New Roman" w:hAnsi="Times New Roman" w:cs="Times New Roman"/>
          <w:sz w:val="24"/>
          <w:szCs w:val="24"/>
        </w:rPr>
        <w:t xml:space="preserve"> S</w:t>
      </w:r>
      <w:r w:rsidR="00FF0E5D">
        <w:rPr>
          <w:rFonts w:ascii="Times New Roman" w:hAnsi="Times New Roman" w:cs="Times New Roman"/>
          <w:sz w:val="24"/>
          <w:szCs w:val="24"/>
        </w:rPr>
        <w:t xml:space="preserve">mart City context, </w:t>
      </w:r>
      <w:r w:rsidR="00AD2CD3" w:rsidRPr="00DE52C6">
        <w:rPr>
          <w:rFonts w:ascii="Times New Roman" w:hAnsi="Times New Roman" w:cs="Times New Roman"/>
          <w:sz w:val="24"/>
          <w:szCs w:val="24"/>
        </w:rPr>
        <w:t>each with defining characteristics and pertinence to different urban settings. Further credence is given to these types by noting their correspondence to the dominant discourses of leadership in mainstream leadership literature (W</w:t>
      </w:r>
      <w:r w:rsidR="00707BE5" w:rsidRPr="00DE52C6">
        <w:rPr>
          <w:rFonts w:ascii="Times New Roman" w:hAnsi="Times New Roman" w:cs="Times New Roman"/>
          <w:sz w:val="24"/>
          <w:szCs w:val="24"/>
        </w:rPr>
        <w:t>ESTERN</w:t>
      </w:r>
      <w:r w:rsidR="00AD2CD3" w:rsidRPr="00DE52C6">
        <w:rPr>
          <w:rFonts w:ascii="Times New Roman" w:hAnsi="Times New Roman" w:cs="Times New Roman"/>
          <w:sz w:val="24"/>
          <w:szCs w:val="24"/>
        </w:rPr>
        <w:t>, 2013</w:t>
      </w:r>
      <w:r w:rsidR="00CD586D" w:rsidRPr="00DE52C6">
        <w:rPr>
          <w:rFonts w:ascii="Times New Roman" w:hAnsi="Times New Roman" w:cs="Times New Roman"/>
          <w:sz w:val="24"/>
          <w:szCs w:val="24"/>
        </w:rPr>
        <w:t xml:space="preserve">, UHL BEIN, MARION and </w:t>
      </w:r>
      <w:proofErr w:type="spellStart"/>
      <w:r w:rsidR="00CD586D" w:rsidRPr="00DE52C6">
        <w:rPr>
          <w:rFonts w:ascii="Times New Roman" w:hAnsi="Times New Roman" w:cs="Times New Roman"/>
          <w:sz w:val="24"/>
          <w:szCs w:val="24"/>
        </w:rPr>
        <w:t>McKELVEY</w:t>
      </w:r>
      <w:proofErr w:type="spellEnd"/>
      <w:r w:rsidR="00CD586D" w:rsidRPr="00DE52C6">
        <w:rPr>
          <w:rFonts w:ascii="Times New Roman" w:hAnsi="Times New Roman" w:cs="Times New Roman"/>
          <w:sz w:val="24"/>
          <w:szCs w:val="24"/>
        </w:rPr>
        <w:t xml:space="preserve"> </w:t>
      </w:r>
      <w:r w:rsidR="00025C3C" w:rsidRPr="00DE52C6">
        <w:rPr>
          <w:rFonts w:ascii="Times New Roman" w:hAnsi="Times New Roman" w:cs="Times New Roman"/>
          <w:sz w:val="24"/>
          <w:szCs w:val="24"/>
        </w:rPr>
        <w:t>2007, CLARKE and NEWMAN, 1997; CLEGG, 1990; HOOD et al, 1999, MARCH &amp; RIBERA-FUMAZ 2014</w:t>
      </w:r>
      <w:r w:rsidR="006E236D" w:rsidRPr="00DE52C6">
        <w:rPr>
          <w:rFonts w:ascii="Times New Roman" w:hAnsi="Times New Roman" w:cs="Times New Roman"/>
          <w:sz w:val="24"/>
          <w:szCs w:val="24"/>
        </w:rPr>
        <w:t>). Hence,</w:t>
      </w:r>
      <w:r w:rsidR="00110DEC">
        <w:rPr>
          <w:rFonts w:ascii="Times New Roman" w:hAnsi="Times New Roman" w:cs="Times New Roman"/>
          <w:sz w:val="24"/>
          <w:szCs w:val="24"/>
        </w:rPr>
        <w:t xml:space="preserve"> </w:t>
      </w:r>
      <w:r w:rsidR="006E236D" w:rsidRPr="00DE52C6">
        <w:rPr>
          <w:rFonts w:ascii="Times New Roman" w:hAnsi="Times New Roman" w:cs="Times New Roman"/>
          <w:sz w:val="24"/>
          <w:szCs w:val="24"/>
        </w:rPr>
        <w:t>i</w:t>
      </w:r>
      <w:r w:rsidRPr="00DE52C6">
        <w:rPr>
          <w:rFonts w:ascii="Times New Roman" w:hAnsi="Times New Roman" w:cs="Times New Roman"/>
          <w:sz w:val="24"/>
          <w:szCs w:val="24"/>
        </w:rPr>
        <w:t>t seems that it is</w:t>
      </w:r>
      <w:r w:rsidR="00110DEC">
        <w:rPr>
          <w:rFonts w:ascii="Times New Roman" w:hAnsi="Times New Roman" w:cs="Times New Roman"/>
          <w:sz w:val="24"/>
          <w:szCs w:val="24"/>
        </w:rPr>
        <w:t xml:space="preserve"> indeed</w:t>
      </w:r>
      <w:r w:rsidRPr="00DE52C6">
        <w:rPr>
          <w:rFonts w:ascii="Times New Roman" w:hAnsi="Times New Roman" w:cs="Times New Roman"/>
          <w:sz w:val="24"/>
          <w:szCs w:val="24"/>
        </w:rPr>
        <w:t xml:space="preserve"> possible to cultivate multi-level and shared leadership which is explicitly attuned to political strategies, to balancing power among competing vested interests and which relies upon stealth, negotiation, relationship management and bottom-up support to effect local and regional change. </w:t>
      </w:r>
      <w:r w:rsidR="00110DEC">
        <w:rPr>
          <w:rFonts w:ascii="Times New Roman" w:hAnsi="Times New Roman" w:cs="Times New Roman"/>
          <w:sz w:val="24"/>
          <w:szCs w:val="24"/>
        </w:rPr>
        <w:t>That th</w:t>
      </w:r>
      <w:r w:rsidRPr="00DE52C6">
        <w:rPr>
          <w:rFonts w:ascii="Times New Roman" w:hAnsi="Times New Roman" w:cs="Times New Roman"/>
          <w:sz w:val="24"/>
          <w:szCs w:val="24"/>
        </w:rPr>
        <w:t xml:space="preserve">is avowedly ‘political leadership' </w:t>
      </w:r>
      <w:r w:rsidR="007B0557" w:rsidRPr="00DE52C6">
        <w:rPr>
          <w:rFonts w:ascii="Times New Roman" w:hAnsi="Times New Roman" w:cs="Times New Roman"/>
          <w:sz w:val="24"/>
          <w:szCs w:val="24"/>
        </w:rPr>
        <w:t>(C</w:t>
      </w:r>
      <w:r w:rsidR="00F96B68" w:rsidRPr="00DE52C6">
        <w:rPr>
          <w:rFonts w:ascii="Times New Roman" w:hAnsi="Times New Roman" w:cs="Times New Roman"/>
          <w:sz w:val="24"/>
          <w:szCs w:val="24"/>
        </w:rPr>
        <w:t>LARKE</w:t>
      </w:r>
      <w:r w:rsidR="007B0557" w:rsidRPr="00DE52C6">
        <w:rPr>
          <w:rFonts w:ascii="Times New Roman" w:hAnsi="Times New Roman" w:cs="Times New Roman"/>
          <w:sz w:val="24"/>
          <w:szCs w:val="24"/>
        </w:rPr>
        <w:t xml:space="preserve"> a</w:t>
      </w:r>
      <w:r w:rsidR="00165E43" w:rsidRPr="00DE52C6">
        <w:rPr>
          <w:rFonts w:ascii="Times New Roman" w:hAnsi="Times New Roman" w:cs="Times New Roman"/>
          <w:sz w:val="24"/>
          <w:szCs w:val="24"/>
        </w:rPr>
        <w:t>nd B</w:t>
      </w:r>
      <w:r w:rsidR="00F96B68" w:rsidRPr="00DE52C6">
        <w:rPr>
          <w:rFonts w:ascii="Times New Roman" w:hAnsi="Times New Roman" w:cs="Times New Roman"/>
          <w:sz w:val="24"/>
          <w:szCs w:val="24"/>
        </w:rPr>
        <w:t>UTCHER,</w:t>
      </w:r>
      <w:r w:rsidR="007B0557" w:rsidRPr="00DE52C6">
        <w:rPr>
          <w:rFonts w:ascii="Times New Roman" w:hAnsi="Times New Roman" w:cs="Times New Roman"/>
          <w:sz w:val="24"/>
          <w:szCs w:val="24"/>
        </w:rPr>
        <w:t xml:space="preserve"> </w:t>
      </w:r>
      <w:r w:rsidR="00165E43" w:rsidRPr="00DE52C6">
        <w:rPr>
          <w:rFonts w:ascii="Times New Roman" w:hAnsi="Times New Roman" w:cs="Times New Roman"/>
          <w:sz w:val="24"/>
          <w:szCs w:val="24"/>
        </w:rPr>
        <w:t>2009)</w:t>
      </w:r>
      <w:r w:rsidRPr="00DE52C6">
        <w:rPr>
          <w:rFonts w:ascii="Times New Roman" w:hAnsi="Times New Roman" w:cs="Times New Roman"/>
          <w:sz w:val="24"/>
          <w:szCs w:val="24"/>
        </w:rPr>
        <w:t xml:space="preserve"> </w:t>
      </w:r>
      <w:r w:rsidR="001C7D63" w:rsidRPr="00DE52C6">
        <w:rPr>
          <w:rFonts w:ascii="Times New Roman" w:hAnsi="Times New Roman" w:cs="Times New Roman"/>
          <w:sz w:val="24"/>
          <w:szCs w:val="24"/>
        </w:rPr>
        <w:t xml:space="preserve">of Smart Cities </w:t>
      </w:r>
      <w:r w:rsidR="00110DEC">
        <w:rPr>
          <w:rFonts w:ascii="Times New Roman" w:hAnsi="Times New Roman" w:cs="Times New Roman"/>
          <w:sz w:val="24"/>
          <w:szCs w:val="24"/>
        </w:rPr>
        <w:t>might</w:t>
      </w:r>
      <w:r w:rsidR="000E28DF" w:rsidRPr="00DE52C6">
        <w:rPr>
          <w:rFonts w:ascii="Times New Roman" w:hAnsi="Times New Roman" w:cs="Times New Roman"/>
          <w:sz w:val="24"/>
          <w:szCs w:val="24"/>
        </w:rPr>
        <w:t xml:space="preserve"> </w:t>
      </w:r>
      <w:r w:rsidR="00156F6F" w:rsidRPr="00DE52C6">
        <w:rPr>
          <w:rFonts w:ascii="Times New Roman" w:hAnsi="Times New Roman" w:cs="Times New Roman"/>
          <w:sz w:val="24"/>
          <w:szCs w:val="24"/>
        </w:rPr>
        <w:t xml:space="preserve">provide </w:t>
      </w:r>
      <w:r w:rsidR="00110DEC">
        <w:rPr>
          <w:rFonts w:ascii="Times New Roman" w:hAnsi="Times New Roman" w:cs="Times New Roman"/>
          <w:sz w:val="24"/>
          <w:szCs w:val="24"/>
        </w:rPr>
        <w:t xml:space="preserve">such </w:t>
      </w:r>
      <w:r w:rsidR="00156F6F" w:rsidRPr="00DE52C6">
        <w:rPr>
          <w:rFonts w:ascii="Times New Roman" w:hAnsi="Times New Roman" w:cs="Times New Roman"/>
          <w:sz w:val="24"/>
          <w:szCs w:val="24"/>
        </w:rPr>
        <w:t xml:space="preserve">a middle route </w:t>
      </w:r>
      <w:r w:rsidR="00110DEC">
        <w:rPr>
          <w:rFonts w:ascii="Times New Roman" w:hAnsi="Times New Roman" w:cs="Times New Roman"/>
          <w:sz w:val="24"/>
          <w:szCs w:val="24"/>
        </w:rPr>
        <w:t>(i.e. by</w:t>
      </w:r>
      <w:r w:rsidR="00156F6F" w:rsidRPr="00DE52C6">
        <w:rPr>
          <w:rFonts w:ascii="Times New Roman" w:hAnsi="Times New Roman" w:cs="Times New Roman"/>
          <w:sz w:val="24"/>
          <w:szCs w:val="24"/>
        </w:rPr>
        <w:t xml:space="preserve"> </w:t>
      </w:r>
      <w:r w:rsidRPr="00DE52C6">
        <w:rPr>
          <w:rFonts w:ascii="Times New Roman" w:hAnsi="Times New Roman" w:cs="Times New Roman"/>
          <w:sz w:val="24"/>
          <w:szCs w:val="24"/>
        </w:rPr>
        <w:t>eschew</w:t>
      </w:r>
      <w:r w:rsidR="00110DEC">
        <w:rPr>
          <w:rFonts w:ascii="Times New Roman" w:hAnsi="Times New Roman" w:cs="Times New Roman"/>
          <w:sz w:val="24"/>
          <w:szCs w:val="24"/>
        </w:rPr>
        <w:t>ing</w:t>
      </w:r>
      <w:r w:rsidRPr="00DE52C6">
        <w:rPr>
          <w:rFonts w:ascii="Times New Roman" w:hAnsi="Times New Roman" w:cs="Times New Roman"/>
          <w:sz w:val="24"/>
          <w:szCs w:val="24"/>
        </w:rPr>
        <w:t xml:space="preserve"> the twin dangers of rational, unitary, </w:t>
      </w:r>
      <w:proofErr w:type="spellStart"/>
      <w:r w:rsidRPr="00DE52C6">
        <w:rPr>
          <w:rFonts w:ascii="Times New Roman" w:hAnsi="Times New Roman" w:cs="Times New Roman"/>
          <w:sz w:val="24"/>
          <w:szCs w:val="24"/>
        </w:rPr>
        <w:t>managerialist</w:t>
      </w:r>
      <w:proofErr w:type="spellEnd"/>
      <w:r w:rsidRPr="00DE52C6">
        <w:rPr>
          <w:rFonts w:ascii="Times New Roman" w:hAnsi="Times New Roman" w:cs="Times New Roman"/>
          <w:sz w:val="24"/>
          <w:szCs w:val="24"/>
        </w:rPr>
        <w:t xml:space="preserve"> solutions on the one hand and self-serving, short-term </w:t>
      </w:r>
      <w:r w:rsidR="007B53BD" w:rsidRPr="00DE52C6">
        <w:rPr>
          <w:rFonts w:ascii="Times New Roman" w:hAnsi="Times New Roman" w:cs="Times New Roman"/>
          <w:sz w:val="24"/>
          <w:szCs w:val="24"/>
        </w:rPr>
        <w:t xml:space="preserve">commercial </w:t>
      </w:r>
      <w:r w:rsidRPr="00DE52C6">
        <w:rPr>
          <w:rFonts w:ascii="Times New Roman" w:hAnsi="Times New Roman" w:cs="Times New Roman"/>
          <w:sz w:val="24"/>
          <w:szCs w:val="24"/>
        </w:rPr>
        <w:t>expediency on the other</w:t>
      </w:r>
      <w:r w:rsidR="00110DEC">
        <w:rPr>
          <w:rFonts w:ascii="Times New Roman" w:hAnsi="Times New Roman" w:cs="Times New Roman"/>
          <w:sz w:val="24"/>
          <w:szCs w:val="24"/>
        </w:rPr>
        <w:t>), requires further investigation on an international scale</w:t>
      </w:r>
      <w:r w:rsidR="00AE5235">
        <w:rPr>
          <w:rFonts w:ascii="Times New Roman" w:hAnsi="Times New Roman" w:cs="Times New Roman"/>
          <w:sz w:val="24"/>
          <w:szCs w:val="24"/>
        </w:rPr>
        <w:t xml:space="preserve"> to highlight shared characteristics and learning and development needs</w:t>
      </w:r>
      <w:r w:rsidR="00110DEC">
        <w:rPr>
          <w:rFonts w:ascii="Times New Roman" w:hAnsi="Times New Roman" w:cs="Times New Roman"/>
          <w:sz w:val="24"/>
          <w:szCs w:val="24"/>
        </w:rPr>
        <w:t xml:space="preserve">.  </w:t>
      </w:r>
    </w:p>
    <w:p w14:paraId="4E43A4F6" w14:textId="0DC7E87C" w:rsidR="00435507" w:rsidRPr="00DE52C6" w:rsidRDefault="00AF59B4" w:rsidP="00AF59B4">
      <w:pPr>
        <w:spacing w:after="0" w:line="48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NOTES</w:t>
      </w:r>
    </w:p>
    <w:sectPr w:rsidR="00435507" w:rsidRPr="00DE52C6" w:rsidSect="0080428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8EF47" w14:textId="77777777" w:rsidR="003D08F6" w:rsidRDefault="003D08F6" w:rsidP="00A275FD">
      <w:pPr>
        <w:spacing w:after="0" w:line="240" w:lineRule="auto"/>
      </w:pPr>
      <w:r>
        <w:separator/>
      </w:r>
    </w:p>
  </w:endnote>
  <w:endnote w:type="continuationSeparator" w:id="0">
    <w:p w14:paraId="48791D16" w14:textId="77777777" w:rsidR="003D08F6" w:rsidRDefault="003D08F6" w:rsidP="00A275FD">
      <w:pPr>
        <w:spacing w:after="0" w:line="240" w:lineRule="auto"/>
      </w:pPr>
      <w:r>
        <w:continuationSeparator/>
      </w:r>
    </w:p>
  </w:endnote>
  <w:endnote w:id="1">
    <w:p w14:paraId="5C845EB3" w14:textId="7B40D292" w:rsidR="00231DE9" w:rsidRPr="00AF59B4" w:rsidRDefault="00231DE9" w:rsidP="00E1553C">
      <w:pPr>
        <w:pStyle w:val="EndnoteText"/>
        <w:spacing w:line="480" w:lineRule="auto"/>
      </w:pPr>
      <w:r>
        <w:rPr>
          <w:rStyle w:val="EndnoteReference"/>
        </w:rPr>
        <w:endnoteRef/>
      </w:r>
      <w:r>
        <w:t xml:space="preserve"> </w:t>
      </w:r>
      <w:r w:rsidRPr="00AF59B4">
        <w:rPr>
          <w:rFonts w:ascii="Times New Roman" w:hAnsi="Times New Roman" w:cs="Times New Roman"/>
          <w:sz w:val="24"/>
          <w:szCs w:val="24"/>
        </w:rPr>
        <w:t>Modern day ‘hackers’ emerged out of the artificial intelligence labs in MIT in the 1960’s (known as ARPANET) and refer to individuals or groups of individuals who deliberately look for vulnerabilities in ICT systems with a view</w:t>
      </w:r>
      <w:r>
        <w:rPr>
          <w:rFonts w:ascii="Times New Roman" w:hAnsi="Times New Roman" w:cs="Times New Roman"/>
          <w:sz w:val="24"/>
          <w:szCs w:val="24"/>
        </w:rPr>
        <w:t xml:space="preserve"> to fixing them</w:t>
      </w:r>
      <w:r w:rsidRPr="00AF59B4">
        <w:rPr>
          <w:rFonts w:ascii="Times New Roman" w:hAnsi="Times New Roman" w:cs="Times New Roman"/>
          <w:sz w:val="24"/>
          <w:szCs w:val="24"/>
        </w:rPr>
        <w:t>.</w:t>
      </w:r>
      <w:r>
        <w:rPr>
          <w:rFonts w:ascii="Times New Roman" w:hAnsi="Times New Roman" w:cs="Times New Roman"/>
          <w:sz w:val="24"/>
          <w:szCs w:val="24"/>
        </w:rPr>
        <w:t xml:space="preserve"> </w:t>
      </w:r>
      <w:r w:rsidRPr="00AF59B4">
        <w:rPr>
          <w:rFonts w:ascii="Times New Roman" w:hAnsi="Times New Roman" w:cs="Times New Roman"/>
          <w:sz w:val="24"/>
          <w:szCs w:val="24"/>
        </w:rPr>
        <w:t xml:space="preserve"> This approach is increasingly being used by public agencies (such as ‘NHS </w:t>
      </w:r>
      <w:proofErr w:type="spellStart"/>
      <w:r w:rsidRPr="00AF59B4">
        <w:rPr>
          <w:rFonts w:ascii="Times New Roman" w:hAnsi="Times New Roman" w:cs="Times New Roman"/>
          <w:sz w:val="24"/>
          <w:szCs w:val="24"/>
        </w:rPr>
        <w:t>hackdays</w:t>
      </w:r>
      <w:proofErr w:type="spellEnd"/>
      <w:r w:rsidRPr="00AF59B4">
        <w:rPr>
          <w:rFonts w:ascii="Times New Roman" w:hAnsi="Times New Roman" w:cs="Times New Roman"/>
          <w:sz w:val="24"/>
          <w:szCs w:val="24"/>
        </w:rPr>
        <w:t>’) to highlighting flaws in the system or bring dispersed data together</w:t>
      </w:r>
      <w:r>
        <w:rPr>
          <w:rFonts w:ascii="Times New Roman" w:hAnsi="Times New Roman" w:cs="Times New Roman"/>
          <w:sz w:val="24"/>
          <w:szCs w:val="24"/>
        </w:rPr>
        <w:t xml:space="preserve"> to aid service delivery</w:t>
      </w:r>
      <w:r w:rsidRPr="00AF59B4">
        <w:rPr>
          <w:rFonts w:ascii="Times New Roman" w:hAnsi="Times New Roman" w:cs="Times New Roman"/>
          <w:sz w:val="24"/>
          <w:szCs w:val="24"/>
        </w:rPr>
        <w:t xml:space="preserve">.  </w:t>
      </w:r>
      <w:r>
        <w:rPr>
          <w:rFonts w:ascii="Times New Roman" w:hAnsi="Times New Roman" w:cs="Times New Roman"/>
          <w:sz w:val="24"/>
          <w:szCs w:val="24"/>
        </w:rPr>
        <w:t xml:space="preserve">The concept of </w:t>
      </w:r>
      <w:r w:rsidRPr="00AF59B4">
        <w:rPr>
          <w:rFonts w:ascii="Times New Roman" w:hAnsi="Times New Roman" w:cs="Times New Roman"/>
          <w:sz w:val="24"/>
          <w:szCs w:val="24"/>
        </w:rPr>
        <w:t>‘messing’ has its roots in a later attempts to find free ways of making long distance ‘phone calls, otherwise known as ‘phone phreaking’.</w:t>
      </w:r>
    </w:p>
    <w:p w14:paraId="58148A35" w14:textId="77777777" w:rsidR="005F6D04" w:rsidRDefault="005F6D04" w:rsidP="00E1553C">
      <w:pPr>
        <w:shd w:val="clear" w:color="auto" w:fill="FFFFFF" w:themeFill="background1"/>
        <w:spacing w:after="0" w:line="480" w:lineRule="auto"/>
        <w:jc w:val="center"/>
        <w:rPr>
          <w:rFonts w:ascii="Times New Roman" w:hAnsi="Times New Roman" w:cs="Times New Roman"/>
          <w:sz w:val="24"/>
          <w:szCs w:val="24"/>
        </w:rPr>
      </w:pPr>
    </w:p>
    <w:p w14:paraId="2706F350" w14:textId="77777777" w:rsidR="005F6D04" w:rsidRDefault="005F6D04" w:rsidP="00E1553C">
      <w:pPr>
        <w:shd w:val="clear" w:color="auto" w:fill="FFFFFF" w:themeFill="background1"/>
        <w:spacing w:after="0" w:line="480" w:lineRule="auto"/>
        <w:jc w:val="center"/>
        <w:rPr>
          <w:rFonts w:ascii="Times New Roman" w:hAnsi="Times New Roman" w:cs="Times New Roman"/>
          <w:sz w:val="24"/>
          <w:szCs w:val="24"/>
        </w:rPr>
      </w:pPr>
    </w:p>
    <w:p w14:paraId="50B118A8" w14:textId="77777777" w:rsidR="005F6D04" w:rsidRDefault="005F6D04" w:rsidP="00E1553C">
      <w:pPr>
        <w:shd w:val="clear" w:color="auto" w:fill="FFFFFF" w:themeFill="background1"/>
        <w:spacing w:after="0" w:line="480" w:lineRule="auto"/>
        <w:jc w:val="center"/>
        <w:rPr>
          <w:rFonts w:ascii="Times New Roman" w:hAnsi="Times New Roman" w:cs="Times New Roman"/>
          <w:sz w:val="24"/>
          <w:szCs w:val="24"/>
        </w:rPr>
      </w:pPr>
    </w:p>
    <w:p w14:paraId="350BC1A5" w14:textId="77777777" w:rsidR="005F6D04" w:rsidRDefault="005F6D04" w:rsidP="00E1553C">
      <w:pPr>
        <w:shd w:val="clear" w:color="auto" w:fill="FFFFFF" w:themeFill="background1"/>
        <w:spacing w:after="0" w:line="480" w:lineRule="auto"/>
        <w:jc w:val="center"/>
        <w:rPr>
          <w:rFonts w:ascii="Times New Roman" w:hAnsi="Times New Roman" w:cs="Times New Roman"/>
          <w:sz w:val="24"/>
          <w:szCs w:val="24"/>
        </w:rPr>
      </w:pPr>
    </w:p>
    <w:p w14:paraId="086E6086" w14:textId="77777777" w:rsidR="00231DE9" w:rsidRPr="00DE52C6" w:rsidRDefault="00231DE9" w:rsidP="00E1553C">
      <w:pPr>
        <w:shd w:val="clear" w:color="auto" w:fill="FFFFFF" w:themeFill="background1"/>
        <w:spacing w:after="0" w:line="480" w:lineRule="auto"/>
        <w:jc w:val="center"/>
        <w:rPr>
          <w:rFonts w:ascii="Times New Roman" w:hAnsi="Times New Roman" w:cs="Times New Roman"/>
          <w:sz w:val="24"/>
          <w:szCs w:val="24"/>
        </w:rPr>
      </w:pPr>
      <w:bookmarkStart w:id="0" w:name="_GoBack"/>
      <w:bookmarkEnd w:id="0"/>
      <w:r w:rsidRPr="00DE52C6">
        <w:rPr>
          <w:rFonts w:ascii="Times New Roman" w:hAnsi="Times New Roman" w:cs="Times New Roman"/>
          <w:sz w:val="24"/>
          <w:szCs w:val="24"/>
        </w:rPr>
        <w:t xml:space="preserve">REFERENCES </w:t>
      </w:r>
    </w:p>
    <w:p w14:paraId="0D79AE87" w14:textId="77777777" w:rsidR="00231DE9" w:rsidRPr="00DE52C6" w:rsidRDefault="00231DE9" w:rsidP="00E1553C">
      <w:pPr>
        <w:pStyle w:val="NoSpacing"/>
        <w:shd w:val="clear" w:color="auto" w:fill="FFFFFF" w:themeFill="background1"/>
        <w:spacing w:before="240" w:line="480" w:lineRule="auto"/>
        <w:jc w:val="both"/>
        <w:rPr>
          <w:rFonts w:ascii="Times New Roman" w:hAnsi="Times New Roman"/>
          <w:sz w:val="24"/>
          <w:szCs w:val="24"/>
        </w:rPr>
      </w:pPr>
      <w:r w:rsidRPr="00DE52C6">
        <w:rPr>
          <w:rFonts w:ascii="Times New Roman" w:hAnsi="Times New Roman"/>
          <w:sz w:val="24"/>
          <w:szCs w:val="24"/>
        </w:rPr>
        <w:t xml:space="preserve">Allwinkle, S. and Cruickshank, P. (2011) Creating Smart-er Cities: An Overview, </w:t>
      </w:r>
      <w:r w:rsidRPr="00DE52C6">
        <w:rPr>
          <w:rFonts w:ascii="Times New Roman" w:hAnsi="Times New Roman"/>
          <w:i/>
          <w:sz w:val="24"/>
          <w:szCs w:val="24"/>
        </w:rPr>
        <w:t>Journal of Urban Technology</w:t>
      </w:r>
      <w:r w:rsidRPr="00DE52C6">
        <w:rPr>
          <w:rFonts w:ascii="Times New Roman" w:hAnsi="Times New Roman"/>
          <w:sz w:val="24"/>
          <w:szCs w:val="24"/>
        </w:rPr>
        <w:t>, 18 (2), 1-16.</w:t>
      </w:r>
    </w:p>
    <w:p w14:paraId="10292D37" w14:textId="77777777" w:rsidR="00231DE9" w:rsidRPr="00DE52C6" w:rsidRDefault="00231DE9" w:rsidP="00E1553C">
      <w:pPr>
        <w:pStyle w:val="NoSpacing"/>
        <w:shd w:val="clear" w:color="auto" w:fill="FFFFFF" w:themeFill="background1"/>
        <w:tabs>
          <w:tab w:val="left" w:pos="3360"/>
        </w:tabs>
        <w:spacing w:line="480" w:lineRule="auto"/>
        <w:jc w:val="both"/>
        <w:rPr>
          <w:rFonts w:ascii="Times New Roman" w:hAnsi="Times New Roman"/>
          <w:sz w:val="24"/>
          <w:szCs w:val="24"/>
        </w:rPr>
      </w:pPr>
      <w:r w:rsidRPr="00DE52C6">
        <w:rPr>
          <w:rFonts w:ascii="Times New Roman" w:hAnsi="Times New Roman"/>
          <w:sz w:val="24"/>
          <w:szCs w:val="24"/>
        </w:rPr>
        <w:tab/>
      </w:r>
    </w:p>
    <w:p w14:paraId="16B844FD" w14:textId="77777777" w:rsidR="00231DE9" w:rsidRPr="00DE52C6" w:rsidRDefault="00231DE9" w:rsidP="00E1553C">
      <w:pPr>
        <w:shd w:val="clear" w:color="auto" w:fill="FFFFFF" w:themeFill="background1"/>
        <w:spacing w:after="0" w:line="480" w:lineRule="auto"/>
        <w:jc w:val="both"/>
        <w:rPr>
          <w:rFonts w:ascii="Times New Roman" w:hAnsi="Times New Roman" w:cs="Times New Roman"/>
          <w:sz w:val="24"/>
          <w:szCs w:val="24"/>
        </w:rPr>
      </w:pPr>
      <w:r w:rsidRPr="00DE52C6">
        <w:rPr>
          <w:rFonts w:ascii="Times New Roman" w:hAnsi="Times New Roman" w:cs="Times New Roman"/>
          <w:sz w:val="24"/>
          <w:szCs w:val="24"/>
        </w:rPr>
        <w:t xml:space="preserve">Atkinson, R. (2000) Narratives of policy: the construction of urban problems and regeneration policy in the official discourse of British Government 1968-1998, </w:t>
      </w:r>
      <w:r w:rsidRPr="00DE52C6">
        <w:rPr>
          <w:rFonts w:ascii="Times New Roman" w:hAnsi="Times New Roman" w:cs="Times New Roman"/>
          <w:i/>
          <w:sz w:val="24"/>
          <w:szCs w:val="24"/>
        </w:rPr>
        <w:t>Critical Social Policy</w:t>
      </w:r>
      <w:r w:rsidRPr="00DE52C6">
        <w:rPr>
          <w:rFonts w:ascii="Times New Roman" w:hAnsi="Times New Roman" w:cs="Times New Roman"/>
          <w:sz w:val="24"/>
          <w:szCs w:val="24"/>
        </w:rPr>
        <w:t>, 63 (20) pp. 211-230.</w:t>
      </w:r>
    </w:p>
    <w:p w14:paraId="363B659E" w14:textId="77777777" w:rsidR="00231DE9" w:rsidRPr="00DE52C6" w:rsidRDefault="00231DE9" w:rsidP="00E1553C">
      <w:pPr>
        <w:shd w:val="clear" w:color="auto" w:fill="FFFFFF" w:themeFill="background1"/>
        <w:spacing w:after="0" w:line="480" w:lineRule="auto"/>
        <w:jc w:val="both"/>
        <w:rPr>
          <w:rFonts w:ascii="Times New Roman" w:hAnsi="Times New Roman" w:cs="Times New Roman"/>
          <w:sz w:val="24"/>
          <w:szCs w:val="24"/>
        </w:rPr>
      </w:pPr>
    </w:p>
    <w:p w14:paraId="1FB631B9" w14:textId="77777777" w:rsidR="00231DE9" w:rsidRPr="00DE52C6" w:rsidRDefault="00231DE9" w:rsidP="00E1553C">
      <w:pPr>
        <w:pStyle w:val="NoSpacing"/>
        <w:shd w:val="clear" w:color="auto" w:fill="FFFFFF" w:themeFill="background1"/>
        <w:spacing w:line="480" w:lineRule="auto"/>
        <w:jc w:val="both"/>
        <w:rPr>
          <w:rFonts w:ascii="Times New Roman" w:eastAsiaTheme="minorEastAsia" w:hAnsi="Times New Roman"/>
          <w:sz w:val="24"/>
          <w:szCs w:val="24"/>
          <w:lang w:val="en-GB"/>
        </w:rPr>
      </w:pPr>
      <w:r w:rsidRPr="00DE52C6">
        <w:rPr>
          <w:rFonts w:ascii="Times New Roman" w:eastAsiaTheme="minorEastAsia" w:hAnsi="Times New Roman"/>
          <w:sz w:val="24"/>
          <w:szCs w:val="24"/>
          <w:lang w:val="en-GB"/>
        </w:rPr>
        <w:t xml:space="preserve">Barley, S.  </w:t>
      </w:r>
      <w:proofErr w:type="spellStart"/>
      <w:r w:rsidRPr="00DE52C6">
        <w:rPr>
          <w:rFonts w:ascii="Times New Roman" w:eastAsiaTheme="minorEastAsia" w:hAnsi="Times New Roman"/>
          <w:sz w:val="24"/>
          <w:szCs w:val="24"/>
          <w:lang w:val="en-GB"/>
        </w:rPr>
        <w:t>Kunda</w:t>
      </w:r>
      <w:proofErr w:type="spellEnd"/>
      <w:r w:rsidRPr="00DE52C6">
        <w:rPr>
          <w:rFonts w:ascii="Times New Roman" w:eastAsiaTheme="minorEastAsia" w:hAnsi="Times New Roman"/>
          <w:sz w:val="24"/>
          <w:szCs w:val="24"/>
          <w:lang w:val="en-GB"/>
        </w:rPr>
        <w:t xml:space="preserve">, G. (1992) Design and Devotion: Surges of Rational and Normative Ideologies of Control in Managerial Discourse, </w:t>
      </w:r>
      <w:r w:rsidRPr="00DE52C6">
        <w:rPr>
          <w:rFonts w:ascii="Times New Roman" w:eastAsiaTheme="minorEastAsia" w:hAnsi="Times New Roman"/>
          <w:i/>
          <w:sz w:val="24"/>
          <w:szCs w:val="24"/>
          <w:lang w:val="en-GB"/>
        </w:rPr>
        <w:t>Administrative Science Quarterly,</w:t>
      </w:r>
      <w:r w:rsidRPr="00DE52C6">
        <w:rPr>
          <w:rFonts w:ascii="Times New Roman" w:eastAsiaTheme="minorEastAsia" w:hAnsi="Times New Roman"/>
          <w:sz w:val="24"/>
          <w:szCs w:val="24"/>
          <w:lang w:val="en-GB"/>
        </w:rPr>
        <w:t xml:space="preserve"> Vol. 37 (3), Sep, 363-399.</w:t>
      </w:r>
    </w:p>
    <w:p w14:paraId="2B9E3916"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7000C147"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r w:rsidRPr="00DE52C6">
        <w:rPr>
          <w:rFonts w:ascii="Times New Roman" w:hAnsi="Times New Roman"/>
          <w:sz w:val="24"/>
          <w:szCs w:val="24"/>
        </w:rPr>
        <w:t xml:space="preserve">Beer, A. And Clower, T. (2013) Mobilizing leadership in cities and regions, </w:t>
      </w:r>
      <w:r w:rsidRPr="00DE52C6">
        <w:rPr>
          <w:rFonts w:ascii="Times New Roman" w:hAnsi="Times New Roman"/>
          <w:i/>
          <w:sz w:val="24"/>
          <w:szCs w:val="24"/>
        </w:rPr>
        <w:t>Regional Studies, Regional Science</w:t>
      </w:r>
      <w:r w:rsidRPr="00DE52C6">
        <w:rPr>
          <w:rFonts w:ascii="Times New Roman" w:hAnsi="Times New Roman"/>
          <w:sz w:val="24"/>
          <w:szCs w:val="24"/>
        </w:rPr>
        <w:t>, 1, 1-16. (Open Access).</w:t>
      </w:r>
    </w:p>
    <w:p w14:paraId="6803BB26"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722F9278" w14:textId="77777777" w:rsidR="00231DE9" w:rsidRPr="00DE52C6" w:rsidRDefault="00231DE9" w:rsidP="00E1553C">
      <w:pPr>
        <w:shd w:val="clear" w:color="auto" w:fill="FFFFFF" w:themeFill="background1"/>
        <w:spacing w:after="0" w:line="480" w:lineRule="auto"/>
        <w:rPr>
          <w:rFonts w:ascii="Times New Roman" w:hAnsi="Times New Roman" w:cs="Times New Roman"/>
          <w:sz w:val="24"/>
          <w:szCs w:val="24"/>
        </w:rPr>
      </w:pPr>
      <w:r w:rsidRPr="00DE52C6">
        <w:rPr>
          <w:rFonts w:ascii="Times New Roman" w:hAnsi="Times New Roman" w:cs="Times New Roman"/>
          <w:sz w:val="24"/>
          <w:szCs w:val="24"/>
        </w:rPr>
        <w:t xml:space="preserve">Bolden, R., </w:t>
      </w:r>
      <w:proofErr w:type="spellStart"/>
      <w:r w:rsidRPr="00DE52C6">
        <w:rPr>
          <w:rFonts w:ascii="Times New Roman" w:hAnsi="Times New Roman" w:cs="Times New Roman"/>
          <w:sz w:val="24"/>
          <w:szCs w:val="24"/>
        </w:rPr>
        <w:t>Petrov</w:t>
      </w:r>
      <w:proofErr w:type="spellEnd"/>
      <w:r w:rsidRPr="00DE52C6">
        <w:rPr>
          <w:rFonts w:ascii="Times New Roman" w:hAnsi="Times New Roman" w:cs="Times New Roman"/>
          <w:sz w:val="24"/>
          <w:szCs w:val="24"/>
        </w:rPr>
        <w:t xml:space="preserve">, G. and Gosling, J. (2009) Distributed leadership in higher education: rhetoric and reality, </w:t>
      </w:r>
      <w:r w:rsidRPr="00DE52C6">
        <w:rPr>
          <w:rFonts w:ascii="Times New Roman" w:hAnsi="Times New Roman" w:cs="Times New Roman"/>
          <w:i/>
          <w:iCs/>
          <w:sz w:val="24"/>
          <w:szCs w:val="24"/>
        </w:rPr>
        <w:t>Educational Management Administration and Leadership</w:t>
      </w:r>
      <w:r w:rsidRPr="00DE52C6">
        <w:rPr>
          <w:rFonts w:ascii="Times New Roman" w:hAnsi="Times New Roman" w:cs="Times New Roman"/>
          <w:sz w:val="24"/>
          <w:szCs w:val="24"/>
        </w:rPr>
        <w:t>, 37: 257-77.</w:t>
      </w:r>
    </w:p>
    <w:p w14:paraId="2612F47D" w14:textId="77777777" w:rsidR="00231DE9" w:rsidRPr="00DE52C6" w:rsidRDefault="00231DE9" w:rsidP="00E1553C">
      <w:pPr>
        <w:shd w:val="clear" w:color="auto" w:fill="FFFFFF" w:themeFill="background1"/>
        <w:spacing w:after="0" w:line="480" w:lineRule="auto"/>
        <w:rPr>
          <w:rFonts w:ascii="Times New Roman" w:hAnsi="Times New Roman" w:cs="Times New Roman"/>
          <w:sz w:val="24"/>
          <w:szCs w:val="24"/>
        </w:rPr>
      </w:pPr>
    </w:p>
    <w:p w14:paraId="403A32A8" w14:textId="77777777" w:rsidR="00231DE9" w:rsidRPr="00DE52C6" w:rsidRDefault="00231DE9" w:rsidP="00E1553C">
      <w:pPr>
        <w:pStyle w:val="Heading1"/>
        <w:shd w:val="clear" w:color="auto" w:fill="FFFFFF"/>
        <w:spacing w:before="0" w:line="480" w:lineRule="auto"/>
        <w:rPr>
          <w:rFonts w:ascii="Times New Roman" w:eastAsia="Times New Roman" w:hAnsi="Times New Roman" w:cs="Times New Roman"/>
          <w:b w:val="0"/>
          <w:color w:val="111111"/>
          <w:kern w:val="36"/>
          <w:sz w:val="24"/>
          <w:szCs w:val="24"/>
        </w:rPr>
      </w:pPr>
      <w:r w:rsidRPr="00DE52C6">
        <w:rPr>
          <w:rFonts w:ascii="Times New Roman" w:hAnsi="Times New Roman" w:cs="Times New Roman"/>
          <w:b w:val="0"/>
          <w:color w:val="auto"/>
          <w:sz w:val="24"/>
          <w:szCs w:val="24"/>
        </w:rPr>
        <w:t xml:space="preserve">Carrillo, F.J., </w:t>
      </w:r>
      <w:proofErr w:type="spellStart"/>
      <w:r w:rsidRPr="00DE52C6">
        <w:rPr>
          <w:rFonts w:ascii="Times New Roman" w:hAnsi="Times New Roman" w:cs="Times New Roman"/>
          <w:b w:val="0"/>
          <w:color w:val="auto"/>
          <w:sz w:val="24"/>
          <w:szCs w:val="24"/>
        </w:rPr>
        <w:t>Yigitcanlar</w:t>
      </w:r>
      <w:proofErr w:type="spellEnd"/>
      <w:r w:rsidRPr="00DE52C6">
        <w:rPr>
          <w:rFonts w:ascii="Times New Roman" w:hAnsi="Times New Roman" w:cs="Times New Roman"/>
          <w:b w:val="0"/>
          <w:color w:val="auto"/>
          <w:sz w:val="24"/>
          <w:szCs w:val="24"/>
        </w:rPr>
        <w:t xml:space="preserve">, T., Garcia, B. and </w:t>
      </w:r>
      <w:proofErr w:type="spellStart"/>
      <w:r w:rsidRPr="00DE52C6">
        <w:rPr>
          <w:rFonts w:ascii="Times New Roman" w:hAnsi="Times New Roman" w:cs="Times New Roman"/>
          <w:b w:val="0"/>
          <w:color w:val="111111"/>
          <w:sz w:val="24"/>
          <w:szCs w:val="24"/>
          <w:shd w:val="clear" w:color="auto" w:fill="FFFFFF"/>
        </w:rPr>
        <w:t>Lönnqvist</w:t>
      </w:r>
      <w:proofErr w:type="spellEnd"/>
      <w:r w:rsidRPr="00DE52C6">
        <w:rPr>
          <w:rFonts w:ascii="Times New Roman" w:hAnsi="Times New Roman" w:cs="Times New Roman"/>
          <w:b w:val="0"/>
          <w:color w:val="111111"/>
          <w:sz w:val="24"/>
          <w:szCs w:val="24"/>
          <w:shd w:val="clear" w:color="auto" w:fill="FFFFFF"/>
        </w:rPr>
        <w:t xml:space="preserve">, A. (2014) </w:t>
      </w:r>
      <w:r w:rsidRPr="00DE52C6">
        <w:rPr>
          <w:rFonts w:ascii="Times New Roman" w:eastAsia="Times New Roman" w:hAnsi="Times New Roman" w:cs="Times New Roman"/>
          <w:b w:val="0"/>
          <w:i/>
          <w:color w:val="111111"/>
          <w:kern w:val="36"/>
          <w:sz w:val="24"/>
          <w:szCs w:val="24"/>
        </w:rPr>
        <w:t>Knowledge and the City: Concepts, Applications and Trends of Knowledge-Based Urban Development</w:t>
      </w:r>
      <w:r w:rsidRPr="00DE52C6">
        <w:rPr>
          <w:rFonts w:ascii="Times New Roman" w:eastAsia="Times New Roman" w:hAnsi="Times New Roman" w:cs="Times New Roman"/>
          <w:b w:val="0"/>
          <w:color w:val="111111"/>
          <w:kern w:val="36"/>
          <w:sz w:val="24"/>
          <w:szCs w:val="24"/>
        </w:rPr>
        <w:t>, Abingdon, Routledge.</w:t>
      </w:r>
    </w:p>
    <w:p w14:paraId="13B6294E" w14:textId="77777777" w:rsidR="00231DE9" w:rsidRPr="00DE52C6" w:rsidRDefault="00231DE9" w:rsidP="00E1553C">
      <w:pPr>
        <w:shd w:val="clear" w:color="auto" w:fill="FFFFFF" w:themeFill="background1"/>
        <w:spacing w:after="0" w:line="480" w:lineRule="auto"/>
        <w:rPr>
          <w:rFonts w:ascii="Times New Roman" w:hAnsi="Times New Roman" w:cs="Times New Roman"/>
          <w:sz w:val="24"/>
          <w:szCs w:val="24"/>
        </w:rPr>
      </w:pPr>
      <w:r w:rsidRPr="00DE52C6">
        <w:rPr>
          <w:rStyle w:val="apple-converted-space"/>
          <w:rFonts w:ascii="Times New Roman" w:hAnsi="Times New Roman" w:cs="Times New Roman"/>
          <w:color w:val="111111"/>
          <w:sz w:val="24"/>
          <w:szCs w:val="24"/>
          <w:shd w:val="clear" w:color="auto" w:fill="FFFFFF"/>
        </w:rPr>
        <w:t> </w:t>
      </w:r>
    </w:p>
    <w:p w14:paraId="4E5B59BF" w14:textId="77777777" w:rsidR="00231DE9" w:rsidRPr="00DE52C6" w:rsidRDefault="00231DE9" w:rsidP="00E1553C">
      <w:pPr>
        <w:shd w:val="clear" w:color="auto" w:fill="FFFFFF" w:themeFill="background1"/>
        <w:spacing w:after="0" w:line="480" w:lineRule="auto"/>
        <w:rPr>
          <w:rFonts w:ascii="Times New Roman" w:hAnsi="Times New Roman" w:cs="Times New Roman"/>
          <w:sz w:val="24"/>
          <w:szCs w:val="24"/>
        </w:rPr>
      </w:pPr>
      <w:r w:rsidRPr="00DE52C6">
        <w:rPr>
          <w:rFonts w:ascii="Times New Roman" w:hAnsi="Times New Roman" w:cs="Times New Roman"/>
          <w:sz w:val="24"/>
          <w:szCs w:val="24"/>
        </w:rPr>
        <w:t xml:space="preserve">CEC (2009) </w:t>
      </w:r>
      <w:proofErr w:type="gramStart"/>
      <w:r w:rsidRPr="00DE52C6">
        <w:rPr>
          <w:rFonts w:ascii="Times New Roman" w:hAnsi="Times New Roman" w:cs="Times New Roman"/>
          <w:sz w:val="24"/>
          <w:szCs w:val="24"/>
        </w:rPr>
        <w:t>An</w:t>
      </w:r>
      <w:proofErr w:type="gramEnd"/>
      <w:r w:rsidRPr="00DE52C6">
        <w:rPr>
          <w:rFonts w:ascii="Times New Roman" w:hAnsi="Times New Roman" w:cs="Times New Roman"/>
          <w:sz w:val="24"/>
          <w:szCs w:val="24"/>
        </w:rPr>
        <w:t xml:space="preserve"> agenda for a reformed cohesion policy: a place-based approach to meeting European Union challenges and expectations. Independent review by </w:t>
      </w:r>
      <w:proofErr w:type="spellStart"/>
      <w:r w:rsidRPr="00DE52C6">
        <w:rPr>
          <w:rFonts w:ascii="Times New Roman" w:hAnsi="Times New Roman" w:cs="Times New Roman"/>
          <w:sz w:val="24"/>
          <w:szCs w:val="24"/>
        </w:rPr>
        <w:t>Fabrizio</w:t>
      </w:r>
      <w:proofErr w:type="spellEnd"/>
      <w:r w:rsidRPr="00DE52C6">
        <w:rPr>
          <w:rFonts w:ascii="Times New Roman" w:hAnsi="Times New Roman" w:cs="Times New Roman"/>
          <w:sz w:val="24"/>
          <w:szCs w:val="24"/>
        </w:rPr>
        <w:t xml:space="preserve"> </w:t>
      </w:r>
      <w:proofErr w:type="spellStart"/>
      <w:r w:rsidRPr="00DE52C6">
        <w:rPr>
          <w:rFonts w:ascii="Times New Roman" w:hAnsi="Times New Roman" w:cs="Times New Roman"/>
          <w:sz w:val="24"/>
          <w:szCs w:val="24"/>
        </w:rPr>
        <w:t>Barca</w:t>
      </w:r>
      <w:proofErr w:type="spellEnd"/>
      <w:r w:rsidRPr="00DE52C6">
        <w:rPr>
          <w:rFonts w:ascii="Times New Roman" w:hAnsi="Times New Roman" w:cs="Times New Roman"/>
          <w:sz w:val="24"/>
          <w:szCs w:val="24"/>
        </w:rPr>
        <w:t xml:space="preserve">. Brussels: European Commission </w:t>
      </w:r>
    </w:p>
    <w:p w14:paraId="218EC802" w14:textId="77777777" w:rsidR="00231DE9" w:rsidRPr="00DE52C6" w:rsidRDefault="00231DE9" w:rsidP="00E1553C">
      <w:pPr>
        <w:shd w:val="clear" w:color="auto" w:fill="FFFFFF" w:themeFill="background1"/>
        <w:spacing w:after="0" w:line="480" w:lineRule="auto"/>
        <w:rPr>
          <w:rFonts w:ascii="Times New Roman" w:hAnsi="Times New Roman" w:cs="Times New Roman"/>
          <w:sz w:val="24"/>
          <w:szCs w:val="24"/>
        </w:rPr>
      </w:pPr>
    </w:p>
    <w:p w14:paraId="7D9BC379" w14:textId="77777777" w:rsidR="00231DE9" w:rsidRPr="00DE52C6" w:rsidRDefault="00231DE9" w:rsidP="00E1553C">
      <w:pPr>
        <w:shd w:val="clear" w:color="auto" w:fill="FFFFFF" w:themeFill="background1"/>
        <w:spacing w:after="0" w:line="480" w:lineRule="auto"/>
        <w:rPr>
          <w:rFonts w:ascii="Times New Roman" w:hAnsi="Times New Roman" w:cs="Times New Roman"/>
          <w:sz w:val="24"/>
          <w:szCs w:val="24"/>
        </w:rPr>
      </w:pPr>
      <w:r w:rsidRPr="00DE52C6">
        <w:rPr>
          <w:rFonts w:ascii="Times New Roman" w:hAnsi="Times New Roman" w:cs="Times New Roman"/>
          <w:sz w:val="24"/>
          <w:szCs w:val="24"/>
        </w:rPr>
        <w:t xml:space="preserve">Clarke, M. and Butcher, D. (2009) Political leadership, bureaucracies and business schools: a comfortable union? </w:t>
      </w:r>
      <w:r w:rsidRPr="00DE52C6">
        <w:rPr>
          <w:rFonts w:ascii="Times New Roman" w:hAnsi="Times New Roman" w:cs="Times New Roman"/>
          <w:i/>
          <w:iCs/>
          <w:sz w:val="24"/>
          <w:szCs w:val="24"/>
        </w:rPr>
        <w:t>Management Learning</w:t>
      </w:r>
      <w:r w:rsidRPr="00DE52C6">
        <w:rPr>
          <w:rFonts w:ascii="Times New Roman" w:hAnsi="Times New Roman" w:cs="Times New Roman"/>
          <w:sz w:val="24"/>
          <w:szCs w:val="24"/>
        </w:rPr>
        <w:t>, 40: 587-607.</w:t>
      </w:r>
    </w:p>
    <w:p w14:paraId="5BA6F57D" w14:textId="77777777" w:rsidR="00231DE9" w:rsidRPr="00DE52C6" w:rsidRDefault="00231DE9" w:rsidP="00E1553C">
      <w:pPr>
        <w:pStyle w:val="NoSpacing"/>
        <w:shd w:val="clear" w:color="auto" w:fill="FFFFFF" w:themeFill="background1"/>
        <w:spacing w:line="480" w:lineRule="auto"/>
        <w:jc w:val="both"/>
        <w:rPr>
          <w:rFonts w:ascii="Times New Roman" w:eastAsiaTheme="minorEastAsia" w:hAnsi="Times New Roman"/>
          <w:sz w:val="24"/>
          <w:szCs w:val="24"/>
          <w:lang w:val="en-GB"/>
        </w:rPr>
      </w:pPr>
    </w:p>
    <w:p w14:paraId="2903EE2A" w14:textId="44C61B0B" w:rsidR="00231DE9" w:rsidRDefault="00231DE9" w:rsidP="00E1553C">
      <w:pPr>
        <w:pStyle w:val="NoSpacing"/>
        <w:shd w:val="clear" w:color="auto" w:fill="FFFFFF" w:themeFill="background1"/>
        <w:spacing w:line="480" w:lineRule="auto"/>
        <w:jc w:val="both"/>
        <w:rPr>
          <w:rFonts w:ascii="Times New Roman" w:eastAsiaTheme="minorEastAsia" w:hAnsi="Times New Roman"/>
          <w:sz w:val="24"/>
          <w:szCs w:val="24"/>
          <w:lang w:val="en-GB"/>
        </w:rPr>
      </w:pPr>
      <w:proofErr w:type="spellStart"/>
      <w:r w:rsidRPr="00DE52C6">
        <w:rPr>
          <w:rFonts w:ascii="Times New Roman" w:eastAsiaTheme="minorEastAsia" w:hAnsi="Times New Roman"/>
          <w:sz w:val="24"/>
          <w:szCs w:val="24"/>
          <w:lang w:val="en-GB"/>
        </w:rPr>
        <w:t>Collinge</w:t>
      </w:r>
      <w:proofErr w:type="spellEnd"/>
      <w:r w:rsidRPr="00DE52C6">
        <w:rPr>
          <w:rFonts w:ascii="Times New Roman" w:eastAsiaTheme="minorEastAsia" w:hAnsi="Times New Roman"/>
          <w:sz w:val="24"/>
          <w:szCs w:val="24"/>
          <w:lang w:val="en-GB"/>
        </w:rPr>
        <w:t xml:space="preserve">, C. and Gibney, J. (2010) Connecting place, policy and leadership, </w:t>
      </w:r>
      <w:r w:rsidRPr="00DE52C6">
        <w:rPr>
          <w:rFonts w:ascii="Times New Roman" w:eastAsiaTheme="minorEastAsia" w:hAnsi="Times New Roman"/>
          <w:i/>
          <w:sz w:val="24"/>
          <w:szCs w:val="24"/>
          <w:lang w:val="en-GB"/>
        </w:rPr>
        <w:t>Policy Studies</w:t>
      </w:r>
      <w:r w:rsidRPr="00DE52C6">
        <w:rPr>
          <w:rFonts w:ascii="Times New Roman" w:eastAsiaTheme="minorEastAsia" w:hAnsi="Times New Roman"/>
          <w:sz w:val="24"/>
          <w:szCs w:val="24"/>
          <w:lang w:val="en-GB"/>
        </w:rPr>
        <w:t xml:space="preserve">, 31 (4), 379-391. </w:t>
      </w:r>
    </w:p>
    <w:p w14:paraId="6E524AC8" w14:textId="77777777" w:rsidR="00231DE9" w:rsidRPr="00DE52C6" w:rsidRDefault="00231DE9" w:rsidP="00E1553C">
      <w:pPr>
        <w:pStyle w:val="NoSpacing"/>
        <w:shd w:val="clear" w:color="auto" w:fill="FFFFFF" w:themeFill="background1"/>
        <w:spacing w:line="480" w:lineRule="auto"/>
        <w:jc w:val="both"/>
        <w:rPr>
          <w:rFonts w:ascii="Times New Roman" w:eastAsiaTheme="minorEastAsia" w:hAnsi="Times New Roman"/>
          <w:sz w:val="24"/>
          <w:szCs w:val="24"/>
          <w:lang w:val="en-GB"/>
        </w:rPr>
      </w:pPr>
    </w:p>
    <w:p w14:paraId="16D49B40"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r w:rsidRPr="00DE52C6">
        <w:rPr>
          <w:rFonts w:ascii="Times New Roman" w:hAnsi="Times New Roman"/>
          <w:sz w:val="24"/>
          <w:szCs w:val="24"/>
        </w:rPr>
        <w:t>Davoudi, S., Shaw, K., Jamila Haider, L., Quinlan, A., Peterson, G., Wilkinson, C., Fünfgeld, H., McEvoy, D., Porter, L. &amp; Davoudi, S. (2012): Resilience: A Bridging Concept or a Dead End? Planning Theory &amp; Practice, 13:2, 299-333</w:t>
      </w:r>
    </w:p>
    <w:p w14:paraId="75549F7E" w14:textId="77777777" w:rsidR="00231DE9" w:rsidRPr="00DE52C6" w:rsidRDefault="00231DE9" w:rsidP="00E1553C">
      <w:pPr>
        <w:shd w:val="clear" w:color="auto" w:fill="FFFFFF" w:themeFill="background1"/>
        <w:spacing w:after="0" w:line="480" w:lineRule="auto"/>
        <w:rPr>
          <w:rFonts w:ascii="Times New Roman" w:eastAsia="Calibri" w:hAnsi="Times New Roman" w:cs="Times New Roman"/>
          <w:sz w:val="24"/>
          <w:szCs w:val="24"/>
          <w:lang w:val="nl-NL"/>
        </w:rPr>
      </w:pPr>
    </w:p>
    <w:p w14:paraId="4A779C49" w14:textId="77777777" w:rsidR="00231DE9" w:rsidRPr="00DE52C6" w:rsidRDefault="00231DE9" w:rsidP="00E1553C">
      <w:pPr>
        <w:shd w:val="clear" w:color="auto" w:fill="FFFFFF" w:themeFill="background1"/>
        <w:spacing w:after="0" w:line="480" w:lineRule="auto"/>
        <w:rPr>
          <w:rFonts w:ascii="Times New Roman" w:hAnsi="Times New Roman" w:cs="Times New Roman"/>
          <w:sz w:val="24"/>
          <w:szCs w:val="24"/>
        </w:rPr>
      </w:pPr>
      <w:proofErr w:type="spellStart"/>
      <w:r w:rsidRPr="00DE52C6">
        <w:rPr>
          <w:rFonts w:ascii="Times New Roman" w:hAnsi="Times New Roman" w:cs="Times New Roman"/>
          <w:sz w:val="24"/>
          <w:szCs w:val="24"/>
        </w:rPr>
        <w:t>DuGay</w:t>
      </w:r>
      <w:proofErr w:type="spellEnd"/>
      <w:r w:rsidRPr="00DE52C6">
        <w:rPr>
          <w:rFonts w:ascii="Times New Roman" w:hAnsi="Times New Roman" w:cs="Times New Roman"/>
          <w:sz w:val="24"/>
          <w:szCs w:val="24"/>
        </w:rPr>
        <w:t xml:space="preserve">, P (2000) </w:t>
      </w:r>
      <w:r w:rsidRPr="00DE52C6">
        <w:rPr>
          <w:rFonts w:ascii="Times New Roman" w:hAnsi="Times New Roman" w:cs="Times New Roman"/>
          <w:i/>
          <w:sz w:val="24"/>
          <w:szCs w:val="24"/>
        </w:rPr>
        <w:t>In Praise of Bureaucracy</w:t>
      </w:r>
      <w:r w:rsidRPr="00DE52C6">
        <w:rPr>
          <w:rFonts w:ascii="Times New Roman" w:hAnsi="Times New Roman" w:cs="Times New Roman"/>
          <w:sz w:val="24"/>
          <w:szCs w:val="24"/>
        </w:rPr>
        <w:t>, London, Sage.</w:t>
      </w:r>
    </w:p>
    <w:p w14:paraId="69B36B91"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23328BB8"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r w:rsidRPr="00DE52C6">
        <w:rPr>
          <w:rFonts w:ascii="Times New Roman" w:hAnsi="Times New Roman"/>
          <w:sz w:val="24"/>
          <w:szCs w:val="24"/>
        </w:rPr>
        <w:t xml:space="preserve">European Union (2014) </w:t>
      </w:r>
      <w:r w:rsidRPr="00DE52C6">
        <w:rPr>
          <w:rFonts w:ascii="Times New Roman" w:hAnsi="Times New Roman"/>
          <w:i/>
          <w:sz w:val="24"/>
          <w:szCs w:val="24"/>
        </w:rPr>
        <w:t>Mapping Smart Cities in the EU</w:t>
      </w:r>
      <w:r w:rsidRPr="00DE52C6">
        <w:rPr>
          <w:rFonts w:ascii="Times New Roman" w:hAnsi="Times New Roman"/>
          <w:sz w:val="24"/>
          <w:szCs w:val="24"/>
        </w:rPr>
        <w:t xml:space="preserve">, European Parliament Directorate-General for Internal Policies, Policy Department A (Economic and Scientific Policy). PE 507.480. Available at: </w:t>
      </w:r>
      <w:r>
        <w:fldChar w:fldCharType="begin"/>
      </w:r>
      <w:r>
        <w:instrText xml:space="preserve"> HYPERLINK "http://www.europarl.europa.eu/studies" </w:instrText>
      </w:r>
      <w:r>
        <w:fldChar w:fldCharType="separate"/>
      </w:r>
      <w:r w:rsidRPr="00DE52C6">
        <w:rPr>
          <w:rStyle w:val="Hyperlink"/>
          <w:rFonts w:ascii="Times New Roman" w:hAnsi="Times New Roman"/>
          <w:sz w:val="24"/>
          <w:szCs w:val="24"/>
        </w:rPr>
        <w:t>http://www.europarl.europa.eu/studies</w:t>
      </w:r>
      <w:r>
        <w:rPr>
          <w:rStyle w:val="Hyperlink"/>
          <w:rFonts w:ascii="Times New Roman" w:hAnsi="Times New Roman"/>
          <w:sz w:val="24"/>
          <w:szCs w:val="24"/>
        </w:rPr>
        <w:fldChar w:fldCharType="end"/>
      </w:r>
      <w:r w:rsidRPr="00DE52C6">
        <w:rPr>
          <w:rFonts w:ascii="Times New Roman" w:hAnsi="Times New Roman"/>
          <w:sz w:val="24"/>
          <w:szCs w:val="24"/>
        </w:rPr>
        <w:t>.</w:t>
      </w:r>
    </w:p>
    <w:p w14:paraId="6526D6DA"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1E0D4E33" w14:textId="77777777" w:rsidR="00231DE9" w:rsidRPr="00DE52C6" w:rsidRDefault="00231DE9" w:rsidP="00E1553C">
      <w:pPr>
        <w:shd w:val="clear" w:color="auto" w:fill="FFFFFF" w:themeFill="background1"/>
        <w:spacing w:after="0" w:line="480" w:lineRule="auto"/>
        <w:jc w:val="both"/>
        <w:rPr>
          <w:rFonts w:ascii="Times New Roman" w:eastAsia="Calibri" w:hAnsi="Times New Roman" w:cs="Times New Roman"/>
          <w:sz w:val="24"/>
          <w:szCs w:val="24"/>
          <w:lang w:val="nl-NL"/>
        </w:rPr>
      </w:pPr>
      <w:r w:rsidRPr="00DE52C6">
        <w:rPr>
          <w:rFonts w:ascii="Times New Roman" w:eastAsia="Calibri" w:hAnsi="Times New Roman" w:cs="Times New Roman"/>
          <w:sz w:val="24"/>
          <w:szCs w:val="24"/>
          <w:lang w:val="nl-NL"/>
        </w:rPr>
        <w:t xml:space="preserve">Fischer, F. and Forrester, J. (Eds) </w:t>
      </w:r>
      <w:r w:rsidRPr="00DE52C6">
        <w:rPr>
          <w:rFonts w:ascii="Times New Roman" w:eastAsia="Calibri" w:hAnsi="Times New Roman" w:cs="Times New Roman"/>
          <w:i/>
          <w:sz w:val="24"/>
          <w:szCs w:val="24"/>
          <w:lang w:val="nl-NL"/>
        </w:rPr>
        <w:t>The argumentative turn in policy analysis and planning.</w:t>
      </w:r>
      <w:r w:rsidRPr="00DE52C6">
        <w:rPr>
          <w:rFonts w:ascii="Times New Roman" w:eastAsia="Calibri" w:hAnsi="Times New Roman" w:cs="Times New Roman"/>
          <w:sz w:val="24"/>
          <w:szCs w:val="24"/>
          <w:lang w:val="nl-NL"/>
        </w:rPr>
        <w:t xml:space="preserve">  Durham and London: Duke University Press.</w:t>
      </w:r>
    </w:p>
    <w:p w14:paraId="7F7DCEAB" w14:textId="77777777" w:rsidR="00231DE9" w:rsidRPr="00DE52C6" w:rsidRDefault="00231DE9" w:rsidP="00E1553C">
      <w:pPr>
        <w:shd w:val="clear" w:color="auto" w:fill="FFFFFF" w:themeFill="background1"/>
        <w:spacing w:after="0" w:line="480" w:lineRule="auto"/>
        <w:jc w:val="both"/>
        <w:rPr>
          <w:rFonts w:ascii="Times New Roman" w:hAnsi="Times New Roman" w:cs="Times New Roman"/>
          <w:sz w:val="24"/>
          <w:szCs w:val="24"/>
        </w:rPr>
      </w:pPr>
    </w:p>
    <w:p w14:paraId="186E75A7" w14:textId="77777777" w:rsidR="00231DE9" w:rsidRPr="00DE52C6" w:rsidRDefault="00231DE9" w:rsidP="00E1553C">
      <w:pPr>
        <w:shd w:val="clear" w:color="auto" w:fill="FFFFFF" w:themeFill="background1"/>
        <w:spacing w:after="0" w:line="480" w:lineRule="auto"/>
        <w:jc w:val="both"/>
        <w:rPr>
          <w:rFonts w:ascii="Times New Roman" w:hAnsi="Times New Roman" w:cs="Times New Roman"/>
          <w:sz w:val="24"/>
          <w:szCs w:val="24"/>
        </w:rPr>
      </w:pPr>
      <w:r w:rsidRPr="00DE52C6">
        <w:rPr>
          <w:rFonts w:ascii="Times New Roman" w:hAnsi="Times New Roman" w:cs="Times New Roman"/>
          <w:sz w:val="24"/>
          <w:szCs w:val="24"/>
        </w:rPr>
        <w:t xml:space="preserve">Gerhardt, U. (1994) </w:t>
      </w:r>
      <w:proofErr w:type="gramStart"/>
      <w:r w:rsidRPr="00DE52C6">
        <w:rPr>
          <w:rFonts w:ascii="Times New Roman" w:hAnsi="Times New Roman" w:cs="Times New Roman"/>
          <w:sz w:val="24"/>
          <w:szCs w:val="24"/>
        </w:rPr>
        <w:t>The</w:t>
      </w:r>
      <w:proofErr w:type="gramEnd"/>
      <w:r w:rsidRPr="00DE52C6">
        <w:rPr>
          <w:rFonts w:ascii="Times New Roman" w:hAnsi="Times New Roman" w:cs="Times New Roman"/>
          <w:sz w:val="24"/>
          <w:szCs w:val="24"/>
        </w:rPr>
        <w:t xml:space="preserve"> use of Weberian ideal-type methodology in qualitative data inter</w:t>
      </w:r>
      <w:r>
        <w:rPr>
          <w:rFonts w:ascii="Times New Roman" w:hAnsi="Times New Roman" w:cs="Times New Roman"/>
          <w:sz w:val="24"/>
          <w:szCs w:val="24"/>
        </w:rPr>
        <w:t>pretation: An outline for ideal-</w:t>
      </w:r>
      <w:r w:rsidRPr="00DE52C6">
        <w:rPr>
          <w:rFonts w:ascii="Times New Roman" w:hAnsi="Times New Roman" w:cs="Times New Roman"/>
          <w:sz w:val="24"/>
          <w:szCs w:val="24"/>
        </w:rPr>
        <w:t xml:space="preserve">type analysis. </w:t>
      </w:r>
      <w:r w:rsidRPr="00DE52C6">
        <w:rPr>
          <w:rFonts w:ascii="Times New Roman" w:hAnsi="Times New Roman" w:cs="Times New Roman"/>
          <w:i/>
          <w:sz w:val="24"/>
          <w:szCs w:val="24"/>
        </w:rPr>
        <w:t xml:space="preserve">Bulletin de </w:t>
      </w:r>
      <w:proofErr w:type="spellStart"/>
      <w:r w:rsidRPr="00DE52C6">
        <w:rPr>
          <w:rFonts w:ascii="Times New Roman" w:hAnsi="Times New Roman" w:cs="Times New Roman"/>
          <w:i/>
          <w:sz w:val="24"/>
          <w:szCs w:val="24"/>
        </w:rPr>
        <w:t>Methodologie</w:t>
      </w:r>
      <w:proofErr w:type="spellEnd"/>
      <w:r w:rsidRPr="00DE52C6">
        <w:rPr>
          <w:rFonts w:ascii="Times New Roman" w:hAnsi="Times New Roman" w:cs="Times New Roman"/>
          <w:i/>
          <w:sz w:val="24"/>
          <w:szCs w:val="24"/>
        </w:rPr>
        <w:t xml:space="preserve"> </w:t>
      </w:r>
      <w:proofErr w:type="spellStart"/>
      <w:r w:rsidRPr="00DE52C6">
        <w:rPr>
          <w:rFonts w:ascii="Times New Roman" w:hAnsi="Times New Roman" w:cs="Times New Roman"/>
          <w:i/>
          <w:sz w:val="24"/>
          <w:szCs w:val="24"/>
        </w:rPr>
        <w:t>Sociologique</w:t>
      </w:r>
      <w:proofErr w:type="spellEnd"/>
      <w:r w:rsidRPr="00DE52C6">
        <w:rPr>
          <w:rFonts w:ascii="Times New Roman" w:hAnsi="Times New Roman" w:cs="Times New Roman"/>
          <w:sz w:val="24"/>
          <w:szCs w:val="24"/>
        </w:rPr>
        <w:t>, December 1994, 45: 74 – 126.</w:t>
      </w:r>
    </w:p>
    <w:p w14:paraId="60A44123"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1863C1C5"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r w:rsidRPr="00DE52C6">
        <w:rPr>
          <w:rFonts w:ascii="Times New Roman" w:hAnsi="Times New Roman"/>
          <w:sz w:val="24"/>
          <w:szCs w:val="24"/>
        </w:rPr>
        <w:t xml:space="preserve">Gibney J., Copeland, S., and Murie, A. (2009) Towards a new strategic leadership of place for the knowledge-based economy, </w:t>
      </w:r>
      <w:r w:rsidRPr="00DE52C6">
        <w:rPr>
          <w:rFonts w:ascii="Times New Roman" w:hAnsi="Times New Roman"/>
          <w:i/>
          <w:sz w:val="24"/>
          <w:szCs w:val="24"/>
        </w:rPr>
        <w:t>Leadership,</w:t>
      </w:r>
      <w:r w:rsidRPr="00DE52C6">
        <w:rPr>
          <w:rFonts w:ascii="Times New Roman" w:hAnsi="Times New Roman"/>
          <w:sz w:val="24"/>
          <w:szCs w:val="24"/>
        </w:rPr>
        <w:t xml:space="preserve"> 5 (5), 5-22.</w:t>
      </w:r>
    </w:p>
    <w:p w14:paraId="460D652D"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0AEF5B8C"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r w:rsidRPr="00DE52C6">
        <w:rPr>
          <w:rFonts w:ascii="Times New Roman" w:hAnsi="Times New Roman"/>
          <w:bCs/>
          <w:sz w:val="24"/>
          <w:szCs w:val="24"/>
        </w:rPr>
        <w:t xml:space="preserve">Gilbert, M. (2010) Theorizing Digital and Urban Inequalities, </w:t>
      </w:r>
      <w:r w:rsidRPr="00DE52C6">
        <w:rPr>
          <w:rFonts w:ascii="Times New Roman" w:hAnsi="Times New Roman"/>
          <w:bCs/>
          <w:i/>
          <w:sz w:val="24"/>
          <w:szCs w:val="24"/>
        </w:rPr>
        <w:t>Information, Communication and Society</w:t>
      </w:r>
      <w:r w:rsidRPr="00DE52C6">
        <w:rPr>
          <w:rFonts w:ascii="Times New Roman" w:hAnsi="Times New Roman"/>
          <w:bCs/>
          <w:sz w:val="24"/>
          <w:szCs w:val="24"/>
        </w:rPr>
        <w:t>, 13 (7), 1000-1018.</w:t>
      </w:r>
    </w:p>
    <w:p w14:paraId="1B97C86D"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p>
    <w:p w14:paraId="28F0CAC7" w14:textId="77777777" w:rsidR="00231DE9" w:rsidRPr="00DE52C6" w:rsidRDefault="00231DE9" w:rsidP="00E1553C">
      <w:pPr>
        <w:pStyle w:val="NoSpacing"/>
        <w:shd w:val="clear" w:color="auto" w:fill="FFFFFF" w:themeFill="background1"/>
        <w:spacing w:line="480" w:lineRule="auto"/>
        <w:jc w:val="both"/>
        <w:rPr>
          <w:rFonts w:ascii="Times New Roman" w:eastAsia="Times New Roman" w:hAnsi="Times New Roman"/>
          <w:color w:val="222222"/>
          <w:sz w:val="24"/>
          <w:szCs w:val="24"/>
        </w:rPr>
      </w:pPr>
      <w:r w:rsidRPr="00DE52C6">
        <w:rPr>
          <w:rFonts w:ascii="Times New Roman" w:eastAsia="Times New Roman" w:hAnsi="Times New Roman"/>
          <w:color w:val="222222"/>
          <w:sz w:val="24"/>
          <w:szCs w:val="24"/>
        </w:rPr>
        <w:t xml:space="preserve">Grint, K. (2005) </w:t>
      </w:r>
      <w:r w:rsidRPr="00DE52C6">
        <w:rPr>
          <w:rFonts w:ascii="Times New Roman" w:eastAsia="Times New Roman" w:hAnsi="Times New Roman"/>
          <w:i/>
          <w:color w:val="222222"/>
          <w:sz w:val="24"/>
          <w:szCs w:val="24"/>
        </w:rPr>
        <w:t>Leadership: Limits and Possibilities</w:t>
      </w:r>
      <w:r w:rsidRPr="00DE52C6">
        <w:rPr>
          <w:rFonts w:ascii="Times New Roman" w:eastAsia="Times New Roman" w:hAnsi="Times New Roman"/>
          <w:color w:val="222222"/>
          <w:sz w:val="24"/>
          <w:szCs w:val="24"/>
        </w:rPr>
        <w:t>, Basingstoke: Palgrave Macmillan.</w:t>
      </w:r>
    </w:p>
    <w:p w14:paraId="389FEB37"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p>
    <w:p w14:paraId="6A0F7C49" w14:textId="77777777" w:rsidR="00231DE9" w:rsidRPr="00DE52C6" w:rsidRDefault="00231DE9" w:rsidP="00E1553C">
      <w:pPr>
        <w:autoSpaceDE w:val="0"/>
        <w:autoSpaceDN w:val="0"/>
        <w:adjustRightInd w:val="0"/>
        <w:spacing w:after="0" w:line="480" w:lineRule="auto"/>
        <w:rPr>
          <w:rFonts w:ascii="Times New Roman" w:eastAsia="Calibri" w:hAnsi="Times New Roman" w:cs="Times New Roman"/>
          <w:sz w:val="24"/>
          <w:szCs w:val="24"/>
          <w:lang w:val="nl-NL"/>
        </w:rPr>
      </w:pPr>
      <w:r w:rsidRPr="00DE52C6">
        <w:rPr>
          <w:rFonts w:ascii="Times New Roman" w:eastAsia="Calibri" w:hAnsi="Times New Roman" w:cs="Times New Roman"/>
          <w:sz w:val="24"/>
          <w:szCs w:val="24"/>
          <w:lang w:val="nl-NL"/>
        </w:rPr>
        <w:t>Krogh, G., Nonaka, I. and Rechsteiner, L. (2012) Leadership in Organisational Knowledge</w:t>
      </w:r>
    </w:p>
    <w:p w14:paraId="6F1FFE84" w14:textId="77777777" w:rsidR="00231DE9" w:rsidRPr="00DE52C6" w:rsidRDefault="00231DE9" w:rsidP="00E155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eastAsia="Calibri" w:hAnsi="Times New Roman" w:cs="Times New Roman"/>
          <w:sz w:val="24"/>
          <w:szCs w:val="24"/>
          <w:lang w:val="nl-NL"/>
        </w:rPr>
      </w:pPr>
      <w:r w:rsidRPr="00DE52C6">
        <w:rPr>
          <w:rFonts w:ascii="Times New Roman" w:eastAsia="Calibri" w:hAnsi="Times New Roman" w:cs="Times New Roman"/>
          <w:sz w:val="24"/>
          <w:szCs w:val="24"/>
          <w:lang w:val="nl-NL"/>
        </w:rPr>
        <w:t xml:space="preserve">Creation : A Review and Framework, </w:t>
      </w:r>
      <w:r w:rsidRPr="00DE52C6">
        <w:rPr>
          <w:rFonts w:ascii="Times New Roman" w:eastAsia="Calibri" w:hAnsi="Times New Roman" w:cs="Times New Roman"/>
          <w:i/>
          <w:sz w:val="24"/>
          <w:szCs w:val="24"/>
          <w:lang w:val="nl-NL"/>
        </w:rPr>
        <w:t>Journal of Management Studies,</w:t>
      </w:r>
      <w:r w:rsidRPr="00DE52C6">
        <w:rPr>
          <w:rFonts w:ascii="Times New Roman" w:eastAsia="Calibri" w:hAnsi="Times New Roman" w:cs="Times New Roman"/>
          <w:sz w:val="24"/>
          <w:szCs w:val="24"/>
          <w:lang w:val="nl-NL"/>
        </w:rPr>
        <w:t xml:space="preserve"> 49 (1), 240-277.</w:t>
      </w:r>
    </w:p>
    <w:p w14:paraId="397413C7" w14:textId="77777777" w:rsidR="00231DE9" w:rsidRPr="00DE52C6" w:rsidRDefault="00231DE9" w:rsidP="00E155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eastAsia="Calibri" w:hAnsi="Times New Roman" w:cs="Times New Roman"/>
          <w:sz w:val="24"/>
          <w:szCs w:val="24"/>
          <w:lang w:val="nl-NL"/>
        </w:rPr>
      </w:pPr>
    </w:p>
    <w:p w14:paraId="35277CA8"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r w:rsidRPr="00DE52C6">
        <w:rPr>
          <w:rFonts w:ascii="Times New Roman" w:hAnsi="Times New Roman"/>
          <w:bCs/>
          <w:sz w:val="24"/>
          <w:szCs w:val="24"/>
        </w:rPr>
        <w:t xml:space="preserve">Hambleton, R. and Howard, J. (2013) Place-Based Leadership and Public Service Innovation, </w:t>
      </w:r>
      <w:r w:rsidRPr="00DE52C6">
        <w:rPr>
          <w:rFonts w:ascii="Times New Roman" w:hAnsi="Times New Roman"/>
          <w:bCs/>
          <w:i/>
          <w:sz w:val="24"/>
          <w:szCs w:val="24"/>
        </w:rPr>
        <w:t>Local Government Studies</w:t>
      </w:r>
      <w:r w:rsidRPr="00DE52C6">
        <w:rPr>
          <w:rFonts w:ascii="Times New Roman" w:hAnsi="Times New Roman"/>
          <w:bCs/>
          <w:sz w:val="24"/>
          <w:szCs w:val="24"/>
        </w:rPr>
        <w:t>, 39 (1), 47-70.</w:t>
      </w:r>
    </w:p>
    <w:p w14:paraId="46E5F7D2"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p>
    <w:p w14:paraId="7F61155E"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r w:rsidRPr="00DE52C6">
        <w:rPr>
          <w:rFonts w:ascii="Times New Roman" w:hAnsi="Times New Roman"/>
          <w:bCs/>
          <w:sz w:val="24"/>
          <w:szCs w:val="24"/>
        </w:rPr>
        <w:t xml:space="preserve">Healy, P. (2010) </w:t>
      </w:r>
      <w:r w:rsidRPr="00DE52C6">
        <w:rPr>
          <w:rFonts w:ascii="Times New Roman" w:hAnsi="Times New Roman"/>
          <w:bCs/>
          <w:i/>
          <w:sz w:val="24"/>
          <w:szCs w:val="24"/>
        </w:rPr>
        <w:t>Making better places: The planning project in the twenty first century</w:t>
      </w:r>
      <w:r w:rsidRPr="00DE52C6">
        <w:rPr>
          <w:rFonts w:ascii="Times New Roman" w:hAnsi="Times New Roman"/>
          <w:bCs/>
          <w:sz w:val="24"/>
          <w:szCs w:val="24"/>
        </w:rPr>
        <w:t>.  Basingstoke: Palgrave Macmillan.</w:t>
      </w:r>
    </w:p>
    <w:p w14:paraId="4A7DAE6F"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p>
    <w:p w14:paraId="5299B8C2"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r w:rsidRPr="00DE52C6">
        <w:rPr>
          <w:rFonts w:ascii="Times New Roman" w:hAnsi="Times New Roman"/>
          <w:bCs/>
          <w:sz w:val="24"/>
          <w:szCs w:val="24"/>
        </w:rPr>
        <w:t xml:space="preserve">Horlings, L. G. (2013) Value-orientated leadership in the Netherlands In: Sotarauta, M., Horlings, I. and Liddle, J. (Eds) (2012) </w:t>
      </w:r>
      <w:r w:rsidRPr="00DE52C6">
        <w:rPr>
          <w:rFonts w:ascii="Times New Roman" w:hAnsi="Times New Roman"/>
          <w:bCs/>
          <w:i/>
          <w:sz w:val="24"/>
          <w:szCs w:val="24"/>
        </w:rPr>
        <w:t>Leadership and Change in Sustainable Regional Development,</w:t>
      </w:r>
      <w:r w:rsidRPr="00DE52C6">
        <w:rPr>
          <w:rFonts w:ascii="Times New Roman" w:hAnsi="Times New Roman"/>
          <w:bCs/>
          <w:sz w:val="24"/>
          <w:szCs w:val="24"/>
        </w:rPr>
        <w:t xml:space="preserve"> Abingdon, Routledge.</w:t>
      </w:r>
    </w:p>
    <w:p w14:paraId="6E51BB8C"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lang w:eastAsia="en-US"/>
        </w:rPr>
      </w:pPr>
    </w:p>
    <w:p w14:paraId="5094D83A"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r w:rsidRPr="00DE52C6">
        <w:rPr>
          <w:rFonts w:ascii="Times New Roman" w:hAnsi="Times New Roman"/>
          <w:bCs/>
          <w:sz w:val="24"/>
          <w:szCs w:val="24"/>
        </w:rPr>
        <w:t xml:space="preserve">Hollands, R.G. (2008) Will the real smart city please stand up?, </w:t>
      </w:r>
      <w:r w:rsidRPr="00DE52C6">
        <w:rPr>
          <w:rFonts w:ascii="Times New Roman" w:hAnsi="Times New Roman"/>
          <w:bCs/>
          <w:i/>
          <w:sz w:val="24"/>
          <w:szCs w:val="24"/>
        </w:rPr>
        <w:t>City</w:t>
      </w:r>
      <w:r w:rsidRPr="00DE52C6">
        <w:rPr>
          <w:rFonts w:ascii="Times New Roman" w:hAnsi="Times New Roman"/>
          <w:bCs/>
          <w:sz w:val="24"/>
          <w:szCs w:val="24"/>
        </w:rPr>
        <w:t xml:space="preserve">, 12 (3), 303-320. </w:t>
      </w:r>
    </w:p>
    <w:p w14:paraId="79381856"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lang w:eastAsia="en-US"/>
        </w:rPr>
      </w:pPr>
    </w:p>
    <w:p w14:paraId="780A9153" w14:textId="77777777" w:rsidR="00231DE9" w:rsidRPr="00DE52C6" w:rsidRDefault="00231DE9" w:rsidP="00E1553C">
      <w:pPr>
        <w:shd w:val="clear" w:color="auto" w:fill="FFFFFF" w:themeFill="background1"/>
        <w:autoSpaceDE w:val="0"/>
        <w:autoSpaceDN w:val="0"/>
        <w:adjustRightInd w:val="0"/>
        <w:spacing w:after="0" w:line="480" w:lineRule="auto"/>
        <w:jc w:val="both"/>
        <w:rPr>
          <w:rFonts w:ascii="Times New Roman" w:hAnsi="Times New Roman" w:cs="Times New Roman"/>
          <w:color w:val="000000" w:themeColor="text1"/>
          <w:sz w:val="24"/>
          <w:szCs w:val="24"/>
          <w:lang w:val="en-US"/>
        </w:rPr>
      </w:pPr>
      <w:r w:rsidRPr="00DE52C6">
        <w:rPr>
          <w:rFonts w:ascii="Times New Roman" w:hAnsi="Times New Roman" w:cs="Times New Roman"/>
          <w:color w:val="000000" w:themeColor="text1"/>
          <w:sz w:val="24"/>
          <w:szCs w:val="24"/>
          <w:lang w:val="en-US"/>
        </w:rPr>
        <w:t xml:space="preserve">Howells, J. (2002) </w:t>
      </w:r>
      <w:proofErr w:type="gramStart"/>
      <w:r w:rsidRPr="00DE52C6">
        <w:rPr>
          <w:rFonts w:ascii="Times New Roman" w:hAnsi="Times New Roman" w:cs="Times New Roman"/>
          <w:color w:val="000000" w:themeColor="text1"/>
          <w:sz w:val="24"/>
          <w:szCs w:val="24"/>
          <w:lang w:val="en-US"/>
        </w:rPr>
        <w:t>Tacit</w:t>
      </w:r>
      <w:proofErr w:type="gramEnd"/>
      <w:r w:rsidRPr="00DE52C6">
        <w:rPr>
          <w:rFonts w:ascii="Times New Roman" w:hAnsi="Times New Roman" w:cs="Times New Roman"/>
          <w:color w:val="000000" w:themeColor="text1"/>
          <w:sz w:val="24"/>
          <w:szCs w:val="24"/>
          <w:lang w:val="en-US"/>
        </w:rPr>
        <w:t xml:space="preserve"> knowledge, innovation and economic geography.  </w:t>
      </w:r>
      <w:r w:rsidRPr="00DE52C6">
        <w:rPr>
          <w:rFonts w:ascii="Times New Roman" w:hAnsi="Times New Roman" w:cs="Times New Roman"/>
          <w:i/>
          <w:color w:val="000000" w:themeColor="text1"/>
          <w:sz w:val="24"/>
          <w:szCs w:val="24"/>
          <w:lang w:val="en-US"/>
        </w:rPr>
        <w:t>Urban Studies</w:t>
      </w:r>
      <w:r w:rsidRPr="00DE52C6">
        <w:rPr>
          <w:rFonts w:ascii="Times New Roman" w:hAnsi="Times New Roman" w:cs="Times New Roman"/>
          <w:color w:val="000000" w:themeColor="text1"/>
          <w:sz w:val="24"/>
          <w:szCs w:val="24"/>
          <w:lang w:val="en-US"/>
        </w:rPr>
        <w:t xml:space="preserve"> 39 (5), 871-884.</w:t>
      </w:r>
    </w:p>
    <w:p w14:paraId="4876278B" w14:textId="77777777" w:rsidR="00231DE9" w:rsidRPr="00DE52C6" w:rsidRDefault="00231DE9" w:rsidP="00E1553C">
      <w:pPr>
        <w:shd w:val="clear" w:color="auto" w:fill="FFFFFF" w:themeFill="background1"/>
        <w:autoSpaceDE w:val="0"/>
        <w:autoSpaceDN w:val="0"/>
        <w:adjustRightInd w:val="0"/>
        <w:spacing w:after="0" w:line="480" w:lineRule="auto"/>
        <w:jc w:val="both"/>
        <w:rPr>
          <w:rFonts w:ascii="Times New Roman" w:hAnsi="Times New Roman" w:cs="Times New Roman"/>
          <w:color w:val="000000" w:themeColor="text1"/>
          <w:sz w:val="24"/>
          <w:szCs w:val="24"/>
          <w:lang w:val="en-US"/>
        </w:rPr>
      </w:pPr>
    </w:p>
    <w:p w14:paraId="77D7EC37"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r w:rsidRPr="00DE52C6">
        <w:rPr>
          <w:rFonts w:ascii="Times New Roman" w:hAnsi="Times New Roman"/>
          <w:bCs/>
          <w:sz w:val="24"/>
          <w:szCs w:val="24"/>
        </w:rPr>
        <w:t xml:space="preserve">IBM Institute for Business Value (2010) </w:t>
      </w:r>
      <w:r w:rsidRPr="00DE52C6">
        <w:rPr>
          <w:rFonts w:ascii="Times New Roman" w:hAnsi="Times New Roman"/>
          <w:bCs/>
          <w:i/>
          <w:sz w:val="24"/>
          <w:szCs w:val="24"/>
        </w:rPr>
        <w:t>Smarter Cities for Smarter Growth: How cities can optimize their systems for the talent-based economy</w:t>
      </w:r>
      <w:r w:rsidRPr="00DE52C6">
        <w:rPr>
          <w:rFonts w:ascii="Times New Roman" w:hAnsi="Times New Roman"/>
          <w:bCs/>
          <w:sz w:val="24"/>
          <w:szCs w:val="24"/>
        </w:rPr>
        <w:t>, IBM Global Business Services (Government): Somers: New York.</w:t>
      </w:r>
    </w:p>
    <w:p w14:paraId="318DE953"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
    <w:p w14:paraId="2C3CEBFF"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r w:rsidRPr="00DE52C6">
        <w:rPr>
          <w:rFonts w:ascii="Times New Roman" w:hAnsi="Times New Roman"/>
          <w:bCs/>
          <w:sz w:val="24"/>
          <w:szCs w:val="24"/>
        </w:rPr>
        <w:t xml:space="preserve">Kempster, S., Jackson, B. and Conroy, M. (2011) Leadership as purpose: Exploring the role of purpose in leadership practice, </w:t>
      </w:r>
      <w:r w:rsidRPr="00DE52C6">
        <w:rPr>
          <w:rFonts w:ascii="Times New Roman" w:hAnsi="Times New Roman"/>
          <w:bCs/>
          <w:i/>
          <w:sz w:val="24"/>
          <w:szCs w:val="24"/>
        </w:rPr>
        <w:t>Leadership</w:t>
      </w:r>
      <w:r w:rsidRPr="00DE52C6">
        <w:rPr>
          <w:rFonts w:ascii="Times New Roman" w:hAnsi="Times New Roman"/>
          <w:bCs/>
          <w:sz w:val="24"/>
          <w:szCs w:val="24"/>
        </w:rPr>
        <w:t xml:space="preserve"> (2011) 7: 317, DOI: 10.1177/1742715011407384</w:t>
      </w:r>
    </w:p>
    <w:p w14:paraId="38365D1E"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
    <w:p w14:paraId="189F2CAE"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r w:rsidRPr="00DE52C6">
        <w:rPr>
          <w:rFonts w:ascii="Times New Roman" w:eastAsia="Times New Roman" w:hAnsi="Times New Roman" w:cs="Times New Roman"/>
          <w:color w:val="222222"/>
          <w:sz w:val="24"/>
          <w:szCs w:val="24"/>
        </w:rPr>
        <w:t>Knorr-</w:t>
      </w:r>
      <w:proofErr w:type="spellStart"/>
      <w:r w:rsidRPr="00DE52C6">
        <w:rPr>
          <w:rFonts w:ascii="Times New Roman" w:eastAsia="Times New Roman" w:hAnsi="Times New Roman" w:cs="Times New Roman"/>
          <w:color w:val="222222"/>
          <w:sz w:val="24"/>
          <w:szCs w:val="24"/>
        </w:rPr>
        <w:t>Cetina</w:t>
      </w:r>
      <w:proofErr w:type="spellEnd"/>
      <w:r w:rsidRPr="00DE52C6">
        <w:rPr>
          <w:rFonts w:ascii="Times New Roman" w:eastAsia="Times New Roman" w:hAnsi="Times New Roman" w:cs="Times New Roman"/>
          <w:color w:val="222222"/>
          <w:sz w:val="24"/>
          <w:szCs w:val="24"/>
        </w:rPr>
        <w:t xml:space="preserve">, K (1999) </w:t>
      </w:r>
      <w:r w:rsidRPr="00DE52C6">
        <w:rPr>
          <w:rFonts w:ascii="Times New Roman" w:eastAsia="Times New Roman" w:hAnsi="Times New Roman" w:cs="Times New Roman"/>
          <w:i/>
          <w:color w:val="222222"/>
          <w:sz w:val="24"/>
          <w:szCs w:val="24"/>
        </w:rPr>
        <w:t>Epistemic Cultures: How the Sciences Make Knowledge</w:t>
      </w:r>
      <w:r w:rsidRPr="00DE52C6">
        <w:rPr>
          <w:rFonts w:ascii="Times New Roman" w:eastAsia="Times New Roman" w:hAnsi="Times New Roman" w:cs="Times New Roman"/>
          <w:color w:val="222222"/>
          <w:sz w:val="24"/>
          <w:szCs w:val="24"/>
        </w:rPr>
        <w:t>, Cambridge, Mass, Harvard University Press.</w:t>
      </w:r>
    </w:p>
    <w:p w14:paraId="2D81CE74"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
    <w:p w14:paraId="67D9F74E"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r w:rsidRPr="00DE52C6">
        <w:rPr>
          <w:rFonts w:ascii="Times New Roman" w:eastAsia="Times New Roman" w:hAnsi="Times New Roman" w:cs="Times New Roman"/>
          <w:color w:val="222222"/>
          <w:sz w:val="24"/>
          <w:szCs w:val="24"/>
        </w:rPr>
        <w:t xml:space="preserve">Liddle, J. (2010) </w:t>
      </w:r>
      <w:proofErr w:type="gramStart"/>
      <w:r w:rsidRPr="00DE52C6">
        <w:rPr>
          <w:rFonts w:ascii="Times New Roman" w:eastAsia="Times New Roman" w:hAnsi="Times New Roman" w:cs="Times New Roman"/>
          <w:color w:val="222222"/>
          <w:sz w:val="24"/>
          <w:szCs w:val="24"/>
        </w:rPr>
        <w:t>Twenty</w:t>
      </w:r>
      <w:proofErr w:type="gramEnd"/>
      <w:r w:rsidRPr="00DE52C6">
        <w:rPr>
          <w:rFonts w:ascii="Times New Roman" w:eastAsia="Times New Roman" w:hAnsi="Times New Roman" w:cs="Times New Roman"/>
          <w:color w:val="222222"/>
          <w:sz w:val="24"/>
          <w:szCs w:val="24"/>
        </w:rPr>
        <w:t xml:space="preserve"> first century public leadership within complex governance systems: some reflections.  </w:t>
      </w:r>
      <w:r w:rsidRPr="00DE52C6">
        <w:rPr>
          <w:rFonts w:ascii="Times New Roman" w:eastAsia="Times New Roman" w:hAnsi="Times New Roman" w:cs="Times New Roman"/>
          <w:i/>
          <w:color w:val="222222"/>
          <w:sz w:val="24"/>
          <w:szCs w:val="24"/>
        </w:rPr>
        <w:t>Policy and Politics,</w:t>
      </w:r>
      <w:r w:rsidRPr="00DE52C6">
        <w:rPr>
          <w:rFonts w:ascii="Times New Roman" w:eastAsia="Times New Roman" w:hAnsi="Times New Roman" w:cs="Times New Roman"/>
          <w:color w:val="222222"/>
          <w:sz w:val="24"/>
          <w:szCs w:val="24"/>
        </w:rPr>
        <w:t xml:space="preserve"> 38 (4), 657-63.</w:t>
      </w:r>
    </w:p>
    <w:p w14:paraId="2FF149E6" w14:textId="77777777" w:rsidR="00231DE9" w:rsidRPr="00DE52C6" w:rsidRDefault="00231DE9" w:rsidP="00E1553C">
      <w:pPr>
        <w:pStyle w:val="Heading5"/>
        <w:spacing w:before="0" w:line="480" w:lineRule="auto"/>
        <w:rPr>
          <w:rFonts w:ascii="Times New Roman" w:eastAsia="Times New Roman" w:hAnsi="Times New Roman" w:cs="Times New Roman"/>
          <w:color w:val="222222"/>
          <w:sz w:val="24"/>
          <w:szCs w:val="24"/>
        </w:rPr>
      </w:pPr>
    </w:p>
    <w:p w14:paraId="56ACB8DF" w14:textId="77777777" w:rsidR="00231DE9" w:rsidRPr="00DE52C6" w:rsidRDefault="00231DE9" w:rsidP="00E1553C">
      <w:pPr>
        <w:pStyle w:val="Heading5"/>
        <w:spacing w:before="0" w:line="480" w:lineRule="auto"/>
        <w:rPr>
          <w:rFonts w:ascii="Times New Roman" w:eastAsia="Times New Roman" w:hAnsi="Times New Roman" w:cs="Times New Roman"/>
          <w:color w:val="222222"/>
          <w:sz w:val="24"/>
          <w:szCs w:val="24"/>
        </w:rPr>
      </w:pPr>
      <w:r w:rsidRPr="00DE52C6">
        <w:rPr>
          <w:rFonts w:ascii="Times New Roman" w:eastAsia="Times New Roman" w:hAnsi="Times New Roman" w:cs="Times New Roman"/>
          <w:color w:val="222222"/>
          <w:sz w:val="24"/>
          <w:szCs w:val="24"/>
        </w:rPr>
        <w:t xml:space="preserve">Mabey, C. (2013) Leadership development in organizations: multiple discourses and diverse practice, </w:t>
      </w:r>
      <w:r w:rsidRPr="00DE52C6">
        <w:rPr>
          <w:rFonts w:ascii="Times New Roman" w:eastAsia="Times New Roman" w:hAnsi="Times New Roman" w:cs="Times New Roman"/>
          <w:i/>
          <w:color w:val="222222"/>
          <w:sz w:val="24"/>
          <w:szCs w:val="24"/>
        </w:rPr>
        <w:t>International Journal of Management Reviews</w:t>
      </w:r>
      <w:r w:rsidRPr="00DE52C6">
        <w:rPr>
          <w:rFonts w:ascii="Times New Roman" w:eastAsia="Times New Roman" w:hAnsi="Times New Roman" w:cs="Times New Roman"/>
          <w:color w:val="222222"/>
          <w:sz w:val="24"/>
          <w:szCs w:val="24"/>
        </w:rPr>
        <w:t>, 15 (4): 359–469</w:t>
      </w:r>
    </w:p>
    <w:p w14:paraId="3B3D2551"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p>
    <w:p w14:paraId="7913A371"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r w:rsidRPr="00DE52C6">
        <w:rPr>
          <w:rFonts w:ascii="Times New Roman" w:eastAsia="Times New Roman" w:hAnsi="Times New Roman" w:cs="Times New Roman"/>
          <w:color w:val="222222"/>
          <w:sz w:val="24"/>
          <w:szCs w:val="24"/>
        </w:rPr>
        <w:t xml:space="preserve">Mabey, C. and Freeman, T. (2010) Reflections on leadership and place, </w:t>
      </w:r>
      <w:r w:rsidRPr="00DE52C6">
        <w:rPr>
          <w:rFonts w:ascii="Times New Roman" w:eastAsia="Times New Roman" w:hAnsi="Times New Roman" w:cs="Times New Roman"/>
          <w:i/>
          <w:color w:val="222222"/>
          <w:sz w:val="24"/>
          <w:szCs w:val="24"/>
        </w:rPr>
        <w:t>Policy Studies</w:t>
      </w:r>
      <w:r w:rsidRPr="00DE52C6">
        <w:rPr>
          <w:rFonts w:ascii="Times New Roman" w:eastAsia="Times New Roman" w:hAnsi="Times New Roman" w:cs="Times New Roman"/>
          <w:color w:val="222222"/>
          <w:sz w:val="24"/>
          <w:szCs w:val="24"/>
        </w:rPr>
        <w:t>, (31), 4, 505-522.</w:t>
      </w:r>
    </w:p>
    <w:p w14:paraId="01722B21"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
    <w:p w14:paraId="13ED34E2"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roofErr w:type="spellStart"/>
      <w:r w:rsidRPr="00DE52C6">
        <w:rPr>
          <w:rFonts w:ascii="Times New Roman" w:eastAsia="Times New Roman" w:hAnsi="Times New Roman" w:cs="Times New Roman"/>
          <w:color w:val="222222"/>
          <w:sz w:val="24"/>
          <w:szCs w:val="24"/>
        </w:rPr>
        <w:t>MacNeill</w:t>
      </w:r>
      <w:proofErr w:type="spellEnd"/>
      <w:r w:rsidRPr="00DE52C6">
        <w:rPr>
          <w:rFonts w:ascii="Times New Roman" w:eastAsia="Times New Roman" w:hAnsi="Times New Roman" w:cs="Times New Roman"/>
          <w:color w:val="222222"/>
          <w:sz w:val="24"/>
          <w:szCs w:val="24"/>
        </w:rPr>
        <w:t xml:space="preserve">, S. and Steiner, M. (2010) Leadership of cluster policy: lessons from the Austrian province of Styria, </w:t>
      </w:r>
      <w:r w:rsidRPr="00DE52C6">
        <w:rPr>
          <w:rFonts w:ascii="Times New Roman" w:eastAsia="Times New Roman" w:hAnsi="Times New Roman" w:cs="Times New Roman"/>
          <w:i/>
          <w:color w:val="222222"/>
          <w:sz w:val="24"/>
          <w:szCs w:val="24"/>
        </w:rPr>
        <w:t>Policy Studies</w:t>
      </w:r>
      <w:r w:rsidRPr="00DE52C6">
        <w:rPr>
          <w:rFonts w:ascii="Times New Roman" w:eastAsia="Times New Roman" w:hAnsi="Times New Roman" w:cs="Times New Roman"/>
          <w:color w:val="222222"/>
          <w:sz w:val="24"/>
          <w:szCs w:val="24"/>
        </w:rPr>
        <w:t>, (31), 4, 441-455.</w:t>
      </w:r>
    </w:p>
    <w:p w14:paraId="0E1275CE"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
    <w:p w14:paraId="753E2B8C"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r w:rsidRPr="00DE52C6">
        <w:rPr>
          <w:rFonts w:ascii="Times New Roman" w:eastAsia="Times New Roman" w:hAnsi="Times New Roman" w:cs="Times New Roman"/>
          <w:color w:val="222222"/>
          <w:sz w:val="24"/>
          <w:szCs w:val="24"/>
        </w:rPr>
        <w:t>March, H., &amp; Ribera-</w:t>
      </w:r>
      <w:proofErr w:type="spellStart"/>
      <w:r w:rsidRPr="00DE52C6">
        <w:rPr>
          <w:rFonts w:ascii="Times New Roman" w:eastAsia="Times New Roman" w:hAnsi="Times New Roman" w:cs="Times New Roman"/>
          <w:color w:val="222222"/>
          <w:sz w:val="24"/>
          <w:szCs w:val="24"/>
        </w:rPr>
        <w:t>Fumaz</w:t>
      </w:r>
      <w:proofErr w:type="spellEnd"/>
      <w:r w:rsidRPr="00DE52C6">
        <w:rPr>
          <w:rFonts w:ascii="Times New Roman" w:eastAsia="Times New Roman" w:hAnsi="Times New Roman" w:cs="Times New Roman"/>
          <w:color w:val="222222"/>
          <w:sz w:val="24"/>
          <w:szCs w:val="24"/>
        </w:rPr>
        <w:t xml:space="preserve">, R. (2014). Smart contradictions: The politics of making Barcelona a Self-sufficient city. </w:t>
      </w:r>
      <w:r w:rsidRPr="00DE52C6">
        <w:rPr>
          <w:rFonts w:ascii="Times New Roman" w:eastAsia="Times New Roman" w:hAnsi="Times New Roman" w:cs="Times New Roman"/>
          <w:i/>
          <w:iCs/>
          <w:color w:val="222222"/>
          <w:sz w:val="24"/>
          <w:szCs w:val="24"/>
        </w:rPr>
        <w:t>European Urban and Regional Studies</w:t>
      </w:r>
      <w:r w:rsidRPr="00DE52C6">
        <w:rPr>
          <w:rFonts w:ascii="Times New Roman" w:eastAsia="Times New Roman" w:hAnsi="Times New Roman" w:cs="Times New Roman"/>
          <w:color w:val="222222"/>
          <w:sz w:val="24"/>
          <w:szCs w:val="24"/>
        </w:rPr>
        <w:t>, 1 -15; online November:  0969776414554488.</w:t>
      </w:r>
    </w:p>
    <w:p w14:paraId="6D199BE5"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
    <w:p w14:paraId="0A7E965B"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r w:rsidRPr="00DE52C6">
        <w:rPr>
          <w:rFonts w:ascii="Times New Roman" w:eastAsia="Times New Roman" w:hAnsi="Times New Roman" w:cs="Times New Roman"/>
          <w:color w:val="222222"/>
          <w:sz w:val="24"/>
          <w:szCs w:val="24"/>
        </w:rPr>
        <w:t xml:space="preserve">Massey, D. (2005) </w:t>
      </w:r>
      <w:r w:rsidRPr="00DE52C6">
        <w:rPr>
          <w:rFonts w:ascii="Times New Roman" w:eastAsia="Times New Roman" w:hAnsi="Times New Roman" w:cs="Times New Roman"/>
          <w:i/>
          <w:color w:val="222222"/>
          <w:sz w:val="24"/>
          <w:szCs w:val="24"/>
        </w:rPr>
        <w:t>For Space</w:t>
      </w:r>
      <w:r w:rsidRPr="00DE52C6">
        <w:rPr>
          <w:rFonts w:ascii="Times New Roman" w:eastAsia="Times New Roman" w:hAnsi="Times New Roman" w:cs="Times New Roman"/>
          <w:color w:val="222222"/>
          <w:sz w:val="24"/>
          <w:szCs w:val="24"/>
        </w:rPr>
        <w:t>, London: Sage.</w:t>
      </w:r>
    </w:p>
    <w:p w14:paraId="355AE5C5"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p>
    <w:p w14:paraId="7B2D7FB1"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lang w:val="en-GB"/>
        </w:rPr>
      </w:pPr>
      <w:r w:rsidRPr="00DE52C6">
        <w:rPr>
          <w:rFonts w:ascii="Times New Roman" w:hAnsi="Times New Roman"/>
          <w:bCs/>
          <w:sz w:val="24"/>
          <w:szCs w:val="24"/>
        </w:rPr>
        <w:t>Menu, S. (2012) The role of cluster policy on leadership; evidence from two P</w:t>
      </w:r>
      <w:proofErr w:type="spellStart"/>
      <w:r w:rsidRPr="00DE52C6">
        <w:rPr>
          <w:rFonts w:ascii="Times New Roman" w:hAnsi="Times New Roman"/>
          <w:bCs/>
          <w:sz w:val="24"/>
          <w:szCs w:val="24"/>
          <w:lang w:val="en-US"/>
        </w:rPr>
        <w:t>ôles</w:t>
      </w:r>
      <w:proofErr w:type="spellEnd"/>
      <w:r w:rsidRPr="00DE52C6">
        <w:rPr>
          <w:rFonts w:ascii="Times New Roman" w:hAnsi="Times New Roman"/>
          <w:bCs/>
          <w:sz w:val="24"/>
          <w:szCs w:val="24"/>
          <w:lang w:val="en-US"/>
        </w:rPr>
        <w:t xml:space="preserve"> de </w:t>
      </w:r>
      <w:proofErr w:type="spellStart"/>
      <w:r w:rsidRPr="00DE52C6">
        <w:rPr>
          <w:rFonts w:ascii="Times New Roman" w:hAnsi="Times New Roman"/>
          <w:bCs/>
          <w:sz w:val="24"/>
          <w:szCs w:val="24"/>
          <w:lang w:val="en-US"/>
        </w:rPr>
        <w:t>compétitivité</w:t>
      </w:r>
      <w:proofErr w:type="spellEnd"/>
      <w:r w:rsidRPr="00DE52C6">
        <w:rPr>
          <w:rFonts w:ascii="Times New Roman" w:hAnsi="Times New Roman"/>
          <w:bCs/>
          <w:sz w:val="24"/>
          <w:szCs w:val="24"/>
          <w:lang w:val="en-GB"/>
        </w:rPr>
        <w:t xml:space="preserve">, </w:t>
      </w:r>
      <w:r w:rsidRPr="00DE52C6">
        <w:rPr>
          <w:rFonts w:ascii="Times New Roman" w:hAnsi="Times New Roman"/>
          <w:bCs/>
          <w:i/>
          <w:sz w:val="24"/>
          <w:szCs w:val="24"/>
          <w:lang w:val="en-GB"/>
        </w:rPr>
        <w:t>Environment and Planning C</w:t>
      </w:r>
      <w:r w:rsidRPr="00DE52C6">
        <w:rPr>
          <w:rFonts w:ascii="Times New Roman" w:hAnsi="Times New Roman"/>
          <w:bCs/>
          <w:sz w:val="24"/>
          <w:szCs w:val="24"/>
          <w:lang w:val="en-GB"/>
        </w:rPr>
        <w:t>, 30, 816-834.</w:t>
      </w:r>
    </w:p>
    <w:p w14:paraId="459A93B7" w14:textId="77777777" w:rsidR="00231DE9" w:rsidRDefault="00231DE9" w:rsidP="00E1553C">
      <w:pPr>
        <w:shd w:val="clear" w:color="auto" w:fill="FFFFFF" w:themeFill="background1"/>
        <w:spacing w:after="0" w:line="480" w:lineRule="auto"/>
        <w:rPr>
          <w:rFonts w:ascii="Times New Roman" w:eastAsia="Calibri" w:hAnsi="Times New Roman" w:cs="Times New Roman"/>
          <w:bCs/>
          <w:sz w:val="24"/>
          <w:szCs w:val="24"/>
          <w:lang w:val="nl-NL"/>
        </w:rPr>
      </w:pPr>
    </w:p>
    <w:p w14:paraId="2ECBDA36" w14:textId="77777777" w:rsidR="00231DE9" w:rsidRPr="00DE52C6" w:rsidRDefault="00231DE9" w:rsidP="00E1553C">
      <w:pPr>
        <w:shd w:val="clear" w:color="auto" w:fill="FFFFFF" w:themeFill="background1"/>
        <w:spacing w:after="0" w:line="480" w:lineRule="auto"/>
        <w:rPr>
          <w:rFonts w:ascii="Times New Roman" w:eastAsia="Calibri" w:hAnsi="Times New Roman" w:cs="Times New Roman"/>
          <w:bCs/>
          <w:sz w:val="24"/>
          <w:szCs w:val="24"/>
          <w:lang w:val="nl-NL"/>
        </w:rPr>
      </w:pPr>
      <w:r w:rsidRPr="00DE52C6">
        <w:rPr>
          <w:rFonts w:ascii="Times New Roman" w:eastAsia="Calibri" w:hAnsi="Times New Roman" w:cs="Times New Roman"/>
          <w:bCs/>
          <w:sz w:val="24"/>
          <w:szCs w:val="24"/>
          <w:lang w:val="nl-NL"/>
        </w:rPr>
        <w:t>Nonaka, I. and Takeuchi, H. (2011) The wise leader, Harvard Business Review, May 2011, 89 (5), 58-67.</w:t>
      </w:r>
    </w:p>
    <w:p w14:paraId="5D7F0D5A" w14:textId="77777777" w:rsidR="00231DE9" w:rsidRPr="00DE52C6" w:rsidRDefault="00231DE9" w:rsidP="00E1553C">
      <w:pPr>
        <w:shd w:val="clear" w:color="auto" w:fill="FFFFFF" w:themeFill="background1"/>
        <w:spacing w:after="0" w:line="480" w:lineRule="auto"/>
        <w:rPr>
          <w:rFonts w:ascii="Times New Roman" w:eastAsia="Calibri" w:hAnsi="Times New Roman" w:cs="Times New Roman"/>
          <w:bCs/>
          <w:sz w:val="24"/>
          <w:szCs w:val="24"/>
          <w:lang w:val="nl-NL"/>
        </w:rPr>
      </w:pPr>
    </w:p>
    <w:p w14:paraId="6E301753" w14:textId="77777777" w:rsidR="00231DE9" w:rsidRPr="00DE52C6" w:rsidRDefault="00231DE9" w:rsidP="00E1553C">
      <w:pPr>
        <w:shd w:val="clear" w:color="auto" w:fill="FFFFFF" w:themeFill="background1"/>
        <w:spacing w:after="0" w:line="480" w:lineRule="auto"/>
        <w:rPr>
          <w:rFonts w:ascii="Times New Roman" w:eastAsia="Calibri" w:hAnsi="Times New Roman" w:cs="Times New Roman"/>
          <w:bCs/>
          <w:sz w:val="24"/>
          <w:szCs w:val="24"/>
          <w:lang w:val="nl-NL"/>
        </w:rPr>
      </w:pPr>
      <w:r w:rsidRPr="00DE52C6">
        <w:rPr>
          <w:rFonts w:ascii="Times New Roman" w:eastAsia="Calibri" w:hAnsi="Times New Roman" w:cs="Times New Roman"/>
          <w:bCs/>
          <w:sz w:val="24"/>
          <w:szCs w:val="24"/>
          <w:lang w:val="nl-NL"/>
        </w:rPr>
        <w:t xml:space="preserve">Orlikowski, W (2002) Knowing in practice: enacting a collective capability in distributed organizing. </w:t>
      </w:r>
      <w:r w:rsidRPr="00DE52C6">
        <w:rPr>
          <w:rFonts w:ascii="Times New Roman" w:eastAsia="Calibri" w:hAnsi="Times New Roman" w:cs="Times New Roman"/>
          <w:bCs/>
          <w:i/>
          <w:sz w:val="24"/>
          <w:szCs w:val="24"/>
          <w:lang w:val="nl-NL"/>
        </w:rPr>
        <w:t xml:space="preserve">Organization Science, </w:t>
      </w:r>
      <w:r w:rsidRPr="00DE52C6">
        <w:rPr>
          <w:rFonts w:ascii="Times New Roman" w:eastAsia="Calibri" w:hAnsi="Times New Roman" w:cs="Times New Roman"/>
          <w:bCs/>
          <w:sz w:val="24"/>
          <w:szCs w:val="24"/>
          <w:lang w:val="nl-NL"/>
        </w:rPr>
        <w:t>13: 249-273.</w:t>
      </w:r>
    </w:p>
    <w:p w14:paraId="45FBBEFE"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p>
    <w:p w14:paraId="65DAE938"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r w:rsidRPr="00DE52C6">
        <w:rPr>
          <w:rFonts w:ascii="Times New Roman" w:hAnsi="Times New Roman"/>
          <w:bCs/>
          <w:sz w:val="24"/>
          <w:szCs w:val="24"/>
        </w:rPr>
        <w:t xml:space="preserve">Penrose, E. (1959) </w:t>
      </w:r>
      <w:r w:rsidRPr="00DE52C6">
        <w:rPr>
          <w:rFonts w:ascii="Times New Roman" w:hAnsi="Times New Roman"/>
          <w:bCs/>
          <w:i/>
          <w:sz w:val="24"/>
          <w:szCs w:val="24"/>
        </w:rPr>
        <w:t>The Theory of the Growth of the Firm</w:t>
      </w:r>
      <w:r w:rsidRPr="00DE52C6">
        <w:rPr>
          <w:rFonts w:ascii="Times New Roman" w:hAnsi="Times New Roman"/>
          <w:bCs/>
          <w:sz w:val="24"/>
          <w:szCs w:val="24"/>
        </w:rPr>
        <w:t>. Oxford: Oxford University Press.</w:t>
      </w:r>
    </w:p>
    <w:p w14:paraId="1A31E61C"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p>
    <w:p w14:paraId="07556EB5" w14:textId="77777777" w:rsidR="00231DE9" w:rsidRPr="00DE52C6" w:rsidRDefault="00231DE9" w:rsidP="00E1553C">
      <w:pPr>
        <w:pStyle w:val="NoSpacing"/>
        <w:shd w:val="clear" w:color="auto" w:fill="FFFFFF" w:themeFill="background1"/>
        <w:spacing w:line="480" w:lineRule="auto"/>
        <w:jc w:val="both"/>
        <w:rPr>
          <w:rFonts w:ascii="Times New Roman" w:hAnsi="Times New Roman"/>
          <w:bCs/>
          <w:sz w:val="24"/>
          <w:szCs w:val="24"/>
        </w:rPr>
      </w:pPr>
      <w:r w:rsidRPr="00DE52C6">
        <w:rPr>
          <w:rFonts w:ascii="Times New Roman" w:hAnsi="Times New Roman"/>
          <w:bCs/>
          <w:sz w:val="24"/>
          <w:szCs w:val="24"/>
        </w:rPr>
        <w:t xml:space="preserve">Ponzini, D. and Rossi, U. (2010) Becoming a Creative City:The Entrpeneurial Mayor, Network Politics and the Promise of an Urban Renaissance, </w:t>
      </w:r>
      <w:r w:rsidRPr="00DE52C6">
        <w:rPr>
          <w:rFonts w:ascii="Times New Roman" w:hAnsi="Times New Roman"/>
          <w:bCs/>
          <w:i/>
          <w:sz w:val="24"/>
          <w:szCs w:val="24"/>
        </w:rPr>
        <w:t>Urban Studies</w:t>
      </w:r>
      <w:r w:rsidRPr="00DE52C6">
        <w:rPr>
          <w:rFonts w:ascii="Times New Roman" w:hAnsi="Times New Roman"/>
          <w:bCs/>
          <w:sz w:val="24"/>
          <w:szCs w:val="24"/>
        </w:rPr>
        <w:t>, 47 (5), 1037-1057.</w:t>
      </w:r>
    </w:p>
    <w:p w14:paraId="7384C182"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47009B6D"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r w:rsidRPr="00DE52C6">
        <w:rPr>
          <w:rFonts w:ascii="Times New Roman" w:hAnsi="Times New Roman"/>
          <w:sz w:val="24"/>
          <w:szCs w:val="24"/>
        </w:rPr>
        <w:t xml:space="preserve">Riley, T. and Hawe, P. (2009) A typology of practice narratives during the implementation of a preventive, community intervention trial.  </w:t>
      </w:r>
      <w:r w:rsidRPr="00DE52C6">
        <w:rPr>
          <w:rFonts w:ascii="Times New Roman" w:hAnsi="Times New Roman"/>
          <w:i/>
          <w:sz w:val="24"/>
          <w:szCs w:val="24"/>
        </w:rPr>
        <w:t>Implementation Science</w:t>
      </w:r>
      <w:r w:rsidRPr="00DE52C6">
        <w:rPr>
          <w:rFonts w:ascii="Times New Roman" w:hAnsi="Times New Roman"/>
          <w:sz w:val="24"/>
          <w:szCs w:val="24"/>
        </w:rPr>
        <w:t>, 4: 80.</w:t>
      </w:r>
    </w:p>
    <w:p w14:paraId="64C9770C" w14:textId="77777777" w:rsidR="00231DE9" w:rsidRDefault="00231DE9" w:rsidP="00E1553C">
      <w:pPr>
        <w:pStyle w:val="NoSpacing"/>
        <w:shd w:val="clear" w:color="auto" w:fill="FFFFFF" w:themeFill="background1"/>
        <w:spacing w:line="480" w:lineRule="auto"/>
        <w:jc w:val="both"/>
        <w:rPr>
          <w:rFonts w:ascii="Times New Roman" w:hAnsi="Times New Roman"/>
          <w:sz w:val="24"/>
          <w:szCs w:val="24"/>
        </w:rPr>
      </w:pPr>
    </w:p>
    <w:p w14:paraId="7D578088"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r w:rsidRPr="00DE52C6">
        <w:rPr>
          <w:rFonts w:ascii="Times New Roman" w:hAnsi="Times New Roman"/>
          <w:sz w:val="24"/>
          <w:szCs w:val="24"/>
        </w:rPr>
        <w:t xml:space="preserve">Santos, F. And Eisenhardt, K. (2005) Organisational boundaries and theories of organisation.  </w:t>
      </w:r>
      <w:r w:rsidRPr="00DE52C6">
        <w:rPr>
          <w:rFonts w:ascii="Times New Roman" w:hAnsi="Times New Roman"/>
          <w:i/>
          <w:sz w:val="24"/>
          <w:szCs w:val="24"/>
        </w:rPr>
        <w:t>Organisation Science</w:t>
      </w:r>
      <w:r w:rsidRPr="00DE52C6">
        <w:rPr>
          <w:rFonts w:ascii="Times New Roman" w:hAnsi="Times New Roman"/>
          <w:sz w:val="24"/>
          <w:szCs w:val="24"/>
        </w:rPr>
        <w:t xml:space="preserve"> 16 (5), 491-508.</w:t>
      </w:r>
    </w:p>
    <w:p w14:paraId="20EADCBE"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6D2317E6" w14:textId="77777777" w:rsidR="00231DE9" w:rsidRPr="00DE52C6" w:rsidRDefault="00231DE9" w:rsidP="00E1553C">
      <w:pPr>
        <w:autoSpaceDE w:val="0"/>
        <w:autoSpaceDN w:val="0"/>
        <w:adjustRightInd w:val="0"/>
        <w:spacing w:after="0" w:line="480" w:lineRule="auto"/>
        <w:rPr>
          <w:rFonts w:ascii="Times New Roman" w:eastAsia="Calibri" w:hAnsi="Times New Roman" w:cs="Times New Roman"/>
          <w:sz w:val="24"/>
          <w:szCs w:val="24"/>
          <w:lang w:val="nl-NL"/>
        </w:rPr>
      </w:pPr>
      <w:r w:rsidRPr="00DE52C6">
        <w:rPr>
          <w:rFonts w:ascii="Times New Roman" w:eastAsia="Calibri" w:hAnsi="Times New Roman" w:cs="Times New Roman"/>
          <w:sz w:val="24"/>
          <w:szCs w:val="24"/>
          <w:lang w:val="nl-NL"/>
        </w:rPr>
        <w:t xml:space="preserve">Shelton, T., Zook, M. and Wiig, A. (2015) The ‘actually existing smart city’, </w:t>
      </w:r>
      <w:r w:rsidRPr="00DE52C6">
        <w:rPr>
          <w:rFonts w:ascii="Times New Roman" w:eastAsia="Calibri" w:hAnsi="Times New Roman" w:cs="Times New Roman"/>
          <w:i/>
          <w:sz w:val="24"/>
          <w:szCs w:val="24"/>
          <w:lang w:val="nl-NL"/>
        </w:rPr>
        <w:t>Cambridge Journal of Regions, Economy and Society 2015, 8, 13-25</w:t>
      </w:r>
      <w:r w:rsidRPr="00DE52C6">
        <w:rPr>
          <w:rFonts w:ascii="Times New Roman" w:eastAsia="Calibri" w:hAnsi="Times New Roman" w:cs="Times New Roman"/>
          <w:sz w:val="24"/>
          <w:szCs w:val="24"/>
          <w:lang w:val="nl-NL"/>
        </w:rPr>
        <w:t>.</w:t>
      </w:r>
    </w:p>
    <w:p w14:paraId="7658B934"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44C5FA66"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r w:rsidRPr="00DE52C6">
        <w:rPr>
          <w:rFonts w:ascii="Times New Roman" w:hAnsi="Times New Roman"/>
          <w:sz w:val="24"/>
          <w:szCs w:val="24"/>
        </w:rPr>
        <w:t xml:space="preserve">Sotarauta, M., Horlings, I. and Liddle, J. (Eds) (2012) </w:t>
      </w:r>
      <w:r w:rsidRPr="00DE52C6">
        <w:rPr>
          <w:rFonts w:ascii="Times New Roman" w:hAnsi="Times New Roman"/>
          <w:i/>
          <w:sz w:val="24"/>
          <w:szCs w:val="24"/>
        </w:rPr>
        <w:t>Leadership and Change in Sustainable Regional Development,</w:t>
      </w:r>
      <w:r w:rsidRPr="00DE52C6">
        <w:rPr>
          <w:rFonts w:ascii="Times New Roman" w:hAnsi="Times New Roman"/>
          <w:sz w:val="24"/>
          <w:szCs w:val="24"/>
        </w:rPr>
        <w:t xml:space="preserve"> Abingdon, Routledge.</w:t>
      </w:r>
    </w:p>
    <w:p w14:paraId="7A23F44B"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505FC7E6"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roofErr w:type="spellStart"/>
      <w:r w:rsidRPr="00DE52C6">
        <w:rPr>
          <w:rFonts w:ascii="Times New Roman" w:eastAsia="Times New Roman" w:hAnsi="Times New Roman" w:cs="Times New Roman"/>
          <w:color w:val="222222"/>
          <w:sz w:val="24"/>
          <w:szCs w:val="24"/>
        </w:rPr>
        <w:t>Sotarauta</w:t>
      </w:r>
      <w:proofErr w:type="spellEnd"/>
      <w:r w:rsidRPr="00DE52C6">
        <w:rPr>
          <w:rFonts w:ascii="Times New Roman" w:eastAsia="Times New Roman" w:hAnsi="Times New Roman" w:cs="Times New Roman"/>
          <w:color w:val="222222"/>
          <w:sz w:val="24"/>
          <w:szCs w:val="24"/>
        </w:rPr>
        <w:t xml:space="preserve">, M. (2014) Reflections on ‘Mobilizing leadership in cities and regions’, </w:t>
      </w:r>
      <w:r w:rsidRPr="00DE52C6">
        <w:rPr>
          <w:rFonts w:ascii="Times New Roman" w:eastAsia="Times New Roman" w:hAnsi="Times New Roman" w:cs="Times New Roman"/>
          <w:i/>
          <w:color w:val="222222"/>
          <w:sz w:val="24"/>
          <w:szCs w:val="24"/>
        </w:rPr>
        <w:t>Regional Studies, Regional Science</w:t>
      </w:r>
      <w:r w:rsidRPr="00DE52C6">
        <w:rPr>
          <w:rFonts w:ascii="Times New Roman" w:eastAsia="Times New Roman" w:hAnsi="Times New Roman" w:cs="Times New Roman"/>
          <w:color w:val="222222"/>
          <w:sz w:val="24"/>
          <w:szCs w:val="24"/>
        </w:rPr>
        <w:t>, (1), 1, 28-31.</w:t>
      </w:r>
    </w:p>
    <w:p w14:paraId="058496B4"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
    <w:p w14:paraId="4A962A31"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roofErr w:type="spellStart"/>
      <w:r w:rsidRPr="00DE52C6">
        <w:rPr>
          <w:rFonts w:ascii="Times New Roman" w:eastAsia="Times New Roman" w:hAnsi="Times New Roman" w:cs="Times New Roman"/>
          <w:color w:val="222222"/>
          <w:sz w:val="24"/>
          <w:szCs w:val="24"/>
        </w:rPr>
        <w:t>Sotarauta</w:t>
      </w:r>
      <w:proofErr w:type="spellEnd"/>
      <w:r w:rsidRPr="00DE52C6">
        <w:rPr>
          <w:rFonts w:ascii="Times New Roman" w:eastAsia="Times New Roman" w:hAnsi="Times New Roman" w:cs="Times New Roman"/>
          <w:color w:val="222222"/>
          <w:sz w:val="24"/>
          <w:szCs w:val="24"/>
        </w:rPr>
        <w:t xml:space="preserve">, M. (2016) </w:t>
      </w:r>
      <w:r w:rsidRPr="00DE52C6">
        <w:rPr>
          <w:rFonts w:ascii="Times New Roman" w:eastAsia="Times New Roman" w:hAnsi="Times New Roman" w:cs="Times New Roman"/>
          <w:i/>
          <w:color w:val="222222"/>
          <w:sz w:val="24"/>
          <w:szCs w:val="24"/>
        </w:rPr>
        <w:t xml:space="preserve">Leadership and </w:t>
      </w:r>
      <w:proofErr w:type="gramStart"/>
      <w:r w:rsidRPr="00DE52C6">
        <w:rPr>
          <w:rFonts w:ascii="Times New Roman" w:eastAsia="Times New Roman" w:hAnsi="Times New Roman" w:cs="Times New Roman"/>
          <w:i/>
          <w:color w:val="222222"/>
          <w:sz w:val="24"/>
          <w:szCs w:val="24"/>
        </w:rPr>
        <w:t>The</w:t>
      </w:r>
      <w:proofErr w:type="gramEnd"/>
      <w:r w:rsidRPr="00DE52C6">
        <w:rPr>
          <w:rFonts w:ascii="Times New Roman" w:eastAsia="Times New Roman" w:hAnsi="Times New Roman" w:cs="Times New Roman"/>
          <w:i/>
          <w:color w:val="222222"/>
          <w:sz w:val="24"/>
          <w:szCs w:val="24"/>
        </w:rPr>
        <w:t xml:space="preserve"> City: Power, Strategy and Networks in the Making of Knowledge Cities</w:t>
      </w:r>
      <w:r w:rsidRPr="00DE52C6">
        <w:rPr>
          <w:rFonts w:ascii="Times New Roman" w:eastAsia="Times New Roman" w:hAnsi="Times New Roman" w:cs="Times New Roman"/>
          <w:color w:val="222222"/>
          <w:sz w:val="24"/>
          <w:szCs w:val="24"/>
        </w:rPr>
        <w:t>, Abingdon, Routledge.</w:t>
      </w:r>
    </w:p>
    <w:p w14:paraId="7DDD797B"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p>
    <w:p w14:paraId="348A622A" w14:textId="77777777" w:rsidR="00231DE9" w:rsidRPr="00DE52C6" w:rsidRDefault="00231DE9" w:rsidP="00E1553C">
      <w:pPr>
        <w:autoSpaceDE w:val="0"/>
        <w:autoSpaceDN w:val="0"/>
        <w:adjustRightInd w:val="0"/>
        <w:spacing w:after="0" w:line="480" w:lineRule="auto"/>
        <w:rPr>
          <w:rFonts w:ascii="Times New Roman" w:eastAsia="Calibri" w:hAnsi="Times New Roman" w:cs="Times New Roman"/>
          <w:sz w:val="24"/>
          <w:szCs w:val="24"/>
          <w:lang w:val="nl-NL"/>
        </w:rPr>
      </w:pPr>
      <w:r w:rsidRPr="00DE52C6">
        <w:rPr>
          <w:rFonts w:ascii="Times New Roman" w:eastAsia="Calibri" w:hAnsi="Times New Roman" w:cs="Times New Roman"/>
          <w:sz w:val="24"/>
          <w:szCs w:val="24"/>
          <w:lang w:val="nl-NL"/>
        </w:rPr>
        <w:t>Srivastava, A., Bartol, K.M. and Locke, E.A. (2006) Empowering Leadership in Management</w:t>
      </w:r>
    </w:p>
    <w:p w14:paraId="3BE4B01D" w14:textId="77777777" w:rsidR="00231DE9" w:rsidRPr="00DE52C6" w:rsidRDefault="00231DE9" w:rsidP="00E1553C">
      <w:pPr>
        <w:autoSpaceDE w:val="0"/>
        <w:autoSpaceDN w:val="0"/>
        <w:adjustRightInd w:val="0"/>
        <w:spacing w:after="0" w:line="480" w:lineRule="auto"/>
        <w:rPr>
          <w:rFonts w:ascii="Times New Roman" w:eastAsia="Calibri" w:hAnsi="Times New Roman" w:cs="Times New Roman"/>
          <w:i/>
          <w:sz w:val="24"/>
          <w:szCs w:val="24"/>
          <w:lang w:val="nl-NL"/>
        </w:rPr>
      </w:pPr>
      <w:r w:rsidRPr="00DE52C6">
        <w:rPr>
          <w:rFonts w:ascii="Times New Roman" w:eastAsia="Calibri" w:hAnsi="Times New Roman" w:cs="Times New Roman"/>
          <w:sz w:val="24"/>
          <w:szCs w:val="24"/>
          <w:lang w:val="nl-NL"/>
        </w:rPr>
        <w:t xml:space="preserve">Teams: Effects on Knowledge Sharing, Efficacy and Performance, </w:t>
      </w:r>
      <w:r w:rsidRPr="00DE52C6">
        <w:rPr>
          <w:rFonts w:ascii="Times New Roman" w:eastAsia="Calibri" w:hAnsi="Times New Roman" w:cs="Times New Roman"/>
          <w:i/>
          <w:sz w:val="24"/>
          <w:szCs w:val="24"/>
          <w:lang w:val="nl-NL"/>
        </w:rPr>
        <w:t>Academy of Management</w:t>
      </w:r>
    </w:p>
    <w:p w14:paraId="4F450D9E" w14:textId="77777777" w:rsidR="00231DE9" w:rsidRPr="00DE52C6" w:rsidRDefault="00231DE9" w:rsidP="00E155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eastAsia="Calibri" w:hAnsi="Times New Roman" w:cs="Times New Roman"/>
          <w:sz w:val="24"/>
          <w:szCs w:val="24"/>
          <w:lang w:val="nl-NL"/>
        </w:rPr>
      </w:pPr>
      <w:r w:rsidRPr="00DE52C6">
        <w:rPr>
          <w:rFonts w:ascii="Times New Roman" w:eastAsia="Calibri" w:hAnsi="Times New Roman" w:cs="Times New Roman"/>
          <w:i/>
          <w:sz w:val="24"/>
          <w:szCs w:val="24"/>
          <w:lang w:val="nl-NL"/>
        </w:rPr>
        <w:t>Journal,</w:t>
      </w:r>
      <w:r w:rsidRPr="00DE52C6">
        <w:rPr>
          <w:rFonts w:ascii="Times New Roman" w:eastAsia="Calibri" w:hAnsi="Times New Roman" w:cs="Times New Roman"/>
          <w:sz w:val="24"/>
          <w:szCs w:val="24"/>
          <w:lang w:val="nl-NL"/>
        </w:rPr>
        <w:t xml:space="preserve"> 49 (6), 1239-1251.</w:t>
      </w:r>
    </w:p>
    <w:p w14:paraId="2728525F" w14:textId="77777777" w:rsidR="00231DE9" w:rsidRPr="00DE52C6" w:rsidRDefault="00231DE9" w:rsidP="00E155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eastAsia="Calibri" w:hAnsi="Times New Roman" w:cs="Times New Roman"/>
          <w:sz w:val="24"/>
          <w:szCs w:val="24"/>
          <w:lang w:val="nl-NL"/>
        </w:rPr>
      </w:pPr>
    </w:p>
    <w:p w14:paraId="50ECD689" w14:textId="77777777" w:rsidR="00231DE9" w:rsidRPr="00DE52C6" w:rsidRDefault="00231DE9" w:rsidP="00E1553C">
      <w:pPr>
        <w:pStyle w:val="NoSpacing"/>
        <w:shd w:val="clear" w:color="auto" w:fill="FFFFFF" w:themeFill="background1"/>
        <w:spacing w:line="480" w:lineRule="auto"/>
        <w:jc w:val="both"/>
        <w:rPr>
          <w:rFonts w:ascii="Times New Roman" w:hAnsi="Times New Roman"/>
          <w:sz w:val="24"/>
          <w:szCs w:val="24"/>
        </w:rPr>
      </w:pPr>
      <w:r w:rsidRPr="00DE52C6">
        <w:rPr>
          <w:rFonts w:ascii="Times New Roman" w:hAnsi="Times New Roman"/>
          <w:sz w:val="24"/>
          <w:szCs w:val="24"/>
        </w:rPr>
        <w:t xml:space="preserve">Sydow, J., Lerch, F., Huxham, C. and Hibbert, P. (2011) A silent cry for leadership: Organizing for leading (in) clusters, </w:t>
      </w:r>
      <w:r w:rsidRPr="00DE52C6">
        <w:rPr>
          <w:rFonts w:ascii="Times New Roman" w:hAnsi="Times New Roman"/>
          <w:i/>
          <w:sz w:val="24"/>
          <w:szCs w:val="24"/>
        </w:rPr>
        <w:t>Leadership Quarterly</w:t>
      </w:r>
      <w:r w:rsidRPr="00DE52C6">
        <w:rPr>
          <w:rFonts w:ascii="Times New Roman" w:hAnsi="Times New Roman"/>
          <w:sz w:val="24"/>
          <w:szCs w:val="24"/>
        </w:rPr>
        <w:t>, 22 (2), 328-343.</w:t>
      </w:r>
    </w:p>
    <w:p w14:paraId="28EF1F50" w14:textId="77777777" w:rsidR="00231DE9" w:rsidRPr="00DE52C6" w:rsidRDefault="00231DE9" w:rsidP="00E1553C">
      <w:pPr>
        <w:pStyle w:val="NormalWeb"/>
        <w:spacing w:before="0" w:beforeAutospacing="0" w:after="0" w:afterAutospacing="0" w:line="480" w:lineRule="auto"/>
        <w:rPr>
          <w:rFonts w:eastAsia="Calibri"/>
          <w:lang w:val="nl-NL"/>
        </w:rPr>
      </w:pPr>
    </w:p>
    <w:p w14:paraId="7890F5DC" w14:textId="77777777" w:rsidR="00231DE9" w:rsidRPr="00DE52C6" w:rsidRDefault="00231DE9" w:rsidP="00E1553C">
      <w:pPr>
        <w:pStyle w:val="NormalWeb"/>
        <w:spacing w:before="0" w:beforeAutospacing="0" w:after="0" w:afterAutospacing="0" w:line="480" w:lineRule="auto"/>
      </w:pPr>
      <w:proofErr w:type="spellStart"/>
      <w:r w:rsidRPr="00DE52C6">
        <w:t>Uhl</w:t>
      </w:r>
      <w:proofErr w:type="spellEnd"/>
      <w:r w:rsidRPr="00DE52C6">
        <w:t xml:space="preserve"> </w:t>
      </w:r>
      <w:proofErr w:type="spellStart"/>
      <w:r w:rsidRPr="00DE52C6">
        <w:t>Bein</w:t>
      </w:r>
      <w:proofErr w:type="spellEnd"/>
      <w:r w:rsidRPr="00DE52C6">
        <w:t xml:space="preserve">, M., Marion, R., and </w:t>
      </w:r>
      <w:proofErr w:type="spellStart"/>
      <w:r w:rsidRPr="00DE52C6">
        <w:t>McKelvey</w:t>
      </w:r>
      <w:proofErr w:type="spellEnd"/>
      <w:r w:rsidRPr="00DE52C6">
        <w:t xml:space="preserve">, B. (2007) Complexity leadership theory: Shifting leadership from the industrial age to the knowledge era, </w:t>
      </w:r>
      <w:r w:rsidRPr="00DE52C6">
        <w:rPr>
          <w:i/>
        </w:rPr>
        <w:t>The Leadership Quarterly</w:t>
      </w:r>
      <w:r w:rsidRPr="00DE52C6">
        <w:t xml:space="preserve"> 18 (2007) 298-318</w:t>
      </w:r>
    </w:p>
    <w:p w14:paraId="1FE8E672" w14:textId="77777777" w:rsidR="00231DE9" w:rsidRDefault="00231DE9" w:rsidP="00E1553C">
      <w:pPr>
        <w:autoSpaceDE w:val="0"/>
        <w:autoSpaceDN w:val="0"/>
        <w:adjustRightInd w:val="0"/>
        <w:spacing w:after="0" w:line="480" w:lineRule="auto"/>
        <w:rPr>
          <w:rFonts w:ascii="Times New Roman" w:eastAsia="Calibri" w:hAnsi="Times New Roman" w:cs="Times New Roman"/>
          <w:sz w:val="24"/>
          <w:szCs w:val="24"/>
          <w:lang w:val="nl-NL"/>
        </w:rPr>
      </w:pPr>
    </w:p>
    <w:p w14:paraId="6C34E2CB" w14:textId="77777777" w:rsidR="00231DE9" w:rsidRPr="00DE52C6" w:rsidRDefault="00231DE9" w:rsidP="00E1553C">
      <w:pPr>
        <w:autoSpaceDE w:val="0"/>
        <w:autoSpaceDN w:val="0"/>
        <w:adjustRightInd w:val="0"/>
        <w:spacing w:after="0" w:line="480" w:lineRule="auto"/>
        <w:rPr>
          <w:rFonts w:ascii="Times New Roman" w:eastAsia="Calibri" w:hAnsi="Times New Roman" w:cs="Times New Roman"/>
          <w:i/>
          <w:sz w:val="24"/>
          <w:szCs w:val="24"/>
          <w:lang w:val="nl-NL"/>
        </w:rPr>
      </w:pPr>
      <w:r w:rsidRPr="00DE52C6">
        <w:rPr>
          <w:rFonts w:ascii="Times New Roman" w:eastAsia="Calibri" w:hAnsi="Times New Roman" w:cs="Times New Roman"/>
          <w:sz w:val="24"/>
          <w:szCs w:val="24"/>
          <w:lang w:val="nl-NL"/>
        </w:rPr>
        <w:t xml:space="preserve">Viitala, R. (2004) Towards knowledge leadership, </w:t>
      </w:r>
      <w:r w:rsidRPr="00DE52C6">
        <w:rPr>
          <w:rFonts w:ascii="Times New Roman" w:eastAsia="Calibri" w:hAnsi="Times New Roman" w:cs="Times New Roman"/>
          <w:i/>
          <w:sz w:val="24"/>
          <w:szCs w:val="24"/>
          <w:lang w:val="nl-NL"/>
        </w:rPr>
        <w:t>Leadership &amp; Organization Development</w:t>
      </w:r>
    </w:p>
    <w:p w14:paraId="43ED78E9" w14:textId="77777777" w:rsidR="00231DE9" w:rsidRPr="00DE52C6" w:rsidRDefault="00231DE9" w:rsidP="00E155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eastAsia="Calibri" w:hAnsi="Times New Roman" w:cs="Times New Roman"/>
          <w:sz w:val="24"/>
          <w:szCs w:val="24"/>
          <w:lang w:val="nl-NL"/>
        </w:rPr>
      </w:pPr>
      <w:r w:rsidRPr="00DE52C6">
        <w:rPr>
          <w:rFonts w:ascii="Times New Roman" w:eastAsia="Calibri" w:hAnsi="Times New Roman" w:cs="Times New Roman"/>
          <w:i/>
          <w:sz w:val="24"/>
          <w:szCs w:val="24"/>
          <w:lang w:val="nl-NL"/>
        </w:rPr>
        <w:t xml:space="preserve">Journal, </w:t>
      </w:r>
      <w:r w:rsidRPr="00DE52C6">
        <w:rPr>
          <w:rFonts w:ascii="Times New Roman" w:eastAsia="Calibri" w:hAnsi="Times New Roman" w:cs="Times New Roman"/>
          <w:sz w:val="24"/>
          <w:szCs w:val="24"/>
          <w:lang w:val="nl-NL"/>
        </w:rPr>
        <w:t>25 (5/6), 528-544.</w:t>
      </w:r>
    </w:p>
    <w:p w14:paraId="08446388" w14:textId="77777777" w:rsidR="00231DE9" w:rsidRPr="00DE52C6" w:rsidRDefault="00231DE9" w:rsidP="00E155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eastAsia="Calibri" w:hAnsi="Times New Roman" w:cs="Times New Roman"/>
          <w:sz w:val="24"/>
          <w:szCs w:val="24"/>
          <w:lang w:val="nl-NL"/>
        </w:rPr>
      </w:pPr>
    </w:p>
    <w:p w14:paraId="25C896F0" w14:textId="77777777" w:rsidR="00231DE9" w:rsidRDefault="00231DE9" w:rsidP="00E155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proofErr w:type="spellStart"/>
      <w:r w:rsidRPr="00DE52C6">
        <w:rPr>
          <w:rFonts w:ascii="Times New Roman" w:hAnsi="Times New Roman" w:cs="Times New Roman"/>
          <w:sz w:val="24"/>
          <w:szCs w:val="24"/>
        </w:rPr>
        <w:t>Vanolo</w:t>
      </w:r>
      <w:proofErr w:type="spellEnd"/>
      <w:r w:rsidRPr="00DE52C6">
        <w:rPr>
          <w:rFonts w:ascii="Times New Roman" w:hAnsi="Times New Roman" w:cs="Times New Roman"/>
          <w:sz w:val="24"/>
          <w:szCs w:val="24"/>
        </w:rPr>
        <w:t xml:space="preserve">, A. (2014) </w:t>
      </w:r>
      <w:proofErr w:type="spellStart"/>
      <w:r w:rsidRPr="00DE52C6">
        <w:rPr>
          <w:rFonts w:ascii="Times New Roman" w:hAnsi="Times New Roman" w:cs="Times New Roman"/>
          <w:sz w:val="24"/>
          <w:szCs w:val="24"/>
        </w:rPr>
        <w:t>Smartmentality</w:t>
      </w:r>
      <w:proofErr w:type="spellEnd"/>
      <w:r w:rsidRPr="00DE52C6">
        <w:rPr>
          <w:rFonts w:ascii="Times New Roman" w:hAnsi="Times New Roman" w:cs="Times New Roman"/>
          <w:sz w:val="24"/>
          <w:szCs w:val="24"/>
        </w:rPr>
        <w:t xml:space="preserve">: The Smart City as Disciplinary Strategy, </w:t>
      </w:r>
      <w:r w:rsidRPr="00DE52C6">
        <w:rPr>
          <w:rFonts w:ascii="Times New Roman" w:hAnsi="Times New Roman" w:cs="Times New Roman"/>
          <w:i/>
          <w:sz w:val="24"/>
          <w:szCs w:val="24"/>
        </w:rPr>
        <w:t xml:space="preserve">Urban Studies, </w:t>
      </w:r>
      <w:r>
        <w:rPr>
          <w:rFonts w:ascii="Times New Roman" w:hAnsi="Times New Roman" w:cs="Times New Roman"/>
          <w:sz w:val="24"/>
          <w:szCs w:val="24"/>
        </w:rPr>
        <w:t>51 (5), 883-898.</w:t>
      </w:r>
    </w:p>
    <w:p w14:paraId="652E3B2C" w14:textId="77777777" w:rsidR="00231DE9" w:rsidRDefault="00231DE9" w:rsidP="00E155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p>
    <w:p w14:paraId="27FD5D15" w14:textId="1B534942" w:rsidR="00231DE9" w:rsidRPr="00E1553C" w:rsidRDefault="00231DE9" w:rsidP="00E155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proofErr w:type="spellStart"/>
      <w:r w:rsidRPr="00DE52C6">
        <w:rPr>
          <w:rFonts w:ascii="Times New Roman" w:eastAsia="Times New Roman" w:hAnsi="Times New Roman" w:cs="Times New Roman"/>
          <w:color w:val="222222"/>
          <w:sz w:val="24"/>
          <w:szCs w:val="24"/>
        </w:rPr>
        <w:t>Weick</w:t>
      </w:r>
      <w:proofErr w:type="spellEnd"/>
      <w:r w:rsidRPr="00DE52C6">
        <w:rPr>
          <w:rFonts w:ascii="Times New Roman" w:eastAsia="Times New Roman" w:hAnsi="Times New Roman" w:cs="Times New Roman"/>
          <w:color w:val="222222"/>
          <w:sz w:val="24"/>
          <w:szCs w:val="24"/>
        </w:rPr>
        <w:t xml:space="preserve">, K. E. (1995). </w:t>
      </w:r>
      <w:r w:rsidRPr="00DE52C6">
        <w:rPr>
          <w:rFonts w:ascii="Times New Roman" w:eastAsia="Times New Roman" w:hAnsi="Times New Roman" w:cs="Times New Roman"/>
          <w:i/>
          <w:color w:val="222222"/>
          <w:sz w:val="24"/>
          <w:szCs w:val="24"/>
        </w:rPr>
        <w:t>Sensemaking in Organizations.</w:t>
      </w:r>
      <w:r w:rsidRPr="00DE52C6">
        <w:rPr>
          <w:rFonts w:ascii="Times New Roman" w:eastAsia="Times New Roman" w:hAnsi="Times New Roman" w:cs="Times New Roman"/>
          <w:color w:val="222222"/>
          <w:sz w:val="24"/>
          <w:szCs w:val="24"/>
        </w:rPr>
        <w:t xml:space="preserve"> Thousand Oaks, CA: Sage.</w:t>
      </w:r>
    </w:p>
    <w:p w14:paraId="3DE8C89E"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p>
    <w:p w14:paraId="26653502" w14:textId="77777777" w:rsidR="00231DE9" w:rsidRPr="00DE52C6" w:rsidRDefault="00231DE9" w:rsidP="00E1553C">
      <w:pPr>
        <w:shd w:val="clear" w:color="auto" w:fill="FFFFFF" w:themeFill="background1"/>
        <w:spacing w:after="0" w:line="480" w:lineRule="auto"/>
        <w:rPr>
          <w:rFonts w:ascii="Times New Roman" w:eastAsia="Times New Roman" w:hAnsi="Times New Roman" w:cs="Times New Roman"/>
          <w:color w:val="222222"/>
          <w:sz w:val="24"/>
          <w:szCs w:val="24"/>
        </w:rPr>
      </w:pPr>
      <w:r w:rsidRPr="00DE52C6">
        <w:rPr>
          <w:rFonts w:ascii="Times New Roman" w:eastAsia="Times New Roman" w:hAnsi="Times New Roman" w:cs="Times New Roman"/>
          <w:color w:val="222222"/>
          <w:sz w:val="24"/>
          <w:szCs w:val="24"/>
        </w:rPr>
        <w:t xml:space="preserve">Western, S. (2013) Leadership: </w:t>
      </w:r>
      <w:r w:rsidRPr="00DE52C6">
        <w:rPr>
          <w:rFonts w:ascii="Times New Roman" w:eastAsia="Times New Roman" w:hAnsi="Times New Roman" w:cs="Times New Roman"/>
          <w:i/>
          <w:color w:val="222222"/>
          <w:sz w:val="24"/>
          <w:szCs w:val="24"/>
        </w:rPr>
        <w:t>A Critical Text,</w:t>
      </w:r>
      <w:r w:rsidRPr="00DE52C6">
        <w:rPr>
          <w:rFonts w:ascii="Times New Roman" w:eastAsia="Times New Roman" w:hAnsi="Times New Roman" w:cs="Times New Roman"/>
          <w:color w:val="222222"/>
          <w:sz w:val="24"/>
          <w:szCs w:val="24"/>
        </w:rPr>
        <w:t xml:space="preserve"> 2</w:t>
      </w:r>
      <w:r w:rsidRPr="00DE52C6">
        <w:rPr>
          <w:rFonts w:ascii="Times New Roman" w:eastAsia="Times New Roman" w:hAnsi="Times New Roman" w:cs="Times New Roman"/>
          <w:color w:val="222222"/>
          <w:sz w:val="24"/>
          <w:szCs w:val="24"/>
          <w:vertAlign w:val="superscript"/>
        </w:rPr>
        <w:t>nd</w:t>
      </w:r>
      <w:r w:rsidRPr="00DE52C6">
        <w:rPr>
          <w:rFonts w:ascii="Times New Roman" w:eastAsia="Times New Roman" w:hAnsi="Times New Roman" w:cs="Times New Roman"/>
          <w:color w:val="222222"/>
          <w:sz w:val="24"/>
          <w:szCs w:val="24"/>
        </w:rPr>
        <w:t xml:space="preserve"> edition, London: Sage</w:t>
      </w:r>
    </w:p>
    <w:p w14:paraId="4E50AFA0" w14:textId="77777777" w:rsidR="00231DE9" w:rsidRDefault="00231DE9" w:rsidP="00E1553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6D994" w14:textId="77777777" w:rsidR="003D08F6" w:rsidRDefault="003D08F6" w:rsidP="00A275FD">
      <w:pPr>
        <w:spacing w:after="0" w:line="240" w:lineRule="auto"/>
      </w:pPr>
      <w:r>
        <w:separator/>
      </w:r>
    </w:p>
  </w:footnote>
  <w:footnote w:type="continuationSeparator" w:id="0">
    <w:p w14:paraId="60F140D5" w14:textId="77777777" w:rsidR="003D08F6" w:rsidRDefault="003D08F6" w:rsidP="00A275FD">
      <w:pPr>
        <w:spacing w:after="0" w:line="240" w:lineRule="auto"/>
      </w:pPr>
      <w:r>
        <w:continuationSeparator/>
      </w:r>
    </w:p>
  </w:footnote>
  <w:footnote w:id="1">
    <w:p w14:paraId="3EBBDA7D" w14:textId="1A61BA82" w:rsidR="00231DE9" w:rsidRDefault="00231DE9" w:rsidP="009C29A5">
      <w:pPr>
        <w:pStyle w:val="Heading2b"/>
        <w:spacing w:line="480" w:lineRule="auto"/>
        <w:ind w:left="0"/>
        <w:jc w:val="both"/>
        <w:rPr>
          <w:rFonts w:ascii="Times New Roman" w:hAnsi="Times New Roman"/>
          <w:sz w:val="24"/>
        </w:rPr>
      </w:pPr>
      <w:r>
        <w:rPr>
          <w:rStyle w:val="FootnoteReference"/>
        </w:rPr>
        <w:footnoteRef/>
      </w:r>
      <w:r>
        <w:t xml:space="preserve"> </w:t>
      </w:r>
      <w:r w:rsidRPr="006E733D">
        <w:rPr>
          <w:rFonts w:ascii="Times New Roman" w:hAnsi="Times New Roman"/>
          <w:sz w:val="24"/>
        </w:rPr>
        <w:t xml:space="preserve">From </w:t>
      </w:r>
      <w:r>
        <w:rPr>
          <w:rFonts w:ascii="Times New Roman" w:hAnsi="Times New Roman"/>
          <w:sz w:val="24"/>
        </w:rPr>
        <w:t>8</w:t>
      </w:r>
      <w:r w:rsidRPr="006E733D">
        <w:rPr>
          <w:rFonts w:ascii="Times New Roman" w:hAnsi="Times New Roman"/>
          <w:sz w:val="24"/>
          <w:vertAlign w:val="superscript"/>
        </w:rPr>
        <w:t>th</w:t>
      </w:r>
      <w:r>
        <w:rPr>
          <w:rFonts w:ascii="Times New Roman" w:hAnsi="Times New Roman"/>
          <w:sz w:val="24"/>
        </w:rPr>
        <w:t xml:space="preserve"> </w:t>
      </w:r>
      <w:r w:rsidRPr="006E733D">
        <w:rPr>
          <w:rFonts w:ascii="Times New Roman" w:hAnsi="Times New Roman"/>
          <w:sz w:val="24"/>
        </w:rPr>
        <w:t>August 2016 the address of Alyson Nicholds is</w:t>
      </w:r>
      <w:r>
        <w:rPr>
          <w:rFonts w:ascii="Times New Roman" w:hAnsi="Times New Roman"/>
          <w:sz w:val="24"/>
        </w:rPr>
        <w:t>:</w:t>
      </w:r>
      <w:r w:rsidRPr="006E733D">
        <w:rPr>
          <w:rFonts w:ascii="Times New Roman" w:hAnsi="Times New Roman"/>
          <w:sz w:val="24"/>
        </w:rPr>
        <w:t xml:space="preserve"> Coventry University </w:t>
      </w:r>
      <w:r>
        <w:rPr>
          <w:rFonts w:ascii="Times New Roman" w:hAnsi="Times New Roman"/>
          <w:sz w:val="24"/>
        </w:rPr>
        <w:t xml:space="preserve">Business School, Priory St, Coventry, CV1 5FB, UK.  Tel: ++44 (0) 24 7765 4849. </w:t>
      </w:r>
      <w:hyperlink r:id="rId1" w:history="1">
        <w:r w:rsidRPr="009712AE">
          <w:rPr>
            <w:rStyle w:val="Hyperlink"/>
            <w:rFonts w:ascii="Times New Roman" w:hAnsi="Times New Roman"/>
            <w:sz w:val="24"/>
          </w:rPr>
          <w:t>Alyson.nicholds@coventry.ac.uk</w:t>
        </w:r>
      </w:hyperlink>
    </w:p>
    <w:p w14:paraId="5BECF09A" w14:textId="68602E68" w:rsidR="00231DE9" w:rsidRPr="006E733D" w:rsidRDefault="00231DE9">
      <w:pPr>
        <w:pStyle w:val="FootnoteText"/>
        <w:rPr>
          <w:rFonts w:ascii="Times New Roman" w:eastAsia="SimSun" w:hAnsi="Times New Roman" w:cs="Times New Roman"/>
          <w:i/>
          <w:sz w:val="24"/>
          <w:szCs w:val="24"/>
          <w:lang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411"/>
    <w:multiLevelType w:val="hybridMultilevel"/>
    <w:tmpl w:val="08248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542DBD"/>
    <w:multiLevelType w:val="hybridMultilevel"/>
    <w:tmpl w:val="D834D5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2171F7"/>
    <w:multiLevelType w:val="hybridMultilevel"/>
    <w:tmpl w:val="F6524D7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830127"/>
    <w:multiLevelType w:val="hybridMultilevel"/>
    <w:tmpl w:val="855EF4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D74401"/>
    <w:multiLevelType w:val="hybridMultilevel"/>
    <w:tmpl w:val="D834D5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CF4FD4"/>
    <w:multiLevelType w:val="hybridMultilevel"/>
    <w:tmpl w:val="6F34A4E4"/>
    <w:lvl w:ilvl="0" w:tplc="C97AE2F6">
      <w:start w:val="1"/>
      <w:numFmt w:val="lowerLetter"/>
      <w:lvlText w:val="%1)"/>
      <w:lvlJc w:val="left"/>
      <w:pPr>
        <w:ind w:left="1800" w:hanging="360"/>
      </w:pPr>
      <w:rPr>
        <w:rFonts w:eastAsiaTheme="minorHAns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8AD61BD"/>
    <w:multiLevelType w:val="hybridMultilevel"/>
    <w:tmpl w:val="A2C6ECF0"/>
    <w:lvl w:ilvl="0" w:tplc="A4F4ADD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9F86482"/>
    <w:multiLevelType w:val="hybridMultilevel"/>
    <w:tmpl w:val="F7BEC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874923"/>
    <w:multiLevelType w:val="hybridMultilevel"/>
    <w:tmpl w:val="19C03DD2"/>
    <w:lvl w:ilvl="0" w:tplc="5AC2309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FD0588"/>
    <w:multiLevelType w:val="hybridMultilevel"/>
    <w:tmpl w:val="B2F057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536789"/>
    <w:multiLevelType w:val="hybridMultilevel"/>
    <w:tmpl w:val="B4E44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731C7F"/>
    <w:multiLevelType w:val="hybridMultilevel"/>
    <w:tmpl w:val="EF0E6E80"/>
    <w:lvl w:ilvl="0" w:tplc="C45EBBA4">
      <w:start w:val="1"/>
      <w:numFmt w:val="lowerLetter"/>
      <w:lvlText w:val="%1)"/>
      <w:lvlJc w:val="left"/>
      <w:pPr>
        <w:ind w:left="1080" w:hanging="360"/>
      </w:pPr>
      <w:rPr>
        <w:rFonts w:ascii="Times New Roman" w:eastAsiaTheme="minorEastAsia"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04D2893"/>
    <w:multiLevelType w:val="hybridMultilevel"/>
    <w:tmpl w:val="B4E44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382871"/>
    <w:multiLevelType w:val="hybridMultilevel"/>
    <w:tmpl w:val="1276B4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2F4AE0"/>
    <w:multiLevelType w:val="hybridMultilevel"/>
    <w:tmpl w:val="8C02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0B7238"/>
    <w:multiLevelType w:val="hybridMultilevel"/>
    <w:tmpl w:val="517EE0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F333BB"/>
    <w:multiLevelType w:val="hybridMultilevel"/>
    <w:tmpl w:val="7C44A42C"/>
    <w:lvl w:ilvl="0" w:tplc="C97AE2F6">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5B62D45"/>
    <w:multiLevelType w:val="hybridMultilevel"/>
    <w:tmpl w:val="519A102A"/>
    <w:lvl w:ilvl="0" w:tplc="ADE8251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19541F"/>
    <w:multiLevelType w:val="hybridMultilevel"/>
    <w:tmpl w:val="D4740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D82EC4"/>
    <w:multiLevelType w:val="hybridMultilevel"/>
    <w:tmpl w:val="758C0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F30FE0"/>
    <w:multiLevelType w:val="hybridMultilevel"/>
    <w:tmpl w:val="7B6C5C0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0E26AB"/>
    <w:multiLevelType w:val="hybridMultilevel"/>
    <w:tmpl w:val="D834D5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FA7E2F"/>
    <w:multiLevelType w:val="hybridMultilevel"/>
    <w:tmpl w:val="0EB46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CC34AB"/>
    <w:multiLevelType w:val="hybridMultilevel"/>
    <w:tmpl w:val="5E8A3A1A"/>
    <w:lvl w:ilvl="0" w:tplc="E7B833B6">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2A7249B"/>
    <w:multiLevelType w:val="hybridMultilevel"/>
    <w:tmpl w:val="CB8412E0"/>
    <w:lvl w:ilvl="0" w:tplc="FC9A5D2C">
      <w:start w:val="1"/>
      <w:numFmt w:val="lowerLetter"/>
      <w:lvlText w:val="%1)"/>
      <w:lvlJc w:val="left"/>
      <w:pPr>
        <w:ind w:left="720" w:hanging="360"/>
      </w:pPr>
      <w:rPr>
        <w:rFonts w:eastAsiaTheme="minorEastAsia"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4B1448"/>
    <w:multiLevelType w:val="hybridMultilevel"/>
    <w:tmpl w:val="81C61D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DC3C95"/>
    <w:multiLevelType w:val="hybridMultilevel"/>
    <w:tmpl w:val="5FEA31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EF34E0"/>
    <w:multiLevelType w:val="hybridMultilevel"/>
    <w:tmpl w:val="B4E44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EB0122"/>
    <w:multiLevelType w:val="hybridMultilevel"/>
    <w:tmpl w:val="D834D5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9E7585"/>
    <w:multiLevelType w:val="singleLevel"/>
    <w:tmpl w:val="83CEE790"/>
    <w:lvl w:ilvl="0">
      <w:start w:val="1"/>
      <w:numFmt w:val="decimal"/>
      <w:lvlText w:val="%1."/>
      <w:legacy w:legacy="1" w:legacySpace="0" w:legacyIndent="0"/>
      <w:lvlJc w:val="left"/>
      <w:rPr>
        <w:rFonts w:ascii="Times New Roman" w:hAnsi="Times New Roman" w:cs="Times New Roman" w:hint="default"/>
      </w:rPr>
    </w:lvl>
  </w:abstractNum>
  <w:abstractNum w:abstractNumId="30">
    <w:nsid w:val="5C73033E"/>
    <w:multiLevelType w:val="hybridMultilevel"/>
    <w:tmpl w:val="589A9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C3267C"/>
    <w:multiLevelType w:val="hybridMultilevel"/>
    <w:tmpl w:val="39EEDED0"/>
    <w:lvl w:ilvl="0" w:tplc="E7B833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92324C4"/>
    <w:multiLevelType w:val="singleLevel"/>
    <w:tmpl w:val="341EBD62"/>
    <w:lvl w:ilvl="0">
      <w:start w:val="1"/>
      <w:numFmt w:val="decimal"/>
      <w:lvlText w:val="%1."/>
      <w:legacy w:legacy="1" w:legacySpace="0" w:legacyIndent="0"/>
      <w:lvlJc w:val="left"/>
      <w:rPr>
        <w:rFonts w:ascii="Times New Roman" w:hAnsi="Times New Roman" w:cs="Times New Roman" w:hint="default"/>
      </w:rPr>
    </w:lvl>
  </w:abstractNum>
  <w:abstractNum w:abstractNumId="33">
    <w:nsid w:val="6EFA3AB2"/>
    <w:multiLevelType w:val="hybridMultilevel"/>
    <w:tmpl w:val="C7080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2F2346"/>
    <w:multiLevelType w:val="hybridMultilevel"/>
    <w:tmpl w:val="B734D8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00413BF"/>
    <w:multiLevelType w:val="hybridMultilevel"/>
    <w:tmpl w:val="3C36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024E07"/>
    <w:multiLevelType w:val="hybridMultilevel"/>
    <w:tmpl w:val="C490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24"/>
  </w:num>
  <w:num w:numId="4">
    <w:abstractNumId w:val="0"/>
  </w:num>
  <w:num w:numId="5">
    <w:abstractNumId w:val="25"/>
  </w:num>
  <w:num w:numId="6">
    <w:abstractNumId w:val="13"/>
  </w:num>
  <w:num w:numId="7">
    <w:abstractNumId w:val="26"/>
  </w:num>
  <w:num w:numId="8">
    <w:abstractNumId w:val="19"/>
  </w:num>
  <w:num w:numId="9">
    <w:abstractNumId w:val="36"/>
  </w:num>
  <w:num w:numId="10">
    <w:abstractNumId w:val="34"/>
  </w:num>
  <w:num w:numId="11">
    <w:abstractNumId w:val="14"/>
  </w:num>
  <w:num w:numId="12">
    <w:abstractNumId w:val="9"/>
  </w:num>
  <w:num w:numId="13">
    <w:abstractNumId w:val="11"/>
  </w:num>
  <w:num w:numId="14">
    <w:abstractNumId w:val="2"/>
  </w:num>
  <w:num w:numId="15">
    <w:abstractNumId w:val="31"/>
  </w:num>
  <w:num w:numId="16">
    <w:abstractNumId w:val="23"/>
  </w:num>
  <w:num w:numId="17">
    <w:abstractNumId w:val="16"/>
  </w:num>
  <w:num w:numId="18">
    <w:abstractNumId w:val="5"/>
  </w:num>
  <w:num w:numId="19">
    <w:abstractNumId w:val="30"/>
  </w:num>
  <w:num w:numId="20">
    <w:abstractNumId w:val="6"/>
  </w:num>
  <w:num w:numId="21">
    <w:abstractNumId w:val="29"/>
  </w:num>
  <w:num w:numId="22">
    <w:abstractNumId w:val="33"/>
  </w:num>
  <w:num w:numId="23">
    <w:abstractNumId w:val="32"/>
  </w:num>
  <w:num w:numId="24">
    <w:abstractNumId w:val="7"/>
  </w:num>
  <w:num w:numId="25">
    <w:abstractNumId w:val="17"/>
  </w:num>
  <w:num w:numId="26">
    <w:abstractNumId w:val="8"/>
  </w:num>
  <w:num w:numId="27">
    <w:abstractNumId w:val="35"/>
  </w:num>
  <w:num w:numId="28">
    <w:abstractNumId w:val="27"/>
  </w:num>
  <w:num w:numId="29">
    <w:abstractNumId w:val="22"/>
  </w:num>
  <w:num w:numId="30">
    <w:abstractNumId w:val="10"/>
  </w:num>
  <w:num w:numId="31">
    <w:abstractNumId w:val="12"/>
  </w:num>
  <w:num w:numId="32">
    <w:abstractNumId w:val="21"/>
  </w:num>
  <w:num w:numId="33">
    <w:abstractNumId w:val="15"/>
  </w:num>
  <w:num w:numId="34">
    <w:abstractNumId w:val="1"/>
  </w:num>
  <w:num w:numId="35">
    <w:abstractNumId w:val="28"/>
  </w:num>
  <w:num w:numId="36">
    <w:abstractNumId w:val="4"/>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FD"/>
    <w:rsid w:val="000005AB"/>
    <w:rsid w:val="000005F3"/>
    <w:rsid w:val="000017E1"/>
    <w:rsid w:val="000019E1"/>
    <w:rsid w:val="00001FCC"/>
    <w:rsid w:val="00002030"/>
    <w:rsid w:val="00002A8E"/>
    <w:rsid w:val="0000428E"/>
    <w:rsid w:val="00004321"/>
    <w:rsid w:val="00004C04"/>
    <w:rsid w:val="00004DA7"/>
    <w:rsid w:val="00005041"/>
    <w:rsid w:val="000051E8"/>
    <w:rsid w:val="0000530E"/>
    <w:rsid w:val="00005450"/>
    <w:rsid w:val="0000595B"/>
    <w:rsid w:val="000068E7"/>
    <w:rsid w:val="00006EDE"/>
    <w:rsid w:val="00007707"/>
    <w:rsid w:val="00007E70"/>
    <w:rsid w:val="00011333"/>
    <w:rsid w:val="00011B7C"/>
    <w:rsid w:val="00013555"/>
    <w:rsid w:val="0001391D"/>
    <w:rsid w:val="000139AE"/>
    <w:rsid w:val="00013BCE"/>
    <w:rsid w:val="00014D6E"/>
    <w:rsid w:val="000157D4"/>
    <w:rsid w:val="00017214"/>
    <w:rsid w:val="00020192"/>
    <w:rsid w:val="00021321"/>
    <w:rsid w:val="00023FBD"/>
    <w:rsid w:val="00024012"/>
    <w:rsid w:val="000250DE"/>
    <w:rsid w:val="00025C3C"/>
    <w:rsid w:val="00025F4D"/>
    <w:rsid w:val="00026113"/>
    <w:rsid w:val="000262EB"/>
    <w:rsid w:val="00026421"/>
    <w:rsid w:val="00026E94"/>
    <w:rsid w:val="00030F42"/>
    <w:rsid w:val="000313A4"/>
    <w:rsid w:val="0003302D"/>
    <w:rsid w:val="00033190"/>
    <w:rsid w:val="00033B52"/>
    <w:rsid w:val="000340AD"/>
    <w:rsid w:val="00034AD0"/>
    <w:rsid w:val="0003527B"/>
    <w:rsid w:val="00036D97"/>
    <w:rsid w:val="00037071"/>
    <w:rsid w:val="000372B4"/>
    <w:rsid w:val="00040212"/>
    <w:rsid w:val="0004049E"/>
    <w:rsid w:val="000426A1"/>
    <w:rsid w:val="00042CCF"/>
    <w:rsid w:val="00042CF8"/>
    <w:rsid w:val="00043806"/>
    <w:rsid w:val="0004501C"/>
    <w:rsid w:val="000457AA"/>
    <w:rsid w:val="00045835"/>
    <w:rsid w:val="00045C0B"/>
    <w:rsid w:val="00046796"/>
    <w:rsid w:val="000476BC"/>
    <w:rsid w:val="0005086E"/>
    <w:rsid w:val="00050CFA"/>
    <w:rsid w:val="000518A7"/>
    <w:rsid w:val="000521FC"/>
    <w:rsid w:val="00052751"/>
    <w:rsid w:val="00052A86"/>
    <w:rsid w:val="00053550"/>
    <w:rsid w:val="00053DFD"/>
    <w:rsid w:val="00054AE1"/>
    <w:rsid w:val="00054B26"/>
    <w:rsid w:val="00054E7F"/>
    <w:rsid w:val="000554C8"/>
    <w:rsid w:val="000603AF"/>
    <w:rsid w:val="00060BA5"/>
    <w:rsid w:val="00060FF8"/>
    <w:rsid w:val="000616E5"/>
    <w:rsid w:val="000621C2"/>
    <w:rsid w:val="00062255"/>
    <w:rsid w:val="0006261F"/>
    <w:rsid w:val="00063010"/>
    <w:rsid w:val="0006403B"/>
    <w:rsid w:val="00065923"/>
    <w:rsid w:val="00065A04"/>
    <w:rsid w:val="00065E0B"/>
    <w:rsid w:val="00066427"/>
    <w:rsid w:val="000668ED"/>
    <w:rsid w:val="00066EE0"/>
    <w:rsid w:val="00066F98"/>
    <w:rsid w:val="00067359"/>
    <w:rsid w:val="000679EA"/>
    <w:rsid w:val="00067E1D"/>
    <w:rsid w:val="000705FE"/>
    <w:rsid w:val="00071300"/>
    <w:rsid w:val="000718E1"/>
    <w:rsid w:val="00071F4E"/>
    <w:rsid w:val="00072CB6"/>
    <w:rsid w:val="000732E6"/>
    <w:rsid w:val="00074D86"/>
    <w:rsid w:val="000753EA"/>
    <w:rsid w:val="0007750C"/>
    <w:rsid w:val="0007798A"/>
    <w:rsid w:val="0008144F"/>
    <w:rsid w:val="00081A0E"/>
    <w:rsid w:val="00082358"/>
    <w:rsid w:val="00082E67"/>
    <w:rsid w:val="00083E10"/>
    <w:rsid w:val="00084921"/>
    <w:rsid w:val="00084BEA"/>
    <w:rsid w:val="00084D11"/>
    <w:rsid w:val="00084FA8"/>
    <w:rsid w:val="00085375"/>
    <w:rsid w:val="00085886"/>
    <w:rsid w:val="00086367"/>
    <w:rsid w:val="000863F9"/>
    <w:rsid w:val="00087802"/>
    <w:rsid w:val="000902C8"/>
    <w:rsid w:val="000935AC"/>
    <w:rsid w:val="00093643"/>
    <w:rsid w:val="0009580C"/>
    <w:rsid w:val="00095B01"/>
    <w:rsid w:val="00096705"/>
    <w:rsid w:val="00097C27"/>
    <w:rsid w:val="000A13EB"/>
    <w:rsid w:val="000A2199"/>
    <w:rsid w:val="000A3812"/>
    <w:rsid w:val="000A4044"/>
    <w:rsid w:val="000A4BF9"/>
    <w:rsid w:val="000A5D3A"/>
    <w:rsid w:val="000A61C5"/>
    <w:rsid w:val="000A6721"/>
    <w:rsid w:val="000A7F51"/>
    <w:rsid w:val="000A7FE5"/>
    <w:rsid w:val="000B034C"/>
    <w:rsid w:val="000B1C84"/>
    <w:rsid w:val="000B26B0"/>
    <w:rsid w:val="000B5215"/>
    <w:rsid w:val="000B66A7"/>
    <w:rsid w:val="000B7722"/>
    <w:rsid w:val="000C2362"/>
    <w:rsid w:val="000C3215"/>
    <w:rsid w:val="000C383F"/>
    <w:rsid w:val="000C477A"/>
    <w:rsid w:val="000C49F9"/>
    <w:rsid w:val="000C5828"/>
    <w:rsid w:val="000C772A"/>
    <w:rsid w:val="000D032B"/>
    <w:rsid w:val="000D1C2E"/>
    <w:rsid w:val="000D1E55"/>
    <w:rsid w:val="000D1F4B"/>
    <w:rsid w:val="000D2FE4"/>
    <w:rsid w:val="000D3DE6"/>
    <w:rsid w:val="000D732D"/>
    <w:rsid w:val="000D7CC7"/>
    <w:rsid w:val="000E054A"/>
    <w:rsid w:val="000E182F"/>
    <w:rsid w:val="000E272B"/>
    <w:rsid w:val="000E28DF"/>
    <w:rsid w:val="000E2DB3"/>
    <w:rsid w:val="000E2E2B"/>
    <w:rsid w:val="000E30AB"/>
    <w:rsid w:val="000E42C1"/>
    <w:rsid w:val="000E43C3"/>
    <w:rsid w:val="000E6576"/>
    <w:rsid w:val="000E67A8"/>
    <w:rsid w:val="000E721F"/>
    <w:rsid w:val="000E7733"/>
    <w:rsid w:val="000E78DD"/>
    <w:rsid w:val="000F126B"/>
    <w:rsid w:val="000F18FC"/>
    <w:rsid w:val="000F1FA1"/>
    <w:rsid w:val="000F2730"/>
    <w:rsid w:val="000F2E29"/>
    <w:rsid w:val="000F46FC"/>
    <w:rsid w:val="000F488D"/>
    <w:rsid w:val="000F4EA2"/>
    <w:rsid w:val="000F6B04"/>
    <w:rsid w:val="000F7A1E"/>
    <w:rsid w:val="001001D5"/>
    <w:rsid w:val="00100D72"/>
    <w:rsid w:val="00100FDF"/>
    <w:rsid w:val="00101AB6"/>
    <w:rsid w:val="00101DBF"/>
    <w:rsid w:val="00101FE5"/>
    <w:rsid w:val="00102B5E"/>
    <w:rsid w:val="00102E6F"/>
    <w:rsid w:val="0010341D"/>
    <w:rsid w:val="0010373C"/>
    <w:rsid w:val="001042B2"/>
    <w:rsid w:val="001051C1"/>
    <w:rsid w:val="00105DEB"/>
    <w:rsid w:val="00106E14"/>
    <w:rsid w:val="00107512"/>
    <w:rsid w:val="001078AF"/>
    <w:rsid w:val="00107C8E"/>
    <w:rsid w:val="001103F9"/>
    <w:rsid w:val="0011059C"/>
    <w:rsid w:val="001105DD"/>
    <w:rsid w:val="00110DEC"/>
    <w:rsid w:val="0011193B"/>
    <w:rsid w:val="00111E6A"/>
    <w:rsid w:val="00111FDF"/>
    <w:rsid w:val="00112028"/>
    <w:rsid w:val="00113797"/>
    <w:rsid w:val="00113D1D"/>
    <w:rsid w:val="001142A2"/>
    <w:rsid w:val="001149FF"/>
    <w:rsid w:val="00114FB2"/>
    <w:rsid w:val="001154E2"/>
    <w:rsid w:val="00115C2F"/>
    <w:rsid w:val="00116F77"/>
    <w:rsid w:val="00117DE7"/>
    <w:rsid w:val="00117E5B"/>
    <w:rsid w:val="00120009"/>
    <w:rsid w:val="00120508"/>
    <w:rsid w:val="00120C3D"/>
    <w:rsid w:val="00121516"/>
    <w:rsid w:val="00121668"/>
    <w:rsid w:val="00122A3C"/>
    <w:rsid w:val="0012359E"/>
    <w:rsid w:val="00124AF3"/>
    <w:rsid w:val="00124F36"/>
    <w:rsid w:val="001256D5"/>
    <w:rsid w:val="001258BD"/>
    <w:rsid w:val="00125E13"/>
    <w:rsid w:val="001262AD"/>
    <w:rsid w:val="001264BE"/>
    <w:rsid w:val="00127F75"/>
    <w:rsid w:val="001300A0"/>
    <w:rsid w:val="00130477"/>
    <w:rsid w:val="00130E7A"/>
    <w:rsid w:val="00131577"/>
    <w:rsid w:val="00131FC5"/>
    <w:rsid w:val="00134EB3"/>
    <w:rsid w:val="001368C1"/>
    <w:rsid w:val="00137BF1"/>
    <w:rsid w:val="001405B9"/>
    <w:rsid w:val="00140B96"/>
    <w:rsid w:val="00140BF6"/>
    <w:rsid w:val="0014236E"/>
    <w:rsid w:val="0014295A"/>
    <w:rsid w:val="0014325D"/>
    <w:rsid w:val="00144B30"/>
    <w:rsid w:val="001452A8"/>
    <w:rsid w:val="0014556E"/>
    <w:rsid w:val="00147163"/>
    <w:rsid w:val="00147B50"/>
    <w:rsid w:val="00150CA1"/>
    <w:rsid w:val="0015214A"/>
    <w:rsid w:val="001526CF"/>
    <w:rsid w:val="00152B40"/>
    <w:rsid w:val="00153A6A"/>
    <w:rsid w:val="001541C0"/>
    <w:rsid w:val="001545E0"/>
    <w:rsid w:val="001548D7"/>
    <w:rsid w:val="00154B5B"/>
    <w:rsid w:val="00154DFE"/>
    <w:rsid w:val="00155951"/>
    <w:rsid w:val="00156622"/>
    <w:rsid w:val="00156777"/>
    <w:rsid w:val="00156F6F"/>
    <w:rsid w:val="0016190D"/>
    <w:rsid w:val="001640BE"/>
    <w:rsid w:val="0016433A"/>
    <w:rsid w:val="00164361"/>
    <w:rsid w:val="00164440"/>
    <w:rsid w:val="00164694"/>
    <w:rsid w:val="00164FC5"/>
    <w:rsid w:val="00165AA0"/>
    <w:rsid w:val="00165E43"/>
    <w:rsid w:val="00166A96"/>
    <w:rsid w:val="00167186"/>
    <w:rsid w:val="001675C1"/>
    <w:rsid w:val="001708AD"/>
    <w:rsid w:val="00172393"/>
    <w:rsid w:val="00172548"/>
    <w:rsid w:val="00172944"/>
    <w:rsid w:val="00174F85"/>
    <w:rsid w:val="00175DAA"/>
    <w:rsid w:val="0018172B"/>
    <w:rsid w:val="00181E84"/>
    <w:rsid w:val="00182C43"/>
    <w:rsid w:val="00183176"/>
    <w:rsid w:val="00183CF5"/>
    <w:rsid w:val="00184C72"/>
    <w:rsid w:val="00185C53"/>
    <w:rsid w:val="00186082"/>
    <w:rsid w:val="00186744"/>
    <w:rsid w:val="00187320"/>
    <w:rsid w:val="00187A3E"/>
    <w:rsid w:val="00187B72"/>
    <w:rsid w:val="00187BAE"/>
    <w:rsid w:val="00190AB6"/>
    <w:rsid w:val="00190F4A"/>
    <w:rsid w:val="0019136E"/>
    <w:rsid w:val="0019146B"/>
    <w:rsid w:val="00192912"/>
    <w:rsid w:val="0019399A"/>
    <w:rsid w:val="001942C4"/>
    <w:rsid w:val="001944C9"/>
    <w:rsid w:val="00195310"/>
    <w:rsid w:val="00195852"/>
    <w:rsid w:val="00195FA2"/>
    <w:rsid w:val="00196971"/>
    <w:rsid w:val="0019796B"/>
    <w:rsid w:val="001A0420"/>
    <w:rsid w:val="001A0B35"/>
    <w:rsid w:val="001A0FEC"/>
    <w:rsid w:val="001A2FDF"/>
    <w:rsid w:val="001A351C"/>
    <w:rsid w:val="001A4104"/>
    <w:rsid w:val="001A478D"/>
    <w:rsid w:val="001A5E3B"/>
    <w:rsid w:val="001A6D19"/>
    <w:rsid w:val="001A7E37"/>
    <w:rsid w:val="001B0570"/>
    <w:rsid w:val="001B20E1"/>
    <w:rsid w:val="001B2BDC"/>
    <w:rsid w:val="001B2E3A"/>
    <w:rsid w:val="001B313F"/>
    <w:rsid w:val="001B31A6"/>
    <w:rsid w:val="001B3EDE"/>
    <w:rsid w:val="001B498E"/>
    <w:rsid w:val="001B4E81"/>
    <w:rsid w:val="001B5E6D"/>
    <w:rsid w:val="001B5F58"/>
    <w:rsid w:val="001B6120"/>
    <w:rsid w:val="001B7441"/>
    <w:rsid w:val="001B7535"/>
    <w:rsid w:val="001B78E4"/>
    <w:rsid w:val="001C002D"/>
    <w:rsid w:val="001C0093"/>
    <w:rsid w:val="001C0BEF"/>
    <w:rsid w:val="001C1097"/>
    <w:rsid w:val="001C179A"/>
    <w:rsid w:val="001C1BB6"/>
    <w:rsid w:val="001C1DF9"/>
    <w:rsid w:val="001C37DD"/>
    <w:rsid w:val="001C3CE1"/>
    <w:rsid w:val="001C3FBF"/>
    <w:rsid w:val="001C495A"/>
    <w:rsid w:val="001C5124"/>
    <w:rsid w:val="001C57DC"/>
    <w:rsid w:val="001C5F3B"/>
    <w:rsid w:val="001C63BE"/>
    <w:rsid w:val="001C6831"/>
    <w:rsid w:val="001C6E96"/>
    <w:rsid w:val="001C74EF"/>
    <w:rsid w:val="001C7D63"/>
    <w:rsid w:val="001D031F"/>
    <w:rsid w:val="001D0AD9"/>
    <w:rsid w:val="001D0B50"/>
    <w:rsid w:val="001D0CC9"/>
    <w:rsid w:val="001D0D64"/>
    <w:rsid w:val="001D1320"/>
    <w:rsid w:val="001D14A1"/>
    <w:rsid w:val="001D22BE"/>
    <w:rsid w:val="001D2DF0"/>
    <w:rsid w:val="001D2EFF"/>
    <w:rsid w:val="001D3284"/>
    <w:rsid w:val="001D45C1"/>
    <w:rsid w:val="001D532F"/>
    <w:rsid w:val="001D5EE5"/>
    <w:rsid w:val="001D7208"/>
    <w:rsid w:val="001E01CD"/>
    <w:rsid w:val="001E101D"/>
    <w:rsid w:val="001E15A5"/>
    <w:rsid w:val="001E1E85"/>
    <w:rsid w:val="001E30C6"/>
    <w:rsid w:val="001E3838"/>
    <w:rsid w:val="001E4E89"/>
    <w:rsid w:val="001E4F2F"/>
    <w:rsid w:val="001E58B9"/>
    <w:rsid w:val="001E5BF8"/>
    <w:rsid w:val="001E5CE6"/>
    <w:rsid w:val="001E7088"/>
    <w:rsid w:val="001E709E"/>
    <w:rsid w:val="001E7280"/>
    <w:rsid w:val="001E7642"/>
    <w:rsid w:val="001E7C70"/>
    <w:rsid w:val="001E7FD1"/>
    <w:rsid w:val="001F0280"/>
    <w:rsid w:val="001F124A"/>
    <w:rsid w:val="001F1282"/>
    <w:rsid w:val="001F26C6"/>
    <w:rsid w:val="001F34F7"/>
    <w:rsid w:val="001F358F"/>
    <w:rsid w:val="001F52D3"/>
    <w:rsid w:val="001F59F0"/>
    <w:rsid w:val="001F6724"/>
    <w:rsid w:val="001F72AB"/>
    <w:rsid w:val="001F793A"/>
    <w:rsid w:val="001F79AD"/>
    <w:rsid w:val="00200D02"/>
    <w:rsid w:val="00201488"/>
    <w:rsid w:val="0020233C"/>
    <w:rsid w:val="00202902"/>
    <w:rsid w:val="00203C2A"/>
    <w:rsid w:val="002049B1"/>
    <w:rsid w:val="00204ED6"/>
    <w:rsid w:val="00205BA6"/>
    <w:rsid w:val="00206076"/>
    <w:rsid w:val="002063F1"/>
    <w:rsid w:val="00206CC8"/>
    <w:rsid w:val="0020778E"/>
    <w:rsid w:val="00207A36"/>
    <w:rsid w:val="002104B8"/>
    <w:rsid w:val="0021159F"/>
    <w:rsid w:val="00211A01"/>
    <w:rsid w:val="00211ACD"/>
    <w:rsid w:val="002125C3"/>
    <w:rsid w:val="00212903"/>
    <w:rsid w:val="00215248"/>
    <w:rsid w:val="002153E7"/>
    <w:rsid w:val="002159A9"/>
    <w:rsid w:val="00215A18"/>
    <w:rsid w:val="00216C42"/>
    <w:rsid w:val="00217A62"/>
    <w:rsid w:val="00220330"/>
    <w:rsid w:val="002203FE"/>
    <w:rsid w:val="002210AA"/>
    <w:rsid w:val="00221243"/>
    <w:rsid w:val="0022177C"/>
    <w:rsid w:val="00221D2F"/>
    <w:rsid w:val="00222EF7"/>
    <w:rsid w:val="0022376C"/>
    <w:rsid w:val="00223B44"/>
    <w:rsid w:val="00224908"/>
    <w:rsid w:val="00224BAF"/>
    <w:rsid w:val="00226360"/>
    <w:rsid w:val="00230903"/>
    <w:rsid w:val="0023098A"/>
    <w:rsid w:val="00231AB7"/>
    <w:rsid w:val="00231DE9"/>
    <w:rsid w:val="0023323F"/>
    <w:rsid w:val="0023347C"/>
    <w:rsid w:val="00233531"/>
    <w:rsid w:val="00234A39"/>
    <w:rsid w:val="00234C16"/>
    <w:rsid w:val="00234FDF"/>
    <w:rsid w:val="00235151"/>
    <w:rsid w:val="0023523D"/>
    <w:rsid w:val="00236D64"/>
    <w:rsid w:val="00237E94"/>
    <w:rsid w:val="00240965"/>
    <w:rsid w:val="00240D32"/>
    <w:rsid w:val="00241A39"/>
    <w:rsid w:val="00241C88"/>
    <w:rsid w:val="0024200C"/>
    <w:rsid w:val="0024235E"/>
    <w:rsid w:val="00243573"/>
    <w:rsid w:val="0024389C"/>
    <w:rsid w:val="00243B61"/>
    <w:rsid w:val="00244619"/>
    <w:rsid w:val="00244AC1"/>
    <w:rsid w:val="002451CB"/>
    <w:rsid w:val="002466F3"/>
    <w:rsid w:val="00250D5A"/>
    <w:rsid w:val="002510AA"/>
    <w:rsid w:val="00251C98"/>
    <w:rsid w:val="00251D02"/>
    <w:rsid w:val="00252F58"/>
    <w:rsid w:val="00253AE8"/>
    <w:rsid w:val="002550DD"/>
    <w:rsid w:val="00255AFC"/>
    <w:rsid w:val="002566A8"/>
    <w:rsid w:val="002601A0"/>
    <w:rsid w:val="002604CB"/>
    <w:rsid w:val="0026057C"/>
    <w:rsid w:val="002609EC"/>
    <w:rsid w:val="00261AF2"/>
    <w:rsid w:val="002620DC"/>
    <w:rsid w:val="002621E7"/>
    <w:rsid w:val="002628D5"/>
    <w:rsid w:val="00262CD3"/>
    <w:rsid w:val="00263EA6"/>
    <w:rsid w:val="00265629"/>
    <w:rsid w:val="002656A4"/>
    <w:rsid w:val="00265763"/>
    <w:rsid w:val="002701DB"/>
    <w:rsid w:val="002714D2"/>
    <w:rsid w:val="00272D48"/>
    <w:rsid w:val="00273762"/>
    <w:rsid w:val="00273C6E"/>
    <w:rsid w:val="002748A6"/>
    <w:rsid w:val="00275445"/>
    <w:rsid w:val="002757A7"/>
    <w:rsid w:val="00275819"/>
    <w:rsid w:val="00276ED9"/>
    <w:rsid w:val="00277E54"/>
    <w:rsid w:val="00280425"/>
    <w:rsid w:val="002807D2"/>
    <w:rsid w:val="002824C6"/>
    <w:rsid w:val="00282A5C"/>
    <w:rsid w:val="00282C9B"/>
    <w:rsid w:val="002835A4"/>
    <w:rsid w:val="00284872"/>
    <w:rsid w:val="00284DFB"/>
    <w:rsid w:val="00285572"/>
    <w:rsid w:val="00285DF5"/>
    <w:rsid w:val="0028684A"/>
    <w:rsid w:val="00286A59"/>
    <w:rsid w:val="00287132"/>
    <w:rsid w:val="0028728E"/>
    <w:rsid w:val="00287560"/>
    <w:rsid w:val="002901E0"/>
    <w:rsid w:val="00291313"/>
    <w:rsid w:val="00291411"/>
    <w:rsid w:val="00291AE8"/>
    <w:rsid w:val="00292155"/>
    <w:rsid w:val="00292D28"/>
    <w:rsid w:val="00293A38"/>
    <w:rsid w:val="00293B08"/>
    <w:rsid w:val="00294CE4"/>
    <w:rsid w:val="00295487"/>
    <w:rsid w:val="002956AA"/>
    <w:rsid w:val="00296931"/>
    <w:rsid w:val="0029799C"/>
    <w:rsid w:val="002A0859"/>
    <w:rsid w:val="002A135A"/>
    <w:rsid w:val="002A1ADF"/>
    <w:rsid w:val="002A1B4F"/>
    <w:rsid w:val="002A2493"/>
    <w:rsid w:val="002A2FA4"/>
    <w:rsid w:val="002A34D8"/>
    <w:rsid w:val="002A40E0"/>
    <w:rsid w:val="002A4283"/>
    <w:rsid w:val="002A5727"/>
    <w:rsid w:val="002A676F"/>
    <w:rsid w:val="002A6A99"/>
    <w:rsid w:val="002A6CA2"/>
    <w:rsid w:val="002A6E36"/>
    <w:rsid w:val="002A6F66"/>
    <w:rsid w:val="002A71E1"/>
    <w:rsid w:val="002A7895"/>
    <w:rsid w:val="002B0068"/>
    <w:rsid w:val="002B0678"/>
    <w:rsid w:val="002B15E4"/>
    <w:rsid w:val="002B1E98"/>
    <w:rsid w:val="002B2688"/>
    <w:rsid w:val="002B3100"/>
    <w:rsid w:val="002B321C"/>
    <w:rsid w:val="002B3BBB"/>
    <w:rsid w:val="002B465E"/>
    <w:rsid w:val="002B5B31"/>
    <w:rsid w:val="002B5FD3"/>
    <w:rsid w:val="002B654D"/>
    <w:rsid w:val="002B656E"/>
    <w:rsid w:val="002B6E59"/>
    <w:rsid w:val="002B6F69"/>
    <w:rsid w:val="002B763D"/>
    <w:rsid w:val="002B7B35"/>
    <w:rsid w:val="002C09CB"/>
    <w:rsid w:val="002C0AEF"/>
    <w:rsid w:val="002C0D52"/>
    <w:rsid w:val="002C0DC2"/>
    <w:rsid w:val="002C110C"/>
    <w:rsid w:val="002C1C9A"/>
    <w:rsid w:val="002C1D6C"/>
    <w:rsid w:val="002C2788"/>
    <w:rsid w:val="002C28BE"/>
    <w:rsid w:val="002C3129"/>
    <w:rsid w:val="002C343C"/>
    <w:rsid w:val="002C39CD"/>
    <w:rsid w:val="002C4604"/>
    <w:rsid w:val="002C524D"/>
    <w:rsid w:val="002C55EA"/>
    <w:rsid w:val="002C7256"/>
    <w:rsid w:val="002C7CAA"/>
    <w:rsid w:val="002C7D9F"/>
    <w:rsid w:val="002D1129"/>
    <w:rsid w:val="002D1F24"/>
    <w:rsid w:val="002D23F2"/>
    <w:rsid w:val="002D2989"/>
    <w:rsid w:val="002D2E51"/>
    <w:rsid w:val="002D338F"/>
    <w:rsid w:val="002D3A6B"/>
    <w:rsid w:val="002D3D10"/>
    <w:rsid w:val="002D4166"/>
    <w:rsid w:val="002D419D"/>
    <w:rsid w:val="002D4B80"/>
    <w:rsid w:val="002D7484"/>
    <w:rsid w:val="002E0547"/>
    <w:rsid w:val="002E0646"/>
    <w:rsid w:val="002E1120"/>
    <w:rsid w:val="002E13AD"/>
    <w:rsid w:val="002E18BE"/>
    <w:rsid w:val="002E1EE4"/>
    <w:rsid w:val="002E2186"/>
    <w:rsid w:val="002E2392"/>
    <w:rsid w:val="002E2C05"/>
    <w:rsid w:val="002E3351"/>
    <w:rsid w:val="002E3A98"/>
    <w:rsid w:val="002E5F3A"/>
    <w:rsid w:val="002E655D"/>
    <w:rsid w:val="002E773B"/>
    <w:rsid w:val="002F05A0"/>
    <w:rsid w:val="002F3575"/>
    <w:rsid w:val="002F3CB1"/>
    <w:rsid w:val="002F420C"/>
    <w:rsid w:val="002F4517"/>
    <w:rsid w:val="002F4FB1"/>
    <w:rsid w:val="002F5246"/>
    <w:rsid w:val="002F54DA"/>
    <w:rsid w:val="002F5675"/>
    <w:rsid w:val="002F5DB8"/>
    <w:rsid w:val="002F64F2"/>
    <w:rsid w:val="002F6F73"/>
    <w:rsid w:val="002F7A81"/>
    <w:rsid w:val="002F7DB4"/>
    <w:rsid w:val="0030015D"/>
    <w:rsid w:val="00300249"/>
    <w:rsid w:val="00301902"/>
    <w:rsid w:val="00301A98"/>
    <w:rsid w:val="00301A9C"/>
    <w:rsid w:val="0030385C"/>
    <w:rsid w:val="00304A7E"/>
    <w:rsid w:val="00307D75"/>
    <w:rsid w:val="00311491"/>
    <w:rsid w:val="00312466"/>
    <w:rsid w:val="00312A4F"/>
    <w:rsid w:val="00312CA7"/>
    <w:rsid w:val="00313797"/>
    <w:rsid w:val="00313E18"/>
    <w:rsid w:val="00314637"/>
    <w:rsid w:val="00315A63"/>
    <w:rsid w:val="00315CC6"/>
    <w:rsid w:val="00315F06"/>
    <w:rsid w:val="0031658A"/>
    <w:rsid w:val="0031659E"/>
    <w:rsid w:val="003167B4"/>
    <w:rsid w:val="0031729C"/>
    <w:rsid w:val="003178A9"/>
    <w:rsid w:val="00317FB1"/>
    <w:rsid w:val="00317FD7"/>
    <w:rsid w:val="00320018"/>
    <w:rsid w:val="0032022A"/>
    <w:rsid w:val="00320CE6"/>
    <w:rsid w:val="00321331"/>
    <w:rsid w:val="00321B2A"/>
    <w:rsid w:val="00322B06"/>
    <w:rsid w:val="003249B7"/>
    <w:rsid w:val="00324D09"/>
    <w:rsid w:val="00325135"/>
    <w:rsid w:val="003255A2"/>
    <w:rsid w:val="00325CEF"/>
    <w:rsid w:val="00327347"/>
    <w:rsid w:val="003273FB"/>
    <w:rsid w:val="0032755E"/>
    <w:rsid w:val="0033079F"/>
    <w:rsid w:val="003319EF"/>
    <w:rsid w:val="003326E6"/>
    <w:rsid w:val="00332F04"/>
    <w:rsid w:val="0033349C"/>
    <w:rsid w:val="0033368E"/>
    <w:rsid w:val="003340CD"/>
    <w:rsid w:val="003341CE"/>
    <w:rsid w:val="003342C9"/>
    <w:rsid w:val="003346F2"/>
    <w:rsid w:val="003349D2"/>
    <w:rsid w:val="003351E1"/>
    <w:rsid w:val="003352EE"/>
    <w:rsid w:val="003364F0"/>
    <w:rsid w:val="003374CB"/>
    <w:rsid w:val="003378EB"/>
    <w:rsid w:val="00343487"/>
    <w:rsid w:val="003446F6"/>
    <w:rsid w:val="003449C1"/>
    <w:rsid w:val="00344E66"/>
    <w:rsid w:val="00344EAA"/>
    <w:rsid w:val="0034604B"/>
    <w:rsid w:val="003465CD"/>
    <w:rsid w:val="00346640"/>
    <w:rsid w:val="0034686E"/>
    <w:rsid w:val="0034687F"/>
    <w:rsid w:val="00346ECE"/>
    <w:rsid w:val="0035114A"/>
    <w:rsid w:val="0035123A"/>
    <w:rsid w:val="00352F8A"/>
    <w:rsid w:val="003533C4"/>
    <w:rsid w:val="00353AAE"/>
    <w:rsid w:val="0035506E"/>
    <w:rsid w:val="0035551B"/>
    <w:rsid w:val="003557E2"/>
    <w:rsid w:val="00357151"/>
    <w:rsid w:val="00357310"/>
    <w:rsid w:val="00357E5E"/>
    <w:rsid w:val="00360384"/>
    <w:rsid w:val="00361B3D"/>
    <w:rsid w:val="00361E4D"/>
    <w:rsid w:val="00362E2D"/>
    <w:rsid w:val="0036320F"/>
    <w:rsid w:val="00363443"/>
    <w:rsid w:val="00363B9A"/>
    <w:rsid w:val="00364719"/>
    <w:rsid w:val="003669B8"/>
    <w:rsid w:val="0036761A"/>
    <w:rsid w:val="0036775D"/>
    <w:rsid w:val="003679E7"/>
    <w:rsid w:val="003705C1"/>
    <w:rsid w:val="003709DC"/>
    <w:rsid w:val="00370A41"/>
    <w:rsid w:val="0037115B"/>
    <w:rsid w:val="00372EBC"/>
    <w:rsid w:val="003731BF"/>
    <w:rsid w:val="00373E19"/>
    <w:rsid w:val="00374AE5"/>
    <w:rsid w:val="00374CD4"/>
    <w:rsid w:val="00375C70"/>
    <w:rsid w:val="00375DA5"/>
    <w:rsid w:val="0037637F"/>
    <w:rsid w:val="00376D7F"/>
    <w:rsid w:val="0037732D"/>
    <w:rsid w:val="00380247"/>
    <w:rsid w:val="00380B06"/>
    <w:rsid w:val="00380E29"/>
    <w:rsid w:val="00381228"/>
    <w:rsid w:val="003818CC"/>
    <w:rsid w:val="00381FF3"/>
    <w:rsid w:val="00382D65"/>
    <w:rsid w:val="00382E89"/>
    <w:rsid w:val="00383731"/>
    <w:rsid w:val="00385497"/>
    <w:rsid w:val="00385D77"/>
    <w:rsid w:val="00387113"/>
    <w:rsid w:val="00387699"/>
    <w:rsid w:val="00387AC0"/>
    <w:rsid w:val="00387B4B"/>
    <w:rsid w:val="0039019F"/>
    <w:rsid w:val="003905A9"/>
    <w:rsid w:val="0039080F"/>
    <w:rsid w:val="003908D7"/>
    <w:rsid w:val="00391A63"/>
    <w:rsid w:val="00395C7E"/>
    <w:rsid w:val="00395F84"/>
    <w:rsid w:val="003962D1"/>
    <w:rsid w:val="00396378"/>
    <w:rsid w:val="003A050A"/>
    <w:rsid w:val="003A0A7C"/>
    <w:rsid w:val="003A0BA9"/>
    <w:rsid w:val="003A0F18"/>
    <w:rsid w:val="003A1339"/>
    <w:rsid w:val="003A2454"/>
    <w:rsid w:val="003A25F7"/>
    <w:rsid w:val="003A5368"/>
    <w:rsid w:val="003A5F9A"/>
    <w:rsid w:val="003A6755"/>
    <w:rsid w:val="003B032E"/>
    <w:rsid w:val="003B04A5"/>
    <w:rsid w:val="003B1049"/>
    <w:rsid w:val="003B157A"/>
    <w:rsid w:val="003B1683"/>
    <w:rsid w:val="003B24E4"/>
    <w:rsid w:val="003B2742"/>
    <w:rsid w:val="003B3F3A"/>
    <w:rsid w:val="003B4D85"/>
    <w:rsid w:val="003B4FD6"/>
    <w:rsid w:val="003B52AB"/>
    <w:rsid w:val="003B5AB6"/>
    <w:rsid w:val="003B6844"/>
    <w:rsid w:val="003C1F71"/>
    <w:rsid w:val="003C2179"/>
    <w:rsid w:val="003C22C4"/>
    <w:rsid w:val="003C27B5"/>
    <w:rsid w:val="003C328E"/>
    <w:rsid w:val="003C3894"/>
    <w:rsid w:val="003C4021"/>
    <w:rsid w:val="003C5D1B"/>
    <w:rsid w:val="003C606F"/>
    <w:rsid w:val="003C678C"/>
    <w:rsid w:val="003C6AFF"/>
    <w:rsid w:val="003C79DE"/>
    <w:rsid w:val="003D01AA"/>
    <w:rsid w:val="003D050B"/>
    <w:rsid w:val="003D08F6"/>
    <w:rsid w:val="003D0CC3"/>
    <w:rsid w:val="003D1C4A"/>
    <w:rsid w:val="003D251C"/>
    <w:rsid w:val="003D2815"/>
    <w:rsid w:val="003D2B1B"/>
    <w:rsid w:val="003D2E08"/>
    <w:rsid w:val="003D3F14"/>
    <w:rsid w:val="003D447F"/>
    <w:rsid w:val="003D566F"/>
    <w:rsid w:val="003D649C"/>
    <w:rsid w:val="003D6841"/>
    <w:rsid w:val="003D6C7E"/>
    <w:rsid w:val="003D7524"/>
    <w:rsid w:val="003E002B"/>
    <w:rsid w:val="003E1FA4"/>
    <w:rsid w:val="003E2959"/>
    <w:rsid w:val="003E2C4C"/>
    <w:rsid w:val="003E321F"/>
    <w:rsid w:val="003E3264"/>
    <w:rsid w:val="003E35E6"/>
    <w:rsid w:val="003E36B7"/>
    <w:rsid w:val="003E3C5E"/>
    <w:rsid w:val="003E4294"/>
    <w:rsid w:val="003E4ABF"/>
    <w:rsid w:val="003E6954"/>
    <w:rsid w:val="003E6BE8"/>
    <w:rsid w:val="003E6FEB"/>
    <w:rsid w:val="003E7170"/>
    <w:rsid w:val="003E796E"/>
    <w:rsid w:val="003E7ABA"/>
    <w:rsid w:val="003F077E"/>
    <w:rsid w:val="003F0C95"/>
    <w:rsid w:val="003F1F59"/>
    <w:rsid w:val="003F242A"/>
    <w:rsid w:val="003F4306"/>
    <w:rsid w:val="003F7229"/>
    <w:rsid w:val="003F78C1"/>
    <w:rsid w:val="00400098"/>
    <w:rsid w:val="00401821"/>
    <w:rsid w:val="004020AB"/>
    <w:rsid w:val="004021B4"/>
    <w:rsid w:val="00403621"/>
    <w:rsid w:val="004041AB"/>
    <w:rsid w:val="00404DE5"/>
    <w:rsid w:val="00405393"/>
    <w:rsid w:val="004064F6"/>
    <w:rsid w:val="00406723"/>
    <w:rsid w:val="004068C9"/>
    <w:rsid w:val="004068F6"/>
    <w:rsid w:val="00406A3E"/>
    <w:rsid w:val="00406E41"/>
    <w:rsid w:val="004113E5"/>
    <w:rsid w:val="00411740"/>
    <w:rsid w:val="004118A0"/>
    <w:rsid w:val="004141CA"/>
    <w:rsid w:val="0041485E"/>
    <w:rsid w:val="00414E12"/>
    <w:rsid w:val="004168CE"/>
    <w:rsid w:val="0041722B"/>
    <w:rsid w:val="004207C7"/>
    <w:rsid w:val="0042180B"/>
    <w:rsid w:val="00421A91"/>
    <w:rsid w:val="004221D0"/>
    <w:rsid w:val="00422B85"/>
    <w:rsid w:val="00424C07"/>
    <w:rsid w:val="004252AC"/>
    <w:rsid w:val="004267F5"/>
    <w:rsid w:val="00427DAF"/>
    <w:rsid w:val="00430BF1"/>
    <w:rsid w:val="00431862"/>
    <w:rsid w:val="0043220D"/>
    <w:rsid w:val="00432B5C"/>
    <w:rsid w:val="0043360C"/>
    <w:rsid w:val="00434197"/>
    <w:rsid w:val="00434B5A"/>
    <w:rsid w:val="00435507"/>
    <w:rsid w:val="00435877"/>
    <w:rsid w:val="00435EEB"/>
    <w:rsid w:val="00436064"/>
    <w:rsid w:val="0043649A"/>
    <w:rsid w:val="00436FCF"/>
    <w:rsid w:val="00436FE0"/>
    <w:rsid w:val="00437F92"/>
    <w:rsid w:val="0044100D"/>
    <w:rsid w:val="004417DB"/>
    <w:rsid w:val="00441C30"/>
    <w:rsid w:val="004421C5"/>
    <w:rsid w:val="004425BF"/>
    <w:rsid w:val="004430D1"/>
    <w:rsid w:val="004430F0"/>
    <w:rsid w:val="004433F6"/>
    <w:rsid w:val="004454EB"/>
    <w:rsid w:val="00446B53"/>
    <w:rsid w:val="00446BB7"/>
    <w:rsid w:val="00447DD9"/>
    <w:rsid w:val="004503BC"/>
    <w:rsid w:val="00450C0B"/>
    <w:rsid w:val="0045195D"/>
    <w:rsid w:val="004519A0"/>
    <w:rsid w:val="00451D0D"/>
    <w:rsid w:val="004552B7"/>
    <w:rsid w:val="004559A2"/>
    <w:rsid w:val="00457A76"/>
    <w:rsid w:val="0046167E"/>
    <w:rsid w:val="00461EFC"/>
    <w:rsid w:val="004647B3"/>
    <w:rsid w:val="004659E5"/>
    <w:rsid w:val="00465E94"/>
    <w:rsid w:val="0046653B"/>
    <w:rsid w:val="00466B4E"/>
    <w:rsid w:val="0046705D"/>
    <w:rsid w:val="00470007"/>
    <w:rsid w:val="004705FE"/>
    <w:rsid w:val="0047274B"/>
    <w:rsid w:val="00472F01"/>
    <w:rsid w:val="0047428F"/>
    <w:rsid w:val="00475099"/>
    <w:rsid w:val="00475C58"/>
    <w:rsid w:val="004778B8"/>
    <w:rsid w:val="00481D57"/>
    <w:rsid w:val="0048228F"/>
    <w:rsid w:val="004822E8"/>
    <w:rsid w:val="004832D6"/>
    <w:rsid w:val="00483E4C"/>
    <w:rsid w:val="00484CE0"/>
    <w:rsid w:val="0048511C"/>
    <w:rsid w:val="0048515F"/>
    <w:rsid w:val="00485A90"/>
    <w:rsid w:val="00485C5B"/>
    <w:rsid w:val="00485E5F"/>
    <w:rsid w:val="004863F0"/>
    <w:rsid w:val="004867A8"/>
    <w:rsid w:val="00487E37"/>
    <w:rsid w:val="00491736"/>
    <w:rsid w:val="004918C9"/>
    <w:rsid w:val="00492512"/>
    <w:rsid w:val="004925A7"/>
    <w:rsid w:val="00492B80"/>
    <w:rsid w:val="00493178"/>
    <w:rsid w:val="004937BD"/>
    <w:rsid w:val="0049476B"/>
    <w:rsid w:val="00495319"/>
    <w:rsid w:val="004962BD"/>
    <w:rsid w:val="00496E4B"/>
    <w:rsid w:val="0049757F"/>
    <w:rsid w:val="00497E66"/>
    <w:rsid w:val="00497EE6"/>
    <w:rsid w:val="00497F9C"/>
    <w:rsid w:val="004A0CAD"/>
    <w:rsid w:val="004A0DD1"/>
    <w:rsid w:val="004A15D0"/>
    <w:rsid w:val="004A3AB3"/>
    <w:rsid w:val="004A3E33"/>
    <w:rsid w:val="004A4BAB"/>
    <w:rsid w:val="004A4F58"/>
    <w:rsid w:val="004A6771"/>
    <w:rsid w:val="004B0543"/>
    <w:rsid w:val="004B0B0D"/>
    <w:rsid w:val="004B0B2A"/>
    <w:rsid w:val="004B0BFB"/>
    <w:rsid w:val="004B1A3E"/>
    <w:rsid w:val="004B27EE"/>
    <w:rsid w:val="004B443D"/>
    <w:rsid w:val="004B49CB"/>
    <w:rsid w:val="004B614E"/>
    <w:rsid w:val="004B616C"/>
    <w:rsid w:val="004B62AD"/>
    <w:rsid w:val="004C0138"/>
    <w:rsid w:val="004C18EF"/>
    <w:rsid w:val="004C1FBA"/>
    <w:rsid w:val="004C251C"/>
    <w:rsid w:val="004C31CE"/>
    <w:rsid w:val="004C3940"/>
    <w:rsid w:val="004C57DA"/>
    <w:rsid w:val="004C5B72"/>
    <w:rsid w:val="004C6762"/>
    <w:rsid w:val="004C7E72"/>
    <w:rsid w:val="004C7F96"/>
    <w:rsid w:val="004D0A9D"/>
    <w:rsid w:val="004D0B20"/>
    <w:rsid w:val="004D0F10"/>
    <w:rsid w:val="004D11A2"/>
    <w:rsid w:val="004D1837"/>
    <w:rsid w:val="004D38D7"/>
    <w:rsid w:val="004D4223"/>
    <w:rsid w:val="004D53F9"/>
    <w:rsid w:val="004D6799"/>
    <w:rsid w:val="004D67FE"/>
    <w:rsid w:val="004D6C29"/>
    <w:rsid w:val="004D7D28"/>
    <w:rsid w:val="004D7FB0"/>
    <w:rsid w:val="004E03D8"/>
    <w:rsid w:val="004E1E11"/>
    <w:rsid w:val="004E3522"/>
    <w:rsid w:val="004E58B6"/>
    <w:rsid w:val="004E65ED"/>
    <w:rsid w:val="004E6F16"/>
    <w:rsid w:val="004E78BE"/>
    <w:rsid w:val="004F10D7"/>
    <w:rsid w:val="004F1A23"/>
    <w:rsid w:val="004F21C6"/>
    <w:rsid w:val="004F2D10"/>
    <w:rsid w:val="004F3FD6"/>
    <w:rsid w:val="004F57F1"/>
    <w:rsid w:val="004F6557"/>
    <w:rsid w:val="004F6A00"/>
    <w:rsid w:val="00500DBA"/>
    <w:rsid w:val="00501BCD"/>
    <w:rsid w:val="0050377F"/>
    <w:rsid w:val="005037F9"/>
    <w:rsid w:val="00503DDB"/>
    <w:rsid w:val="005045E9"/>
    <w:rsid w:val="00504744"/>
    <w:rsid w:val="00504F60"/>
    <w:rsid w:val="00505999"/>
    <w:rsid w:val="005061BF"/>
    <w:rsid w:val="00506CB3"/>
    <w:rsid w:val="00506DCC"/>
    <w:rsid w:val="0051024E"/>
    <w:rsid w:val="005102EB"/>
    <w:rsid w:val="00510765"/>
    <w:rsid w:val="005108A8"/>
    <w:rsid w:val="00510DFA"/>
    <w:rsid w:val="00510E02"/>
    <w:rsid w:val="005113DC"/>
    <w:rsid w:val="00511F1A"/>
    <w:rsid w:val="00512DAC"/>
    <w:rsid w:val="00513A5A"/>
    <w:rsid w:val="00513CFC"/>
    <w:rsid w:val="00513EC2"/>
    <w:rsid w:val="00514969"/>
    <w:rsid w:val="00514DCC"/>
    <w:rsid w:val="00516866"/>
    <w:rsid w:val="005200F1"/>
    <w:rsid w:val="00521186"/>
    <w:rsid w:val="00522192"/>
    <w:rsid w:val="0052275F"/>
    <w:rsid w:val="00522921"/>
    <w:rsid w:val="00522A29"/>
    <w:rsid w:val="00523B22"/>
    <w:rsid w:val="005247DA"/>
    <w:rsid w:val="00524942"/>
    <w:rsid w:val="0052655A"/>
    <w:rsid w:val="005265C5"/>
    <w:rsid w:val="00527DC0"/>
    <w:rsid w:val="00527E42"/>
    <w:rsid w:val="005307E1"/>
    <w:rsid w:val="00530D6A"/>
    <w:rsid w:val="00531572"/>
    <w:rsid w:val="0053193D"/>
    <w:rsid w:val="00531DE8"/>
    <w:rsid w:val="00532898"/>
    <w:rsid w:val="005332DB"/>
    <w:rsid w:val="00535407"/>
    <w:rsid w:val="00535E6D"/>
    <w:rsid w:val="00536A1D"/>
    <w:rsid w:val="0054110D"/>
    <w:rsid w:val="00541D2B"/>
    <w:rsid w:val="00544EAB"/>
    <w:rsid w:val="00545FD4"/>
    <w:rsid w:val="00547511"/>
    <w:rsid w:val="005478F2"/>
    <w:rsid w:val="00547EED"/>
    <w:rsid w:val="0055010B"/>
    <w:rsid w:val="0055185C"/>
    <w:rsid w:val="005518C7"/>
    <w:rsid w:val="00551CCB"/>
    <w:rsid w:val="00551D41"/>
    <w:rsid w:val="00552217"/>
    <w:rsid w:val="005524B5"/>
    <w:rsid w:val="00552589"/>
    <w:rsid w:val="00553156"/>
    <w:rsid w:val="005531A1"/>
    <w:rsid w:val="00553482"/>
    <w:rsid w:val="00553AC6"/>
    <w:rsid w:val="00553BB5"/>
    <w:rsid w:val="00554157"/>
    <w:rsid w:val="005546AA"/>
    <w:rsid w:val="00556842"/>
    <w:rsid w:val="00556B43"/>
    <w:rsid w:val="005572F6"/>
    <w:rsid w:val="00557812"/>
    <w:rsid w:val="00560000"/>
    <w:rsid w:val="005607C8"/>
    <w:rsid w:val="00562552"/>
    <w:rsid w:val="00562D6E"/>
    <w:rsid w:val="005632CE"/>
    <w:rsid w:val="00563D06"/>
    <w:rsid w:val="0056495D"/>
    <w:rsid w:val="005658A6"/>
    <w:rsid w:val="0056616E"/>
    <w:rsid w:val="0056647A"/>
    <w:rsid w:val="005702B2"/>
    <w:rsid w:val="00570746"/>
    <w:rsid w:val="005718FD"/>
    <w:rsid w:val="0057241B"/>
    <w:rsid w:val="00572543"/>
    <w:rsid w:val="00573716"/>
    <w:rsid w:val="00575063"/>
    <w:rsid w:val="00575808"/>
    <w:rsid w:val="00575A65"/>
    <w:rsid w:val="005763D8"/>
    <w:rsid w:val="00576FC9"/>
    <w:rsid w:val="00577C61"/>
    <w:rsid w:val="005803F7"/>
    <w:rsid w:val="0058065D"/>
    <w:rsid w:val="005846FF"/>
    <w:rsid w:val="005849B5"/>
    <w:rsid w:val="005853CC"/>
    <w:rsid w:val="005856C5"/>
    <w:rsid w:val="00585814"/>
    <w:rsid w:val="005861A0"/>
    <w:rsid w:val="005866E4"/>
    <w:rsid w:val="005873BB"/>
    <w:rsid w:val="00587CB7"/>
    <w:rsid w:val="00591218"/>
    <w:rsid w:val="005912B3"/>
    <w:rsid w:val="00592C93"/>
    <w:rsid w:val="00593518"/>
    <w:rsid w:val="00593B8C"/>
    <w:rsid w:val="00594B06"/>
    <w:rsid w:val="00596C9E"/>
    <w:rsid w:val="00597051"/>
    <w:rsid w:val="00597334"/>
    <w:rsid w:val="005975C0"/>
    <w:rsid w:val="00597AC9"/>
    <w:rsid w:val="005A1974"/>
    <w:rsid w:val="005A1A31"/>
    <w:rsid w:val="005A1A74"/>
    <w:rsid w:val="005A1DC3"/>
    <w:rsid w:val="005A2945"/>
    <w:rsid w:val="005A3595"/>
    <w:rsid w:val="005A373D"/>
    <w:rsid w:val="005A3CCE"/>
    <w:rsid w:val="005A45CC"/>
    <w:rsid w:val="005A4AA1"/>
    <w:rsid w:val="005A671A"/>
    <w:rsid w:val="005A6DAD"/>
    <w:rsid w:val="005A7C37"/>
    <w:rsid w:val="005B0041"/>
    <w:rsid w:val="005B18AF"/>
    <w:rsid w:val="005B18E6"/>
    <w:rsid w:val="005B2590"/>
    <w:rsid w:val="005B2F54"/>
    <w:rsid w:val="005B3CF4"/>
    <w:rsid w:val="005B48CB"/>
    <w:rsid w:val="005B48E6"/>
    <w:rsid w:val="005B51F9"/>
    <w:rsid w:val="005B7B7F"/>
    <w:rsid w:val="005C1A79"/>
    <w:rsid w:val="005C23DB"/>
    <w:rsid w:val="005C4A44"/>
    <w:rsid w:val="005C4B8F"/>
    <w:rsid w:val="005C55F1"/>
    <w:rsid w:val="005C6247"/>
    <w:rsid w:val="005C78D3"/>
    <w:rsid w:val="005C7F78"/>
    <w:rsid w:val="005D07CB"/>
    <w:rsid w:val="005D0BB8"/>
    <w:rsid w:val="005D0F21"/>
    <w:rsid w:val="005D135D"/>
    <w:rsid w:val="005D1924"/>
    <w:rsid w:val="005D198B"/>
    <w:rsid w:val="005D2675"/>
    <w:rsid w:val="005D43EC"/>
    <w:rsid w:val="005D4D35"/>
    <w:rsid w:val="005D583F"/>
    <w:rsid w:val="005D7EA1"/>
    <w:rsid w:val="005E00D3"/>
    <w:rsid w:val="005E0158"/>
    <w:rsid w:val="005E0576"/>
    <w:rsid w:val="005E0813"/>
    <w:rsid w:val="005E136F"/>
    <w:rsid w:val="005E254C"/>
    <w:rsid w:val="005E2A9C"/>
    <w:rsid w:val="005E2DD2"/>
    <w:rsid w:val="005E2EC7"/>
    <w:rsid w:val="005E310A"/>
    <w:rsid w:val="005E36BD"/>
    <w:rsid w:val="005E3A54"/>
    <w:rsid w:val="005E4D04"/>
    <w:rsid w:val="005E566E"/>
    <w:rsid w:val="005E5BCF"/>
    <w:rsid w:val="005E6841"/>
    <w:rsid w:val="005E735B"/>
    <w:rsid w:val="005E7386"/>
    <w:rsid w:val="005E76A6"/>
    <w:rsid w:val="005F099E"/>
    <w:rsid w:val="005F12EF"/>
    <w:rsid w:val="005F1405"/>
    <w:rsid w:val="005F158D"/>
    <w:rsid w:val="005F456A"/>
    <w:rsid w:val="005F6B2B"/>
    <w:rsid w:val="005F6D04"/>
    <w:rsid w:val="005F6D85"/>
    <w:rsid w:val="005F6F3A"/>
    <w:rsid w:val="006014B5"/>
    <w:rsid w:val="00601B3B"/>
    <w:rsid w:val="0060214F"/>
    <w:rsid w:val="006034FE"/>
    <w:rsid w:val="00605292"/>
    <w:rsid w:val="006052B8"/>
    <w:rsid w:val="00605818"/>
    <w:rsid w:val="00605854"/>
    <w:rsid w:val="0060640E"/>
    <w:rsid w:val="00607113"/>
    <w:rsid w:val="00607C2D"/>
    <w:rsid w:val="00611FF9"/>
    <w:rsid w:val="00612101"/>
    <w:rsid w:val="006124F1"/>
    <w:rsid w:val="0061274A"/>
    <w:rsid w:val="00612E48"/>
    <w:rsid w:val="006138AD"/>
    <w:rsid w:val="00614249"/>
    <w:rsid w:val="006144BD"/>
    <w:rsid w:val="00614F5C"/>
    <w:rsid w:val="006151A1"/>
    <w:rsid w:val="006169FC"/>
    <w:rsid w:val="00617109"/>
    <w:rsid w:val="006172F3"/>
    <w:rsid w:val="00617C5A"/>
    <w:rsid w:val="00620E0A"/>
    <w:rsid w:val="00622D5C"/>
    <w:rsid w:val="00623018"/>
    <w:rsid w:val="0062358B"/>
    <w:rsid w:val="00623ACC"/>
    <w:rsid w:val="00624D02"/>
    <w:rsid w:val="00625948"/>
    <w:rsid w:val="00627755"/>
    <w:rsid w:val="00631ECD"/>
    <w:rsid w:val="00633675"/>
    <w:rsid w:val="0063428B"/>
    <w:rsid w:val="00635426"/>
    <w:rsid w:val="006357B3"/>
    <w:rsid w:val="00635E2E"/>
    <w:rsid w:val="00636E4B"/>
    <w:rsid w:val="00640614"/>
    <w:rsid w:val="006406A9"/>
    <w:rsid w:val="0064171D"/>
    <w:rsid w:val="00641AD3"/>
    <w:rsid w:val="00641D72"/>
    <w:rsid w:val="00643DFA"/>
    <w:rsid w:val="00645B5E"/>
    <w:rsid w:val="00646493"/>
    <w:rsid w:val="006467A0"/>
    <w:rsid w:val="00647050"/>
    <w:rsid w:val="00650124"/>
    <w:rsid w:val="006512D0"/>
    <w:rsid w:val="00651D21"/>
    <w:rsid w:val="0065236C"/>
    <w:rsid w:val="006530A2"/>
    <w:rsid w:val="00654F5C"/>
    <w:rsid w:val="00655868"/>
    <w:rsid w:val="006558B8"/>
    <w:rsid w:val="00656703"/>
    <w:rsid w:val="006570DB"/>
    <w:rsid w:val="00660975"/>
    <w:rsid w:val="00661684"/>
    <w:rsid w:val="00661D6A"/>
    <w:rsid w:val="00662502"/>
    <w:rsid w:val="006633E4"/>
    <w:rsid w:val="006640F1"/>
    <w:rsid w:val="006640FF"/>
    <w:rsid w:val="00664DC8"/>
    <w:rsid w:val="006660CD"/>
    <w:rsid w:val="00670432"/>
    <w:rsid w:val="00671BD6"/>
    <w:rsid w:val="006720DD"/>
    <w:rsid w:val="00672955"/>
    <w:rsid w:val="00672E57"/>
    <w:rsid w:val="00672FA7"/>
    <w:rsid w:val="006730F7"/>
    <w:rsid w:val="00674E10"/>
    <w:rsid w:val="00676594"/>
    <w:rsid w:val="006769E8"/>
    <w:rsid w:val="00676C8B"/>
    <w:rsid w:val="00677178"/>
    <w:rsid w:val="0067724A"/>
    <w:rsid w:val="0067772D"/>
    <w:rsid w:val="0067792C"/>
    <w:rsid w:val="0067792D"/>
    <w:rsid w:val="00681FD2"/>
    <w:rsid w:val="00682685"/>
    <w:rsid w:val="006831CD"/>
    <w:rsid w:val="006847BA"/>
    <w:rsid w:val="006849E8"/>
    <w:rsid w:val="00684AE2"/>
    <w:rsid w:val="006856A4"/>
    <w:rsid w:val="00686216"/>
    <w:rsid w:val="00687175"/>
    <w:rsid w:val="00687BD7"/>
    <w:rsid w:val="00690772"/>
    <w:rsid w:val="00690F4C"/>
    <w:rsid w:val="00691110"/>
    <w:rsid w:val="006921BA"/>
    <w:rsid w:val="00693D66"/>
    <w:rsid w:val="00693E25"/>
    <w:rsid w:val="00693E5D"/>
    <w:rsid w:val="00694EF3"/>
    <w:rsid w:val="006953C2"/>
    <w:rsid w:val="00697772"/>
    <w:rsid w:val="00697FAD"/>
    <w:rsid w:val="006A0EB8"/>
    <w:rsid w:val="006A1209"/>
    <w:rsid w:val="006A220F"/>
    <w:rsid w:val="006A2594"/>
    <w:rsid w:val="006A31D1"/>
    <w:rsid w:val="006A3259"/>
    <w:rsid w:val="006A38A4"/>
    <w:rsid w:val="006A3918"/>
    <w:rsid w:val="006A50F9"/>
    <w:rsid w:val="006A6AA0"/>
    <w:rsid w:val="006A6CBE"/>
    <w:rsid w:val="006A74C8"/>
    <w:rsid w:val="006B0FBE"/>
    <w:rsid w:val="006B1224"/>
    <w:rsid w:val="006B16A8"/>
    <w:rsid w:val="006B1B1E"/>
    <w:rsid w:val="006B26EC"/>
    <w:rsid w:val="006B2E39"/>
    <w:rsid w:val="006B3789"/>
    <w:rsid w:val="006B3CE6"/>
    <w:rsid w:val="006B4F9F"/>
    <w:rsid w:val="006B5772"/>
    <w:rsid w:val="006B59E5"/>
    <w:rsid w:val="006B6D3D"/>
    <w:rsid w:val="006B7D3B"/>
    <w:rsid w:val="006C020E"/>
    <w:rsid w:val="006C022F"/>
    <w:rsid w:val="006C0C79"/>
    <w:rsid w:val="006C10C9"/>
    <w:rsid w:val="006C3742"/>
    <w:rsid w:val="006C4161"/>
    <w:rsid w:val="006C5452"/>
    <w:rsid w:val="006C6B5D"/>
    <w:rsid w:val="006C6EFF"/>
    <w:rsid w:val="006C71DE"/>
    <w:rsid w:val="006D00A1"/>
    <w:rsid w:val="006D1F02"/>
    <w:rsid w:val="006D205D"/>
    <w:rsid w:val="006D2FC9"/>
    <w:rsid w:val="006D3572"/>
    <w:rsid w:val="006D3BDA"/>
    <w:rsid w:val="006D5787"/>
    <w:rsid w:val="006D5D71"/>
    <w:rsid w:val="006D6740"/>
    <w:rsid w:val="006D74E3"/>
    <w:rsid w:val="006D7C37"/>
    <w:rsid w:val="006D7FF3"/>
    <w:rsid w:val="006E0A43"/>
    <w:rsid w:val="006E0AE2"/>
    <w:rsid w:val="006E0F2F"/>
    <w:rsid w:val="006E236D"/>
    <w:rsid w:val="006E3520"/>
    <w:rsid w:val="006E3A49"/>
    <w:rsid w:val="006E3D2C"/>
    <w:rsid w:val="006E3E1A"/>
    <w:rsid w:val="006E4237"/>
    <w:rsid w:val="006E6945"/>
    <w:rsid w:val="006E6A63"/>
    <w:rsid w:val="006E6E89"/>
    <w:rsid w:val="006E733D"/>
    <w:rsid w:val="006E75DD"/>
    <w:rsid w:val="006E75E0"/>
    <w:rsid w:val="006E79AF"/>
    <w:rsid w:val="006E7BD8"/>
    <w:rsid w:val="006F0619"/>
    <w:rsid w:val="006F29FD"/>
    <w:rsid w:val="006F51CD"/>
    <w:rsid w:val="006F5A51"/>
    <w:rsid w:val="006F5A66"/>
    <w:rsid w:val="006F5B96"/>
    <w:rsid w:val="006F5BBF"/>
    <w:rsid w:val="006F5CDD"/>
    <w:rsid w:val="006F63F9"/>
    <w:rsid w:val="00700798"/>
    <w:rsid w:val="007016DB"/>
    <w:rsid w:val="00703802"/>
    <w:rsid w:val="007044E5"/>
    <w:rsid w:val="007044FE"/>
    <w:rsid w:val="00704837"/>
    <w:rsid w:val="00704C93"/>
    <w:rsid w:val="00704D5E"/>
    <w:rsid w:val="007052C6"/>
    <w:rsid w:val="007056D0"/>
    <w:rsid w:val="00705AAB"/>
    <w:rsid w:val="00705C98"/>
    <w:rsid w:val="00706056"/>
    <w:rsid w:val="00706326"/>
    <w:rsid w:val="007071DD"/>
    <w:rsid w:val="00707240"/>
    <w:rsid w:val="00707919"/>
    <w:rsid w:val="00707BE5"/>
    <w:rsid w:val="00707D25"/>
    <w:rsid w:val="00707DC9"/>
    <w:rsid w:val="00711720"/>
    <w:rsid w:val="007121B6"/>
    <w:rsid w:val="0071356B"/>
    <w:rsid w:val="00713DED"/>
    <w:rsid w:val="00713FEF"/>
    <w:rsid w:val="00714360"/>
    <w:rsid w:val="0071443E"/>
    <w:rsid w:val="00714F06"/>
    <w:rsid w:val="00716ADC"/>
    <w:rsid w:val="0071702C"/>
    <w:rsid w:val="007203CB"/>
    <w:rsid w:val="00720FEC"/>
    <w:rsid w:val="00720FFA"/>
    <w:rsid w:val="0072129F"/>
    <w:rsid w:val="00722327"/>
    <w:rsid w:val="007227FE"/>
    <w:rsid w:val="0072479E"/>
    <w:rsid w:val="00725251"/>
    <w:rsid w:val="0072544A"/>
    <w:rsid w:val="0072626E"/>
    <w:rsid w:val="00727226"/>
    <w:rsid w:val="00727F6C"/>
    <w:rsid w:val="00730A84"/>
    <w:rsid w:val="00732520"/>
    <w:rsid w:val="00732723"/>
    <w:rsid w:val="00732D0B"/>
    <w:rsid w:val="0073352E"/>
    <w:rsid w:val="00733DD5"/>
    <w:rsid w:val="00734A2F"/>
    <w:rsid w:val="00735E43"/>
    <w:rsid w:val="007366B3"/>
    <w:rsid w:val="00736D5E"/>
    <w:rsid w:val="00736FAD"/>
    <w:rsid w:val="00737A40"/>
    <w:rsid w:val="00737BA7"/>
    <w:rsid w:val="00737D3F"/>
    <w:rsid w:val="00740200"/>
    <w:rsid w:val="00740FF0"/>
    <w:rsid w:val="00741B98"/>
    <w:rsid w:val="00742097"/>
    <w:rsid w:val="00744AD0"/>
    <w:rsid w:val="00746783"/>
    <w:rsid w:val="00746B25"/>
    <w:rsid w:val="00747A49"/>
    <w:rsid w:val="00750273"/>
    <w:rsid w:val="00751C51"/>
    <w:rsid w:val="007521AD"/>
    <w:rsid w:val="00752564"/>
    <w:rsid w:val="0075400A"/>
    <w:rsid w:val="00754ACF"/>
    <w:rsid w:val="00754FB9"/>
    <w:rsid w:val="007555C7"/>
    <w:rsid w:val="00755C83"/>
    <w:rsid w:val="007563F4"/>
    <w:rsid w:val="00756BAC"/>
    <w:rsid w:val="00757344"/>
    <w:rsid w:val="00757876"/>
    <w:rsid w:val="0075791D"/>
    <w:rsid w:val="00760387"/>
    <w:rsid w:val="00760DAE"/>
    <w:rsid w:val="007615E1"/>
    <w:rsid w:val="00761C6C"/>
    <w:rsid w:val="00763385"/>
    <w:rsid w:val="00763F9C"/>
    <w:rsid w:val="00764015"/>
    <w:rsid w:val="00765046"/>
    <w:rsid w:val="0076581A"/>
    <w:rsid w:val="00766ADA"/>
    <w:rsid w:val="007700AD"/>
    <w:rsid w:val="00770298"/>
    <w:rsid w:val="007704E8"/>
    <w:rsid w:val="00770CDC"/>
    <w:rsid w:val="00770F07"/>
    <w:rsid w:val="00772F87"/>
    <w:rsid w:val="0077327C"/>
    <w:rsid w:val="007732BE"/>
    <w:rsid w:val="00773934"/>
    <w:rsid w:val="00773BB5"/>
    <w:rsid w:val="00773F56"/>
    <w:rsid w:val="00773F7D"/>
    <w:rsid w:val="00774027"/>
    <w:rsid w:val="007742BC"/>
    <w:rsid w:val="00774B69"/>
    <w:rsid w:val="00777827"/>
    <w:rsid w:val="00781826"/>
    <w:rsid w:val="007829BE"/>
    <w:rsid w:val="00782F3E"/>
    <w:rsid w:val="00782F4A"/>
    <w:rsid w:val="00783419"/>
    <w:rsid w:val="00783712"/>
    <w:rsid w:val="00783BCE"/>
    <w:rsid w:val="00784079"/>
    <w:rsid w:val="00784B36"/>
    <w:rsid w:val="007851F5"/>
    <w:rsid w:val="00786002"/>
    <w:rsid w:val="007861EE"/>
    <w:rsid w:val="007904D4"/>
    <w:rsid w:val="007918DA"/>
    <w:rsid w:val="00791BB3"/>
    <w:rsid w:val="007930BC"/>
    <w:rsid w:val="007934F5"/>
    <w:rsid w:val="00794DEA"/>
    <w:rsid w:val="00796B85"/>
    <w:rsid w:val="00796BED"/>
    <w:rsid w:val="0079751E"/>
    <w:rsid w:val="007A003E"/>
    <w:rsid w:val="007A022D"/>
    <w:rsid w:val="007A060B"/>
    <w:rsid w:val="007A115D"/>
    <w:rsid w:val="007A25CD"/>
    <w:rsid w:val="007A2F05"/>
    <w:rsid w:val="007A40C1"/>
    <w:rsid w:val="007A6AEA"/>
    <w:rsid w:val="007A6EAA"/>
    <w:rsid w:val="007B0274"/>
    <w:rsid w:val="007B02BE"/>
    <w:rsid w:val="007B0435"/>
    <w:rsid w:val="007B0557"/>
    <w:rsid w:val="007B05C3"/>
    <w:rsid w:val="007B2C2E"/>
    <w:rsid w:val="007B3048"/>
    <w:rsid w:val="007B30DF"/>
    <w:rsid w:val="007B31AF"/>
    <w:rsid w:val="007B352A"/>
    <w:rsid w:val="007B3602"/>
    <w:rsid w:val="007B361C"/>
    <w:rsid w:val="007B4CD5"/>
    <w:rsid w:val="007B53BD"/>
    <w:rsid w:val="007B5416"/>
    <w:rsid w:val="007B5452"/>
    <w:rsid w:val="007B56C2"/>
    <w:rsid w:val="007B706F"/>
    <w:rsid w:val="007B7935"/>
    <w:rsid w:val="007C0464"/>
    <w:rsid w:val="007C04EA"/>
    <w:rsid w:val="007C055E"/>
    <w:rsid w:val="007C078C"/>
    <w:rsid w:val="007C09A2"/>
    <w:rsid w:val="007C0D29"/>
    <w:rsid w:val="007C1D9D"/>
    <w:rsid w:val="007C20AE"/>
    <w:rsid w:val="007C2658"/>
    <w:rsid w:val="007C2F47"/>
    <w:rsid w:val="007C3EA9"/>
    <w:rsid w:val="007C4DBF"/>
    <w:rsid w:val="007C5C05"/>
    <w:rsid w:val="007C5C72"/>
    <w:rsid w:val="007D1ADF"/>
    <w:rsid w:val="007D25F5"/>
    <w:rsid w:val="007D2862"/>
    <w:rsid w:val="007D3748"/>
    <w:rsid w:val="007D3F95"/>
    <w:rsid w:val="007D42A0"/>
    <w:rsid w:val="007D4FAA"/>
    <w:rsid w:val="007D5308"/>
    <w:rsid w:val="007D73B7"/>
    <w:rsid w:val="007D79B5"/>
    <w:rsid w:val="007D7C45"/>
    <w:rsid w:val="007D7E84"/>
    <w:rsid w:val="007D7EB1"/>
    <w:rsid w:val="007D7FA2"/>
    <w:rsid w:val="007E13D7"/>
    <w:rsid w:val="007E1769"/>
    <w:rsid w:val="007E2455"/>
    <w:rsid w:val="007E439E"/>
    <w:rsid w:val="007E4B8D"/>
    <w:rsid w:val="007E4DC1"/>
    <w:rsid w:val="007E5A07"/>
    <w:rsid w:val="007E62CC"/>
    <w:rsid w:val="007E654B"/>
    <w:rsid w:val="007E74D2"/>
    <w:rsid w:val="007E7E25"/>
    <w:rsid w:val="007F01A5"/>
    <w:rsid w:val="007F0F33"/>
    <w:rsid w:val="007F1207"/>
    <w:rsid w:val="007F13D8"/>
    <w:rsid w:val="007F1BAC"/>
    <w:rsid w:val="007F20B7"/>
    <w:rsid w:val="007F3658"/>
    <w:rsid w:val="007F3ABD"/>
    <w:rsid w:val="007F4251"/>
    <w:rsid w:val="007F5147"/>
    <w:rsid w:val="007F5D9E"/>
    <w:rsid w:val="007F6BF8"/>
    <w:rsid w:val="007F6D1A"/>
    <w:rsid w:val="007F7686"/>
    <w:rsid w:val="007F799A"/>
    <w:rsid w:val="007F7C3D"/>
    <w:rsid w:val="00800F21"/>
    <w:rsid w:val="00801A20"/>
    <w:rsid w:val="00801D25"/>
    <w:rsid w:val="00802361"/>
    <w:rsid w:val="00802E39"/>
    <w:rsid w:val="008036CB"/>
    <w:rsid w:val="00804280"/>
    <w:rsid w:val="00804F31"/>
    <w:rsid w:val="008055A7"/>
    <w:rsid w:val="00805F42"/>
    <w:rsid w:val="00806376"/>
    <w:rsid w:val="00806F0A"/>
    <w:rsid w:val="00807D23"/>
    <w:rsid w:val="00807DD1"/>
    <w:rsid w:val="008106FC"/>
    <w:rsid w:val="008108AA"/>
    <w:rsid w:val="008108F9"/>
    <w:rsid w:val="00810ED0"/>
    <w:rsid w:val="00810F3E"/>
    <w:rsid w:val="00810F3F"/>
    <w:rsid w:val="0081216E"/>
    <w:rsid w:val="008121ED"/>
    <w:rsid w:val="00812C6C"/>
    <w:rsid w:val="00814C71"/>
    <w:rsid w:val="0081561B"/>
    <w:rsid w:val="00817590"/>
    <w:rsid w:val="00817DCC"/>
    <w:rsid w:val="00817FE5"/>
    <w:rsid w:val="008206E6"/>
    <w:rsid w:val="00820C65"/>
    <w:rsid w:val="00820E40"/>
    <w:rsid w:val="008227CE"/>
    <w:rsid w:val="00823D57"/>
    <w:rsid w:val="0082487A"/>
    <w:rsid w:val="00826326"/>
    <w:rsid w:val="008266D9"/>
    <w:rsid w:val="00827DEF"/>
    <w:rsid w:val="008304AB"/>
    <w:rsid w:val="0083078D"/>
    <w:rsid w:val="00831985"/>
    <w:rsid w:val="008332D8"/>
    <w:rsid w:val="008333DF"/>
    <w:rsid w:val="00834C94"/>
    <w:rsid w:val="00835D7B"/>
    <w:rsid w:val="00836167"/>
    <w:rsid w:val="008361E8"/>
    <w:rsid w:val="00836BDA"/>
    <w:rsid w:val="008376F1"/>
    <w:rsid w:val="00837C1F"/>
    <w:rsid w:val="008403D5"/>
    <w:rsid w:val="00841491"/>
    <w:rsid w:val="008415E8"/>
    <w:rsid w:val="008426E4"/>
    <w:rsid w:val="00844469"/>
    <w:rsid w:val="008446E8"/>
    <w:rsid w:val="00844B2C"/>
    <w:rsid w:val="00845950"/>
    <w:rsid w:val="00845A5C"/>
    <w:rsid w:val="0084676A"/>
    <w:rsid w:val="00846B90"/>
    <w:rsid w:val="00846F3A"/>
    <w:rsid w:val="00847342"/>
    <w:rsid w:val="0085032D"/>
    <w:rsid w:val="008509E4"/>
    <w:rsid w:val="00850E35"/>
    <w:rsid w:val="0085170E"/>
    <w:rsid w:val="00851DFA"/>
    <w:rsid w:val="00852A15"/>
    <w:rsid w:val="0085363D"/>
    <w:rsid w:val="008542C4"/>
    <w:rsid w:val="00854A16"/>
    <w:rsid w:val="00854D2F"/>
    <w:rsid w:val="00856645"/>
    <w:rsid w:val="00856ADC"/>
    <w:rsid w:val="00860090"/>
    <w:rsid w:val="00860CF2"/>
    <w:rsid w:val="00860EDD"/>
    <w:rsid w:val="008613C1"/>
    <w:rsid w:val="00861F99"/>
    <w:rsid w:val="00864A3C"/>
    <w:rsid w:val="00864B2A"/>
    <w:rsid w:val="008677AA"/>
    <w:rsid w:val="00867DC5"/>
    <w:rsid w:val="00870827"/>
    <w:rsid w:val="00870F41"/>
    <w:rsid w:val="00871C4B"/>
    <w:rsid w:val="00873810"/>
    <w:rsid w:val="00873CF7"/>
    <w:rsid w:val="00875DC2"/>
    <w:rsid w:val="00875DE2"/>
    <w:rsid w:val="00875E43"/>
    <w:rsid w:val="00875F82"/>
    <w:rsid w:val="008762A2"/>
    <w:rsid w:val="00876711"/>
    <w:rsid w:val="00876BFD"/>
    <w:rsid w:val="00877777"/>
    <w:rsid w:val="0088085D"/>
    <w:rsid w:val="00880CC8"/>
    <w:rsid w:val="0088120C"/>
    <w:rsid w:val="00881479"/>
    <w:rsid w:val="00881B4C"/>
    <w:rsid w:val="008820F6"/>
    <w:rsid w:val="008827B8"/>
    <w:rsid w:val="00882EAC"/>
    <w:rsid w:val="00882FA7"/>
    <w:rsid w:val="008836D0"/>
    <w:rsid w:val="00883B31"/>
    <w:rsid w:val="00883E26"/>
    <w:rsid w:val="00885FCB"/>
    <w:rsid w:val="00886865"/>
    <w:rsid w:val="008871E1"/>
    <w:rsid w:val="008874ED"/>
    <w:rsid w:val="008876CE"/>
    <w:rsid w:val="00890349"/>
    <w:rsid w:val="00890792"/>
    <w:rsid w:val="00890A45"/>
    <w:rsid w:val="0089262D"/>
    <w:rsid w:val="00893029"/>
    <w:rsid w:val="00893A88"/>
    <w:rsid w:val="00894839"/>
    <w:rsid w:val="00894F03"/>
    <w:rsid w:val="00896A11"/>
    <w:rsid w:val="00897049"/>
    <w:rsid w:val="00897404"/>
    <w:rsid w:val="00897AB0"/>
    <w:rsid w:val="00897B6C"/>
    <w:rsid w:val="008A0A45"/>
    <w:rsid w:val="008A4339"/>
    <w:rsid w:val="008A5844"/>
    <w:rsid w:val="008A60C5"/>
    <w:rsid w:val="008A6960"/>
    <w:rsid w:val="008A6F8A"/>
    <w:rsid w:val="008A7D03"/>
    <w:rsid w:val="008A7EF3"/>
    <w:rsid w:val="008B0050"/>
    <w:rsid w:val="008B5D71"/>
    <w:rsid w:val="008B6752"/>
    <w:rsid w:val="008B7C3B"/>
    <w:rsid w:val="008B7C6A"/>
    <w:rsid w:val="008C001D"/>
    <w:rsid w:val="008C05D9"/>
    <w:rsid w:val="008C3057"/>
    <w:rsid w:val="008C31C5"/>
    <w:rsid w:val="008C450D"/>
    <w:rsid w:val="008C5AEA"/>
    <w:rsid w:val="008C6382"/>
    <w:rsid w:val="008C65B0"/>
    <w:rsid w:val="008C79B2"/>
    <w:rsid w:val="008D01D7"/>
    <w:rsid w:val="008D0CA3"/>
    <w:rsid w:val="008D0D08"/>
    <w:rsid w:val="008D12D3"/>
    <w:rsid w:val="008D1806"/>
    <w:rsid w:val="008D1F05"/>
    <w:rsid w:val="008D2221"/>
    <w:rsid w:val="008D2878"/>
    <w:rsid w:val="008D2AF3"/>
    <w:rsid w:val="008D40D3"/>
    <w:rsid w:val="008D5C57"/>
    <w:rsid w:val="008D6CD2"/>
    <w:rsid w:val="008D7217"/>
    <w:rsid w:val="008D7507"/>
    <w:rsid w:val="008D7633"/>
    <w:rsid w:val="008E0CAA"/>
    <w:rsid w:val="008E16BE"/>
    <w:rsid w:val="008E1C25"/>
    <w:rsid w:val="008E1EAB"/>
    <w:rsid w:val="008E3F1F"/>
    <w:rsid w:val="008E5130"/>
    <w:rsid w:val="008E70E5"/>
    <w:rsid w:val="008E7B9A"/>
    <w:rsid w:val="008F03A2"/>
    <w:rsid w:val="008F0A40"/>
    <w:rsid w:val="008F1CBF"/>
    <w:rsid w:val="008F1DA9"/>
    <w:rsid w:val="008F20F5"/>
    <w:rsid w:val="008F28E7"/>
    <w:rsid w:val="008F2B8B"/>
    <w:rsid w:val="008F2CD7"/>
    <w:rsid w:val="008F33A0"/>
    <w:rsid w:val="008F36DA"/>
    <w:rsid w:val="008F421D"/>
    <w:rsid w:val="008F502F"/>
    <w:rsid w:val="008F5B6E"/>
    <w:rsid w:val="008F5BF0"/>
    <w:rsid w:val="008F5CCB"/>
    <w:rsid w:val="008F5E65"/>
    <w:rsid w:val="008F7059"/>
    <w:rsid w:val="008F7250"/>
    <w:rsid w:val="0090008F"/>
    <w:rsid w:val="009000E8"/>
    <w:rsid w:val="0090027B"/>
    <w:rsid w:val="00900555"/>
    <w:rsid w:val="00900CF9"/>
    <w:rsid w:val="00900EC7"/>
    <w:rsid w:val="00901056"/>
    <w:rsid w:val="00901A7A"/>
    <w:rsid w:val="00902979"/>
    <w:rsid w:val="00902C0C"/>
    <w:rsid w:val="00903001"/>
    <w:rsid w:val="00903D57"/>
    <w:rsid w:val="00904729"/>
    <w:rsid w:val="00905532"/>
    <w:rsid w:val="00905F03"/>
    <w:rsid w:val="009075DE"/>
    <w:rsid w:val="00907BFF"/>
    <w:rsid w:val="00907F00"/>
    <w:rsid w:val="00910CA9"/>
    <w:rsid w:val="00911888"/>
    <w:rsid w:val="009119B2"/>
    <w:rsid w:val="00911C4B"/>
    <w:rsid w:val="00911EC6"/>
    <w:rsid w:val="00913692"/>
    <w:rsid w:val="00914C5E"/>
    <w:rsid w:val="009151C3"/>
    <w:rsid w:val="009155B6"/>
    <w:rsid w:val="009165F0"/>
    <w:rsid w:val="00916883"/>
    <w:rsid w:val="00917510"/>
    <w:rsid w:val="00920411"/>
    <w:rsid w:val="009208F8"/>
    <w:rsid w:val="00921DE7"/>
    <w:rsid w:val="00923020"/>
    <w:rsid w:val="009239FB"/>
    <w:rsid w:val="00924756"/>
    <w:rsid w:val="009255FC"/>
    <w:rsid w:val="009258E7"/>
    <w:rsid w:val="0092591C"/>
    <w:rsid w:val="00925A80"/>
    <w:rsid w:val="00925B29"/>
    <w:rsid w:val="00925D76"/>
    <w:rsid w:val="009279A2"/>
    <w:rsid w:val="00927C99"/>
    <w:rsid w:val="00930A2F"/>
    <w:rsid w:val="00930F1E"/>
    <w:rsid w:val="00930FD7"/>
    <w:rsid w:val="00931C3F"/>
    <w:rsid w:val="00932862"/>
    <w:rsid w:val="009330B7"/>
    <w:rsid w:val="00933412"/>
    <w:rsid w:val="00933EEB"/>
    <w:rsid w:val="00934262"/>
    <w:rsid w:val="009343A2"/>
    <w:rsid w:val="009345F5"/>
    <w:rsid w:val="0093534A"/>
    <w:rsid w:val="009362CD"/>
    <w:rsid w:val="00936981"/>
    <w:rsid w:val="00936B3F"/>
    <w:rsid w:val="00936DAA"/>
    <w:rsid w:val="00937007"/>
    <w:rsid w:val="0093705B"/>
    <w:rsid w:val="00937FBA"/>
    <w:rsid w:val="009403E4"/>
    <w:rsid w:val="00941BEC"/>
    <w:rsid w:val="00941C1F"/>
    <w:rsid w:val="00942C67"/>
    <w:rsid w:val="00942E82"/>
    <w:rsid w:val="0094539D"/>
    <w:rsid w:val="00946783"/>
    <w:rsid w:val="0094686D"/>
    <w:rsid w:val="009469FC"/>
    <w:rsid w:val="009477F7"/>
    <w:rsid w:val="00950994"/>
    <w:rsid w:val="00954863"/>
    <w:rsid w:val="0095672F"/>
    <w:rsid w:val="00957128"/>
    <w:rsid w:val="0095774F"/>
    <w:rsid w:val="00957964"/>
    <w:rsid w:val="009600E8"/>
    <w:rsid w:val="009604BA"/>
    <w:rsid w:val="009613E9"/>
    <w:rsid w:val="00962B84"/>
    <w:rsid w:val="00964363"/>
    <w:rsid w:val="00964462"/>
    <w:rsid w:val="0096456D"/>
    <w:rsid w:val="009658CA"/>
    <w:rsid w:val="00965990"/>
    <w:rsid w:val="009669E9"/>
    <w:rsid w:val="00967159"/>
    <w:rsid w:val="00970FDD"/>
    <w:rsid w:val="0097115D"/>
    <w:rsid w:val="009715AE"/>
    <w:rsid w:val="00972A69"/>
    <w:rsid w:val="009736EC"/>
    <w:rsid w:val="00973DF5"/>
    <w:rsid w:val="00974042"/>
    <w:rsid w:val="0097415D"/>
    <w:rsid w:val="00974BCA"/>
    <w:rsid w:val="00974EA6"/>
    <w:rsid w:val="009758D8"/>
    <w:rsid w:val="00977047"/>
    <w:rsid w:val="009805E6"/>
    <w:rsid w:val="00980936"/>
    <w:rsid w:val="00981024"/>
    <w:rsid w:val="00981D10"/>
    <w:rsid w:val="009823EE"/>
    <w:rsid w:val="009827D7"/>
    <w:rsid w:val="00983548"/>
    <w:rsid w:val="00983EB5"/>
    <w:rsid w:val="009844F7"/>
    <w:rsid w:val="009846EE"/>
    <w:rsid w:val="00984901"/>
    <w:rsid w:val="00986668"/>
    <w:rsid w:val="00987144"/>
    <w:rsid w:val="0098721C"/>
    <w:rsid w:val="009876B8"/>
    <w:rsid w:val="009900F3"/>
    <w:rsid w:val="00991818"/>
    <w:rsid w:val="00991D3F"/>
    <w:rsid w:val="00992214"/>
    <w:rsid w:val="0099244C"/>
    <w:rsid w:val="00992CF4"/>
    <w:rsid w:val="009945F2"/>
    <w:rsid w:val="00994D2B"/>
    <w:rsid w:val="009951AB"/>
    <w:rsid w:val="00995288"/>
    <w:rsid w:val="0099582C"/>
    <w:rsid w:val="00995DD7"/>
    <w:rsid w:val="00997BB2"/>
    <w:rsid w:val="00997CB3"/>
    <w:rsid w:val="00997D8D"/>
    <w:rsid w:val="00997F8A"/>
    <w:rsid w:val="009A015A"/>
    <w:rsid w:val="009A0DB7"/>
    <w:rsid w:val="009A126A"/>
    <w:rsid w:val="009A2CA3"/>
    <w:rsid w:val="009A2D2A"/>
    <w:rsid w:val="009A347A"/>
    <w:rsid w:val="009A5B82"/>
    <w:rsid w:val="009A5DC0"/>
    <w:rsid w:val="009A6DF2"/>
    <w:rsid w:val="009A7128"/>
    <w:rsid w:val="009A79A9"/>
    <w:rsid w:val="009B0DA0"/>
    <w:rsid w:val="009B14A4"/>
    <w:rsid w:val="009B1F8E"/>
    <w:rsid w:val="009B2971"/>
    <w:rsid w:val="009B29B8"/>
    <w:rsid w:val="009B3FF7"/>
    <w:rsid w:val="009B5D96"/>
    <w:rsid w:val="009B6A63"/>
    <w:rsid w:val="009B79DA"/>
    <w:rsid w:val="009B7A71"/>
    <w:rsid w:val="009B7D8C"/>
    <w:rsid w:val="009B7E00"/>
    <w:rsid w:val="009C0588"/>
    <w:rsid w:val="009C17BD"/>
    <w:rsid w:val="009C194A"/>
    <w:rsid w:val="009C1D8F"/>
    <w:rsid w:val="009C29A5"/>
    <w:rsid w:val="009C2A4F"/>
    <w:rsid w:val="009C3709"/>
    <w:rsid w:val="009C41C0"/>
    <w:rsid w:val="009C5033"/>
    <w:rsid w:val="009C5F1F"/>
    <w:rsid w:val="009C6225"/>
    <w:rsid w:val="009C64EB"/>
    <w:rsid w:val="009C6848"/>
    <w:rsid w:val="009C68CB"/>
    <w:rsid w:val="009C748D"/>
    <w:rsid w:val="009C76A2"/>
    <w:rsid w:val="009D2A7D"/>
    <w:rsid w:val="009D2AD1"/>
    <w:rsid w:val="009D34CF"/>
    <w:rsid w:val="009D4060"/>
    <w:rsid w:val="009D432E"/>
    <w:rsid w:val="009D4B20"/>
    <w:rsid w:val="009D5AD8"/>
    <w:rsid w:val="009D659B"/>
    <w:rsid w:val="009D7918"/>
    <w:rsid w:val="009E00B9"/>
    <w:rsid w:val="009E0373"/>
    <w:rsid w:val="009E0DA8"/>
    <w:rsid w:val="009E145A"/>
    <w:rsid w:val="009E180B"/>
    <w:rsid w:val="009E2A69"/>
    <w:rsid w:val="009E2ADB"/>
    <w:rsid w:val="009E4727"/>
    <w:rsid w:val="009E4E53"/>
    <w:rsid w:val="009E5AD9"/>
    <w:rsid w:val="009E615D"/>
    <w:rsid w:val="009E62A5"/>
    <w:rsid w:val="009E74C9"/>
    <w:rsid w:val="009E76D4"/>
    <w:rsid w:val="009E7DB6"/>
    <w:rsid w:val="009F14B6"/>
    <w:rsid w:val="009F14FD"/>
    <w:rsid w:val="009F205F"/>
    <w:rsid w:val="009F47CA"/>
    <w:rsid w:val="009F4BA2"/>
    <w:rsid w:val="009F527D"/>
    <w:rsid w:val="009F53EB"/>
    <w:rsid w:val="009F5D8B"/>
    <w:rsid w:val="009F631E"/>
    <w:rsid w:val="009F65B2"/>
    <w:rsid w:val="009F7022"/>
    <w:rsid w:val="009F7E55"/>
    <w:rsid w:val="00A00A11"/>
    <w:rsid w:val="00A01521"/>
    <w:rsid w:val="00A0178C"/>
    <w:rsid w:val="00A017C0"/>
    <w:rsid w:val="00A0225F"/>
    <w:rsid w:val="00A025F6"/>
    <w:rsid w:val="00A04422"/>
    <w:rsid w:val="00A05E23"/>
    <w:rsid w:val="00A07061"/>
    <w:rsid w:val="00A071C2"/>
    <w:rsid w:val="00A10B8E"/>
    <w:rsid w:val="00A10E2C"/>
    <w:rsid w:val="00A11DA2"/>
    <w:rsid w:val="00A12C8A"/>
    <w:rsid w:val="00A1354A"/>
    <w:rsid w:val="00A13CB8"/>
    <w:rsid w:val="00A13D6F"/>
    <w:rsid w:val="00A14282"/>
    <w:rsid w:val="00A14CB1"/>
    <w:rsid w:val="00A14F88"/>
    <w:rsid w:val="00A17895"/>
    <w:rsid w:val="00A207FC"/>
    <w:rsid w:val="00A21513"/>
    <w:rsid w:val="00A21716"/>
    <w:rsid w:val="00A22B1F"/>
    <w:rsid w:val="00A236D9"/>
    <w:rsid w:val="00A23CA5"/>
    <w:rsid w:val="00A24074"/>
    <w:rsid w:val="00A2533F"/>
    <w:rsid w:val="00A26198"/>
    <w:rsid w:val="00A26ECD"/>
    <w:rsid w:val="00A274D7"/>
    <w:rsid w:val="00A275FD"/>
    <w:rsid w:val="00A276B2"/>
    <w:rsid w:val="00A27955"/>
    <w:rsid w:val="00A27C1B"/>
    <w:rsid w:val="00A3169E"/>
    <w:rsid w:val="00A3199D"/>
    <w:rsid w:val="00A31BE8"/>
    <w:rsid w:val="00A32C98"/>
    <w:rsid w:val="00A32F04"/>
    <w:rsid w:val="00A330CE"/>
    <w:rsid w:val="00A333E3"/>
    <w:rsid w:val="00A341B5"/>
    <w:rsid w:val="00A34D18"/>
    <w:rsid w:val="00A35354"/>
    <w:rsid w:val="00A37702"/>
    <w:rsid w:val="00A406BE"/>
    <w:rsid w:val="00A415BD"/>
    <w:rsid w:val="00A41630"/>
    <w:rsid w:val="00A4245D"/>
    <w:rsid w:val="00A425DC"/>
    <w:rsid w:val="00A42FD0"/>
    <w:rsid w:val="00A43B55"/>
    <w:rsid w:val="00A47A75"/>
    <w:rsid w:val="00A47EE9"/>
    <w:rsid w:val="00A50B91"/>
    <w:rsid w:val="00A511FD"/>
    <w:rsid w:val="00A5197F"/>
    <w:rsid w:val="00A53188"/>
    <w:rsid w:val="00A531CD"/>
    <w:rsid w:val="00A54AD0"/>
    <w:rsid w:val="00A54E06"/>
    <w:rsid w:val="00A56178"/>
    <w:rsid w:val="00A5617E"/>
    <w:rsid w:val="00A56B82"/>
    <w:rsid w:val="00A57152"/>
    <w:rsid w:val="00A578A8"/>
    <w:rsid w:val="00A57A16"/>
    <w:rsid w:val="00A57ECD"/>
    <w:rsid w:val="00A57FBA"/>
    <w:rsid w:val="00A57FD1"/>
    <w:rsid w:val="00A60218"/>
    <w:rsid w:val="00A60B36"/>
    <w:rsid w:val="00A61CD3"/>
    <w:rsid w:val="00A6368A"/>
    <w:rsid w:val="00A63DE5"/>
    <w:rsid w:val="00A64E9B"/>
    <w:rsid w:val="00A66094"/>
    <w:rsid w:val="00A665BC"/>
    <w:rsid w:val="00A6666D"/>
    <w:rsid w:val="00A66CE5"/>
    <w:rsid w:val="00A67277"/>
    <w:rsid w:val="00A673D9"/>
    <w:rsid w:val="00A701A2"/>
    <w:rsid w:val="00A70552"/>
    <w:rsid w:val="00A707F7"/>
    <w:rsid w:val="00A7397F"/>
    <w:rsid w:val="00A73A56"/>
    <w:rsid w:val="00A73D46"/>
    <w:rsid w:val="00A73F11"/>
    <w:rsid w:val="00A74931"/>
    <w:rsid w:val="00A75BB2"/>
    <w:rsid w:val="00A7699A"/>
    <w:rsid w:val="00A77532"/>
    <w:rsid w:val="00A80CC7"/>
    <w:rsid w:val="00A80F4E"/>
    <w:rsid w:val="00A81000"/>
    <w:rsid w:val="00A8209B"/>
    <w:rsid w:val="00A82D17"/>
    <w:rsid w:val="00A835B2"/>
    <w:rsid w:val="00A845DC"/>
    <w:rsid w:val="00A84FAD"/>
    <w:rsid w:val="00A86A6F"/>
    <w:rsid w:val="00A90620"/>
    <w:rsid w:val="00A90B53"/>
    <w:rsid w:val="00A9111C"/>
    <w:rsid w:val="00A91671"/>
    <w:rsid w:val="00A93119"/>
    <w:rsid w:val="00A933BE"/>
    <w:rsid w:val="00A960D5"/>
    <w:rsid w:val="00A96723"/>
    <w:rsid w:val="00A979B1"/>
    <w:rsid w:val="00AA1A97"/>
    <w:rsid w:val="00AA1AE1"/>
    <w:rsid w:val="00AA2121"/>
    <w:rsid w:val="00AA254F"/>
    <w:rsid w:val="00AA3119"/>
    <w:rsid w:val="00AA3A2E"/>
    <w:rsid w:val="00AA4B10"/>
    <w:rsid w:val="00AA77D7"/>
    <w:rsid w:val="00AB005D"/>
    <w:rsid w:val="00AB14BB"/>
    <w:rsid w:val="00AB15C2"/>
    <w:rsid w:val="00AB212D"/>
    <w:rsid w:val="00AB2BC1"/>
    <w:rsid w:val="00AB2EE3"/>
    <w:rsid w:val="00AB413B"/>
    <w:rsid w:val="00AB44CB"/>
    <w:rsid w:val="00AB5F1C"/>
    <w:rsid w:val="00AB647F"/>
    <w:rsid w:val="00AB6DC6"/>
    <w:rsid w:val="00AB710A"/>
    <w:rsid w:val="00AB7407"/>
    <w:rsid w:val="00AB76F8"/>
    <w:rsid w:val="00AB77AB"/>
    <w:rsid w:val="00AC0F7D"/>
    <w:rsid w:val="00AC18FB"/>
    <w:rsid w:val="00AC34CA"/>
    <w:rsid w:val="00AC3716"/>
    <w:rsid w:val="00AC3C6A"/>
    <w:rsid w:val="00AC4891"/>
    <w:rsid w:val="00AC5937"/>
    <w:rsid w:val="00AC6AA3"/>
    <w:rsid w:val="00AC6DE3"/>
    <w:rsid w:val="00AC73DC"/>
    <w:rsid w:val="00AC7FEA"/>
    <w:rsid w:val="00AD1123"/>
    <w:rsid w:val="00AD1AA7"/>
    <w:rsid w:val="00AD1E2F"/>
    <w:rsid w:val="00AD2174"/>
    <w:rsid w:val="00AD239F"/>
    <w:rsid w:val="00AD23F9"/>
    <w:rsid w:val="00AD2CD3"/>
    <w:rsid w:val="00AD4498"/>
    <w:rsid w:val="00AD463C"/>
    <w:rsid w:val="00AD470C"/>
    <w:rsid w:val="00AD4924"/>
    <w:rsid w:val="00AD4DEB"/>
    <w:rsid w:val="00AD5084"/>
    <w:rsid w:val="00AD50C1"/>
    <w:rsid w:val="00AD54DB"/>
    <w:rsid w:val="00AD5832"/>
    <w:rsid w:val="00AD5CFD"/>
    <w:rsid w:val="00AD60F5"/>
    <w:rsid w:val="00AD63BC"/>
    <w:rsid w:val="00AD6AE7"/>
    <w:rsid w:val="00AD6FD4"/>
    <w:rsid w:val="00AD765B"/>
    <w:rsid w:val="00AD7948"/>
    <w:rsid w:val="00AE02C3"/>
    <w:rsid w:val="00AE161A"/>
    <w:rsid w:val="00AE1F64"/>
    <w:rsid w:val="00AE2F14"/>
    <w:rsid w:val="00AE3F8B"/>
    <w:rsid w:val="00AE4172"/>
    <w:rsid w:val="00AE47A6"/>
    <w:rsid w:val="00AE5235"/>
    <w:rsid w:val="00AE56B2"/>
    <w:rsid w:val="00AE598F"/>
    <w:rsid w:val="00AE5D93"/>
    <w:rsid w:val="00AE69FC"/>
    <w:rsid w:val="00AE6C27"/>
    <w:rsid w:val="00AE6DAF"/>
    <w:rsid w:val="00AE6FD0"/>
    <w:rsid w:val="00AE752D"/>
    <w:rsid w:val="00AE757C"/>
    <w:rsid w:val="00AF1557"/>
    <w:rsid w:val="00AF1D63"/>
    <w:rsid w:val="00AF1E59"/>
    <w:rsid w:val="00AF2DD0"/>
    <w:rsid w:val="00AF3F19"/>
    <w:rsid w:val="00AF59B4"/>
    <w:rsid w:val="00AF5D03"/>
    <w:rsid w:val="00AF6796"/>
    <w:rsid w:val="00AF69AF"/>
    <w:rsid w:val="00B01DBD"/>
    <w:rsid w:val="00B02A74"/>
    <w:rsid w:val="00B02B79"/>
    <w:rsid w:val="00B03456"/>
    <w:rsid w:val="00B03F3F"/>
    <w:rsid w:val="00B044B8"/>
    <w:rsid w:val="00B04D35"/>
    <w:rsid w:val="00B055BF"/>
    <w:rsid w:val="00B06956"/>
    <w:rsid w:val="00B06A0C"/>
    <w:rsid w:val="00B07875"/>
    <w:rsid w:val="00B1091E"/>
    <w:rsid w:val="00B128D5"/>
    <w:rsid w:val="00B12D88"/>
    <w:rsid w:val="00B131B7"/>
    <w:rsid w:val="00B13A27"/>
    <w:rsid w:val="00B14265"/>
    <w:rsid w:val="00B1465A"/>
    <w:rsid w:val="00B14882"/>
    <w:rsid w:val="00B14E9F"/>
    <w:rsid w:val="00B1521C"/>
    <w:rsid w:val="00B152A9"/>
    <w:rsid w:val="00B1610D"/>
    <w:rsid w:val="00B165F4"/>
    <w:rsid w:val="00B16FCC"/>
    <w:rsid w:val="00B1753F"/>
    <w:rsid w:val="00B242C7"/>
    <w:rsid w:val="00B24487"/>
    <w:rsid w:val="00B24A62"/>
    <w:rsid w:val="00B25058"/>
    <w:rsid w:val="00B26382"/>
    <w:rsid w:val="00B26978"/>
    <w:rsid w:val="00B26B74"/>
    <w:rsid w:val="00B276A6"/>
    <w:rsid w:val="00B30AE6"/>
    <w:rsid w:val="00B31B0E"/>
    <w:rsid w:val="00B3365D"/>
    <w:rsid w:val="00B35A6A"/>
    <w:rsid w:val="00B379DC"/>
    <w:rsid w:val="00B37E46"/>
    <w:rsid w:val="00B401AE"/>
    <w:rsid w:val="00B40494"/>
    <w:rsid w:val="00B415B2"/>
    <w:rsid w:val="00B415CB"/>
    <w:rsid w:val="00B415E0"/>
    <w:rsid w:val="00B422E6"/>
    <w:rsid w:val="00B42D91"/>
    <w:rsid w:val="00B4334E"/>
    <w:rsid w:val="00B44237"/>
    <w:rsid w:val="00B442C1"/>
    <w:rsid w:val="00B448D3"/>
    <w:rsid w:val="00B44F4F"/>
    <w:rsid w:val="00B452F5"/>
    <w:rsid w:val="00B45E32"/>
    <w:rsid w:val="00B46DD4"/>
    <w:rsid w:val="00B46EE0"/>
    <w:rsid w:val="00B47181"/>
    <w:rsid w:val="00B5104A"/>
    <w:rsid w:val="00B518F9"/>
    <w:rsid w:val="00B51E56"/>
    <w:rsid w:val="00B51FA7"/>
    <w:rsid w:val="00B52A4A"/>
    <w:rsid w:val="00B52F75"/>
    <w:rsid w:val="00B53355"/>
    <w:rsid w:val="00B535C4"/>
    <w:rsid w:val="00B53F6F"/>
    <w:rsid w:val="00B557B2"/>
    <w:rsid w:val="00B55AC5"/>
    <w:rsid w:val="00B55FD9"/>
    <w:rsid w:val="00B5790F"/>
    <w:rsid w:val="00B57DE5"/>
    <w:rsid w:val="00B600A0"/>
    <w:rsid w:val="00B60479"/>
    <w:rsid w:val="00B6412C"/>
    <w:rsid w:val="00B64A1C"/>
    <w:rsid w:val="00B651D3"/>
    <w:rsid w:val="00B65320"/>
    <w:rsid w:val="00B65E06"/>
    <w:rsid w:val="00B66181"/>
    <w:rsid w:val="00B67092"/>
    <w:rsid w:val="00B671A8"/>
    <w:rsid w:val="00B671B8"/>
    <w:rsid w:val="00B675FA"/>
    <w:rsid w:val="00B679FF"/>
    <w:rsid w:val="00B71131"/>
    <w:rsid w:val="00B719D7"/>
    <w:rsid w:val="00B71B67"/>
    <w:rsid w:val="00B7273D"/>
    <w:rsid w:val="00B729F3"/>
    <w:rsid w:val="00B72EBF"/>
    <w:rsid w:val="00B73120"/>
    <w:rsid w:val="00B7378E"/>
    <w:rsid w:val="00B73874"/>
    <w:rsid w:val="00B741BC"/>
    <w:rsid w:val="00B7485C"/>
    <w:rsid w:val="00B74F56"/>
    <w:rsid w:val="00B74FA3"/>
    <w:rsid w:val="00B74FC8"/>
    <w:rsid w:val="00B75A9F"/>
    <w:rsid w:val="00B75ED1"/>
    <w:rsid w:val="00B7706B"/>
    <w:rsid w:val="00B807AF"/>
    <w:rsid w:val="00B80EEF"/>
    <w:rsid w:val="00B82B59"/>
    <w:rsid w:val="00B84776"/>
    <w:rsid w:val="00B852C9"/>
    <w:rsid w:val="00B85DDC"/>
    <w:rsid w:val="00B86BD5"/>
    <w:rsid w:val="00B86DF5"/>
    <w:rsid w:val="00B87BAD"/>
    <w:rsid w:val="00B87E03"/>
    <w:rsid w:val="00B9043A"/>
    <w:rsid w:val="00B904CB"/>
    <w:rsid w:val="00B919BC"/>
    <w:rsid w:val="00B91AF4"/>
    <w:rsid w:val="00B91DA4"/>
    <w:rsid w:val="00B922DF"/>
    <w:rsid w:val="00B9243C"/>
    <w:rsid w:val="00B92966"/>
    <w:rsid w:val="00B92D8F"/>
    <w:rsid w:val="00B93237"/>
    <w:rsid w:val="00B94E24"/>
    <w:rsid w:val="00B957D6"/>
    <w:rsid w:val="00B96268"/>
    <w:rsid w:val="00B96542"/>
    <w:rsid w:val="00B96DE5"/>
    <w:rsid w:val="00BA0043"/>
    <w:rsid w:val="00BA00BD"/>
    <w:rsid w:val="00BA02B7"/>
    <w:rsid w:val="00BA0E97"/>
    <w:rsid w:val="00BA189C"/>
    <w:rsid w:val="00BA2CB5"/>
    <w:rsid w:val="00BA2D0B"/>
    <w:rsid w:val="00BA3BDE"/>
    <w:rsid w:val="00BA43D9"/>
    <w:rsid w:val="00BA5872"/>
    <w:rsid w:val="00BA7064"/>
    <w:rsid w:val="00BA7AF4"/>
    <w:rsid w:val="00BA7FD0"/>
    <w:rsid w:val="00BB343D"/>
    <w:rsid w:val="00BB38C2"/>
    <w:rsid w:val="00BB5662"/>
    <w:rsid w:val="00BB5F6A"/>
    <w:rsid w:val="00BB6240"/>
    <w:rsid w:val="00BB6A57"/>
    <w:rsid w:val="00BB6EF9"/>
    <w:rsid w:val="00BB73C2"/>
    <w:rsid w:val="00BB795E"/>
    <w:rsid w:val="00BB7CA3"/>
    <w:rsid w:val="00BC007C"/>
    <w:rsid w:val="00BC0924"/>
    <w:rsid w:val="00BC1494"/>
    <w:rsid w:val="00BC2000"/>
    <w:rsid w:val="00BC3977"/>
    <w:rsid w:val="00BC3A1A"/>
    <w:rsid w:val="00BC3B67"/>
    <w:rsid w:val="00BC4DD1"/>
    <w:rsid w:val="00BC5262"/>
    <w:rsid w:val="00BC54E7"/>
    <w:rsid w:val="00BC58D1"/>
    <w:rsid w:val="00BC679B"/>
    <w:rsid w:val="00BC6FF4"/>
    <w:rsid w:val="00BD0DB5"/>
    <w:rsid w:val="00BD11DF"/>
    <w:rsid w:val="00BD1F1E"/>
    <w:rsid w:val="00BD2A1F"/>
    <w:rsid w:val="00BD2B36"/>
    <w:rsid w:val="00BD2B6E"/>
    <w:rsid w:val="00BD2E43"/>
    <w:rsid w:val="00BD3436"/>
    <w:rsid w:val="00BD3B49"/>
    <w:rsid w:val="00BD3E00"/>
    <w:rsid w:val="00BD42C8"/>
    <w:rsid w:val="00BD7129"/>
    <w:rsid w:val="00BD796D"/>
    <w:rsid w:val="00BE0BF5"/>
    <w:rsid w:val="00BE105D"/>
    <w:rsid w:val="00BE1566"/>
    <w:rsid w:val="00BE191F"/>
    <w:rsid w:val="00BE24C9"/>
    <w:rsid w:val="00BE40D5"/>
    <w:rsid w:val="00BE4350"/>
    <w:rsid w:val="00BE44AD"/>
    <w:rsid w:val="00BE460E"/>
    <w:rsid w:val="00BE4BA4"/>
    <w:rsid w:val="00BE4BF6"/>
    <w:rsid w:val="00BE4C33"/>
    <w:rsid w:val="00BE6FF4"/>
    <w:rsid w:val="00BE7518"/>
    <w:rsid w:val="00BE7A3E"/>
    <w:rsid w:val="00BE7D92"/>
    <w:rsid w:val="00BF074C"/>
    <w:rsid w:val="00BF0780"/>
    <w:rsid w:val="00BF0F4F"/>
    <w:rsid w:val="00BF1D5E"/>
    <w:rsid w:val="00BF3335"/>
    <w:rsid w:val="00BF480C"/>
    <w:rsid w:val="00BF4B4C"/>
    <w:rsid w:val="00BF4B4E"/>
    <w:rsid w:val="00BF5CB0"/>
    <w:rsid w:val="00BF5D3D"/>
    <w:rsid w:val="00BF6B91"/>
    <w:rsid w:val="00BF6DBE"/>
    <w:rsid w:val="00BF752F"/>
    <w:rsid w:val="00C00720"/>
    <w:rsid w:val="00C01D16"/>
    <w:rsid w:val="00C03881"/>
    <w:rsid w:val="00C044A1"/>
    <w:rsid w:val="00C05A6F"/>
    <w:rsid w:val="00C05BA5"/>
    <w:rsid w:val="00C06574"/>
    <w:rsid w:val="00C10394"/>
    <w:rsid w:val="00C10628"/>
    <w:rsid w:val="00C106AE"/>
    <w:rsid w:val="00C1099C"/>
    <w:rsid w:val="00C12038"/>
    <w:rsid w:val="00C12580"/>
    <w:rsid w:val="00C12B3E"/>
    <w:rsid w:val="00C13B11"/>
    <w:rsid w:val="00C142E6"/>
    <w:rsid w:val="00C144B6"/>
    <w:rsid w:val="00C14631"/>
    <w:rsid w:val="00C150E2"/>
    <w:rsid w:val="00C17137"/>
    <w:rsid w:val="00C174C7"/>
    <w:rsid w:val="00C20D2F"/>
    <w:rsid w:val="00C222DB"/>
    <w:rsid w:val="00C23CA2"/>
    <w:rsid w:val="00C24178"/>
    <w:rsid w:val="00C24638"/>
    <w:rsid w:val="00C2544A"/>
    <w:rsid w:val="00C25560"/>
    <w:rsid w:val="00C26460"/>
    <w:rsid w:val="00C26516"/>
    <w:rsid w:val="00C26BA5"/>
    <w:rsid w:val="00C26BB5"/>
    <w:rsid w:val="00C26F0A"/>
    <w:rsid w:val="00C27630"/>
    <w:rsid w:val="00C3059B"/>
    <w:rsid w:val="00C31C4C"/>
    <w:rsid w:val="00C31CE0"/>
    <w:rsid w:val="00C32491"/>
    <w:rsid w:val="00C33606"/>
    <w:rsid w:val="00C346BA"/>
    <w:rsid w:val="00C36C5B"/>
    <w:rsid w:val="00C371D5"/>
    <w:rsid w:val="00C37BC7"/>
    <w:rsid w:val="00C4113B"/>
    <w:rsid w:val="00C412C9"/>
    <w:rsid w:val="00C41980"/>
    <w:rsid w:val="00C42598"/>
    <w:rsid w:val="00C44919"/>
    <w:rsid w:val="00C4506A"/>
    <w:rsid w:val="00C450D2"/>
    <w:rsid w:val="00C454C0"/>
    <w:rsid w:val="00C5148D"/>
    <w:rsid w:val="00C51B30"/>
    <w:rsid w:val="00C52209"/>
    <w:rsid w:val="00C53663"/>
    <w:rsid w:val="00C542F2"/>
    <w:rsid w:val="00C54774"/>
    <w:rsid w:val="00C54F6C"/>
    <w:rsid w:val="00C55B37"/>
    <w:rsid w:val="00C563B8"/>
    <w:rsid w:val="00C56674"/>
    <w:rsid w:val="00C56854"/>
    <w:rsid w:val="00C56B27"/>
    <w:rsid w:val="00C575F0"/>
    <w:rsid w:val="00C57B10"/>
    <w:rsid w:val="00C600C7"/>
    <w:rsid w:val="00C60FEF"/>
    <w:rsid w:val="00C6116E"/>
    <w:rsid w:val="00C62120"/>
    <w:rsid w:val="00C63247"/>
    <w:rsid w:val="00C63EF8"/>
    <w:rsid w:val="00C6508F"/>
    <w:rsid w:val="00C65182"/>
    <w:rsid w:val="00C6693A"/>
    <w:rsid w:val="00C66B3F"/>
    <w:rsid w:val="00C67270"/>
    <w:rsid w:val="00C67D34"/>
    <w:rsid w:val="00C714E1"/>
    <w:rsid w:val="00C717D7"/>
    <w:rsid w:val="00C728DA"/>
    <w:rsid w:val="00C74002"/>
    <w:rsid w:val="00C747AB"/>
    <w:rsid w:val="00C752EA"/>
    <w:rsid w:val="00C7546B"/>
    <w:rsid w:val="00C757E9"/>
    <w:rsid w:val="00C7611D"/>
    <w:rsid w:val="00C76C36"/>
    <w:rsid w:val="00C8076F"/>
    <w:rsid w:val="00C809A4"/>
    <w:rsid w:val="00C816CC"/>
    <w:rsid w:val="00C81F02"/>
    <w:rsid w:val="00C822FF"/>
    <w:rsid w:val="00C82A96"/>
    <w:rsid w:val="00C83633"/>
    <w:rsid w:val="00C837F9"/>
    <w:rsid w:val="00C83DF1"/>
    <w:rsid w:val="00C83FAC"/>
    <w:rsid w:val="00C840CD"/>
    <w:rsid w:val="00C847DD"/>
    <w:rsid w:val="00C84851"/>
    <w:rsid w:val="00C85B39"/>
    <w:rsid w:val="00C869A9"/>
    <w:rsid w:val="00C8752E"/>
    <w:rsid w:val="00C90074"/>
    <w:rsid w:val="00C910C6"/>
    <w:rsid w:val="00C91989"/>
    <w:rsid w:val="00C919F6"/>
    <w:rsid w:val="00C92ED1"/>
    <w:rsid w:val="00C935E4"/>
    <w:rsid w:val="00C939B9"/>
    <w:rsid w:val="00C96592"/>
    <w:rsid w:val="00C97954"/>
    <w:rsid w:val="00CA0A4A"/>
    <w:rsid w:val="00CA1070"/>
    <w:rsid w:val="00CA1ECA"/>
    <w:rsid w:val="00CA1FE2"/>
    <w:rsid w:val="00CA363D"/>
    <w:rsid w:val="00CA4363"/>
    <w:rsid w:val="00CA4CC7"/>
    <w:rsid w:val="00CA4DE8"/>
    <w:rsid w:val="00CA6993"/>
    <w:rsid w:val="00CA7DF9"/>
    <w:rsid w:val="00CB1D4C"/>
    <w:rsid w:val="00CB1E62"/>
    <w:rsid w:val="00CB2701"/>
    <w:rsid w:val="00CB28DB"/>
    <w:rsid w:val="00CB4689"/>
    <w:rsid w:val="00CB4755"/>
    <w:rsid w:val="00CB56BF"/>
    <w:rsid w:val="00CB607A"/>
    <w:rsid w:val="00CB67FA"/>
    <w:rsid w:val="00CB6B52"/>
    <w:rsid w:val="00CC024A"/>
    <w:rsid w:val="00CC0AE2"/>
    <w:rsid w:val="00CC1E83"/>
    <w:rsid w:val="00CC2420"/>
    <w:rsid w:val="00CC2A46"/>
    <w:rsid w:val="00CC2B05"/>
    <w:rsid w:val="00CC3235"/>
    <w:rsid w:val="00CC3646"/>
    <w:rsid w:val="00CC64FC"/>
    <w:rsid w:val="00CD002A"/>
    <w:rsid w:val="00CD062E"/>
    <w:rsid w:val="00CD0D27"/>
    <w:rsid w:val="00CD0FF0"/>
    <w:rsid w:val="00CD29D2"/>
    <w:rsid w:val="00CD2F03"/>
    <w:rsid w:val="00CD3C1E"/>
    <w:rsid w:val="00CD407D"/>
    <w:rsid w:val="00CD430D"/>
    <w:rsid w:val="00CD57E5"/>
    <w:rsid w:val="00CD586D"/>
    <w:rsid w:val="00CD5CE4"/>
    <w:rsid w:val="00CD6185"/>
    <w:rsid w:val="00CE0F32"/>
    <w:rsid w:val="00CE1CA3"/>
    <w:rsid w:val="00CE2FB0"/>
    <w:rsid w:val="00CE4509"/>
    <w:rsid w:val="00CE4A30"/>
    <w:rsid w:val="00CE5788"/>
    <w:rsid w:val="00CE57CA"/>
    <w:rsid w:val="00CE5A1A"/>
    <w:rsid w:val="00CE5F5C"/>
    <w:rsid w:val="00CE6F2C"/>
    <w:rsid w:val="00CE7338"/>
    <w:rsid w:val="00CE7495"/>
    <w:rsid w:val="00CE7BB6"/>
    <w:rsid w:val="00CF0440"/>
    <w:rsid w:val="00CF0677"/>
    <w:rsid w:val="00CF0BA5"/>
    <w:rsid w:val="00CF1044"/>
    <w:rsid w:val="00CF1593"/>
    <w:rsid w:val="00CF1786"/>
    <w:rsid w:val="00CF1CBF"/>
    <w:rsid w:val="00CF314F"/>
    <w:rsid w:val="00CF3C6E"/>
    <w:rsid w:val="00CF404C"/>
    <w:rsid w:val="00CF52FE"/>
    <w:rsid w:val="00CF5941"/>
    <w:rsid w:val="00CF6859"/>
    <w:rsid w:val="00CF7E9C"/>
    <w:rsid w:val="00D00337"/>
    <w:rsid w:val="00D00399"/>
    <w:rsid w:val="00D0270C"/>
    <w:rsid w:val="00D05462"/>
    <w:rsid w:val="00D05E2B"/>
    <w:rsid w:val="00D0687B"/>
    <w:rsid w:val="00D06CBA"/>
    <w:rsid w:val="00D06FF4"/>
    <w:rsid w:val="00D10B3D"/>
    <w:rsid w:val="00D110DB"/>
    <w:rsid w:val="00D111E7"/>
    <w:rsid w:val="00D11537"/>
    <w:rsid w:val="00D11A65"/>
    <w:rsid w:val="00D1271D"/>
    <w:rsid w:val="00D16D4A"/>
    <w:rsid w:val="00D20272"/>
    <w:rsid w:val="00D209EE"/>
    <w:rsid w:val="00D21309"/>
    <w:rsid w:val="00D22223"/>
    <w:rsid w:val="00D23EBB"/>
    <w:rsid w:val="00D2421A"/>
    <w:rsid w:val="00D248AA"/>
    <w:rsid w:val="00D24E12"/>
    <w:rsid w:val="00D25346"/>
    <w:rsid w:val="00D25A60"/>
    <w:rsid w:val="00D25D59"/>
    <w:rsid w:val="00D264E0"/>
    <w:rsid w:val="00D27847"/>
    <w:rsid w:val="00D30E4E"/>
    <w:rsid w:val="00D3131D"/>
    <w:rsid w:val="00D317D4"/>
    <w:rsid w:val="00D32135"/>
    <w:rsid w:val="00D33308"/>
    <w:rsid w:val="00D33BD8"/>
    <w:rsid w:val="00D34E48"/>
    <w:rsid w:val="00D34F4F"/>
    <w:rsid w:val="00D35135"/>
    <w:rsid w:val="00D36175"/>
    <w:rsid w:val="00D36D68"/>
    <w:rsid w:val="00D36E15"/>
    <w:rsid w:val="00D37481"/>
    <w:rsid w:val="00D40DD3"/>
    <w:rsid w:val="00D41216"/>
    <w:rsid w:val="00D41713"/>
    <w:rsid w:val="00D42C20"/>
    <w:rsid w:val="00D43311"/>
    <w:rsid w:val="00D4350C"/>
    <w:rsid w:val="00D443F2"/>
    <w:rsid w:val="00D4512C"/>
    <w:rsid w:val="00D461FD"/>
    <w:rsid w:val="00D46D35"/>
    <w:rsid w:val="00D47919"/>
    <w:rsid w:val="00D50239"/>
    <w:rsid w:val="00D50A01"/>
    <w:rsid w:val="00D511C1"/>
    <w:rsid w:val="00D5269C"/>
    <w:rsid w:val="00D52A90"/>
    <w:rsid w:val="00D52D18"/>
    <w:rsid w:val="00D53A7D"/>
    <w:rsid w:val="00D55630"/>
    <w:rsid w:val="00D608CC"/>
    <w:rsid w:val="00D6118B"/>
    <w:rsid w:val="00D616F7"/>
    <w:rsid w:val="00D62298"/>
    <w:rsid w:val="00D63A87"/>
    <w:rsid w:val="00D64811"/>
    <w:rsid w:val="00D64DFE"/>
    <w:rsid w:val="00D656C9"/>
    <w:rsid w:val="00D67CA8"/>
    <w:rsid w:val="00D700DD"/>
    <w:rsid w:val="00D70625"/>
    <w:rsid w:val="00D70E29"/>
    <w:rsid w:val="00D714CF"/>
    <w:rsid w:val="00D71A10"/>
    <w:rsid w:val="00D72F02"/>
    <w:rsid w:val="00D73FC3"/>
    <w:rsid w:val="00D75320"/>
    <w:rsid w:val="00D75B25"/>
    <w:rsid w:val="00D75EAA"/>
    <w:rsid w:val="00D763D7"/>
    <w:rsid w:val="00D766FB"/>
    <w:rsid w:val="00D76DB4"/>
    <w:rsid w:val="00D77033"/>
    <w:rsid w:val="00D77B47"/>
    <w:rsid w:val="00D80049"/>
    <w:rsid w:val="00D80748"/>
    <w:rsid w:val="00D81E02"/>
    <w:rsid w:val="00D82AA0"/>
    <w:rsid w:val="00D82E93"/>
    <w:rsid w:val="00D83FA9"/>
    <w:rsid w:val="00D84294"/>
    <w:rsid w:val="00D84B0F"/>
    <w:rsid w:val="00D84CD8"/>
    <w:rsid w:val="00D85E25"/>
    <w:rsid w:val="00D86CC8"/>
    <w:rsid w:val="00D86D62"/>
    <w:rsid w:val="00D913ED"/>
    <w:rsid w:val="00D91B19"/>
    <w:rsid w:val="00D9332F"/>
    <w:rsid w:val="00D93EF7"/>
    <w:rsid w:val="00D941E0"/>
    <w:rsid w:val="00D94785"/>
    <w:rsid w:val="00D94AAA"/>
    <w:rsid w:val="00D9613E"/>
    <w:rsid w:val="00D962D0"/>
    <w:rsid w:val="00D96E47"/>
    <w:rsid w:val="00D96ED9"/>
    <w:rsid w:val="00D97D81"/>
    <w:rsid w:val="00D97ED8"/>
    <w:rsid w:val="00DA0AFF"/>
    <w:rsid w:val="00DA1225"/>
    <w:rsid w:val="00DA14CF"/>
    <w:rsid w:val="00DA2500"/>
    <w:rsid w:val="00DA263F"/>
    <w:rsid w:val="00DA2649"/>
    <w:rsid w:val="00DA3E6B"/>
    <w:rsid w:val="00DA4667"/>
    <w:rsid w:val="00DA4CF3"/>
    <w:rsid w:val="00DA5CF7"/>
    <w:rsid w:val="00DA61CB"/>
    <w:rsid w:val="00DA66CD"/>
    <w:rsid w:val="00DA7605"/>
    <w:rsid w:val="00DB0729"/>
    <w:rsid w:val="00DB0B36"/>
    <w:rsid w:val="00DB12B1"/>
    <w:rsid w:val="00DB130E"/>
    <w:rsid w:val="00DB19E0"/>
    <w:rsid w:val="00DB1ED6"/>
    <w:rsid w:val="00DB20BC"/>
    <w:rsid w:val="00DB2D97"/>
    <w:rsid w:val="00DB3641"/>
    <w:rsid w:val="00DB376E"/>
    <w:rsid w:val="00DB3843"/>
    <w:rsid w:val="00DB3D12"/>
    <w:rsid w:val="00DB3FB8"/>
    <w:rsid w:val="00DB5F90"/>
    <w:rsid w:val="00DB6179"/>
    <w:rsid w:val="00DB74B1"/>
    <w:rsid w:val="00DC00F8"/>
    <w:rsid w:val="00DC0F06"/>
    <w:rsid w:val="00DC3ED1"/>
    <w:rsid w:val="00DC4C78"/>
    <w:rsid w:val="00DC52E6"/>
    <w:rsid w:val="00DC5FBD"/>
    <w:rsid w:val="00DC6EC3"/>
    <w:rsid w:val="00DC7960"/>
    <w:rsid w:val="00DD0100"/>
    <w:rsid w:val="00DD073D"/>
    <w:rsid w:val="00DD07FA"/>
    <w:rsid w:val="00DD0D85"/>
    <w:rsid w:val="00DD1FBB"/>
    <w:rsid w:val="00DD27D8"/>
    <w:rsid w:val="00DD303D"/>
    <w:rsid w:val="00DD3FF4"/>
    <w:rsid w:val="00DD7A76"/>
    <w:rsid w:val="00DD7B35"/>
    <w:rsid w:val="00DE08BD"/>
    <w:rsid w:val="00DE0969"/>
    <w:rsid w:val="00DE18F7"/>
    <w:rsid w:val="00DE2B78"/>
    <w:rsid w:val="00DE318A"/>
    <w:rsid w:val="00DE3DC9"/>
    <w:rsid w:val="00DE4AA8"/>
    <w:rsid w:val="00DE52C6"/>
    <w:rsid w:val="00DE5A29"/>
    <w:rsid w:val="00DE6210"/>
    <w:rsid w:val="00DE69F6"/>
    <w:rsid w:val="00DE7BD1"/>
    <w:rsid w:val="00DF03FF"/>
    <w:rsid w:val="00DF04C7"/>
    <w:rsid w:val="00DF074A"/>
    <w:rsid w:val="00DF1522"/>
    <w:rsid w:val="00DF187A"/>
    <w:rsid w:val="00DF25AA"/>
    <w:rsid w:val="00DF57A5"/>
    <w:rsid w:val="00DF72B8"/>
    <w:rsid w:val="00E00563"/>
    <w:rsid w:val="00E0098E"/>
    <w:rsid w:val="00E0099B"/>
    <w:rsid w:val="00E0189D"/>
    <w:rsid w:val="00E02378"/>
    <w:rsid w:val="00E02E95"/>
    <w:rsid w:val="00E0311E"/>
    <w:rsid w:val="00E03EDB"/>
    <w:rsid w:val="00E05940"/>
    <w:rsid w:val="00E069AC"/>
    <w:rsid w:val="00E07C3F"/>
    <w:rsid w:val="00E1010D"/>
    <w:rsid w:val="00E111AD"/>
    <w:rsid w:val="00E11C79"/>
    <w:rsid w:val="00E11F7E"/>
    <w:rsid w:val="00E125F0"/>
    <w:rsid w:val="00E12AE7"/>
    <w:rsid w:val="00E14220"/>
    <w:rsid w:val="00E14A36"/>
    <w:rsid w:val="00E154B1"/>
    <w:rsid w:val="00E1553C"/>
    <w:rsid w:val="00E15748"/>
    <w:rsid w:val="00E1576E"/>
    <w:rsid w:val="00E16417"/>
    <w:rsid w:val="00E1667F"/>
    <w:rsid w:val="00E17494"/>
    <w:rsid w:val="00E20227"/>
    <w:rsid w:val="00E20731"/>
    <w:rsid w:val="00E21F49"/>
    <w:rsid w:val="00E23561"/>
    <w:rsid w:val="00E243C8"/>
    <w:rsid w:val="00E244B4"/>
    <w:rsid w:val="00E25E67"/>
    <w:rsid w:val="00E25EEF"/>
    <w:rsid w:val="00E26279"/>
    <w:rsid w:val="00E26A05"/>
    <w:rsid w:val="00E27AC6"/>
    <w:rsid w:val="00E30289"/>
    <w:rsid w:val="00E32BB3"/>
    <w:rsid w:val="00E33AA0"/>
    <w:rsid w:val="00E3411F"/>
    <w:rsid w:val="00E34952"/>
    <w:rsid w:val="00E3672B"/>
    <w:rsid w:val="00E37F76"/>
    <w:rsid w:val="00E41108"/>
    <w:rsid w:val="00E4297C"/>
    <w:rsid w:val="00E42A43"/>
    <w:rsid w:val="00E432B4"/>
    <w:rsid w:val="00E436FF"/>
    <w:rsid w:val="00E43941"/>
    <w:rsid w:val="00E43A9F"/>
    <w:rsid w:val="00E443DA"/>
    <w:rsid w:val="00E4471C"/>
    <w:rsid w:val="00E45349"/>
    <w:rsid w:val="00E4691C"/>
    <w:rsid w:val="00E476BC"/>
    <w:rsid w:val="00E50150"/>
    <w:rsid w:val="00E5037B"/>
    <w:rsid w:val="00E50A60"/>
    <w:rsid w:val="00E50D4A"/>
    <w:rsid w:val="00E50E61"/>
    <w:rsid w:val="00E523CF"/>
    <w:rsid w:val="00E52BFD"/>
    <w:rsid w:val="00E53C37"/>
    <w:rsid w:val="00E54ABC"/>
    <w:rsid w:val="00E54B90"/>
    <w:rsid w:val="00E55DE7"/>
    <w:rsid w:val="00E56898"/>
    <w:rsid w:val="00E60C1C"/>
    <w:rsid w:val="00E62237"/>
    <w:rsid w:val="00E63C20"/>
    <w:rsid w:val="00E64E47"/>
    <w:rsid w:val="00E65B20"/>
    <w:rsid w:val="00E669FE"/>
    <w:rsid w:val="00E66B43"/>
    <w:rsid w:val="00E66E18"/>
    <w:rsid w:val="00E67029"/>
    <w:rsid w:val="00E67BAB"/>
    <w:rsid w:val="00E67FF3"/>
    <w:rsid w:val="00E7019F"/>
    <w:rsid w:val="00E70895"/>
    <w:rsid w:val="00E70EDF"/>
    <w:rsid w:val="00E716EC"/>
    <w:rsid w:val="00E74A71"/>
    <w:rsid w:val="00E760BE"/>
    <w:rsid w:val="00E76121"/>
    <w:rsid w:val="00E76ACB"/>
    <w:rsid w:val="00E76F52"/>
    <w:rsid w:val="00E76FE3"/>
    <w:rsid w:val="00E80364"/>
    <w:rsid w:val="00E811A2"/>
    <w:rsid w:val="00E82297"/>
    <w:rsid w:val="00E82A5B"/>
    <w:rsid w:val="00E83E72"/>
    <w:rsid w:val="00E84744"/>
    <w:rsid w:val="00E8494F"/>
    <w:rsid w:val="00E84C59"/>
    <w:rsid w:val="00E84F0F"/>
    <w:rsid w:val="00E85D5D"/>
    <w:rsid w:val="00E86EBC"/>
    <w:rsid w:val="00E8741F"/>
    <w:rsid w:val="00E874AB"/>
    <w:rsid w:val="00E87C38"/>
    <w:rsid w:val="00E87FF3"/>
    <w:rsid w:val="00E90E94"/>
    <w:rsid w:val="00E9385D"/>
    <w:rsid w:val="00E941B8"/>
    <w:rsid w:val="00E95E95"/>
    <w:rsid w:val="00E95FFB"/>
    <w:rsid w:val="00EA07C6"/>
    <w:rsid w:val="00EA1043"/>
    <w:rsid w:val="00EA139F"/>
    <w:rsid w:val="00EA24D2"/>
    <w:rsid w:val="00EA38A7"/>
    <w:rsid w:val="00EA3DAD"/>
    <w:rsid w:val="00EA516C"/>
    <w:rsid w:val="00EA54EF"/>
    <w:rsid w:val="00EA5F77"/>
    <w:rsid w:val="00EA7BA9"/>
    <w:rsid w:val="00EB0878"/>
    <w:rsid w:val="00EB1480"/>
    <w:rsid w:val="00EB1D28"/>
    <w:rsid w:val="00EB612A"/>
    <w:rsid w:val="00EB6237"/>
    <w:rsid w:val="00EB7552"/>
    <w:rsid w:val="00EB760F"/>
    <w:rsid w:val="00EC0508"/>
    <w:rsid w:val="00EC05B5"/>
    <w:rsid w:val="00EC0E71"/>
    <w:rsid w:val="00EC20AC"/>
    <w:rsid w:val="00EC42A2"/>
    <w:rsid w:val="00EC5843"/>
    <w:rsid w:val="00EC6694"/>
    <w:rsid w:val="00EC6D99"/>
    <w:rsid w:val="00ED0851"/>
    <w:rsid w:val="00ED08F5"/>
    <w:rsid w:val="00ED1301"/>
    <w:rsid w:val="00ED2BBB"/>
    <w:rsid w:val="00ED3989"/>
    <w:rsid w:val="00ED53E1"/>
    <w:rsid w:val="00ED5586"/>
    <w:rsid w:val="00ED55E5"/>
    <w:rsid w:val="00ED5B5E"/>
    <w:rsid w:val="00ED6175"/>
    <w:rsid w:val="00ED73C4"/>
    <w:rsid w:val="00ED74D1"/>
    <w:rsid w:val="00EE0A18"/>
    <w:rsid w:val="00EE0C18"/>
    <w:rsid w:val="00EE0F68"/>
    <w:rsid w:val="00EE1DCD"/>
    <w:rsid w:val="00EE3047"/>
    <w:rsid w:val="00EE3241"/>
    <w:rsid w:val="00EE368E"/>
    <w:rsid w:val="00EE4711"/>
    <w:rsid w:val="00EE5AD8"/>
    <w:rsid w:val="00EE64C7"/>
    <w:rsid w:val="00EE674F"/>
    <w:rsid w:val="00EE730E"/>
    <w:rsid w:val="00EE7CBC"/>
    <w:rsid w:val="00EE7F4F"/>
    <w:rsid w:val="00EF1CA4"/>
    <w:rsid w:val="00EF3013"/>
    <w:rsid w:val="00EF3C5E"/>
    <w:rsid w:val="00EF57F9"/>
    <w:rsid w:val="00EF59A2"/>
    <w:rsid w:val="00EF623C"/>
    <w:rsid w:val="00EF6DD4"/>
    <w:rsid w:val="00EF6EC3"/>
    <w:rsid w:val="00F00949"/>
    <w:rsid w:val="00F01515"/>
    <w:rsid w:val="00F01FFA"/>
    <w:rsid w:val="00F0203A"/>
    <w:rsid w:val="00F02649"/>
    <w:rsid w:val="00F02685"/>
    <w:rsid w:val="00F026AF"/>
    <w:rsid w:val="00F02DE7"/>
    <w:rsid w:val="00F03661"/>
    <w:rsid w:val="00F045F0"/>
    <w:rsid w:val="00F05C56"/>
    <w:rsid w:val="00F06435"/>
    <w:rsid w:val="00F0651F"/>
    <w:rsid w:val="00F10789"/>
    <w:rsid w:val="00F11CCE"/>
    <w:rsid w:val="00F14068"/>
    <w:rsid w:val="00F149B6"/>
    <w:rsid w:val="00F1561B"/>
    <w:rsid w:val="00F16AAB"/>
    <w:rsid w:val="00F20D8E"/>
    <w:rsid w:val="00F217A9"/>
    <w:rsid w:val="00F21895"/>
    <w:rsid w:val="00F22E4E"/>
    <w:rsid w:val="00F231B5"/>
    <w:rsid w:val="00F23835"/>
    <w:rsid w:val="00F245AD"/>
    <w:rsid w:val="00F24D8E"/>
    <w:rsid w:val="00F25090"/>
    <w:rsid w:val="00F2511D"/>
    <w:rsid w:val="00F25226"/>
    <w:rsid w:val="00F2603B"/>
    <w:rsid w:val="00F26D0D"/>
    <w:rsid w:val="00F27A93"/>
    <w:rsid w:val="00F27ACE"/>
    <w:rsid w:val="00F27C6A"/>
    <w:rsid w:val="00F311FE"/>
    <w:rsid w:val="00F315A9"/>
    <w:rsid w:val="00F31AF4"/>
    <w:rsid w:val="00F31B8D"/>
    <w:rsid w:val="00F326A3"/>
    <w:rsid w:val="00F329B3"/>
    <w:rsid w:val="00F33C8A"/>
    <w:rsid w:val="00F34A38"/>
    <w:rsid w:val="00F362B4"/>
    <w:rsid w:val="00F3682C"/>
    <w:rsid w:val="00F36A23"/>
    <w:rsid w:val="00F37740"/>
    <w:rsid w:val="00F37C75"/>
    <w:rsid w:val="00F412A9"/>
    <w:rsid w:val="00F422C9"/>
    <w:rsid w:val="00F42608"/>
    <w:rsid w:val="00F434E4"/>
    <w:rsid w:val="00F4372C"/>
    <w:rsid w:val="00F43C1D"/>
    <w:rsid w:val="00F44A0F"/>
    <w:rsid w:val="00F452C1"/>
    <w:rsid w:val="00F456A7"/>
    <w:rsid w:val="00F45E1D"/>
    <w:rsid w:val="00F46DD8"/>
    <w:rsid w:val="00F470B9"/>
    <w:rsid w:val="00F47502"/>
    <w:rsid w:val="00F47F3D"/>
    <w:rsid w:val="00F504FE"/>
    <w:rsid w:val="00F5056E"/>
    <w:rsid w:val="00F51A49"/>
    <w:rsid w:val="00F52539"/>
    <w:rsid w:val="00F52654"/>
    <w:rsid w:val="00F53200"/>
    <w:rsid w:val="00F54B9A"/>
    <w:rsid w:val="00F55130"/>
    <w:rsid w:val="00F553AB"/>
    <w:rsid w:val="00F559C7"/>
    <w:rsid w:val="00F55FB6"/>
    <w:rsid w:val="00F579BA"/>
    <w:rsid w:val="00F6099B"/>
    <w:rsid w:val="00F628FB"/>
    <w:rsid w:val="00F62D11"/>
    <w:rsid w:val="00F636C8"/>
    <w:rsid w:val="00F6408C"/>
    <w:rsid w:val="00F64774"/>
    <w:rsid w:val="00F6593A"/>
    <w:rsid w:val="00F65941"/>
    <w:rsid w:val="00F6594E"/>
    <w:rsid w:val="00F65A33"/>
    <w:rsid w:val="00F65B7D"/>
    <w:rsid w:val="00F662BF"/>
    <w:rsid w:val="00F66360"/>
    <w:rsid w:val="00F66CA5"/>
    <w:rsid w:val="00F67C02"/>
    <w:rsid w:val="00F71362"/>
    <w:rsid w:val="00F71D04"/>
    <w:rsid w:val="00F725AA"/>
    <w:rsid w:val="00F72CAB"/>
    <w:rsid w:val="00F73AB0"/>
    <w:rsid w:val="00F74125"/>
    <w:rsid w:val="00F74B73"/>
    <w:rsid w:val="00F74DD0"/>
    <w:rsid w:val="00F75EE6"/>
    <w:rsid w:val="00F760E4"/>
    <w:rsid w:val="00F801D9"/>
    <w:rsid w:val="00F810BA"/>
    <w:rsid w:val="00F811FB"/>
    <w:rsid w:val="00F81407"/>
    <w:rsid w:val="00F81AA3"/>
    <w:rsid w:val="00F81FD9"/>
    <w:rsid w:val="00F825BF"/>
    <w:rsid w:val="00F82DBB"/>
    <w:rsid w:val="00F82F17"/>
    <w:rsid w:val="00F835E4"/>
    <w:rsid w:val="00F841B5"/>
    <w:rsid w:val="00F84891"/>
    <w:rsid w:val="00F85569"/>
    <w:rsid w:val="00F91B71"/>
    <w:rsid w:val="00F91FB3"/>
    <w:rsid w:val="00F9220E"/>
    <w:rsid w:val="00F9316B"/>
    <w:rsid w:val="00F95754"/>
    <w:rsid w:val="00F9696C"/>
    <w:rsid w:val="00F96AB9"/>
    <w:rsid w:val="00F96B68"/>
    <w:rsid w:val="00F96F62"/>
    <w:rsid w:val="00F9715F"/>
    <w:rsid w:val="00F975DA"/>
    <w:rsid w:val="00F978FD"/>
    <w:rsid w:val="00F97FC1"/>
    <w:rsid w:val="00FA02C2"/>
    <w:rsid w:val="00FA035A"/>
    <w:rsid w:val="00FA094D"/>
    <w:rsid w:val="00FA3DEB"/>
    <w:rsid w:val="00FA41F9"/>
    <w:rsid w:val="00FA50AD"/>
    <w:rsid w:val="00FA52E0"/>
    <w:rsid w:val="00FA550D"/>
    <w:rsid w:val="00FA5FB6"/>
    <w:rsid w:val="00FA75C0"/>
    <w:rsid w:val="00FA792B"/>
    <w:rsid w:val="00FA7BD0"/>
    <w:rsid w:val="00FA7D6E"/>
    <w:rsid w:val="00FB0223"/>
    <w:rsid w:val="00FB07CB"/>
    <w:rsid w:val="00FB1F9A"/>
    <w:rsid w:val="00FB22BF"/>
    <w:rsid w:val="00FB309C"/>
    <w:rsid w:val="00FB3AE0"/>
    <w:rsid w:val="00FB3C51"/>
    <w:rsid w:val="00FB3F7B"/>
    <w:rsid w:val="00FB4815"/>
    <w:rsid w:val="00FB487F"/>
    <w:rsid w:val="00FB587E"/>
    <w:rsid w:val="00FB5E02"/>
    <w:rsid w:val="00FB5EE7"/>
    <w:rsid w:val="00FB626A"/>
    <w:rsid w:val="00FB628D"/>
    <w:rsid w:val="00FB69B4"/>
    <w:rsid w:val="00FB71E7"/>
    <w:rsid w:val="00FB771F"/>
    <w:rsid w:val="00FC02CE"/>
    <w:rsid w:val="00FC079A"/>
    <w:rsid w:val="00FC1703"/>
    <w:rsid w:val="00FC17F5"/>
    <w:rsid w:val="00FC19D2"/>
    <w:rsid w:val="00FC1B4E"/>
    <w:rsid w:val="00FC2409"/>
    <w:rsid w:val="00FC261C"/>
    <w:rsid w:val="00FC3157"/>
    <w:rsid w:val="00FC31F7"/>
    <w:rsid w:val="00FC3259"/>
    <w:rsid w:val="00FC3509"/>
    <w:rsid w:val="00FC399A"/>
    <w:rsid w:val="00FC4A56"/>
    <w:rsid w:val="00FC4E85"/>
    <w:rsid w:val="00FC55A1"/>
    <w:rsid w:val="00FC69F7"/>
    <w:rsid w:val="00FC7CE9"/>
    <w:rsid w:val="00FD011B"/>
    <w:rsid w:val="00FD03F0"/>
    <w:rsid w:val="00FD0E0A"/>
    <w:rsid w:val="00FD1872"/>
    <w:rsid w:val="00FD19CA"/>
    <w:rsid w:val="00FD26D9"/>
    <w:rsid w:val="00FD3060"/>
    <w:rsid w:val="00FD37DA"/>
    <w:rsid w:val="00FD4A6E"/>
    <w:rsid w:val="00FD6B04"/>
    <w:rsid w:val="00FD7B55"/>
    <w:rsid w:val="00FE0802"/>
    <w:rsid w:val="00FE0D14"/>
    <w:rsid w:val="00FE0D1C"/>
    <w:rsid w:val="00FE11ED"/>
    <w:rsid w:val="00FE2380"/>
    <w:rsid w:val="00FE2E19"/>
    <w:rsid w:val="00FE3A0E"/>
    <w:rsid w:val="00FE3A79"/>
    <w:rsid w:val="00FE55C0"/>
    <w:rsid w:val="00FE578D"/>
    <w:rsid w:val="00FE5E14"/>
    <w:rsid w:val="00FE7FA5"/>
    <w:rsid w:val="00FF0E5D"/>
    <w:rsid w:val="00FF1237"/>
    <w:rsid w:val="00FF1C63"/>
    <w:rsid w:val="00FF2582"/>
    <w:rsid w:val="00FF3088"/>
    <w:rsid w:val="00FF30A8"/>
    <w:rsid w:val="00FF3200"/>
    <w:rsid w:val="00FF3564"/>
    <w:rsid w:val="00FF4363"/>
    <w:rsid w:val="00FF4ACD"/>
    <w:rsid w:val="00FF4C64"/>
    <w:rsid w:val="00FF6636"/>
    <w:rsid w:val="00FF69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FD"/>
    <w:rPr>
      <w:rFonts w:eastAsiaTheme="minorEastAsia"/>
      <w:lang w:eastAsia="en-GB"/>
    </w:rPr>
  </w:style>
  <w:style w:type="paragraph" w:styleId="Heading1">
    <w:name w:val="heading 1"/>
    <w:basedOn w:val="Normal"/>
    <w:next w:val="Normal"/>
    <w:link w:val="Heading1Char"/>
    <w:uiPriority w:val="9"/>
    <w:qFormat/>
    <w:rsid w:val="00F31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B32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b">
    <w:name w:val="Heading 2b"/>
    <w:basedOn w:val="Normal"/>
    <w:qFormat/>
    <w:rsid w:val="00A275FD"/>
    <w:pPr>
      <w:spacing w:before="60" w:after="0" w:line="240" w:lineRule="auto"/>
      <w:ind w:left="284"/>
    </w:pPr>
    <w:rPr>
      <w:rFonts w:ascii="Calibri" w:eastAsia="SimSun" w:hAnsi="Calibri" w:cs="Times New Roman"/>
      <w:i/>
      <w:szCs w:val="24"/>
      <w:lang w:eastAsia="zh-CN"/>
    </w:rPr>
  </w:style>
  <w:style w:type="paragraph" w:customStyle="1" w:styleId="EkaKpl2">
    <w:name w:val="EkaKpl2"/>
    <w:basedOn w:val="Normal"/>
    <w:qFormat/>
    <w:rsid w:val="00A275FD"/>
    <w:pPr>
      <w:spacing w:before="120" w:after="0" w:line="240" w:lineRule="auto"/>
      <w:ind w:left="284"/>
      <w:jc w:val="both"/>
    </w:pPr>
    <w:rPr>
      <w:rFonts w:ascii="Calibri" w:eastAsia="SimSun" w:hAnsi="Calibri" w:cs="Times New Roman"/>
      <w:szCs w:val="24"/>
      <w:lang w:eastAsia="zh-CN"/>
    </w:rPr>
  </w:style>
  <w:style w:type="character" w:styleId="Hyperlink">
    <w:name w:val="Hyperlink"/>
    <w:basedOn w:val="DefaultParagraphFont"/>
    <w:uiPriority w:val="99"/>
    <w:unhideWhenUsed/>
    <w:rsid w:val="00A275FD"/>
    <w:rPr>
      <w:color w:val="0000FF" w:themeColor="hyperlink"/>
      <w:u w:val="single"/>
    </w:rPr>
  </w:style>
  <w:style w:type="paragraph" w:styleId="NoSpacing">
    <w:name w:val="No Spacing"/>
    <w:uiPriority w:val="1"/>
    <w:qFormat/>
    <w:rsid w:val="00A275FD"/>
    <w:pPr>
      <w:spacing w:after="0" w:line="240" w:lineRule="auto"/>
    </w:pPr>
    <w:rPr>
      <w:rFonts w:ascii="Calibri" w:eastAsia="Calibri" w:hAnsi="Calibri" w:cs="Times New Roman"/>
      <w:lang w:val="nl-NL" w:eastAsia="en-GB"/>
    </w:rPr>
  </w:style>
  <w:style w:type="paragraph" w:styleId="Header">
    <w:name w:val="header"/>
    <w:basedOn w:val="Normal"/>
    <w:link w:val="HeaderChar"/>
    <w:uiPriority w:val="99"/>
    <w:unhideWhenUsed/>
    <w:rsid w:val="00A2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5FD"/>
    <w:rPr>
      <w:rFonts w:eastAsiaTheme="minorEastAsia"/>
      <w:lang w:eastAsia="en-GB"/>
    </w:rPr>
  </w:style>
  <w:style w:type="paragraph" w:styleId="Footer">
    <w:name w:val="footer"/>
    <w:basedOn w:val="Normal"/>
    <w:link w:val="FooterChar"/>
    <w:uiPriority w:val="99"/>
    <w:unhideWhenUsed/>
    <w:rsid w:val="00A2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5FD"/>
    <w:rPr>
      <w:rFonts w:eastAsiaTheme="minorEastAsia"/>
      <w:lang w:eastAsia="en-GB"/>
    </w:rPr>
  </w:style>
  <w:style w:type="character" w:styleId="CommentReference">
    <w:name w:val="annotation reference"/>
    <w:basedOn w:val="DefaultParagraphFont"/>
    <w:unhideWhenUsed/>
    <w:rsid w:val="00A275FD"/>
    <w:rPr>
      <w:sz w:val="16"/>
      <w:szCs w:val="16"/>
    </w:rPr>
  </w:style>
  <w:style w:type="paragraph" w:styleId="CommentText">
    <w:name w:val="annotation text"/>
    <w:basedOn w:val="Normal"/>
    <w:link w:val="CommentTextChar"/>
    <w:unhideWhenUsed/>
    <w:rsid w:val="00A275FD"/>
    <w:pPr>
      <w:spacing w:line="240" w:lineRule="auto"/>
    </w:pPr>
    <w:rPr>
      <w:sz w:val="20"/>
      <w:szCs w:val="20"/>
    </w:rPr>
  </w:style>
  <w:style w:type="character" w:customStyle="1" w:styleId="CommentTextChar">
    <w:name w:val="Comment Text Char"/>
    <w:basedOn w:val="DefaultParagraphFont"/>
    <w:link w:val="CommentText"/>
    <w:rsid w:val="00A275FD"/>
    <w:rPr>
      <w:rFonts w:eastAsiaTheme="minorEastAsia"/>
      <w:sz w:val="20"/>
      <w:szCs w:val="20"/>
      <w:lang w:eastAsia="en-GB"/>
    </w:rPr>
  </w:style>
  <w:style w:type="paragraph" w:styleId="BalloonText">
    <w:name w:val="Balloon Text"/>
    <w:basedOn w:val="Normal"/>
    <w:link w:val="BalloonTextChar"/>
    <w:uiPriority w:val="99"/>
    <w:semiHidden/>
    <w:unhideWhenUsed/>
    <w:rsid w:val="00A27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5FD"/>
    <w:rPr>
      <w:rFonts w:ascii="Tahoma" w:eastAsiaTheme="minorEastAsia"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FA7D6E"/>
    <w:rPr>
      <w:b/>
      <w:bCs/>
    </w:rPr>
  </w:style>
  <w:style w:type="character" w:customStyle="1" w:styleId="CommentSubjectChar">
    <w:name w:val="Comment Subject Char"/>
    <w:basedOn w:val="CommentTextChar"/>
    <w:link w:val="CommentSubject"/>
    <w:uiPriority w:val="99"/>
    <w:semiHidden/>
    <w:rsid w:val="00FA7D6E"/>
    <w:rPr>
      <w:rFonts w:eastAsiaTheme="minorEastAsia"/>
      <w:b/>
      <w:bCs/>
      <w:sz w:val="20"/>
      <w:szCs w:val="20"/>
      <w:lang w:eastAsia="en-GB"/>
    </w:rPr>
  </w:style>
  <w:style w:type="paragraph" w:styleId="ListParagraph">
    <w:name w:val="List Paragraph"/>
    <w:basedOn w:val="Normal"/>
    <w:uiPriority w:val="34"/>
    <w:qFormat/>
    <w:rsid w:val="001C37DD"/>
    <w:pPr>
      <w:ind w:left="720"/>
      <w:contextualSpacing/>
    </w:pPr>
  </w:style>
  <w:style w:type="paragraph" w:styleId="FootnoteText">
    <w:name w:val="footnote text"/>
    <w:basedOn w:val="Normal"/>
    <w:link w:val="FootnoteTextChar"/>
    <w:uiPriority w:val="99"/>
    <w:unhideWhenUsed/>
    <w:rsid w:val="001C37DD"/>
    <w:pPr>
      <w:spacing w:after="0" w:line="240" w:lineRule="auto"/>
    </w:pPr>
    <w:rPr>
      <w:sz w:val="20"/>
      <w:szCs w:val="20"/>
    </w:rPr>
  </w:style>
  <w:style w:type="character" w:customStyle="1" w:styleId="FootnoteTextChar">
    <w:name w:val="Footnote Text Char"/>
    <w:basedOn w:val="DefaultParagraphFont"/>
    <w:link w:val="FootnoteText"/>
    <w:uiPriority w:val="99"/>
    <w:rsid w:val="001C37DD"/>
    <w:rPr>
      <w:rFonts w:eastAsiaTheme="minorEastAsia"/>
      <w:sz w:val="20"/>
      <w:szCs w:val="20"/>
      <w:lang w:eastAsia="en-GB"/>
    </w:rPr>
  </w:style>
  <w:style w:type="character" w:styleId="FootnoteReference">
    <w:name w:val="footnote reference"/>
    <w:basedOn w:val="DefaultParagraphFont"/>
    <w:uiPriority w:val="99"/>
    <w:semiHidden/>
    <w:unhideWhenUsed/>
    <w:rsid w:val="001C37DD"/>
    <w:rPr>
      <w:vertAlign w:val="superscript"/>
    </w:rPr>
  </w:style>
  <w:style w:type="table" w:styleId="TableGrid">
    <w:name w:val="Table Grid"/>
    <w:basedOn w:val="TableNormal"/>
    <w:uiPriority w:val="59"/>
    <w:rsid w:val="001C37D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7A76"/>
    <w:pPr>
      <w:spacing w:after="0" w:line="240" w:lineRule="auto"/>
    </w:pPr>
    <w:rPr>
      <w:rFonts w:eastAsiaTheme="minorEastAsia"/>
      <w:lang w:eastAsia="en-GB"/>
    </w:rPr>
  </w:style>
  <w:style w:type="paragraph" w:styleId="EndnoteText">
    <w:name w:val="endnote text"/>
    <w:basedOn w:val="Normal"/>
    <w:link w:val="EndnoteTextChar"/>
    <w:uiPriority w:val="99"/>
    <w:unhideWhenUsed/>
    <w:rsid w:val="00AC5937"/>
    <w:pPr>
      <w:spacing w:after="0" w:line="240" w:lineRule="auto"/>
    </w:pPr>
    <w:rPr>
      <w:sz w:val="20"/>
      <w:szCs w:val="20"/>
    </w:rPr>
  </w:style>
  <w:style w:type="character" w:customStyle="1" w:styleId="EndnoteTextChar">
    <w:name w:val="Endnote Text Char"/>
    <w:basedOn w:val="DefaultParagraphFont"/>
    <w:link w:val="EndnoteText"/>
    <w:uiPriority w:val="99"/>
    <w:rsid w:val="00AC5937"/>
    <w:rPr>
      <w:rFonts w:eastAsiaTheme="minorEastAsia"/>
      <w:sz w:val="20"/>
      <w:szCs w:val="20"/>
      <w:lang w:eastAsia="en-GB"/>
    </w:rPr>
  </w:style>
  <w:style w:type="character" w:styleId="EndnoteReference">
    <w:name w:val="endnote reference"/>
    <w:basedOn w:val="DefaultParagraphFont"/>
    <w:uiPriority w:val="99"/>
    <w:semiHidden/>
    <w:unhideWhenUsed/>
    <w:rsid w:val="00AC5937"/>
    <w:rPr>
      <w:vertAlign w:val="superscript"/>
    </w:rPr>
  </w:style>
  <w:style w:type="character" w:customStyle="1" w:styleId="Heading5Char">
    <w:name w:val="Heading 5 Char"/>
    <w:basedOn w:val="DefaultParagraphFont"/>
    <w:link w:val="Heading5"/>
    <w:uiPriority w:val="9"/>
    <w:semiHidden/>
    <w:rsid w:val="002B321C"/>
    <w:rPr>
      <w:rFonts w:asciiTheme="majorHAnsi" w:eastAsiaTheme="majorEastAsia" w:hAnsiTheme="majorHAnsi" w:cstheme="majorBidi"/>
      <w:color w:val="243F60" w:themeColor="accent1" w:themeShade="7F"/>
      <w:lang w:eastAsia="en-GB"/>
    </w:rPr>
  </w:style>
  <w:style w:type="character" w:customStyle="1" w:styleId="hps">
    <w:name w:val="hps"/>
    <w:basedOn w:val="DefaultParagraphFont"/>
    <w:rsid w:val="00CD6185"/>
  </w:style>
  <w:style w:type="paragraph" w:styleId="NormalWeb">
    <w:name w:val="Normal (Web)"/>
    <w:basedOn w:val="Normal"/>
    <w:uiPriority w:val="99"/>
    <w:unhideWhenUsed/>
    <w:rsid w:val="00A47A7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31659E"/>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31659E"/>
    <w:rPr>
      <w:rFonts w:ascii="Calibri" w:hAnsi="Calibri"/>
      <w:szCs w:val="21"/>
    </w:rPr>
  </w:style>
  <w:style w:type="character" w:customStyle="1" w:styleId="apple-converted-space">
    <w:name w:val="apple-converted-space"/>
    <w:basedOn w:val="DefaultParagraphFont"/>
    <w:rsid w:val="00B30AE6"/>
  </w:style>
  <w:style w:type="character" w:customStyle="1" w:styleId="Heading1Char">
    <w:name w:val="Heading 1 Char"/>
    <w:basedOn w:val="DefaultParagraphFont"/>
    <w:link w:val="Heading1"/>
    <w:uiPriority w:val="9"/>
    <w:rsid w:val="00F315A9"/>
    <w:rPr>
      <w:rFonts w:asciiTheme="majorHAnsi" w:eastAsiaTheme="majorEastAsia" w:hAnsiTheme="majorHAnsi" w:cstheme="majorBidi"/>
      <w:b/>
      <w:bCs/>
      <w:color w:val="365F91" w:themeColor="accent1" w:themeShade="BF"/>
      <w:sz w:val="28"/>
      <w:szCs w:val="28"/>
      <w:lang w:eastAsia="en-GB"/>
    </w:rPr>
  </w:style>
  <w:style w:type="character" w:customStyle="1" w:styleId="ff3">
    <w:name w:val="ff3"/>
    <w:basedOn w:val="DefaultParagraphFont"/>
    <w:rsid w:val="002A0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FD"/>
    <w:rPr>
      <w:rFonts w:eastAsiaTheme="minorEastAsia"/>
      <w:lang w:eastAsia="en-GB"/>
    </w:rPr>
  </w:style>
  <w:style w:type="paragraph" w:styleId="Heading1">
    <w:name w:val="heading 1"/>
    <w:basedOn w:val="Normal"/>
    <w:next w:val="Normal"/>
    <w:link w:val="Heading1Char"/>
    <w:uiPriority w:val="9"/>
    <w:qFormat/>
    <w:rsid w:val="00F31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B32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b">
    <w:name w:val="Heading 2b"/>
    <w:basedOn w:val="Normal"/>
    <w:qFormat/>
    <w:rsid w:val="00A275FD"/>
    <w:pPr>
      <w:spacing w:before="60" w:after="0" w:line="240" w:lineRule="auto"/>
      <w:ind w:left="284"/>
    </w:pPr>
    <w:rPr>
      <w:rFonts w:ascii="Calibri" w:eastAsia="SimSun" w:hAnsi="Calibri" w:cs="Times New Roman"/>
      <w:i/>
      <w:szCs w:val="24"/>
      <w:lang w:eastAsia="zh-CN"/>
    </w:rPr>
  </w:style>
  <w:style w:type="paragraph" w:customStyle="1" w:styleId="EkaKpl2">
    <w:name w:val="EkaKpl2"/>
    <w:basedOn w:val="Normal"/>
    <w:qFormat/>
    <w:rsid w:val="00A275FD"/>
    <w:pPr>
      <w:spacing w:before="120" w:after="0" w:line="240" w:lineRule="auto"/>
      <w:ind w:left="284"/>
      <w:jc w:val="both"/>
    </w:pPr>
    <w:rPr>
      <w:rFonts w:ascii="Calibri" w:eastAsia="SimSun" w:hAnsi="Calibri" w:cs="Times New Roman"/>
      <w:szCs w:val="24"/>
      <w:lang w:eastAsia="zh-CN"/>
    </w:rPr>
  </w:style>
  <w:style w:type="character" w:styleId="Hyperlink">
    <w:name w:val="Hyperlink"/>
    <w:basedOn w:val="DefaultParagraphFont"/>
    <w:uiPriority w:val="99"/>
    <w:unhideWhenUsed/>
    <w:rsid w:val="00A275FD"/>
    <w:rPr>
      <w:color w:val="0000FF" w:themeColor="hyperlink"/>
      <w:u w:val="single"/>
    </w:rPr>
  </w:style>
  <w:style w:type="paragraph" w:styleId="NoSpacing">
    <w:name w:val="No Spacing"/>
    <w:uiPriority w:val="1"/>
    <w:qFormat/>
    <w:rsid w:val="00A275FD"/>
    <w:pPr>
      <w:spacing w:after="0" w:line="240" w:lineRule="auto"/>
    </w:pPr>
    <w:rPr>
      <w:rFonts w:ascii="Calibri" w:eastAsia="Calibri" w:hAnsi="Calibri" w:cs="Times New Roman"/>
      <w:lang w:val="nl-NL" w:eastAsia="en-GB"/>
    </w:rPr>
  </w:style>
  <w:style w:type="paragraph" w:styleId="Header">
    <w:name w:val="header"/>
    <w:basedOn w:val="Normal"/>
    <w:link w:val="HeaderChar"/>
    <w:uiPriority w:val="99"/>
    <w:unhideWhenUsed/>
    <w:rsid w:val="00A2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5FD"/>
    <w:rPr>
      <w:rFonts w:eastAsiaTheme="minorEastAsia"/>
      <w:lang w:eastAsia="en-GB"/>
    </w:rPr>
  </w:style>
  <w:style w:type="paragraph" w:styleId="Footer">
    <w:name w:val="footer"/>
    <w:basedOn w:val="Normal"/>
    <w:link w:val="FooterChar"/>
    <w:uiPriority w:val="99"/>
    <w:unhideWhenUsed/>
    <w:rsid w:val="00A2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5FD"/>
    <w:rPr>
      <w:rFonts w:eastAsiaTheme="minorEastAsia"/>
      <w:lang w:eastAsia="en-GB"/>
    </w:rPr>
  </w:style>
  <w:style w:type="character" w:styleId="CommentReference">
    <w:name w:val="annotation reference"/>
    <w:basedOn w:val="DefaultParagraphFont"/>
    <w:unhideWhenUsed/>
    <w:rsid w:val="00A275FD"/>
    <w:rPr>
      <w:sz w:val="16"/>
      <w:szCs w:val="16"/>
    </w:rPr>
  </w:style>
  <w:style w:type="paragraph" w:styleId="CommentText">
    <w:name w:val="annotation text"/>
    <w:basedOn w:val="Normal"/>
    <w:link w:val="CommentTextChar"/>
    <w:unhideWhenUsed/>
    <w:rsid w:val="00A275FD"/>
    <w:pPr>
      <w:spacing w:line="240" w:lineRule="auto"/>
    </w:pPr>
    <w:rPr>
      <w:sz w:val="20"/>
      <w:szCs w:val="20"/>
    </w:rPr>
  </w:style>
  <w:style w:type="character" w:customStyle="1" w:styleId="CommentTextChar">
    <w:name w:val="Comment Text Char"/>
    <w:basedOn w:val="DefaultParagraphFont"/>
    <w:link w:val="CommentText"/>
    <w:rsid w:val="00A275FD"/>
    <w:rPr>
      <w:rFonts w:eastAsiaTheme="minorEastAsia"/>
      <w:sz w:val="20"/>
      <w:szCs w:val="20"/>
      <w:lang w:eastAsia="en-GB"/>
    </w:rPr>
  </w:style>
  <w:style w:type="paragraph" w:styleId="BalloonText">
    <w:name w:val="Balloon Text"/>
    <w:basedOn w:val="Normal"/>
    <w:link w:val="BalloonTextChar"/>
    <w:uiPriority w:val="99"/>
    <w:semiHidden/>
    <w:unhideWhenUsed/>
    <w:rsid w:val="00A27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5FD"/>
    <w:rPr>
      <w:rFonts w:ascii="Tahoma" w:eastAsiaTheme="minorEastAsia"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FA7D6E"/>
    <w:rPr>
      <w:b/>
      <w:bCs/>
    </w:rPr>
  </w:style>
  <w:style w:type="character" w:customStyle="1" w:styleId="CommentSubjectChar">
    <w:name w:val="Comment Subject Char"/>
    <w:basedOn w:val="CommentTextChar"/>
    <w:link w:val="CommentSubject"/>
    <w:uiPriority w:val="99"/>
    <w:semiHidden/>
    <w:rsid w:val="00FA7D6E"/>
    <w:rPr>
      <w:rFonts w:eastAsiaTheme="minorEastAsia"/>
      <w:b/>
      <w:bCs/>
      <w:sz w:val="20"/>
      <w:szCs w:val="20"/>
      <w:lang w:eastAsia="en-GB"/>
    </w:rPr>
  </w:style>
  <w:style w:type="paragraph" w:styleId="ListParagraph">
    <w:name w:val="List Paragraph"/>
    <w:basedOn w:val="Normal"/>
    <w:uiPriority w:val="34"/>
    <w:qFormat/>
    <w:rsid w:val="001C37DD"/>
    <w:pPr>
      <w:ind w:left="720"/>
      <w:contextualSpacing/>
    </w:pPr>
  </w:style>
  <w:style w:type="paragraph" w:styleId="FootnoteText">
    <w:name w:val="footnote text"/>
    <w:basedOn w:val="Normal"/>
    <w:link w:val="FootnoteTextChar"/>
    <w:uiPriority w:val="99"/>
    <w:unhideWhenUsed/>
    <w:rsid w:val="001C37DD"/>
    <w:pPr>
      <w:spacing w:after="0" w:line="240" w:lineRule="auto"/>
    </w:pPr>
    <w:rPr>
      <w:sz w:val="20"/>
      <w:szCs w:val="20"/>
    </w:rPr>
  </w:style>
  <w:style w:type="character" w:customStyle="1" w:styleId="FootnoteTextChar">
    <w:name w:val="Footnote Text Char"/>
    <w:basedOn w:val="DefaultParagraphFont"/>
    <w:link w:val="FootnoteText"/>
    <w:uiPriority w:val="99"/>
    <w:rsid w:val="001C37DD"/>
    <w:rPr>
      <w:rFonts w:eastAsiaTheme="minorEastAsia"/>
      <w:sz w:val="20"/>
      <w:szCs w:val="20"/>
      <w:lang w:eastAsia="en-GB"/>
    </w:rPr>
  </w:style>
  <w:style w:type="character" w:styleId="FootnoteReference">
    <w:name w:val="footnote reference"/>
    <w:basedOn w:val="DefaultParagraphFont"/>
    <w:uiPriority w:val="99"/>
    <w:semiHidden/>
    <w:unhideWhenUsed/>
    <w:rsid w:val="001C37DD"/>
    <w:rPr>
      <w:vertAlign w:val="superscript"/>
    </w:rPr>
  </w:style>
  <w:style w:type="table" w:styleId="TableGrid">
    <w:name w:val="Table Grid"/>
    <w:basedOn w:val="TableNormal"/>
    <w:uiPriority w:val="59"/>
    <w:rsid w:val="001C37D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7A76"/>
    <w:pPr>
      <w:spacing w:after="0" w:line="240" w:lineRule="auto"/>
    </w:pPr>
    <w:rPr>
      <w:rFonts w:eastAsiaTheme="minorEastAsia"/>
      <w:lang w:eastAsia="en-GB"/>
    </w:rPr>
  </w:style>
  <w:style w:type="paragraph" w:styleId="EndnoteText">
    <w:name w:val="endnote text"/>
    <w:basedOn w:val="Normal"/>
    <w:link w:val="EndnoteTextChar"/>
    <w:uiPriority w:val="99"/>
    <w:unhideWhenUsed/>
    <w:rsid w:val="00AC5937"/>
    <w:pPr>
      <w:spacing w:after="0" w:line="240" w:lineRule="auto"/>
    </w:pPr>
    <w:rPr>
      <w:sz w:val="20"/>
      <w:szCs w:val="20"/>
    </w:rPr>
  </w:style>
  <w:style w:type="character" w:customStyle="1" w:styleId="EndnoteTextChar">
    <w:name w:val="Endnote Text Char"/>
    <w:basedOn w:val="DefaultParagraphFont"/>
    <w:link w:val="EndnoteText"/>
    <w:uiPriority w:val="99"/>
    <w:rsid w:val="00AC5937"/>
    <w:rPr>
      <w:rFonts w:eastAsiaTheme="minorEastAsia"/>
      <w:sz w:val="20"/>
      <w:szCs w:val="20"/>
      <w:lang w:eastAsia="en-GB"/>
    </w:rPr>
  </w:style>
  <w:style w:type="character" w:styleId="EndnoteReference">
    <w:name w:val="endnote reference"/>
    <w:basedOn w:val="DefaultParagraphFont"/>
    <w:uiPriority w:val="99"/>
    <w:semiHidden/>
    <w:unhideWhenUsed/>
    <w:rsid w:val="00AC5937"/>
    <w:rPr>
      <w:vertAlign w:val="superscript"/>
    </w:rPr>
  </w:style>
  <w:style w:type="character" w:customStyle="1" w:styleId="Heading5Char">
    <w:name w:val="Heading 5 Char"/>
    <w:basedOn w:val="DefaultParagraphFont"/>
    <w:link w:val="Heading5"/>
    <w:uiPriority w:val="9"/>
    <w:semiHidden/>
    <w:rsid w:val="002B321C"/>
    <w:rPr>
      <w:rFonts w:asciiTheme="majorHAnsi" w:eastAsiaTheme="majorEastAsia" w:hAnsiTheme="majorHAnsi" w:cstheme="majorBidi"/>
      <w:color w:val="243F60" w:themeColor="accent1" w:themeShade="7F"/>
      <w:lang w:eastAsia="en-GB"/>
    </w:rPr>
  </w:style>
  <w:style w:type="character" w:customStyle="1" w:styleId="hps">
    <w:name w:val="hps"/>
    <w:basedOn w:val="DefaultParagraphFont"/>
    <w:rsid w:val="00CD6185"/>
  </w:style>
  <w:style w:type="paragraph" w:styleId="NormalWeb">
    <w:name w:val="Normal (Web)"/>
    <w:basedOn w:val="Normal"/>
    <w:uiPriority w:val="99"/>
    <w:unhideWhenUsed/>
    <w:rsid w:val="00A47A7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31659E"/>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31659E"/>
    <w:rPr>
      <w:rFonts w:ascii="Calibri" w:hAnsi="Calibri"/>
      <w:szCs w:val="21"/>
    </w:rPr>
  </w:style>
  <w:style w:type="character" w:customStyle="1" w:styleId="apple-converted-space">
    <w:name w:val="apple-converted-space"/>
    <w:basedOn w:val="DefaultParagraphFont"/>
    <w:rsid w:val="00B30AE6"/>
  </w:style>
  <w:style w:type="character" w:customStyle="1" w:styleId="Heading1Char">
    <w:name w:val="Heading 1 Char"/>
    <w:basedOn w:val="DefaultParagraphFont"/>
    <w:link w:val="Heading1"/>
    <w:uiPriority w:val="9"/>
    <w:rsid w:val="00F315A9"/>
    <w:rPr>
      <w:rFonts w:asciiTheme="majorHAnsi" w:eastAsiaTheme="majorEastAsia" w:hAnsiTheme="majorHAnsi" w:cstheme="majorBidi"/>
      <w:b/>
      <w:bCs/>
      <w:color w:val="365F91" w:themeColor="accent1" w:themeShade="BF"/>
      <w:sz w:val="28"/>
      <w:szCs w:val="28"/>
      <w:lang w:eastAsia="en-GB"/>
    </w:rPr>
  </w:style>
  <w:style w:type="character" w:customStyle="1" w:styleId="ff3">
    <w:name w:val="ff3"/>
    <w:basedOn w:val="DefaultParagraphFont"/>
    <w:rsid w:val="002A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81589">
      <w:bodyDiv w:val="1"/>
      <w:marLeft w:val="0"/>
      <w:marRight w:val="0"/>
      <w:marTop w:val="0"/>
      <w:marBottom w:val="0"/>
      <w:divBdr>
        <w:top w:val="none" w:sz="0" w:space="0" w:color="auto"/>
        <w:left w:val="none" w:sz="0" w:space="0" w:color="auto"/>
        <w:bottom w:val="none" w:sz="0" w:space="0" w:color="auto"/>
        <w:right w:val="none" w:sz="0" w:space="0" w:color="auto"/>
      </w:divBdr>
      <w:divsChild>
        <w:div w:id="77364013">
          <w:marLeft w:val="0"/>
          <w:marRight w:val="0"/>
          <w:marTop w:val="0"/>
          <w:marBottom w:val="0"/>
          <w:divBdr>
            <w:top w:val="none" w:sz="0" w:space="0" w:color="auto"/>
            <w:left w:val="none" w:sz="0" w:space="0" w:color="auto"/>
            <w:bottom w:val="none" w:sz="0" w:space="0" w:color="auto"/>
            <w:right w:val="none" w:sz="0" w:space="0" w:color="auto"/>
          </w:divBdr>
        </w:div>
        <w:div w:id="199905264">
          <w:marLeft w:val="0"/>
          <w:marRight w:val="0"/>
          <w:marTop w:val="0"/>
          <w:marBottom w:val="0"/>
          <w:divBdr>
            <w:top w:val="none" w:sz="0" w:space="0" w:color="auto"/>
            <w:left w:val="none" w:sz="0" w:space="0" w:color="auto"/>
            <w:bottom w:val="none" w:sz="0" w:space="0" w:color="auto"/>
            <w:right w:val="none" w:sz="0" w:space="0" w:color="auto"/>
          </w:divBdr>
        </w:div>
        <w:div w:id="1038160317">
          <w:marLeft w:val="0"/>
          <w:marRight w:val="0"/>
          <w:marTop w:val="0"/>
          <w:marBottom w:val="0"/>
          <w:divBdr>
            <w:top w:val="none" w:sz="0" w:space="0" w:color="auto"/>
            <w:left w:val="none" w:sz="0" w:space="0" w:color="auto"/>
            <w:bottom w:val="none" w:sz="0" w:space="0" w:color="auto"/>
            <w:right w:val="none" w:sz="0" w:space="0" w:color="auto"/>
          </w:divBdr>
        </w:div>
        <w:div w:id="303632277">
          <w:marLeft w:val="0"/>
          <w:marRight w:val="0"/>
          <w:marTop w:val="0"/>
          <w:marBottom w:val="0"/>
          <w:divBdr>
            <w:top w:val="none" w:sz="0" w:space="0" w:color="auto"/>
            <w:left w:val="none" w:sz="0" w:space="0" w:color="auto"/>
            <w:bottom w:val="none" w:sz="0" w:space="0" w:color="auto"/>
            <w:right w:val="none" w:sz="0" w:space="0" w:color="auto"/>
          </w:divBdr>
        </w:div>
        <w:div w:id="1391463989">
          <w:marLeft w:val="0"/>
          <w:marRight w:val="0"/>
          <w:marTop w:val="0"/>
          <w:marBottom w:val="0"/>
          <w:divBdr>
            <w:top w:val="none" w:sz="0" w:space="0" w:color="auto"/>
            <w:left w:val="none" w:sz="0" w:space="0" w:color="auto"/>
            <w:bottom w:val="none" w:sz="0" w:space="0" w:color="auto"/>
            <w:right w:val="none" w:sz="0" w:space="0" w:color="auto"/>
          </w:divBdr>
        </w:div>
        <w:div w:id="622806673">
          <w:marLeft w:val="0"/>
          <w:marRight w:val="0"/>
          <w:marTop w:val="0"/>
          <w:marBottom w:val="0"/>
          <w:divBdr>
            <w:top w:val="none" w:sz="0" w:space="0" w:color="auto"/>
            <w:left w:val="none" w:sz="0" w:space="0" w:color="auto"/>
            <w:bottom w:val="none" w:sz="0" w:space="0" w:color="auto"/>
            <w:right w:val="none" w:sz="0" w:space="0" w:color="auto"/>
          </w:divBdr>
        </w:div>
      </w:divsChild>
    </w:div>
    <w:div w:id="1207375665">
      <w:bodyDiv w:val="1"/>
      <w:marLeft w:val="0"/>
      <w:marRight w:val="0"/>
      <w:marTop w:val="0"/>
      <w:marBottom w:val="0"/>
      <w:divBdr>
        <w:top w:val="none" w:sz="0" w:space="0" w:color="auto"/>
        <w:left w:val="none" w:sz="0" w:space="0" w:color="auto"/>
        <w:bottom w:val="none" w:sz="0" w:space="0" w:color="auto"/>
        <w:right w:val="none" w:sz="0" w:space="0" w:color="auto"/>
      </w:divBdr>
    </w:div>
    <w:div w:id="1292663874">
      <w:bodyDiv w:val="1"/>
      <w:marLeft w:val="0"/>
      <w:marRight w:val="0"/>
      <w:marTop w:val="0"/>
      <w:marBottom w:val="0"/>
      <w:divBdr>
        <w:top w:val="none" w:sz="0" w:space="0" w:color="auto"/>
        <w:left w:val="none" w:sz="0" w:space="0" w:color="auto"/>
        <w:bottom w:val="none" w:sz="0" w:space="0" w:color="auto"/>
        <w:right w:val="none" w:sz="0" w:space="0" w:color="auto"/>
      </w:divBdr>
    </w:div>
    <w:div w:id="1302810933">
      <w:bodyDiv w:val="1"/>
      <w:marLeft w:val="0"/>
      <w:marRight w:val="0"/>
      <w:marTop w:val="0"/>
      <w:marBottom w:val="0"/>
      <w:divBdr>
        <w:top w:val="none" w:sz="0" w:space="0" w:color="auto"/>
        <w:left w:val="none" w:sz="0" w:space="0" w:color="auto"/>
        <w:bottom w:val="none" w:sz="0" w:space="0" w:color="auto"/>
        <w:right w:val="none" w:sz="0" w:space="0" w:color="auto"/>
      </w:divBdr>
    </w:div>
    <w:div w:id="1550461307">
      <w:bodyDiv w:val="1"/>
      <w:marLeft w:val="0"/>
      <w:marRight w:val="0"/>
      <w:marTop w:val="0"/>
      <w:marBottom w:val="0"/>
      <w:divBdr>
        <w:top w:val="none" w:sz="0" w:space="0" w:color="auto"/>
        <w:left w:val="none" w:sz="0" w:space="0" w:color="auto"/>
        <w:bottom w:val="none" w:sz="0" w:space="0" w:color="auto"/>
        <w:right w:val="none" w:sz="0" w:space="0" w:color="auto"/>
      </w:divBdr>
      <w:divsChild>
        <w:div w:id="1155494098">
          <w:marLeft w:val="0"/>
          <w:marRight w:val="0"/>
          <w:marTop w:val="0"/>
          <w:marBottom w:val="0"/>
          <w:divBdr>
            <w:top w:val="none" w:sz="0" w:space="0" w:color="auto"/>
            <w:left w:val="none" w:sz="0" w:space="0" w:color="auto"/>
            <w:bottom w:val="none" w:sz="0" w:space="0" w:color="auto"/>
            <w:right w:val="none" w:sz="0" w:space="0" w:color="auto"/>
          </w:divBdr>
        </w:div>
        <w:div w:id="1424498576">
          <w:marLeft w:val="0"/>
          <w:marRight w:val="0"/>
          <w:marTop w:val="0"/>
          <w:marBottom w:val="0"/>
          <w:divBdr>
            <w:top w:val="none" w:sz="0" w:space="0" w:color="auto"/>
            <w:left w:val="none" w:sz="0" w:space="0" w:color="auto"/>
            <w:bottom w:val="none" w:sz="0" w:space="0" w:color="auto"/>
            <w:right w:val="none" w:sz="0" w:space="0" w:color="auto"/>
          </w:divBdr>
        </w:div>
        <w:div w:id="1569654716">
          <w:marLeft w:val="0"/>
          <w:marRight w:val="0"/>
          <w:marTop w:val="0"/>
          <w:marBottom w:val="0"/>
          <w:divBdr>
            <w:top w:val="none" w:sz="0" w:space="0" w:color="auto"/>
            <w:left w:val="none" w:sz="0" w:space="0" w:color="auto"/>
            <w:bottom w:val="none" w:sz="0" w:space="0" w:color="auto"/>
            <w:right w:val="none" w:sz="0" w:space="0" w:color="auto"/>
          </w:divBdr>
        </w:div>
        <w:div w:id="1582175146">
          <w:marLeft w:val="0"/>
          <w:marRight w:val="0"/>
          <w:marTop w:val="0"/>
          <w:marBottom w:val="0"/>
          <w:divBdr>
            <w:top w:val="none" w:sz="0" w:space="0" w:color="auto"/>
            <w:left w:val="none" w:sz="0" w:space="0" w:color="auto"/>
            <w:bottom w:val="none" w:sz="0" w:space="0" w:color="auto"/>
            <w:right w:val="none" w:sz="0" w:space="0" w:color="auto"/>
          </w:divBdr>
        </w:div>
        <w:div w:id="1583564437">
          <w:marLeft w:val="0"/>
          <w:marRight w:val="0"/>
          <w:marTop w:val="0"/>
          <w:marBottom w:val="0"/>
          <w:divBdr>
            <w:top w:val="none" w:sz="0" w:space="0" w:color="auto"/>
            <w:left w:val="none" w:sz="0" w:space="0" w:color="auto"/>
            <w:bottom w:val="none" w:sz="0" w:space="0" w:color="auto"/>
            <w:right w:val="none" w:sz="0" w:space="0" w:color="auto"/>
          </w:divBdr>
        </w:div>
      </w:divsChild>
    </w:div>
    <w:div w:id="20402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xh011@bh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abey@mdx.ac.uk" TargetMode="External"/><Relationship Id="rId5" Type="http://schemas.openxmlformats.org/officeDocument/2006/relationships/settings" Target="settings.xml"/><Relationship Id="rId10" Type="http://schemas.openxmlformats.org/officeDocument/2006/relationships/hyperlink" Target="mailto:j.gibney@bham.ac.uk" TargetMode="External"/><Relationship Id="rId4" Type="http://schemas.microsoft.com/office/2007/relationships/stylesWithEffects" Target="stylesWithEffects.xml"/><Relationship Id="rId9" Type="http://schemas.openxmlformats.org/officeDocument/2006/relationships/hyperlink" Target="mailto:a.nicholds@mdx.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lyson.nicholds@coventr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6D07B-D9CE-4D1B-AD47-80F9008E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7185</Words>
  <Characters>40960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48049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Gibney</dc:creator>
  <cp:lastModifiedBy>Windows User</cp:lastModifiedBy>
  <cp:revision>5</cp:revision>
  <cp:lastPrinted>2016-08-31T12:02:00Z</cp:lastPrinted>
  <dcterms:created xsi:type="dcterms:W3CDTF">2016-08-31T12:05:00Z</dcterms:created>
  <dcterms:modified xsi:type="dcterms:W3CDTF">2016-08-31T12:10:00Z</dcterms:modified>
</cp:coreProperties>
</file>