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5C44" w14:textId="77777777" w:rsidR="00B40B54" w:rsidRPr="001B547D" w:rsidRDefault="00B40B54" w:rsidP="00756DB4">
      <w:pPr>
        <w:tabs>
          <w:tab w:val="left" w:pos="5947"/>
        </w:tabs>
        <w:spacing w:line="480" w:lineRule="auto"/>
        <w:jc w:val="center"/>
        <w:rPr>
          <w:rFonts w:ascii="Times New Roman" w:hAnsi="Times New Roman" w:cs="Times New Roman"/>
          <w:b/>
        </w:rPr>
      </w:pPr>
    </w:p>
    <w:p w14:paraId="6FC0653B" w14:textId="77777777" w:rsidR="00B40B54" w:rsidRPr="001B547D" w:rsidRDefault="00B40B54" w:rsidP="008543CF">
      <w:pPr>
        <w:tabs>
          <w:tab w:val="left" w:pos="5947"/>
        </w:tabs>
        <w:spacing w:line="480" w:lineRule="auto"/>
        <w:jc w:val="center"/>
        <w:rPr>
          <w:rFonts w:ascii="Times New Roman" w:hAnsi="Times New Roman" w:cs="Times New Roman"/>
          <w:b/>
        </w:rPr>
      </w:pPr>
    </w:p>
    <w:p w14:paraId="70B2BD2D" w14:textId="1D5BF6A4" w:rsidR="00374D97" w:rsidRPr="001B547D" w:rsidRDefault="00E01DD1" w:rsidP="00404C82">
      <w:pPr>
        <w:spacing w:line="480" w:lineRule="auto"/>
        <w:ind w:firstLine="720"/>
        <w:jc w:val="center"/>
        <w:rPr>
          <w:rFonts w:ascii="Times New Roman" w:hAnsi="Times New Roman" w:cs="Times New Roman"/>
        </w:rPr>
      </w:pPr>
      <w:r w:rsidRPr="001B547D">
        <w:rPr>
          <w:rFonts w:ascii="Times New Roman" w:hAnsi="Times New Roman" w:cs="Times New Roman"/>
        </w:rPr>
        <w:t xml:space="preserve">Investigating irrational beliefs, cognitive appraisals, challenge and threat, and affective states in golfers approaching </w:t>
      </w:r>
      <w:r w:rsidR="00374D97" w:rsidRPr="001B547D">
        <w:rPr>
          <w:rFonts w:ascii="Times New Roman" w:hAnsi="Times New Roman" w:cs="Times New Roman"/>
        </w:rPr>
        <w:t xml:space="preserve">competitive </w:t>
      </w:r>
      <w:r w:rsidRPr="001B547D">
        <w:rPr>
          <w:rFonts w:ascii="Times New Roman" w:hAnsi="Times New Roman" w:cs="Times New Roman"/>
        </w:rPr>
        <w:t>situations</w:t>
      </w:r>
      <w:r w:rsidR="00374D97" w:rsidRPr="001B547D">
        <w:rPr>
          <w:rFonts w:ascii="Times New Roman" w:hAnsi="Times New Roman" w:cs="Times New Roman"/>
        </w:rPr>
        <w:t>.</w:t>
      </w:r>
    </w:p>
    <w:p w14:paraId="7E6D0861" w14:textId="571351AF" w:rsidR="00404C82" w:rsidRPr="001B547D" w:rsidRDefault="00404C82" w:rsidP="00404C82">
      <w:pPr>
        <w:spacing w:line="480" w:lineRule="auto"/>
        <w:rPr>
          <w:rFonts w:ascii="Times New Roman" w:hAnsi="Times New Roman" w:cs="Times New Roman"/>
        </w:rPr>
      </w:pPr>
      <w:r w:rsidRPr="001B547D">
        <w:rPr>
          <w:rFonts w:ascii="Times New Roman" w:hAnsi="Times New Roman" w:cs="Times New Roman"/>
        </w:rPr>
        <w:t>Nanaki J. Chadha</w:t>
      </w:r>
      <w:r w:rsidRPr="001B547D">
        <w:rPr>
          <w:rFonts w:ascii="Times New Roman" w:hAnsi="Times New Roman" w:cs="Times New Roman"/>
          <w:vertAlign w:val="superscript"/>
        </w:rPr>
        <w:t>1</w:t>
      </w:r>
      <w:r w:rsidRPr="001B547D">
        <w:rPr>
          <w:rFonts w:ascii="Times New Roman" w:hAnsi="Times New Roman" w:cs="Times New Roman"/>
        </w:rPr>
        <w:t>, Martin J. Turner</w:t>
      </w:r>
      <w:r w:rsidRPr="001B547D">
        <w:rPr>
          <w:rFonts w:ascii="Times New Roman" w:hAnsi="Times New Roman" w:cs="Times New Roman"/>
          <w:vertAlign w:val="superscript"/>
        </w:rPr>
        <w:t>1</w:t>
      </w:r>
      <w:r w:rsidRPr="001B547D">
        <w:rPr>
          <w:rFonts w:ascii="Times New Roman" w:hAnsi="Times New Roman" w:cs="Times New Roman"/>
        </w:rPr>
        <w:t>, Matthew J. Slater</w:t>
      </w:r>
      <w:r w:rsidRPr="001B547D">
        <w:rPr>
          <w:rFonts w:ascii="Times New Roman" w:hAnsi="Times New Roman" w:cs="Times New Roman"/>
          <w:vertAlign w:val="superscript"/>
        </w:rPr>
        <w:t>1</w:t>
      </w:r>
    </w:p>
    <w:p w14:paraId="7ABC7F88" w14:textId="77777777" w:rsidR="00404C82" w:rsidRPr="001B547D" w:rsidRDefault="00404C82" w:rsidP="00404C82">
      <w:pPr>
        <w:spacing w:line="480" w:lineRule="auto"/>
        <w:rPr>
          <w:rFonts w:ascii="Times New Roman" w:hAnsi="Times New Roman" w:cs="Times New Roman"/>
        </w:rPr>
      </w:pPr>
      <w:r w:rsidRPr="001B547D">
        <w:rPr>
          <w:rFonts w:ascii="Times New Roman" w:hAnsi="Times New Roman" w:cs="Times New Roman"/>
          <w:vertAlign w:val="superscript"/>
        </w:rPr>
        <w:t xml:space="preserve">1 </w:t>
      </w:r>
      <w:r w:rsidRPr="001B547D">
        <w:rPr>
          <w:rFonts w:ascii="Times New Roman" w:hAnsi="Times New Roman" w:cs="Times New Roman"/>
        </w:rPr>
        <w:t>Life Sciences and Education, Staffordshire University, Stoke-on-Trent, United Kingdom</w:t>
      </w:r>
    </w:p>
    <w:p w14:paraId="2043A559" w14:textId="7E3D7A4A" w:rsidR="00B40B54" w:rsidRDefault="00404C82" w:rsidP="001B547D">
      <w:pPr>
        <w:spacing w:before="240"/>
        <w:rPr>
          <w:rFonts w:ascii="Times New Roman" w:hAnsi="Times New Roman" w:cs="Times New Roman"/>
        </w:rPr>
      </w:pPr>
      <w:r w:rsidRPr="001B547D">
        <w:rPr>
          <w:rFonts w:ascii="Times New Roman" w:hAnsi="Times New Roman" w:cs="Times New Roman"/>
          <w:b/>
        </w:rPr>
        <w:t xml:space="preserve">* Correspondence: </w:t>
      </w:r>
      <w:r w:rsidRPr="001B547D">
        <w:rPr>
          <w:rFonts w:ascii="Times New Roman" w:hAnsi="Times New Roman" w:cs="Times New Roman"/>
          <w:b/>
        </w:rPr>
        <w:br/>
      </w:r>
      <w:r w:rsidRPr="001B547D">
        <w:rPr>
          <w:rFonts w:ascii="Times New Roman" w:hAnsi="Times New Roman" w:cs="Times New Roman"/>
        </w:rPr>
        <w:t>Nanaki J. Chadha</w:t>
      </w:r>
      <w:r w:rsidRPr="001B547D">
        <w:rPr>
          <w:rFonts w:ascii="Times New Roman" w:hAnsi="Times New Roman" w:cs="Times New Roman"/>
        </w:rPr>
        <w:br/>
        <w:t>nanaki.chadha@research.staffs.ac.uk</w:t>
      </w:r>
    </w:p>
    <w:p w14:paraId="50D81B19" w14:textId="77777777" w:rsidR="001B547D" w:rsidRPr="001B547D" w:rsidRDefault="001B547D" w:rsidP="001B547D">
      <w:pPr>
        <w:spacing w:before="240"/>
        <w:rPr>
          <w:rFonts w:ascii="Times New Roman" w:hAnsi="Times New Roman" w:cs="Times New Roman"/>
          <w:b/>
        </w:rPr>
      </w:pPr>
    </w:p>
    <w:p w14:paraId="1A5C19D0" w14:textId="7D8EB0F9" w:rsidR="00CE73FC" w:rsidRPr="001B547D" w:rsidRDefault="00CE73FC" w:rsidP="00CE73FC">
      <w:pPr>
        <w:tabs>
          <w:tab w:val="left" w:pos="5947"/>
        </w:tabs>
        <w:spacing w:line="480" w:lineRule="auto"/>
        <w:rPr>
          <w:rFonts w:ascii="Times New Roman" w:hAnsi="Times New Roman" w:cs="Times New Roman"/>
          <w:b/>
        </w:rPr>
      </w:pPr>
      <w:r w:rsidRPr="001B547D">
        <w:rPr>
          <w:rFonts w:ascii="Times New Roman" w:hAnsi="Times New Roman" w:cs="Times New Roman"/>
          <w:b/>
        </w:rPr>
        <w:t>Keywords: stress</w:t>
      </w:r>
      <w:r w:rsidRPr="001B547D">
        <w:rPr>
          <w:rFonts w:ascii="Times New Roman" w:hAnsi="Times New Roman" w:cs="Times New Roman"/>
          <w:b/>
          <w:vertAlign w:val="subscript"/>
        </w:rPr>
        <w:t>1</w:t>
      </w:r>
      <w:r w:rsidRPr="001B547D">
        <w:rPr>
          <w:rFonts w:ascii="Times New Roman" w:hAnsi="Times New Roman" w:cs="Times New Roman"/>
          <w:b/>
        </w:rPr>
        <w:t>, REBT</w:t>
      </w:r>
      <w:r w:rsidRPr="001B547D">
        <w:rPr>
          <w:rFonts w:ascii="Times New Roman" w:hAnsi="Times New Roman" w:cs="Times New Roman"/>
          <w:b/>
          <w:vertAlign w:val="subscript"/>
        </w:rPr>
        <w:t>2</w:t>
      </w:r>
      <w:r w:rsidRPr="001B547D">
        <w:rPr>
          <w:rFonts w:ascii="Times New Roman" w:hAnsi="Times New Roman" w:cs="Times New Roman"/>
          <w:b/>
        </w:rPr>
        <w:t>, performance</w:t>
      </w:r>
      <w:r w:rsidRPr="001B547D">
        <w:rPr>
          <w:rFonts w:ascii="Times New Roman" w:hAnsi="Times New Roman" w:cs="Times New Roman"/>
          <w:b/>
          <w:vertAlign w:val="subscript"/>
        </w:rPr>
        <w:t>3</w:t>
      </w:r>
      <w:r w:rsidRPr="001B547D">
        <w:rPr>
          <w:rFonts w:ascii="Times New Roman" w:hAnsi="Times New Roman" w:cs="Times New Roman"/>
          <w:b/>
        </w:rPr>
        <w:t>, pressure</w:t>
      </w:r>
      <w:r w:rsidRPr="001B547D">
        <w:rPr>
          <w:rFonts w:ascii="Times New Roman" w:hAnsi="Times New Roman" w:cs="Times New Roman"/>
          <w:b/>
          <w:vertAlign w:val="subscript"/>
        </w:rPr>
        <w:t>4</w:t>
      </w:r>
      <w:r w:rsidRPr="001B547D">
        <w:rPr>
          <w:rFonts w:ascii="Times New Roman" w:hAnsi="Times New Roman" w:cs="Times New Roman"/>
          <w:b/>
        </w:rPr>
        <w:t>, imagined</w:t>
      </w:r>
      <w:r w:rsidRPr="001B547D">
        <w:rPr>
          <w:rFonts w:ascii="Times New Roman" w:hAnsi="Times New Roman" w:cs="Times New Roman"/>
          <w:b/>
          <w:vertAlign w:val="subscript"/>
        </w:rPr>
        <w:t>5</w:t>
      </w:r>
      <w:r w:rsidRPr="001B547D">
        <w:rPr>
          <w:rFonts w:ascii="Times New Roman" w:hAnsi="Times New Roman" w:cs="Times New Roman"/>
          <w:b/>
        </w:rPr>
        <w:t>, CBT</w:t>
      </w:r>
      <w:r w:rsidRPr="001B547D">
        <w:rPr>
          <w:rFonts w:ascii="Times New Roman" w:hAnsi="Times New Roman" w:cs="Times New Roman"/>
          <w:b/>
          <w:vertAlign w:val="subscript"/>
        </w:rPr>
        <w:t>6</w:t>
      </w:r>
      <w:r w:rsidRPr="001B547D">
        <w:rPr>
          <w:rFonts w:ascii="Times New Roman" w:hAnsi="Times New Roman" w:cs="Times New Roman"/>
          <w:b/>
        </w:rPr>
        <w:t xml:space="preserve"> </w:t>
      </w:r>
    </w:p>
    <w:p w14:paraId="686DE9B9" w14:textId="77777777" w:rsidR="00B40B54" w:rsidRPr="001B547D" w:rsidRDefault="00B40B54" w:rsidP="00756DB4">
      <w:pPr>
        <w:tabs>
          <w:tab w:val="left" w:pos="5947"/>
        </w:tabs>
        <w:spacing w:line="480" w:lineRule="auto"/>
        <w:jc w:val="center"/>
        <w:rPr>
          <w:rFonts w:ascii="Times New Roman" w:hAnsi="Times New Roman" w:cs="Times New Roman"/>
          <w:b/>
        </w:rPr>
      </w:pPr>
    </w:p>
    <w:p w14:paraId="5BAC5019" w14:textId="77777777" w:rsidR="00B40B54" w:rsidRPr="001B547D" w:rsidRDefault="00B40B54" w:rsidP="00756DB4">
      <w:pPr>
        <w:tabs>
          <w:tab w:val="left" w:pos="5947"/>
        </w:tabs>
        <w:spacing w:line="480" w:lineRule="auto"/>
        <w:jc w:val="center"/>
        <w:rPr>
          <w:rFonts w:ascii="Times New Roman" w:hAnsi="Times New Roman" w:cs="Times New Roman"/>
          <w:b/>
        </w:rPr>
      </w:pPr>
    </w:p>
    <w:p w14:paraId="7C89AC84" w14:textId="77777777" w:rsidR="00B40B54" w:rsidRPr="001B547D" w:rsidRDefault="00B40B54" w:rsidP="00756DB4">
      <w:pPr>
        <w:tabs>
          <w:tab w:val="left" w:pos="5947"/>
        </w:tabs>
        <w:spacing w:line="480" w:lineRule="auto"/>
        <w:jc w:val="center"/>
        <w:rPr>
          <w:rFonts w:ascii="Times New Roman" w:hAnsi="Times New Roman" w:cs="Times New Roman"/>
          <w:b/>
        </w:rPr>
      </w:pPr>
    </w:p>
    <w:p w14:paraId="48AC3133" w14:textId="77777777" w:rsidR="00B40B54" w:rsidRPr="001B547D" w:rsidRDefault="00B40B54" w:rsidP="00756DB4">
      <w:pPr>
        <w:tabs>
          <w:tab w:val="left" w:pos="5947"/>
        </w:tabs>
        <w:spacing w:line="480" w:lineRule="auto"/>
        <w:jc w:val="center"/>
        <w:rPr>
          <w:rFonts w:ascii="Times New Roman" w:hAnsi="Times New Roman" w:cs="Times New Roman"/>
          <w:b/>
        </w:rPr>
      </w:pPr>
    </w:p>
    <w:p w14:paraId="10E84513" w14:textId="77777777" w:rsidR="00B40B54" w:rsidRPr="001B547D" w:rsidRDefault="00B40B54" w:rsidP="00756DB4">
      <w:pPr>
        <w:tabs>
          <w:tab w:val="left" w:pos="5947"/>
        </w:tabs>
        <w:spacing w:line="480" w:lineRule="auto"/>
        <w:jc w:val="center"/>
        <w:rPr>
          <w:rFonts w:ascii="Times New Roman" w:hAnsi="Times New Roman" w:cs="Times New Roman"/>
          <w:b/>
        </w:rPr>
      </w:pPr>
    </w:p>
    <w:p w14:paraId="39AEB1AF" w14:textId="77777777" w:rsidR="00B40B54" w:rsidRPr="001B547D" w:rsidRDefault="00B40B54" w:rsidP="00756DB4">
      <w:pPr>
        <w:tabs>
          <w:tab w:val="left" w:pos="5947"/>
        </w:tabs>
        <w:spacing w:line="480" w:lineRule="auto"/>
        <w:jc w:val="center"/>
        <w:rPr>
          <w:rFonts w:ascii="Times New Roman" w:hAnsi="Times New Roman" w:cs="Times New Roman"/>
          <w:b/>
        </w:rPr>
      </w:pPr>
    </w:p>
    <w:p w14:paraId="7DE360DC" w14:textId="77777777" w:rsidR="00B40B54" w:rsidRPr="001B547D" w:rsidRDefault="00B40B54" w:rsidP="00756DB4">
      <w:pPr>
        <w:tabs>
          <w:tab w:val="left" w:pos="5947"/>
        </w:tabs>
        <w:spacing w:line="480" w:lineRule="auto"/>
        <w:jc w:val="center"/>
        <w:rPr>
          <w:rFonts w:ascii="Times New Roman" w:hAnsi="Times New Roman" w:cs="Times New Roman"/>
          <w:b/>
        </w:rPr>
      </w:pPr>
    </w:p>
    <w:p w14:paraId="1707D368" w14:textId="77777777" w:rsidR="00B40B54" w:rsidRPr="001B547D" w:rsidRDefault="00B40B54" w:rsidP="00756DB4">
      <w:pPr>
        <w:tabs>
          <w:tab w:val="left" w:pos="5947"/>
        </w:tabs>
        <w:spacing w:line="480" w:lineRule="auto"/>
        <w:jc w:val="center"/>
        <w:rPr>
          <w:rFonts w:ascii="Times New Roman" w:hAnsi="Times New Roman" w:cs="Times New Roman"/>
          <w:b/>
        </w:rPr>
      </w:pPr>
    </w:p>
    <w:p w14:paraId="2245FD72" w14:textId="77777777" w:rsidR="00B40B54" w:rsidRPr="001B547D" w:rsidRDefault="00B40B54" w:rsidP="00756DB4">
      <w:pPr>
        <w:tabs>
          <w:tab w:val="left" w:pos="5947"/>
        </w:tabs>
        <w:spacing w:line="480" w:lineRule="auto"/>
        <w:jc w:val="center"/>
        <w:rPr>
          <w:rFonts w:ascii="Times New Roman" w:hAnsi="Times New Roman" w:cs="Times New Roman"/>
          <w:b/>
        </w:rPr>
      </w:pPr>
    </w:p>
    <w:p w14:paraId="7218CEE2" w14:textId="77777777" w:rsidR="00B40B54" w:rsidRPr="001B547D" w:rsidRDefault="00B40B54" w:rsidP="00756DB4">
      <w:pPr>
        <w:tabs>
          <w:tab w:val="left" w:pos="5947"/>
        </w:tabs>
        <w:spacing w:line="480" w:lineRule="auto"/>
        <w:jc w:val="center"/>
        <w:rPr>
          <w:rFonts w:ascii="Times New Roman" w:hAnsi="Times New Roman" w:cs="Times New Roman"/>
          <w:b/>
        </w:rPr>
      </w:pPr>
    </w:p>
    <w:p w14:paraId="3CC5B774" w14:textId="77777777" w:rsidR="00B40B54" w:rsidRPr="001B547D" w:rsidRDefault="00B40B54" w:rsidP="00756DB4">
      <w:pPr>
        <w:tabs>
          <w:tab w:val="left" w:pos="5947"/>
        </w:tabs>
        <w:spacing w:line="480" w:lineRule="auto"/>
        <w:jc w:val="center"/>
        <w:rPr>
          <w:rFonts w:ascii="Times New Roman" w:hAnsi="Times New Roman" w:cs="Times New Roman"/>
          <w:b/>
        </w:rPr>
      </w:pPr>
    </w:p>
    <w:p w14:paraId="081BA0A8" w14:textId="77777777" w:rsidR="00B40B54" w:rsidRPr="001B547D" w:rsidRDefault="00B40B54" w:rsidP="00756DB4">
      <w:pPr>
        <w:tabs>
          <w:tab w:val="left" w:pos="5947"/>
        </w:tabs>
        <w:spacing w:line="480" w:lineRule="auto"/>
        <w:jc w:val="center"/>
        <w:rPr>
          <w:rFonts w:ascii="Times New Roman" w:hAnsi="Times New Roman" w:cs="Times New Roman"/>
          <w:b/>
        </w:rPr>
      </w:pPr>
    </w:p>
    <w:p w14:paraId="26EEF365" w14:textId="77777777" w:rsidR="00B40B54" w:rsidRPr="001B547D" w:rsidRDefault="00B40B54" w:rsidP="00756DB4">
      <w:pPr>
        <w:tabs>
          <w:tab w:val="left" w:pos="5947"/>
        </w:tabs>
        <w:spacing w:line="480" w:lineRule="auto"/>
        <w:jc w:val="center"/>
        <w:rPr>
          <w:rFonts w:ascii="Times New Roman" w:hAnsi="Times New Roman" w:cs="Times New Roman"/>
          <w:b/>
        </w:rPr>
      </w:pPr>
    </w:p>
    <w:p w14:paraId="00E490E3" w14:textId="77777777" w:rsidR="0064371D" w:rsidRPr="001B547D" w:rsidRDefault="0064371D" w:rsidP="00756DB4">
      <w:pPr>
        <w:tabs>
          <w:tab w:val="left" w:pos="5947"/>
        </w:tabs>
        <w:spacing w:line="480" w:lineRule="auto"/>
        <w:jc w:val="center"/>
        <w:rPr>
          <w:rFonts w:ascii="Times New Roman" w:hAnsi="Times New Roman" w:cs="Times New Roman"/>
        </w:rPr>
      </w:pPr>
    </w:p>
    <w:p w14:paraId="5B970B50" w14:textId="77777777" w:rsidR="0064371D" w:rsidRPr="001B547D" w:rsidRDefault="0064371D" w:rsidP="00756DB4">
      <w:pPr>
        <w:tabs>
          <w:tab w:val="left" w:pos="5947"/>
        </w:tabs>
        <w:spacing w:line="480" w:lineRule="auto"/>
        <w:jc w:val="center"/>
        <w:rPr>
          <w:rFonts w:ascii="Times New Roman" w:hAnsi="Times New Roman" w:cs="Times New Roman"/>
        </w:rPr>
      </w:pPr>
    </w:p>
    <w:p w14:paraId="2BBDA7A8" w14:textId="2FAF4B9F" w:rsidR="00B40B54" w:rsidRPr="001B547D" w:rsidRDefault="00B40B54" w:rsidP="00F23142">
      <w:pPr>
        <w:tabs>
          <w:tab w:val="left" w:pos="5947"/>
        </w:tabs>
        <w:spacing w:line="480" w:lineRule="auto"/>
        <w:jc w:val="center"/>
        <w:rPr>
          <w:rFonts w:ascii="Times New Roman" w:hAnsi="Times New Roman" w:cs="Times New Roman"/>
          <w:b/>
        </w:rPr>
      </w:pPr>
      <w:r w:rsidRPr="001B547D">
        <w:rPr>
          <w:rFonts w:ascii="Times New Roman" w:hAnsi="Times New Roman" w:cs="Times New Roman"/>
        </w:rPr>
        <w:lastRenderedPageBreak/>
        <w:t xml:space="preserve">Abstract </w:t>
      </w:r>
    </w:p>
    <w:p w14:paraId="6EB51618" w14:textId="5A77B2C4" w:rsidR="00392979" w:rsidRPr="00FA6BB2" w:rsidRDefault="00D91CF0" w:rsidP="002B48AD">
      <w:pPr>
        <w:spacing w:line="480" w:lineRule="auto"/>
        <w:rPr>
          <w:rFonts w:ascii="Times New Roman" w:hAnsi="Times New Roman" w:cs="Times New Roman"/>
          <w:lang w:val="en-US"/>
        </w:rPr>
      </w:pPr>
      <w:r w:rsidRPr="001B547D">
        <w:rPr>
          <w:rFonts w:ascii="Times New Roman" w:hAnsi="Times New Roman" w:cs="Times New Roman"/>
        </w:rPr>
        <w:t>On approach to competitive situations, affective states</w:t>
      </w:r>
      <w:r w:rsidR="001B547D">
        <w:rPr>
          <w:rFonts w:ascii="Times New Roman" w:hAnsi="Times New Roman" w:cs="Times New Roman"/>
        </w:rPr>
        <w:t xml:space="preserve"> (emotions and anxiety)</w:t>
      </w:r>
      <w:r w:rsidRPr="001B547D">
        <w:rPr>
          <w:rFonts w:ascii="Times New Roman" w:hAnsi="Times New Roman" w:cs="Times New Roman"/>
        </w:rPr>
        <w:t xml:space="preserve"> occur </w:t>
      </w:r>
      <w:r w:rsidRPr="001B547D">
        <w:rPr>
          <w:rFonts w:ascii="Times New Roman" w:hAnsi="Times New Roman" w:cs="Times New Roman"/>
          <w:color w:val="000000"/>
          <w:lang w:val="en-US"/>
        </w:rPr>
        <w:t xml:space="preserve">through the complex interaction of cognitive antecedents. </w:t>
      </w:r>
      <w:r w:rsidR="0083469D" w:rsidRPr="001B547D">
        <w:rPr>
          <w:rFonts w:ascii="Times New Roman" w:hAnsi="Times New Roman" w:cs="Times New Roman"/>
        </w:rPr>
        <w:t>Researchers have</w:t>
      </w:r>
      <w:r w:rsidR="002E749C" w:rsidRPr="001B547D">
        <w:rPr>
          <w:rFonts w:ascii="Times New Roman" w:hAnsi="Times New Roman" w:cs="Times New Roman"/>
        </w:rPr>
        <w:t xml:space="preserve"> intimated that irrational beliefs might play an important role in the relationship between cognitive appraisals and affective</w:t>
      </w:r>
      <w:r w:rsidR="001B547D">
        <w:rPr>
          <w:rFonts w:ascii="Times New Roman" w:hAnsi="Times New Roman" w:cs="Times New Roman"/>
        </w:rPr>
        <w:t xml:space="preserve"> states, but has </w:t>
      </w:r>
      <w:r w:rsidRPr="001B547D">
        <w:rPr>
          <w:rFonts w:ascii="Times New Roman" w:hAnsi="Times New Roman" w:cs="Times New Roman"/>
        </w:rPr>
        <w:t>ignored challe</w:t>
      </w:r>
      <w:bookmarkStart w:id="0" w:name="_GoBack"/>
      <w:bookmarkEnd w:id="0"/>
      <w:r w:rsidRPr="001B547D">
        <w:rPr>
          <w:rFonts w:ascii="Times New Roman" w:hAnsi="Times New Roman" w:cs="Times New Roman"/>
        </w:rPr>
        <w:t xml:space="preserve">nge and threat. </w:t>
      </w:r>
      <w:r w:rsidR="004D41EF" w:rsidRPr="001B547D">
        <w:rPr>
          <w:rFonts w:ascii="Times New Roman" w:hAnsi="Times New Roman" w:cs="Times New Roman"/>
          <w:color w:val="000000"/>
          <w:lang w:val="en-US"/>
        </w:rPr>
        <w:t xml:space="preserve">In the current research, we examine </w:t>
      </w:r>
      <w:r w:rsidR="00F23142" w:rsidRPr="001B547D">
        <w:rPr>
          <w:rFonts w:ascii="Times New Roman" w:hAnsi="Times New Roman" w:cs="Times New Roman"/>
          <w:color w:val="000000"/>
          <w:lang w:val="en-US"/>
        </w:rPr>
        <w:t>the interaction between</w:t>
      </w:r>
      <w:r w:rsidR="004D41EF" w:rsidRPr="001B547D">
        <w:rPr>
          <w:rFonts w:ascii="Times New Roman" w:hAnsi="Times New Roman" w:cs="Times New Roman"/>
          <w:color w:val="000000"/>
          <w:lang w:val="en-US"/>
        </w:rPr>
        <w:t xml:space="preserve"> </w:t>
      </w:r>
      <w:r w:rsidR="00F23142" w:rsidRPr="001B547D">
        <w:rPr>
          <w:rFonts w:ascii="Times New Roman" w:hAnsi="Times New Roman" w:cs="Times New Roman"/>
          <w:color w:val="000000"/>
          <w:lang w:val="en-US"/>
        </w:rPr>
        <w:t>cognitive appraisals, irrational beliefs</w:t>
      </w:r>
      <w:r w:rsidR="004D41EF" w:rsidRPr="001B547D">
        <w:rPr>
          <w:rFonts w:ascii="Times New Roman" w:hAnsi="Times New Roman" w:cs="Times New Roman"/>
          <w:color w:val="000000"/>
          <w:lang w:val="en-US"/>
        </w:rPr>
        <w:t>,</w:t>
      </w:r>
      <w:r w:rsidR="00F23142" w:rsidRPr="001B547D">
        <w:rPr>
          <w:rFonts w:ascii="Times New Roman" w:hAnsi="Times New Roman" w:cs="Times New Roman"/>
          <w:color w:val="000000"/>
          <w:lang w:val="en-US"/>
        </w:rPr>
        <w:t xml:space="preserve"> and challenge and threa</w:t>
      </w:r>
      <w:r w:rsidR="004D41EF" w:rsidRPr="001B547D">
        <w:rPr>
          <w:rFonts w:ascii="Times New Roman" w:hAnsi="Times New Roman" w:cs="Times New Roman"/>
          <w:color w:val="000000"/>
          <w:lang w:val="en-US"/>
        </w:rPr>
        <w:t>t</w:t>
      </w:r>
      <w:r w:rsidR="00F23142" w:rsidRPr="001B547D">
        <w:rPr>
          <w:rFonts w:ascii="Times New Roman" w:hAnsi="Times New Roman" w:cs="Times New Roman"/>
          <w:color w:val="000000"/>
          <w:lang w:val="en-US"/>
        </w:rPr>
        <w:t xml:space="preserve"> to predict</w:t>
      </w:r>
      <w:r w:rsidR="004D41EF" w:rsidRPr="001B547D">
        <w:rPr>
          <w:rFonts w:ascii="Times New Roman" w:hAnsi="Times New Roman" w:cs="Times New Roman"/>
          <w:color w:val="000000"/>
          <w:lang w:val="en-US"/>
        </w:rPr>
        <w:t xml:space="preserve"> golfers’</w:t>
      </w:r>
      <w:r w:rsidR="00F23142" w:rsidRPr="001B547D">
        <w:rPr>
          <w:rFonts w:ascii="Times New Roman" w:hAnsi="Times New Roman" w:cs="Times New Roman"/>
          <w:color w:val="000000"/>
          <w:lang w:val="en-US"/>
        </w:rPr>
        <w:t xml:space="preserve"> pre-competitive affectiv</w:t>
      </w:r>
      <w:r w:rsidR="002E749C" w:rsidRPr="001B547D">
        <w:rPr>
          <w:rFonts w:ascii="Times New Roman" w:hAnsi="Times New Roman" w:cs="Times New Roman"/>
          <w:color w:val="000000"/>
          <w:lang w:val="en-US"/>
        </w:rPr>
        <w:t xml:space="preserve">e states. </w:t>
      </w:r>
      <w:r w:rsidR="004D41EF" w:rsidRPr="001B547D">
        <w:rPr>
          <w:rFonts w:ascii="Times New Roman" w:hAnsi="Times New Roman" w:cs="Times New Roman"/>
          <w:color w:val="000000"/>
          <w:lang w:val="en-US"/>
        </w:rPr>
        <w:t xml:space="preserve">We adopted a </w:t>
      </w:r>
      <w:r w:rsidR="004D41EF" w:rsidRPr="001B547D">
        <w:rPr>
          <w:rFonts w:ascii="Times New Roman" w:hAnsi="Times New Roman" w:cs="Times New Roman"/>
        </w:rPr>
        <w:t xml:space="preserve">cross-sectional </w:t>
      </w:r>
      <w:r w:rsidR="00501D7B" w:rsidRPr="001B547D">
        <w:rPr>
          <w:rFonts w:ascii="Times New Roman" w:hAnsi="Times New Roman" w:cs="Times New Roman"/>
        </w:rPr>
        <w:t>atemporal design</w:t>
      </w:r>
      <w:r w:rsidR="004D41EF" w:rsidRPr="001B547D">
        <w:rPr>
          <w:rFonts w:ascii="Times New Roman" w:hAnsi="Times New Roman" w:cs="Times New Roman"/>
        </w:rPr>
        <w:t xml:space="preserve"> to examine how </w:t>
      </w:r>
      <w:r w:rsidR="00501D7B" w:rsidRPr="001B547D">
        <w:rPr>
          <w:rFonts w:ascii="Times New Roman" w:hAnsi="Times New Roman" w:cs="Times New Roman"/>
        </w:rPr>
        <w:t>golfers</w:t>
      </w:r>
      <w:r w:rsidR="004D41EF" w:rsidRPr="001B547D">
        <w:rPr>
          <w:rFonts w:ascii="Times New Roman" w:hAnsi="Times New Roman" w:cs="Times New Roman"/>
        </w:rPr>
        <w:t xml:space="preserve"> approached two different </w:t>
      </w:r>
      <w:r w:rsidR="00501D7B" w:rsidRPr="001B547D">
        <w:rPr>
          <w:rFonts w:ascii="Times New Roman" w:hAnsi="Times New Roman" w:cs="Times New Roman"/>
        </w:rPr>
        <w:t>competitive situations</w:t>
      </w:r>
      <w:r w:rsidR="004D41EF" w:rsidRPr="001B547D">
        <w:rPr>
          <w:rFonts w:ascii="Times New Roman" w:hAnsi="Times New Roman" w:cs="Times New Roman"/>
        </w:rPr>
        <w:t>:</w:t>
      </w:r>
      <w:r w:rsidR="00501D7B" w:rsidRPr="001B547D">
        <w:rPr>
          <w:rFonts w:ascii="Times New Roman" w:hAnsi="Times New Roman" w:cs="Times New Roman"/>
        </w:rPr>
        <w:t xml:space="preserve"> </w:t>
      </w:r>
      <w:r w:rsidR="00501D7B" w:rsidRPr="001B547D">
        <w:rPr>
          <w:rFonts w:ascii="Times New Roman" w:hAnsi="Times New Roman" w:cs="Times New Roman"/>
          <w:color w:val="000000" w:themeColor="text1"/>
        </w:rPr>
        <w:t>imagined imminent golf competition (phase 1), and actual future golf competition (phase 2)</w:t>
      </w:r>
      <w:r w:rsidR="00501D7B" w:rsidRPr="001B547D">
        <w:rPr>
          <w:rFonts w:ascii="Times New Roman" w:hAnsi="Times New Roman" w:cs="Times New Roman"/>
        </w:rPr>
        <w:t xml:space="preserve">. </w:t>
      </w:r>
      <w:r w:rsidR="007C44E0" w:rsidRPr="001B547D">
        <w:rPr>
          <w:rFonts w:ascii="Times New Roman" w:hAnsi="Times New Roman" w:cs="Times New Roman"/>
          <w:lang w:val="en-US"/>
        </w:rPr>
        <w:t>Path analysis revealed how cognitive appraisals, irrational beliefs, and challenge and threat interact to predict affective states among golfers. S</w:t>
      </w:r>
      <w:r w:rsidR="006A069F" w:rsidRPr="001B547D">
        <w:rPr>
          <w:rFonts w:ascii="Times New Roman" w:hAnsi="Times New Roman" w:cs="Times New Roman"/>
          <w:lang w:val="en-US"/>
        </w:rPr>
        <w:t>erial atemporal multiple me</w:t>
      </w:r>
      <w:r w:rsidR="007C44E0" w:rsidRPr="001B547D">
        <w:rPr>
          <w:rFonts w:ascii="Times New Roman" w:hAnsi="Times New Roman" w:cs="Times New Roman"/>
          <w:lang w:val="en-US"/>
        </w:rPr>
        <w:t xml:space="preserve">diation analysis indicated that the relationships between cognitive appraisals and affective states were mediated by irrational beliefs and challenge and threat. </w:t>
      </w:r>
      <w:r w:rsidR="007C44E0" w:rsidRPr="00FA6BB2">
        <w:rPr>
          <w:rFonts w:ascii="Times New Roman" w:hAnsi="Times New Roman" w:cs="Times New Roman"/>
          <w:lang w:val="en-US"/>
        </w:rPr>
        <w:t>Fur</w:t>
      </w:r>
      <w:r w:rsidR="00CF1F9B" w:rsidRPr="00FA6BB2">
        <w:rPr>
          <w:rFonts w:ascii="Times New Roman" w:hAnsi="Times New Roman" w:cs="Times New Roman"/>
          <w:lang w:val="en-US"/>
        </w:rPr>
        <w:t xml:space="preserve">ther, some differences were revealed between phase 1 and phase 2 in the serial multiple atemporal mediation results with regard to challenge. </w:t>
      </w:r>
      <w:r w:rsidR="00B9278E" w:rsidRPr="00FA6BB2">
        <w:rPr>
          <w:rFonts w:ascii="Times New Roman" w:hAnsi="Times New Roman" w:cs="Times New Roman"/>
          <w:lang w:val="en-US"/>
        </w:rPr>
        <w:t xml:space="preserve">That is, </w:t>
      </w:r>
      <w:r w:rsidR="00CF1F9B" w:rsidRPr="00FA6BB2">
        <w:rPr>
          <w:rFonts w:ascii="Times New Roman" w:hAnsi="Times New Roman" w:cs="Times New Roman"/>
          <w:lang w:val="en-US"/>
        </w:rPr>
        <w:t>at phase 1</w:t>
      </w:r>
      <w:r w:rsidR="00B9278E" w:rsidRPr="00FA6BB2">
        <w:rPr>
          <w:rFonts w:ascii="Times New Roman" w:hAnsi="Times New Roman" w:cs="Times New Roman"/>
          <w:lang w:val="en-US"/>
        </w:rPr>
        <w:t xml:space="preserve"> </w:t>
      </w:r>
      <w:r w:rsidR="00CF1F9B" w:rsidRPr="00FA6BB2">
        <w:rPr>
          <w:rFonts w:ascii="Times New Roman" w:hAnsi="Times New Roman" w:cs="Times New Roman"/>
          <w:lang w:val="en-US"/>
        </w:rPr>
        <w:t>no significant serial mediation was found for any affective outcomes</w:t>
      </w:r>
      <w:r w:rsidR="00B9278E" w:rsidRPr="00FA6BB2">
        <w:rPr>
          <w:rFonts w:ascii="Times New Roman" w:hAnsi="Times New Roman" w:cs="Times New Roman"/>
          <w:lang w:val="en-US"/>
        </w:rPr>
        <w:t xml:space="preserve">, but </w:t>
      </w:r>
      <w:r w:rsidR="00CF1F9B" w:rsidRPr="00FA6BB2">
        <w:rPr>
          <w:rFonts w:ascii="Times New Roman" w:hAnsi="Times New Roman" w:cs="Times New Roman"/>
          <w:lang w:val="en-US"/>
        </w:rPr>
        <w:t>at phase 2 significant serial mediation was found for all affective states, showing that irrational beliefs and challenge serial mediated the associations between cognitive appraisals and affective states. The finding that mediation and bivariate associations differed across phase 1 and phase 2 is echoed in the phase</w:t>
      </w:r>
      <w:r w:rsidR="00E0302F" w:rsidRPr="00FA6BB2">
        <w:rPr>
          <w:rFonts w:ascii="Times New Roman" w:hAnsi="Times New Roman" w:cs="Times New Roman"/>
          <w:lang w:val="en-US"/>
        </w:rPr>
        <w:t xml:space="preserve"> 1-phase 2 tests of differences. </w:t>
      </w:r>
      <w:r w:rsidR="00B9278E" w:rsidRPr="00FA6BB2">
        <w:rPr>
          <w:rFonts w:ascii="Times New Roman" w:hAnsi="Times New Roman" w:cs="Times New Roman"/>
        </w:rPr>
        <w:t>T</w:t>
      </w:r>
      <w:r w:rsidR="00CF1F9B" w:rsidRPr="00FA6BB2">
        <w:rPr>
          <w:rFonts w:ascii="Times New Roman" w:hAnsi="Times New Roman" w:cs="Times New Roman"/>
        </w:rPr>
        <w:t xml:space="preserve">he current research makes a theoretical advancement by elucidating in more detail the complex interaction between cognitive antecedents and mediators of affective states. Specifically, the inclusion of challenge and threat alongside irrational beliefs and cognitive appraisals is an important theoretical advancement that builds on work inside of sport literature (e.g., Dixon et al., 2016) and outside of sport literature (e.g., David et al., </w:t>
      </w:r>
      <w:r w:rsidR="00CF1F9B" w:rsidRPr="00FA6BB2">
        <w:rPr>
          <w:rFonts w:ascii="Times New Roman" w:hAnsi="Times New Roman" w:cs="Times New Roman"/>
        </w:rPr>
        <w:lastRenderedPageBreak/>
        <w:t>2002; 2005), as this constellation of theoretically related antecedents of affective states has not been examined t</w:t>
      </w:r>
      <w:r w:rsidR="00DD6D71" w:rsidRPr="00FA6BB2">
        <w:rPr>
          <w:rFonts w:ascii="Times New Roman" w:hAnsi="Times New Roman" w:cs="Times New Roman"/>
        </w:rPr>
        <w:t>ogether in the extant research.</w:t>
      </w:r>
    </w:p>
    <w:p w14:paraId="0C696EC2" w14:textId="77777777" w:rsidR="00E028C2" w:rsidRPr="00FA6BB2" w:rsidRDefault="00E028C2" w:rsidP="002B48AD">
      <w:pPr>
        <w:spacing w:line="480" w:lineRule="auto"/>
        <w:rPr>
          <w:rFonts w:ascii="Times New Roman" w:hAnsi="Times New Roman" w:cs="Times New Roman"/>
        </w:rPr>
      </w:pPr>
    </w:p>
    <w:p w14:paraId="3C7C5127" w14:textId="77777777" w:rsidR="00E028C2" w:rsidRDefault="00E028C2" w:rsidP="002B48AD">
      <w:pPr>
        <w:spacing w:line="480" w:lineRule="auto"/>
        <w:rPr>
          <w:rFonts w:ascii="Times New Roman" w:hAnsi="Times New Roman" w:cs="Times New Roman"/>
          <w:color w:val="FF0000"/>
        </w:rPr>
      </w:pPr>
    </w:p>
    <w:p w14:paraId="3E8CC1BD" w14:textId="77777777" w:rsidR="00E028C2" w:rsidRDefault="00E028C2" w:rsidP="002B48AD">
      <w:pPr>
        <w:spacing w:line="480" w:lineRule="auto"/>
        <w:rPr>
          <w:rFonts w:ascii="Times New Roman" w:hAnsi="Times New Roman" w:cs="Times New Roman"/>
          <w:color w:val="FF0000"/>
        </w:rPr>
      </w:pPr>
    </w:p>
    <w:p w14:paraId="3CC31E36" w14:textId="77777777" w:rsidR="00E028C2" w:rsidRDefault="00E028C2" w:rsidP="002B48AD">
      <w:pPr>
        <w:spacing w:line="480" w:lineRule="auto"/>
        <w:rPr>
          <w:rFonts w:ascii="Times New Roman" w:hAnsi="Times New Roman" w:cs="Times New Roman"/>
          <w:color w:val="FF0000"/>
        </w:rPr>
      </w:pPr>
    </w:p>
    <w:p w14:paraId="78C8F455" w14:textId="77777777" w:rsidR="00E028C2" w:rsidRDefault="00E028C2" w:rsidP="002B48AD">
      <w:pPr>
        <w:spacing w:line="480" w:lineRule="auto"/>
        <w:rPr>
          <w:rFonts w:ascii="Times New Roman" w:hAnsi="Times New Roman" w:cs="Times New Roman"/>
          <w:color w:val="FF0000"/>
        </w:rPr>
      </w:pPr>
    </w:p>
    <w:p w14:paraId="593BB9E5" w14:textId="77777777" w:rsidR="00E028C2" w:rsidRDefault="00E028C2" w:rsidP="002B48AD">
      <w:pPr>
        <w:spacing w:line="480" w:lineRule="auto"/>
        <w:rPr>
          <w:rFonts w:ascii="Times New Roman" w:hAnsi="Times New Roman" w:cs="Times New Roman"/>
          <w:color w:val="FF0000"/>
        </w:rPr>
      </w:pPr>
    </w:p>
    <w:p w14:paraId="74EAF6AF" w14:textId="77777777" w:rsidR="00E028C2" w:rsidRDefault="00E028C2" w:rsidP="002B48AD">
      <w:pPr>
        <w:spacing w:line="480" w:lineRule="auto"/>
        <w:rPr>
          <w:rFonts w:ascii="Times New Roman" w:hAnsi="Times New Roman" w:cs="Times New Roman"/>
          <w:color w:val="FF0000"/>
        </w:rPr>
      </w:pPr>
    </w:p>
    <w:p w14:paraId="055FCE9B" w14:textId="77777777" w:rsidR="00E028C2" w:rsidRDefault="00E028C2" w:rsidP="002B48AD">
      <w:pPr>
        <w:spacing w:line="480" w:lineRule="auto"/>
        <w:rPr>
          <w:rFonts w:ascii="Times New Roman" w:hAnsi="Times New Roman" w:cs="Times New Roman"/>
          <w:color w:val="FF0000"/>
        </w:rPr>
      </w:pPr>
    </w:p>
    <w:p w14:paraId="30677599" w14:textId="77777777" w:rsidR="00E028C2" w:rsidRDefault="00E028C2" w:rsidP="002B48AD">
      <w:pPr>
        <w:spacing w:line="480" w:lineRule="auto"/>
        <w:rPr>
          <w:rFonts w:ascii="Times New Roman" w:hAnsi="Times New Roman" w:cs="Times New Roman"/>
          <w:color w:val="FF0000"/>
        </w:rPr>
      </w:pPr>
    </w:p>
    <w:p w14:paraId="0F894E84" w14:textId="77777777" w:rsidR="00E028C2" w:rsidRDefault="00E028C2" w:rsidP="002B48AD">
      <w:pPr>
        <w:spacing w:line="480" w:lineRule="auto"/>
        <w:rPr>
          <w:rFonts w:ascii="Times New Roman" w:hAnsi="Times New Roman" w:cs="Times New Roman"/>
          <w:color w:val="FF0000"/>
        </w:rPr>
      </w:pPr>
    </w:p>
    <w:p w14:paraId="62CD5B22" w14:textId="77777777" w:rsidR="00E028C2" w:rsidRDefault="00E028C2" w:rsidP="002B48AD">
      <w:pPr>
        <w:spacing w:line="480" w:lineRule="auto"/>
        <w:rPr>
          <w:rFonts w:ascii="Times New Roman" w:hAnsi="Times New Roman" w:cs="Times New Roman"/>
          <w:color w:val="FF0000"/>
        </w:rPr>
      </w:pPr>
    </w:p>
    <w:p w14:paraId="221B7B65" w14:textId="77777777" w:rsidR="00E028C2" w:rsidRDefault="00E028C2" w:rsidP="002B48AD">
      <w:pPr>
        <w:spacing w:line="480" w:lineRule="auto"/>
        <w:rPr>
          <w:rFonts w:ascii="Times New Roman" w:hAnsi="Times New Roman" w:cs="Times New Roman"/>
          <w:color w:val="FF0000"/>
        </w:rPr>
      </w:pPr>
    </w:p>
    <w:p w14:paraId="55FA60FD" w14:textId="77777777" w:rsidR="00E028C2" w:rsidRDefault="00E028C2" w:rsidP="002B48AD">
      <w:pPr>
        <w:spacing w:line="480" w:lineRule="auto"/>
        <w:rPr>
          <w:rFonts w:ascii="Times New Roman" w:hAnsi="Times New Roman" w:cs="Times New Roman"/>
          <w:color w:val="FF0000"/>
        </w:rPr>
      </w:pPr>
    </w:p>
    <w:p w14:paraId="468D1AFE" w14:textId="77777777" w:rsidR="00E028C2" w:rsidRDefault="00E028C2" w:rsidP="002B48AD">
      <w:pPr>
        <w:spacing w:line="480" w:lineRule="auto"/>
        <w:rPr>
          <w:rFonts w:ascii="Times New Roman" w:hAnsi="Times New Roman" w:cs="Times New Roman"/>
          <w:color w:val="FF0000"/>
        </w:rPr>
      </w:pPr>
    </w:p>
    <w:p w14:paraId="42664F84" w14:textId="77777777" w:rsidR="00E028C2" w:rsidRDefault="00E028C2" w:rsidP="002B48AD">
      <w:pPr>
        <w:spacing w:line="480" w:lineRule="auto"/>
        <w:rPr>
          <w:rFonts w:ascii="Times New Roman" w:hAnsi="Times New Roman" w:cs="Times New Roman"/>
          <w:color w:val="FF0000"/>
        </w:rPr>
      </w:pPr>
    </w:p>
    <w:p w14:paraId="6187783E" w14:textId="77777777" w:rsidR="00E028C2" w:rsidRDefault="00E028C2" w:rsidP="002B48AD">
      <w:pPr>
        <w:spacing w:line="480" w:lineRule="auto"/>
        <w:rPr>
          <w:rFonts w:ascii="Times New Roman" w:hAnsi="Times New Roman" w:cs="Times New Roman"/>
          <w:color w:val="FF0000"/>
        </w:rPr>
      </w:pPr>
    </w:p>
    <w:p w14:paraId="36D1C2C0" w14:textId="77777777" w:rsidR="00E028C2" w:rsidRDefault="00E028C2" w:rsidP="002B48AD">
      <w:pPr>
        <w:spacing w:line="480" w:lineRule="auto"/>
        <w:rPr>
          <w:rFonts w:ascii="Times New Roman" w:hAnsi="Times New Roman" w:cs="Times New Roman"/>
          <w:color w:val="FF0000"/>
        </w:rPr>
      </w:pPr>
    </w:p>
    <w:p w14:paraId="6A2A7A8D" w14:textId="77777777" w:rsidR="00E028C2" w:rsidRDefault="00E028C2" w:rsidP="002B48AD">
      <w:pPr>
        <w:spacing w:line="480" w:lineRule="auto"/>
        <w:rPr>
          <w:rFonts w:ascii="Times New Roman" w:hAnsi="Times New Roman" w:cs="Times New Roman"/>
          <w:color w:val="FF0000"/>
        </w:rPr>
      </w:pPr>
    </w:p>
    <w:p w14:paraId="635229B4" w14:textId="77777777" w:rsidR="00E028C2" w:rsidRDefault="00E028C2" w:rsidP="002B48AD">
      <w:pPr>
        <w:spacing w:line="480" w:lineRule="auto"/>
        <w:rPr>
          <w:rFonts w:ascii="Times New Roman" w:hAnsi="Times New Roman" w:cs="Times New Roman"/>
          <w:color w:val="FF0000"/>
        </w:rPr>
      </w:pPr>
    </w:p>
    <w:p w14:paraId="23A9EBB9" w14:textId="77777777" w:rsidR="00E028C2" w:rsidRDefault="00E028C2" w:rsidP="002B48AD">
      <w:pPr>
        <w:spacing w:line="480" w:lineRule="auto"/>
        <w:rPr>
          <w:rFonts w:ascii="Times New Roman" w:hAnsi="Times New Roman" w:cs="Times New Roman"/>
          <w:color w:val="FF0000"/>
        </w:rPr>
      </w:pPr>
    </w:p>
    <w:p w14:paraId="20A8B19F" w14:textId="77777777" w:rsidR="00E028C2" w:rsidRDefault="00E028C2" w:rsidP="002B48AD">
      <w:pPr>
        <w:spacing w:line="480" w:lineRule="auto"/>
        <w:rPr>
          <w:rFonts w:ascii="Times New Roman" w:hAnsi="Times New Roman" w:cs="Times New Roman"/>
          <w:color w:val="FF0000"/>
        </w:rPr>
      </w:pPr>
    </w:p>
    <w:p w14:paraId="72888577" w14:textId="77777777" w:rsidR="00E028C2" w:rsidRPr="002B48AD" w:rsidRDefault="00E028C2" w:rsidP="002B48AD">
      <w:pPr>
        <w:spacing w:line="480" w:lineRule="auto"/>
        <w:rPr>
          <w:rFonts w:ascii="Times New Roman" w:hAnsi="Times New Roman" w:cs="Times New Roman"/>
          <w:color w:val="FF0000"/>
        </w:rPr>
      </w:pPr>
    </w:p>
    <w:p w14:paraId="48FA16FA" w14:textId="15240CF6" w:rsidR="0097744A" w:rsidRPr="001B547D" w:rsidRDefault="00E01DD1" w:rsidP="00E01DD1">
      <w:pPr>
        <w:spacing w:line="480" w:lineRule="auto"/>
        <w:ind w:firstLine="720"/>
        <w:jc w:val="center"/>
        <w:rPr>
          <w:rFonts w:ascii="Times New Roman" w:hAnsi="Times New Roman" w:cs="Times New Roman"/>
        </w:rPr>
      </w:pPr>
      <w:r w:rsidRPr="001B547D">
        <w:rPr>
          <w:rFonts w:ascii="Times New Roman" w:hAnsi="Times New Roman" w:cs="Times New Roman"/>
        </w:rPr>
        <w:lastRenderedPageBreak/>
        <w:t xml:space="preserve">Investigating irrational beliefs, cognitive appraisals, challenge and threat, and affective states in golfers </w:t>
      </w:r>
      <w:r w:rsidR="00191432" w:rsidRPr="001B547D">
        <w:rPr>
          <w:rFonts w:ascii="Times New Roman" w:hAnsi="Times New Roman" w:cs="Times New Roman"/>
        </w:rPr>
        <w:t>approaching</w:t>
      </w:r>
      <w:r w:rsidRPr="001B547D">
        <w:rPr>
          <w:rFonts w:ascii="Times New Roman" w:hAnsi="Times New Roman" w:cs="Times New Roman"/>
        </w:rPr>
        <w:t xml:space="preserve"> competitive situations.</w:t>
      </w:r>
    </w:p>
    <w:p w14:paraId="797F7A31" w14:textId="6226B1EE" w:rsidR="000B232B" w:rsidRPr="001B547D" w:rsidRDefault="00E01DD1" w:rsidP="0097744A">
      <w:pPr>
        <w:spacing w:line="480" w:lineRule="auto"/>
        <w:rPr>
          <w:rFonts w:ascii="Times New Roman" w:hAnsi="Times New Roman" w:cs="Times New Roman"/>
        </w:rPr>
      </w:pPr>
      <w:r w:rsidRPr="001B547D">
        <w:rPr>
          <w:rFonts w:ascii="Times New Roman" w:hAnsi="Times New Roman" w:cs="Times New Roman"/>
        </w:rPr>
        <w:t xml:space="preserve">For individuals taking part in sport, </w:t>
      </w:r>
      <w:r w:rsidRPr="001B547D">
        <w:rPr>
          <w:rFonts w:ascii="Times New Roman" w:hAnsi="Times New Roman" w:cs="Times New Roman"/>
          <w:color w:val="000000" w:themeColor="text1"/>
        </w:rPr>
        <w:t>t</w:t>
      </w:r>
      <w:r w:rsidR="00756DB4" w:rsidRPr="001B547D">
        <w:rPr>
          <w:rFonts w:ascii="Times New Roman" w:hAnsi="Times New Roman" w:cs="Times New Roman"/>
          <w:color w:val="000000" w:themeColor="text1"/>
        </w:rPr>
        <w:t>he</w:t>
      </w:r>
      <w:r w:rsidR="003B4DF3" w:rsidRPr="001B547D">
        <w:rPr>
          <w:rFonts w:ascii="Times New Roman" w:hAnsi="Times New Roman" w:cs="Times New Roman"/>
          <w:color w:val="000000" w:themeColor="text1"/>
        </w:rPr>
        <w:t xml:space="preserve"> </w:t>
      </w:r>
      <w:r w:rsidR="00756DB4" w:rsidRPr="001B547D">
        <w:rPr>
          <w:rFonts w:ascii="Times New Roman" w:hAnsi="Times New Roman" w:cs="Times New Roman"/>
          <w:color w:val="000000" w:themeColor="text1"/>
        </w:rPr>
        <w:t>anticipation time</w:t>
      </w:r>
      <w:r w:rsidR="00756DB4" w:rsidRPr="001B547D">
        <w:rPr>
          <w:rFonts w:ascii="Times New Roman" w:hAnsi="Times New Roman" w:cs="Times New Roman"/>
        </w:rPr>
        <w:t xml:space="preserve"> prior to stressful situations such as a sporting competition</w:t>
      </w:r>
      <w:r w:rsidR="004A2A8B" w:rsidRPr="001B547D">
        <w:rPr>
          <w:rFonts w:ascii="Times New Roman" w:hAnsi="Times New Roman" w:cs="Times New Roman"/>
          <w:color w:val="000053"/>
          <w:lang w:val="en-US"/>
        </w:rPr>
        <w:t xml:space="preserve"> (Neil, Hanton, Mellalieu, &amp; Fletcher, 2011)</w:t>
      </w:r>
      <w:r w:rsidR="004A2A8B" w:rsidRPr="001B547D">
        <w:rPr>
          <w:rFonts w:ascii="Times New Roman" w:hAnsi="Times New Roman" w:cs="Times New Roman"/>
        </w:rPr>
        <w:t xml:space="preserve"> </w:t>
      </w:r>
      <w:r w:rsidR="00756DB4" w:rsidRPr="001B547D">
        <w:rPr>
          <w:rFonts w:ascii="Times New Roman" w:hAnsi="Times New Roman" w:cs="Times New Roman"/>
        </w:rPr>
        <w:t>is often daunting</w:t>
      </w:r>
      <w:r w:rsidR="00191432" w:rsidRPr="001B547D">
        <w:rPr>
          <w:rFonts w:ascii="Times New Roman" w:hAnsi="Times New Roman" w:cs="Times New Roman"/>
        </w:rPr>
        <w:t xml:space="preserve"> </w:t>
      </w:r>
      <w:r w:rsidR="00756DB4" w:rsidRPr="001B547D">
        <w:rPr>
          <w:rFonts w:ascii="Times New Roman" w:hAnsi="Times New Roman" w:cs="Times New Roman"/>
        </w:rPr>
        <w:t xml:space="preserve">due to an over emphasis on winning and uncertainty of the outcome </w:t>
      </w:r>
      <w:r w:rsidR="004F5420" w:rsidRPr="001B547D">
        <w:rPr>
          <w:rFonts w:ascii="Times New Roman" w:hAnsi="Times New Roman" w:cs="Times New Roman"/>
        </w:rPr>
        <w:t>(Folkman &amp; Lazarus, 1985</w:t>
      </w:r>
      <w:r w:rsidR="00756DB4" w:rsidRPr="001B547D">
        <w:rPr>
          <w:rFonts w:ascii="Times New Roman" w:hAnsi="Times New Roman" w:cs="Times New Roman"/>
        </w:rPr>
        <w:t xml:space="preserve">). </w:t>
      </w:r>
      <w:r w:rsidRPr="001B547D">
        <w:rPr>
          <w:rFonts w:ascii="Times New Roman" w:hAnsi="Times New Roman" w:cs="Times New Roman"/>
        </w:rPr>
        <w:t xml:space="preserve">Athletes’ </w:t>
      </w:r>
      <w:r w:rsidR="00756DB4" w:rsidRPr="001B547D">
        <w:rPr>
          <w:rFonts w:ascii="Times New Roman" w:hAnsi="Times New Roman" w:cs="Times New Roman"/>
        </w:rPr>
        <w:t>pre-competitive anticipatory psychological states have been the focus of much research, and competition anxiety is one of the most studied areas in the discipline</w:t>
      </w:r>
      <w:r w:rsidR="005D36E1" w:rsidRPr="001B547D">
        <w:rPr>
          <w:rFonts w:ascii="Times New Roman" w:hAnsi="Times New Roman" w:cs="Times New Roman"/>
        </w:rPr>
        <w:t xml:space="preserve"> of sport psychology</w:t>
      </w:r>
      <w:r w:rsidR="00756DB4" w:rsidRPr="001B547D">
        <w:rPr>
          <w:rFonts w:ascii="Times New Roman" w:hAnsi="Times New Roman" w:cs="Times New Roman"/>
        </w:rPr>
        <w:t xml:space="preserve"> (Mellalieu, Hanton, &amp; Fletcher, 2006). </w:t>
      </w:r>
      <w:r w:rsidR="005D36E1" w:rsidRPr="001B547D">
        <w:rPr>
          <w:rFonts w:ascii="Times New Roman" w:hAnsi="Times New Roman" w:cs="Times New Roman"/>
        </w:rPr>
        <w:t>There are a</w:t>
      </w:r>
      <w:r w:rsidR="00756DB4" w:rsidRPr="001B547D">
        <w:rPr>
          <w:rFonts w:ascii="Times New Roman" w:hAnsi="Times New Roman" w:cs="Times New Roman"/>
        </w:rPr>
        <w:t xml:space="preserve"> number of frameworks </w:t>
      </w:r>
      <w:r w:rsidR="005D36E1" w:rsidRPr="001B547D">
        <w:rPr>
          <w:rFonts w:ascii="Times New Roman" w:hAnsi="Times New Roman" w:cs="Times New Roman"/>
        </w:rPr>
        <w:t xml:space="preserve">that attempt to </w:t>
      </w:r>
      <w:r w:rsidR="00756DB4" w:rsidRPr="001B547D">
        <w:rPr>
          <w:rFonts w:ascii="Times New Roman" w:hAnsi="Times New Roman" w:cs="Times New Roman"/>
        </w:rPr>
        <w:t>explain the occurrence of pre-competitive emotions (Jones &amp; Uphill, 2012)</w:t>
      </w:r>
      <w:r w:rsidRPr="001B547D">
        <w:rPr>
          <w:rFonts w:ascii="Times New Roman" w:hAnsi="Times New Roman" w:cs="Times New Roman"/>
        </w:rPr>
        <w:t xml:space="preserve">, </w:t>
      </w:r>
      <w:r w:rsidR="005D36E1" w:rsidRPr="001B547D">
        <w:rPr>
          <w:rFonts w:ascii="Times New Roman" w:hAnsi="Times New Roman" w:cs="Times New Roman"/>
        </w:rPr>
        <w:t xml:space="preserve">but </w:t>
      </w:r>
      <w:r w:rsidR="00756DB4" w:rsidRPr="001B547D">
        <w:rPr>
          <w:rFonts w:ascii="Times New Roman" w:hAnsi="Times New Roman" w:cs="Times New Roman"/>
        </w:rPr>
        <w:t>one underexplored framework that is growing in the sport literature (Turner, 2016) is Rational Emotive Behavioral Therapy (REBT; Ellis, 1957).</w:t>
      </w:r>
    </w:p>
    <w:p w14:paraId="058BFAD1" w14:textId="77777777" w:rsidR="002B48AD" w:rsidRDefault="00756DB4" w:rsidP="000B232B">
      <w:pPr>
        <w:tabs>
          <w:tab w:val="left" w:pos="5947"/>
        </w:tabs>
        <w:spacing w:line="480" w:lineRule="auto"/>
        <w:ind w:firstLine="720"/>
        <w:rPr>
          <w:rFonts w:ascii="Times New Roman" w:hAnsi="Times New Roman" w:cs="Times New Roman"/>
        </w:rPr>
      </w:pPr>
      <w:r w:rsidRPr="001B547D">
        <w:rPr>
          <w:rFonts w:ascii="Times New Roman" w:hAnsi="Times New Roman" w:cs="Times New Roman"/>
        </w:rPr>
        <w:t xml:space="preserve">REBT is considered to be the original cognitive behavioral therapy (CBT), and was </w:t>
      </w:r>
      <w:r w:rsidR="00E01DD1" w:rsidRPr="001B547D">
        <w:rPr>
          <w:rFonts w:ascii="Times New Roman" w:hAnsi="Times New Roman" w:cs="Times New Roman"/>
        </w:rPr>
        <w:t xml:space="preserve">developed </w:t>
      </w:r>
      <w:r w:rsidRPr="001B547D">
        <w:rPr>
          <w:rFonts w:ascii="Times New Roman" w:hAnsi="Times New Roman" w:cs="Times New Roman"/>
        </w:rPr>
        <w:t xml:space="preserve">by Albert Ellis in 1955, inspired by ancient philosophers, particularly the Stoic philosopher Epictetus (1948) who proclaimed in </w:t>
      </w:r>
      <w:r w:rsidRPr="001B547D">
        <w:rPr>
          <w:rFonts w:ascii="Times New Roman" w:hAnsi="Times New Roman" w:cs="Times New Roman"/>
          <w:i/>
        </w:rPr>
        <w:t>The Enchiridion</w:t>
      </w:r>
      <w:r w:rsidRPr="001B547D">
        <w:rPr>
          <w:rFonts w:ascii="Times New Roman" w:hAnsi="Times New Roman" w:cs="Times New Roman"/>
        </w:rPr>
        <w:t>: “</w:t>
      </w:r>
      <w:r w:rsidRPr="001B547D">
        <w:rPr>
          <w:rFonts w:ascii="Times New Roman" w:hAnsi="Times New Roman" w:cs="Times New Roman"/>
          <w:color w:val="000000"/>
          <w:lang w:val="en-US"/>
        </w:rPr>
        <w:t>men are not disturbed by things, but by the view which they take of them</w:t>
      </w:r>
      <w:r w:rsidR="00FE2743" w:rsidRPr="001B547D">
        <w:rPr>
          <w:rFonts w:ascii="Times New Roman" w:hAnsi="Times New Roman" w:cs="Times New Roman"/>
          <w:iCs/>
          <w:color w:val="000000"/>
          <w:lang w:val="en-US"/>
        </w:rPr>
        <w:t>”.</w:t>
      </w:r>
      <w:r w:rsidRPr="001B547D">
        <w:rPr>
          <w:rFonts w:ascii="Times New Roman" w:hAnsi="Times New Roman" w:cs="Times New Roman"/>
          <w:i/>
          <w:iCs/>
          <w:color w:val="000000"/>
          <w:lang w:val="en-US"/>
        </w:rPr>
        <w:t xml:space="preserve"> </w:t>
      </w:r>
      <w:r w:rsidRPr="001B547D">
        <w:rPr>
          <w:rFonts w:ascii="Times New Roman" w:hAnsi="Times New Roman" w:cs="Times New Roman"/>
        </w:rPr>
        <w:t>Ellis (1994) developed a framework for understanding and treating psychological disturbance known as the GABC framework. In this framework, individual goals, values, and desires (G), that are thwarted or obstructed by events and situations (A), can trigger healthy or unhealthy emotional and behavioural consequences (C), depending on one’s beliefs</w:t>
      </w:r>
      <w:r w:rsidR="00D809D2" w:rsidRPr="001B547D">
        <w:rPr>
          <w:rFonts w:ascii="Times New Roman" w:hAnsi="Times New Roman" w:cs="Times New Roman"/>
        </w:rPr>
        <w:t xml:space="preserve"> (B)</w:t>
      </w:r>
      <w:r w:rsidRPr="001B547D">
        <w:rPr>
          <w:rFonts w:ascii="Times New Roman" w:hAnsi="Times New Roman" w:cs="Times New Roman"/>
        </w:rPr>
        <w:t xml:space="preserve"> about the self, others, and the world in relation to the situation (A). If an individual’s beliefs are rational (flexible, logical, and non-extreme) then healthy emotions and adaptive behaviours will occur. In contrast, if an individual’s beliefs are irrational (rigid, illogical, and extreme) then unhealthy emotions and maladaptive behaviours will occur (Szentagotai &amp; Jones, 2010). As such, irrational beliefs have attracted much research attention (e.g., Visla, Fluckiger, Holtforth, &amp; David, 2016).   </w:t>
      </w:r>
    </w:p>
    <w:p w14:paraId="3538B735" w14:textId="514B7554" w:rsidR="000B232B" w:rsidRPr="00FA6BB2" w:rsidRDefault="002B48AD" w:rsidP="002B48AD">
      <w:pPr>
        <w:tabs>
          <w:tab w:val="left" w:pos="5947"/>
        </w:tabs>
        <w:spacing w:line="480" w:lineRule="auto"/>
        <w:ind w:firstLine="720"/>
        <w:rPr>
          <w:rFonts w:ascii="Times New Roman" w:hAnsi="Times New Roman" w:cs="Times New Roman"/>
          <w:b/>
        </w:rPr>
      </w:pPr>
      <w:r w:rsidRPr="00FA6BB2">
        <w:rPr>
          <w:rFonts w:ascii="Times New Roman" w:hAnsi="Times New Roman" w:cs="Times New Roman"/>
          <w:lang w:val="en-US" w:eastAsia="en-GB"/>
        </w:rPr>
        <w:lastRenderedPageBreak/>
        <w:t>Within REBT, irrational and rational beliefs</w:t>
      </w:r>
      <w:r w:rsidRPr="00FA6BB2">
        <w:rPr>
          <w:rFonts w:ascii="Times New Roman" w:hAnsi="Times New Roman" w:cs="Times New Roman"/>
          <w:position w:val="10"/>
          <w:lang w:val="en-US" w:eastAsia="en-GB"/>
        </w:rPr>
        <w:t xml:space="preserve"> </w:t>
      </w:r>
      <w:r w:rsidRPr="00FA6BB2">
        <w:rPr>
          <w:rFonts w:ascii="Times New Roman" w:hAnsi="Times New Roman" w:cs="Times New Roman"/>
          <w:lang w:val="en-US" w:eastAsia="en-GB"/>
        </w:rPr>
        <w:t xml:space="preserve">are the core constructs that mediate between what we experience, and our emotional responses. Since its inception in 1955 (Ellis, 1957), REBT has included irrational beliefs as the fundamental cognitions that determine psychological </w:t>
      </w:r>
      <w:r w:rsidR="007222E5" w:rsidRPr="00FA6BB2">
        <w:rPr>
          <w:rFonts w:ascii="Times New Roman" w:hAnsi="Times New Roman" w:cs="Times New Roman"/>
          <w:lang w:val="en-US" w:eastAsia="en-GB"/>
        </w:rPr>
        <w:t>ill-being</w:t>
      </w:r>
      <w:r w:rsidRPr="00FA6BB2">
        <w:rPr>
          <w:rFonts w:ascii="Times New Roman" w:hAnsi="Times New Roman" w:cs="Times New Roman"/>
          <w:lang w:val="en-US" w:eastAsia="en-GB"/>
        </w:rPr>
        <w:t xml:space="preserve">. In sport and exercise literature, irrational beliefs as posited in REBT have been the subject of enquiry more recently (Turner, Aspin, &amp; Gillman, 2019), and data indicates that irrational beliefs are a risk factor for mental illness in athletes (Turner, 2016). In the current paper, we seek to gain a deeper and more complex understanding of how irrational beliefs determine athlete affective states </w:t>
      </w:r>
      <w:r w:rsidRPr="00FA6BB2">
        <w:rPr>
          <w:rFonts w:ascii="Times New Roman" w:hAnsi="Times New Roman" w:cs="Times New Roman"/>
        </w:rPr>
        <w:t xml:space="preserve">(emotions and anxiety). </w:t>
      </w:r>
    </w:p>
    <w:p w14:paraId="3C6FB31F" w14:textId="5958C6BA" w:rsidR="000B232B" w:rsidRPr="001B547D" w:rsidRDefault="00756DB4" w:rsidP="000B232B">
      <w:pPr>
        <w:tabs>
          <w:tab w:val="left" w:pos="5947"/>
        </w:tabs>
        <w:spacing w:line="480" w:lineRule="auto"/>
        <w:ind w:firstLine="720"/>
        <w:rPr>
          <w:rFonts w:ascii="Times New Roman" w:hAnsi="Times New Roman" w:cs="Times New Roman"/>
          <w:b/>
        </w:rPr>
      </w:pPr>
      <w:r w:rsidRPr="001B547D">
        <w:rPr>
          <w:rFonts w:ascii="Times New Roman" w:hAnsi="Times New Roman" w:cs="Times New Roman"/>
        </w:rPr>
        <w:t xml:space="preserve">In REBT, it is suggested that individuals </w:t>
      </w:r>
      <w:r w:rsidRPr="001B547D">
        <w:rPr>
          <w:rFonts w:ascii="Times New Roman" w:hAnsi="Times New Roman" w:cs="Times New Roman"/>
          <w:color w:val="000000" w:themeColor="text1"/>
        </w:rPr>
        <w:t xml:space="preserve">often adopt irrational beliefs in situations that are of utmost importance </w:t>
      </w:r>
      <w:r w:rsidRPr="001B547D">
        <w:rPr>
          <w:rFonts w:ascii="Times New Roman" w:hAnsi="Times New Roman" w:cs="Times New Roman"/>
        </w:rPr>
        <w:t>to them. Irrational beliefs have been consistently associated with various types of emotional distress (Visla et al., 2016), with the positive relationship between irrational beliefs and anxiety being particularly strong (</w:t>
      </w:r>
      <w:r w:rsidRPr="001B547D">
        <w:rPr>
          <w:rFonts w:ascii="Times New Roman" w:hAnsi="Times New Roman" w:cs="Times New Roman"/>
          <w:i/>
        </w:rPr>
        <w:t>r</w:t>
      </w:r>
      <w:r w:rsidRPr="001B547D">
        <w:rPr>
          <w:rFonts w:ascii="Times New Roman" w:hAnsi="Times New Roman" w:cs="Times New Roman"/>
        </w:rPr>
        <w:t xml:space="preserve"> = .41). Importantly, the</w:t>
      </w:r>
      <w:r w:rsidRPr="001B547D">
        <w:rPr>
          <w:rFonts w:ascii="Times New Roman" w:hAnsi="Times New Roman" w:cs="Times New Roman"/>
          <w:color w:val="000000" w:themeColor="text1"/>
        </w:rPr>
        <w:t xml:space="preserve"> association between irrational beliefs and anxiety is stronger when a stressful event is real, actually present, and is personally relevant, as opposed to being experimentally induced, absent, and not personally relevant. In sport, higher irrational beliefs have been found to be related to greater emotional and physical </w:t>
      </w:r>
      <w:r w:rsidR="0081332E" w:rsidRPr="001B547D">
        <w:rPr>
          <w:rFonts w:ascii="Times New Roman" w:hAnsi="Times New Roman" w:cs="Times New Roman"/>
          <w:color w:val="000000" w:themeColor="text1"/>
        </w:rPr>
        <w:t>exhaustion (Turner &amp; Moore, 2015</w:t>
      </w:r>
      <w:r w:rsidRPr="001B547D">
        <w:rPr>
          <w:rFonts w:ascii="Times New Roman" w:hAnsi="Times New Roman" w:cs="Times New Roman"/>
          <w:color w:val="000000" w:themeColor="text1"/>
        </w:rPr>
        <w:t>), and anxiety</w:t>
      </w:r>
      <w:r w:rsidR="00E01DD1" w:rsidRPr="001B547D">
        <w:rPr>
          <w:rFonts w:ascii="Times New Roman" w:hAnsi="Times New Roman" w:cs="Times New Roman"/>
          <w:color w:val="000000" w:themeColor="text1"/>
        </w:rPr>
        <w:t>, anger,</w:t>
      </w:r>
      <w:r w:rsidRPr="001B547D">
        <w:rPr>
          <w:rFonts w:ascii="Times New Roman" w:hAnsi="Times New Roman" w:cs="Times New Roman"/>
          <w:color w:val="000000" w:themeColor="text1"/>
        </w:rPr>
        <w:t xml:space="preserve"> and depression (Turn</w:t>
      </w:r>
      <w:r w:rsidR="001863E0" w:rsidRPr="001B547D">
        <w:rPr>
          <w:rFonts w:ascii="Times New Roman" w:hAnsi="Times New Roman" w:cs="Times New Roman"/>
          <w:color w:val="000000" w:themeColor="text1"/>
        </w:rPr>
        <w:t xml:space="preserve">er, Carrington, &amp; Miller, 2019). Also, </w:t>
      </w:r>
      <w:r w:rsidRPr="001B547D">
        <w:rPr>
          <w:rFonts w:ascii="Times New Roman" w:hAnsi="Times New Roman" w:cs="Times New Roman"/>
          <w:color w:val="000000" w:themeColor="text1"/>
        </w:rPr>
        <w:t>irrational beliefs have been targeted for intervention in athletes experiencing heightened anxiety (Turner &amp; Barker, 2013; Turner, Ewen, &amp; Barker, 2018</w:t>
      </w:r>
      <w:r w:rsidR="003E4C46" w:rsidRPr="001B547D">
        <w:rPr>
          <w:rFonts w:ascii="Times New Roman" w:hAnsi="Times New Roman" w:cs="Times New Roman"/>
          <w:color w:val="000000" w:themeColor="text1"/>
        </w:rPr>
        <w:t>b</w:t>
      </w:r>
      <w:r w:rsidRPr="001B547D">
        <w:rPr>
          <w:rFonts w:ascii="Times New Roman" w:hAnsi="Times New Roman" w:cs="Times New Roman"/>
          <w:color w:val="000000" w:themeColor="text1"/>
        </w:rPr>
        <w:t xml:space="preserve">). </w:t>
      </w:r>
    </w:p>
    <w:p w14:paraId="125D0BB0" w14:textId="6BD6A283" w:rsidR="000B232B" w:rsidRPr="001B547D" w:rsidRDefault="00756DB4" w:rsidP="000B232B">
      <w:pPr>
        <w:tabs>
          <w:tab w:val="left" w:pos="5947"/>
        </w:tabs>
        <w:spacing w:line="480" w:lineRule="auto"/>
        <w:ind w:firstLine="720"/>
        <w:rPr>
          <w:rFonts w:ascii="Times New Roman" w:hAnsi="Times New Roman" w:cs="Times New Roman"/>
          <w:b/>
        </w:rPr>
      </w:pPr>
      <w:r w:rsidRPr="001B547D">
        <w:rPr>
          <w:rFonts w:ascii="Times New Roman" w:hAnsi="Times New Roman" w:cs="Times New Roman"/>
          <w:color w:val="000000" w:themeColor="text1"/>
        </w:rPr>
        <w:t>A</w:t>
      </w:r>
      <w:r w:rsidRPr="001B547D">
        <w:rPr>
          <w:rFonts w:ascii="Times New Roman" w:hAnsi="Times New Roman" w:cs="Times New Roman"/>
        </w:rPr>
        <w:t xml:space="preserve">lthough in the extant literature irrational beliefs have been found to be associated with dysfunctional emotions and maladaptive behaviours (see Turner, 2016 for a review), </w:t>
      </w:r>
      <w:r w:rsidRPr="001B547D">
        <w:rPr>
          <w:rFonts w:ascii="Times New Roman" w:hAnsi="Times New Roman" w:cs="Times New Roman"/>
          <w:color w:val="000000" w:themeColor="text1"/>
        </w:rPr>
        <w:t xml:space="preserve">the precise mechanisms that explain how irrational beliefs lead to emotional and </w:t>
      </w:r>
      <w:r w:rsidRPr="001B547D">
        <w:rPr>
          <w:rFonts w:ascii="Times New Roman" w:hAnsi="Times New Roman" w:cs="Times New Roman"/>
        </w:rPr>
        <w:t xml:space="preserve">behavioral </w:t>
      </w:r>
      <w:r w:rsidRPr="001B547D">
        <w:rPr>
          <w:rFonts w:ascii="Times New Roman" w:hAnsi="Times New Roman" w:cs="Times New Roman"/>
          <w:color w:val="000000" w:themeColor="text1"/>
        </w:rPr>
        <w:t xml:space="preserve">dysfunction has not yet been fully elucidated. </w:t>
      </w:r>
      <w:r w:rsidRPr="001B547D">
        <w:rPr>
          <w:rFonts w:ascii="Times New Roman" w:hAnsi="Times New Roman" w:cs="Times New Roman"/>
        </w:rPr>
        <w:t>Over the years REBT has grown into a well-established CBT, but it remains less visible in the mainstream study of emotion due to lack of experimental rigour (</w:t>
      </w:r>
      <w:r w:rsidRPr="001B547D">
        <w:rPr>
          <w:rFonts w:ascii="Times New Roman" w:hAnsi="Times New Roman" w:cs="Times New Roman"/>
          <w:lang w:val="en-US"/>
        </w:rPr>
        <w:t>David, Schnur, &amp; Belloiu, 2002; Padesky &amp; Beck, 2003; Still, 2001</w:t>
      </w:r>
      <w:r w:rsidRPr="001B547D">
        <w:rPr>
          <w:rFonts w:ascii="Times New Roman" w:hAnsi="Times New Roman" w:cs="Times New Roman"/>
        </w:rPr>
        <w:t xml:space="preserve">). </w:t>
      </w:r>
      <w:r w:rsidRPr="001B547D">
        <w:rPr>
          <w:rFonts w:ascii="Times New Roman" w:hAnsi="Times New Roman" w:cs="Times New Roman"/>
        </w:rPr>
        <w:lastRenderedPageBreak/>
        <w:t xml:space="preserve">There is a growing body of research that places irrational beliefs within the conceptual framework of cognitive appraisal theory </w:t>
      </w:r>
      <w:r w:rsidRPr="001B547D">
        <w:rPr>
          <w:rFonts w:ascii="Times New Roman" w:hAnsi="Times New Roman" w:cs="Times New Roman"/>
          <w:lang w:val="en-US"/>
        </w:rPr>
        <w:t xml:space="preserve">(CAT; David, Ghinea, Macavei, &amp; Kallay, 2005; David et al., 2002; Lazarus, 1991) in order to advance Ellis’s cognitive theory of emotion. </w:t>
      </w:r>
      <w:r w:rsidRPr="001B547D">
        <w:rPr>
          <w:rFonts w:ascii="Times New Roman" w:hAnsi="Times New Roman" w:cs="Times New Roman"/>
          <w:color w:val="000000" w:themeColor="text1"/>
        </w:rPr>
        <w:t>Therefore, the main purpose of the current study is to examine irrational beliefs as part of cognitive appraisals in the prediction of pre-competitive</w:t>
      </w:r>
      <w:r w:rsidR="0018660F" w:rsidRPr="001B547D">
        <w:rPr>
          <w:rFonts w:ascii="Times New Roman" w:hAnsi="Times New Roman" w:cs="Times New Roman"/>
          <w:color w:val="000000" w:themeColor="text1"/>
        </w:rPr>
        <w:t xml:space="preserve"> </w:t>
      </w:r>
      <w:r w:rsidR="00BF724E" w:rsidRPr="001B547D">
        <w:rPr>
          <w:rFonts w:ascii="Times New Roman" w:hAnsi="Times New Roman" w:cs="Times New Roman"/>
          <w:color w:val="000000" w:themeColor="text1"/>
        </w:rPr>
        <w:t>affective states</w:t>
      </w:r>
      <w:r w:rsidR="002B48AD">
        <w:rPr>
          <w:rFonts w:ascii="Times New Roman" w:hAnsi="Times New Roman" w:cs="Times New Roman"/>
          <w:color w:val="000000" w:themeColor="text1"/>
        </w:rPr>
        <w:t xml:space="preserve">. </w:t>
      </w:r>
    </w:p>
    <w:p w14:paraId="6D8EAA10" w14:textId="77777777" w:rsidR="00E028C2" w:rsidRDefault="00756DB4" w:rsidP="00E028C2">
      <w:pPr>
        <w:tabs>
          <w:tab w:val="left" w:pos="5947"/>
        </w:tabs>
        <w:spacing w:line="480" w:lineRule="auto"/>
        <w:ind w:firstLine="720"/>
        <w:rPr>
          <w:rFonts w:ascii="Times New Roman" w:hAnsi="Times New Roman" w:cs="Times New Roman"/>
          <w:lang w:val="en-US"/>
        </w:rPr>
      </w:pPr>
      <w:r w:rsidRPr="001B547D">
        <w:rPr>
          <w:rFonts w:ascii="Times New Roman" w:hAnsi="Times New Roman" w:cs="Times New Roman"/>
        </w:rPr>
        <w:t>Past literature has intimated that irrational beliefs might play an important role in cognitive appraisals (David et al</w:t>
      </w:r>
      <w:r w:rsidR="00BF1A52" w:rsidRPr="001B547D">
        <w:rPr>
          <w:rFonts w:ascii="Times New Roman" w:hAnsi="Times New Roman" w:cs="Times New Roman"/>
        </w:rPr>
        <w:t>.</w:t>
      </w:r>
      <w:r w:rsidRPr="001B547D">
        <w:rPr>
          <w:rFonts w:ascii="Times New Roman" w:hAnsi="Times New Roman" w:cs="Times New Roman"/>
        </w:rPr>
        <w:t>, 2002, 2005)</w:t>
      </w:r>
      <w:r w:rsidR="002256A2" w:rsidRPr="001B547D">
        <w:rPr>
          <w:rFonts w:ascii="Times New Roman" w:hAnsi="Times New Roman" w:cs="Times New Roman"/>
        </w:rPr>
        <w:t>. According to Lazarus</w:t>
      </w:r>
      <w:r w:rsidR="00711DE5" w:rsidRPr="001B547D">
        <w:rPr>
          <w:rFonts w:ascii="Times New Roman" w:hAnsi="Times New Roman" w:cs="Times New Roman"/>
        </w:rPr>
        <w:t>’</w:t>
      </w:r>
      <w:r w:rsidRPr="001B547D">
        <w:rPr>
          <w:rFonts w:ascii="Times New Roman" w:hAnsi="Times New Roman" w:cs="Times New Roman"/>
        </w:rPr>
        <w:t xml:space="preserve"> CAT (</w:t>
      </w:r>
      <w:r w:rsidR="008D2BF4" w:rsidRPr="001B547D">
        <w:rPr>
          <w:rFonts w:ascii="Times New Roman" w:hAnsi="Times New Roman" w:cs="Times New Roman"/>
        </w:rPr>
        <w:t xml:space="preserve">Lazarus </w:t>
      </w:r>
      <w:r w:rsidRPr="001B547D">
        <w:rPr>
          <w:rFonts w:ascii="Times New Roman" w:hAnsi="Times New Roman" w:cs="Times New Roman"/>
        </w:rPr>
        <w:t xml:space="preserve">&amp; </w:t>
      </w:r>
      <w:r w:rsidR="00ED4A05">
        <w:rPr>
          <w:rFonts w:ascii="Times New Roman" w:hAnsi="Times New Roman" w:cs="Times New Roman"/>
        </w:rPr>
        <w:t xml:space="preserve">Folkman, </w:t>
      </w:r>
      <w:r w:rsidRPr="001B547D">
        <w:rPr>
          <w:rFonts w:ascii="Times New Roman" w:hAnsi="Times New Roman" w:cs="Times New Roman"/>
        </w:rPr>
        <w:t xml:space="preserve">1984; </w:t>
      </w:r>
      <w:r w:rsidRPr="001B547D">
        <w:rPr>
          <w:rFonts w:ascii="Times New Roman" w:hAnsi="Times New Roman" w:cs="Times New Roman"/>
          <w:lang w:val="en-US"/>
        </w:rPr>
        <w:t xml:space="preserve">Lazarus, 1991; </w:t>
      </w:r>
      <w:r w:rsidRPr="001B547D">
        <w:rPr>
          <w:rFonts w:ascii="Times New Roman" w:hAnsi="Times New Roman" w:cs="Times New Roman"/>
          <w:color w:val="000000"/>
          <w:lang w:val="en-US"/>
        </w:rPr>
        <w:t>Smith &amp; Lazarus, 1993</w:t>
      </w:r>
      <w:r w:rsidRPr="001B547D">
        <w:rPr>
          <w:rFonts w:ascii="Times New Roman" w:hAnsi="Times New Roman" w:cs="Times New Roman"/>
          <w:lang w:val="en-US"/>
        </w:rPr>
        <w:t xml:space="preserve">), </w:t>
      </w:r>
      <w:r w:rsidRPr="001B547D">
        <w:rPr>
          <w:rFonts w:ascii="Times New Roman" w:hAnsi="Times New Roman" w:cs="Times New Roman"/>
        </w:rPr>
        <w:t xml:space="preserve">information processing </w:t>
      </w:r>
      <w:r w:rsidR="00423417" w:rsidRPr="001B547D">
        <w:rPr>
          <w:rFonts w:ascii="Times New Roman" w:hAnsi="Times New Roman" w:cs="Times New Roman"/>
        </w:rPr>
        <w:t xml:space="preserve">includes </w:t>
      </w:r>
      <w:r w:rsidRPr="001B547D">
        <w:rPr>
          <w:rFonts w:ascii="Times New Roman" w:hAnsi="Times New Roman" w:cs="Times New Roman"/>
        </w:rPr>
        <w:t xml:space="preserve">a transaction between </w:t>
      </w:r>
      <w:r w:rsidRPr="001B547D">
        <w:rPr>
          <w:rFonts w:ascii="Times New Roman" w:hAnsi="Times New Roman" w:cs="Times New Roman"/>
          <w:color w:val="000000" w:themeColor="text1"/>
        </w:rPr>
        <w:t xml:space="preserve">the goals of the individual and the representation of environmental encounters. This transaction can be </w:t>
      </w:r>
      <w:r w:rsidRPr="001B547D">
        <w:rPr>
          <w:rFonts w:ascii="Times New Roman" w:hAnsi="Times New Roman" w:cs="Times New Roman"/>
        </w:rPr>
        <w:t xml:space="preserve">appraised as harmful, beneficial, threatening or challenging. </w:t>
      </w:r>
      <w:r w:rsidRPr="001B547D">
        <w:rPr>
          <w:rFonts w:ascii="Times New Roman" w:hAnsi="Times New Roman" w:cs="Times New Roman"/>
          <w:color w:val="000000"/>
          <w:lang w:val="en-US"/>
        </w:rPr>
        <w:t xml:space="preserve">The CAT comprises primary appraisals, which are concerned with </w:t>
      </w:r>
      <w:r w:rsidR="00423417" w:rsidRPr="001B547D">
        <w:rPr>
          <w:rFonts w:ascii="Times New Roman" w:hAnsi="Times New Roman" w:cs="Times New Roman"/>
          <w:color w:val="000000"/>
          <w:lang w:val="en-US"/>
        </w:rPr>
        <w:t xml:space="preserve">the extent to which </w:t>
      </w:r>
      <w:r w:rsidRPr="001B547D">
        <w:rPr>
          <w:rFonts w:ascii="Times New Roman" w:hAnsi="Times New Roman" w:cs="Times New Roman"/>
          <w:color w:val="000000"/>
          <w:lang w:val="en-US"/>
        </w:rPr>
        <w:t xml:space="preserve">the encounter is relevant to one’s well-being, and secondary appraisals which concerns one’s resources and options for </w:t>
      </w:r>
      <w:r w:rsidRPr="001B547D">
        <w:rPr>
          <w:rFonts w:ascii="Times New Roman" w:hAnsi="Times New Roman" w:cs="Times New Roman"/>
          <w:lang w:val="en-US"/>
        </w:rPr>
        <w:t xml:space="preserve">coping with the encounter (Smith &amp; Lazarus, 1993). </w:t>
      </w:r>
      <w:r w:rsidR="00423417" w:rsidRPr="001B547D">
        <w:rPr>
          <w:rFonts w:ascii="Times New Roman" w:hAnsi="Times New Roman" w:cs="Times New Roman"/>
          <w:lang w:val="en-US"/>
        </w:rPr>
        <w:t>Specifically, p</w:t>
      </w:r>
      <w:r w:rsidRPr="001B547D">
        <w:rPr>
          <w:rFonts w:ascii="Times New Roman" w:hAnsi="Times New Roman" w:cs="Times New Roman"/>
          <w:lang w:val="en-US"/>
        </w:rPr>
        <w:t xml:space="preserve">rimary </w:t>
      </w:r>
      <w:r w:rsidR="00391524" w:rsidRPr="001B547D">
        <w:rPr>
          <w:rFonts w:ascii="Times New Roman" w:hAnsi="Times New Roman" w:cs="Times New Roman"/>
          <w:lang w:val="en-US"/>
        </w:rPr>
        <w:t>appraisal include</w:t>
      </w:r>
      <w:r w:rsidR="00ED4A05">
        <w:rPr>
          <w:rFonts w:ascii="Times New Roman" w:hAnsi="Times New Roman" w:cs="Times New Roman"/>
          <w:lang w:val="en-US"/>
        </w:rPr>
        <w:t>s</w:t>
      </w:r>
      <w:r w:rsidRPr="001B547D">
        <w:rPr>
          <w:rFonts w:ascii="Times New Roman" w:hAnsi="Times New Roman" w:cs="Times New Roman"/>
          <w:lang w:val="en-US"/>
        </w:rPr>
        <w:t xml:space="preserve"> motivational relevance (MR; evaluation of the extent to which the encounter is relevant to one’s goals) and motivational congruence (MC; evaluation of the extent to which the encounter is consistent with one’s goals). In anticipation of stressors, the components of secondary appraisal are problem-focused coping potential (PFC; evaluations of one's ability to act directly on the situation to bring it in accord with one's goals), and emotion focused coping potential (EFC; evaluations of one’s ability to psychologically adjust to the situation by altering one's interpretations, desires, or beliefs; Smith &amp; Lazarus, 1993).</w:t>
      </w:r>
      <w:r w:rsidRPr="001B547D">
        <w:rPr>
          <w:rFonts w:ascii="Times New Roman" w:hAnsi="Times New Roman" w:cs="Times New Roman"/>
          <w:color w:val="000000"/>
          <w:lang w:val="en-US"/>
        </w:rPr>
        <w:t xml:space="preserve"> </w:t>
      </w:r>
      <w:r w:rsidRPr="001B547D">
        <w:rPr>
          <w:rFonts w:ascii="Times New Roman" w:hAnsi="Times New Roman" w:cs="Times New Roman"/>
          <w:lang w:val="en-US"/>
        </w:rPr>
        <w:t>The primary and secondary appraisals combine to form different core-relational themes that result in emotions. For anxiety, the core relational theme is uncertain, existential threat (Lazarus, 1991) where primary appraisals of high MR and low MC combine with secondary appraisal</w:t>
      </w:r>
      <w:r w:rsidR="00423417" w:rsidRPr="001B547D">
        <w:rPr>
          <w:rFonts w:ascii="Times New Roman" w:hAnsi="Times New Roman" w:cs="Times New Roman"/>
          <w:lang w:val="en-US"/>
        </w:rPr>
        <w:t>s</w:t>
      </w:r>
      <w:r w:rsidRPr="001B547D">
        <w:rPr>
          <w:rFonts w:ascii="Times New Roman" w:hAnsi="Times New Roman" w:cs="Times New Roman"/>
          <w:lang w:val="en-US"/>
        </w:rPr>
        <w:t xml:space="preserve"> of low EFC </w:t>
      </w:r>
      <w:r w:rsidRPr="001B547D">
        <w:rPr>
          <w:rFonts w:ascii="Times New Roman" w:hAnsi="Times New Roman" w:cs="Times New Roman"/>
          <w:color w:val="000000"/>
          <w:lang w:val="en-US"/>
        </w:rPr>
        <w:t>(Smith &amp; Lazarus, 1993)</w:t>
      </w:r>
      <w:r w:rsidRPr="001B547D">
        <w:rPr>
          <w:rFonts w:ascii="Times New Roman" w:hAnsi="Times New Roman" w:cs="Times New Roman"/>
          <w:lang w:val="en-US"/>
        </w:rPr>
        <w:t>.</w:t>
      </w:r>
    </w:p>
    <w:p w14:paraId="1126CE1F" w14:textId="77777777" w:rsidR="00E028C2" w:rsidRDefault="00756DB4" w:rsidP="00E028C2">
      <w:pPr>
        <w:tabs>
          <w:tab w:val="left" w:pos="5947"/>
        </w:tabs>
        <w:spacing w:line="480" w:lineRule="auto"/>
        <w:rPr>
          <w:rFonts w:ascii="Times New Roman" w:hAnsi="Times New Roman" w:cs="Times New Roman"/>
          <w:lang w:val="en-US"/>
        </w:rPr>
      </w:pPr>
      <w:r w:rsidRPr="001B547D">
        <w:rPr>
          <w:rFonts w:ascii="Times New Roman" w:hAnsi="Times New Roman" w:cs="Times New Roman"/>
          <w:color w:val="000000"/>
          <w:lang w:val="en-US"/>
        </w:rPr>
        <w:lastRenderedPageBreak/>
        <w:t>Research</w:t>
      </w:r>
      <w:r w:rsidR="009115F8" w:rsidRPr="001B547D">
        <w:rPr>
          <w:rFonts w:ascii="Times New Roman" w:hAnsi="Times New Roman" w:cs="Times New Roman"/>
          <w:color w:val="000000"/>
          <w:lang w:val="en-US"/>
        </w:rPr>
        <w:t>ers have</w:t>
      </w:r>
      <w:r w:rsidRPr="001B547D">
        <w:rPr>
          <w:rFonts w:ascii="Times New Roman" w:hAnsi="Times New Roman" w:cs="Times New Roman"/>
          <w:color w:val="000000"/>
          <w:lang w:val="en-US"/>
        </w:rPr>
        <w:t xml:space="preserve"> explored the links between irrational beliefs and cognitive appraisals, finding that </w:t>
      </w:r>
      <w:r w:rsidRPr="001B547D">
        <w:rPr>
          <w:rFonts w:ascii="Times New Roman" w:hAnsi="Times New Roman" w:cs="Times New Roman"/>
          <w:color w:val="000000" w:themeColor="text1"/>
        </w:rPr>
        <w:t>anxiety</w:t>
      </w:r>
      <w:r w:rsidRPr="001B547D">
        <w:rPr>
          <w:rFonts w:ascii="Times New Roman" w:hAnsi="Times New Roman" w:cs="Times New Roman"/>
        </w:rPr>
        <w:t xml:space="preserve"> is most effectively predicted by a combination of </w:t>
      </w:r>
      <w:r w:rsidRPr="001B547D">
        <w:rPr>
          <w:rFonts w:ascii="Times New Roman" w:hAnsi="Times New Roman" w:cs="Times New Roman"/>
          <w:color w:val="000000" w:themeColor="text1"/>
        </w:rPr>
        <w:t xml:space="preserve">high MR, low </w:t>
      </w:r>
      <w:r w:rsidRPr="001B547D">
        <w:rPr>
          <w:rFonts w:ascii="Times New Roman" w:hAnsi="Times New Roman" w:cs="Times New Roman"/>
        </w:rPr>
        <w:t xml:space="preserve">MC, low EFC, and irrational beliefs (David et al., 2002; 2005). Clearly, there </w:t>
      </w:r>
      <w:r w:rsidR="009115F8" w:rsidRPr="001B547D">
        <w:rPr>
          <w:rFonts w:ascii="Times New Roman" w:hAnsi="Times New Roman" w:cs="Times New Roman"/>
        </w:rPr>
        <w:t xml:space="preserve">are </w:t>
      </w:r>
      <w:r w:rsidRPr="001B547D">
        <w:rPr>
          <w:rFonts w:ascii="Times New Roman" w:hAnsi="Times New Roman" w:cs="Times New Roman"/>
        </w:rPr>
        <w:t>some demonstrable relationship</w:t>
      </w:r>
      <w:r w:rsidR="009115F8" w:rsidRPr="001B547D">
        <w:rPr>
          <w:rFonts w:ascii="Times New Roman" w:hAnsi="Times New Roman" w:cs="Times New Roman"/>
        </w:rPr>
        <w:t>s</w:t>
      </w:r>
      <w:r w:rsidRPr="001B547D">
        <w:rPr>
          <w:rFonts w:ascii="Times New Roman" w:hAnsi="Times New Roman" w:cs="Times New Roman"/>
        </w:rPr>
        <w:t xml:space="preserve"> between the concepts of irrational beliefs proposed by Ellis, and CAT proposed by Lazarus. Ellis and Lazarus recogni</w:t>
      </w:r>
      <w:r w:rsidR="00BB389F" w:rsidRPr="001B547D">
        <w:rPr>
          <w:rFonts w:ascii="Times New Roman" w:hAnsi="Times New Roman" w:cs="Times New Roman"/>
        </w:rPr>
        <w:t>z</w:t>
      </w:r>
      <w:r w:rsidRPr="001B547D">
        <w:rPr>
          <w:rFonts w:ascii="Times New Roman" w:hAnsi="Times New Roman" w:cs="Times New Roman"/>
        </w:rPr>
        <w:t>ed this potential relationship in their works, with Ellis recogni</w:t>
      </w:r>
      <w:r w:rsidR="00BB389F" w:rsidRPr="001B547D">
        <w:rPr>
          <w:rFonts w:ascii="Times New Roman" w:hAnsi="Times New Roman" w:cs="Times New Roman"/>
        </w:rPr>
        <w:t>z</w:t>
      </w:r>
      <w:r w:rsidRPr="001B547D">
        <w:rPr>
          <w:rFonts w:ascii="Times New Roman" w:hAnsi="Times New Roman" w:cs="Times New Roman"/>
        </w:rPr>
        <w:t>ing the influence of Lazarus on his thinking (Ellis, 1994), and with Lazarus explicitly addressing the overlap between REBT and the Lazarusian CAT (Lazarus, 19</w:t>
      </w:r>
      <w:r w:rsidR="00F06457" w:rsidRPr="001B547D">
        <w:rPr>
          <w:rFonts w:ascii="Times New Roman" w:hAnsi="Times New Roman" w:cs="Times New Roman"/>
        </w:rPr>
        <w:t>89</w:t>
      </w:r>
      <w:r w:rsidRPr="001B547D">
        <w:rPr>
          <w:rFonts w:ascii="Times New Roman" w:hAnsi="Times New Roman" w:cs="Times New Roman"/>
        </w:rPr>
        <w:t xml:space="preserve">). </w:t>
      </w:r>
      <w:r w:rsidRPr="001B547D">
        <w:rPr>
          <w:rFonts w:ascii="Times New Roman" w:hAnsi="Times New Roman" w:cs="Times New Roman"/>
          <w:color w:val="000000" w:themeColor="text1"/>
        </w:rPr>
        <w:t>To explain the potential links between REBT and the</w:t>
      </w:r>
      <w:r w:rsidRPr="001B547D">
        <w:rPr>
          <w:rFonts w:ascii="Times New Roman" w:hAnsi="Times New Roman" w:cs="Times New Roman"/>
        </w:rPr>
        <w:t xml:space="preserve"> CAT, Ziegler (2001) suggests that c</w:t>
      </w:r>
      <w:r w:rsidRPr="001B547D">
        <w:rPr>
          <w:rFonts w:ascii="Times New Roman" w:hAnsi="Times New Roman" w:cs="Times New Roman"/>
          <w:color w:val="000000" w:themeColor="text1"/>
        </w:rPr>
        <w:t>ognitive appraisals (both primary and secondary) are thoroughly couched in, and interconnected with, beliefs in the GABC model.</w:t>
      </w:r>
      <w:r w:rsidR="00E028C2">
        <w:rPr>
          <w:rFonts w:ascii="Times New Roman" w:hAnsi="Times New Roman" w:cs="Times New Roman"/>
          <w:color w:val="000000" w:themeColor="text1"/>
        </w:rPr>
        <w:t xml:space="preserve"> </w:t>
      </w:r>
      <w:r w:rsidRPr="001B547D">
        <w:rPr>
          <w:rFonts w:ascii="Times New Roman" w:hAnsi="Times New Roman" w:cs="Times New Roman"/>
          <w:color w:val="000000" w:themeColor="text1"/>
        </w:rPr>
        <w:t>For example, a golfer is anticipating the tee-off for an important competition with a lucrative reward (reflecting G in the REBT model, and MR in the CAT). The golfer has not competed in such a prestigious event before and is unsure whether he will perform well (reflecting A in the REBT model, and low MC in the CAT) and believes that he absolutely must perform well and he could</w:t>
      </w:r>
      <w:r w:rsidR="009A1D0A" w:rsidRPr="001B547D">
        <w:rPr>
          <w:rFonts w:ascii="Times New Roman" w:hAnsi="Times New Roman" w:cs="Times New Roman"/>
          <w:color w:val="000000" w:themeColor="text1"/>
        </w:rPr>
        <w:t xml:space="preserve"> </w:t>
      </w:r>
      <w:r w:rsidRPr="001B547D">
        <w:rPr>
          <w:rFonts w:ascii="Times New Roman" w:hAnsi="Times New Roman" w:cs="Times New Roman"/>
          <w:color w:val="000000" w:themeColor="text1"/>
        </w:rPr>
        <w:t>n</w:t>
      </w:r>
      <w:r w:rsidR="009A1D0A" w:rsidRPr="001B547D">
        <w:rPr>
          <w:rFonts w:ascii="Times New Roman" w:hAnsi="Times New Roman" w:cs="Times New Roman"/>
          <w:color w:val="000000" w:themeColor="text1"/>
        </w:rPr>
        <w:t>o</w:t>
      </w:r>
      <w:r w:rsidRPr="001B547D">
        <w:rPr>
          <w:rFonts w:ascii="Times New Roman" w:hAnsi="Times New Roman" w:cs="Times New Roman"/>
          <w:color w:val="000000" w:themeColor="text1"/>
        </w:rPr>
        <w:t xml:space="preserve">t tolerate underperforming (reflecting </w:t>
      </w:r>
      <w:r w:rsidR="009115F8" w:rsidRPr="001B547D">
        <w:rPr>
          <w:rFonts w:ascii="Times New Roman" w:hAnsi="Times New Roman" w:cs="Times New Roman"/>
          <w:color w:val="000000" w:themeColor="text1"/>
        </w:rPr>
        <w:t xml:space="preserve">irrational beliefs </w:t>
      </w:r>
      <w:r w:rsidRPr="001B547D">
        <w:rPr>
          <w:rFonts w:ascii="Times New Roman" w:hAnsi="Times New Roman" w:cs="Times New Roman"/>
          <w:color w:val="000000" w:themeColor="text1"/>
        </w:rPr>
        <w:t xml:space="preserve">in the REBT model). Because the prospect of underperforming (A) is rendered highly dangerous to his goals (G) by the irrational beliefs, the golfer is likely to appraise the situation as a threat (Lazarus, 1999). If the golfer </w:t>
      </w:r>
      <w:r w:rsidRPr="001B547D">
        <w:rPr>
          <w:rFonts w:ascii="Times New Roman" w:hAnsi="Times New Roman" w:cs="Times New Roman"/>
          <w:color w:val="000000"/>
          <w:lang w:val="en-US"/>
        </w:rPr>
        <w:t xml:space="preserve">believes that </w:t>
      </w:r>
      <w:r w:rsidRPr="001B547D">
        <w:rPr>
          <w:rFonts w:ascii="Times New Roman" w:hAnsi="Times New Roman" w:cs="Times New Roman"/>
          <w:iCs/>
          <w:color w:val="000000"/>
          <w:lang w:val="en-US"/>
        </w:rPr>
        <w:t xml:space="preserve">he cannot </w:t>
      </w:r>
      <w:r w:rsidRPr="001B547D">
        <w:rPr>
          <w:rFonts w:ascii="Times New Roman" w:hAnsi="Times New Roman" w:cs="Times New Roman"/>
          <w:color w:val="000000"/>
          <w:lang w:val="en-US"/>
        </w:rPr>
        <w:t>psychologically adjust to the encounter (low EFC), and is not flexible in his coping abilities (</w:t>
      </w:r>
      <w:r w:rsidRPr="001B547D">
        <w:rPr>
          <w:rFonts w:ascii="Times New Roman" w:hAnsi="Times New Roman" w:cs="Times New Roman"/>
        </w:rPr>
        <w:t>Ziegler, 2001)</w:t>
      </w:r>
      <w:r w:rsidRPr="001B547D">
        <w:rPr>
          <w:rFonts w:ascii="Times New Roman" w:hAnsi="Times New Roman" w:cs="Times New Roman"/>
          <w:color w:val="000000"/>
          <w:lang w:val="en-US"/>
        </w:rPr>
        <w:t xml:space="preserve">, then he is more likely to experience dysfunctional anxiety (David et al., 2002) in anticipation of the tee-off. Importantly, </w:t>
      </w:r>
      <w:r w:rsidRPr="001B547D">
        <w:rPr>
          <w:rFonts w:ascii="Times New Roman" w:hAnsi="Times New Roman" w:cs="Times New Roman"/>
        </w:rPr>
        <w:t>c</w:t>
      </w:r>
      <w:r w:rsidRPr="001B547D">
        <w:rPr>
          <w:rFonts w:ascii="Times New Roman" w:hAnsi="Times New Roman" w:cs="Times New Roman"/>
          <w:color w:val="000000" w:themeColor="text1"/>
        </w:rPr>
        <w:t xml:space="preserve">ognitive appraisals and irrational beliefs are seen as co-occurring simultaneously </w:t>
      </w:r>
      <w:r w:rsidRPr="001B547D">
        <w:rPr>
          <w:rFonts w:ascii="Times New Roman" w:hAnsi="Times New Roman" w:cs="Times New Roman"/>
        </w:rPr>
        <w:t xml:space="preserve">rather than occurring in a </w:t>
      </w:r>
      <w:r w:rsidRPr="001B547D">
        <w:rPr>
          <w:rFonts w:ascii="Times New Roman" w:hAnsi="Times New Roman" w:cs="Times New Roman"/>
          <w:color w:val="000000"/>
          <w:lang w:val="en-US"/>
        </w:rPr>
        <w:t>sequential and fixed order.</w:t>
      </w:r>
    </w:p>
    <w:p w14:paraId="75D14F6D" w14:textId="6DDEC0BB" w:rsidR="00941D34" w:rsidRPr="001B547D" w:rsidRDefault="00E028C2" w:rsidP="00E028C2">
      <w:pPr>
        <w:tabs>
          <w:tab w:val="left" w:pos="5947"/>
        </w:tabs>
        <w:spacing w:line="480" w:lineRule="auto"/>
        <w:ind w:firstLine="720"/>
        <w:rPr>
          <w:rFonts w:ascii="Times New Roman" w:hAnsi="Times New Roman" w:cs="Times New Roman"/>
          <w:color w:val="000000" w:themeColor="text1"/>
        </w:rPr>
      </w:pPr>
      <w:r w:rsidRPr="00E028C2">
        <w:rPr>
          <w:rFonts w:ascii="Times New Roman" w:hAnsi="Times New Roman" w:cs="Times New Roman"/>
        </w:rPr>
        <w:t>Within a sporting context, researchers have investigated the association between irrational beliefs and challenge and threat, finding irrational beliefs to be positively associated with threat and no association to be found with challenge (Dixon, Turner, &amp; Gillman, 2016).</w:t>
      </w:r>
      <w:r>
        <w:rPr>
          <w:rFonts w:ascii="Times New Roman" w:hAnsi="Times New Roman" w:cs="Times New Roman"/>
          <w:color w:val="FF0000"/>
        </w:rPr>
        <w:t xml:space="preserve"> </w:t>
      </w:r>
      <w:r w:rsidR="008C02B6" w:rsidRPr="001B547D">
        <w:rPr>
          <w:rFonts w:ascii="Times New Roman" w:hAnsi="Times New Roman" w:cs="Times New Roman"/>
          <w:color w:val="000000" w:themeColor="text1"/>
        </w:rPr>
        <w:t>Similarly, another study (</w:t>
      </w:r>
      <w:r w:rsidR="00756DB4" w:rsidRPr="001B547D">
        <w:rPr>
          <w:rFonts w:ascii="Times New Roman" w:hAnsi="Times New Roman" w:cs="Times New Roman"/>
        </w:rPr>
        <w:t xml:space="preserve">Evans, Turner, Pickering, </w:t>
      </w:r>
      <w:r w:rsidR="008C02B6" w:rsidRPr="001B547D">
        <w:rPr>
          <w:rFonts w:ascii="Times New Roman" w:hAnsi="Times New Roman" w:cs="Times New Roman"/>
        </w:rPr>
        <w:t xml:space="preserve">&amp; </w:t>
      </w:r>
      <w:r w:rsidR="00756DB4" w:rsidRPr="001B547D">
        <w:rPr>
          <w:rFonts w:ascii="Times New Roman" w:hAnsi="Times New Roman" w:cs="Times New Roman"/>
        </w:rPr>
        <w:t>Powditch</w:t>
      </w:r>
      <w:r w:rsidR="008C02B6" w:rsidRPr="001B547D">
        <w:rPr>
          <w:rFonts w:ascii="Times New Roman" w:hAnsi="Times New Roman" w:cs="Times New Roman"/>
        </w:rPr>
        <w:t xml:space="preserve">, </w:t>
      </w:r>
      <w:r w:rsidR="00756DB4" w:rsidRPr="001B547D">
        <w:rPr>
          <w:rFonts w:ascii="Times New Roman" w:hAnsi="Times New Roman" w:cs="Times New Roman"/>
        </w:rPr>
        <w:t>2018)</w:t>
      </w:r>
      <w:r w:rsidR="008C02B6" w:rsidRPr="001B547D">
        <w:rPr>
          <w:rFonts w:ascii="Times New Roman" w:hAnsi="Times New Roman" w:cs="Times New Roman"/>
        </w:rPr>
        <w:t xml:space="preserve"> </w:t>
      </w:r>
      <w:r w:rsidR="00756DB4" w:rsidRPr="001B547D">
        <w:rPr>
          <w:rFonts w:ascii="Times New Roman" w:hAnsi="Times New Roman" w:cs="Times New Roman"/>
          <w:color w:val="000000" w:themeColor="text1"/>
        </w:rPr>
        <w:t xml:space="preserve">found that soccer </w:t>
      </w:r>
      <w:r w:rsidR="00756DB4" w:rsidRPr="001B547D">
        <w:rPr>
          <w:rFonts w:ascii="Times New Roman" w:hAnsi="Times New Roman" w:cs="Times New Roman"/>
        </w:rPr>
        <w:lastRenderedPageBreak/>
        <w:t>athletes who received</w:t>
      </w:r>
      <w:r w:rsidR="00756DB4" w:rsidRPr="001B547D">
        <w:rPr>
          <w:rFonts w:ascii="Times New Roman" w:hAnsi="Times New Roman" w:cs="Times New Roman"/>
          <w:color w:val="000000" w:themeColor="text1"/>
        </w:rPr>
        <w:t xml:space="preserve"> </w:t>
      </w:r>
      <w:r w:rsidR="009115F8" w:rsidRPr="001B547D">
        <w:rPr>
          <w:rFonts w:ascii="Times New Roman" w:hAnsi="Times New Roman" w:cs="Times New Roman"/>
          <w:color w:val="000000" w:themeColor="text1"/>
        </w:rPr>
        <w:t xml:space="preserve">a </w:t>
      </w:r>
      <w:r w:rsidR="00756DB4" w:rsidRPr="001B547D">
        <w:rPr>
          <w:rFonts w:ascii="Times New Roman" w:hAnsi="Times New Roman" w:cs="Times New Roman"/>
          <w:color w:val="000000" w:themeColor="text1"/>
        </w:rPr>
        <w:t xml:space="preserve">rational team talk (promoting rational beliefs) </w:t>
      </w:r>
      <w:r w:rsidR="009115F8" w:rsidRPr="001B547D">
        <w:rPr>
          <w:rFonts w:ascii="Times New Roman" w:hAnsi="Times New Roman" w:cs="Times New Roman"/>
          <w:color w:val="000000" w:themeColor="text1"/>
        </w:rPr>
        <w:t xml:space="preserve">at half-time </w:t>
      </w:r>
      <w:r w:rsidR="00756DB4" w:rsidRPr="001B547D">
        <w:rPr>
          <w:rFonts w:ascii="Times New Roman" w:hAnsi="Times New Roman" w:cs="Times New Roman"/>
          <w:color w:val="000000" w:themeColor="text1"/>
        </w:rPr>
        <w:t xml:space="preserve">reported significantly lower threat compared to athletes who received </w:t>
      </w:r>
      <w:r w:rsidR="009115F8" w:rsidRPr="001B547D">
        <w:rPr>
          <w:rFonts w:ascii="Times New Roman" w:hAnsi="Times New Roman" w:cs="Times New Roman"/>
          <w:color w:val="000000" w:themeColor="text1"/>
        </w:rPr>
        <w:t xml:space="preserve">an </w:t>
      </w:r>
      <w:r w:rsidR="00756DB4" w:rsidRPr="001B547D">
        <w:rPr>
          <w:rFonts w:ascii="Times New Roman" w:hAnsi="Times New Roman" w:cs="Times New Roman"/>
          <w:color w:val="000000" w:themeColor="text1"/>
        </w:rPr>
        <w:t>irrational team talk (promoting irrational beliefs).</w:t>
      </w:r>
      <w:r w:rsidR="008C02B6" w:rsidRPr="001B547D">
        <w:rPr>
          <w:rFonts w:ascii="Times New Roman" w:hAnsi="Times New Roman" w:cs="Times New Roman"/>
          <w:color w:val="000000" w:themeColor="text1"/>
        </w:rPr>
        <w:t xml:space="preserve"> R</w:t>
      </w:r>
      <w:r w:rsidR="00527F10" w:rsidRPr="001B547D">
        <w:rPr>
          <w:rFonts w:ascii="Times New Roman" w:hAnsi="Times New Roman" w:cs="Times New Roman"/>
          <w:color w:val="000000" w:themeColor="text1"/>
        </w:rPr>
        <w:t xml:space="preserve">esearch </w:t>
      </w:r>
      <w:r w:rsidR="008C02B6" w:rsidRPr="001B547D">
        <w:rPr>
          <w:rFonts w:ascii="Times New Roman" w:hAnsi="Times New Roman" w:cs="Times New Roman"/>
          <w:color w:val="000000" w:themeColor="text1"/>
        </w:rPr>
        <w:t xml:space="preserve">has also examined the effect of irrational and rational beliefs on performance within golf </w:t>
      </w:r>
      <w:r w:rsidR="00A14C48" w:rsidRPr="001B547D">
        <w:rPr>
          <w:rFonts w:ascii="Times New Roman" w:hAnsi="Times New Roman" w:cs="Times New Roman"/>
          <w:color w:val="000000" w:themeColor="text1"/>
        </w:rPr>
        <w:t>(Turner, Kirkham</w:t>
      </w:r>
      <w:r w:rsidR="00ED4A05">
        <w:rPr>
          <w:rFonts w:ascii="Times New Roman" w:hAnsi="Times New Roman" w:cs="Times New Roman"/>
          <w:color w:val="000000" w:themeColor="text1"/>
        </w:rPr>
        <w:t>,</w:t>
      </w:r>
      <w:r w:rsidR="00A14C48" w:rsidRPr="001B547D">
        <w:rPr>
          <w:rFonts w:ascii="Times New Roman" w:hAnsi="Times New Roman" w:cs="Times New Roman"/>
          <w:color w:val="000000" w:themeColor="text1"/>
        </w:rPr>
        <w:t xml:space="preserve"> &amp; Wood, </w:t>
      </w:r>
      <w:r w:rsidR="00191432" w:rsidRPr="001B547D">
        <w:rPr>
          <w:rFonts w:ascii="Times New Roman" w:hAnsi="Times New Roman" w:cs="Times New Roman"/>
          <w:color w:val="000000" w:themeColor="text1"/>
        </w:rPr>
        <w:t>2</w:t>
      </w:r>
      <w:r w:rsidR="00A14C48" w:rsidRPr="001B547D">
        <w:rPr>
          <w:rFonts w:ascii="Times New Roman" w:hAnsi="Times New Roman" w:cs="Times New Roman"/>
          <w:color w:val="000000" w:themeColor="text1"/>
        </w:rPr>
        <w:t>018</w:t>
      </w:r>
      <w:r w:rsidR="00104E9C" w:rsidRPr="001B547D">
        <w:rPr>
          <w:rFonts w:ascii="Times New Roman" w:hAnsi="Times New Roman" w:cs="Times New Roman"/>
          <w:color w:val="000000" w:themeColor="text1"/>
        </w:rPr>
        <w:t>a</w:t>
      </w:r>
      <w:r w:rsidR="00A14C48" w:rsidRPr="001B547D">
        <w:rPr>
          <w:rFonts w:ascii="Times New Roman" w:hAnsi="Times New Roman" w:cs="Times New Roman"/>
          <w:color w:val="000000" w:themeColor="text1"/>
        </w:rPr>
        <w:t>;</w:t>
      </w:r>
      <w:r w:rsidR="00191432" w:rsidRPr="001B547D">
        <w:rPr>
          <w:rFonts w:ascii="Times New Roman" w:hAnsi="Times New Roman" w:cs="Times New Roman"/>
          <w:color w:val="000000" w:themeColor="text1"/>
        </w:rPr>
        <w:t xml:space="preserve"> Turner et al.</w:t>
      </w:r>
      <w:r w:rsidR="00527F10" w:rsidRPr="001B547D">
        <w:rPr>
          <w:rFonts w:ascii="Times New Roman" w:hAnsi="Times New Roman" w:cs="Times New Roman"/>
          <w:color w:val="000000" w:themeColor="text1"/>
        </w:rPr>
        <w:t xml:space="preserve">, </w:t>
      </w:r>
      <w:r w:rsidR="00A14C48" w:rsidRPr="001B547D">
        <w:rPr>
          <w:rFonts w:ascii="Times New Roman" w:hAnsi="Times New Roman" w:cs="Times New Roman"/>
          <w:color w:val="000000" w:themeColor="text1"/>
        </w:rPr>
        <w:t>2018</w:t>
      </w:r>
      <w:r w:rsidR="00104E9C" w:rsidRPr="001B547D">
        <w:rPr>
          <w:rFonts w:ascii="Times New Roman" w:hAnsi="Times New Roman" w:cs="Times New Roman"/>
          <w:color w:val="000000" w:themeColor="text1"/>
        </w:rPr>
        <w:t>b</w:t>
      </w:r>
      <w:r w:rsidR="00A14C48" w:rsidRPr="001B547D">
        <w:rPr>
          <w:rFonts w:ascii="Times New Roman" w:hAnsi="Times New Roman" w:cs="Times New Roman"/>
          <w:color w:val="000000" w:themeColor="text1"/>
        </w:rPr>
        <w:t>)</w:t>
      </w:r>
      <w:r w:rsidR="008C02B6" w:rsidRPr="001B547D">
        <w:rPr>
          <w:rFonts w:ascii="Times New Roman" w:hAnsi="Times New Roman" w:cs="Times New Roman"/>
          <w:color w:val="000000" w:themeColor="text1"/>
        </w:rPr>
        <w:t xml:space="preserve">. One study (Turner et al., </w:t>
      </w:r>
      <w:r w:rsidR="00527F10" w:rsidRPr="001B547D">
        <w:rPr>
          <w:rFonts w:ascii="Times New Roman" w:hAnsi="Times New Roman" w:cs="Times New Roman"/>
          <w:color w:val="000000" w:themeColor="text1"/>
        </w:rPr>
        <w:t>2018</w:t>
      </w:r>
      <w:r w:rsidR="00104E9C" w:rsidRPr="001B547D">
        <w:rPr>
          <w:rFonts w:ascii="Times New Roman" w:hAnsi="Times New Roman" w:cs="Times New Roman"/>
          <w:color w:val="000000" w:themeColor="text1"/>
        </w:rPr>
        <w:t>a</w:t>
      </w:r>
      <w:r w:rsidR="00527F10" w:rsidRPr="001B547D">
        <w:rPr>
          <w:rFonts w:ascii="Times New Roman" w:hAnsi="Times New Roman" w:cs="Times New Roman"/>
          <w:color w:val="000000" w:themeColor="text1"/>
        </w:rPr>
        <w:t>) found</w:t>
      </w:r>
      <w:r w:rsidR="00104E9C" w:rsidRPr="001B547D">
        <w:rPr>
          <w:rFonts w:ascii="Times New Roman" w:hAnsi="Times New Roman" w:cs="Times New Roman"/>
          <w:color w:val="000000" w:themeColor="text1"/>
        </w:rPr>
        <w:t xml:space="preserve"> that when</w:t>
      </w:r>
      <w:r w:rsidR="00527F10" w:rsidRPr="001B547D">
        <w:rPr>
          <w:rFonts w:ascii="Times New Roman" w:hAnsi="Times New Roman" w:cs="Times New Roman"/>
          <w:color w:val="000000" w:themeColor="text1"/>
        </w:rPr>
        <w:t xml:space="preserve"> golfers </w:t>
      </w:r>
      <w:r w:rsidR="00323788" w:rsidRPr="001B547D">
        <w:rPr>
          <w:rFonts w:ascii="Times New Roman" w:hAnsi="Times New Roman" w:cs="Times New Roman"/>
          <w:color w:val="000000" w:themeColor="text1"/>
        </w:rPr>
        <w:t>used rational self-talk</w:t>
      </w:r>
      <w:r w:rsidR="00104E9C" w:rsidRPr="001B547D">
        <w:rPr>
          <w:rFonts w:ascii="Times New Roman" w:hAnsi="Times New Roman" w:cs="Times New Roman"/>
          <w:color w:val="000000" w:themeColor="text1"/>
        </w:rPr>
        <w:t xml:space="preserve"> they</w:t>
      </w:r>
      <w:r w:rsidR="00323788" w:rsidRPr="001B547D">
        <w:rPr>
          <w:rFonts w:ascii="Times New Roman" w:hAnsi="Times New Roman" w:cs="Times New Roman"/>
          <w:color w:val="000000" w:themeColor="text1"/>
        </w:rPr>
        <w:t xml:space="preserve"> </w:t>
      </w:r>
      <w:r w:rsidR="00104E9C" w:rsidRPr="001B547D">
        <w:rPr>
          <w:rFonts w:ascii="Times New Roman" w:hAnsi="Times New Roman" w:cs="Times New Roman"/>
          <w:color w:val="000000" w:themeColor="text1"/>
        </w:rPr>
        <w:t>performed more accurately in a</w:t>
      </w:r>
      <w:r w:rsidR="00527F10" w:rsidRPr="001B547D">
        <w:rPr>
          <w:rFonts w:ascii="Times New Roman" w:hAnsi="Times New Roman" w:cs="Times New Roman"/>
          <w:color w:val="000000" w:themeColor="text1"/>
        </w:rPr>
        <w:t xml:space="preserve"> putting task </w:t>
      </w:r>
      <w:r w:rsidR="00104E9C" w:rsidRPr="001B547D">
        <w:rPr>
          <w:rFonts w:ascii="Times New Roman" w:hAnsi="Times New Roman" w:cs="Times New Roman"/>
          <w:color w:val="000000" w:themeColor="text1"/>
        </w:rPr>
        <w:t>than when they used</w:t>
      </w:r>
      <w:r w:rsidR="00527F10" w:rsidRPr="001B547D">
        <w:rPr>
          <w:rFonts w:ascii="Times New Roman" w:hAnsi="Times New Roman" w:cs="Times New Roman"/>
          <w:color w:val="000000" w:themeColor="text1"/>
        </w:rPr>
        <w:t xml:space="preserve"> irrational self-talk. Similarly, </w:t>
      </w:r>
      <w:r w:rsidR="008C02B6" w:rsidRPr="001B547D">
        <w:rPr>
          <w:rFonts w:ascii="Times New Roman" w:hAnsi="Times New Roman" w:cs="Times New Roman"/>
          <w:color w:val="000000" w:themeColor="text1"/>
        </w:rPr>
        <w:t>Turner et al.</w:t>
      </w:r>
      <w:r w:rsidR="00527F10" w:rsidRPr="001B547D">
        <w:rPr>
          <w:rFonts w:ascii="Times New Roman" w:hAnsi="Times New Roman" w:cs="Times New Roman"/>
          <w:color w:val="000000" w:themeColor="text1"/>
        </w:rPr>
        <w:t xml:space="preserve"> (2018</w:t>
      </w:r>
      <w:r w:rsidR="00104E9C" w:rsidRPr="001B547D">
        <w:rPr>
          <w:rFonts w:ascii="Times New Roman" w:hAnsi="Times New Roman" w:cs="Times New Roman"/>
          <w:color w:val="000000" w:themeColor="text1"/>
        </w:rPr>
        <w:t>b</w:t>
      </w:r>
      <w:r w:rsidR="00527F10" w:rsidRPr="001B547D">
        <w:rPr>
          <w:rFonts w:ascii="Times New Roman" w:hAnsi="Times New Roman" w:cs="Times New Roman"/>
          <w:color w:val="000000" w:themeColor="text1"/>
        </w:rPr>
        <w:t>)</w:t>
      </w:r>
      <w:r w:rsidR="00104E9C" w:rsidRPr="001B547D">
        <w:rPr>
          <w:rFonts w:ascii="Times New Roman" w:hAnsi="Times New Roman" w:cs="Times New Roman"/>
          <w:color w:val="000000" w:themeColor="text1"/>
        </w:rPr>
        <w:t xml:space="preserve"> </w:t>
      </w:r>
      <w:r w:rsidR="00540004" w:rsidRPr="001B547D">
        <w:rPr>
          <w:rFonts w:ascii="Times New Roman" w:hAnsi="Times New Roman" w:cs="Times New Roman"/>
          <w:color w:val="000000" w:themeColor="text1"/>
        </w:rPr>
        <w:t xml:space="preserve">used an REBT intervention with amateur golfers and </w:t>
      </w:r>
      <w:r w:rsidR="00AE4E56" w:rsidRPr="001B547D">
        <w:rPr>
          <w:rFonts w:ascii="Times New Roman" w:hAnsi="Times New Roman" w:cs="Times New Roman"/>
          <w:color w:val="000000" w:themeColor="text1"/>
        </w:rPr>
        <w:t>found</w:t>
      </w:r>
      <w:r w:rsidR="00540004" w:rsidRPr="001B547D">
        <w:rPr>
          <w:rFonts w:ascii="Times New Roman" w:hAnsi="Times New Roman" w:cs="Times New Roman"/>
          <w:color w:val="000000" w:themeColor="text1"/>
        </w:rPr>
        <w:t xml:space="preserve"> that as irrational beliefs decreased so to did golf-specific anxiety and in addition, golf performance improved.</w:t>
      </w:r>
      <w:r w:rsidR="00267499" w:rsidRPr="001B547D">
        <w:rPr>
          <w:rFonts w:ascii="Times New Roman" w:hAnsi="Times New Roman" w:cs="Times New Roman"/>
          <w:color w:val="000000" w:themeColor="text1"/>
        </w:rPr>
        <w:t xml:space="preserve"> </w:t>
      </w:r>
      <w:r w:rsidR="00756DB4" w:rsidRPr="001B547D">
        <w:rPr>
          <w:rFonts w:ascii="Times New Roman" w:hAnsi="Times New Roman" w:cs="Times New Roman"/>
          <w:color w:val="000000" w:themeColor="text1"/>
        </w:rPr>
        <w:t xml:space="preserve">However, this fledgling research </w:t>
      </w:r>
      <w:r w:rsidR="00756DB4" w:rsidRPr="001B547D">
        <w:rPr>
          <w:rFonts w:ascii="Times New Roman" w:hAnsi="Times New Roman" w:cs="Times New Roman"/>
        </w:rPr>
        <w:t xml:space="preserve">fails to examine how irrational beliefs and </w:t>
      </w:r>
      <w:r w:rsidR="009115F8" w:rsidRPr="001B547D">
        <w:rPr>
          <w:rFonts w:ascii="Times New Roman" w:hAnsi="Times New Roman" w:cs="Times New Roman"/>
        </w:rPr>
        <w:t xml:space="preserve">challenge and threat </w:t>
      </w:r>
      <w:r w:rsidR="00756DB4" w:rsidRPr="001B547D">
        <w:rPr>
          <w:rFonts w:ascii="Times New Roman" w:hAnsi="Times New Roman" w:cs="Times New Roman"/>
        </w:rPr>
        <w:t xml:space="preserve">interact to predict competitive </w:t>
      </w:r>
      <w:r w:rsidR="00CC2D6C" w:rsidRPr="001B547D">
        <w:rPr>
          <w:rFonts w:ascii="Times New Roman" w:hAnsi="Times New Roman" w:cs="Times New Roman"/>
        </w:rPr>
        <w:t>affect</w:t>
      </w:r>
      <w:r w:rsidR="00BF724E" w:rsidRPr="001B547D">
        <w:rPr>
          <w:rFonts w:ascii="Times New Roman" w:hAnsi="Times New Roman" w:cs="Times New Roman"/>
        </w:rPr>
        <w:t>ive states</w:t>
      </w:r>
      <w:r w:rsidR="00CC2D6C" w:rsidRPr="001B547D">
        <w:rPr>
          <w:rFonts w:ascii="Times New Roman" w:hAnsi="Times New Roman" w:cs="Times New Roman"/>
        </w:rPr>
        <w:t xml:space="preserve">. </w:t>
      </w:r>
      <w:r w:rsidR="00756DB4" w:rsidRPr="001B547D">
        <w:rPr>
          <w:rFonts w:ascii="Times New Roman" w:hAnsi="Times New Roman" w:cs="Times New Roman"/>
        </w:rPr>
        <w:t>In the present study, cognitive appraisals</w:t>
      </w:r>
      <w:r w:rsidR="00CA24CC" w:rsidRPr="001B547D">
        <w:rPr>
          <w:rFonts w:ascii="Times New Roman" w:hAnsi="Times New Roman" w:cs="Times New Roman"/>
        </w:rPr>
        <w:t>, irrational beliefs</w:t>
      </w:r>
      <w:r w:rsidR="00941D34" w:rsidRPr="001B547D">
        <w:rPr>
          <w:rFonts w:ascii="Times New Roman" w:hAnsi="Times New Roman" w:cs="Times New Roman"/>
        </w:rPr>
        <w:t>,</w:t>
      </w:r>
      <w:r w:rsidR="00CA24CC" w:rsidRPr="001B547D">
        <w:rPr>
          <w:rFonts w:ascii="Times New Roman" w:hAnsi="Times New Roman" w:cs="Times New Roman"/>
        </w:rPr>
        <w:t xml:space="preserve"> </w:t>
      </w:r>
      <w:r w:rsidR="00756DB4" w:rsidRPr="001B547D">
        <w:rPr>
          <w:rFonts w:ascii="Times New Roman" w:hAnsi="Times New Roman" w:cs="Times New Roman"/>
        </w:rPr>
        <w:t>and challenge and threat</w:t>
      </w:r>
      <w:r w:rsidR="009115F8" w:rsidRPr="001B547D">
        <w:rPr>
          <w:rFonts w:ascii="Times New Roman" w:hAnsi="Times New Roman" w:cs="Times New Roman"/>
        </w:rPr>
        <w:t xml:space="preserve"> are assessed in relation to upcoming competitive situations.</w:t>
      </w:r>
      <w:r w:rsidR="00756DB4" w:rsidRPr="001B547D">
        <w:rPr>
          <w:rFonts w:ascii="Times New Roman" w:hAnsi="Times New Roman" w:cs="Times New Roman"/>
        </w:rPr>
        <w:t xml:space="preserve"> Based on past research, it is the combination of these </w:t>
      </w:r>
      <w:r w:rsidR="00941D34" w:rsidRPr="001B547D">
        <w:rPr>
          <w:rFonts w:ascii="Times New Roman" w:hAnsi="Times New Roman" w:cs="Times New Roman"/>
        </w:rPr>
        <w:t xml:space="preserve">psychological </w:t>
      </w:r>
      <w:r w:rsidR="00756DB4" w:rsidRPr="001B547D">
        <w:rPr>
          <w:rFonts w:ascii="Times New Roman" w:hAnsi="Times New Roman" w:cs="Times New Roman"/>
        </w:rPr>
        <w:t>constructs that gives rise to emotions in competitive situations (Neil</w:t>
      </w:r>
      <w:r w:rsidR="004A2A8B" w:rsidRPr="001B547D">
        <w:rPr>
          <w:rFonts w:ascii="Times New Roman" w:hAnsi="Times New Roman" w:cs="Times New Roman"/>
        </w:rPr>
        <w:t xml:space="preserve"> et al., </w:t>
      </w:r>
      <w:r w:rsidR="00756DB4" w:rsidRPr="001B547D">
        <w:rPr>
          <w:rFonts w:ascii="Times New Roman" w:hAnsi="Times New Roman" w:cs="Times New Roman"/>
        </w:rPr>
        <w:t xml:space="preserve">2011). </w:t>
      </w:r>
    </w:p>
    <w:p w14:paraId="14D86D0F" w14:textId="7A1F0B3C" w:rsidR="00E54EE8" w:rsidRPr="00FA6BB2" w:rsidRDefault="00756DB4" w:rsidP="00E028C2">
      <w:pPr>
        <w:tabs>
          <w:tab w:val="left" w:pos="5947"/>
        </w:tabs>
        <w:spacing w:line="480" w:lineRule="auto"/>
        <w:ind w:firstLine="720"/>
        <w:rPr>
          <w:rFonts w:ascii="Times New Roman" w:hAnsi="Times New Roman" w:cs="Times New Roman"/>
          <w:lang w:val="en-US" w:eastAsia="en-GB"/>
        </w:rPr>
      </w:pPr>
      <w:r w:rsidRPr="001B547D">
        <w:rPr>
          <w:rFonts w:ascii="Times New Roman" w:hAnsi="Times New Roman" w:cs="Times New Roman"/>
        </w:rPr>
        <w:t>The constructs of challenge and threat have been the subject of growing research in sport literature (e.g., Blascovich</w:t>
      </w:r>
      <w:r w:rsidR="001512D0" w:rsidRPr="001B547D">
        <w:rPr>
          <w:rFonts w:ascii="Times New Roman" w:hAnsi="Times New Roman" w:cs="Times New Roman"/>
        </w:rPr>
        <w:t xml:space="preserve">, Seery, Mugridge, Norris, </w:t>
      </w:r>
      <w:r w:rsidR="000F5B0D" w:rsidRPr="001B547D">
        <w:rPr>
          <w:rFonts w:ascii="Times New Roman" w:hAnsi="Times New Roman" w:cs="Times New Roman"/>
        </w:rPr>
        <w:t xml:space="preserve">&amp; Weisbuch, </w:t>
      </w:r>
      <w:r w:rsidRPr="001B547D">
        <w:rPr>
          <w:rFonts w:ascii="Times New Roman" w:hAnsi="Times New Roman" w:cs="Times New Roman"/>
        </w:rPr>
        <w:t xml:space="preserve">2004), spawning theories of challenge and threat that </w:t>
      </w:r>
      <w:r w:rsidR="009115F8" w:rsidRPr="001B547D">
        <w:rPr>
          <w:rFonts w:ascii="Times New Roman" w:hAnsi="Times New Roman" w:cs="Times New Roman"/>
        </w:rPr>
        <w:t xml:space="preserve">attempt to predict athletic performance </w:t>
      </w:r>
      <w:r w:rsidRPr="001B547D">
        <w:rPr>
          <w:rFonts w:ascii="Times New Roman" w:hAnsi="Times New Roman" w:cs="Times New Roman"/>
        </w:rPr>
        <w:t>(Jones, Meijen, McCarthy, &amp; Sheffield, 2009; Vine, Moore, &amp; Wilson, 2016).</w:t>
      </w:r>
      <w:r w:rsidR="00B9278E">
        <w:rPr>
          <w:rFonts w:ascii="Times New Roman" w:hAnsi="Times New Roman" w:cs="Times New Roman"/>
        </w:rPr>
        <w:t xml:space="preserve"> </w:t>
      </w:r>
      <w:r w:rsidR="00B9278E" w:rsidRPr="00FA6BB2">
        <w:rPr>
          <w:rFonts w:ascii="Times New Roman" w:hAnsi="Times New Roman" w:cs="Times New Roman"/>
        </w:rPr>
        <w:t xml:space="preserve">Challenge and threat are important constructs in Lazarus’s appraisal process and are </w:t>
      </w:r>
      <w:r w:rsidR="00B9278E" w:rsidRPr="00FA6BB2">
        <w:rPr>
          <w:rFonts w:ascii="Times New Roman" w:hAnsi="Times New Roman" w:cs="Times New Roman"/>
          <w:lang w:val="en-US" w:eastAsia="en-GB"/>
        </w:rPr>
        <w:t>labeled as relational meanings in his appraisal theory (Lazarus, 2000)</w:t>
      </w:r>
      <w:r w:rsidR="007222E5" w:rsidRPr="00FA6BB2">
        <w:rPr>
          <w:rFonts w:ascii="Times New Roman" w:hAnsi="Times New Roman" w:cs="Times New Roman"/>
          <w:lang w:val="en-US" w:eastAsia="en-GB"/>
        </w:rPr>
        <w:t xml:space="preserve">. </w:t>
      </w:r>
      <w:r w:rsidR="00B9278E" w:rsidRPr="00FA6BB2">
        <w:rPr>
          <w:rFonts w:ascii="Times New Roman" w:hAnsi="Times New Roman" w:cs="Times New Roman"/>
          <w:lang w:val="en-US" w:eastAsia="en-GB"/>
        </w:rPr>
        <w:t>Threat appraisal refers to evaluation of future harm or loss; whereas challenge appraisal occurs when an individual perceives a future gain (Lazarus, 1991).</w:t>
      </w:r>
      <w:r w:rsidR="007222E5" w:rsidRPr="00FA6BB2">
        <w:rPr>
          <w:rFonts w:ascii="Times New Roman" w:hAnsi="Times New Roman" w:cs="Times New Roman"/>
          <w:lang w:val="en-US" w:eastAsia="en-GB"/>
        </w:rPr>
        <w:t xml:space="preserve"> </w:t>
      </w:r>
      <w:r w:rsidRPr="00FA6BB2">
        <w:rPr>
          <w:rFonts w:ascii="Times New Roman" w:hAnsi="Times New Roman" w:cs="Times New Roman"/>
        </w:rPr>
        <w:t xml:space="preserve">In </w:t>
      </w:r>
      <w:r w:rsidR="00B9278E" w:rsidRPr="00FA6BB2">
        <w:rPr>
          <w:rFonts w:ascii="Times New Roman" w:hAnsi="Times New Roman" w:cs="Times New Roman"/>
        </w:rPr>
        <w:t xml:space="preserve">extant </w:t>
      </w:r>
      <w:r w:rsidRPr="00FA6BB2">
        <w:rPr>
          <w:rFonts w:ascii="Times New Roman" w:hAnsi="Times New Roman" w:cs="Times New Roman"/>
        </w:rPr>
        <w:t>theor</w:t>
      </w:r>
      <w:r w:rsidR="00B9278E" w:rsidRPr="00FA6BB2">
        <w:rPr>
          <w:rFonts w:ascii="Times New Roman" w:hAnsi="Times New Roman" w:cs="Times New Roman"/>
        </w:rPr>
        <w:t>y</w:t>
      </w:r>
      <w:r w:rsidRPr="00FA6BB2">
        <w:rPr>
          <w:rFonts w:ascii="Times New Roman" w:hAnsi="Times New Roman" w:cs="Times New Roman"/>
        </w:rPr>
        <w:t>,</w:t>
      </w:r>
      <w:r w:rsidR="009A1D0A" w:rsidRPr="00FA6BB2">
        <w:rPr>
          <w:rFonts w:ascii="Times New Roman" w:hAnsi="Times New Roman" w:cs="Times New Roman"/>
        </w:rPr>
        <w:t xml:space="preserve"> </w:t>
      </w:r>
      <w:r w:rsidRPr="00FA6BB2">
        <w:rPr>
          <w:rFonts w:ascii="Times New Roman" w:hAnsi="Times New Roman" w:cs="Times New Roman"/>
        </w:rPr>
        <w:t xml:space="preserve">challenge and threat result in emotional responses, where </w:t>
      </w:r>
      <w:r w:rsidRPr="00FA6BB2">
        <w:rPr>
          <w:rFonts w:ascii="Times New Roman" w:hAnsi="Times New Roman" w:cs="Times New Roman"/>
          <w:lang w:val="en-US"/>
        </w:rPr>
        <w:t xml:space="preserve">challenge is said to be associated with </w:t>
      </w:r>
      <w:r w:rsidR="009115F8" w:rsidRPr="00FA6BB2">
        <w:rPr>
          <w:rFonts w:ascii="Times New Roman" w:hAnsi="Times New Roman" w:cs="Times New Roman"/>
          <w:lang w:val="en-US"/>
        </w:rPr>
        <w:t xml:space="preserve">more </w:t>
      </w:r>
      <w:r w:rsidRPr="00FA6BB2">
        <w:rPr>
          <w:rFonts w:ascii="Times New Roman" w:hAnsi="Times New Roman" w:cs="Times New Roman"/>
          <w:lang w:val="en-US"/>
        </w:rPr>
        <w:t xml:space="preserve">positive emotions, whereas threat is associated with </w:t>
      </w:r>
      <w:r w:rsidR="009115F8" w:rsidRPr="00FA6BB2">
        <w:rPr>
          <w:rFonts w:ascii="Times New Roman" w:hAnsi="Times New Roman" w:cs="Times New Roman"/>
          <w:lang w:val="en-US"/>
        </w:rPr>
        <w:t xml:space="preserve">more </w:t>
      </w:r>
      <w:r w:rsidRPr="00FA6BB2">
        <w:rPr>
          <w:rFonts w:ascii="Times New Roman" w:hAnsi="Times New Roman" w:cs="Times New Roman"/>
          <w:lang w:val="en-US"/>
        </w:rPr>
        <w:t xml:space="preserve">negative emotions (Jones et al., 2009; Skinner &amp; Brewer, 2004). Furthermore, </w:t>
      </w:r>
      <w:r w:rsidR="00CB118D" w:rsidRPr="00FA6BB2">
        <w:rPr>
          <w:rFonts w:ascii="Times New Roman" w:hAnsi="Times New Roman" w:cs="Times New Roman"/>
          <w:lang w:val="en-US"/>
        </w:rPr>
        <w:t xml:space="preserve">positive </w:t>
      </w:r>
      <w:r w:rsidRPr="00FA6BB2">
        <w:rPr>
          <w:rFonts w:ascii="Times New Roman" w:hAnsi="Times New Roman" w:cs="Times New Roman"/>
          <w:lang w:val="en-US"/>
        </w:rPr>
        <w:t xml:space="preserve">emotions are proposed to be interpreted as facilitative </w:t>
      </w:r>
      <w:r w:rsidR="00CB118D" w:rsidRPr="00FA6BB2">
        <w:rPr>
          <w:rFonts w:ascii="Times New Roman" w:hAnsi="Times New Roman" w:cs="Times New Roman"/>
          <w:lang w:val="en-US"/>
        </w:rPr>
        <w:t xml:space="preserve">for performance in challenge whereas </w:t>
      </w:r>
      <w:r w:rsidR="00CB118D" w:rsidRPr="00FA6BB2">
        <w:rPr>
          <w:rFonts w:ascii="Times New Roman" w:hAnsi="Times New Roman" w:cs="Times New Roman"/>
          <w:lang w:val="en-US"/>
        </w:rPr>
        <w:lastRenderedPageBreak/>
        <w:t xml:space="preserve">negative emotions as </w:t>
      </w:r>
      <w:r w:rsidRPr="00FA6BB2">
        <w:rPr>
          <w:rFonts w:ascii="Times New Roman" w:hAnsi="Times New Roman" w:cs="Times New Roman"/>
          <w:lang w:val="en-US"/>
        </w:rPr>
        <w:t xml:space="preserve">debilitative in threat (Jones et al., 2009; Skinner &amp; Brewer, 2004). With regards to anxiety, </w:t>
      </w:r>
      <w:r w:rsidR="008876DF" w:rsidRPr="00FA6BB2">
        <w:rPr>
          <w:rFonts w:ascii="Times New Roman" w:hAnsi="Times New Roman" w:cs="Times New Roman"/>
          <w:lang w:val="en-US"/>
        </w:rPr>
        <w:t xml:space="preserve">research </w:t>
      </w:r>
      <w:r w:rsidR="009A1D0A" w:rsidRPr="00FA6BB2">
        <w:rPr>
          <w:rFonts w:ascii="Times New Roman" w:hAnsi="Times New Roman" w:cs="Times New Roman"/>
          <w:lang w:val="en-US"/>
        </w:rPr>
        <w:t xml:space="preserve">evidence </w:t>
      </w:r>
      <w:r w:rsidRPr="00FA6BB2">
        <w:rPr>
          <w:rFonts w:ascii="Times New Roman" w:hAnsi="Times New Roman" w:cs="Times New Roman"/>
          <w:lang w:val="en-US"/>
        </w:rPr>
        <w:t>demonstrate</w:t>
      </w:r>
      <w:r w:rsidR="008876DF" w:rsidRPr="00FA6BB2">
        <w:rPr>
          <w:rFonts w:ascii="Times New Roman" w:hAnsi="Times New Roman" w:cs="Times New Roman"/>
          <w:lang w:val="en-US"/>
        </w:rPr>
        <w:t>s</w:t>
      </w:r>
      <w:r w:rsidRPr="00FA6BB2">
        <w:rPr>
          <w:rFonts w:ascii="Times New Roman" w:hAnsi="Times New Roman" w:cs="Times New Roman"/>
          <w:lang w:val="en-US"/>
        </w:rPr>
        <w:t xml:space="preserve"> that threat is positively associated with greater cognitive and somatic anxiety and a more debilitative interpretation of anxiety compared to challenge (Moore, Vine, Wilson, &amp; Freeman, 2012</w:t>
      </w:r>
      <w:r w:rsidR="007C5D6B" w:rsidRPr="00FA6BB2">
        <w:rPr>
          <w:rFonts w:ascii="Times New Roman" w:hAnsi="Times New Roman" w:cs="Times New Roman"/>
          <w:lang w:val="en-US"/>
        </w:rPr>
        <w:t>; Quested, Bosch, Burns, Cumming, Ntoumanis, &amp; Duda, 2011; Williams, Cumming, &amp; Balanos, 2010</w:t>
      </w:r>
      <w:r w:rsidRPr="00FA6BB2">
        <w:rPr>
          <w:rFonts w:ascii="Times New Roman" w:hAnsi="Times New Roman" w:cs="Times New Roman"/>
          <w:lang w:val="en-US"/>
        </w:rPr>
        <w:t xml:space="preserve">). Therefore, challenge and threat are important </w:t>
      </w:r>
      <w:r w:rsidR="009115F8" w:rsidRPr="00FA6BB2">
        <w:rPr>
          <w:rFonts w:ascii="Times New Roman" w:hAnsi="Times New Roman" w:cs="Times New Roman"/>
          <w:lang w:val="en-US"/>
        </w:rPr>
        <w:t>antecedents to affective states</w:t>
      </w:r>
      <w:r w:rsidR="00B97C89" w:rsidRPr="00FA6BB2">
        <w:rPr>
          <w:rFonts w:ascii="Times New Roman" w:hAnsi="Times New Roman" w:cs="Times New Roman"/>
          <w:lang w:val="en-US"/>
        </w:rPr>
        <w:t xml:space="preserve"> </w:t>
      </w:r>
      <w:r w:rsidR="009115F8" w:rsidRPr="00FA6BB2">
        <w:rPr>
          <w:rFonts w:ascii="Times New Roman" w:hAnsi="Times New Roman" w:cs="Times New Roman"/>
          <w:lang w:val="en-US"/>
        </w:rPr>
        <w:t xml:space="preserve">that </w:t>
      </w:r>
      <w:r w:rsidRPr="00FA6BB2">
        <w:rPr>
          <w:rFonts w:ascii="Times New Roman" w:hAnsi="Times New Roman" w:cs="Times New Roman"/>
          <w:lang w:val="en-US"/>
        </w:rPr>
        <w:t xml:space="preserve">should be studied alongside </w:t>
      </w:r>
      <w:r w:rsidR="00B97C89" w:rsidRPr="00FA6BB2">
        <w:rPr>
          <w:rFonts w:ascii="Times New Roman" w:hAnsi="Times New Roman" w:cs="Times New Roman"/>
          <w:lang w:val="en-US"/>
        </w:rPr>
        <w:t xml:space="preserve">cognitive </w:t>
      </w:r>
      <w:r w:rsidRPr="00FA6BB2">
        <w:rPr>
          <w:rFonts w:ascii="Times New Roman" w:hAnsi="Times New Roman" w:cs="Times New Roman"/>
          <w:lang w:val="en-US"/>
        </w:rPr>
        <w:t xml:space="preserve">appraisals, and irrational beliefs. </w:t>
      </w:r>
    </w:p>
    <w:p w14:paraId="3352B89A" w14:textId="4E8C9B92" w:rsidR="007C5D6B" w:rsidRPr="00FA6BB2" w:rsidRDefault="00E54EE8" w:rsidP="00CC2D6C">
      <w:pPr>
        <w:spacing w:line="480" w:lineRule="auto"/>
        <w:ind w:firstLine="720"/>
        <w:rPr>
          <w:rFonts w:ascii="Times New Roman" w:hAnsi="Times New Roman" w:cs="Times New Roman"/>
          <w:lang w:val="en-US"/>
        </w:rPr>
      </w:pPr>
      <w:r w:rsidRPr="00FA6BB2">
        <w:rPr>
          <w:rFonts w:ascii="Times New Roman" w:hAnsi="Times New Roman" w:cs="Times New Roman"/>
          <w:lang w:val="en-US"/>
        </w:rPr>
        <w:t>The current</w:t>
      </w:r>
      <w:r w:rsidR="00625610" w:rsidRPr="00FA6BB2">
        <w:rPr>
          <w:rFonts w:ascii="Times New Roman" w:hAnsi="Times New Roman" w:cs="Times New Roman"/>
          <w:lang w:val="en-US"/>
        </w:rPr>
        <w:t xml:space="preserve"> research</w:t>
      </w:r>
      <w:r w:rsidRPr="00FA6BB2">
        <w:rPr>
          <w:rFonts w:ascii="Times New Roman" w:hAnsi="Times New Roman" w:cs="Times New Roman"/>
          <w:lang w:val="en-US"/>
        </w:rPr>
        <w:t xml:space="preserve"> is the first to investigate and understand how affective states</w:t>
      </w:r>
      <w:r w:rsidRPr="00FA6BB2" w:rsidDel="003063E9">
        <w:rPr>
          <w:rFonts w:ascii="Times New Roman" w:hAnsi="Times New Roman" w:cs="Times New Roman"/>
          <w:lang w:val="en-US"/>
        </w:rPr>
        <w:t xml:space="preserve"> </w:t>
      </w:r>
      <w:r w:rsidRPr="00FA6BB2">
        <w:rPr>
          <w:rFonts w:ascii="Times New Roman" w:hAnsi="Times New Roman" w:cs="Times New Roman"/>
          <w:lang w:val="en-US"/>
        </w:rPr>
        <w:t xml:space="preserve">occur through the complex interaction of antecedent cognitive appraisals, irrational beliefs and challenge and threat within a specific sporting population. This integrative examination might facilitate a more complete understanding of how </w:t>
      </w:r>
      <w:r w:rsidR="00625610" w:rsidRPr="00FA6BB2">
        <w:rPr>
          <w:rFonts w:ascii="Times New Roman" w:hAnsi="Times New Roman" w:cs="Times New Roman"/>
          <w:lang w:val="en-US"/>
        </w:rPr>
        <w:t>affect</w:t>
      </w:r>
      <w:r w:rsidR="008876DF" w:rsidRPr="00FA6BB2">
        <w:rPr>
          <w:rFonts w:ascii="Times New Roman" w:hAnsi="Times New Roman" w:cs="Times New Roman"/>
          <w:lang w:val="en-US"/>
        </w:rPr>
        <w:t>ive states</w:t>
      </w:r>
      <w:r w:rsidR="00625610" w:rsidRPr="00FA6BB2">
        <w:rPr>
          <w:rFonts w:ascii="Times New Roman" w:hAnsi="Times New Roman" w:cs="Times New Roman"/>
          <w:lang w:val="en-US"/>
        </w:rPr>
        <w:t xml:space="preserve"> occur</w:t>
      </w:r>
      <w:r w:rsidRPr="00FA6BB2">
        <w:rPr>
          <w:rFonts w:ascii="Times New Roman" w:hAnsi="Times New Roman" w:cs="Times New Roman"/>
          <w:lang w:val="en-US"/>
        </w:rPr>
        <w:t xml:space="preserve"> through the complex interaction of cognitive antecedents.</w:t>
      </w:r>
    </w:p>
    <w:p w14:paraId="397D473B" w14:textId="2C60FDCF" w:rsidR="00E616CC" w:rsidRPr="00FA6BB2" w:rsidRDefault="00E616CC" w:rsidP="007C5D6B">
      <w:pPr>
        <w:tabs>
          <w:tab w:val="left" w:pos="5947"/>
        </w:tabs>
        <w:spacing w:line="480" w:lineRule="auto"/>
        <w:rPr>
          <w:rFonts w:ascii="Times New Roman" w:hAnsi="Times New Roman" w:cs="Times New Roman"/>
          <w:lang w:val="en-US"/>
        </w:rPr>
      </w:pPr>
      <w:r w:rsidRPr="00FA6BB2">
        <w:rPr>
          <w:rFonts w:ascii="Times New Roman" w:hAnsi="Times New Roman" w:cs="Times New Roman"/>
          <w:lang w:val="en-US"/>
        </w:rPr>
        <w:t xml:space="preserve">The </w:t>
      </w:r>
      <w:r w:rsidR="00BF5125" w:rsidRPr="00FA6BB2">
        <w:rPr>
          <w:rFonts w:ascii="Times New Roman" w:hAnsi="Times New Roman" w:cs="Times New Roman"/>
          <w:lang w:val="en-US"/>
        </w:rPr>
        <w:t>c</w:t>
      </w:r>
      <w:r w:rsidRPr="00FA6BB2">
        <w:rPr>
          <w:rFonts w:ascii="Times New Roman" w:hAnsi="Times New Roman" w:cs="Times New Roman"/>
          <w:lang w:val="en-US"/>
        </w:rPr>
        <w:t xml:space="preserve">urrent </w:t>
      </w:r>
      <w:r w:rsidR="00BF5125" w:rsidRPr="00FA6BB2">
        <w:rPr>
          <w:rFonts w:ascii="Times New Roman" w:hAnsi="Times New Roman" w:cs="Times New Roman"/>
          <w:lang w:val="en-US"/>
        </w:rPr>
        <w:t>r</w:t>
      </w:r>
      <w:r w:rsidRPr="00FA6BB2">
        <w:rPr>
          <w:rFonts w:ascii="Times New Roman" w:hAnsi="Times New Roman" w:cs="Times New Roman"/>
          <w:lang w:val="en-US"/>
        </w:rPr>
        <w:t>esearch</w:t>
      </w:r>
    </w:p>
    <w:p w14:paraId="31126C40" w14:textId="4A0B0B56" w:rsidR="00756DB4" w:rsidRPr="00FA6BB2" w:rsidRDefault="00756DB4" w:rsidP="00B60DAB">
      <w:pPr>
        <w:spacing w:line="480" w:lineRule="auto"/>
        <w:ind w:firstLine="720"/>
        <w:rPr>
          <w:rFonts w:ascii="Times New Roman" w:hAnsi="Times New Roman" w:cs="Times New Roman"/>
        </w:rPr>
      </w:pPr>
      <w:r w:rsidRPr="00FA6BB2">
        <w:rPr>
          <w:rFonts w:ascii="Times New Roman" w:hAnsi="Times New Roman" w:cs="Times New Roman"/>
          <w:lang w:val="en-US"/>
        </w:rPr>
        <w:t xml:space="preserve">The main aim of the current study is </w:t>
      </w:r>
      <w:r w:rsidRPr="00FA6BB2">
        <w:rPr>
          <w:rFonts w:ascii="Times New Roman" w:hAnsi="Times New Roman" w:cs="Times New Roman"/>
        </w:rPr>
        <w:t xml:space="preserve">to examine </w:t>
      </w:r>
      <w:r w:rsidRPr="00FA6BB2">
        <w:rPr>
          <w:rFonts w:ascii="Times New Roman" w:hAnsi="Times New Roman" w:cs="Times New Roman"/>
          <w:lang w:val="en-US"/>
        </w:rPr>
        <w:t>the interaction between, cognitive appraisals,</w:t>
      </w:r>
      <w:r w:rsidR="00625610" w:rsidRPr="00FA6BB2">
        <w:rPr>
          <w:rFonts w:ascii="Times New Roman" w:hAnsi="Times New Roman" w:cs="Times New Roman"/>
          <w:lang w:val="en-US"/>
        </w:rPr>
        <w:t xml:space="preserve"> irrational beliefs</w:t>
      </w:r>
      <w:r w:rsidR="005934C0" w:rsidRPr="00FA6BB2">
        <w:rPr>
          <w:rFonts w:ascii="Times New Roman" w:hAnsi="Times New Roman" w:cs="Times New Roman"/>
          <w:lang w:val="en-US"/>
        </w:rPr>
        <w:t>,</w:t>
      </w:r>
      <w:r w:rsidR="00625610" w:rsidRPr="00FA6BB2">
        <w:rPr>
          <w:rFonts w:ascii="Times New Roman" w:hAnsi="Times New Roman" w:cs="Times New Roman"/>
          <w:lang w:val="en-US"/>
        </w:rPr>
        <w:t xml:space="preserve"> </w:t>
      </w:r>
      <w:r w:rsidRPr="00FA6BB2">
        <w:rPr>
          <w:rFonts w:ascii="Times New Roman" w:hAnsi="Times New Roman" w:cs="Times New Roman"/>
          <w:lang w:val="en-US"/>
        </w:rPr>
        <w:t>and challenge and threat, to predic</w:t>
      </w:r>
      <w:r w:rsidRPr="001B547D">
        <w:rPr>
          <w:rFonts w:ascii="Times New Roman" w:hAnsi="Times New Roman" w:cs="Times New Roman"/>
          <w:color w:val="000000"/>
          <w:lang w:val="en-US"/>
        </w:rPr>
        <w:t>t pre-competitive affect</w:t>
      </w:r>
      <w:r w:rsidR="00B133B6" w:rsidRPr="001B547D">
        <w:rPr>
          <w:rFonts w:ascii="Times New Roman" w:hAnsi="Times New Roman" w:cs="Times New Roman"/>
          <w:color w:val="000000"/>
          <w:lang w:val="en-US"/>
        </w:rPr>
        <w:t xml:space="preserve">ive states. </w:t>
      </w:r>
      <w:r w:rsidRPr="001B547D">
        <w:rPr>
          <w:rFonts w:ascii="Times New Roman" w:hAnsi="Times New Roman" w:cs="Times New Roman"/>
          <w:color w:val="000000"/>
          <w:lang w:val="en-US"/>
        </w:rPr>
        <w:t xml:space="preserve">To achieve this main aim, two study phases are </w:t>
      </w:r>
      <w:r w:rsidR="005934C0" w:rsidRPr="001B547D">
        <w:rPr>
          <w:rFonts w:ascii="Times New Roman" w:hAnsi="Times New Roman" w:cs="Times New Roman"/>
          <w:color w:val="000000"/>
          <w:lang w:val="en-US"/>
        </w:rPr>
        <w:t>reported</w:t>
      </w:r>
      <w:r w:rsidRPr="001B547D">
        <w:rPr>
          <w:rFonts w:ascii="Times New Roman" w:hAnsi="Times New Roman" w:cs="Times New Roman"/>
          <w:color w:val="000000"/>
          <w:lang w:val="en-US"/>
        </w:rPr>
        <w:t xml:space="preserve">; </w:t>
      </w:r>
      <w:r w:rsidR="004C402A" w:rsidRPr="001B547D">
        <w:rPr>
          <w:rFonts w:ascii="Times New Roman" w:hAnsi="Times New Roman" w:cs="Times New Roman"/>
          <w:color w:val="000000"/>
          <w:lang w:val="en-US"/>
        </w:rPr>
        <w:t xml:space="preserve">phase 1 meets the main aim </w:t>
      </w:r>
      <w:r w:rsidR="005934C0" w:rsidRPr="001B547D">
        <w:rPr>
          <w:rFonts w:ascii="Times New Roman" w:hAnsi="Times New Roman" w:cs="Times New Roman"/>
          <w:color w:val="000000"/>
          <w:lang w:val="en-US"/>
        </w:rPr>
        <w:t xml:space="preserve">in </w:t>
      </w:r>
      <w:r w:rsidR="004C402A" w:rsidRPr="001B547D">
        <w:rPr>
          <w:rFonts w:ascii="Times New Roman" w:hAnsi="Times New Roman" w:cs="Times New Roman"/>
          <w:color w:val="000000"/>
          <w:lang w:val="en-US"/>
        </w:rPr>
        <w:t xml:space="preserve">an </w:t>
      </w:r>
      <w:r w:rsidRPr="001B547D">
        <w:rPr>
          <w:rFonts w:ascii="Times New Roman" w:hAnsi="Times New Roman" w:cs="Times New Roman"/>
          <w:color w:val="000000"/>
          <w:lang w:val="en-US"/>
        </w:rPr>
        <w:t>imagin</w:t>
      </w:r>
      <w:r w:rsidR="005934C0" w:rsidRPr="001B547D">
        <w:rPr>
          <w:rFonts w:ascii="Times New Roman" w:hAnsi="Times New Roman" w:cs="Times New Roman"/>
          <w:color w:val="000000"/>
          <w:lang w:val="en-US"/>
        </w:rPr>
        <w:t>ed</w:t>
      </w:r>
      <w:r w:rsidRPr="001B547D">
        <w:rPr>
          <w:rFonts w:ascii="Times New Roman" w:hAnsi="Times New Roman" w:cs="Times New Roman"/>
          <w:color w:val="000000"/>
          <w:lang w:val="en-US"/>
        </w:rPr>
        <w:t xml:space="preserve"> imminent golf competition, </w:t>
      </w:r>
      <w:r w:rsidR="004C402A" w:rsidRPr="001B547D">
        <w:rPr>
          <w:rFonts w:ascii="Times New Roman" w:hAnsi="Times New Roman" w:cs="Times New Roman"/>
          <w:color w:val="000000"/>
          <w:lang w:val="en-US"/>
        </w:rPr>
        <w:t xml:space="preserve">and phase 2 meets the main aim </w:t>
      </w:r>
      <w:r w:rsidR="005934C0" w:rsidRPr="001B547D">
        <w:rPr>
          <w:rFonts w:ascii="Times New Roman" w:hAnsi="Times New Roman" w:cs="Times New Roman"/>
          <w:color w:val="000000"/>
          <w:lang w:val="en-US"/>
        </w:rPr>
        <w:t xml:space="preserve">in </w:t>
      </w:r>
      <w:r w:rsidRPr="001B547D">
        <w:rPr>
          <w:rFonts w:ascii="Times New Roman" w:hAnsi="Times New Roman" w:cs="Times New Roman"/>
          <w:color w:val="000000"/>
          <w:lang w:val="en-US"/>
        </w:rPr>
        <w:t xml:space="preserve">an actual future golf competition. </w:t>
      </w:r>
      <w:r w:rsidRPr="001B547D">
        <w:rPr>
          <w:rFonts w:ascii="Times New Roman" w:hAnsi="Times New Roman" w:cs="Times New Roman"/>
        </w:rPr>
        <w:t xml:space="preserve">For the two phases, we illustrate our hypotheses in Figure 1, </w:t>
      </w:r>
      <w:r w:rsidR="005934C0" w:rsidRPr="001B547D">
        <w:rPr>
          <w:rFonts w:ascii="Times New Roman" w:hAnsi="Times New Roman" w:cs="Times New Roman"/>
        </w:rPr>
        <w:t xml:space="preserve">which are informed and </w:t>
      </w:r>
      <w:r w:rsidRPr="001B547D">
        <w:rPr>
          <w:rFonts w:ascii="Times New Roman" w:hAnsi="Times New Roman" w:cs="Times New Roman"/>
        </w:rPr>
        <w:t xml:space="preserve">supported by </w:t>
      </w:r>
      <w:r w:rsidR="004C402A" w:rsidRPr="001B547D">
        <w:rPr>
          <w:rFonts w:ascii="Times New Roman" w:hAnsi="Times New Roman" w:cs="Times New Roman"/>
        </w:rPr>
        <w:t xml:space="preserve">past </w:t>
      </w:r>
      <w:r w:rsidRPr="001B547D">
        <w:rPr>
          <w:rFonts w:ascii="Times New Roman" w:hAnsi="Times New Roman" w:cs="Times New Roman"/>
        </w:rPr>
        <w:t>research.</w:t>
      </w:r>
      <w:r w:rsidR="00B60DAB">
        <w:rPr>
          <w:rFonts w:ascii="Times New Roman" w:hAnsi="Times New Roman" w:cs="Times New Roman"/>
        </w:rPr>
        <w:t xml:space="preserve"> </w:t>
      </w:r>
      <w:r w:rsidR="00B60DAB" w:rsidRPr="00FA6BB2">
        <w:rPr>
          <w:rFonts w:ascii="Times New Roman" w:hAnsi="Times New Roman" w:cs="Times New Roman"/>
        </w:rPr>
        <w:t xml:space="preserve">Based on past research, it is hypothesized that (H1) </w:t>
      </w:r>
      <w:r w:rsidR="00B60DAB" w:rsidRPr="00FA6BB2">
        <w:rPr>
          <w:rFonts w:ascii="Times New Roman" w:hAnsi="Times New Roman" w:cs="Times New Roman"/>
          <w:lang w:val="en-US"/>
        </w:rPr>
        <w:t>golfers’ cognitive appraisals will be negatively associated with irrational beliefs (David et al., 2002; 2005), (H2) high irrational beliefs will be positively associated with threat and negatively with challenge (</w:t>
      </w:r>
      <w:r w:rsidR="00B60DAB" w:rsidRPr="00FA6BB2">
        <w:rPr>
          <w:rFonts w:ascii="Times New Roman" w:hAnsi="Times New Roman" w:cs="Times New Roman"/>
        </w:rPr>
        <w:t>Dixon et al., 2016)</w:t>
      </w:r>
      <w:r w:rsidR="00B60DAB" w:rsidRPr="00FA6BB2">
        <w:rPr>
          <w:rFonts w:ascii="Times New Roman" w:hAnsi="Times New Roman" w:cs="Times New Roman"/>
          <w:lang w:val="en-US"/>
        </w:rPr>
        <w:t>, (H3) cognitive appraisals will be negatively associated with threat and positively with challenge (Lazarus, 1999), (H4) challenge will be positively associated with positive emotions, and threat will be positively associated with negative emotions (Jones et al., 2009), (H5) threat will be positively associated with</w:t>
      </w:r>
      <w:r w:rsidR="00B60DAB" w:rsidRPr="00FA6BB2">
        <w:rPr>
          <w:lang w:val="en-US"/>
        </w:rPr>
        <w:t xml:space="preserve"> </w:t>
      </w:r>
      <w:r w:rsidR="00B60DAB" w:rsidRPr="00FA6BB2">
        <w:rPr>
          <w:rFonts w:ascii="Times New Roman" w:hAnsi="Times New Roman" w:cs="Times New Roman"/>
          <w:lang w:val="en-US"/>
        </w:rPr>
        <w:t xml:space="preserve">cognitive </w:t>
      </w:r>
      <w:r w:rsidR="00B60DAB" w:rsidRPr="00FA6BB2">
        <w:rPr>
          <w:rFonts w:ascii="Times New Roman" w:hAnsi="Times New Roman" w:cs="Times New Roman"/>
          <w:lang w:val="en-US"/>
        </w:rPr>
        <w:lastRenderedPageBreak/>
        <w:t>and somatic anxiety, and challenge will be negatively associated with cognitive and somatic anxiety (Moore et al., 2012), and (H6) threat will be negatively associated with facilitative perceptions of anxiety, and challenge will be positively associated with facilitative perceptions of anxiety (Quested et al., 2011)</w:t>
      </w:r>
      <w:r w:rsidRPr="00FA6BB2">
        <w:rPr>
          <w:rFonts w:ascii="Times New Roman" w:hAnsi="Times New Roman" w:cs="Times New Roman"/>
          <w:lang w:val="en-US"/>
        </w:rPr>
        <w:t xml:space="preserve">. It is also hypothesized </w:t>
      </w:r>
      <w:r w:rsidR="00E43268" w:rsidRPr="00FA6BB2">
        <w:rPr>
          <w:rFonts w:ascii="Times New Roman" w:hAnsi="Times New Roman" w:cs="Times New Roman"/>
          <w:lang w:val="en-US"/>
        </w:rPr>
        <w:t xml:space="preserve">that </w:t>
      </w:r>
      <w:r w:rsidRPr="00FA6BB2">
        <w:rPr>
          <w:rFonts w:ascii="Times New Roman" w:hAnsi="Times New Roman" w:cs="Times New Roman"/>
          <w:lang w:val="en-US"/>
        </w:rPr>
        <w:t>(</w:t>
      </w:r>
      <w:r w:rsidR="003B5F1D" w:rsidRPr="00FA6BB2">
        <w:rPr>
          <w:rFonts w:ascii="Times New Roman" w:hAnsi="Times New Roman" w:cs="Times New Roman"/>
          <w:lang w:val="en-US"/>
        </w:rPr>
        <w:t>H</w:t>
      </w:r>
      <w:r w:rsidR="009004AD" w:rsidRPr="00FA6BB2">
        <w:rPr>
          <w:rFonts w:ascii="Times New Roman" w:hAnsi="Times New Roman" w:cs="Times New Roman"/>
          <w:lang w:val="en-US"/>
        </w:rPr>
        <w:t>7</w:t>
      </w:r>
      <w:r w:rsidRPr="00FA6BB2">
        <w:rPr>
          <w:rFonts w:ascii="Times New Roman" w:hAnsi="Times New Roman" w:cs="Times New Roman"/>
          <w:lang w:val="en-US"/>
        </w:rPr>
        <w:t>)</w:t>
      </w:r>
      <w:r w:rsidR="00E43268" w:rsidRPr="00FA6BB2">
        <w:rPr>
          <w:rFonts w:ascii="Times New Roman" w:hAnsi="Times New Roman" w:cs="Times New Roman"/>
          <w:lang w:val="en-US"/>
        </w:rPr>
        <w:t xml:space="preserve"> </w:t>
      </w:r>
      <w:r w:rsidRPr="00FA6BB2">
        <w:rPr>
          <w:rFonts w:ascii="Times New Roman" w:hAnsi="Times New Roman" w:cs="Times New Roman"/>
          <w:lang w:val="en-US"/>
        </w:rPr>
        <w:t>the relationship between cognitive appraisals and affect</w:t>
      </w:r>
      <w:r w:rsidR="007A1433" w:rsidRPr="00FA6BB2">
        <w:rPr>
          <w:rFonts w:ascii="Times New Roman" w:hAnsi="Times New Roman" w:cs="Times New Roman"/>
          <w:lang w:val="en-US"/>
        </w:rPr>
        <w:t>ive states</w:t>
      </w:r>
      <w:r w:rsidR="00CA24CC" w:rsidRPr="00FA6BB2">
        <w:rPr>
          <w:rFonts w:ascii="Times New Roman" w:hAnsi="Times New Roman" w:cs="Times New Roman"/>
          <w:lang w:val="en-US"/>
        </w:rPr>
        <w:t xml:space="preserve"> </w:t>
      </w:r>
      <w:r w:rsidRPr="00FA6BB2">
        <w:rPr>
          <w:rFonts w:ascii="Times New Roman" w:hAnsi="Times New Roman" w:cs="Times New Roman"/>
          <w:lang w:val="en-US"/>
        </w:rPr>
        <w:t xml:space="preserve">will be mediated by irrational beliefs </w:t>
      </w:r>
      <w:r w:rsidR="00B9278E" w:rsidRPr="00FA6BB2">
        <w:rPr>
          <w:rFonts w:ascii="Times New Roman" w:hAnsi="Times New Roman" w:cs="Times New Roman"/>
          <w:lang w:val="en-US"/>
        </w:rPr>
        <w:t xml:space="preserve">(David et al., 2002; 2005) </w:t>
      </w:r>
      <w:r w:rsidRPr="00FA6BB2">
        <w:rPr>
          <w:rFonts w:ascii="Times New Roman" w:hAnsi="Times New Roman" w:cs="Times New Roman"/>
          <w:lang w:val="en-US"/>
        </w:rPr>
        <w:t xml:space="preserve">and challenge </w:t>
      </w:r>
      <w:r w:rsidR="004C402A" w:rsidRPr="00FA6BB2">
        <w:rPr>
          <w:rFonts w:ascii="Times New Roman" w:hAnsi="Times New Roman" w:cs="Times New Roman"/>
          <w:lang w:val="en-US"/>
        </w:rPr>
        <w:t xml:space="preserve">and </w:t>
      </w:r>
      <w:r w:rsidRPr="00FA6BB2">
        <w:rPr>
          <w:rFonts w:ascii="Times New Roman" w:hAnsi="Times New Roman" w:cs="Times New Roman"/>
          <w:lang w:val="en-US"/>
        </w:rPr>
        <w:t>threat</w:t>
      </w:r>
      <w:r w:rsidR="00B9278E" w:rsidRPr="00FA6BB2">
        <w:rPr>
          <w:rFonts w:ascii="Times New Roman" w:hAnsi="Times New Roman" w:cs="Times New Roman"/>
          <w:lang w:val="en-US"/>
        </w:rPr>
        <w:t xml:space="preserve"> (Jones et al., 2009)</w:t>
      </w:r>
      <w:r w:rsidRPr="00FA6BB2">
        <w:rPr>
          <w:rFonts w:ascii="Times New Roman" w:hAnsi="Times New Roman" w:cs="Times New Roman"/>
          <w:lang w:val="en-US"/>
        </w:rPr>
        <w:t xml:space="preserve">. </w:t>
      </w:r>
      <w:r w:rsidR="009004AD" w:rsidRPr="00FA6BB2">
        <w:rPr>
          <w:rFonts w:ascii="Times New Roman" w:hAnsi="Times New Roman" w:cs="Times New Roman"/>
          <w:lang w:val="en-US"/>
        </w:rPr>
        <w:t xml:space="preserve">Further, </w:t>
      </w:r>
      <w:r w:rsidR="003F4CF0" w:rsidRPr="00FA6BB2">
        <w:rPr>
          <w:rFonts w:ascii="Times New Roman" w:hAnsi="Times New Roman" w:cs="Times New Roman"/>
        </w:rPr>
        <w:t xml:space="preserve">on the basis of </w:t>
      </w:r>
      <w:r w:rsidR="009004AD" w:rsidRPr="00FA6BB2">
        <w:rPr>
          <w:rFonts w:ascii="Times New Roman" w:hAnsi="Times New Roman" w:cs="Times New Roman"/>
        </w:rPr>
        <w:t xml:space="preserve">meta-analytical data (Visla et al., 2016) where stronger associations were found between irrational beliefs and affective states during a real-stressor, </w:t>
      </w:r>
      <w:r w:rsidR="003F4CF0" w:rsidRPr="00FA6BB2">
        <w:rPr>
          <w:rFonts w:ascii="Times New Roman" w:hAnsi="Times New Roman" w:cs="Times New Roman"/>
        </w:rPr>
        <w:t xml:space="preserve">we </w:t>
      </w:r>
      <w:r w:rsidR="004C402A" w:rsidRPr="00FA6BB2">
        <w:rPr>
          <w:rFonts w:ascii="Times New Roman" w:hAnsi="Times New Roman" w:cs="Times New Roman"/>
        </w:rPr>
        <w:t>hypothesi</w:t>
      </w:r>
      <w:r w:rsidR="00BB389F" w:rsidRPr="00FA6BB2">
        <w:rPr>
          <w:rFonts w:ascii="Times New Roman" w:hAnsi="Times New Roman" w:cs="Times New Roman"/>
        </w:rPr>
        <w:t>z</w:t>
      </w:r>
      <w:r w:rsidR="003F4CF0" w:rsidRPr="00FA6BB2">
        <w:rPr>
          <w:rFonts w:ascii="Times New Roman" w:hAnsi="Times New Roman" w:cs="Times New Roman"/>
        </w:rPr>
        <w:t>e</w:t>
      </w:r>
      <w:r w:rsidR="004C402A" w:rsidRPr="00FA6BB2">
        <w:rPr>
          <w:rFonts w:ascii="Times New Roman" w:hAnsi="Times New Roman" w:cs="Times New Roman"/>
        </w:rPr>
        <w:t xml:space="preserve"> that</w:t>
      </w:r>
      <w:r w:rsidR="00E43268" w:rsidRPr="00FA6BB2">
        <w:rPr>
          <w:rFonts w:ascii="Times New Roman" w:hAnsi="Times New Roman" w:cs="Times New Roman"/>
        </w:rPr>
        <w:t xml:space="preserve"> (H8) </w:t>
      </w:r>
      <w:r w:rsidRPr="00FA6BB2">
        <w:rPr>
          <w:rFonts w:ascii="Times New Roman" w:hAnsi="Times New Roman" w:cs="Times New Roman"/>
        </w:rPr>
        <w:t xml:space="preserve">the associations between </w:t>
      </w:r>
      <w:r w:rsidR="004C402A" w:rsidRPr="00FA6BB2">
        <w:rPr>
          <w:rFonts w:ascii="Times New Roman" w:hAnsi="Times New Roman" w:cs="Times New Roman"/>
        </w:rPr>
        <w:t xml:space="preserve">target </w:t>
      </w:r>
      <w:r w:rsidRPr="00FA6BB2">
        <w:rPr>
          <w:rFonts w:ascii="Times New Roman" w:hAnsi="Times New Roman" w:cs="Times New Roman"/>
        </w:rPr>
        <w:t xml:space="preserve">variables will be stronger </w:t>
      </w:r>
      <w:r w:rsidR="004C402A" w:rsidRPr="00FA6BB2">
        <w:rPr>
          <w:rFonts w:ascii="Times New Roman" w:hAnsi="Times New Roman" w:cs="Times New Roman"/>
        </w:rPr>
        <w:t xml:space="preserve">in phase 2 </w:t>
      </w:r>
      <w:r w:rsidRPr="00FA6BB2">
        <w:rPr>
          <w:rFonts w:ascii="Times New Roman" w:hAnsi="Times New Roman" w:cs="Times New Roman"/>
        </w:rPr>
        <w:t xml:space="preserve">than in phase </w:t>
      </w:r>
      <w:r w:rsidR="009004AD" w:rsidRPr="00FA6BB2">
        <w:rPr>
          <w:rFonts w:ascii="Times New Roman" w:hAnsi="Times New Roman" w:cs="Times New Roman"/>
        </w:rPr>
        <w:t>1. Lastly, w</w:t>
      </w:r>
      <w:r w:rsidRPr="00FA6BB2">
        <w:rPr>
          <w:rFonts w:ascii="Times New Roman" w:hAnsi="Times New Roman" w:cs="Times New Roman"/>
        </w:rPr>
        <w:t>e examine differences in variables between study phases 1 and 2, a</w:t>
      </w:r>
      <w:r w:rsidR="009004AD" w:rsidRPr="00FA6BB2">
        <w:rPr>
          <w:rFonts w:ascii="Times New Roman" w:hAnsi="Times New Roman" w:cs="Times New Roman"/>
        </w:rPr>
        <w:t xml:space="preserve">nd hypothesize that (H9) in phase 2 </w:t>
      </w:r>
      <w:r w:rsidR="0004224E" w:rsidRPr="00FA6BB2">
        <w:rPr>
          <w:rFonts w:ascii="Times New Roman" w:hAnsi="Times New Roman" w:cs="Times New Roman"/>
        </w:rPr>
        <w:t xml:space="preserve">golfers </w:t>
      </w:r>
      <w:r w:rsidR="003F4CF0" w:rsidRPr="00FA6BB2">
        <w:rPr>
          <w:rFonts w:ascii="Times New Roman" w:hAnsi="Times New Roman" w:cs="Times New Roman"/>
        </w:rPr>
        <w:t xml:space="preserve">will report greater cognitive appraisals, irrational beliefs, threat and affective states and lower challenge, positive emotions and </w:t>
      </w:r>
      <w:r w:rsidR="003F4CF0" w:rsidRPr="00FA6BB2">
        <w:rPr>
          <w:rFonts w:ascii="Times New Roman" w:hAnsi="Times New Roman" w:cs="Times New Roman"/>
          <w:lang w:val="en-US"/>
        </w:rPr>
        <w:t>facilitative perceptions of anxiety</w:t>
      </w:r>
      <w:r w:rsidR="003F4CF0" w:rsidRPr="00FA6BB2">
        <w:rPr>
          <w:rFonts w:ascii="Times New Roman" w:hAnsi="Times New Roman" w:cs="Times New Roman"/>
        </w:rPr>
        <w:t xml:space="preserve"> </w:t>
      </w:r>
      <w:r w:rsidR="0004224E" w:rsidRPr="00FA6BB2">
        <w:rPr>
          <w:rFonts w:ascii="Times New Roman" w:hAnsi="Times New Roman" w:cs="Times New Roman"/>
        </w:rPr>
        <w:t xml:space="preserve">in comparison to phase 1. </w:t>
      </w:r>
    </w:p>
    <w:p w14:paraId="2ACF98A3" w14:textId="77777777" w:rsidR="00756DB4" w:rsidRPr="00FA6BB2" w:rsidRDefault="00756DB4" w:rsidP="00756DB4">
      <w:pPr>
        <w:tabs>
          <w:tab w:val="left" w:pos="5947"/>
        </w:tabs>
        <w:spacing w:line="480" w:lineRule="auto"/>
        <w:jc w:val="center"/>
        <w:rPr>
          <w:rFonts w:ascii="Times New Roman" w:hAnsi="Times New Roman" w:cs="Times New Roman"/>
        </w:rPr>
      </w:pPr>
      <w:r w:rsidRPr="00FA6BB2">
        <w:rPr>
          <w:rFonts w:ascii="Times New Roman" w:hAnsi="Times New Roman" w:cs="Times New Roman"/>
        </w:rPr>
        <w:t>***ADD FIGURE 1 HERE***</w:t>
      </w:r>
    </w:p>
    <w:p w14:paraId="791F6055" w14:textId="77777777" w:rsidR="00756DB4" w:rsidRPr="00FA6BB2" w:rsidRDefault="00756DB4" w:rsidP="00756DB4">
      <w:pPr>
        <w:tabs>
          <w:tab w:val="left" w:pos="5947"/>
        </w:tabs>
        <w:spacing w:line="480" w:lineRule="auto"/>
        <w:jc w:val="center"/>
        <w:rPr>
          <w:rFonts w:ascii="Times New Roman" w:hAnsi="Times New Roman" w:cs="Times New Roman"/>
          <w:b/>
        </w:rPr>
      </w:pPr>
      <w:r w:rsidRPr="00FA6BB2">
        <w:rPr>
          <w:rFonts w:ascii="Times New Roman" w:hAnsi="Times New Roman" w:cs="Times New Roman"/>
          <w:b/>
        </w:rPr>
        <w:t>Method</w:t>
      </w:r>
    </w:p>
    <w:p w14:paraId="43BF82C8" w14:textId="77777777" w:rsidR="00756DB4" w:rsidRPr="00FA6BB2" w:rsidRDefault="00756DB4" w:rsidP="00756DB4">
      <w:pPr>
        <w:tabs>
          <w:tab w:val="left" w:pos="5947"/>
        </w:tabs>
        <w:spacing w:line="480" w:lineRule="auto"/>
        <w:rPr>
          <w:rFonts w:ascii="Times New Roman" w:hAnsi="Times New Roman" w:cs="Times New Roman"/>
          <w:b/>
        </w:rPr>
      </w:pPr>
      <w:r w:rsidRPr="00FA6BB2">
        <w:rPr>
          <w:rFonts w:ascii="Times New Roman" w:hAnsi="Times New Roman" w:cs="Times New Roman"/>
          <w:b/>
        </w:rPr>
        <w:t>Participants</w:t>
      </w:r>
    </w:p>
    <w:p w14:paraId="25090DB2" w14:textId="00CF3CDF" w:rsidR="00756DB4" w:rsidRPr="001B547D" w:rsidRDefault="00756DB4" w:rsidP="00756DB4">
      <w:pPr>
        <w:tabs>
          <w:tab w:val="left" w:pos="567"/>
        </w:tabs>
        <w:spacing w:line="480" w:lineRule="auto"/>
        <w:rPr>
          <w:rFonts w:ascii="Times New Roman" w:hAnsi="Times New Roman" w:cs="Times New Roman"/>
          <w:b/>
          <w:color w:val="000000"/>
        </w:rPr>
      </w:pPr>
      <w:r w:rsidRPr="00FA6BB2">
        <w:rPr>
          <w:rFonts w:ascii="Times New Roman" w:hAnsi="Times New Roman" w:cs="Times New Roman"/>
        </w:rPr>
        <w:tab/>
        <w:t xml:space="preserve">In phase 1, </w:t>
      </w:r>
      <w:r w:rsidR="00C41865" w:rsidRPr="00FA6BB2">
        <w:rPr>
          <w:rFonts w:ascii="Times New Roman" w:hAnsi="Times New Roman" w:cs="Times New Roman"/>
        </w:rPr>
        <w:t>287</w:t>
      </w:r>
      <w:r w:rsidRPr="00FA6BB2">
        <w:rPr>
          <w:rFonts w:ascii="Times New Roman" w:hAnsi="Times New Roman" w:cs="Times New Roman"/>
        </w:rPr>
        <w:t xml:space="preserve"> participants (</w:t>
      </w:r>
      <w:r w:rsidRPr="00FA6BB2">
        <w:rPr>
          <w:rFonts w:ascii="Times New Roman" w:hAnsi="Times New Roman" w:cs="Times New Roman"/>
          <w:i/>
        </w:rPr>
        <w:t xml:space="preserve">Male </w:t>
      </w:r>
      <w:r w:rsidRPr="00FA6BB2">
        <w:rPr>
          <w:rFonts w:ascii="Times New Roman" w:hAnsi="Times New Roman" w:cs="Times New Roman"/>
        </w:rPr>
        <w:t xml:space="preserve">= 232, </w:t>
      </w:r>
      <w:r w:rsidRPr="00FA6BB2">
        <w:rPr>
          <w:rFonts w:ascii="Times New Roman" w:hAnsi="Times New Roman" w:cs="Times New Roman"/>
          <w:i/>
        </w:rPr>
        <w:t xml:space="preserve">Female </w:t>
      </w:r>
      <w:r w:rsidRPr="00FA6BB2">
        <w:rPr>
          <w:rFonts w:ascii="Times New Roman" w:hAnsi="Times New Roman" w:cs="Times New Roman"/>
        </w:rPr>
        <w:t xml:space="preserve">= 55; </w:t>
      </w:r>
      <w:r w:rsidRPr="00FA6BB2">
        <w:rPr>
          <w:rFonts w:ascii="Times New Roman" w:hAnsi="Times New Roman" w:cs="Times New Roman"/>
          <w:i/>
        </w:rPr>
        <w:t>M</w:t>
      </w:r>
      <w:r w:rsidRPr="00FA6BB2">
        <w:rPr>
          <w:rFonts w:ascii="Times New Roman" w:hAnsi="Times New Roman" w:cs="Times New Roman"/>
        </w:rPr>
        <w:t>age = 38.7</w:t>
      </w:r>
      <w:r w:rsidR="00480995" w:rsidRPr="00FA6BB2">
        <w:rPr>
          <w:rFonts w:ascii="Times New Roman" w:hAnsi="Times New Roman" w:cs="Times New Roman"/>
        </w:rPr>
        <w:t xml:space="preserve"> ±</w:t>
      </w:r>
      <w:r w:rsidRPr="00FA6BB2">
        <w:rPr>
          <w:rFonts w:ascii="Times New Roman" w:hAnsi="Times New Roman" w:cs="Times New Roman"/>
        </w:rPr>
        <w:t xml:space="preserve"> 15.20) with a golf handicap between 0 and 31 (</w:t>
      </w:r>
      <w:r w:rsidRPr="00FA6BB2">
        <w:rPr>
          <w:rFonts w:ascii="Times New Roman" w:hAnsi="Times New Roman" w:cs="Times New Roman"/>
          <w:i/>
        </w:rPr>
        <w:t>M</w:t>
      </w:r>
      <w:r w:rsidRPr="00FA6BB2">
        <w:rPr>
          <w:rFonts w:ascii="Times New Roman" w:hAnsi="Times New Roman" w:cs="Times New Roman"/>
        </w:rPr>
        <w:t>handicap = 8.85</w:t>
      </w:r>
      <w:r w:rsidR="00480995" w:rsidRPr="00FA6BB2">
        <w:rPr>
          <w:rFonts w:ascii="Times New Roman" w:hAnsi="Times New Roman" w:cs="Times New Roman"/>
        </w:rPr>
        <w:t xml:space="preserve"> ±</w:t>
      </w:r>
      <w:r w:rsidRPr="00FA6BB2">
        <w:rPr>
          <w:rFonts w:ascii="Times New Roman" w:hAnsi="Times New Roman" w:cs="Times New Roman"/>
        </w:rPr>
        <w:t xml:space="preserve"> 7.13) took part in the study. The participants encompassed Indians (</w:t>
      </w:r>
      <w:r w:rsidRPr="00FA6BB2">
        <w:rPr>
          <w:rFonts w:ascii="Times New Roman" w:hAnsi="Times New Roman" w:cs="Times New Roman"/>
          <w:i/>
        </w:rPr>
        <w:t xml:space="preserve">n </w:t>
      </w:r>
      <w:r w:rsidRPr="00FA6BB2">
        <w:rPr>
          <w:rFonts w:ascii="Times New Roman" w:hAnsi="Times New Roman" w:cs="Times New Roman"/>
        </w:rPr>
        <w:t>= 220), British (</w:t>
      </w:r>
      <w:r w:rsidRPr="00FA6BB2">
        <w:rPr>
          <w:rFonts w:ascii="Times New Roman" w:hAnsi="Times New Roman" w:cs="Times New Roman"/>
          <w:i/>
        </w:rPr>
        <w:t xml:space="preserve">n </w:t>
      </w:r>
      <w:r w:rsidRPr="00FA6BB2">
        <w:rPr>
          <w:rFonts w:ascii="Times New Roman" w:hAnsi="Times New Roman" w:cs="Times New Roman"/>
        </w:rPr>
        <w:t>= 41) and other ethnic origins (</w:t>
      </w:r>
      <w:r w:rsidRPr="00FA6BB2">
        <w:rPr>
          <w:rFonts w:ascii="Times New Roman" w:hAnsi="Times New Roman" w:cs="Times New Roman"/>
          <w:i/>
        </w:rPr>
        <w:t>n</w:t>
      </w:r>
      <w:r w:rsidRPr="00FA6BB2">
        <w:rPr>
          <w:rFonts w:ascii="Times New Roman" w:hAnsi="Times New Roman" w:cs="Times New Roman"/>
        </w:rPr>
        <w:t xml:space="preserve"> = 26). They had an average of 11.85 years (</w:t>
      </w:r>
      <w:r w:rsidR="00480995" w:rsidRPr="00FA6BB2">
        <w:rPr>
          <w:rFonts w:ascii="Times New Roman" w:hAnsi="Times New Roman" w:cs="Times New Roman"/>
        </w:rPr>
        <w:t xml:space="preserve">± </w:t>
      </w:r>
      <w:r w:rsidRPr="00FA6BB2">
        <w:rPr>
          <w:rFonts w:ascii="Times New Roman" w:hAnsi="Times New Roman" w:cs="Times New Roman"/>
        </w:rPr>
        <w:t>8.31) golfing experience and were competing at a club (</w:t>
      </w:r>
      <w:r w:rsidRPr="00FA6BB2">
        <w:rPr>
          <w:rFonts w:ascii="Times New Roman" w:hAnsi="Times New Roman" w:cs="Times New Roman"/>
          <w:i/>
        </w:rPr>
        <w:t xml:space="preserve">n </w:t>
      </w:r>
      <w:r w:rsidRPr="00FA6BB2">
        <w:rPr>
          <w:rFonts w:ascii="Times New Roman" w:hAnsi="Times New Roman" w:cs="Times New Roman"/>
        </w:rPr>
        <w:t>=115), amateur (</w:t>
      </w:r>
      <w:r w:rsidRPr="00FA6BB2">
        <w:rPr>
          <w:rFonts w:ascii="Times New Roman" w:hAnsi="Times New Roman" w:cs="Times New Roman"/>
          <w:i/>
        </w:rPr>
        <w:t xml:space="preserve">n </w:t>
      </w:r>
      <w:r w:rsidRPr="00FA6BB2">
        <w:rPr>
          <w:rFonts w:ascii="Times New Roman" w:hAnsi="Times New Roman" w:cs="Times New Roman"/>
        </w:rPr>
        <w:t>=120) and professional (</w:t>
      </w:r>
      <w:r w:rsidRPr="00FA6BB2">
        <w:rPr>
          <w:rFonts w:ascii="Times New Roman" w:hAnsi="Times New Roman" w:cs="Times New Roman"/>
          <w:i/>
        </w:rPr>
        <w:t xml:space="preserve">n </w:t>
      </w:r>
      <w:r w:rsidRPr="00FA6BB2">
        <w:rPr>
          <w:rFonts w:ascii="Times New Roman" w:hAnsi="Times New Roman" w:cs="Times New Roman"/>
        </w:rPr>
        <w:t>=52) level.</w:t>
      </w:r>
      <w:r w:rsidRPr="00FA6BB2">
        <w:rPr>
          <w:rFonts w:ascii="Times New Roman" w:hAnsi="Times New Roman" w:cs="Times New Roman"/>
          <w:lang w:val="en-US"/>
        </w:rPr>
        <w:t xml:space="preserve"> In phase 2, </w:t>
      </w:r>
      <w:r w:rsidR="00C41865" w:rsidRPr="00FA6BB2">
        <w:rPr>
          <w:rFonts w:ascii="Times New Roman" w:hAnsi="Times New Roman" w:cs="Times New Roman"/>
        </w:rPr>
        <w:t>212</w:t>
      </w:r>
      <w:r w:rsidRPr="00FA6BB2">
        <w:rPr>
          <w:rFonts w:ascii="Times New Roman" w:hAnsi="Times New Roman" w:cs="Times New Roman"/>
        </w:rPr>
        <w:t xml:space="preserve"> golfers (</w:t>
      </w:r>
      <w:r w:rsidRPr="00FA6BB2">
        <w:rPr>
          <w:rFonts w:ascii="Times New Roman" w:hAnsi="Times New Roman" w:cs="Times New Roman"/>
          <w:i/>
        </w:rPr>
        <w:t xml:space="preserve">Male </w:t>
      </w:r>
      <w:r w:rsidRPr="00FA6BB2">
        <w:rPr>
          <w:rFonts w:ascii="Times New Roman" w:hAnsi="Times New Roman" w:cs="Times New Roman"/>
        </w:rPr>
        <w:t xml:space="preserve">= 169, </w:t>
      </w:r>
      <w:r w:rsidRPr="00FA6BB2">
        <w:rPr>
          <w:rFonts w:ascii="Times New Roman" w:hAnsi="Times New Roman" w:cs="Times New Roman"/>
          <w:i/>
        </w:rPr>
        <w:t xml:space="preserve">Female </w:t>
      </w:r>
      <w:r w:rsidRPr="00FA6BB2">
        <w:rPr>
          <w:rFonts w:ascii="Times New Roman" w:hAnsi="Times New Roman" w:cs="Times New Roman"/>
        </w:rPr>
        <w:t xml:space="preserve">= 43; </w:t>
      </w:r>
      <w:r w:rsidRPr="00FA6BB2">
        <w:rPr>
          <w:rFonts w:ascii="Times New Roman" w:hAnsi="Times New Roman" w:cs="Times New Roman"/>
          <w:i/>
        </w:rPr>
        <w:t>M</w:t>
      </w:r>
      <w:r w:rsidRPr="00FA6BB2">
        <w:rPr>
          <w:rFonts w:ascii="Times New Roman" w:hAnsi="Times New Roman" w:cs="Times New Roman"/>
        </w:rPr>
        <w:t>age = 38.55</w:t>
      </w:r>
      <w:r w:rsidR="00480995" w:rsidRPr="00FA6BB2">
        <w:rPr>
          <w:rFonts w:ascii="Times New Roman" w:hAnsi="Times New Roman" w:cs="Times New Roman"/>
        </w:rPr>
        <w:t xml:space="preserve"> ±</w:t>
      </w:r>
      <w:r w:rsidRPr="00FA6BB2">
        <w:rPr>
          <w:rFonts w:ascii="Times New Roman" w:hAnsi="Times New Roman" w:cs="Times New Roman"/>
        </w:rPr>
        <w:t>15.08) with a handicap between 0 to 31 (</w:t>
      </w:r>
      <w:r w:rsidRPr="00FA6BB2">
        <w:rPr>
          <w:rFonts w:ascii="Times New Roman" w:hAnsi="Times New Roman" w:cs="Times New Roman"/>
          <w:i/>
        </w:rPr>
        <w:t>M</w:t>
      </w:r>
      <w:r w:rsidRPr="00FA6BB2">
        <w:rPr>
          <w:rFonts w:ascii="Times New Roman" w:hAnsi="Times New Roman" w:cs="Times New Roman"/>
        </w:rPr>
        <w:t>handicap = 8.68</w:t>
      </w:r>
      <w:r w:rsidR="00480995" w:rsidRPr="00FA6BB2">
        <w:rPr>
          <w:rFonts w:ascii="Times New Roman" w:hAnsi="Times New Roman" w:cs="Times New Roman"/>
        </w:rPr>
        <w:t xml:space="preserve"> ±</w:t>
      </w:r>
      <w:r w:rsidRPr="00FA6BB2">
        <w:rPr>
          <w:rFonts w:ascii="Times New Roman" w:hAnsi="Times New Roman" w:cs="Times New Roman"/>
        </w:rPr>
        <w:t xml:space="preserve"> 7.16) completed the study. The participants encompassed Indians (</w:t>
      </w:r>
      <w:r w:rsidRPr="00FA6BB2">
        <w:rPr>
          <w:rFonts w:ascii="Times New Roman" w:hAnsi="Times New Roman" w:cs="Times New Roman"/>
          <w:i/>
        </w:rPr>
        <w:t>n</w:t>
      </w:r>
      <w:r w:rsidRPr="00FA6BB2">
        <w:rPr>
          <w:rFonts w:ascii="Times New Roman" w:hAnsi="Times New Roman" w:cs="Times New Roman"/>
        </w:rPr>
        <w:t xml:space="preserve"> =</w:t>
      </w:r>
      <w:r w:rsidR="00FA0014" w:rsidRPr="00FA6BB2">
        <w:rPr>
          <w:rFonts w:ascii="Times New Roman" w:hAnsi="Times New Roman" w:cs="Times New Roman"/>
        </w:rPr>
        <w:t xml:space="preserve"> </w:t>
      </w:r>
      <w:r w:rsidRPr="00FA6BB2">
        <w:rPr>
          <w:rFonts w:ascii="Times New Roman" w:hAnsi="Times New Roman" w:cs="Times New Roman"/>
        </w:rPr>
        <w:t>161), British (</w:t>
      </w:r>
      <w:r w:rsidRPr="00FA6BB2">
        <w:rPr>
          <w:rFonts w:ascii="Times New Roman" w:hAnsi="Times New Roman" w:cs="Times New Roman"/>
          <w:i/>
        </w:rPr>
        <w:t xml:space="preserve">n </w:t>
      </w:r>
      <w:r w:rsidRPr="00FA6BB2">
        <w:rPr>
          <w:rFonts w:ascii="Times New Roman" w:hAnsi="Times New Roman" w:cs="Times New Roman"/>
        </w:rPr>
        <w:t>= 30) and other ethnic origins (</w:t>
      </w:r>
      <w:r w:rsidRPr="00FA6BB2">
        <w:rPr>
          <w:rFonts w:ascii="Times New Roman" w:hAnsi="Times New Roman" w:cs="Times New Roman"/>
          <w:i/>
        </w:rPr>
        <w:t>n</w:t>
      </w:r>
      <w:r w:rsidRPr="00FA6BB2">
        <w:rPr>
          <w:rFonts w:ascii="Times New Roman" w:hAnsi="Times New Roman" w:cs="Times New Roman"/>
        </w:rPr>
        <w:t xml:space="preserve"> = 21). They had an average of 12.28 years (</w:t>
      </w:r>
      <w:r w:rsidR="00480995" w:rsidRPr="00FA6BB2">
        <w:rPr>
          <w:rFonts w:ascii="Times New Roman" w:hAnsi="Times New Roman" w:cs="Times New Roman"/>
        </w:rPr>
        <w:t>±</w:t>
      </w:r>
      <w:r w:rsidR="00FA0014" w:rsidRPr="00FA6BB2">
        <w:rPr>
          <w:rFonts w:ascii="Times New Roman" w:hAnsi="Times New Roman" w:cs="Times New Roman"/>
        </w:rPr>
        <w:t xml:space="preserve"> </w:t>
      </w:r>
      <w:r w:rsidRPr="00FA6BB2">
        <w:rPr>
          <w:rFonts w:ascii="Times New Roman" w:hAnsi="Times New Roman" w:cs="Times New Roman"/>
        </w:rPr>
        <w:t>8.38) of golfing experience and were competing at the club (</w:t>
      </w:r>
      <w:r w:rsidRPr="00FA6BB2">
        <w:rPr>
          <w:rFonts w:ascii="Times New Roman" w:hAnsi="Times New Roman" w:cs="Times New Roman"/>
          <w:i/>
        </w:rPr>
        <w:t>n</w:t>
      </w:r>
      <w:r w:rsidRPr="00FA6BB2">
        <w:rPr>
          <w:rFonts w:ascii="Times New Roman" w:hAnsi="Times New Roman" w:cs="Times New Roman"/>
        </w:rPr>
        <w:t xml:space="preserve"> = 83), amateur (</w:t>
      </w:r>
      <w:r w:rsidRPr="00FA6BB2">
        <w:rPr>
          <w:rFonts w:ascii="Times New Roman" w:hAnsi="Times New Roman" w:cs="Times New Roman"/>
          <w:i/>
        </w:rPr>
        <w:t>n</w:t>
      </w:r>
      <w:r w:rsidRPr="00FA6BB2">
        <w:rPr>
          <w:rFonts w:ascii="Times New Roman" w:hAnsi="Times New Roman" w:cs="Times New Roman"/>
        </w:rPr>
        <w:t xml:space="preserve"> =</w:t>
      </w:r>
      <w:r w:rsidRPr="001B547D">
        <w:rPr>
          <w:rFonts w:ascii="Times New Roman" w:hAnsi="Times New Roman" w:cs="Times New Roman"/>
          <w:color w:val="000000"/>
        </w:rPr>
        <w:t xml:space="preserve"> 86) and professional (</w:t>
      </w:r>
      <w:r w:rsidRPr="001B547D">
        <w:rPr>
          <w:rFonts w:ascii="Times New Roman" w:hAnsi="Times New Roman" w:cs="Times New Roman"/>
          <w:i/>
          <w:color w:val="000000"/>
        </w:rPr>
        <w:t>n</w:t>
      </w:r>
      <w:r w:rsidRPr="001B547D">
        <w:rPr>
          <w:rFonts w:ascii="Times New Roman" w:hAnsi="Times New Roman" w:cs="Times New Roman"/>
          <w:color w:val="000000"/>
        </w:rPr>
        <w:t xml:space="preserve"> = </w:t>
      </w:r>
      <w:r w:rsidRPr="001B547D">
        <w:rPr>
          <w:rFonts w:ascii="Times New Roman" w:hAnsi="Times New Roman" w:cs="Times New Roman"/>
          <w:color w:val="000000"/>
        </w:rPr>
        <w:lastRenderedPageBreak/>
        <w:t>43) level.</w:t>
      </w:r>
      <w:r w:rsidRPr="001B547D">
        <w:rPr>
          <w:rFonts w:ascii="Times New Roman" w:hAnsi="Times New Roman" w:cs="Times New Roman"/>
          <w:color w:val="000000"/>
          <w:lang w:val="en-US"/>
        </w:rPr>
        <w:t xml:space="preserve"> No incentive was offered to the participants for taking part in the research. Ethical approval was granted from the </w:t>
      </w:r>
      <w:r w:rsidR="001C5E0E">
        <w:rPr>
          <w:rFonts w:ascii="Times New Roman" w:hAnsi="Times New Roman" w:cs="Times New Roman"/>
          <w:color w:val="000000"/>
          <w:lang w:val="en-US"/>
        </w:rPr>
        <w:t xml:space="preserve">ethics committee of Staffordshire </w:t>
      </w:r>
      <w:r w:rsidR="00D113ED" w:rsidRPr="001B547D">
        <w:rPr>
          <w:rFonts w:ascii="Times New Roman" w:hAnsi="Times New Roman" w:cs="Times New Roman"/>
          <w:color w:val="000000"/>
          <w:lang w:val="en-US"/>
        </w:rPr>
        <w:t>University</w:t>
      </w:r>
      <w:r w:rsidRPr="001B547D">
        <w:rPr>
          <w:rFonts w:ascii="Times New Roman" w:hAnsi="Times New Roman" w:cs="Times New Roman"/>
          <w:color w:val="000000"/>
          <w:lang w:val="en-US"/>
        </w:rPr>
        <w:t xml:space="preserve"> and individual informed consent was obtained prior to data collection. </w:t>
      </w:r>
      <w:r w:rsidRPr="001B547D">
        <w:rPr>
          <w:rFonts w:ascii="Times New Roman" w:hAnsi="Times New Roman" w:cs="Times New Roman"/>
        </w:rPr>
        <w:t>The participants were recruited by contacting local golf clubs on their willingness to participate in the research projec</w:t>
      </w:r>
      <w:r w:rsidR="007E5C25" w:rsidRPr="001B547D">
        <w:rPr>
          <w:rFonts w:ascii="Times New Roman" w:hAnsi="Times New Roman" w:cs="Times New Roman"/>
        </w:rPr>
        <w:t xml:space="preserve">t. </w:t>
      </w:r>
      <w:r w:rsidRPr="001B547D">
        <w:rPr>
          <w:rFonts w:ascii="Times New Roman" w:hAnsi="Times New Roman" w:cs="Times New Roman"/>
        </w:rPr>
        <w:t xml:space="preserve">The lead author approached golf clubs and golf organisations in India to recruit golfers. </w:t>
      </w:r>
      <w:r w:rsidR="00BD2076" w:rsidRPr="001B547D">
        <w:rPr>
          <w:rFonts w:ascii="Times New Roman" w:hAnsi="Times New Roman" w:cs="Times New Roman"/>
        </w:rPr>
        <w:t>Further, the distribution of an</w:t>
      </w:r>
      <w:r w:rsidR="00632B9A" w:rsidRPr="001B547D">
        <w:rPr>
          <w:rFonts w:ascii="Times New Roman" w:hAnsi="Times New Roman" w:cs="Times New Roman"/>
        </w:rPr>
        <w:t xml:space="preserve"> </w:t>
      </w:r>
      <w:r w:rsidR="00632B9A" w:rsidRPr="001B547D">
        <w:rPr>
          <w:rFonts w:ascii="Times New Roman" w:hAnsi="Times New Roman" w:cs="Times New Roman"/>
          <w:color w:val="000000"/>
          <w:lang w:val="en-US"/>
        </w:rPr>
        <w:t xml:space="preserve">online survey </w:t>
      </w:r>
      <w:r w:rsidR="00BD2076" w:rsidRPr="001B547D">
        <w:rPr>
          <w:rFonts w:ascii="Times New Roman" w:hAnsi="Times New Roman" w:cs="Times New Roman"/>
          <w:color w:val="000000"/>
          <w:lang w:val="en-US"/>
        </w:rPr>
        <w:t xml:space="preserve">resulted </w:t>
      </w:r>
      <w:r w:rsidR="00632B9A" w:rsidRPr="001B547D">
        <w:rPr>
          <w:rFonts w:ascii="Times New Roman" w:hAnsi="Times New Roman" w:cs="Times New Roman"/>
        </w:rPr>
        <w:t>in snowball sampling</w:t>
      </w:r>
      <w:r w:rsidR="00632B9A" w:rsidRPr="001B547D">
        <w:rPr>
          <w:rFonts w:ascii="Times New Roman" w:hAnsi="Times New Roman" w:cs="Times New Roman"/>
          <w:color w:val="FF0000"/>
        </w:rPr>
        <w:t xml:space="preserve"> </w:t>
      </w:r>
      <w:r w:rsidR="00632B9A" w:rsidRPr="001B547D">
        <w:rPr>
          <w:rFonts w:ascii="Times New Roman" w:hAnsi="Times New Roman" w:cs="Times New Roman"/>
        </w:rPr>
        <w:t>that helped in the recruitment of golfers.</w:t>
      </w:r>
    </w:p>
    <w:p w14:paraId="675F33BD" w14:textId="77777777" w:rsidR="00756DB4" w:rsidRPr="001B547D" w:rsidRDefault="00756DB4" w:rsidP="00756DB4">
      <w:pPr>
        <w:tabs>
          <w:tab w:val="left" w:pos="5947"/>
        </w:tabs>
        <w:spacing w:line="480" w:lineRule="auto"/>
        <w:rPr>
          <w:rFonts w:ascii="Times New Roman" w:hAnsi="Times New Roman" w:cs="Times New Roman"/>
          <w:b/>
        </w:rPr>
      </w:pPr>
      <w:r w:rsidRPr="001B547D">
        <w:rPr>
          <w:rFonts w:ascii="Times New Roman" w:hAnsi="Times New Roman" w:cs="Times New Roman"/>
          <w:b/>
        </w:rPr>
        <w:t>Measures</w:t>
      </w:r>
    </w:p>
    <w:p w14:paraId="4A50BDD7" w14:textId="392BE1AF" w:rsidR="00756DB4" w:rsidRPr="001B547D" w:rsidRDefault="00756DB4" w:rsidP="007A1433">
      <w:pPr>
        <w:tabs>
          <w:tab w:val="left" w:pos="5947"/>
        </w:tabs>
        <w:spacing w:line="480" w:lineRule="auto"/>
        <w:ind w:firstLine="720"/>
        <w:rPr>
          <w:rFonts w:ascii="Times New Roman" w:hAnsi="Times New Roman" w:cs="Times New Roman"/>
          <w:color w:val="000000"/>
          <w:lang w:val="en-US"/>
        </w:rPr>
      </w:pPr>
      <w:r w:rsidRPr="001B547D">
        <w:rPr>
          <w:rFonts w:ascii="Times New Roman" w:hAnsi="Times New Roman" w:cs="Times New Roman"/>
          <w:b/>
        </w:rPr>
        <w:t>Irrational performance beliefs</w:t>
      </w:r>
      <w:r w:rsidRPr="001B547D">
        <w:rPr>
          <w:rFonts w:ascii="Times New Roman" w:hAnsi="Times New Roman" w:cs="Times New Roman"/>
          <w:color w:val="000000"/>
          <w:lang w:val="en-US"/>
        </w:rPr>
        <w:t>. The irrational Performance Beliefs Inventory (iPBI; Turner et al., 201</w:t>
      </w:r>
      <w:r w:rsidR="00716492" w:rsidRPr="001B547D">
        <w:rPr>
          <w:rFonts w:ascii="Times New Roman" w:hAnsi="Times New Roman" w:cs="Times New Roman"/>
          <w:color w:val="000000"/>
          <w:lang w:val="en-US"/>
        </w:rPr>
        <w:t>8</w:t>
      </w:r>
      <w:r w:rsidR="00871B74" w:rsidRPr="001B547D">
        <w:rPr>
          <w:rFonts w:ascii="Times New Roman" w:hAnsi="Times New Roman" w:cs="Times New Roman"/>
          <w:color w:val="000000"/>
          <w:lang w:val="en-US"/>
        </w:rPr>
        <w:t>)</w:t>
      </w:r>
      <w:r w:rsidRPr="001B547D">
        <w:rPr>
          <w:rFonts w:ascii="Times New Roman" w:hAnsi="Times New Roman" w:cs="Times New Roman"/>
          <w:color w:val="000000"/>
          <w:lang w:val="en-US"/>
        </w:rPr>
        <w:t xml:space="preserve"> was used as a performance specific measure of irrational beliefs. It comprises 28-items representing </w:t>
      </w:r>
      <w:r w:rsidR="001A2887" w:rsidRPr="001B547D">
        <w:rPr>
          <w:rFonts w:ascii="Times New Roman" w:hAnsi="Times New Roman" w:cs="Times New Roman"/>
        </w:rPr>
        <w:t>four core irrational beliefs</w:t>
      </w:r>
      <w:r w:rsidR="00504802" w:rsidRPr="001B547D">
        <w:rPr>
          <w:rFonts w:ascii="Times New Roman" w:hAnsi="Times New Roman" w:cs="Times New Roman"/>
        </w:rPr>
        <w:t xml:space="preserve">; </w:t>
      </w:r>
      <w:r w:rsidR="001A2887" w:rsidRPr="001B547D">
        <w:rPr>
          <w:rFonts w:ascii="Times New Roman" w:hAnsi="Times New Roman" w:cs="Times New Roman"/>
        </w:rPr>
        <w:t>primary belief and three secondary beliefs (Ellis &amp; Dryden, 1997). The primary</w:t>
      </w:r>
      <w:r w:rsidR="001A2887" w:rsidRPr="001B547D">
        <w:rPr>
          <w:rFonts w:ascii="Times New Roman" w:hAnsi="Times New Roman" w:cs="Times New Roman"/>
          <w:color w:val="000000" w:themeColor="text1"/>
        </w:rPr>
        <w:t xml:space="preserve"> irrational belief is stated to be demandingness (DEM), which refers to rigid, absolutistic requirements expressed in the form of “musts”, “shoulds”, and “oughts” (e.g., “I must attain my goals”). The three secondary irrational beliefs comprise of awfulizing (AWF), low frustration tolerance (LFT) and depreciation (DEP). AWF refers to the beliefs that an individual holds where unpleasant situations are assessed in the greatest negative manner (e.g., “If I don’t attain my goals it is awful”)</w:t>
      </w:r>
      <w:r w:rsidR="001A2887" w:rsidRPr="001B547D">
        <w:rPr>
          <w:rFonts w:ascii="Times New Roman" w:hAnsi="Times New Roman" w:cs="Times New Roman"/>
          <w:i/>
          <w:color w:val="000000" w:themeColor="text1"/>
        </w:rPr>
        <w:t>.</w:t>
      </w:r>
      <w:r w:rsidR="001A2887" w:rsidRPr="001B547D">
        <w:rPr>
          <w:rFonts w:ascii="Times New Roman" w:hAnsi="Times New Roman" w:cs="Times New Roman"/>
          <w:color w:val="000000" w:themeColor="text1"/>
        </w:rPr>
        <w:t xml:space="preserve"> LFT reflects an individuals evaluation that they are absolutely incapable of enduring a given situation, accompanied with the view that they will not experience any happiness if what they want does not exist (e.g., “If I don’t attain my goals I can’t stand it”), and DEP appears when individuals tend to be excessively critical about themselves, others or the world when they fail to live up to their self-imposed demands (e.g., “If I don’t attain my goals, I am a </w:t>
      </w:r>
      <w:r w:rsidR="001A2887" w:rsidRPr="001B547D">
        <w:rPr>
          <w:rFonts w:ascii="Times New Roman" w:hAnsi="Times New Roman" w:cs="Times New Roman"/>
        </w:rPr>
        <w:t xml:space="preserve">complete failure”; Ellis, 1994). </w:t>
      </w:r>
      <w:r w:rsidRPr="001B547D">
        <w:rPr>
          <w:rFonts w:ascii="Times New Roman" w:hAnsi="Times New Roman" w:cs="Times New Roman"/>
          <w:color w:val="000000"/>
          <w:lang w:val="en-US"/>
        </w:rPr>
        <w:t>The responses are made on a 5-point Likert-scale ranging from 1 (</w:t>
      </w:r>
      <w:r w:rsidRPr="001B547D">
        <w:rPr>
          <w:rFonts w:ascii="Times New Roman" w:hAnsi="Times New Roman" w:cs="Times New Roman"/>
          <w:i/>
          <w:color w:val="000000"/>
          <w:lang w:val="en-US"/>
        </w:rPr>
        <w:t>strongly disagree</w:t>
      </w:r>
      <w:r w:rsidRPr="001B547D">
        <w:rPr>
          <w:rFonts w:ascii="Times New Roman" w:hAnsi="Times New Roman" w:cs="Times New Roman"/>
          <w:color w:val="000000"/>
          <w:lang w:val="en-US"/>
        </w:rPr>
        <w:t>) to 5 (</w:t>
      </w:r>
      <w:r w:rsidRPr="001B547D">
        <w:rPr>
          <w:rFonts w:ascii="Times New Roman" w:hAnsi="Times New Roman" w:cs="Times New Roman"/>
          <w:i/>
          <w:lang w:val="en-US"/>
        </w:rPr>
        <w:t>strongly agree</w:t>
      </w:r>
      <w:r w:rsidRPr="001B547D">
        <w:rPr>
          <w:rFonts w:ascii="Times New Roman" w:hAnsi="Times New Roman" w:cs="Times New Roman"/>
          <w:lang w:val="en-US"/>
        </w:rPr>
        <w:t>) to a series of performance belief statements. The iPBI has previously been used with athletes (Turner</w:t>
      </w:r>
      <w:r w:rsidR="000F5B0D" w:rsidRPr="001B547D">
        <w:rPr>
          <w:rFonts w:ascii="Times New Roman" w:hAnsi="Times New Roman" w:cs="Times New Roman"/>
          <w:lang w:val="en-US"/>
        </w:rPr>
        <w:t xml:space="preserve"> et al.,</w:t>
      </w:r>
      <w:r w:rsidRPr="001B547D">
        <w:rPr>
          <w:rFonts w:ascii="Times New Roman" w:hAnsi="Times New Roman" w:cs="Times New Roman"/>
          <w:lang w:val="en-US"/>
        </w:rPr>
        <w:t xml:space="preserve"> 201</w:t>
      </w:r>
      <w:r w:rsidR="004215D3" w:rsidRPr="001B547D">
        <w:rPr>
          <w:rFonts w:ascii="Times New Roman" w:hAnsi="Times New Roman" w:cs="Times New Roman"/>
          <w:lang w:val="en-US"/>
        </w:rPr>
        <w:t>9)</w:t>
      </w:r>
      <w:r w:rsidRPr="001B547D">
        <w:rPr>
          <w:rFonts w:ascii="Times New Roman" w:hAnsi="Times New Roman" w:cs="Times New Roman"/>
          <w:lang w:val="en-US"/>
        </w:rPr>
        <w:t xml:space="preserve"> including golfers </w:t>
      </w:r>
      <w:r w:rsidRPr="001B547D">
        <w:rPr>
          <w:rFonts w:ascii="Times New Roman" w:hAnsi="Times New Roman" w:cs="Times New Roman"/>
          <w:lang w:val="en-US"/>
        </w:rPr>
        <w:lastRenderedPageBreak/>
        <w:t>(Turner</w:t>
      </w:r>
      <w:r w:rsidR="00F0308F" w:rsidRPr="001B547D">
        <w:rPr>
          <w:rFonts w:ascii="Times New Roman" w:hAnsi="Times New Roman" w:cs="Times New Roman"/>
          <w:lang w:val="en-US"/>
        </w:rPr>
        <w:t xml:space="preserve"> et al., </w:t>
      </w:r>
      <w:r w:rsidRPr="001B547D">
        <w:rPr>
          <w:rFonts w:ascii="Times New Roman" w:hAnsi="Times New Roman" w:cs="Times New Roman"/>
          <w:lang w:val="en-US"/>
        </w:rPr>
        <w:t>2018</w:t>
      </w:r>
      <w:r w:rsidR="002726D6" w:rsidRPr="001B547D">
        <w:rPr>
          <w:rFonts w:ascii="Times New Roman" w:hAnsi="Times New Roman" w:cs="Times New Roman"/>
          <w:lang w:val="en-US"/>
        </w:rPr>
        <w:t>b</w:t>
      </w:r>
      <w:r w:rsidRPr="001B547D">
        <w:rPr>
          <w:rFonts w:ascii="Times New Roman" w:hAnsi="Times New Roman" w:cs="Times New Roman"/>
          <w:lang w:val="en-US"/>
        </w:rPr>
        <w:t xml:space="preserve">) and has demonstrated good internal validity and reliability among sporting populations (Turner &amp; Allen, 2018). However, due to a </w:t>
      </w:r>
      <w:r w:rsidR="00504802" w:rsidRPr="001B547D">
        <w:rPr>
          <w:rFonts w:ascii="Times New Roman" w:hAnsi="Times New Roman" w:cs="Times New Roman"/>
          <w:lang w:val="en-US"/>
        </w:rPr>
        <w:t xml:space="preserve">novel </w:t>
      </w:r>
      <w:r w:rsidR="00C41865" w:rsidRPr="001B547D">
        <w:rPr>
          <w:rFonts w:ascii="Times New Roman" w:hAnsi="Times New Roman" w:cs="Times New Roman"/>
          <w:lang w:val="en-US"/>
        </w:rPr>
        <w:t xml:space="preserve">and relatively homogenous </w:t>
      </w:r>
      <w:r w:rsidRPr="001B547D">
        <w:rPr>
          <w:rFonts w:ascii="Times New Roman" w:hAnsi="Times New Roman" w:cs="Times New Roman"/>
          <w:lang w:val="en-US"/>
        </w:rPr>
        <w:t xml:space="preserve">sample population in the current study, confirmatory factor analysis (CFA) was conducted to test the </w:t>
      </w:r>
      <w:r w:rsidR="00504802" w:rsidRPr="001B547D">
        <w:rPr>
          <w:rFonts w:ascii="Times New Roman" w:hAnsi="Times New Roman" w:cs="Times New Roman"/>
          <w:lang w:val="en-US"/>
        </w:rPr>
        <w:t>four-factor</w:t>
      </w:r>
      <w:r w:rsidRPr="001B547D">
        <w:rPr>
          <w:rFonts w:ascii="Times New Roman" w:hAnsi="Times New Roman" w:cs="Times New Roman"/>
          <w:lang w:val="en-US"/>
        </w:rPr>
        <w:t xml:space="preserve"> structure of the iPBI. One item from DEM showing factor loading less than .40 was eliminated</w:t>
      </w:r>
      <w:r w:rsidR="00C41865" w:rsidRPr="001B547D">
        <w:rPr>
          <w:rFonts w:ascii="Times New Roman" w:hAnsi="Times New Roman" w:cs="Times New Roman"/>
          <w:lang w:val="en-US"/>
        </w:rPr>
        <w:t xml:space="preserve"> from further analyses</w:t>
      </w:r>
      <w:r w:rsidRPr="001B547D">
        <w:rPr>
          <w:rFonts w:ascii="Times New Roman" w:hAnsi="Times New Roman" w:cs="Times New Roman"/>
          <w:lang w:val="en-US"/>
        </w:rPr>
        <w:t xml:space="preserve"> (</w:t>
      </w:r>
      <w:r w:rsidRPr="001B547D">
        <w:rPr>
          <w:rFonts w:ascii="Times New Roman" w:eastAsia="Times New Roman" w:hAnsi="Times New Roman" w:cs="Times New Roman"/>
          <w:bCs/>
          <w:shd w:val="clear" w:color="auto" w:fill="FFFFFF"/>
        </w:rPr>
        <w:t>Comrey &amp; Lee, 1992; Tabachnick &amp; Fidell, 2007</w:t>
      </w:r>
      <w:r w:rsidRPr="001B547D">
        <w:rPr>
          <w:rFonts w:ascii="Times New Roman" w:hAnsi="Times New Roman" w:cs="Times New Roman"/>
          <w:lang w:val="en-US"/>
        </w:rPr>
        <w:t>).</w:t>
      </w:r>
      <w:r w:rsidRPr="001B547D">
        <w:rPr>
          <w:rFonts w:ascii="Times New Roman" w:hAnsi="Times New Roman" w:cs="Times New Roman"/>
          <w:color w:val="FF0000"/>
          <w:lang w:val="en-US"/>
        </w:rPr>
        <w:t xml:space="preserve"> </w:t>
      </w:r>
      <w:r w:rsidRPr="001B547D">
        <w:rPr>
          <w:rFonts w:ascii="Times New Roman" w:hAnsi="Times New Roman" w:cs="Times New Roman"/>
          <w:lang w:val="en-US"/>
        </w:rPr>
        <w:t>C</w:t>
      </w:r>
      <w:r w:rsidRPr="001B547D">
        <w:rPr>
          <w:rFonts w:ascii="Times New Roman" w:hAnsi="Times New Roman" w:cs="Times New Roman"/>
          <w:color w:val="000000"/>
          <w:lang w:val="en-US"/>
        </w:rPr>
        <w:t>ronbach’s alphas from the current sample were .76 for</w:t>
      </w:r>
      <w:r w:rsidR="00CD3B99" w:rsidRPr="001B547D">
        <w:rPr>
          <w:rFonts w:ascii="Times New Roman" w:hAnsi="Times New Roman" w:cs="Times New Roman"/>
          <w:color w:val="000000"/>
          <w:lang w:val="en-US"/>
        </w:rPr>
        <w:t xml:space="preserve"> DEM</w:t>
      </w:r>
      <w:r w:rsidRPr="001B547D">
        <w:rPr>
          <w:rFonts w:ascii="Times New Roman" w:hAnsi="Times New Roman" w:cs="Times New Roman"/>
          <w:color w:val="000000"/>
          <w:lang w:val="en-US"/>
        </w:rPr>
        <w:t>,</w:t>
      </w:r>
      <w:r w:rsidR="00C8215F"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84 for</w:t>
      </w:r>
      <w:r w:rsidR="00CD3B99" w:rsidRPr="001B547D">
        <w:rPr>
          <w:rFonts w:ascii="Times New Roman" w:hAnsi="Times New Roman" w:cs="Times New Roman"/>
          <w:color w:val="000000"/>
          <w:lang w:val="en-US"/>
        </w:rPr>
        <w:t xml:space="preserve"> AWF</w:t>
      </w:r>
      <w:r w:rsidRPr="001B547D">
        <w:rPr>
          <w:rFonts w:ascii="Times New Roman" w:hAnsi="Times New Roman" w:cs="Times New Roman"/>
          <w:color w:val="000000"/>
          <w:lang w:val="en-US"/>
        </w:rPr>
        <w:t xml:space="preserve">, </w:t>
      </w:r>
      <w:r w:rsidR="00C8215F" w:rsidRPr="001B547D">
        <w:rPr>
          <w:rFonts w:ascii="Times New Roman" w:hAnsi="Times New Roman" w:cs="Times New Roman"/>
          <w:color w:val="000000"/>
          <w:lang w:val="en-US"/>
        </w:rPr>
        <w:t>.87 for LFT</w:t>
      </w:r>
      <w:r w:rsidR="00504802"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and .87 for </w:t>
      </w:r>
      <w:r w:rsidR="00CD3B99" w:rsidRPr="001B547D">
        <w:rPr>
          <w:rFonts w:ascii="Times New Roman" w:hAnsi="Times New Roman" w:cs="Times New Roman"/>
          <w:color w:val="000000"/>
          <w:lang w:val="en-US"/>
        </w:rPr>
        <w:t>DEP.</w:t>
      </w:r>
    </w:p>
    <w:p w14:paraId="168FB554" w14:textId="358497C4" w:rsidR="00756DB4" w:rsidRPr="001B547D" w:rsidRDefault="00756DB4" w:rsidP="00756DB4">
      <w:pPr>
        <w:spacing w:line="480" w:lineRule="auto"/>
        <w:ind w:firstLine="720"/>
        <w:rPr>
          <w:rFonts w:ascii="Times New Roman" w:hAnsi="Times New Roman" w:cs="Times New Roman"/>
          <w:lang w:val="en-US"/>
        </w:rPr>
      </w:pPr>
      <w:r w:rsidRPr="001B547D">
        <w:rPr>
          <w:rFonts w:ascii="Times New Roman" w:hAnsi="Times New Roman" w:cs="Times New Roman"/>
          <w:b/>
          <w:lang w:val="en-US"/>
        </w:rPr>
        <w:t>Cognitive appraisal</w:t>
      </w:r>
      <w:r w:rsidR="00FB1C21" w:rsidRPr="001B547D">
        <w:rPr>
          <w:rFonts w:ascii="Times New Roman" w:hAnsi="Times New Roman" w:cs="Times New Roman"/>
          <w:b/>
          <w:lang w:val="en-US"/>
        </w:rPr>
        <w:t>s</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 primary and secondary cognitive appraisals were assessed with </w:t>
      </w:r>
      <w:r w:rsidR="008A4ED0" w:rsidRPr="001B547D">
        <w:rPr>
          <w:rFonts w:ascii="Times New Roman" w:hAnsi="Times New Roman" w:cs="Times New Roman"/>
          <w:lang w:val="en-US"/>
        </w:rPr>
        <w:t xml:space="preserve">five </w:t>
      </w:r>
      <w:r w:rsidRPr="001B547D">
        <w:rPr>
          <w:rFonts w:ascii="Times New Roman" w:hAnsi="Times New Roman" w:cs="Times New Roman"/>
          <w:lang w:val="en-US"/>
        </w:rPr>
        <w:t>single-item questions used in previous research (David</w:t>
      </w:r>
      <w:r w:rsidR="008A4ED0" w:rsidRPr="001B547D">
        <w:rPr>
          <w:rFonts w:ascii="Times New Roman" w:hAnsi="Times New Roman" w:cs="Times New Roman"/>
          <w:lang w:val="en-US"/>
        </w:rPr>
        <w:t xml:space="preserve"> et al.,</w:t>
      </w:r>
      <w:r w:rsidRPr="001B547D">
        <w:rPr>
          <w:rFonts w:ascii="Times New Roman" w:hAnsi="Times New Roman" w:cs="Times New Roman"/>
          <w:lang w:val="en-US"/>
        </w:rPr>
        <w:t xml:space="preserve"> 2002), modified from Smith and Lazarus (1993). The single-item questions were answered on a 11-points Likert-scale ranging from 1 (</w:t>
      </w:r>
      <w:r w:rsidRPr="001B547D">
        <w:rPr>
          <w:rFonts w:ascii="Times New Roman" w:hAnsi="Times New Roman" w:cs="Times New Roman"/>
          <w:i/>
          <w:lang w:val="en-US"/>
        </w:rPr>
        <w:t>not at all</w:t>
      </w:r>
      <w:r w:rsidRPr="001B547D">
        <w:rPr>
          <w:rFonts w:ascii="Times New Roman" w:hAnsi="Times New Roman" w:cs="Times New Roman"/>
          <w:lang w:val="en-US"/>
        </w:rPr>
        <w:t>) to 11 (</w:t>
      </w:r>
      <w:r w:rsidRPr="001B547D">
        <w:rPr>
          <w:rFonts w:ascii="Times New Roman" w:hAnsi="Times New Roman" w:cs="Times New Roman"/>
          <w:i/>
          <w:lang w:val="en-US"/>
        </w:rPr>
        <w:t>extremely</w:t>
      </w:r>
      <w:r w:rsidRPr="001B547D">
        <w:rPr>
          <w:rFonts w:ascii="Times New Roman" w:hAnsi="Times New Roman" w:cs="Times New Roman"/>
          <w:lang w:val="en-US"/>
        </w:rPr>
        <w:t xml:space="preserve">). The measure assesses motivational relevance (MR), motivational congruence (MC; 2-items), problem-focused coping potential (PFC), and emotion-focused coping (EFC). </w:t>
      </w:r>
      <w:r w:rsidR="00C41865" w:rsidRPr="001B547D">
        <w:rPr>
          <w:rFonts w:ascii="Times New Roman" w:hAnsi="Times New Roman" w:cs="Times New Roman"/>
          <w:lang w:val="en-US"/>
        </w:rPr>
        <w:t>A t</w:t>
      </w:r>
      <w:r w:rsidRPr="001B547D">
        <w:rPr>
          <w:rFonts w:ascii="Times New Roman" w:hAnsi="Times New Roman" w:cs="Times New Roman"/>
          <w:lang w:val="en-US"/>
        </w:rPr>
        <w:t>otal cognitive appraisal score was obtained by calculating the mean score of all the items. Higher cognitive appraisals indicated</w:t>
      </w:r>
      <w:r w:rsidR="007E5C25" w:rsidRPr="001B547D">
        <w:rPr>
          <w:rFonts w:ascii="Times New Roman" w:hAnsi="Times New Roman" w:cs="Times New Roman"/>
          <w:lang w:val="en-US"/>
        </w:rPr>
        <w:t xml:space="preserve"> more positive</w:t>
      </w:r>
      <w:r w:rsidRPr="001B547D">
        <w:rPr>
          <w:rFonts w:ascii="Times New Roman" w:hAnsi="Times New Roman" w:cs="Times New Roman"/>
          <w:lang w:val="en-US"/>
        </w:rPr>
        <w:t xml:space="preserve"> </w:t>
      </w:r>
      <w:r w:rsidR="007E5C25" w:rsidRPr="001B547D">
        <w:rPr>
          <w:rFonts w:ascii="Times New Roman" w:hAnsi="Times New Roman" w:cs="Times New Roman"/>
          <w:lang w:val="en-US"/>
        </w:rPr>
        <w:t xml:space="preserve">appraisals. </w:t>
      </w:r>
    </w:p>
    <w:p w14:paraId="222C114A" w14:textId="3C29E27D" w:rsidR="00756DB4" w:rsidRPr="001B547D" w:rsidRDefault="00756DB4" w:rsidP="00756DB4">
      <w:pPr>
        <w:spacing w:line="480" w:lineRule="auto"/>
        <w:ind w:firstLine="720"/>
        <w:rPr>
          <w:rFonts w:ascii="Times New Roman" w:hAnsi="Times New Roman" w:cs="Times New Roman"/>
          <w:b/>
          <w:color w:val="000000"/>
          <w:lang w:val="en-US"/>
        </w:rPr>
      </w:pPr>
      <w:r w:rsidRPr="001B547D">
        <w:rPr>
          <w:rFonts w:ascii="Times New Roman" w:hAnsi="Times New Roman" w:cs="Times New Roman"/>
          <w:b/>
          <w:color w:val="000000"/>
          <w:lang w:val="en-US"/>
        </w:rPr>
        <w:t xml:space="preserve">Challenge and threat. </w:t>
      </w:r>
      <w:r w:rsidRPr="001B547D">
        <w:rPr>
          <w:rFonts w:ascii="Times New Roman" w:hAnsi="Times New Roman" w:cs="Times New Roman"/>
          <w:color w:val="000000"/>
          <w:lang w:val="en-US"/>
        </w:rPr>
        <w:t>The Challenge and Threat in Sport scale (CAT-Sport; Rossato, Uphill, Swain, &amp; Coleman, 2016), comprises 12-items representing two subscales</w:t>
      </w:r>
      <w:r w:rsidR="00AC62E1" w:rsidRPr="001B547D">
        <w:rPr>
          <w:rFonts w:ascii="Times New Roman" w:hAnsi="Times New Roman" w:cs="Times New Roman"/>
          <w:color w:val="000000"/>
          <w:lang w:val="en-US"/>
        </w:rPr>
        <w:t>;</w:t>
      </w:r>
      <w:r w:rsidRPr="001B547D">
        <w:rPr>
          <w:rFonts w:ascii="Times New Roman" w:hAnsi="Times New Roman" w:cs="Times New Roman"/>
          <w:color w:val="000000"/>
          <w:lang w:val="en-US"/>
        </w:rPr>
        <w:t xml:space="preserve"> challenge and threat. The responses are made on a 6-point Likert</w:t>
      </w:r>
      <w:r w:rsidR="00AC19C0" w:rsidRPr="001B547D">
        <w:rPr>
          <w:rFonts w:ascii="Times New Roman" w:hAnsi="Times New Roman" w:cs="Times New Roman"/>
          <w:color w:val="000000"/>
          <w:lang w:val="en-US"/>
        </w:rPr>
        <w:t>-</w:t>
      </w:r>
      <w:r w:rsidRPr="001B547D">
        <w:rPr>
          <w:rFonts w:ascii="Times New Roman" w:hAnsi="Times New Roman" w:cs="Times New Roman"/>
          <w:color w:val="000000"/>
          <w:lang w:val="en-US"/>
        </w:rPr>
        <w:t>scale ranging from 1 (</w:t>
      </w:r>
      <w:r w:rsidRPr="001B547D">
        <w:rPr>
          <w:rFonts w:ascii="Times New Roman" w:hAnsi="Times New Roman" w:cs="Times New Roman"/>
          <w:i/>
          <w:color w:val="000000"/>
          <w:lang w:val="en-US"/>
        </w:rPr>
        <w:t>totally disagree</w:t>
      </w:r>
      <w:r w:rsidRPr="001B547D">
        <w:rPr>
          <w:rFonts w:ascii="Times New Roman" w:hAnsi="Times New Roman" w:cs="Times New Roman"/>
          <w:color w:val="000000"/>
          <w:lang w:val="en-US"/>
        </w:rPr>
        <w:t>) to 6 (</w:t>
      </w:r>
      <w:r w:rsidRPr="001B547D">
        <w:rPr>
          <w:rFonts w:ascii="Times New Roman" w:hAnsi="Times New Roman" w:cs="Times New Roman"/>
          <w:i/>
          <w:color w:val="000000"/>
          <w:lang w:val="en-US"/>
        </w:rPr>
        <w:t>totally agree</w:t>
      </w:r>
      <w:r w:rsidRPr="001B547D">
        <w:rPr>
          <w:rFonts w:ascii="Times New Roman" w:hAnsi="Times New Roman" w:cs="Times New Roman"/>
          <w:color w:val="000000"/>
          <w:lang w:val="en-US"/>
        </w:rPr>
        <w:t xml:space="preserve">) in anticipation of a competition. The CAT-Sport has </w:t>
      </w:r>
      <w:r w:rsidR="00AC19C0" w:rsidRPr="001B547D">
        <w:rPr>
          <w:rFonts w:ascii="Times New Roman" w:hAnsi="Times New Roman" w:cs="Times New Roman"/>
          <w:color w:val="000000"/>
          <w:lang w:val="en-US"/>
        </w:rPr>
        <w:t xml:space="preserve">only </w:t>
      </w:r>
      <w:r w:rsidRPr="001B547D">
        <w:rPr>
          <w:rFonts w:ascii="Times New Roman" w:hAnsi="Times New Roman" w:cs="Times New Roman"/>
          <w:color w:val="000000"/>
          <w:lang w:val="en-US"/>
        </w:rPr>
        <w:t>recently been developed, so</w:t>
      </w:r>
      <w:r w:rsidRPr="001B547D">
        <w:rPr>
          <w:rFonts w:ascii="Times New Roman" w:hAnsi="Times New Roman" w:cs="Times New Roman"/>
          <w:lang w:val="en-US"/>
        </w:rPr>
        <w:t xml:space="preserve"> confirmatory factor analysis (CFA) was conducted to test the two-factor structure. One item from challenge displaying factor loading less than .40 was eliminated </w:t>
      </w:r>
      <w:r w:rsidR="008B7DD5" w:rsidRPr="001B547D">
        <w:rPr>
          <w:rFonts w:ascii="Times New Roman" w:hAnsi="Times New Roman" w:cs="Times New Roman"/>
          <w:lang w:val="en-US"/>
        </w:rPr>
        <w:t xml:space="preserve">from further analyses </w:t>
      </w:r>
      <w:r w:rsidRPr="001B547D">
        <w:rPr>
          <w:rFonts w:ascii="Times New Roman" w:hAnsi="Times New Roman" w:cs="Times New Roman"/>
          <w:lang w:val="en-US"/>
        </w:rPr>
        <w:t>(</w:t>
      </w:r>
      <w:r w:rsidRPr="001B547D">
        <w:rPr>
          <w:rFonts w:ascii="Times New Roman" w:eastAsia="Times New Roman" w:hAnsi="Times New Roman" w:cs="Times New Roman"/>
          <w:bCs/>
          <w:shd w:val="clear" w:color="auto" w:fill="FFFFFF"/>
        </w:rPr>
        <w:t>Comrey &amp; Lee, 1992; Tabachnick &amp; Fidell, 2007</w:t>
      </w:r>
      <w:r w:rsidRPr="001B547D">
        <w:rPr>
          <w:rFonts w:ascii="Times New Roman" w:hAnsi="Times New Roman" w:cs="Times New Roman"/>
          <w:lang w:val="en-US"/>
        </w:rPr>
        <w:t>). The CAT-Sport has previously demonstrated good internal validity and reliability in athlete population</w:t>
      </w:r>
      <w:r w:rsidR="008B7DD5" w:rsidRPr="001B547D">
        <w:rPr>
          <w:rFonts w:ascii="Times New Roman" w:hAnsi="Times New Roman" w:cs="Times New Roman"/>
          <w:lang w:val="en-US"/>
        </w:rPr>
        <w:t>s</w:t>
      </w:r>
      <w:r w:rsidRPr="001B547D">
        <w:rPr>
          <w:rFonts w:ascii="Times New Roman" w:hAnsi="Times New Roman" w:cs="Times New Roman"/>
          <w:lang w:val="en-US"/>
        </w:rPr>
        <w:t xml:space="preserve"> (Rossato et al., 2016) and the</w:t>
      </w:r>
      <w:r w:rsidRPr="001B547D">
        <w:rPr>
          <w:rFonts w:ascii="Times New Roman" w:hAnsi="Times New Roman" w:cs="Times New Roman"/>
          <w:color w:val="FF0000"/>
          <w:lang w:val="en-US"/>
        </w:rPr>
        <w:t xml:space="preserve"> </w:t>
      </w:r>
      <w:r w:rsidRPr="001B547D">
        <w:rPr>
          <w:rFonts w:ascii="Times New Roman" w:hAnsi="Times New Roman" w:cs="Times New Roman"/>
          <w:color w:val="000000"/>
          <w:lang w:val="en-US"/>
        </w:rPr>
        <w:t xml:space="preserve">Cronbach’s alphas from the current sample were </w:t>
      </w:r>
      <w:r w:rsidRPr="001B547D">
        <w:rPr>
          <w:rFonts w:ascii="Times New Roman" w:hAnsi="Times New Roman" w:cs="Times New Roman"/>
          <w:lang w:val="en-US"/>
        </w:rPr>
        <w:lastRenderedPageBreak/>
        <w:t>.90 for threat, and .77 for challenge in phase 1, and .91 for threat and .82 for challenge in phase 2.</w:t>
      </w:r>
    </w:p>
    <w:p w14:paraId="0F9FF916" w14:textId="23312297" w:rsidR="00756DB4" w:rsidRPr="001B547D" w:rsidRDefault="00FB1C21" w:rsidP="00756DB4">
      <w:pPr>
        <w:spacing w:line="480" w:lineRule="auto"/>
        <w:ind w:firstLine="720"/>
        <w:rPr>
          <w:rFonts w:ascii="Times New Roman" w:hAnsi="Times New Roman" w:cs="Times New Roman"/>
          <w:b/>
          <w:color w:val="000000"/>
          <w:lang w:val="en-US"/>
        </w:rPr>
      </w:pPr>
      <w:r w:rsidRPr="001B547D">
        <w:rPr>
          <w:rFonts w:ascii="Times New Roman" w:hAnsi="Times New Roman" w:cs="Times New Roman"/>
          <w:b/>
          <w:color w:val="000000"/>
          <w:lang w:val="en-US"/>
        </w:rPr>
        <w:t>Emotion</w:t>
      </w:r>
      <w:r w:rsidR="00756DB4" w:rsidRPr="001B547D">
        <w:rPr>
          <w:rFonts w:ascii="Times New Roman" w:hAnsi="Times New Roman" w:cs="Times New Roman"/>
          <w:b/>
          <w:color w:val="000000"/>
          <w:lang w:val="en-US"/>
        </w:rPr>
        <w:t xml:space="preserve">. </w:t>
      </w:r>
      <w:r w:rsidR="00756DB4" w:rsidRPr="001B547D">
        <w:rPr>
          <w:rFonts w:ascii="Times New Roman" w:hAnsi="Times New Roman" w:cs="Times New Roman"/>
          <w:color w:val="000000"/>
          <w:lang w:val="en-US"/>
        </w:rPr>
        <w:t>The Positive and Negative Affect Schedule (PANAS; Watson</w:t>
      </w:r>
      <w:r w:rsidR="00B322DA" w:rsidRPr="001B547D">
        <w:rPr>
          <w:rFonts w:ascii="Times New Roman" w:hAnsi="Times New Roman" w:cs="Times New Roman"/>
          <w:color w:val="000000"/>
          <w:lang w:val="en-US"/>
        </w:rPr>
        <w:t xml:space="preserve">, Clark, &amp; Tellegen, </w:t>
      </w:r>
      <w:r w:rsidR="00756DB4" w:rsidRPr="001B547D">
        <w:rPr>
          <w:rFonts w:ascii="Times New Roman" w:hAnsi="Times New Roman" w:cs="Times New Roman"/>
          <w:color w:val="000000"/>
          <w:lang w:val="en-US"/>
        </w:rPr>
        <w:t>1988) incorporates two 10-item subscales based on a bi-dimensional theory of emotion. Individuals can experience a mixture of positive affect (PA; e.g., ‘enthusiastic’) and negative affect (NA; e.g., ‘afraid’) during a specific period of time (Watson &amp; Clark, 1997; Watson &amp; Tellegen, 1985). The items are scored on a 5-point Likert scale ranging from 1 (</w:t>
      </w:r>
      <w:r w:rsidR="00756DB4" w:rsidRPr="001B547D">
        <w:rPr>
          <w:rFonts w:ascii="Times New Roman" w:hAnsi="Times New Roman" w:cs="Times New Roman"/>
          <w:i/>
          <w:color w:val="000000"/>
          <w:lang w:val="en-US"/>
        </w:rPr>
        <w:t>very slightly or not at all</w:t>
      </w:r>
      <w:r w:rsidR="00756DB4" w:rsidRPr="001B547D">
        <w:rPr>
          <w:rFonts w:ascii="Times New Roman" w:hAnsi="Times New Roman" w:cs="Times New Roman"/>
          <w:color w:val="000000"/>
          <w:lang w:val="en-US"/>
        </w:rPr>
        <w:t>) to 5 (</w:t>
      </w:r>
      <w:r w:rsidR="00756DB4" w:rsidRPr="001B547D">
        <w:rPr>
          <w:rFonts w:ascii="Times New Roman" w:hAnsi="Times New Roman" w:cs="Times New Roman"/>
          <w:i/>
          <w:color w:val="000000"/>
          <w:lang w:val="en-US"/>
        </w:rPr>
        <w:t>extremely</w:t>
      </w:r>
      <w:r w:rsidR="00756DB4" w:rsidRPr="001B547D">
        <w:rPr>
          <w:rFonts w:ascii="Times New Roman" w:hAnsi="Times New Roman" w:cs="Times New Roman"/>
          <w:color w:val="000000"/>
          <w:lang w:val="en-US"/>
        </w:rPr>
        <w:t xml:space="preserve">). </w:t>
      </w:r>
      <w:r w:rsidR="005E7E51" w:rsidRPr="001B547D">
        <w:rPr>
          <w:rFonts w:ascii="Times New Roman" w:hAnsi="Times New Roman" w:cs="Times New Roman"/>
          <w:color w:val="000000"/>
          <w:lang w:val="en-US"/>
        </w:rPr>
        <w:t>The</w:t>
      </w:r>
      <w:r w:rsidR="005E7E51" w:rsidRPr="001B547D">
        <w:rPr>
          <w:rFonts w:ascii="Times New Roman" w:hAnsi="Times New Roman" w:cs="Times New Roman"/>
          <w:lang w:val="en-US"/>
        </w:rPr>
        <w:t xml:space="preserve"> PANAS has previously demonstrated good internal validity and reliability in athlete populations (Watson et al., 1988) and the</w:t>
      </w:r>
      <w:r w:rsidR="005E7E51" w:rsidRPr="001B547D">
        <w:rPr>
          <w:rFonts w:ascii="Times New Roman" w:hAnsi="Times New Roman" w:cs="Times New Roman"/>
          <w:color w:val="FF0000"/>
          <w:lang w:val="en-US"/>
        </w:rPr>
        <w:t xml:space="preserve"> </w:t>
      </w:r>
      <w:r w:rsidR="005E7E51" w:rsidRPr="001B547D">
        <w:rPr>
          <w:rFonts w:ascii="Times New Roman" w:hAnsi="Times New Roman" w:cs="Times New Roman"/>
          <w:color w:val="000000"/>
          <w:lang w:val="en-US"/>
        </w:rPr>
        <w:t xml:space="preserve">Cronbach’s alphas from the current sample were .87 for </w:t>
      </w:r>
      <w:r w:rsidR="00174CB4" w:rsidRPr="001B547D">
        <w:rPr>
          <w:rFonts w:ascii="Times New Roman" w:hAnsi="Times New Roman" w:cs="Times New Roman"/>
          <w:color w:val="000000"/>
          <w:lang w:val="en-US"/>
        </w:rPr>
        <w:t xml:space="preserve">PA </w:t>
      </w:r>
      <w:r w:rsidR="005E7E51" w:rsidRPr="001B547D">
        <w:rPr>
          <w:rFonts w:ascii="Times New Roman" w:hAnsi="Times New Roman" w:cs="Times New Roman"/>
          <w:color w:val="000000"/>
          <w:lang w:val="en-US"/>
        </w:rPr>
        <w:t xml:space="preserve">and .84 for </w:t>
      </w:r>
      <w:r w:rsidR="00174CB4" w:rsidRPr="001B547D">
        <w:rPr>
          <w:rFonts w:ascii="Times New Roman" w:hAnsi="Times New Roman" w:cs="Times New Roman"/>
          <w:color w:val="000000"/>
          <w:lang w:val="en-US"/>
        </w:rPr>
        <w:t xml:space="preserve">NA </w:t>
      </w:r>
      <w:r w:rsidR="005E7E51" w:rsidRPr="001B547D">
        <w:rPr>
          <w:rFonts w:ascii="Times New Roman" w:hAnsi="Times New Roman" w:cs="Times New Roman"/>
          <w:color w:val="000000"/>
          <w:lang w:val="en-US"/>
        </w:rPr>
        <w:t>in phase 1, and .9</w:t>
      </w:r>
      <w:r w:rsidR="00BE1830" w:rsidRPr="001B547D">
        <w:rPr>
          <w:rFonts w:ascii="Times New Roman" w:hAnsi="Times New Roman" w:cs="Times New Roman"/>
          <w:color w:val="000000"/>
          <w:lang w:val="en-US"/>
        </w:rPr>
        <w:t>0</w:t>
      </w:r>
      <w:r w:rsidR="005E7E51" w:rsidRPr="001B547D">
        <w:rPr>
          <w:rFonts w:ascii="Times New Roman" w:hAnsi="Times New Roman" w:cs="Times New Roman"/>
          <w:color w:val="000000"/>
          <w:lang w:val="en-US"/>
        </w:rPr>
        <w:t xml:space="preserve"> for </w:t>
      </w:r>
      <w:r w:rsidR="00174CB4" w:rsidRPr="001B547D">
        <w:rPr>
          <w:rFonts w:ascii="Times New Roman" w:hAnsi="Times New Roman" w:cs="Times New Roman"/>
          <w:color w:val="000000"/>
          <w:lang w:val="en-US"/>
        </w:rPr>
        <w:t xml:space="preserve">PA </w:t>
      </w:r>
      <w:r w:rsidR="005E7E51" w:rsidRPr="001B547D">
        <w:rPr>
          <w:rFonts w:ascii="Times New Roman" w:hAnsi="Times New Roman" w:cs="Times New Roman"/>
          <w:color w:val="000000"/>
          <w:lang w:val="en-US"/>
        </w:rPr>
        <w:t xml:space="preserve">and </w:t>
      </w:r>
      <w:r w:rsidR="00011E43" w:rsidRPr="001B547D">
        <w:rPr>
          <w:rFonts w:ascii="Times New Roman" w:hAnsi="Times New Roman" w:cs="Times New Roman"/>
          <w:color w:val="000000"/>
          <w:lang w:val="en-US"/>
        </w:rPr>
        <w:t xml:space="preserve">.91 for </w:t>
      </w:r>
      <w:r w:rsidR="00435B21" w:rsidRPr="001B547D">
        <w:rPr>
          <w:rFonts w:ascii="Times New Roman" w:hAnsi="Times New Roman" w:cs="Times New Roman"/>
          <w:color w:val="000000"/>
          <w:lang w:val="en-US"/>
        </w:rPr>
        <w:t>NA in phase 2.</w:t>
      </w:r>
    </w:p>
    <w:p w14:paraId="7955A605" w14:textId="2406CDA6" w:rsidR="003917B0" w:rsidRPr="001B547D" w:rsidRDefault="00756DB4" w:rsidP="00521F16">
      <w:pPr>
        <w:spacing w:line="480" w:lineRule="auto"/>
        <w:ind w:firstLine="720"/>
        <w:rPr>
          <w:rFonts w:ascii="Times New Roman" w:hAnsi="Times New Roman" w:cs="Times New Roman"/>
          <w:b/>
        </w:rPr>
      </w:pPr>
      <w:r w:rsidRPr="001B547D">
        <w:rPr>
          <w:rFonts w:ascii="Times New Roman" w:hAnsi="Times New Roman" w:cs="Times New Roman"/>
          <w:b/>
          <w:color w:val="000000"/>
          <w:lang w:val="en-US"/>
        </w:rPr>
        <w:t xml:space="preserve">Anxiety. </w:t>
      </w:r>
      <w:r w:rsidRPr="001B547D">
        <w:rPr>
          <w:rFonts w:ascii="Times New Roman" w:hAnsi="Times New Roman" w:cs="Times New Roman"/>
          <w:color w:val="000000"/>
          <w:lang w:val="en-US"/>
        </w:rPr>
        <w:t>The Competitive State Anxiety Inventory-2 (CSAI-2; Martens, Burton, Vealey, Bump &amp; Smith, 1990; Jones &amp; Swain, 1992) was used to assess the intensity and directional interpretation of cognitive and somatic anxiety symptoms. Cognitive anxiety (CA) assesses the mental component of anxiety caused by negative expectations about success or negative self-evaluation (e.g., “I am concerned about losing”) and somatic anxiety (SA) is associated with the physiological or affective component of anxiety (e.g., “My hands are clammy”). The items are scored on a 4-point Likert-scale ranging between 1 (</w:t>
      </w:r>
      <w:r w:rsidRPr="001B547D">
        <w:rPr>
          <w:rFonts w:ascii="Times New Roman" w:hAnsi="Times New Roman" w:cs="Times New Roman"/>
          <w:i/>
          <w:color w:val="000000"/>
          <w:lang w:val="en-US"/>
        </w:rPr>
        <w:t>not at all</w:t>
      </w:r>
      <w:r w:rsidRPr="001B547D">
        <w:rPr>
          <w:rFonts w:ascii="Times New Roman" w:hAnsi="Times New Roman" w:cs="Times New Roman"/>
          <w:color w:val="000000"/>
          <w:lang w:val="en-US"/>
        </w:rPr>
        <w:t>) to 4 (</w:t>
      </w:r>
      <w:r w:rsidRPr="001B547D">
        <w:rPr>
          <w:rFonts w:ascii="Times New Roman" w:hAnsi="Times New Roman" w:cs="Times New Roman"/>
          <w:i/>
          <w:color w:val="000000"/>
          <w:lang w:val="en-US"/>
        </w:rPr>
        <w:t>very much so</w:t>
      </w:r>
      <w:r w:rsidRPr="001B547D">
        <w:rPr>
          <w:rFonts w:ascii="Times New Roman" w:hAnsi="Times New Roman" w:cs="Times New Roman"/>
          <w:color w:val="000000"/>
          <w:lang w:val="en-US"/>
        </w:rPr>
        <w:t xml:space="preserve">) for intensity. Further, the directional interpretation of the anxiety symptoms was assessed using a </w:t>
      </w:r>
      <w:r w:rsidR="002049F7" w:rsidRPr="001B547D">
        <w:rPr>
          <w:rFonts w:ascii="Times New Roman" w:hAnsi="Times New Roman" w:cs="Times New Roman"/>
          <w:color w:val="000000"/>
          <w:lang w:val="en-US"/>
        </w:rPr>
        <w:t xml:space="preserve">single-item question on a </w:t>
      </w:r>
      <w:r w:rsidRPr="001B547D">
        <w:rPr>
          <w:rFonts w:ascii="Times New Roman" w:hAnsi="Times New Roman" w:cs="Times New Roman"/>
          <w:color w:val="000000"/>
          <w:lang w:val="en-US"/>
        </w:rPr>
        <w:t>7-point Likert-scale ranging from -3 (</w:t>
      </w:r>
      <w:r w:rsidRPr="001B547D">
        <w:rPr>
          <w:rFonts w:ascii="Times New Roman" w:hAnsi="Times New Roman" w:cs="Times New Roman"/>
          <w:i/>
          <w:color w:val="000000"/>
          <w:lang w:val="en-US"/>
        </w:rPr>
        <w:t>very negative/debilitative</w:t>
      </w:r>
      <w:r w:rsidRPr="001B547D">
        <w:rPr>
          <w:rFonts w:ascii="Times New Roman" w:hAnsi="Times New Roman" w:cs="Times New Roman"/>
          <w:color w:val="000000"/>
          <w:lang w:val="en-US"/>
        </w:rPr>
        <w:t>) to +3 (</w:t>
      </w:r>
      <w:r w:rsidRPr="001B547D">
        <w:rPr>
          <w:rFonts w:ascii="Times New Roman" w:hAnsi="Times New Roman" w:cs="Times New Roman"/>
          <w:i/>
          <w:color w:val="000000"/>
          <w:lang w:val="en-US"/>
        </w:rPr>
        <w:t>very positive/facilitative</w:t>
      </w:r>
      <w:r w:rsidRPr="001B547D">
        <w:rPr>
          <w:rFonts w:ascii="Times New Roman" w:hAnsi="Times New Roman" w:cs="Times New Roman"/>
          <w:color w:val="000000"/>
          <w:lang w:val="en-US"/>
        </w:rPr>
        <w:t>).</w:t>
      </w:r>
      <w:r w:rsidR="005E7E51" w:rsidRPr="001B547D">
        <w:rPr>
          <w:rFonts w:ascii="Times New Roman" w:hAnsi="Times New Roman" w:cs="Times New Roman"/>
          <w:color w:val="000000"/>
          <w:lang w:val="en-US"/>
        </w:rPr>
        <w:t xml:space="preserve"> The</w:t>
      </w:r>
      <w:r w:rsidR="005E7E51" w:rsidRPr="001B547D">
        <w:rPr>
          <w:rFonts w:ascii="Times New Roman" w:hAnsi="Times New Roman" w:cs="Times New Roman"/>
          <w:lang w:val="en-US"/>
        </w:rPr>
        <w:t xml:space="preserve"> CSAI-2 has previously demonstrated good internal validity and reliability in athlete populations (Burton, 1998) and the</w:t>
      </w:r>
      <w:r w:rsidR="005E7E51" w:rsidRPr="001B547D">
        <w:rPr>
          <w:rFonts w:ascii="Times New Roman" w:hAnsi="Times New Roman" w:cs="Times New Roman"/>
          <w:color w:val="FF0000"/>
          <w:lang w:val="en-US"/>
        </w:rPr>
        <w:t xml:space="preserve"> </w:t>
      </w:r>
      <w:r w:rsidR="005E7E51" w:rsidRPr="001B547D">
        <w:rPr>
          <w:rFonts w:ascii="Times New Roman" w:hAnsi="Times New Roman" w:cs="Times New Roman"/>
          <w:color w:val="000000"/>
          <w:lang w:val="en-US"/>
        </w:rPr>
        <w:t>Cronbach’s alphas from the current sample were .88 for CA and .89 for SA in phase 1, and .</w:t>
      </w:r>
      <w:r w:rsidR="00E4771E" w:rsidRPr="001B547D">
        <w:rPr>
          <w:rFonts w:ascii="Times New Roman" w:hAnsi="Times New Roman" w:cs="Times New Roman"/>
          <w:color w:val="000000"/>
          <w:lang w:val="en-US"/>
        </w:rPr>
        <w:t xml:space="preserve">88 for CA and .89 for SA in phase 2. </w:t>
      </w:r>
    </w:p>
    <w:p w14:paraId="76043397" w14:textId="77777777" w:rsidR="00756DB4" w:rsidRPr="001B547D" w:rsidRDefault="00756DB4" w:rsidP="00756DB4">
      <w:pPr>
        <w:spacing w:line="480" w:lineRule="auto"/>
        <w:rPr>
          <w:rFonts w:ascii="Times New Roman" w:hAnsi="Times New Roman" w:cs="Times New Roman"/>
          <w:color w:val="000000"/>
          <w:lang w:val="en-US"/>
        </w:rPr>
      </w:pPr>
      <w:r w:rsidRPr="001B547D">
        <w:rPr>
          <w:rFonts w:ascii="Times New Roman" w:hAnsi="Times New Roman" w:cs="Times New Roman"/>
          <w:b/>
        </w:rPr>
        <w:t>Design</w:t>
      </w:r>
    </w:p>
    <w:p w14:paraId="1A3C2510" w14:textId="252AFCE2" w:rsidR="00756DB4" w:rsidRPr="001B547D" w:rsidRDefault="00756DB4" w:rsidP="00AD64AA">
      <w:pPr>
        <w:spacing w:line="480" w:lineRule="auto"/>
        <w:ind w:firstLine="567"/>
        <w:rPr>
          <w:rFonts w:ascii="Times New Roman" w:hAnsi="Times New Roman" w:cs="Times New Roman"/>
          <w:color w:val="000000"/>
          <w:lang w:val="en-US"/>
        </w:rPr>
      </w:pPr>
      <w:r w:rsidRPr="001B547D">
        <w:rPr>
          <w:rFonts w:ascii="Times New Roman" w:hAnsi="Times New Roman" w:cs="Times New Roman"/>
        </w:rPr>
        <w:lastRenderedPageBreak/>
        <w:t xml:space="preserve">The current study is a cross-sectional, single time-point </w:t>
      </w:r>
      <w:r w:rsidR="00743B91" w:rsidRPr="001B547D">
        <w:rPr>
          <w:rFonts w:ascii="Times New Roman" w:hAnsi="Times New Roman" w:cs="Times New Roman"/>
        </w:rPr>
        <w:t xml:space="preserve">atemporal </w:t>
      </w:r>
      <w:r w:rsidRPr="001B547D">
        <w:rPr>
          <w:rFonts w:ascii="Times New Roman" w:hAnsi="Times New Roman" w:cs="Times New Roman"/>
        </w:rPr>
        <w:t>design that examines golfers’ approach to competitive situations</w:t>
      </w:r>
      <w:r w:rsidR="00743B91" w:rsidRPr="001B547D">
        <w:rPr>
          <w:rFonts w:ascii="Times New Roman" w:hAnsi="Times New Roman" w:cs="Times New Roman"/>
        </w:rPr>
        <w:t>;</w:t>
      </w:r>
      <w:r w:rsidR="00AC19C0" w:rsidRPr="001B547D">
        <w:rPr>
          <w:rFonts w:ascii="Times New Roman" w:hAnsi="Times New Roman" w:cs="Times New Roman"/>
        </w:rPr>
        <w:t xml:space="preserve"> an</w:t>
      </w:r>
      <w:r w:rsidRPr="001B547D">
        <w:rPr>
          <w:rFonts w:ascii="Times New Roman" w:hAnsi="Times New Roman" w:cs="Times New Roman"/>
        </w:rPr>
        <w:t xml:space="preserve"> </w:t>
      </w:r>
      <w:r w:rsidRPr="001B547D">
        <w:rPr>
          <w:rFonts w:ascii="Times New Roman" w:hAnsi="Times New Roman" w:cs="Times New Roman"/>
          <w:color w:val="000000" w:themeColor="text1"/>
        </w:rPr>
        <w:t xml:space="preserve">imagined imminent golf competition (phase 1), and </w:t>
      </w:r>
      <w:r w:rsidR="00AC19C0" w:rsidRPr="001B547D">
        <w:rPr>
          <w:rFonts w:ascii="Times New Roman" w:hAnsi="Times New Roman" w:cs="Times New Roman"/>
          <w:color w:val="000000" w:themeColor="text1"/>
        </w:rPr>
        <w:t xml:space="preserve">an </w:t>
      </w:r>
      <w:r w:rsidRPr="001B547D">
        <w:rPr>
          <w:rFonts w:ascii="Times New Roman" w:hAnsi="Times New Roman" w:cs="Times New Roman"/>
          <w:color w:val="000000" w:themeColor="text1"/>
        </w:rPr>
        <w:t>actual future</w:t>
      </w:r>
      <w:r w:rsidR="007E602E" w:rsidRPr="001B547D">
        <w:rPr>
          <w:rFonts w:ascii="Times New Roman" w:hAnsi="Times New Roman" w:cs="Times New Roman"/>
          <w:color w:val="000000" w:themeColor="text1"/>
        </w:rPr>
        <w:t xml:space="preserve"> golf</w:t>
      </w:r>
      <w:r w:rsidRPr="001B547D">
        <w:rPr>
          <w:rFonts w:ascii="Times New Roman" w:hAnsi="Times New Roman" w:cs="Times New Roman"/>
          <w:color w:val="000000" w:themeColor="text1"/>
        </w:rPr>
        <w:t xml:space="preserve"> competition (phase 2)</w:t>
      </w:r>
      <w:r w:rsidRPr="001B547D">
        <w:rPr>
          <w:rFonts w:ascii="Times New Roman" w:hAnsi="Times New Roman" w:cs="Times New Roman"/>
        </w:rPr>
        <w:t xml:space="preserve">. Specifically, we examine how irrational beliefs interact with cognitive appraisals </w:t>
      </w:r>
      <w:r w:rsidR="00743B91" w:rsidRPr="001B547D">
        <w:rPr>
          <w:rFonts w:ascii="Times New Roman" w:hAnsi="Times New Roman" w:cs="Times New Roman"/>
        </w:rPr>
        <w:t xml:space="preserve">and challenge and threat </w:t>
      </w:r>
      <w:r w:rsidRPr="001B547D">
        <w:rPr>
          <w:rFonts w:ascii="Times New Roman" w:hAnsi="Times New Roman" w:cs="Times New Roman"/>
        </w:rPr>
        <w:t xml:space="preserve">to predict </w:t>
      </w:r>
      <w:r w:rsidR="003917B0" w:rsidRPr="001B547D">
        <w:rPr>
          <w:rFonts w:ascii="Times New Roman" w:hAnsi="Times New Roman" w:cs="Times New Roman"/>
        </w:rPr>
        <w:t>affect</w:t>
      </w:r>
      <w:r w:rsidR="00AC19C0" w:rsidRPr="001B547D">
        <w:rPr>
          <w:rFonts w:ascii="Times New Roman" w:hAnsi="Times New Roman" w:cs="Times New Roman"/>
        </w:rPr>
        <w:t>ive states</w:t>
      </w:r>
      <w:r w:rsidR="003917B0" w:rsidRPr="001B547D">
        <w:rPr>
          <w:rFonts w:ascii="Times New Roman" w:hAnsi="Times New Roman" w:cs="Times New Roman"/>
        </w:rPr>
        <w:t xml:space="preserve"> (emotions and anxiety)</w:t>
      </w:r>
      <w:r w:rsidRPr="001B547D">
        <w:rPr>
          <w:rFonts w:ascii="Times New Roman" w:hAnsi="Times New Roman" w:cs="Times New Roman"/>
        </w:rPr>
        <w:t xml:space="preserve"> </w:t>
      </w:r>
      <w:r w:rsidR="00AC19C0" w:rsidRPr="001B547D">
        <w:rPr>
          <w:rFonts w:ascii="Times New Roman" w:hAnsi="Times New Roman" w:cs="Times New Roman"/>
        </w:rPr>
        <w:t xml:space="preserve">across the two phases. </w:t>
      </w:r>
      <w:r w:rsidRPr="001B547D">
        <w:rPr>
          <w:rFonts w:ascii="Times New Roman" w:hAnsi="Times New Roman" w:cs="Times New Roman"/>
        </w:rPr>
        <w:t xml:space="preserve">The study was introduced in the form of an online survey to </w:t>
      </w:r>
      <w:r w:rsidRPr="001B547D">
        <w:rPr>
          <w:rFonts w:ascii="Times New Roman" w:hAnsi="Times New Roman" w:cs="Times New Roman"/>
          <w:color w:val="000000"/>
          <w:lang w:val="en-US"/>
        </w:rPr>
        <w:t xml:space="preserve">explore the ways in which golfers </w:t>
      </w:r>
      <w:r w:rsidR="00743B91" w:rsidRPr="001B547D">
        <w:rPr>
          <w:rFonts w:ascii="Times New Roman" w:hAnsi="Times New Roman" w:cs="Times New Roman"/>
          <w:color w:val="000000"/>
          <w:lang w:val="en-US"/>
        </w:rPr>
        <w:t xml:space="preserve">approach </w:t>
      </w:r>
      <w:r w:rsidRPr="001B547D">
        <w:rPr>
          <w:rFonts w:ascii="Times New Roman" w:hAnsi="Times New Roman" w:cs="Times New Roman"/>
          <w:color w:val="000000"/>
          <w:lang w:val="en-US"/>
        </w:rPr>
        <w:t xml:space="preserve">motivated performance situations (golf competition). In phase 1, </w:t>
      </w:r>
      <w:r w:rsidR="00A50718" w:rsidRPr="001B547D">
        <w:rPr>
          <w:rFonts w:ascii="Times New Roman" w:hAnsi="Times New Roman" w:cs="Times New Roman"/>
          <w:color w:val="000000"/>
          <w:lang w:val="en-US"/>
        </w:rPr>
        <w:t xml:space="preserve">we adopted an experimental vignette methodology (EVM, </w:t>
      </w:r>
      <w:r w:rsidR="00A50718" w:rsidRPr="001B547D">
        <w:rPr>
          <w:rFonts w:ascii="Times New Roman" w:hAnsi="Times New Roman" w:cs="Times New Roman"/>
          <w:color w:val="000000" w:themeColor="text1"/>
        </w:rPr>
        <w:t>Aguinis &amp; Bradley, 2014)</w:t>
      </w:r>
      <w:r w:rsidR="00A50718" w:rsidRPr="001B547D">
        <w:rPr>
          <w:rFonts w:ascii="Times New Roman" w:hAnsi="Times New Roman" w:cs="Times New Roman"/>
          <w:color w:val="000000"/>
          <w:lang w:val="en-US"/>
        </w:rPr>
        <w:t>, where</w:t>
      </w:r>
      <w:r w:rsidR="00E56290"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participants </w:t>
      </w:r>
      <w:r w:rsidR="00743B91" w:rsidRPr="001B547D">
        <w:rPr>
          <w:rFonts w:ascii="Times New Roman" w:hAnsi="Times New Roman" w:cs="Times New Roman"/>
          <w:color w:val="000000"/>
          <w:lang w:val="en-US"/>
        </w:rPr>
        <w:t>were</w:t>
      </w:r>
      <w:r w:rsidR="00E56290" w:rsidRPr="001B547D">
        <w:rPr>
          <w:rFonts w:ascii="Times New Roman" w:hAnsi="Times New Roman" w:cs="Times New Roman"/>
          <w:color w:val="000000"/>
          <w:lang w:val="en-US"/>
        </w:rPr>
        <w:t xml:space="preserve"> presented with a </w:t>
      </w:r>
      <w:r w:rsidR="00A50718" w:rsidRPr="001B547D">
        <w:rPr>
          <w:rFonts w:ascii="Times New Roman" w:hAnsi="Times New Roman" w:cs="Times New Roman"/>
          <w:color w:val="000000"/>
          <w:lang w:val="en-US"/>
        </w:rPr>
        <w:t>vignette</w:t>
      </w:r>
      <w:r w:rsidR="00E56290" w:rsidRPr="001B547D">
        <w:rPr>
          <w:rFonts w:ascii="Times New Roman" w:hAnsi="Times New Roman" w:cs="Times New Roman"/>
          <w:color w:val="000000"/>
          <w:lang w:val="en-US"/>
        </w:rPr>
        <w:t xml:space="preserve"> that </w:t>
      </w:r>
      <w:r w:rsidR="002978C8" w:rsidRPr="001B547D">
        <w:rPr>
          <w:rFonts w:ascii="Times New Roman" w:hAnsi="Times New Roman" w:cs="Times New Roman"/>
          <w:color w:val="000000"/>
          <w:lang w:val="en-US"/>
        </w:rPr>
        <w:t>re</w:t>
      </w:r>
      <w:r w:rsidR="00E56290" w:rsidRPr="001B547D">
        <w:rPr>
          <w:rFonts w:ascii="Times New Roman" w:hAnsi="Times New Roman" w:cs="Times New Roman"/>
          <w:color w:val="000000"/>
          <w:lang w:val="en-US"/>
        </w:rPr>
        <w:t xml:space="preserve">presented </w:t>
      </w:r>
      <w:r w:rsidR="00A50718" w:rsidRPr="001B547D">
        <w:rPr>
          <w:rFonts w:ascii="Times New Roman" w:hAnsi="Times New Roman" w:cs="Times New Roman"/>
          <w:color w:val="000000"/>
          <w:lang w:val="en-US"/>
        </w:rPr>
        <w:t>a real-life</w:t>
      </w:r>
      <w:r w:rsidR="00E56290" w:rsidRPr="001B547D">
        <w:rPr>
          <w:rFonts w:ascii="Times New Roman" w:hAnsi="Times New Roman" w:cs="Times New Roman"/>
          <w:color w:val="000000"/>
          <w:lang w:val="en-US"/>
        </w:rPr>
        <w:t xml:space="preserve"> scenario </w:t>
      </w:r>
      <w:r w:rsidR="00A50718" w:rsidRPr="001B547D">
        <w:rPr>
          <w:rFonts w:ascii="Times New Roman" w:hAnsi="Times New Roman" w:cs="Times New Roman"/>
          <w:color w:val="000000"/>
          <w:lang w:val="en-US"/>
        </w:rPr>
        <w:t xml:space="preserve">in which </w:t>
      </w:r>
      <w:r w:rsidR="00E56290" w:rsidRPr="001B547D">
        <w:rPr>
          <w:rFonts w:ascii="Times New Roman" w:hAnsi="Times New Roman" w:cs="Times New Roman"/>
          <w:color w:val="000000"/>
          <w:lang w:val="en-US"/>
        </w:rPr>
        <w:t xml:space="preserve">golfers </w:t>
      </w:r>
      <w:r w:rsidRPr="001B547D">
        <w:rPr>
          <w:rFonts w:ascii="Times New Roman" w:hAnsi="Times New Roman" w:cs="Times New Roman"/>
          <w:color w:val="000000"/>
          <w:lang w:val="en-US"/>
        </w:rPr>
        <w:t>imagin</w:t>
      </w:r>
      <w:r w:rsidR="00A50718" w:rsidRPr="001B547D">
        <w:rPr>
          <w:rFonts w:ascii="Times New Roman" w:hAnsi="Times New Roman" w:cs="Times New Roman"/>
          <w:color w:val="000000"/>
          <w:lang w:val="en-US"/>
        </w:rPr>
        <w:t>ed themselves</w:t>
      </w:r>
      <w:r w:rsidRPr="001B547D">
        <w:rPr>
          <w:rFonts w:ascii="Times New Roman" w:hAnsi="Times New Roman" w:cs="Times New Roman"/>
          <w:color w:val="000000"/>
          <w:lang w:val="en-US"/>
        </w:rPr>
        <w:t xml:space="preserve"> </w:t>
      </w:r>
      <w:r w:rsidR="00743B91" w:rsidRPr="001B547D">
        <w:rPr>
          <w:rFonts w:ascii="Times New Roman" w:hAnsi="Times New Roman" w:cs="Times New Roman"/>
          <w:color w:val="000000"/>
          <w:lang w:val="en-US"/>
        </w:rPr>
        <w:t xml:space="preserve">approaching an </w:t>
      </w:r>
      <w:r w:rsidRPr="001B547D">
        <w:rPr>
          <w:rFonts w:ascii="Times New Roman" w:hAnsi="Times New Roman" w:cs="Times New Roman"/>
          <w:color w:val="000000"/>
          <w:lang w:val="en-US"/>
        </w:rPr>
        <w:t xml:space="preserve">imminent golf competition, followed by questionnaires exploring their thoughts and </w:t>
      </w:r>
      <w:r w:rsidR="00FC7960" w:rsidRPr="001B547D">
        <w:rPr>
          <w:rFonts w:ascii="Times New Roman" w:hAnsi="Times New Roman" w:cs="Times New Roman"/>
          <w:color w:val="000000"/>
          <w:lang w:val="en-US"/>
        </w:rPr>
        <w:t>affect</w:t>
      </w:r>
      <w:r w:rsidR="007A1433" w:rsidRPr="001B547D">
        <w:rPr>
          <w:rFonts w:ascii="Times New Roman" w:hAnsi="Times New Roman" w:cs="Times New Roman"/>
          <w:color w:val="000000"/>
          <w:lang w:val="en-US"/>
        </w:rPr>
        <w:t>ive states</w:t>
      </w:r>
      <w:r w:rsidR="00FC7960"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about this event. The </w:t>
      </w:r>
      <w:r w:rsidR="003917B0" w:rsidRPr="001B547D">
        <w:rPr>
          <w:rFonts w:ascii="Times New Roman" w:hAnsi="Times New Roman" w:cs="Times New Roman"/>
          <w:color w:val="000000"/>
          <w:lang w:val="en-US"/>
        </w:rPr>
        <w:t>vignette</w:t>
      </w:r>
      <w:r w:rsidRPr="001B547D">
        <w:rPr>
          <w:rFonts w:ascii="Times New Roman" w:hAnsi="Times New Roman" w:cs="Times New Roman"/>
          <w:color w:val="000000"/>
          <w:lang w:val="en-US"/>
        </w:rPr>
        <w:t xml:space="preserve"> was</w:t>
      </w:r>
      <w:r w:rsidR="00A50718"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adapted from Skinner and Brewer (2002) to represent a stressful </w:t>
      </w:r>
      <w:r w:rsidR="00743B91" w:rsidRPr="001B547D">
        <w:rPr>
          <w:rFonts w:ascii="Times New Roman" w:hAnsi="Times New Roman" w:cs="Times New Roman"/>
          <w:color w:val="000000"/>
          <w:lang w:val="en-US"/>
        </w:rPr>
        <w:t xml:space="preserve">golfing </w:t>
      </w:r>
      <w:r w:rsidRPr="001B547D">
        <w:rPr>
          <w:rFonts w:ascii="Times New Roman" w:hAnsi="Times New Roman" w:cs="Times New Roman"/>
          <w:color w:val="000000"/>
          <w:lang w:val="en-US"/>
        </w:rPr>
        <w:t xml:space="preserve">situation, and was presented to players in written form. </w:t>
      </w:r>
      <w:r w:rsidRPr="001B547D">
        <w:rPr>
          <w:rFonts w:ascii="Times New Roman" w:hAnsi="Times New Roman" w:cs="Times New Roman"/>
        </w:rPr>
        <w:t xml:space="preserve">The personal meaning of the scenario was enhanced by emphasizing the prestige of the tournament, and the composition of the audience. In addition, expectations of other personnel, the final reward, and the presence of other competitors from all across the country emphasized the importance of the event and </w:t>
      </w:r>
      <w:r w:rsidRPr="001B547D">
        <w:rPr>
          <w:rFonts w:ascii="Times New Roman" w:hAnsi="Times New Roman" w:cs="Times New Roman"/>
          <w:color w:val="000000"/>
          <w:lang w:val="en-US"/>
        </w:rPr>
        <w:t>ensured high levels of pressure. Further, ego-threatening instructions were included, as in line with past</w:t>
      </w:r>
      <w:r w:rsidR="00743B91" w:rsidRPr="001B547D">
        <w:rPr>
          <w:rFonts w:ascii="Times New Roman" w:hAnsi="Times New Roman" w:cs="Times New Roman"/>
          <w:color w:val="000000"/>
          <w:lang w:val="en-US"/>
        </w:rPr>
        <w:t xml:space="preserve"> golf</w:t>
      </w:r>
      <w:r w:rsidRPr="001B547D">
        <w:rPr>
          <w:rFonts w:ascii="Times New Roman" w:hAnsi="Times New Roman" w:cs="Times New Roman"/>
          <w:color w:val="000000"/>
          <w:lang w:val="en-US"/>
        </w:rPr>
        <w:t xml:space="preserve"> research (Turner, Kirkman, &amp; Wood, 2018; Wilson, Wood, &amp; Vine, 2009) where </w:t>
      </w:r>
      <w:r w:rsidRPr="001B547D">
        <w:rPr>
          <w:rFonts w:ascii="Times New Roman" w:hAnsi="Times New Roman" w:cs="Times New Roman"/>
        </w:rPr>
        <w:t xml:space="preserve">poor performance represented lack of skill to play at a competitive level. </w:t>
      </w:r>
      <w:r w:rsidR="00AC19C0" w:rsidRPr="001B547D">
        <w:rPr>
          <w:rFonts w:ascii="Times New Roman" w:hAnsi="Times New Roman" w:cs="Times New Roman"/>
        </w:rPr>
        <w:t xml:space="preserve">Participants </w:t>
      </w:r>
      <w:r w:rsidRPr="001B547D">
        <w:rPr>
          <w:rFonts w:ascii="Times New Roman" w:hAnsi="Times New Roman" w:cs="Times New Roman"/>
          <w:color w:val="000000"/>
          <w:lang w:val="en-US"/>
        </w:rPr>
        <w:t>took on average 26-minutes to complete</w:t>
      </w:r>
      <w:r w:rsidR="00AC19C0" w:rsidRPr="001B547D">
        <w:rPr>
          <w:rFonts w:ascii="Times New Roman" w:hAnsi="Times New Roman" w:cs="Times New Roman"/>
          <w:color w:val="000000"/>
          <w:lang w:val="en-US"/>
        </w:rPr>
        <w:t xml:space="preserve"> the survey</w:t>
      </w:r>
      <w:r w:rsidRPr="001B547D">
        <w:rPr>
          <w:rFonts w:ascii="Times New Roman" w:hAnsi="Times New Roman" w:cs="Times New Roman"/>
          <w:color w:val="000000"/>
          <w:lang w:val="en-US"/>
        </w:rPr>
        <w:t xml:space="preserve">. The scenario presented to the golfers was as follows: </w:t>
      </w:r>
    </w:p>
    <w:p w14:paraId="10669E5F" w14:textId="77777777" w:rsidR="00756DB4" w:rsidRPr="001B547D" w:rsidRDefault="00756DB4" w:rsidP="00756DB4">
      <w:pPr>
        <w:spacing w:line="480" w:lineRule="auto"/>
        <w:ind w:firstLine="567"/>
        <w:rPr>
          <w:rFonts w:ascii="Times New Roman" w:hAnsi="Times New Roman" w:cs="Times New Roman"/>
          <w:i/>
        </w:rPr>
      </w:pPr>
      <w:r w:rsidRPr="001B547D">
        <w:rPr>
          <w:rFonts w:ascii="Times New Roman" w:hAnsi="Times New Roman" w:cs="Times New Roman"/>
          <w:i/>
        </w:rPr>
        <w:t xml:space="preserve">You are at an important competition waiting for your name to be announced by the starter at which point you will collect your score card. As you approach the first tee box to start your round, you notice there is a large and dense crowd, more than you have seen before, waiting for you to tee off. This competition is crucial because it is the most prestigious event you have played in and the prize money is the most you’ve competed for. </w:t>
      </w:r>
      <w:r w:rsidRPr="001B547D">
        <w:rPr>
          <w:rFonts w:ascii="Times New Roman" w:hAnsi="Times New Roman" w:cs="Times New Roman"/>
          <w:i/>
        </w:rPr>
        <w:lastRenderedPageBreak/>
        <w:t>There are high expectations for your performance from friends, family, and the crowd. If you don’t play well then people will think you are not capable of playing at this level and therefore you probably won’t be invited next year. In addition, there is a really strong field of competitors from all over the country. As you step up to the tee, you notice the drastic change in weather conditions…. the wind has picked up and it is now raining. You take your position and ready yourself to tee off…</w:t>
      </w:r>
    </w:p>
    <w:p w14:paraId="7B5C9DAB" w14:textId="451A8346" w:rsidR="00756DB4" w:rsidRPr="001B547D" w:rsidRDefault="00756DB4" w:rsidP="00B84B6F">
      <w:pPr>
        <w:spacing w:line="480" w:lineRule="auto"/>
        <w:ind w:firstLine="567"/>
        <w:rPr>
          <w:rFonts w:ascii="Times New Roman" w:hAnsi="Times New Roman" w:cs="Times New Roman"/>
          <w:color w:val="000000"/>
          <w:lang w:val="en-US"/>
        </w:rPr>
      </w:pPr>
      <w:r w:rsidRPr="001B547D">
        <w:rPr>
          <w:rFonts w:ascii="Times New Roman" w:hAnsi="Times New Roman" w:cs="Times New Roman"/>
        </w:rPr>
        <w:t xml:space="preserve">In phase 2, participants were </w:t>
      </w:r>
      <w:r w:rsidRPr="001B547D">
        <w:rPr>
          <w:rFonts w:ascii="Times New Roman" w:hAnsi="Times New Roman" w:cs="Times New Roman"/>
          <w:color w:val="000000"/>
          <w:lang w:val="en-US"/>
        </w:rPr>
        <w:t xml:space="preserve">asked to provide details </w:t>
      </w:r>
      <w:r w:rsidR="00AF47CE" w:rsidRPr="001B547D">
        <w:rPr>
          <w:rFonts w:ascii="Times New Roman" w:hAnsi="Times New Roman" w:cs="Times New Roman"/>
          <w:color w:val="000000"/>
          <w:lang w:val="en-US"/>
        </w:rPr>
        <w:t xml:space="preserve">about their </w:t>
      </w:r>
      <w:r w:rsidRPr="001B547D">
        <w:rPr>
          <w:rFonts w:ascii="Times New Roman" w:hAnsi="Times New Roman" w:cs="Times New Roman"/>
          <w:color w:val="000000"/>
          <w:lang w:val="en-US"/>
        </w:rPr>
        <w:t xml:space="preserve">next </w:t>
      </w:r>
      <w:r w:rsidR="00AF47CE" w:rsidRPr="001B547D">
        <w:rPr>
          <w:rFonts w:ascii="Times New Roman" w:hAnsi="Times New Roman" w:cs="Times New Roman"/>
          <w:color w:val="000000"/>
          <w:lang w:val="en-US"/>
        </w:rPr>
        <w:t xml:space="preserve">actual </w:t>
      </w:r>
      <w:r w:rsidRPr="001B547D">
        <w:rPr>
          <w:rFonts w:ascii="Times New Roman" w:hAnsi="Times New Roman" w:cs="Times New Roman"/>
          <w:color w:val="000000"/>
          <w:lang w:val="en-US"/>
        </w:rPr>
        <w:t xml:space="preserve">important </w:t>
      </w:r>
      <w:r w:rsidR="005F6108" w:rsidRPr="001B547D">
        <w:rPr>
          <w:rFonts w:ascii="Times New Roman" w:hAnsi="Times New Roman" w:cs="Times New Roman"/>
          <w:color w:val="000000"/>
          <w:lang w:val="en-US"/>
        </w:rPr>
        <w:t xml:space="preserve">golf </w:t>
      </w:r>
      <w:r w:rsidRPr="001B547D">
        <w:rPr>
          <w:rFonts w:ascii="Times New Roman" w:hAnsi="Times New Roman" w:cs="Times New Roman"/>
          <w:color w:val="000000"/>
          <w:lang w:val="en-US"/>
        </w:rPr>
        <w:t xml:space="preserve">competition and complete questionnaires about their thoughts and </w:t>
      </w:r>
      <w:r w:rsidR="00FC7960" w:rsidRPr="001B547D">
        <w:rPr>
          <w:rFonts w:ascii="Times New Roman" w:hAnsi="Times New Roman" w:cs="Times New Roman"/>
          <w:color w:val="000000"/>
          <w:lang w:val="en-US"/>
        </w:rPr>
        <w:t>affect</w:t>
      </w:r>
      <w:r w:rsidR="00AC19C0" w:rsidRPr="001B547D">
        <w:rPr>
          <w:rFonts w:ascii="Times New Roman" w:hAnsi="Times New Roman" w:cs="Times New Roman"/>
          <w:color w:val="000000"/>
          <w:lang w:val="en-US"/>
        </w:rPr>
        <w:t>ive states</w:t>
      </w:r>
      <w:r w:rsidR="00FC7960"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in relation to </w:t>
      </w:r>
      <w:r w:rsidR="00AF47CE" w:rsidRPr="001B547D">
        <w:rPr>
          <w:rFonts w:ascii="Times New Roman" w:hAnsi="Times New Roman" w:cs="Times New Roman"/>
          <w:color w:val="000000"/>
          <w:lang w:val="en-US"/>
        </w:rPr>
        <w:t>that</w:t>
      </w:r>
      <w:r w:rsidRPr="001B547D">
        <w:rPr>
          <w:rFonts w:ascii="Times New Roman" w:eastAsia="Times New Roman" w:hAnsi="Times New Roman" w:cs="Times New Roman"/>
          <w:bCs/>
          <w:shd w:val="clear" w:color="auto" w:fill="FFFFFF"/>
        </w:rPr>
        <w:t xml:space="preserve"> important </w:t>
      </w:r>
      <w:r w:rsidR="00AF47CE" w:rsidRPr="001B547D">
        <w:rPr>
          <w:rFonts w:ascii="Times New Roman" w:eastAsia="Times New Roman" w:hAnsi="Times New Roman" w:cs="Times New Roman"/>
          <w:bCs/>
          <w:shd w:val="clear" w:color="auto" w:fill="FFFFFF"/>
        </w:rPr>
        <w:t>event</w:t>
      </w:r>
      <w:r w:rsidRPr="001B547D">
        <w:rPr>
          <w:rFonts w:ascii="Times New Roman" w:eastAsia="Times New Roman" w:hAnsi="Times New Roman" w:cs="Times New Roman"/>
          <w:bCs/>
          <w:shd w:val="clear" w:color="auto" w:fill="FFFFFF"/>
        </w:rPr>
        <w:t>.</w:t>
      </w:r>
      <w:r w:rsidRPr="001B547D">
        <w:rPr>
          <w:rFonts w:ascii="Times New Roman" w:eastAsia="Times New Roman" w:hAnsi="Times New Roman" w:cs="Times New Roman"/>
          <w:b/>
          <w:bCs/>
          <w:shd w:val="clear" w:color="auto" w:fill="FFFFFF"/>
        </w:rPr>
        <w:t xml:space="preserve"> </w:t>
      </w:r>
      <w:r w:rsidRPr="001B547D">
        <w:rPr>
          <w:rFonts w:ascii="Times New Roman" w:hAnsi="Times New Roman" w:cs="Times New Roman"/>
          <w:color w:val="000000"/>
          <w:lang w:val="en-US"/>
        </w:rPr>
        <w:t xml:space="preserve">The aim of phase 2 is to extend phase 1 by examining how golfers’ irrational beliefs interact with cognitive appraisals </w:t>
      </w:r>
      <w:r w:rsidR="00AF47CE" w:rsidRPr="001B547D">
        <w:rPr>
          <w:rFonts w:ascii="Times New Roman" w:hAnsi="Times New Roman" w:cs="Times New Roman"/>
          <w:color w:val="000000"/>
          <w:lang w:val="en-US"/>
        </w:rPr>
        <w:t xml:space="preserve">and challenge and threat </w:t>
      </w:r>
      <w:r w:rsidRPr="001B547D">
        <w:rPr>
          <w:rFonts w:ascii="Times New Roman" w:hAnsi="Times New Roman" w:cs="Times New Roman"/>
          <w:color w:val="000000"/>
          <w:lang w:val="en-US"/>
        </w:rPr>
        <w:t xml:space="preserve">to predict </w:t>
      </w:r>
      <w:r w:rsidR="003917B0" w:rsidRPr="001B547D">
        <w:rPr>
          <w:rFonts w:ascii="Times New Roman" w:hAnsi="Times New Roman" w:cs="Times New Roman"/>
          <w:color w:val="000000"/>
          <w:lang w:val="en-US"/>
        </w:rPr>
        <w:t>affect</w:t>
      </w:r>
      <w:r w:rsidR="007A1433" w:rsidRPr="001B547D">
        <w:rPr>
          <w:rFonts w:ascii="Times New Roman" w:hAnsi="Times New Roman" w:cs="Times New Roman"/>
          <w:color w:val="000000"/>
          <w:lang w:val="en-US"/>
        </w:rPr>
        <w:t>ive states</w:t>
      </w:r>
      <w:r w:rsidR="003917B0"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in relation to an </w:t>
      </w:r>
      <w:r w:rsidRPr="001B547D">
        <w:rPr>
          <w:rFonts w:ascii="Times New Roman" w:hAnsi="Times New Roman" w:cs="Times New Roman"/>
          <w:color w:val="000000" w:themeColor="text1"/>
        </w:rPr>
        <w:t>actual future</w:t>
      </w:r>
      <w:r w:rsidR="00E904A9" w:rsidRPr="001B547D">
        <w:rPr>
          <w:rFonts w:ascii="Times New Roman" w:hAnsi="Times New Roman" w:cs="Times New Roman"/>
          <w:color w:val="000000" w:themeColor="text1"/>
        </w:rPr>
        <w:t xml:space="preserve"> golf</w:t>
      </w:r>
      <w:r w:rsidRPr="001B547D">
        <w:rPr>
          <w:rFonts w:ascii="Times New Roman" w:hAnsi="Times New Roman" w:cs="Times New Roman"/>
          <w:color w:val="000000" w:themeColor="text1"/>
        </w:rPr>
        <w:t xml:space="preserve"> competition</w:t>
      </w:r>
      <w:r w:rsidRPr="001B547D">
        <w:rPr>
          <w:rFonts w:ascii="Times New Roman" w:hAnsi="Times New Roman" w:cs="Times New Roman"/>
          <w:color w:val="000000"/>
          <w:lang w:val="en-US"/>
        </w:rPr>
        <w:t>. Therefore, the real-life event of an actual upcoming competition allows us to explore the phenomenon in relation to a real-life stressor.</w:t>
      </w:r>
      <w:r w:rsidR="00AC19C0" w:rsidRPr="001B547D">
        <w:rPr>
          <w:rFonts w:ascii="Times New Roman" w:hAnsi="Times New Roman" w:cs="Times New Roman"/>
          <w:color w:val="000000"/>
          <w:lang w:val="en-US"/>
        </w:rPr>
        <w:t xml:space="preserve"> This is important, because irrational beliefs are implicated in affectivity different for real vs. imagined stressors (Visla et al., 2016). </w:t>
      </w:r>
    </w:p>
    <w:p w14:paraId="08D75289" w14:textId="7727E104" w:rsidR="008034AA" w:rsidRPr="001B547D" w:rsidRDefault="00756DB4" w:rsidP="00756DB4">
      <w:pPr>
        <w:spacing w:line="480" w:lineRule="auto"/>
        <w:rPr>
          <w:rFonts w:ascii="Times New Roman" w:hAnsi="Times New Roman" w:cs="Times New Roman"/>
        </w:rPr>
      </w:pPr>
      <w:r w:rsidRPr="001B547D">
        <w:rPr>
          <w:rFonts w:ascii="Times New Roman" w:hAnsi="Times New Roman" w:cs="Times New Roman"/>
          <w:b/>
        </w:rPr>
        <w:t xml:space="preserve">Analytic Strategy </w:t>
      </w:r>
      <w:r w:rsidRPr="001B547D">
        <w:rPr>
          <w:rFonts w:ascii="Times New Roman" w:hAnsi="Times New Roman" w:cs="Times New Roman"/>
          <w:color w:val="000000"/>
          <w:lang w:val="en-US"/>
        </w:rPr>
        <w:tab/>
      </w:r>
    </w:p>
    <w:p w14:paraId="6D325E70" w14:textId="1AB4CC7A" w:rsidR="00756DB4" w:rsidRPr="00FA6BB2" w:rsidRDefault="00AF47CE" w:rsidP="001B5CBC">
      <w:pPr>
        <w:spacing w:line="480" w:lineRule="auto"/>
        <w:ind w:firstLine="567"/>
        <w:rPr>
          <w:rFonts w:ascii="Times New Roman" w:hAnsi="Times New Roman" w:cs="Times New Roman"/>
          <w:lang w:val="en-US"/>
        </w:rPr>
      </w:pPr>
      <w:r w:rsidRPr="001B547D">
        <w:rPr>
          <w:rFonts w:ascii="Times New Roman" w:hAnsi="Times New Roman" w:cs="Times New Roman"/>
          <w:color w:val="000000" w:themeColor="text1"/>
          <w:lang w:val="en-US"/>
        </w:rPr>
        <w:t>D</w:t>
      </w:r>
      <w:r w:rsidR="00756DB4" w:rsidRPr="001B547D">
        <w:rPr>
          <w:rFonts w:ascii="Times New Roman" w:hAnsi="Times New Roman" w:cs="Times New Roman"/>
          <w:color w:val="000000" w:themeColor="text1"/>
          <w:lang w:val="en-US"/>
        </w:rPr>
        <w:t>ata for both the phases w</w:t>
      </w:r>
      <w:r w:rsidRPr="001B547D">
        <w:rPr>
          <w:rFonts w:ascii="Times New Roman" w:hAnsi="Times New Roman" w:cs="Times New Roman"/>
          <w:color w:val="000000" w:themeColor="text1"/>
          <w:lang w:val="en-US"/>
        </w:rPr>
        <w:t>ere</w:t>
      </w:r>
      <w:r w:rsidR="00756DB4" w:rsidRPr="001B547D">
        <w:rPr>
          <w:rFonts w:ascii="Times New Roman" w:hAnsi="Times New Roman" w:cs="Times New Roman"/>
          <w:color w:val="000000" w:themeColor="text1"/>
          <w:lang w:val="en-US"/>
        </w:rPr>
        <w:t xml:space="preserve"> examined for missing values. </w:t>
      </w:r>
      <w:r w:rsidRPr="001B547D">
        <w:rPr>
          <w:rFonts w:ascii="Times New Roman" w:hAnsi="Times New Roman" w:cs="Times New Roman"/>
          <w:color w:val="000000" w:themeColor="text1"/>
          <w:lang w:val="en-US"/>
        </w:rPr>
        <w:t xml:space="preserve">In </w:t>
      </w:r>
      <w:r w:rsidR="00756DB4" w:rsidRPr="001B547D">
        <w:rPr>
          <w:rFonts w:ascii="Times New Roman" w:hAnsi="Times New Roman" w:cs="Times New Roman"/>
          <w:color w:val="000000" w:themeColor="text1"/>
          <w:lang w:val="en-US"/>
        </w:rPr>
        <w:t>phase 1, little’s MCAR test revealed that</w:t>
      </w:r>
      <w:r w:rsidR="00632B9A" w:rsidRPr="001B547D">
        <w:rPr>
          <w:rFonts w:ascii="Times New Roman" w:hAnsi="Times New Roman" w:cs="Times New Roman"/>
          <w:color w:val="000000" w:themeColor="text1"/>
          <w:lang w:val="en-US"/>
        </w:rPr>
        <w:t xml:space="preserve"> across each variables</w:t>
      </w:r>
      <w:r w:rsidR="00756DB4" w:rsidRPr="001B547D">
        <w:rPr>
          <w:rFonts w:ascii="Times New Roman" w:hAnsi="Times New Roman" w:cs="Times New Roman"/>
          <w:color w:val="000000" w:themeColor="text1"/>
          <w:lang w:val="en-US"/>
        </w:rPr>
        <w:t xml:space="preserve"> data between 2.4% to 10.5% </w:t>
      </w:r>
      <w:r w:rsidR="003C5818" w:rsidRPr="001B547D">
        <w:rPr>
          <w:rFonts w:ascii="Times New Roman" w:hAnsi="Times New Roman" w:cs="Times New Roman"/>
          <w:color w:val="000000"/>
          <w:lang w:val="en-US"/>
        </w:rPr>
        <w:t xml:space="preserve">were </w:t>
      </w:r>
      <w:r w:rsidR="00756DB4" w:rsidRPr="001B547D">
        <w:rPr>
          <w:rFonts w:ascii="Times New Roman" w:hAnsi="Times New Roman" w:cs="Times New Roman"/>
          <w:color w:val="000000"/>
          <w:lang w:val="en-US"/>
        </w:rPr>
        <w:t xml:space="preserve">missing at </w:t>
      </w:r>
      <w:r w:rsidR="00756DB4" w:rsidRPr="001B547D">
        <w:rPr>
          <w:rFonts w:ascii="Times New Roman" w:hAnsi="Times New Roman" w:cs="Times New Roman"/>
          <w:lang w:val="en-US"/>
        </w:rPr>
        <w:t xml:space="preserve">random, </w:t>
      </w:r>
      <w:r w:rsidR="00756DB4" w:rsidRPr="001B547D">
        <w:rPr>
          <w:rFonts w:ascii="Times New Roman" w:hAnsi="Times New Roman" w:cs="Times New Roman"/>
          <w:i/>
          <w:lang w:val="en-US"/>
        </w:rPr>
        <w:sym w:font="Symbol" w:char="F063"/>
      </w:r>
      <w:r w:rsidR="00756DB4" w:rsidRPr="001B547D">
        <w:rPr>
          <w:rFonts w:ascii="Times New Roman" w:hAnsi="Times New Roman" w:cs="Times New Roman"/>
          <w:vertAlign w:val="superscript"/>
          <w:lang w:val="en-US"/>
        </w:rPr>
        <w:t xml:space="preserve">2 </w:t>
      </w:r>
      <w:r w:rsidR="00756DB4" w:rsidRPr="001B547D">
        <w:rPr>
          <w:rFonts w:ascii="Times New Roman" w:hAnsi="Times New Roman" w:cs="Times New Roman"/>
          <w:lang w:val="en-US"/>
        </w:rPr>
        <w:t xml:space="preserve">= 462.55, df = 425, </w:t>
      </w:r>
      <w:r w:rsidR="00756DB4" w:rsidRPr="001B547D">
        <w:rPr>
          <w:rFonts w:ascii="Times New Roman" w:hAnsi="Times New Roman" w:cs="Times New Roman"/>
          <w:i/>
          <w:lang w:val="en-US"/>
        </w:rPr>
        <w:t>p</w:t>
      </w:r>
      <w:r w:rsidR="00756DB4" w:rsidRPr="001B547D">
        <w:rPr>
          <w:rFonts w:ascii="Times New Roman" w:hAnsi="Times New Roman" w:cs="Times New Roman"/>
          <w:lang w:val="en-US"/>
        </w:rPr>
        <w:t xml:space="preserve"> &gt; .05. </w:t>
      </w:r>
      <w:r w:rsidRPr="001B547D">
        <w:rPr>
          <w:rFonts w:ascii="Times New Roman" w:hAnsi="Times New Roman" w:cs="Times New Roman"/>
          <w:color w:val="000000"/>
          <w:lang w:val="en-US"/>
        </w:rPr>
        <w:t>I</w:t>
      </w:r>
      <w:r w:rsidR="006C776F" w:rsidRPr="001B547D">
        <w:rPr>
          <w:rFonts w:ascii="Times New Roman" w:hAnsi="Times New Roman" w:cs="Times New Roman"/>
          <w:color w:val="000000"/>
          <w:lang w:val="en-US"/>
        </w:rPr>
        <w:t>n</w:t>
      </w:r>
      <w:r w:rsidRPr="001B547D">
        <w:rPr>
          <w:rFonts w:ascii="Times New Roman" w:hAnsi="Times New Roman" w:cs="Times New Roman"/>
          <w:color w:val="000000"/>
          <w:lang w:val="en-US"/>
        </w:rPr>
        <w:t xml:space="preserve"> </w:t>
      </w:r>
      <w:r w:rsidR="00756DB4" w:rsidRPr="001B547D">
        <w:rPr>
          <w:rFonts w:ascii="Times New Roman" w:hAnsi="Times New Roman" w:cs="Times New Roman"/>
          <w:color w:val="000000"/>
          <w:lang w:val="en-US"/>
        </w:rPr>
        <w:t xml:space="preserve">phase 2, little’s MCAR test revealed that </w:t>
      </w:r>
      <w:r w:rsidR="007A1433" w:rsidRPr="001B547D">
        <w:rPr>
          <w:rFonts w:ascii="Times New Roman" w:hAnsi="Times New Roman" w:cs="Times New Roman"/>
          <w:color w:val="000000"/>
          <w:lang w:val="en-US"/>
        </w:rPr>
        <w:t xml:space="preserve">across each variables </w:t>
      </w:r>
      <w:r w:rsidR="00756DB4" w:rsidRPr="001B547D">
        <w:rPr>
          <w:rFonts w:ascii="Times New Roman" w:hAnsi="Times New Roman" w:cs="Times New Roman"/>
          <w:color w:val="000000"/>
          <w:lang w:val="en-US"/>
        </w:rPr>
        <w:t xml:space="preserve">the data between 2.8% to 4.7% </w:t>
      </w:r>
      <w:r w:rsidR="003C5818" w:rsidRPr="001B547D">
        <w:rPr>
          <w:rFonts w:ascii="Times New Roman" w:hAnsi="Times New Roman" w:cs="Times New Roman"/>
          <w:color w:val="000000"/>
          <w:lang w:val="en-US"/>
        </w:rPr>
        <w:t xml:space="preserve">were </w:t>
      </w:r>
      <w:r w:rsidR="00756DB4" w:rsidRPr="001B547D">
        <w:rPr>
          <w:rFonts w:ascii="Times New Roman" w:hAnsi="Times New Roman" w:cs="Times New Roman"/>
          <w:color w:val="000000"/>
          <w:lang w:val="en-US"/>
        </w:rPr>
        <w:t xml:space="preserve">missing at </w:t>
      </w:r>
      <w:r w:rsidR="00756DB4" w:rsidRPr="001B547D">
        <w:rPr>
          <w:rFonts w:ascii="Times New Roman" w:hAnsi="Times New Roman" w:cs="Times New Roman"/>
          <w:lang w:val="en-US"/>
        </w:rPr>
        <w:t xml:space="preserve">random, </w:t>
      </w:r>
      <w:r w:rsidR="00756DB4" w:rsidRPr="001B547D">
        <w:rPr>
          <w:rFonts w:ascii="Times New Roman" w:hAnsi="Times New Roman" w:cs="Times New Roman"/>
          <w:i/>
          <w:lang w:val="en-US"/>
        </w:rPr>
        <w:sym w:font="Symbol" w:char="F063"/>
      </w:r>
      <w:r w:rsidR="00756DB4" w:rsidRPr="001B547D">
        <w:rPr>
          <w:rFonts w:ascii="Times New Roman" w:hAnsi="Times New Roman" w:cs="Times New Roman"/>
          <w:vertAlign w:val="superscript"/>
          <w:lang w:val="en-US"/>
        </w:rPr>
        <w:t xml:space="preserve">2 </w:t>
      </w:r>
      <w:r w:rsidR="00756DB4" w:rsidRPr="001B547D">
        <w:rPr>
          <w:rFonts w:ascii="Times New Roman" w:hAnsi="Times New Roman" w:cs="Times New Roman"/>
          <w:lang w:val="en-US"/>
        </w:rPr>
        <w:t xml:space="preserve">= 192.37, df = 169, </w:t>
      </w:r>
      <w:r w:rsidR="00756DB4" w:rsidRPr="001B547D">
        <w:rPr>
          <w:rFonts w:ascii="Times New Roman" w:hAnsi="Times New Roman" w:cs="Times New Roman"/>
          <w:i/>
          <w:lang w:val="en-US"/>
        </w:rPr>
        <w:t>p</w:t>
      </w:r>
      <w:r w:rsidR="00756DB4" w:rsidRPr="001B547D">
        <w:rPr>
          <w:rFonts w:ascii="Times New Roman" w:hAnsi="Times New Roman" w:cs="Times New Roman"/>
          <w:lang w:val="en-US"/>
        </w:rPr>
        <w:t xml:space="preserve"> &gt; .05. </w:t>
      </w:r>
      <w:r w:rsidR="001B5CBC" w:rsidRPr="00FA6BB2">
        <w:rPr>
          <w:rFonts w:ascii="Times New Roman" w:hAnsi="Times New Roman" w:cs="Times New Roman"/>
          <w:lang w:val="en-US" w:eastAsia="en-GB"/>
        </w:rPr>
        <w:t xml:space="preserve">In the current research, since the missing values were scattered throughout the data, the employment of the deletion technique where missing values are discarded would have resulted in substantial loss of participants, thus reducing the total sample size and further resulting in loss of power (Baraldi &amp; Enders, 2010; Tabachnick &amp; Fidell, 2007). Therefore, we used expectation maximisation (EM) method, a simple and reasonable approach to estimate the missing values (Graham, 2009), and providing a complete data set for the main </w:t>
      </w:r>
      <w:r w:rsidR="001B5CBC" w:rsidRPr="00FA6BB2">
        <w:rPr>
          <w:rFonts w:ascii="Times New Roman" w:hAnsi="Times New Roman" w:cs="Times New Roman"/>
          <w:lang w:val="en-US" w:eastAsia="en-GB"/>
        </w:rPr>
        <w:lastRenderedPageBreak/>
        <w:t xml:space="preserve">analyses (Quinton, Cumming, &amp; Williams, 2018). Further, in line with previous research (e.g., </w:t>
      </w:r>
      <w:r w:rsidR="001B5CBC" w:rsidRPr="00FA6BB2">
        <w:rPr>
          <w:rFonts w:ascii="Times New Roman" w:hAnsi="Times New Roman" w:cs="Times New Roman"/>
        </w:rPr>
        <w:t xml:space="preserve">Dixon &amp; Yuen, 1974; Orr, Sackett, &amp; DuBois, 1991; Smith, 2011) </w:t>
      </w:r>
      <w:r w:rsidR="001B5CBC" w:rsidRPr="00FA6BB2">
        <w:rPr>
          <w:rFonts w:ascii="Times New Roman" w:hAnsi="Times New Roman" w:cs="Times New Roman"/>
          <w:lang w:val="en-US" w:eastAsia="en-GB"/>
        </w:rPr>
        <w:t>the data were checked</w:t>
      </w:r>
      <w:r w:rsidR="001B5CBC" w:rsidRPr="00FA6BB2">
        <w:rPr>
          <w:rFonts w:ascii="Times New Roman" w:hAnsi="Times New Roman" w:cs="Times New Roman"/>
        </w:rPr>
        <w:t xml:space="preserve"> for outliers and data points with z scores greater than 2 were winsorized which </w:t>
      </w:r>
      <w:r w:rsidR="001B5CBC" w:rsidRPr="00FA6BB2">
        <w:rPr>
          <w:rFonts w:ascii="Times New Roman" w:hAnsi="Times New Roman" w:cs="Times New Roman"/>
          <w:lang w:val="en-US" w:eastAsia="en-GB"/>
        </w:rPr>
        <w:t>involved replacing extreme values to reduce the influence of outliers on the data.</w:t>
      </w:r>
      <w:r w:rsidR="00756DB4" w:rsidRPr="00FA6BB2">
        <w:rPr>
          <w:rFonts w:ascii="Times New Roman" w:hAnsi="Times New Roman" w:cs="Times New Roman"/>
          <w:lang w:val="en-US"/>
        </w:rPr>
        <w:t xml:space="preserve"> For phase 1, </w:t>
      </w:r>
      <w:r w:rsidR="003C5818" w:rsidRPr="00FA6BB2">
        <w:rPr>
          <w:rFonts w:ascii="Times New Roman" w:hAnsi="Times New Roman" w:cs="Times New Roman"/>
          <w:lang w:val="en-US"/>
        </w:rPr>
        <w:t xml:space="preserve">items for </w:t>
      </w:r>
      <w:r w:rsidR="00756DB4" w:rsidRPr="00FA6BB2">
        <w:rPr>
          <w:rFonts w:ascii="Times New Roman" w:hAnsi="Times New Roman" w:cs="Times New Roman"/>
          <w:lang w:val="en-US"/>
        </w:rPr>
        <w:t>DEM (</w:t>
      </w:r>
      <w:r w:rsidR="00756DB4" w:rsidRPr="00FA6BB2">
        <w:rPr>
          <w:rFonts w:ascii="Times New Roman" w:hAnsi="Times New Roman" w:cs="Times New Roman"/>
          <w:i/>
          <w:lang w:val="en-US"/>
        </w:rPr>
        <w:t>n</w:t>
      </w:r>
      <w:r w:rsidR="00391524" w:rsidRPr="00FA6BB2">
        <w:rPr>
          <w:rFonts w:ascii="Times New Roman" w:hAnsi="Times New Roman" w:cs="Times New Roman"/>
          <w:i/>
          <w:lang w:val="en-US"/>
        </w:rPr>
        <w:t xml:space="preserve"> </w:t>
      </w:r>
      <w:r w:rsidR="00756DB4" w:rsidRPr="00FA6BB2">
        <w:rPr>
          <w:rFonts w:ascii="Times New Roman" w:hAnsi="Times New Roman" w:cs="Times New Roman"/>
          <w:lang w:val="en-US"/>
        </w:rPr>
        <w:t>= 15),</w:t>
      </w:r>
      <w:r w:rsidR="00804E02" w:rsidRPr="00FA6BB2">
        <w:rPr>
          <w:rFonts w:ascii="Times New Roman" w:hAnsi="Times New Roman" w:cs="Times New Roman"/>
          <w:lang w:val="en-US"/>
        </w:rPr>
        <w:t xml:space="preserve"> </w:t>
      </w:r>
      <w:r w:rsidR="00756DB4" w:rsidRPr="00FA6BB2">
        <w:rPr>
          <w:rFonts w:ascii="Times New Roman" w:hAnsi="Times New Roman" w:cs="Times New Roman"/>
          <w:lang w:val="en-US"/>
        </w:rPr>
        <w:t>AWF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w:t>
      </w:r>
      <w:r w:rsidR="006C776F" w:rsidRPr="00FA6BB2">
        <w:rPr>
          <w:rFonts w:ascii="Times New Roman" w:hAnsi="Times New Roman" w:cs="Times New Roman"/>
          <w:lang w:val="en-US"/>
        </w:rPr>
        <w:t xml:space="preserve"> </w:t>
      </w:r>
      <w:r w:rsidR="00756DB4" w:rsidRPr="00FA6BB2">
        <w:rPr>
          <w:rFonts w:ascii="Times New Roman" w:hAnsi="Times New Roman" w:cs="Times New Roman"/>
          <w:lang w:val="en-US"/>
        </w:rPr>
        <w:t>14), LFT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8), DEP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13), MR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13), MC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14), PFC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w:t>
      </w:r>
      <w:r w:rsidR="006C776F" w:rsidRPr="00FA6BB2">
        <w:rPr>
          <w:rFonts w:ascii="Times New Roman" w:hAnsi="Times New Roman" w:cs="Times New Roman"/>
          <w:lang w:val="en-US"/>
        </w:rPr>
        <w:t xml:space="preserve"> </w:t>
      </w:r>
      <w:r w:rsidR="00756DB4" w:rsidRPr="00FA6BB2">
        <w:rPr>
          <w:rFonts w:ascii="Times New Roman" w:hAnsi="Times New Roman" w:cs="Times New Roman"/>
          <w:lang w:val="en-US"/>
        </w:rPr>
        <w:t>12), EFC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14), challenge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14), threat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w:t>
      </w:r>
      <w:r w:rsidR="006C776F" w:rsidRPr="00FA6BB2">
        <w:rPr>
          <w:rFonts w:ascii="Times New Roman" w:hAnsi="Times New Roman" w:cs="Times New Roman"/>
          <w:lang w:val="en-US"/>
        </w:rPr>
        <w:t xml:space="preserve"> </w:t>
      </w:r>
      <w:r w:rsidR="00756DB4" w:rsidRPr="00FA6BB2">
        <w:rPr>
          <w:rFonts w:ascii="Times New Roman" w:hAnsi="Times New Roman" w:cs="Times New Roman"/>
          <w:lang w:val="en-US"/>
        </w:rPr>
        <w:t>7), positive emotions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11), negative emotions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11), cognitive anxiety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9), somatic anxiety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10), and directional interpretation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11) were windsori</w:t>
      </w:r>
      <w:r w:rsidR="003C5818" w:rsidRPr="00FA6BB2">
        <w:rPr>
          <w:rFonts w:ascii="Times New Roman" w:hAnsi="Times New Roman" w:cs="Times New Roman"/>
          <w:lang w:val="en-US"/>
        </w:rPr>
        <w:t>z</w:t>
      </w:r>
      <w:r w:rsidR="00756DB4" w:rsidRPr="00FA6BB2">
        <w:rPr>
          <w:rFonts w:ascii="Times New Roman" w:hAnsi="Times New Roman" w:cs="Times New Roman"/>
          <w:lang w:val="en-US"/>
        </w:rPr>
        <w:t xml:space="preserve">ed. For phase 2, </w:t>
      </w:r>
      <w:r w:rsidR="003C5818" w:rsidRPr="00FA6BB2">
        <w:rPr>
          <w:rFonts w:ascii="Times New Roman" w:hAnsi="Times New Roman" w:cs="Times New Roman"/>
          <w:lang w:val="en-US"/>
        </w:rPr>
        <w:t xml:space="preserve">items for </w:t>
      </w:r>
      <w:r w:rsidR="00756DB4" w:rsidRPr="00FA6BB2">
        <w:rPr>
          <w:rFonts w:ascii="Times New Roman" w:hAnsi="Times New Roman" w:cs="Times New Roman"/>
          <w:lang w:val="en-US"/>
        </w:rPr>
        <w:t>MR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10), MC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8), PFC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8), EFC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13), challenge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6), threat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10), positive emotions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w:t>
      </w:r>
      <w:r w:rsidR="00391524" w:rsidRPr="00FA6BB2">
        <w:rPr>
          <w:rFonts w:ascii="Times New Roman" w:hAnsi="Times New Roman" w:cs="Times New Roman"/>
          <w:lang w:val="en-US"/>
        </w:rPr>
        <w:t xml:space="preserve"> </w:t>
      </w:r>
      <w:r w:rsidR="00756DB4" w:rsidRPr="00FA6BB2">
        <w:rPr>
          <w:rFonts w:ascii="Times New Roman" w:hAnsi="Times New Roman" w:cs="Times New Roman"/>
          <w:lang w:val="en-US"/>
        </w:rPr>
        <w:t>8), negative emotions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15), cognitive anxiety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10), somatic anxiety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w:t>
      </w:r>
      <w:r w:rsidR="006C776F" w:rsidRPr="00FA6BB2">
        <w:rPr>
          <w:rFonts w:ascii="Times New Roman" w:hAnsi="Times New Roman" w:cs="Times New Roman"/>
          <w:lang w:val="en-US"/>
        </w:rPr>
        <w:t xml:space="preserve"> </w:t>
      </w:r>
      <w:r w:rsidR="00756DB4" w:rsidRPr="00FA6BB2">
        <w:rPr>
          <w:rFonts w:ascii="Times New Roman" w:hAnsi="Times New Roman" w:cs="Times New Roman"/>
          <w:lang w:val="en-US"/>
        </w:rPr>
        <w:t>10), and directional interpretation (</w:t>
      </w:r>
      <w:r w:rsidR="00756DB4" w:rsidRPr="00FA6BB2">
        <w:rPr>
          <w:rFonts w:ascii="Times New Roman" w:hAnsi="Times New Roman" w:cs="Times New Roman"/>
          <w:i/>
          <w:lang w:val="en-US"/>
        </w:rPr>
        <w:t>n</w:t>
      </w:r>
      <w:r w:rsidR="006C776F" w:rsidRPr="00FA6BB2">
        <w:rPr>
          <w:rFonts w:ascii="Times New Roman" w:hAnsi="Times New Roman" w:cs="Times New Roman"/>
          <w:i/>
          <w:lang w:val="en-US"/>
        </w:rPr>
        <w:t xml:space="preserve"> </w:t>
      </w:r>
      <w:r w:rsidR="00756DB4" w:rsidRPr="00FA6BB2">
        <w:rPr>
          <w:rFonts w:ascii="Times New Roman" w:hAnsi="Times New Roman" w:cs="Times New Roman"/>
          <w:lang w:val="en-US"/>
        </w:rPr>
        <w:t>= 15) were windsori</w:t>
      </w:r>
      <w:r w:rsidR="003C5818" w:rsidRPr="00FA6BB2">
        <w:rPr>
          <w:rFonts w:ascii="Times New Roman" w:hAnsi="Times New Roman" w:cs="Times New Roman"/>
          <w:lang w:val="en-US"/>
        </w:rPr>
        <w:t>z</w:t>
      </w:r>
      <w:r w:rsidR="00756DB4" w:rsidRPr="00FA6BB2">
        <w:rPr>
          <w:rFonts w:ascii="Times New Roman" w:hAnsi="Times New Roman" w:cs="Times New Roman"/>
          <w:lang w:val="en-US"/>
        </w:rPr>
        <w:t>ed.</w:t>
      </w:r>
    </w:p>
    <w:p w14:paraId="1EA91575" w14:textId="1988AE5B" w:rsidR="009719EE" w:rsidRPr="00FA6BB2" w:rsidRDefault="00756DB4" w:rsidP="009719EE">
      <w:pPr>
        <w:tabs>
          <w:tab w:val="left" w:pos="5947"/>
        </w:tabs>
        <w:spacing w:line="480" w:lineRule="auto"/>
        <w:ind w:firstLine="567"/>
        <w:rPr>
          <w:rFonts w:ascii="Times New Roman" w:hAnsi="Times New Roman" w:cs="Times New Roman"/>
          <w:lang w:val="en-US"/>
        </w:rPr>
      </w:pPr>
      <w:r w:rsidRPr="00FA6BB2">
        <w:rPr>
          <w:rFonts w:ascii="Times New Roman" w:hAnsi="Times New Roman" w:cs="Times New Roman"/>
          <w:lang w:val="en-US"/>
        </w:rPr>
        <w:t>Prior to the main analys</w:t>
      </w:r>
      <w:r w:rsidR="00804E02" w:rsidRPr="00FA6BB2">
        <w:rPr>
          <w:rFonts w:ascii="Times New Roman" w:hAnsi="Times New Roman" w:cs="Times New Roman"/>
          <w:lang w:val="en-US"/>
        </w:rPr>
        <w:t>e</w:t>
      </w:r>
      <w:r w:rsidRPr="00FA6BB2">
        <w:rPr>
          <w:rFonts w:ascii="Times New Roman" w:hAnsi="Times New Roman" w:cs="Times New Roman"/>
          <w:lang w:val="en-US"/>
        </w:rPr>
        <w:t xml:space="preserve">s, since the data was collected </w:t>
      </w:r>
      <w:r w:rsidR="00804E02" w:rsidRPr="00FA6BB2">
        <w:rPr>
          <w:rFonts w:ascii="Times New Roman" w:hAnsi="Times New Roman" w:cs="Times New Roman"/>
          <w:lang w:val="en-US"/>
        </w:rPr>
        <w:t xml:space="preserve">from </w:t>
      </w:r>
      <w:r w:rsidRPr="00FA6BB2">
        <w:rPr>
          <w:rFonts w:ascii="Times New Roman" w:hAnsi="Times New Roman" w:cs="Times New Roman"/>
          <w:lang w:val="en-US"/>
        </w:rPr>
        <w:t xml:space="preserve">the same participants in regards to the </w:t>
      </w:r>
      <w:r w:rsidRPr="00FA6BB2">
        <w:rPr>
          <w:rFonts w:ascii="Times New Roman" w:hAnsi="Times New Roman" w:cs="Times New Roman"/>
        </w:rPr>
        <w:t xml:space="preserve">imagined imminent golf competition </w:t>
      </w:r>
      <w:r w:rsidRPr="00FA6BB2">
        <w:rPr>
          <w:rFonts w:ascii="Times New Roman" w:hAnsi="Times New Roman" w:cs="Times New Roman"/>
          <w:lang w:val="en-US"/>
        </w:rPr>
        <w:t>(phase 1), and an</w:t>
      </w:r>
      <w:r w:rsidRPr="00FA6BB2">
        <w:rPr>
          <w:rFonts w:ascii="Times New Roman" w:hAnsi="Times New Roman" w:cs="Times New Roman"/>
        </w:rPr>
        <w:t xml:space="preserve"> actual future </w:t>
      </w:r>
      <w:r w:rsidR="00740051" w:rsidRPr="00FA6BB2">
        <w:rPr>
          <w:rFonts w:ascii="Times New Roman" w:hAnsi="Times New Roman" w:cs="Times New Roman"/>
        </w:rPr>
        <w:t xml:space="preserve">golf </w:t>
      </w:r>
      <w:r w:rsidRPr="00FA6BB2">
        <w:rPr>
          <w:rFonts w:ascii="Times New Roman" w:hAnsi="Times New Roman" w:cs="Times New Roman"/>
        </w:rPr>
        <w:t xml:space="preserve">competition </w:t>
      </w:r>
      <w:r w:rsidRPr="00FA6BB2">
        <w:rPr>
          <w:rFonts w:ascii="Times New Roman" w:hAnsi="Times New Roman" w:cs="Times New Roman"/>
          <w:lang w:val="en-US"/>
        </w:rPr>
        <w:t xml:space="preserve">(phase 2), it was important to examine differences in cognitive appraisals, challenge and threat, </w:t>
      </w:r>
      <w:r w:rsidR="00804E02" w:rsidRPr="00FA6BB2">
        <w:rPr>
          <w:rFonts w:ascii="Times New Roman" w:hAnsi="Times New Roman" w:cs="Times New Roman"/>
          <w:lang w:val="en-US"/>
        </w:rPr>
        <w:t>affect</w:t>
      </w:r>
      <w:r w:rsidR="003C5818" w:rsidRPr="00FA6BB2">
        <w:rPr>
          <w:rFonts w:ascii="Times New Roman" w:hAnsi="Times New Roman" w:cs="Times New Roman"/>
          <w:lang w:val="en-US"/>
        </w:rPr>
        <w:t>ive states</w:t>
      </w:r>
      <w:r w:rsidR="00804E02" w:rsidRPr="00FA6BB2">
        <w:rPr>
          <w:rFonts w:ascii="Times New Roman" w:hAnsi="Times New Roman" w:cs="Times New Roman"/>
          <w:lang w:val="en-US"/>
        </w:rPr>
        <w:t xml:space="preserve"> </w:t>
      </w:r>
      <w:r w:rsidRPr="00FA6BB2">
        <w:rPr>
          <w:rFonts w:ascii="Times New Roman" w:hAnsi="Times New Roman" w:cs="Times New Roman"/>
          <w:lang w:val="en-US"/>
        </w:rPr>
        <w:t>(emotions</w:t>
      </w:r>
      <w:r w:rsidR="001B31DB" w:rsidRPr="00FA6BB2">
        <w:rPr>
          <w:rFonts w:ascii="Times New Roman" w:hAnsi="Times New Roman" w:cs="Times New Roman"/>
          <w:lang w:val="en-US"/>
        </w:rPr>
        <w:t xml:space="preserve"> </w:t>
      </w:r>
      <w:r w:rsidRPr="00FA6BB2">
        <w:rPr>
          <w:rFonts w:ascii="Times New Roman" w:hAnsi="Times New Roman" w:cs="Times New Roman"/>
          <w:lang w:val="en-US"/>
        </w:rPr>
        <w:t>and anxiety) and directional interpretations</w:t>
      </w:r>
      <w:r w:rsidR="00804E02" w:rsidRPr="00FA6BB2">
        <w:rPr>
          <w:rFonts w:ascii="Times New Roman" w:hAnsi="Times New Roman" w:cs="Times New Roman"/>
          <w:lang w:val="en-US"/>
        </w:rPr>
        <w:t xml:space="preserve"> of anxiety,</w:t>
      </w:r>
      <w:r w:rsidRPr="00FA6BB2">
        <w:rPr>
          <w:rFonts w:ascii="Times New Roman" w:hAnsi="Times New Roman" w:cs="Times New Roman"/>
          <w:lang w:val="en-US"/>
        </w:rPr>
        <w:t xml:space="preserve"> </w:t>
      </w:r>
      <w:r w:rsidR="00804E02" w:rsidRPr="00FA6BB2">
        <w:rPr>
          <w:rFonts w:ascii="Times New Roman" w:hAnsi="Times New Roman" w:cs="Times New Roman"/>
          <w:lang w:val="en-US"/>
        </w:rPr>
        <w:t xml:space="preserve">between </w:t>
      </w:r>
      <w:r w:rsidRPr="00FA6BB2">
        <w:rPr>
          <w:rFonts w:ascii="Times New Roman" w:hAnsi="Times New Roman" w:cs="Times New Roman"/>
          <w:lang w:val="en-US"/>
        </w:rPr>
        <w:t xml:space="preserve">the two </w:t>
      </w:r>
      <w:r w:rsidR="003C5818" w:rsidRPr="00FA6BB2">
        <w:rPr>
          <w:rFonts w:ascii="Times New Roman" w:hAnsi="Times New Roman" w:cs="Times New Roman"/>
          <w:lang w:val="en-US"/>
        </w:rPr>
        <w:t>phases</w:t>
      </w:r>
      <w:r w:rsidRPr="00FA6BB2">
        <w:rPr>
          <w:rFonts w:ascii="Times New Roman" w:hAnsi="Times New Roman" w:cs="Times New Roman"/>
          <w:lang w:val="en-US"/>
        </w:rPr>
        <w:t xml:space="preserve">. </w:t>
      </w:r>
      <w:r w:rsidR="003C5818" w:rsidRPr="00FA6BB2">
        <w:rPr>
          <w:rFonts w:ascii="Times New Roman" w:hAnsi="Times New Roman" w:cs="Times New Roman"/>
        </w:rPr>
        <w:t xml:space="preserve">To compare the means for each dependent variable between </w:t>
      </w:r>
      <w:r w:rsidR="003C5818" w:rsidRPr="00FA6BB2">
        <w:rPr>
          <w:rFonts w:ascii="Times New Roman" w:hAnsi="Times New Roman" w:cs="Times New Roman"/>
          <w:lang w:val="en-US"/>
        </w:rPr>
        <w:t xml:space="preserve">the </w:t>
      </w:r>
      <w:r w:rsidR="003C5818" w:rsidRPr="00FA6BB2">
        <w:rPr>
          <w:rFonts w:ascii="Times New Roman" w:hAnsi="Times New Roman" w:cs="Times New Roman"/>
        </w:rPr>
        <w:t>imagined imminent golf competition</w:t>
      </w:r>
      <w:r w:rsidR="003C5818" w:rsidRPr="00FA6BB2">
        <w:rPr>
          <w:rFonts w:ascii="Times New Roman" w:hAnsi="Times New Roman" w:cs="Times New Roman"/>
          <w:lang w:val="en-US"/>
        </w:rPr>
        <w:t xml:space="preserve"> and the </w:t>
      </w:r>
      <w:r w:rsidR="003C5818" w:rsidRPr="00FA6BB2">
        <w:rPr>
          <w:rFonts w:ascii="Times New Roman" w:hAnsi="Times New Roman" w:cs="Times New Roman"/>
        </w:rPr>
        <w:t>actual future golf competition, t</w:t>
      </w:r>
      <w:r w:rsidRPr="00FA6BB2">
        <w:rPr>
          <w:rFonts w:ascii="Times New Roman" w:hAnsi="Times New Roman" w:cs="Times New Roman"/>
        </w:rPr>
        <w:t>hree repeated measures multivariate analysis of covariance (MANCOVA)</w:t>
      </w:r>
      <w:r w:rsidR="003C5818" w:rsidRPr="00FA6BB2">
        <w:rPr>
          <w:rFonts w:ascii="Times New Roman" w:hAnsi="Times New Roman" w:cs="Times New Roman"/>
        </w:rPr>
        <w:t xml:space="preserve"> were conducted</w:t>
      </w:r>
      <w:r w:rsidRPr="00FA6BB2">
        <w:rPr>
          <w:rFonts w:ascii="Times New Roman" w:hAnsi="Times New Roman" w:cs="Times New Roman"/>
        </w:rPr>
        <w:t xml:space="preserve">, </w:t>
      </w:r>
      <w:r w:rsidR="003C5818" w:rsidRPr="00FA6BB2">
        <w:rPr>
          <w:rFonts w:ascii="Times New Roman" w:hAnsi="Times New Roman" w:cs="Times New Roman"/>
        </w:rPr>
        <w:t xml:space="preserve">one </w:t>
      </w:r>
      <w:r w:rsidRPr="00FA6BB2">
        <w:rPr>
          <w:rFonts w:ascii="Times New Roman" w:hAnsi="Times New Roman" w:cs="Times New Roman"/>
        </w:rPr>
        <w:t xml:space="preserve">for </w:t>
      </w:r>
      <w:r w:rsidR="00740051" w:rsidRPr="00FA6BB2">
        <w:rPr>
          <w:rFonts w:ascii="Times New Roman" w:hAnsi="Times New Roman" w:cs="Times New Roman"/>
        </w:rPr>
        <w:t>cognitive appraisals</w:t>
      </w:r>
      <w:r w:rsidR="00740051" w:rsidRPr="00FA6BB2">
        <w:rPr>
          <w:rFonts w:ascii="Times New Roman" w:hAnsi="Times New Roman" w:cs="Times New Roman"/>
          <w:lang w:val="en-US"/>
        </w:rPr>
        <w:t xml:space="preserve">, </w:t>
      </w:r>
      <w:r w:rsidR="003C5818" w:rsidRPr="00FA6BB2">
        <w:rPr>
          <w:rFonts w:ascii="Times New Roman" w:hAnsi="Times New Roman" w:cs="Times New Roman"/>
          <w:lang w:val="en-US"/>
        </w:rPr>
        <w:t xml:space="preserve">one for </w:t>
      </w:r>
      <w:r w:rsidR="00740051" w:rsidRPr="00FA6BB2">
        <w:rPr>
          <w:rFonts w:ascii="Times New Roman" w:hAnsi="Times New Roman" w:cs="Times New Roman"/>
          <w:lang w:val="en-US"/>
        </w:rPr>
        <w:t>challenge and threat</w:t>
      </w:r>
      <w:r w:rsidRPr="00FA6BB2">
        <w:rPr>
          <w:rFonts w:ascii="Times New Roman" w:hAnsi="Times New Roman" w:cs="Times New Roman"/>
          <w:lang w:val="en-US"/>
        </w:rPr>
        <w:t xml:space="preserve">, </w:t>
      </w:r>
      <w:r w:rsidR="003C5818" w:rsidRPr="00FA6BB2">
        <w:rPr>
          <w:rFonts w:ascii="Times New Roman" w:hAnsi="Times New Roman" w:cs="Times New Roman"/>
          <w:lang w:val="en-US"/>
        </w:rPr>
        <w:t xml:space="preserve">and one for </w:t>
      </w:r>
      <w:r w:rsidR="00804E02" w:rsidRPr="00FA6BB2">
        <w:rPr>
          <w:rFonts w:ascii="Times New Roman" w:hAnsi="Times New Roman" w:cs="Times New Roman"/>
          <w:lang w:val="en-US"/>
        </w:rPr>
        <w:t>affect</w:t>
      </w:r>
      <w:r w:rsidR="0079305E" w:rsidRPr="00FA6BB2">
        <w:rPr>
          <w:rFonts w:ascii="Times New Roman" w:hAnsi="Times New Roman" w:cs="Times New Roman"/>
          <w:lang w:val="en-US"/>
        </w:rPr>
        <w:t xml:space="preserve">ive states. </w:t>
      </w:r>
      <w:r w:rsidR="003C5818" w:rsidRPr="00FA6BB2">
        <w:rPr>
          <w:rFonts w:ascii="Times New Roman" w:hAnsi="Times New Roman" w:cs="Times New Roman"/>
          <w:lang w:val="en-US"/>
        </w:rPr>
        <w:t xml:space="preserve">In addition, </w:t>
      </w:r>
      <w:r w:rsidRPr="00FA6BB2">
        <w:rPr>
          <w:rFonts w:ascii="Times New Roman" w:hAnsi="Times New Roman" w:cs="Times New Roman"/>
          <w:lang w:val="en-US"/>
        </w:rPr>
        <w:t>one repeated measure analysis of covariance (ANCOVA)</w:t>
      </w:r>
      <w:r w:rsidR="003C5818" w:rsidRPr="00FA6BB2">
        <w:rPr>
          <w:rFonts w:ascii="Times New Roman" w:hAnsi="Times New Roman" w:cs="Times New Roman"/>
          <w:lang w:val="en-US"/>
        </w:rPr>
        <w:t xml:space="preserve"> was conducted </w:t>
      </w:r>
      <w:r w:rsidRPr="00FA6BB2">
        <w:rPr>
          <w:rFonts w:ascii="Times New Roman" w:hAnsi="Times New Roman" w:cs="Times New Roman"/>
          <w:lang w:val="en-US"/>
        </w:rPr>
        <w:t xml:space="preserve">for directional interpretations </w:t>
      </w:r>
      <w:r w:rsidR="00804E02" w:rsidRPr="00FA6BB2">
        <w:rPr>
          <w:rFonts w:ascii="Times New Roman" w:hAnsi="Times New Roman" w:cs="Times New Roman"/>
          <w:lang w:val="en-US"/>
        </w:rPr>
        <w:t>of anxiety</w:t>
      </w:r>
      <w:r w:rsidRPr="00FA6BB2">
        <w:rPr>
          <w:rFonts w:ascii="Times New Roman" w:hAnsi="Times New Roman" w:cs="Times New Roman"/>
          <w:lang w:val="en-US"/>
        </w:rPr>
        <w:t xml:space="preserve">. Age and handicap were included as covariates in all analyses in both phases, and in phase 2, </w:t>
      </w:r>
      <w:r w:rsidR="00804E02" w:rsidRPr="00FA6BB2">
        <w:rPr>
          <w:rFonts w:ascii="Times New Roman" w:hAnsi="Times New Roman" w:cs="Times New Roman"/>
          <w:lang w:val="en-US"/>
        </w:rPr>
        <w:t xml:space="preserve">the </w:t>
      </w:r>
      <w:r w:rsidRPr="00FA6BB2">
        <w:rPr>
          <w:rFonts w:ascii="Times New Roman" w:hAnsi="Times New Roman" w:cs="Times New Roman"/>
          <w:lang w:val="en-US"/>
        </w:rPr>
        <w:t xml:space="preserve">number of weeks until the next </w:t>
      </w:r>
      <w:r w:rsidR="00804E02" w:rsidRPr="00FA6BB2">
        <w:rPr>
          <w:rFonts w:ascii="Times New Roman" w:hAnsi="Times New Roman" w:cs="Times New Roman"/>
          <w:lang w:val="en-US"/>
        </w:rPr>
        <w:t xml:space="preserve">important </w:t>
      </w:r>
      <w:r w:rsidRPr="00FA6BB2">
        <w:rPr>
          <w:rFonts w:ascii="Times New Roman" w:hAnsi="Times New Roman" w:cs="Times New Roman"/>
          <w:lang w:val="en-US"/>
        </w:rPr>
        <w:t>competition wa</w:t>
      </w:r>
      <w:r w:rsidR="009719EE" w:rsidRPr="00FA6BB2">
        <w:rPr>
          <w:rFonts w:ascii="Times New Roman" w:hAnsi="Times New Roman" w:cs="Times New Roman"/>
          <w:lang w:val="en-US"/>
        </w:rPr>
        <w:t>s also included as a covariate.</w:t>
      </w:r>
      <w:r w:rsidR="00A5046C" w:rsidRPr="00FA6BB2">
        <w:rPr>
          <w:rFonts w:ascii="Times New Roman" w:hAnsi="Times New Roman" w:cs="Times New Roman"/>
          <w:lang w:val="en-US"/>
        </w:rPr>
        <w:t xml:space="preserve"> </w:t>
      </w:r>
      <w:r w:rsidR="009719EE" w:rsidRPr="00FA6BB2">
        <w:rPr>
          <w:rFonts w:ascii="Times New Roman" w:hAnsi="Times New Roman" w:cs="Times New Roman"/>
        </w:rPr>
        <w:t>The result of Shapiro-Wilk for number of weeks</w:t>
      </w:r>
      <w:r w:rsidR="00B9278E" w:rsidRPr="00FA6BB2">
        <w:rPr>
          <w:rFonts w:ascii="Times New Roman" w:hAnsi="Times New Roman" w:cs="Times New Roman"/>
        </w:rPr>
        <w:t xml:space="preserve">, </w:t>
      </w:r>
      <w:r w:rsidR="009719EE" w:rsidRPr="00FA6BB2">
        <w:rPr>
          <w:rFonts w:ascii="Times New Roman" w:hAnsi="Times New Roman" w:cs="Times New Roman"/>
        </w:rPr>
        <w:t>W</w:t>
      </w:r>
      <w:r w:rsidR="009719EE" w:rsidRPr="00FA6BB2">
        <w:rPr>
          <w:rFonts w:ascii="Times New Roman" w:hAnsi="Times New Roman" w:cs="Times New Roman"/>
          <w:vertAlign w:val="subscript"/>
        </w:rPr>
        <w:t xml:space="preserve">(212) </w:t>
      </w:r>
      <w:r w:rsidR="009719EE" w:rsidRPr="00FA6BB2">
        <w:rPr>
          <w:rFonts w:ascii="Times New Roman" w:hAnsi="Times New Roman" w:cs="Times New Roman"/>
        </w:rPr>
        <w:t xml:space="preserve">= .67, </w:t>
      </w:r>
      <w:r w:rsidR="009719EE" w:rsidRPr="00FA6BB2">
        <w:rPr>
          <w:rFonts w:ascii="Times New Roman" w:hAnsi="Times New Roman" w:cs="Times New Roman"/>
          <w:i/>
          <w:iCs/>
        </w:rPr>
        <w:t>p</w:t>
      </w:r>
      <w:r w:rsidR="009719EE" w:rsidRPr="00FA6BB2">
        <w:rPr>
          <w:rFonts w:ascii="Times New Roman" w:hAnsi="Times New Roman" w:cs="Times New Roman"/>
        </w:rPr>
        <w:t xml:space="preserve"> = .000</w:t>
      </w:r>
      <w:r w:rsidR="0072267F" w:rsidRPr="00FA6BB2">
        <w:rPr>
          <w:rFonts w:ascii="Times New Roman" w:hAnsi="Times New Roman" w:cs="Times New Roman"/>
        </w:rPr>
        <w:t>, indicat</w:t>
      </w:r>
      <w:r w:rsidR="00B9278E" w:rsidRPr="00FA6BB2">
        <w:rPr>
          <w:rFonts w:ascii="Times New Roman" w:hAnsi="Times New Roman" w:cs="Times New Roman"/>
        </w:rPr>
        <w:t xml:space="preserve">ed that this </w:t>
      </w:r>
      <w:r w:rsidR="0072267F" w:rsidRPr="00FA6BB2">
        <w:rPr>
          <w:rFonts w:ascii="Times New Roman" w:hAnsi="Times New Roman" w:cs="Times New Roman"/>
        </w:rPr>
        <w:t xml:space="preserve">variable </w:t>
      </w:r>
      <w:r w:rsidR="009719EE" w:rsidRPr="00FA6BB2">
        <w:rPr>
          <w:rFonts w:ascii="Times New Roman" w:hAnsi="Times New Roman" w:cs="Times New Roman"/>
        </w:rPr>
        <w:t xml:space="preserve">was not normally distributed. Therefore, the variable was </w:t>
      </w:r>
      <w:r w:rsidR="009719EE" w:rsidRPr="00FA6BB2">
        <w:rPr>
          <w:rFonts w:ascii="Times New Roman" w:hAnsi="Times New Roman" w:cs="Times New Roman"/>
        </w:rPr>
        <w:lastRenderedPageBreak/>
        <w:t xml:space="preserve">transformed using log transformation to overcome the heteroscedastic errors (i.e., large error variance) associated with the variable and to make it more homogenous </w:t>
      </w:r>
      <w:r w:rsidR="009719EE" w:rsidRPr="00FA6BB2">
        <w:rPr>
          <w:rFonts w:ascii="Times New Roman" w:hAnsi="Times New Roman" w:cs="Times New Roman"/>
          <w:lang w:val="en-US"/>
        </w:rPr>
        <w:t>(Nevill, 1997).</w:t>
      </w:r>
    </w:p>
    <w:p w14:paraId="4E339EA7" w14:textId="2BF82674" w:rsidR="00756DB4" w:rsidRPr="001B547D" w:rsidRDefault="00756DB4" w:rsidP="006C776F">
      <w:pPr>
        <w:tabs>
          <w:tab w:val="left" w:pos="5947"/>
        </w:tabs>
        <w:spacing w:line="480" w:lineRule="auto"/>
        <w:ind w:firstLine="567"/>
        <w:rPr>
          <w:rFonts w:ascii="Times New Roman" w:hAnsi="Times New Roman" w:cs="Times New Roman"/>
          <w:color w:val="000000"/>
          <w:lang w:val="en-US"/>
        </w:rPr>
      </w:pPr>
      <w:r w:rsidRPr="00FA6BB2">
        <w:rPr>
          <w:rFonts w:ascii="Times New Roman" w:hAnsi="Times New Roman" w:cs="Times New Roman"/>
        </w:rPr>
        <w:t xml:space="preserve">Main analyses for both phases were conducted in three main stages. First, </w:t>
      </w:r>
      <w:r w:rsidRPr="00FA6BB2">
        <w:rPr>
          <w:rFonts w:ascii="Times New Roman" w:hAnsi="Times New Roman" w:cs="Times New Roman"/>
          <w:lang w:val="en-US"/>
        </w:rPr>
        <w:t>descriptive statistics and Pearson’s correlations were calculated for all self-report variables to examine assoc</w:t>
      </w:r>
      <w:r w:rsidR="00305D10" w:rsidRPr="00FA6BB2">
        <w:rPr>
          <w:rFonts w:ascii="Times New Roman" w:hAnsi="Times New Roman" w:cs="Times New Roman"/>
          <w:lang w:val="en-US"/>
        </w:rPr>
        <w:t>iation</w:t>
      </w:r>
      <w:r w:rsidR="004B5CD3" w:rsidRPr="00FA6BB2">
        <w:rPr>
          <w:rFonts w:ascii="Times New Roman" w:hAnsi="Times New Roman" w:cs="Times New Roman"/>
          <w:lang w:val="en-US"/>
        </w:rPr>
        <w:t xml:space="preserve">s between cognitive appraisals, </w:t>
      </w:r>
      <w:r w:rsidR="002A5C2B" w:rsidRPr="00FA6BB2">
        <w:rPr>
          <w:rFonts w:ascii="Times New Roman" w:hAnsi="Times New Roman" w:cs="Times New Roman"/>
          <w:lang w:val="en-US"/>
        </w:rPr>
        <w:t xml:space="preserve">irrational beliefs, </w:t>
      </w:r>
      <w:r w:rsidR="00305D10" w:rsidRPr="00FA6BB2">
        <w:rPr>
          <w:rFonts w:ascii="Times New Roman" w:hAnsi="Times New Roman" w:cs="Times New Roman"/>
          <w:lang w:val="en-US"/>
        </w:rPr>
        <w:t>challenge and threat</w:t>
      </w:r>
      <w:r w:rsidR="004B5CD3" w:rsidRPr="00FA6BB2">
        <w:rPr>
          <w:rFonts w:ascii="Times New Roman" w:hAnsi="Times New Roman" w:cs="Times New Roman"/>
          <w:lang w:val="en-US"/>
        </w:rPr>
        <w:t>, and affective states</w:t>
      </w:r>
      <w:r w:rsidR="007A1433" w:rsidRPr="00FA6BB2">
        <w:rPr>
          <w:rFonts w:ascii="Times New Roman" w:hAnsi="Times New Roman" w:cs="Times New Roman"/>
          <w:lang w:val="en-US"/>
        </w:rPr>
        <w:t xml:space="preserve">. </w:t>
      </w:r>
      <w:r w:rsidRPr="00FA6BB2">
        <w:rPr>
          <w:rFonts w:ascii="Times New Roman" w:hAnsi="Times New Roman" w:cs="Times New Roman"/>
          <w:lang w:val="en-US"/>
        </w:rPr>
        <w:t>Second, path analysis was employed in conjunction with bootstrapping procedure</w:t>
      </w:r>
      <w:r w:rsidR="004B5CD3" w:rsidRPr="00FA6BB2">
        <w:rPr>
          <w:rFonts w:ascii="Times New Roman" w:hAnsi="Times New Roman" w:cs="Times New Roman"/>
          <w:lang w:val="en-US"/>
        </w:rPr>
        <w:t>s</w:t>
      </w:r>
      <w:r w:rsidRPr="00FA6BB2">
        <w:rPr>
          <w:rFonts w:ascii="Times New Roman" w:hAnsi="Times New Roman" w:cs="Times New Roman"/>
          <w:lang w:val="en-US"/>
        </w:rPr>
        <w:t xml:space="preserve"> to test the hypothesized model using AMOS. Since most of the variables were moderately to strongly correlated, it was possible to introduce a structure to the correlation matrix in accordance with the path diagram (</w:t>
      </w:r>
      <w:r w:rsidR="00BB389F" w:rsidRPr="00FA6BB2">
        <w:rPr>
          <w:rFonts w:ascii="Times New Roman" w:hAnsi="Times New Roman" w:cs="Times New Roman"/>
          <w:lang w:val="en-US"/>
        </w:rPr>
        <w:t>s</w:t>
      </w:r>
      <w:r w:rsidRPr="00FA6BB2">
        <w:rPr>
          <w:rFonts w:ascii="Times New Roman" w:hAnsi="Times New Roman" w:cs="Times New Roman"/>
          <w:lang w:val="en-US"/>
        </w:rPr>
        <w:t xml:space="preserve">ee </w:t>
      </w:r>
      <w:r w:rsidR="006C776F" w:rsidRPr="00FA6BB2">
        <w:rPr>
          <w:rFonts w:ascii="Times New Roman" w:hAnsi="Times New Roman" w:cs="Times New Roman"/>
          <w:lang w:val="en-US"/>
        </w:rPr>
        <w:t>F</w:t>
      </w:r>
      <w:r w:rsidRPr="00FA6BB2">
        <w:rPr>
          <w:rFonts w:ascii="Times New Roman" w:hAnsi="Times New Roman" w:cs="Times New Roman"/>
          <w:lang w:val="en-US"/>
        </w:rPr>
        <w:t>igure 1).</w:t>
      </w:r>
      <w:r w:rsidRPr="00FA6BB2">
        <w:rPr>
          <w:rFonts w:ascii="Times New Roman" w:hAnsi="Times New Roman" w:cs="Times New Roman"/>
          <w:b/>
        </w:rPr>
        <w:t xml:space="preserve"> </w:t>
      </w:r>
      <w:r w:rsidRPr="00FA6BB2">
        <w:rPr>
          <w:rFonts w:ascii="Times New Roman" w:hAnsi="Times New Roman" w:cs="Times New Roman"/>
          <w:lang w:val="en-US"/>
        </w:rPr>
        <w:t>The model fit was evaluated using the chi-square statistic (</w:t>
      </w:r>
      <w:r w:rsidRPr="00FA6BB2">
        <w:rPr>
          <w:rFonts w:ascii="Times New Roman" w:hAnsi="Times New Roman" w:cs="Times New Roman"/>
          <w:i/>
          <w:lang w:val="en-US"/>
        </w:rPr>
        <w:sym w:font="Symbol" w:char="F063"/>
      </w:r>
      <w:r w:rsidRPr="00FA6BB2">
        <w:rPr>
          <w:rFonts w:ascii="Times New Roman" w:hAnsi="Times New Roman" w:cs="Times New Roman"/>
          <w:vertAlign w:val="superscript"/>
          <w:lang w:val="en-US"/>
        </w:rPr>
        <w:t>2</w:t>
      </w:r>
      <w:r w:rsidRPr="00FA6BB2">
        <w:rPr>
          <w:rFonts w:ascii="Times New Roman" w:hAnsi="Times New Roman" w:cs="Times New Roman"/>
          <w:lang w:val="en-US"/>
        </w:rPr>
        <w:t xml:space="preserve">), comparative fit index (CFI), the root-mean-square error of approximation (RMSEA). CFI provides an indication of how the theoretical model better fits the data in comparison to a base model constraining all constructs to be uncorrelated with one another. A non-significant </w:t>
      </w:r>
      <w:r w:rsidRPr="00FA6BB2">
        <w:rPr>
          <w:rFonts w:ascii="Times New Roman" w:hAnsi="Times New Roman" w:cs="Times New Roman"/>
          <w:i/>
          <w:lang w:val="en-US"/>
        </w:rPr>
        <w:sym w:font="Symbol" w:char="F063"/>
      </w:r>
      <w:r w:rsidRPr="00FA6BB2">
        <w:rPr>
          <w:rFonts w:ascii="Times New Roman" w:hAnsi="Times New Roman" w:cs="Times New Roman"/>
          <w:vertAlign w:val="superscript"/>
          <w:lang w:val="en-US"/>
        </w:rPr>
        <w:t>2</w:t>
      </w:r>
      <w:r w:rsidRPr="00FA6BB2">
        <w:rPr>
          <w:rFonts w:ascii="Times New Roman" w:hAnsi="Times New Roman" w:cs="Times New Roman"/>
          <w:lang w:val="en-US"/>
        </w:rPr>
        <w:t xml:space="preserve"> and CFI value of .90 or above is considered a good fit (Bentler, 1990; </w:t>
      </w:r>
      <w:r w:rsidR="006C776F" w:rsidRPr="00FA6BB2">
        <w:rPr>
          <w:rFonts w:ascii="Times New Roman" w:hAnsi="Times New Roman" w:cs="Times New Roman"/>
          <w:lang w:val="en-US"/>
        </w:rPr>
        <w:t xml:space="preserve">Hu &amp; Bentler, 1998; </w:t>
      </w:r>
      <w:r w:rsidRPr="00FA6BB2">
        <w:rPr>
          <w:rFonts w:ascii="Times New Roman" w:hAnsi="Times New Roman" w:cs="Times New Roman"/>
          <w:lang w:val="en-US"/>
        </w:rPr>
        <w:t>Vandenbergh &amp; Lance, 2000). Further, a RMSEA value of &lt; .06 indicates a close fit whereas a value &lt; .08 is also considered an acceptable fit (Browne &amp; Cudek, 1993). Vandenbergh and Lance (2000) suggest that a cut-off value of .10 for</w:t>
      </w:r>
      <w:r w:rsidRPr="001B547D">
        <w:rPr>
          <w:rFonts w:ascii="Times New Roman" w:hAnsi="Times New Roman" w:cs="Times New Roman"/>
          <w:lang w:val="en-US"/>
        </w:rPr>
        <w:t xml:space="preserve"> RMSEA is acceptable.</w:t>
      </w:r>
    </w:p>
    <w:p w14:paraId="2D5A441C" w14:textId="17345005" w:rsidR="00756DB4" w:rsidRPr="00FA6BB2" w:rsidRDefault="00756DB4" w:rsidP="00E94D12">
      <w:pPr>
        <w:tabs>
          <w:tab w:val="left" w:pos="5947"/>
        </w:tabs>
        <w:spacing w:line="480" w:lineRule="auto"/>
        <w:ind w:firstLine="567"/>
        <w:rPr>
          <w:rFonts w:ascii="Times New Roman" w:hAnsi="Times New Roman" w:cs="Times New Roman"/>
          <w:lang w:val="en-US"/>
        </w:rPr>
      </w:pPr>
      <w:r w:rsidRPr="001B547D">
        <w:rPr>
          <w:rFonts w:ascii="Times New Roman" w:hAnsi="Times New Roman" w:cs="Times New Roman"/>
          <w:lang w:val="en-US"/>
        </w:rPr>
        <w:t xml:space="preserve">Lastly, serial </w:t>
      </w:r>
      <w:r w:rsidR="00305D10" w:rsidRPr="001B547D">
        <w:rPr>
          <w:rFonts w:ascii="Times New Roman" w:hAnsi="Times New Roman" w:cs="Times New Roman"/>
          <w:lang w:val="en-US"/>
        </w:rPr>
        <w:t xml:space="preserve">atemporal </w:t>
      </w:r>
      <w:r w:rsidRPr="001B547D">
        <w:rPr>
          <w:rFonts w:ascii="Times New Roman" w:hAnsi="Times New Roman" w:cs="Times New Roman"/>
          <w:lang w:val="en-US"/>
        </w:rPr>
        <w:t>m</w:t>
      </w:r>
      <w:r w:rsidR="00305D10" w:rsidRPr="001B547D">
        <w:rPr>
          <w:rFonts w:ascii="Times New Roman" w:hAnsi="Times New Roman" w:cs="Times New Roman"/>
          <w:lang w:val="en-US"/>
        </w:rPr>
        <w:t>ultiple mediation analysis</w:t>
      </w:r>
      <w:r w:rsidR="00302C24" w:rsidRPr="001B547D">
        <w:rPr>
          <w:rFonts w:ascii="Times New Roman" w:hAnsi="Times New Roman" w:cs="Times New Roman"/>
          <w:lang w:val="en-US"/>
        </w:rPr>
        <w:t xml:space="preserve"> (SAMM)</w:t>
      </w:r>
      <w:r w:rsidR="00305D10" w:rsidRPr="001B547D">
        <w:rPr>
          <w:rFonts w:ascii="Times New Roman" w:hAnsi="Times New Roman" w:cs="Times New Roman"/>
          <w:lang w:val="en-US"/>
        </w:rPr>
        <w:t xml:space="preserve"> </w:t>
      </w:r>
      <w:r w:rsidRPr="001B547D">
        <w:rPr>
          <w:rFonts w:ascii="Times New Roman" w:hAnsi="Times New Roman" w:cs="Times New Roman"/>
          <w:lang w:val="en-US"/>
        </w:rPr>
        <w:t>were conducted using PROCESS v</w:t>
      </w:r>
      <w:r w:rsidR="003C5818" w:rsidRPr="001B547D">
        <w:rPr>
          <w:rFonts w:ascii="Times New Roman" w:hAnsi="Times New Roman" w:cs="Times New Roman"/>
          <w:lang w:val="en-US"/>
        </w:rPr>
        <w:t xml:space="preserve">ersion </w:t>
      </w:r>
      <w:r w:rsidRPr="001B547D">
        <w:rPr>
          <w:rFonts w:ascii="Times New Roman" w:hAnsi="Times New Roman" w:cs="Times New Roman"/>
          <w:lang w:val="en-US"/>
        </w:rPr>
        <w:t xml:space="preserve">2.10 for IBM SPSS (Hayes, 2013), to understand </w:t>
      </w:r>
      <w:r w:rsidR="000045BF" w:rsidRPr="001B547D">
        <w:rPr>
          <w:rFonts w:ascii="Times New Roman" w:hAnsi="Times New Roman" w:cs="Times New Roman"/>
          <w:lang w:val="en-US"/>
        </w:rPr>
        <w:t xml:space="preserve">the </w:t>
      </w:r>
      <w:r w:rsidRPr="001B547D">
        <w:rPr>
          <w:rFonts w:ascii="Times New Roman" w:hAnsi="Times New Roman" w:cs="Times New Roman"/>
          <w:lang w:val="en-US"/>
        </w:rPr>
        <w:t xml:space="preserve">direct and indirect effects </w:t>
      </w:r>
      <w:r w:rsidR="000045BF" w:rsidRPr="001B547D">
        <w:rPr>
          <w:rFonts w:ascii="Times New Roman" w:hAnsi="Times New Roman" w:cs="Times New Roman"/>
          <w:lang w:val="en-US"/>
        </w:rPr>
        <w:t>of cognitive appraisal, irrational beliefs,</w:t>
      </w:r>
      <w:r w:rsidR="008A4ED0" w:rsidRPr="001B547D">
        <w:rPr>
          <w:rFonts w:ascii="Times New Roman" w:hAnsi="Times New Roman" w:cs="Times New Roman"/>
          <w:lang w:val="en-US"/>
        </w:rPr>
        <w:t xml:space="preserve"> and challenge and threat</w:t>
      </w:r>
      <w:r w:rsidR="003C5818" w:rsidRPr="001B547D">
        <w:rPr>
          <w:rFonts w:ascii="Times New Roman" w:hAnsi="Times New Roman" w:cs="Times New Roman"/>
          <w:lang w:val="en-US"/>
        </w:rPr>
        <w:t>,</w:t>
      </w:r>
      <w:r w:rsidR="000045BF" w:rsidRPr="001B547D">
        <w:rPr>
          <w:rFonts w:ascii="Times New Roman" w:hAnsi="Times New Roman" w:cs="Times New Roman"/>
          <w:lang w:val="en-US"/>
        </w:rPr>
        <w:t xml:space="preserve"> on affective states. </w:t>
      </w:r>
      <w:r w:rsidRPr="001B547D">
        <w:rPr>
          <w:rFonts w:ascii="Times New Roman" w:hAnsi="Times New Roman" w:cs="Times New Roman"/>
          <w:lang w:val="en-US"/>
        </w:rPr>
        <w:t xml:space="preserve">Considering practical implications, PROCESS was employed </w:t>
      </w:r>
      <w:r w:rsidR="003C5818" w:rsidRPr="001B547D">
        <w:rPr>
          <w:rFonts w:ascii="Times New Roman" w:hAnsi="Times New Roman" w:cs="Times New Roman"/>
          <w:lang w:val="en-US"/>
        </w:rPr>
        <w:t xml:space="preserve">for multiple mediation </w:t>
      </w:r>
      <w:r w:rsidRPr="001B547D">
        <w:rPr>
          <w:rFonts w:ascii="Times New Roman" w:hAnsi="Times New Roman" w:cs="Times New Roman"/>
          <w:lang w:val="en-US"/>
        </w:rPr>
        <w:t xml:space="preserve">as it calculates relevant statistics automatically and </w:t>
      </w:r>
      <w:r w:rsidR="003C5818" w:rsidRPr="001B547D">
        <w:rPr>
          <w:rFonts w:ascii="Times New Roman" w:hAnsi="Times New Roman" w:cs="Times New Roman"/>
          <w:lang w:val="en-US"/>
        </w:rPr>
        <w:t xml:space="preserve">efficiently </w:t>
      </w:r>
      <w:r w:rsidRPr="001B547D">
        <w:rPr>
          <w:rFonts w:ascii="Times New Roman" w:hAnsi="Times New Roman" w:cs="Times New Roman"/>
          <w:lang w:val="en-US"/>
        </w:rPr>
        <w:t xml:space="preserve">in comparison to structural equation modeling (SEM) programmes </w:t>
      </w:r>
      <w:r w:rsidR="003C5818" w:rsidRPr="001B547D">
        <w:rPr>
          <w:rFonts w:ascii="Times New Roman" w:hAnsi="Times New Roman" w:cs="Times New Roman"/>
          <w:lang w:val="en-US"/>
        </w:rPr>
        <w:t xml:space="preserve">such as AMOS </w:t>
      </w:r>
      <w:r w:rsidRPr="001B547D">
        <w:rPr>
          <w:rFonts w:ascii="Times New Roman" w:hAnsi="Times New Roman" w:cs="Times New Roman"/>
          <w:lang w:val="en-US"/>
        </w:rPr>
        <w:t xml:space="preserve">that require greater effort and programming skills to gain relevant output. In addition, literature suggests (Hayes, Montoya, &amp; Rockwood, 2017) that where the models are entirely based on observed variables, the results yielded </w:t>
      </w:r>
      <w:r w:rsidRPr="001B547D">
        <w:rPr>
          <w:rFonts w:ascii="Times New Roman" w:hAnsi="Times New Roman" w:cs="Times New Roman"/>
          <w:lang w:val="en-US"/>
        </w:rPr>
        <w:lastRenderedPageBreak/>
        <w:t xml:space="preserve">from </w:t>
      </w:r>
      <w:r w:rsidR="003C5818" w:rsidRPr="001B547D">
        <w:rPr>
          <w:rFonts w:ascii="Times New Roman" w:hAnsi="Times New Roman" w:cs="Times New Roman"/>
          <w:lang w:val="en-US"/>
        </w:rPr>
        <w:t xml:space="preserve">PROCESS and AMOS </w:t>
      </w:r>
      <w:r w:rsidRPr="001B547D">
        <w:rPr>
          <w:rFonts w:ascii="Times New Roman" w:hAnsi="Times New Roman" w:cs="Times New Roman"/>
          <w:lang w:val="en-US"/>
        </w:rPr>
        <w:t>programmes are substantively identical. Thus,</w:t>
      </w:r>
      <w:r w:rsidR="00D277BB" w:rsidRPr="001B547D">
        <w:rPr>
          <w:rFonts w:ascii="Times New Roman" w:hAnsi="Times New Roman" w:cs="Times New Roman"/>
          <w:lang w:val="en-US"/>
        </w:rPr>
        <w:t xml:space="preserve"> the current methodology is </w:t>
      </w:r>
      <w:r w:rsidRPr="001B547D">
        <w:rPr>
          <w:rFonts w:ascii="Times New Roman" w:hAnsi="Times New Roman" w:cs="Times New Roman"/>
          <w:lang w:val="en-US"/>
        </w:rPr>
        <w:t>in line with</w:t>
      </w:r>
      <w:r w:rsidRPr="001B547D">
        <w:rPr>
          <w:rFonts w:ascii="Times New Roman" w:hAnsi="Times New Roman" w:cs="Times New Roman"/>
        </w:rPr>
        <w:t xml:space="preserve"> Monteiro</w:t>
      </w:r>
      <w:r w:rsidR="006B7086" w:rsidRPr="001B547D">
        <w:rPr>
          <w:rFonts w:ascii="Times New Roman" w:hAnsi="Times New Roman" w:cs="Times New Roman"/>
        </w:rPr>
        <w:t xml:space="preserve"> et al. </w:t>
      </w:r>
      <w:r w:rsidRPr="001B547D">
        <w:rPr>
          <w:rFonts w:ascii="Times New Roman" w:hAnsi="Times New Roman" w:cs="Times New Roman"/>
        </w:rPr>
        <w:t>(2018)</w:t>
      </w:r>
      <w:r w:rsidR="003C5818" w:rsidRPr="001B547D">
        <w:rPr>
          <w:rFonts w:ascii="Times New Roman" w:hAnsi="Times New Roman" w:cs="Times New Roman"/>
        </w:rPr>
        <w:t xml:space="preserve">, </w:t>
      </w:r>
      <w:r w:rsidR="00D277BB" w:rsidRPr="001B547D">
        <w:rPr>
          <w:rFonts w:ascii="Times New Roman" w:hAnsi="Times New Roman" w:cs="Times New Roman"/>
        </w:rPr>
        <w:t>where</w:t>
      </w:r>
      <w:r w:rsidR="00C45664" w:rsidRPr="001B547D">
        <w:rPr>
          <w:rFonts w:ascii="Times New Roman" w:hAnsi="Times New Roman" w:cs="Times New Roman"/>
        </w:rPr>
        <w:t xml:space="preserve"> </w:t>
      </w:r>
      <w:r w:rsidR="00A71CA9" w:rsidRPr="001B547D">
        <w:rPr>
          <w:rFonts w:ascii="Times New Roman" w:hAnsi="Times New Roman" w:cs="Times New Roman"/>
        </w:rPr>
        <w:t>SEM</w:t>
      </w:r>
      <w:r w:rsidR="00C45664" w:rsidRPr="001B547D">
        <w:rPr>
          <w:rFonts w:ascii="Times New Roman" w:hAnsi="Times New Roman" w:cs="Times New Roman"/>
        </w:rPr>
        <w:t xml:space="preserve"> was used</w:t>
      </w:r>
      <w:r w:rsidR="00A71CA9" w:rsidRPr="001B547D">
        <w:rPr>
          <w:rFonts w:ascii="Times New Roman" w:hAnsi="Times New Roman" w:cs="Times New Roman"/>
        </w:rPr>
        <w:t xml:space="preserve"> </w:t>
      </w:r>
      <w:r w:rsidR="00D95447" w:rsidRPr="001B547D">
        <w:rPr>
          <w:rFonts w:ascii="Times New Roman" w:hAnsi="Times New Roman" w:cs="Times New Roman"/>
        </w:rPr>
        <w:t xml:space="preserve">to </w:t>
      </w:r>
      <w:r w:rsidR="00A71CA9" w:rsidRPr="001B547D">
        <w:rPr>
          <w:rFonts w:ascii="Times New Roman" w:hAnsi="Times New Roman" w:cs="Times New Roman"/>
        </w:rPr>
        <w:t>analyse the relationship between different variable</w:t>
      </w:r>
      <w:r w:rsidR="00474D46" w:rsidRPr="001B547D">
        <w:rPr>
          <w:rFonts w:ascii="Times New Roman" w:hAnsi="Times New Roman" w:cs="Times New Roman"/>
        </w:rPr>
        <w:t>s</w:t>
      </w:r>
      <w:r w:rsidR="00A71CA9" w:rsidRPr="001B547D">
        <w:rPr>
          <w:rFonts w:ascii="Times New Roman" w:hAnsi="Times New Roman" w:cs="Times New Roman"/>
        </w:rPr>
        <w:t xml:space="preserve"> </w:t>
      </w:r>
      <w:r w:rsidR="00D277BB" w:rsidRPr="001B547D">
        <w:rPr>
          <w:rFonts w:ascii="Times New Roman" w:hAnsi="Times New Roman" w:cs="Times New Roman"/>
        </w:rPr>
        <w:t>and serial multiple mediation</w:t>
      </w:r>
      <w:r w:rsidR="00C45664" w:rsidRPr="001B547D">
        <w:rPr>
          <w:rFonts w:ascii="Times New Roman" w:hAnsi="Times New Roman" w:cs="Times New Roman"/>
        </w:rPr>
        <w:t xml:space="preserve"> was used</w:t>
      </w:r>
      <w:r w:rsidR="00D95447" w:rsidRPr="001B547D">
        <w:rPr>
          <w:rFonts w:ascii="Times New Roman" w:hAnsi="Times New Roman" w:cs="Times New Roman"/>
        </w:rPr>
        <w:t xml:space="preserve"> to </w:t>
      </w:r>
      <w:r w:rsidR="00A71CA9" w:rsidRPr="001B547D">
        <w:rPr>
          <w:rFonts w:ascii="Times New Roman" w:hAnsi="Times New Roman" w:cs="Times New Roman"/>
        </w:rPr>
        <w:t xml:space="preserve">access </w:t>
      </w:r>
      <w:r w:rsidR="00D64CE2" w:rsidRPr="001B547D">
        <w:rPr>
          <w:rFonts w:ascii="Times New Roman" w:hAnsi="Times New Roman" w:cs="Times New Roman"/>
        </w:rPr>
        <w:t xml:space="preserve">direct and </w:t>
      </w:r>
      <w:r w:rsidR="00A71CA9" w:rsidRPr="001B547D">
        <w:rPr>
          <w:rFonts w:ascii="Times New Roman" w:hAnsi="Times New Roman" w:cs="Times New Roman"/>
        </w:rPr>
        <w:t>indirect mediation effects of independent variable</w:t>
      </w:r>
      <w:r w:rsidR="00E35E52" w:rsidRPr="001B547D">
        <w:rPr>
          <w:rFonts w:ascii="Times New Roman" w:hAnsi="Times New Roman" w:cs="Times New Roman"/>
        </w:rPr>
        <w:t>s</w:t>
      </w:r>
      <w:r w:rsidR="00A71CA9" w:rsidRPr="001B547D">
        <w:rPr>
          <w:rFonts w:ascii="Times New Roman" w:hAnsi="Times New Roman" w:cs="Times New Roman"/>
        </w:rPr>
        <w:t xml:space="preserve"> on </w:t>
      </w:r>
      <w:r w:rsidR="00D64CE2" w:rsidRPr="001B547D">
        <w:rPr>
          <w:rFonts w:ascii="Times New Roman" w:hAnsi="Times New Roman" w:cs="Times New Roman"/>
        </w:rPr>
        <w:t>dependent variabl</w:t>
      </w:r>
      <w:r w:rsidR="00E35E52" w:rsidRPr="001B547D">
        <w:rPr>
          <w:rFonts w:ascii="Times New Roman" w:hAnsi="Times New Roman" w:cs="Times New Roman"/>
        </w:rPr>
        <w:t>es</w:t>
      </w:r>
      <w:r w:rsidR="00D277BB" w:rsidRPr="001B547D">
        <w:rPr>
          <w:rFonts w:ascii="Times New Roman" w:hAnsi="Times New Roman" w:cs="Times New Roman"/>
        </w:rPr>
        <w:t xml:space="preserve">. </w:t>
      </w:r>
      <w:r w:rsidRPr="001B547D">
        <w:rPr>
          <w:rFonts w:ascii="Times New Roman" w:hAnsi="Times New Roman" w:cs="Times New Roman"/>
          <w:lang w:val="en-US"/>
        </w:rPr>
        <w:t xml:space="preserve">Figure </w:t>
      </w:r>
      <w:r w:rsidRPr="001B547D">
        <w:rPr>
          <w:rFonts w:ascii="Times New Roman" w:hAnsi="Times New Roman" w:cs="Times New Roman"/>
          <w:color w:val="000000" w:themeColor="text1"/>
          <w:lang w:val="en-US"/>
        </w:rPr>
        <w:t xml:space="preserve">2 represents a generic model of </w:t>
      </w:r>
      <w:r w:rsidR="00397057" w:rsidRPr="001B547D">
        <w:rPr>
          <w:rFonts w:ascii="Times New Roman" w:hAnsi="Times New Roman" w:cs="Times New Roman"/>
          <w:color w:val="000000" w:themeColor="text1"/>
          <w:lang w:val="en-US"/>
        </w:rPr>
        <w:t xml:space="preserve">SAMM </w:t>
      </w:r>
      <w:r w:rsidRPr="001B547D">
        <w:rPr>
          <w:rFonts w:ascii="Times New Roman" w:hAnsi="Times New Roman" w:cs="Times New Roman"/>
          <w:color w:val="000000" w:themeColor="text1"/>
          <w:lang w:val="en-US"/>
        </w:rPr>
        <w:t>with two mediators</w:t>
      </w:r>
      <w:r w:rsidR="000045BF" w:rsidRPr="001B547D">
        <w:rPr>
          <w:rFonts w:ascii="Times New Roman" w:hAnsi="Times New Roman" w:cs="Times New Roman"/>
          <w:color w:val="000000" w:themeColor="text1"/>
          <w:lang w:val="en-US"/>
        </w:rPr>
        <w:t xml:space="preserve"> for illustrative purposes</w:t>
      </w:r>
      <w:r w:rsidRPr="001B547D">
        <w:rPr>
          <w:rFonts w:ascii="Times New Roman" w:hAnsi="Times New Roman" w:cs="Times New Roman"/>
          <w:color w:val="000000" w:themeColor="text1"/>
          <w:lang w:val="en-US"/>
        </w:rPr>
        <w:t xml:space="preserve">. </w:t>
      </w:r>
      <w:r w:rsidR="000045BF" w:rsidRPr="001B547D">
        <w:rPr>
          <w:rFonts w:ascii="Times New Roman" w:hAnsi="Times New Roman" w:cs="Times New Roman"/>
          <w:color w:val="000000" w:themeColor="text1"/>
          <w:lang w:val="en-US"/>
        </w:rPr>
        <w:t>In the current study in both phases, the i</w:t>
      </w:r>
      <w:r w:rsidRPr="001B547D">
        <w:rPr>
          <w:rFonts w:ascii="Times New Roman" w:hAnsi="Times New Roman" w:cs="Times New Roman"/>
          <w:color w:val="000000" w:themeColor="text1"/>
          <w:lang w:val="en-US"/>
        </w:rPr>
        <w:t xml:space="preserve">ndependent variable (X) was cognitive appraisals and dependent variables (Y) were </w:t>
      </w:r>
      <w:r w:rsidR="000045BF" w:rsidRPr="001B547D">
        <w:rPr>
          <w:rFonts w:ascii="Times New Roman" w:hAnsi="Times New Roman" w:cs="Times New Roman"/>
          <w:color w:val="000000" w:themeColor="text1"/>
          <w:lang w:val="en-US"/>
        </w:rPr>
        <w:t xml:space="preserve">affective states </w:t>
      </w:r>
      <w:r w:rsidRPr="001B547D">
        <w:rPr>
          <w:rFonts w:ascii="Times New Roman" w:hAnsi="Times New Roman" w:cs="Times New Roman"/>
          <w:color w:val="000000" w:themeColor="text1"/>
          <w:lang w:val="en-US"/>
        </w:rPr>
        <w:t>(positive or negative emotions</w:t>
      </w:r>
      <w:r w:rsidR="000045BF" w:rsidRPr="001B547D">
        <w:rPr>
          <w:rFonts w:ascii="Times New Roman" w:hAnsi="Times New Roman" w:cs="Times New Roman"/>
          <w:color w:val="000000" w:themeColor="text1"/>
          <w:lang w:val="en-US"/>
        </w:rPr>
        <w:t xml:space="preserve">, cognitive and somatic </w:t>
      </w:r>
      <w:r w:rsidRPr="001B547D">
        <w:rPr>
          <w:rFonts w:ascii="Times New Roman" w:hAnsi="Times New Roman" w:cs="Times New Roman"/>
          <w:color w:val="000000" w:themeColor="text1"/>
          <w:lang w:val="en-US"/>
        </w:rPr>
        <w:t>anxiety</w:t>
      </w:r>
      <w:r w:rsidR="000045BF" w:rsidRPr="001B547D">
        <w:rPr>
          <w:rFonts w:ascii="Times New Roman" w:hAnsi="Times New Roman" w:cs="Times New Roman"/>
          <w:color w:val="000000" w:themeColor="text1"/>
          <w:lang w:val="en-US"/>
        </w:rPr>
        <w:t xml:space="preserve">, </w:t>
      </w:r>
      <w:r w:rsidRPr="001B547D">
        <w:rPr>
          <w:rFonts w:ascii="Times New Roman" w:hAnsi="Times New Roman" w:cs="Times New Roman"/>
          <w:color w:val="000000" w:themeColor="text1"/>
          <w:lang w:val="en-US"/>
        </w:rPr>
        <w:t xml:space="preserve">and </w:t>
      </w:r>
      <w:r w:rsidRPr="00FA6BB2">
        <w:rPr>
          <w:rFonts w:ascii="Times New Roman" w:hAnsi="Times New Roman" w:cs="Times New Roman"/>
          <w:lang w:val="en-US"/>
        </w:rPr>
        <w:t>directional interpretation</w:t>
      </w:r>
      <w:r w:rsidR="000045BF" w:rsidRPr="00FA6BB2">
        <w:rPr>
          <w:rFonts w:ascii="Times New Roman" w:hAnsi="Times New Roman" w:cs="Times New Roman"/>
          <w:lang w:val="en-US"/>
        </w:rPr>
        <w:t xml:space="preserve"> of anxiety</w:t>
      </w:r>
      <w:r w:rsidR="007212A5" w:rsidRPr="00FA6BB2">
        <w:rPr>
          <w:rFonts w:ascii="Times New Roman" w:hAnsi="Times New Roman" w:cs="Times New Roman"/>
          <w:lang w:val="en-US"/>
        </w:rPr>
        <w:t>)</w:t>
      </w:r>
      <w:r w:rsidRPr="00FA6BB2">
        <w:rPr>
          <w:rFonts w:ascii="Times New Roman" w:hAnsi="Times New Roman" w:cs="Times New Roman"/>
          <w:lang w:val="en-US"/>
        </w:rPr>
        <w:t>. Since</w:t>
      </w:r>
      <w:r w:rsidR="00B16161" w:rsidRPr="00FA6BB2">
        <w:rPr>
          <w:rFonts w:ascii="Times New Roman" w:hAnsi="Times New Roman" w:cs="Times New Roman"/>
          <w:lang w:val="en-US"/>
        </w:rPr>
        <w:t>,</w:t>
      </w:r>
      <w:r w:rsidR="00A91D02" w:rsidRPr="00FA6BB2">
        <w:rPr>
          <w:rFonts w:ascii="Times New Roman" w:hAnsi="Times New Roman" w:cs="Times New Roman"/>
          <w:lang w:val="en-US"/>
        </w:rPr>
        <w:t xml:space="preserve"> the</w:t>
      </w:r>
      <w:r w:rsidR="002204E7" w:rsidRPr="00FA6BB2">
        <w:rPr>
          <w:rFonts w:ascii="Times New Roman" w:hAnsi="Times New Roman" w:cs="Times New Roman"/>
          <w:lang w:val="en-US"/>
        </w:rPr>
        <w:t>re is an established</w:t>
      </w:r>
      <w:r w:rsidR="00D95447" w:rsidRPr="00FA6BB2">
        <w:rPr>
          <w:rFonts w:ascii="Times New Roman" w:hAnsi="Times New Roman" w:cs="Times New Roman"/>
          <w:lang w:val="en-US"/>
        </w:rPr>
        <w:t xml:space="preserve"> </w:t>
      </w:r>
      <w:r w:rsidR="00E35E52" w:rsidRPr="00FA6BB2">
        <w:rPr>
          <w:rFonts w:ascii="Times New Roman" w:hAnsi="Times New Roman" w:cs="Times New Roman"/>
          <w:lang w:val="en-US"/>
        </w:rPr>
        <w:t>causation from</w:t>
      </w:r>
      <w:r w:rsidR="00B16161" w:rsidRPr="00FA6BB2">
        <w:rPr>
          <w:rFonts w:ascii="Times New Roman" w:hAnsi="Times New Roman" w:cs="Times New Roman"/>
          <w:lang w:val="en-US"/>
        </w:rPr>
        <w:t xml:space="preserve"> cognitive apprais</w:t>
      </w:r>
      <w:r w:rsidR="00E35E52" w:rsidRPr="00FA6BB2">
        <w:rPr>
          <w:rFonts w:ascii="Times New Roman" w:hAnsi="Times New Roman" w:cs="Times New Roman"/>
          <w:lang w:val="en-US"/>
        </w:rPr>
        <w:t>als to</w:t>
      </w:r>
      <w:r w:rsidR="00B16161" w:rsidRPr="00FA6BB2">
        <w:rPr>
          <w:rFonts w:ascii="Times New Roman" w:hAnsi="Times New Roman" w:cs="Times New Roman"/>
          <w:lang w:val="en-US"/>
        </w:rPr>
        <w:t xml:space="preserve"> </w:t>
      </w:r>
      <w:r w:rsidR="00D95447" w:rsidRPr="00FA6BB2">
        <w:rPr>
          <w:rFonts w:ascii="Times New Roman" w:hAnsi="Times New Roman" w:cs="Times New Roman"/>
          <w:lang w:val="en-US"/>
        </w:rPr>
        <w:t>affect</w:t>
      </w:r>
      <w:r w:rsidR="00A91D02" w:rsidRPr="00FA6BB2">
        <w:rPr>
          <w:rFonts w:ascii="Times New Roman" w:hAnsi="Times New Roman" w:cs="Times New Roman"/>
          <w:lang w:val="en-US"/>
        </w:rPr>
        <w:t>ive states (Lazarus, 1991</w:t>
      </w:r>
      <w:r w:rsidR="00B16161" w:rsidRPr="00FA6BB2">
        <w:rPr>
          <w:rFonts w:ascii="Times New Roman" w:hAnsi="Times New Roman" w:cs="Times New Roman"/>
          <w:lang w:val="en-US"/>
        </w:rPr>
        <w:t>)</w:t>
      </w:r>
      <w:r w:rsidR="00E35E52" w:rsidRPr="00FA6BB2">
        <w:rPr>
          <w:rFonts w:ascii="Times New Roman" w:hAnsi="Times New Roman" w:cs="Times New Roman"/>
          <w:lang w:val="en-US"/>
        </w:rPr>
        <w:t>, in</w:t>
      </w:r>
      <w:r w:rsidR="00B16161" w:rsidRPr="00FA6BB2">
        <w:rPr>
          <w:rFonts w:ascii="Times New Roman" w:hAnsi="Times New Roman" w:cs="Times New Roman"/>
          <w:lang w:val="en-US"/>
        </w:rPr>
        <w:t xml:space="preserve"> the</w:t>
      </w:r>
      <w:r w:rsidR="00A91D02" w:rsidRPr="00FA6BB2">
        <w:rPr>
          <w:rFonts w:ascii="Times New Roman" w:hAnsi="Times New Roman" w:cs="Times New Roman"/>
          <w:lang w:val="en-US"/>
        </w:rPr>
        <w:t xml:space="preserve"> current</w:t>
      </w:r>
      <w:r w:rsidR="002204E7" w:rsidRPr="00FA6BB2">
        <w:rPr>
          <w:rFonts w:ascii="Times New Roman" w:hAnsi="Times New Roman" w:cs="Times New Roman"/>
          <w:lang w:val="en-US"/>
        </w:rPr>
        <w:t xml:space="preserve"> research</w:t>
      </w:r>
      <w:r w:rsidR="00E35E52" w:rsidRPr="00FA6BB2">
        <w:rPr>
          <w:rFonts w:ascii="Times New Roman" w:hAnsi="Times New Roman" w:cs="Times New Roman"/>
          <w:lang w:val="en-US"/>
        </w:rPr>
        <w:t xml:space="preserve">, we treated affective states as the Y variable and cognitive antecedents of affective states as the X and M variables. </w:t>
      </w:r>
      <w:r w:rsidR="00E94D12" w:rsidRPr="00FA6BB2">
        <w:rPr>
          <w:rFonts w:ascii="Times New Roman" w:hAnsi="Times New Roman" w:cs="Times New Roman"/>
          <w:lang w:val="en-US"/>
        </w:rPr>
        <w:t>T</w:t>
      </w:r>
      <w:r w:rsidR="00E94D12" w:rsidRPr="00FA6BB2">
        <w:rPr>
          <w:rFonts w:ascii="Times New Roman" w:hAnsi="Times New Roman" w:cs="Times New Roman"/>
        </w:rPr>
        <w:t xml:space="preserve">he data is available on request from the first author of the current study. </w:t>
      </w:r>
    </w:p>
    <w:p w14:paraId="7AF3BF09" w14:textId="77777777" w:rsidR="00756DB4" w:rsidRDefault="00756DB4" w:rsidP="00756DB4">
      <w:pPr>
        <w:tabs>
          <w:tab w:val="left" w:pos="5947"/>
        </w:tabs>
        <w:spacing w:line="480" w:lineRule="auto"/>
        <w:jc w:val="center"/>
        <w:rPr>
          <w:rFonts w:ascii="Times New Roman" w:hAnsi="Times New Roman" w:cs="Times New Roman"/>
        </w:rPr>
      </w:pPr>
      <w:r w:rsidRPr="00FA6BB2">
        <w:rPr>
          <w:rFonts w:ascii="Times New Roman" w:hAnsi="Times New Roman" w:cs="Times New Roman"/>
        </w:rPr>
        <w:t>***ADD FIGURE 2 HERE</w:t>
      </w:r>
      <w:r w:rsidRPr="001B547D">
        <w:rPr>
          <w:rFonts w:ascii="Times New Roman" w:hAnsi="Times New Roman" w:cs="Times New Roman"/>
        </w:rPr>
        <w:t>***</w:t>
      </w:r>
    </w:p>
    <w:p w14:paraId="000A0262" w14:textId="1B0A1A02" w:rsidR="00B0424B" w:rsidRPr="00B0424B" w:rsidRDefault="00B0424B" w:rsidP="00756DB4">
      <w:pPr>
        <w:tabs>
          <w:tab w:val="left" w:pos="5947"/>
        </w:tabs>
        <w:spacing w:line="480" w:lineRule="auto"/>
        <w:jc w:val="center"/>
        <w:rPr>
          <w:rFonts w:ascii="Times New Roman" w:hAnsi="Times New Roman" w:cs="Times New Roman"/>
          <w:b/>
        </w:rPr>
      </w:pPr>
      <w:r w:rsidRPr="00B0424B">
        <w:rPr>
          <w:rFonts w:ascii="Times New Roman" w:hAnsi="Times New Roman" w:cs="Times New Roman"/>
          <w:b/>
        </w:rPr>
        <w:t>Results</w:t>
      </w:r>
    </w:p>
    <w:p w14:paraId="499C89FF" w14:textId="3C60A40F" w:rsidR="0069078C" w:rsidRPr="001B547D" w:rsidRDefault="007A1433" w:rsidP="007A1433">
      <w:pPr>
        <w:tabs>
          <w:tab w:val="left" w:pos="5947"/>
        </w:tabs>
        <w:spacing w:line="480" w:lineRule="auto"/>
        <w:rPr>
          <w:rFonts w:ascii="Times New Roman" w:hAnsi="Times New Roman" w:cs="Times New Roman"/>
          <w:b/>
        </w:rPr>
      </w:pPr>
      <w:r w:rsidRPr="001B547D">
        <w:rPr>
          <w:rFonts w:ascii="Times New Roman" w:hAnsi="Times New Roman" w:cs="Times New Roman"/>
          <w:b/>
        </w:rPr>
        <w:t>Repeated</w:t>
      </w:r>
      <w:r w:rsidR="0069078C" w:rsidRPr="001B547D">
        <w:rPr>
          <w:rFonts w:ascii="Times New Roman" w:hAnsi="Times New Roman" w:cs="Times New Roman"/>
          <w:b/>
        </w:rPr>
        <w:t xml:space="preserve"> measures </w:t>
      </w:r>
      <w:r w:rsidRPr="001B547D">
        <w:rPr>
          <w:rFonts w:ascii="Times New Roman" w:hAnsi="Times New Roman" w:cs="Times New Roman"/>
          <w:b/>
        </w:rPr>
        <w:t>c</w:t>
      </w:r>
      <w:r w:rsidR="0069078C" w:rsidRPr="001B547D">
        <w:rPr>
          <w:rFonts w:ascii="Times New Roman" w:hAnsi="Times New Roman" w:cs="Times New Roman"/>
          <w:b/>
        </w:rPr>
        <w:t>omparison of phase 1 and phase 2</w:t>
      </w:r>
    </w:p>
    <w:p w14:paraId="3D19CA14" w14:textId="0A240086" w:rsidR="00756DB4" w:rsidRPr="001B547D" w:rsidRDefault="00756DB4" w:rsidP="00756DB4">
      <w:pPr>
        <w:tabs>
          <w:tab w:val="left" w:pos="5947"/>
        </w:tabs>
        <w:spacing w:line="480" w:lineRule="auto"/>
        <w:ind w:firstLine="567"/>
        <w:rPr>
          <w:rFonts w:ascii="Times New Roman" w:hAnsi="Times New Roman" w:cs="Times New Roman"/>
          <w:lang w:val="en-US"/>
        </w:rPr>
      </w:pPr>
      <w:r w:rsidRPr="001B547D">
        <w:rPr>
          <w:rFonts w:ascii="Times New Roman" w:hAnsi="Times New Roman" w:cs="Times New Roman"/>
          <w:b/>
        </w:rPr>
        <w:t>Cognitive appraisals</w:t>
      </w:r>
      <w:r w:rsidR="00D612C5" w:rsidRPr="001B547D">
        <w:rPr>
          <w:rFonts w:ascii="Times New Roman" w:hAnsi="Times New Roman" w:cs="Times New Roman"/>
          <w:b/>
        </w:rPr>
        <w:t xml:space="preserve">. </w:t>
      </w:r>
      <w:r w:rsidRPr="001B547D">
        <w:rPr>
          <w:rFonts w:ascii="Times New Roman" w:hAnsi="Times New Roman" w:cs="Times New Roman"/>
        </w:rPr>
        <w:t xml:space="preserve">The results of the MANCOVA indicated </w:t>
      </w:r>
      <w:r w:rsidR="00D612C5" w:rsidRPr="001B547D">
        <w:rPr>
          <w:rFonts w:ascii="Times New Roman" w:hAnsi="Times New Roman" w:cs="Times New Roman"/>
        </w:rPr>
        <w:t xml:space="preserve">a </w:t>
      </w:r>
      <w:r w:rsidRPr="001B547D">
        <w:rPr>
          <w:rFonts w:ascii="Times New Roman" w:hAnsi="Times New Roman" w:cs="Times New Roman"/>
        </w:rPr>
        <w:t>significant main effect for cognitive appraisals, Wilks’</w:t>
      </w:r>
      <w:r w:rsidR="003D1B69" w:rsidRPr="001B547D">
        <w:rPr>
          <w:rFonts w:ascii="Times New Roman" w:hAnsi="Times New Roman" w:cs="Times New Roman"/>
          <w:color w:val="000000" w:themeColor="text1"/>
        </w:rPr>
        <w:t xml:space="preserve"> </w:t>
      </w:r>
      <w:r w:rsidR="003D1B69" w:rsidRPr="001B547D">
        <w:rPr>
          <w:rFonts w:ascii="Times New Roman" w:hAnsi="Times New Roman" w:cs="Times New Roman"/>
          <w:i/>
          <w:color w:val="000000" w:themeColor="text1"/>
        </w:rPr>
        <w:t>Λ</w:t>
      </w:r>
      <w:r w:rsidR="00D612C5" w:rsidRPr="001B547D">
        <w:rPr>
          <w:rFonts w:ascii="Times New Roman" w:hAnsi="Times New Roman" w:cs="Times New Roman"/>
        </w:rPr>
        <w:t xml:space="preserve"> </w:t>
      </w:r>
      <w:r w:rsidRPr="001B547D">
        <w:rPr>
          <w:rFonts w:ascii="Times New Roman" w:hAnsi="Times New Roman" w:cs="Times New Roman"/>
        </w:rPr>
        <w:t xml:space="preserve">= .92, </w:t>
      </w:r>
      <w:r w:rsidRPr="001B547D">
        <w:rPr>
          <w:rFonts w:ascii="Times New Roman" w:hAnsi="Times New Roman" w:cs="Times New Roman"/>
          <w:i/>
        </w:rPr>
        <w:t>F</w:t>
      </w:r>
      <w:r w:rsidRPr="001B547D">
        <w:rPr>
          <w:rFonts w:ascii="Times New Roman" w:hAnsi="Times New Roman" w:cs="Times New Roman"/>
        </w:rPr>
        <w:t>(1,</w:t>
      </w:r>
      <w:r w:rsidR="00E84A1B" w:rsidRPr="001B547D">
        <w:rPr>
          <w:rFonts w:ascii="Times New Roman" w:hAnsi="Times New Roman" w:cs="Times New Roman"/>
        </w:rPr>
        <w:t xml:space="preserve"> </w:t>
      </w:r>
      <w:r w:rsidRPr="001B547D">
        <w:rPr>
          <w:rFonts w:ascii="Times New Roman" w:hAnsi="Times New Roman" w:cs="Times New Roman"/>
        </w:rPr>
        <w:t>199)</w:t>
      </w:r>
      <w:r w:rsidR="00D612C5" w:rsidRPr="001B547D">
        <w:rPr>
          <w:rFonts w:ascii="Times New Roman" w:hAnsi="Times New Roman" w:cs="Times New Roman"/>
        </w:rPr>
        <w:t xml:space="preserve"> </w:t>
      </w:r>
      <w:r w:rsidRPr="001B547D">
        <w:rPr>
          <w:rFonts w:ascii="Times New Roman" w:hAnsi="Times New Roman" w:cs="Times New Roman"/>
        </w:rPr>
        <w:t xml:space="preserve">= 4.28, </w:t>
      </w:r>
      <w:r w:rsidR="00D612C5" w:rsidRPr="001B547D">
        <w:rPr>
          <w:rFonts w:ascii="Times New Roman" w:hAnsi="Times New Roman" w:cs="Times New Roman"/>
        </w:rPr>
        <w:t xml:space="preserve"> </w:t>
      </w:r>
      <w:r w:rsidRPr="001B547D">
        <w:rPr>
          <w:rFonts w:ascii="Times New Roman" w:hAnsi="Times New Roman" w:cs="Times New Roman"/>
          <w:i/>
        </w:rPr>
        <w:t>p</w:t>
      </w:r>
      <w:r w:rsidR="003D1B69" w:rsidRPr="001B547D">
        <w:rPr>
          <w:rFonts w:ascii="Times New Roman" w:hAnsi="Times New Roman" w:cs="Times New Roman"/>
          <w:i/>
        </w:rPr>
        <w:t xml:space="preserve"> </w:t>
      </w:r>
      <w:r w:rsidR="001150F9" w:rsidRPr="001B547D">
        <w:rPr>
          <w:rFonts w:ascii="Times New Roman" w:hAnsi="Times New Roman" w:cs="Times New Roman"/>
        </w:rPr>
        <w:t xml:space="preserve">&lt; </w:t>
      </w:r>
      <w:r w:rsidRPr="001B547D">
        <w:rPr>
          <w:rFonts w:ascii="Times New Roman" w:hAnsi="Times New Roman" w:cs="Times New Roman"/>
        </w:rPr>
        <w:t>.0</w:t>
      </w:r>
      <w:r w:rsidR="001150F9" w:rsidRPr="001B547D">
        <w:rPr>
          <w:rFonts w:ascii="Times New Roman" w:hAnsi="Times New Roman" w:cs="Times New Roman"/>
        </w:rPr>
        <w:t>1</w:t>
      </w:r>
      <w:r w:rsidRPr="001B547D">
        <w:rPr>
          <w:rFonts w:ascii="Times New Roman" w:hAnsi="Times New Roman" w:cs="Times New Roman"/>
        </w:rPr>
        <w:t xml:space="preserve"> </w:t>
      </w:r>
      <w:r w:rsidRPr="001B547D">
        <w:rPr>
          <w:rFonts w:ascii="Times New Roman" w:hAnsi="Times New Roman" w:cs="Times New Roman"/>
          <w:i/>
          <w:color w:val="000000"/>
        </w:rPr>
        <w:t>η</w:t>
      </w:r>
      <w:r w:rsidRPr="001B547D">
        <w:rPr>
          <w:rFonts w:ascii="Times New Roman" w:hAnsi="Times New Roman" w:cs="Times New Roman"/>
          <w:vertAlign w:val="superscript"/>
        </w:rPr>
        <w:t>2</w:t>
      </w:r>
      <w:r w:rsidR="0046714D" w:rsidRPr="001B547D">
        <w:rPr>
          <w:rFonts w:ascii="Times New Roman" w:hAnsi="Times New Roman" w:cs="Times New Roman"/>
        </w:rPr>
        <w:t xml:space="preserve"> </w:t>
      </w:r>
      <w:r w:rsidRPr="001B547D">
        <w:rPr>
          <w:rFonts w:ascii="Times New Roman" w:hAnsi="Times New Roman" w:cs="Times New Roman"/>
        </w:rPr>
        <w:t xml:space="preserve">= .08. A significant within-subjects effect was revealed for MC, </w:t>
      </w:r>
      <w:r w:rsidRPr="001B547D">
        <w:rPr>
          <w:rFonts w:ascii="Times New Roman" w:hAnsi="Times New Roman" w:cs="Times New Roman"/>
          <w:i/>
        </w:rPr>
        <w:t>F</w:t>
      </w:r>
      <w:r w:rsidRPr="001B547D">
        <w:rPr>
          <w:rFonts w:ascii="Times New Roman" w:hAnsi="Times New Roman" w:cs="Times New Roman"/>
        </w:rPr>
        <w:t>(1,</w:t>
      </w:r>
      <w:r w:rsidR="00E84A1B" w:rsidRPr="001B547D">
        <w:rPr>
          <w:rFonts w:ascii="Times New Roman" w:hAnsi="Times New Roman" w:cs="Times New Roman"/>
        </w:rPr>
        <w:t xml:space="preserve"> </w:t>
      </w:r>
      <w:r w:rsidRPr="001B547D">
        <w:rPr>
          <w:rFonts w:ascii="Times New Roman" w:hAnsi="Times New Roman" w:cs="Times New Roman"/>
        </w:rPr>
        <w:t>199)</w:t>
      </w:r>
      <w:r w:rsidR="00D612C5" w:rsidRPr="001B547D">
        <w:rPr>
          <w:rFonts w:ascii="Times New Roman" w:hAnsi="Times New Roman" w:cs="Times New Roman"/>
        </w:rPr>
        <w:t xml:space="preserve"> </w:t>
      </w:r>
      <w:r w:rsidRPr="001B547D">
        <w:rPr>
          <w:rFonts w:ascii="Times New Roman" w:hAnsi="Times New Roman" w:cs="Times New Roman"/>
        </w:rPr>
        <w:t xml:space="preserve">= 6.02, </w:t>
      </w:r>
      <w:r w:rsidRPr="001B547D">
        <w:rPr>
          <w:rFonts w:ascii="Times New Roman" w:hAnsi="Times New Roman" w:cs="Times New Roman"/>
          <w:i/>
        </w:rPr>
        <w:t>p</w:t>
      </w:r>
      <w:r w:rsidRPr="001B547D">
        <w:rPr>
          <w:rFonts w:ascii="Times New Roman" w:hAnsi="Times New Roman" w:cs="Times New Roman"/>
        </w:rPr>
        <w:t xml:space="preserve"> &lt; .01, </w:t>
      </w:r>
      <w:r w:rsidRPr="001B547D">
        <w:rPr>
          <w:rFonts w:ascii="Times New Roman" w:hAnsi="Times New Roman" w:cs="Times New Roman"/>
          <w:i/>
          <w:color w:val="000000"/>
        </w:rPr>
        <w:t>η</w:t>
      </w:r>
      <w:r w:rsidRPr="001B547D">
        <w:rPr>
          <w:rFonts w:ascii="Times New Roman" w:hAnsi="Times New Roman" w:cs="Times New Roman"/>
          <w:vertAlign w:val="superscript"/>
        </w:rPr>
        <w:t>2</w:t>
      </w:r>
      <w:r w:rsidR="0046714D" w:rsidRPr="001B547D">
        <w:rPr>
          <w:rFonts w:ascii="Times New Roman" w:hAnsi="Times New Roman" w:cs="Times New Roman"/>
          <w:vertAlign w:val="superscript"/>
        </w:rPr>
        <w:t xml:space="preserve"> </w:t>
      </w:r>
      <w:r w:rsidR="00D612C5" w:rsidRPr="001B547D">
        <w:rPr>
          <w:rFonts w:ascii="Times New Roman" w:hAnsi="Times New Roman" w:cs="Times New Roman"/>
          <w:vertAlign w:val="superscript"/>
        </w:rPr>
        <w:t xml:space="preserve"> </w:t>
      </w:r>
      <w:r w:rsidRPr="001B547D">
        <w:rPr>
          <w:rFonts w:ascii="Times New Roman" w:hAnsi="Times New Roman" w:cs="Times New Roman"/>
        </w:rPr>
        <w:t>= .03, with pairwise comparison</w:t>
      </w:r>
      <w:r w:rsidR="00A55089" w:rsidRPr="001B547D">
        <w:rPr>
          <w:rFonts w:ascii="Times New Roman" w:hAnsi="Times New Roman" w:cs="Times New Roman"/>
        </w:rPr>
        <w:t>s</w:t>
      </w:r>
      <w:r w:rsidRPr="001B547D">
        <w:rPr>
          <w:rFonts w:ascii="Times New Roman" w:hAnsi="Times New Roman" w:cs="Times New Roman"/>
        </w:rPr>
        <w:t xml:space="preserve"> indicating that golfers perceive goals to be less motivationally congruent </w:t>
      </w:r>
      <w:r w:rsidR="00A55089" w:rsidRPr="001B547D">
        <w:rPr>
          <w:rFonts w:ascii="Times New Roman" w:hAnsi="Times New Roman" w:cs="Times New Roman"/>
        </w:rPr>
        <w:t xml:space="preserve">in anticipation of the </w:t>
      </w:r>
      <w:r w:rsidRPr="001B547D">
        <w:rPr>
          <w:rFonts w:ascii="Times New Roman" w:hAnsi="Times New Roman" w:cs="Times New Roman"/>
          <w:color w:val="000000" w:themeColor="text1"/>
        </w:rPr>
        <w:t xml:space="preserve">imagined imminent golf competition </w:t>
      </w:r>
      <w:r w:rsidRPr="001B547D">
        <w:rPr>
          <w:rFonts w:ascii="Times New Roman" w:hAnsi="Times New Roman" w:cs="Times New Roman"/>
        </w:rPr>
        <w:t>(</w:t>
      </w:r>
      <w:r w:rsidRPr="001B547D">
        <w:rPr>
          <w:rFonts w:ascii="Times New Roman" w:hAnsi="Times New Roman" w:cs="Times New Roman"/>
          <w:i/>
        </w:rPr>
        <w:t>M</w:t>
      </w:r>
      <w:r w:rsidR="00D612C5" w:rsidRPr="001B547D">
        <w:rPr>
          <w:rFonts w:ascii="Times New Roman" w:hAnsi="Times New Roman" w:cs="Times New Roman"/>
          <w:i/>
        </w:rPr>
        <w:t xml:space="preserve"> </w:t>
      </w:r>
      <w:r w:rsidRPr="001B547D">
        <w:rPr>
          <w:rFonts w:ascii="Times New Roman" w:hAnsi="Times New Roman" w:cs="Times New Roman"/>
        </w:rPr>
        <w:t>= 6.94</w:t>
      </w:r>
      <w:r w:rsidR="00E84A1B" w:rsidRPr="001B547D">
        <w:rPr>
          <w:rFonts w:ascii="Times New Roman" w:hAnsi="Times New Roman" w:cs="Times New Roman"/>
        </w:rPr>
        <w:t xml:space="preserve"> </w:t>
      </w:r>
      <w:r w:rsidR="00E84A1B" w:rsidRPr="001B547D">
        <w:rPr>
          <w:rFonts w:ascii="Times New Roman" w:hAnsi="Times New Roman" w:cs="Times New Roman"/>
          <w:color w:val="000000" w:themeColor="text1"/>
        </w:rPr>
        <w:t>±</w:t>
      </w:r>
      <w:r w:rsidRPr="001B547D">
        <w:rPr>
          <w:rFonts w:ascii="Times New Roman" w:hAnsi="Times New Roman" w:cs="Times New Roman"/>
        </w:rPr>
        <w:t xml:space="preserve"> 1.71) compared to an </w:t>
      </w:r>
      <w:r w:rsidRPr="001B547D">
        <w:rPr>
          <w:rFonts w:ascii="Times New Roman" w:hAnsi="Times New Roman" w:cs="Times New Roman"/>
          <w:color w:val="000000" w:themeColor="text1"/>
        </w:rPr>
        <w:t>actual future</w:t>
      </w:r>
      <w:r w:rsidR="00C600C1" w:rsidRPr="001B547D">
        <w:rPr>
          <w:rFonts w:ascii="Times New Roman" w:hAnsi="Times New Roman" w:cs="Times New Roman"/>
          <w:color w:val="000000" w:themeColor="text1"/>
        </w:rPr>
        <w:t xml:space="preserve"> golf</w:t>
      </w:r>
      <w:r w:rsidRPr="001B547D">
        <w:rPr>
          <w:rFonts w:ascii="Times New Roman" w:hAnsi="Times New Roman" w:cs="Times New Roman"/>
          <w:color w:val="000000" w:themeColor="text1"/>
        </w:rPr>
        <w:t xml:space="preserve"> competition </w:t>
      </w:r>
      <w:r w:rsidRPr="001B547D">
        <w:rPr>
          <w:rFonts w:ascii="Times New Roman" w:hAnsi="Times New Roman" w:cs="Times New Roman"/>
        </w:rPr>
        <w:t>(</w:t>
      </w:r>
      <w:r w:rsidRPr="001B547D">
        <w:rPr>
          <w:rFonts w:ascii="Times New Roman" w:hAnsi="Times New Roman" w:cs="Times New Roman"/>
          <w:i/>
        </w:rPr>
        <w:t>M</w:t>
      </w:r>
      <w:r w:rsidR="00D612C5" w:rsidRPr="001B547D">
        <w:rPr>
          <w:rFonts w:ascii="Times New Roman" w:hAnsi="Times New Roman" w:cs="Times New Roman"/>
          <w:i/>
        </w:rPr>
        <w:t xml:space="preserve"> </w:t>
      </w:r>
      <w:r w:rsidRPr="001B547D">
        <w:rPr>
          <w:rFonts w:ascii="Times New Roman" w:hAnsi="Times New Roman" w:cs="Times New Roman"/>
        </w:rPr>
        <w:t>= 7.32</w:t>
      </w:r>
      <w:r w:rsidR="00F12CA4"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Pr="001B547D">
        <w:rPr>
          <w:rFonts w:ascii="Times New Roman" w:hAnsi="Times New Roman" w:cs="Times New Roman"/>
        </w:rPr>
        <w:t xml:space="preserve">1.89). Similarly, a significant within-subjects effect was revealed for PFC, </w:t>
      </w:r>
      <w:r w:rsidRPr="001B547D">
        <w:rPr>
          <w:rFonts w:ascii="Times New Roman" w:hAnsi="Times New Roman" w:cs="Times New Roman"/>
          <w:i/>
        </w:rPr>
        <w:t>F</w:t>
      </w:r>
      <w:r w:rsidRPr="001B547D">
        <w:rPr>
          <w:rFonts w:ascii="Times New Roman" w:hAnsi="Times New Roman" w:cs="Times New Roman"/>
        </w:rPr>
        <w:t>(1,</w:t>
      </w:r>
      <w:r w:rsidR="00E84A1B" w:rsidRPr="001B547D">
        <w:rPr>
          <w:rFonts w:ascii="Times New Roman" w:hAnsi="Times New Roman" w:cs="Times New Roman"/>
        </w:rPr>
        <w:t xml:space="preserve"> </w:t>
      </w:r>
      <w:r w:rsidRPr="001B547D">
        <w:rPr>
          <w:rFonts w:ascii="Times New Roman" w:hAnsi="Times New Roman" w:cs="Times New Roman"/>
        </w:rPr>
        <w:t>199)</w:t>
      </w:r>
      <w:r w:rsidR="00D612C5" w:rsidRPr="001B547D">
        <w:rPr>
          <w:rFonts w:ascii="Times New Roman" w:hAnsi="Times New Roman" w:cs="Times New Roman"/>
        </w:rPr>
        <w:t xml:space="preserve"> </w:t>
      </w:r>
      <w:r w:rsidRPr="001B547D">
        <w:rPr>
          <w:rFonts w:ascii="Times New Roman" w:hAnsi="Times New Roman" w:cs="Times New Roman"/>
        </w:rPr>
        <w:t xml:space="preserve">= 9.31, </w:t>
      </w:r>
      <w:r w:rsidRPr="001B547D">
        <w:rPr>
          <w:rFonts w:ascii="Times New Roman" w:hAnsi="Times New Roman" w:cs="Times New Roman"/>
          <w:i/>
        </w:rPr>
        <w:t xml:space="preserve">p </w:t>
      </w:r>
      <w:r w:rsidRPr="001B547D">
        <w:rPr>
          <w:rFonts w:ascii="Times New Roman" w:hAnsi="Times New Roman" w:cs="Times New Roman"/>
        </w:rPr>
        <w:t xml:space="preserve">&lt; .01, </w:t>
      </w:r>
      <w:r w:rsidRPr="001B547D">
        <w:rPr>
          <w:rFonts w:ascii="Times New Roman" w:hAnsi="Times New Roman" w:cs="Times New Roman"/>
          <w:i/>
          <w:color w:val="000000"/>
        </w:rPr>
        <w:t>η</w:t>
      </w:r>
      <w:r w:rsidRPr="001B547D">
        <w:rPr>
          <w:rFonts w:ascii="Times New Roman" w:hAnsi="Times New Roman" w:cs="Times New Roman"/>
          <w:vertAlign w:val="superscript"/>
        </w:rPr>
        <w:t>2</w:t>
      </w:r>
      <w:r w:rsidR="00D612C5" w:rsidRPr="001B547D">
        <w:rPr>
          <w:rFonts w:ascii="Times New Roman" w:hAnsi="Times New Roman" w:cs="Times New Roman"/>
          <w:vertAlign w:val="superscript"/>
        </w:rPr>
        <w:t xml:space="preserve"> </w:t>
      </w:r>
      <w:r w:rsidRPr="001B547D">
        <w:rPr>
          <w:rFonts w:ascii="Times New Roman" w:hAnsi="Times New Roman" w:cs="Times New Roman"/>
        </w:rPr>
        <w:t>= .04, with pairwise comparison</w:t>
      </w:r>
      <w:r w:rsidR="00A55089" w:rsidRPr="001B547D">
        <w:rPr>
          <w:rFonts w:ascii="Times New Roman" w:hAnsi="Times New Roman" w:cs="Times New Roman"/>
        </w:rPr>
        <w:t>s</w:t>
      </w:r>
      <w:r w:rsidRPr="001B547D">
        <w:rPr>
          <w:rFonts w:ascii="Times New Roman" w:hAnsi="Times New Roman" w:cs="Times New Roman"/>
        </w:rPr>
        <w:t xml:space="preserve"> indicating </w:t>
      </w:r>
      <w:r w:rsidR="00D612C5" w:rsidRPr="001B547D">
        <w:rPr>
          <w:rFonts w:ascii="Times New Roman" w:hAnsi="Times New Roman" w:cs="Times New Roman"/>
        </w:rPr>
        <w:t xml:space="preserve">that </w:t>
      </w:r>
      <w:r w:rsidRPr="001B547D">
        <w:rPr>
          <w:rFonts w:ascii="Times New Roman" w:hAnsi="Times New Roman" w:cs="Times New Roman"/>
        </w:rPr>
        <w:t>golfers perceive</w:t>
      </w:r>
      <w:r w:rsidR="00D612C5" w:rsidRPr="001B547D">
        <w:rPr>
          <w:rFonts w:ascii="Times New Roman" w:hAnsi="Times New Roman" w:cs="Times New Roman"/>
        </w:rPr>
        <w:t>d</w:t>
      </w:r>
      <w:r w:rsidRPr="001B547D">
        <w:rPr>
          <w:rFonts w:ascii="Times New Roman" w:hAnsi="Times New Roman" w:cs="Times New Roman"/>
        </w:rPr>
        <w:t xml:space="preserve"> more problem focused coping potential </w:t>
      </w:r>
      <w:r w:rsidR="00A55089" w:rsidRPr="001B547D">
        <w:rPr>
          <w:rFonts w:ascii="Times New Roman" w:hAnsi="Times New Roman" w:cs="Times New Roman"/>
        </w:rPr>
        <w:t xml:space="preserve">in anticipation of the </w:t>
      </w:r>
      <w:r w:rsidRPr="001B547D">
        <w:rPr>
          <w:rFonts w:ascii="Times New Roman" w:hAnsi="Times New Roman" w:cs="Times New Roman"/>
          <w:color w:val="000000" w:themeColor="text1"/>
        </w:rPr>
        <w:t xml:space="preserve">imagined imminent golf competition </w:t>
      </w:r>
      <w:r w:rsidRPr="001B547D">
        <w:rPr>
          <w:rFonts w:ascii="Times New Roman" w:hAnsi="Times New Roman" w:cs="Times New Roman"/>
        </w:rPr>
        <w:t>(</w:t>
      </w:r>
      <w:r w:rsidRPr="001B547D">
        <w:rPr>
          <w:rFonts w:ascii="Times New Roman" w:hAnsi="Times New Roman" w:cs="Times New Roman"/>
          <w:i/>
        </w:rPr>
        <w:t>M</w:t>
      </w:r>
      <w:r w:rsidR="00E84A1B" w:rsidRPr="001B547D">
        <w:rPr>
          <w:rFonts w:ascii="Times New Roman" w:hAnsi="Times New Roman" w:cs="Times New Roman"/>
          <w:i/>
        </w:rPr>
        <w:t xml:space="preserve"> </w:t>
      </w:r>
      <w:r w:rsidRPr="001B547D">
        <w:rPr>
          <w:rFonts w:ascii="Times New Roman" w:hAnsi="Times New Roman" w:cs="Times New Roman"/>
        </w:rPr>
        <w:t>= 7.81</w:t>
      </w:r>
      <w:r w:rsidR="008E6826"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Pr="001B547D">
        <w:rPr>
          <w:rFonts w:ascii="Times New Roman" w:hAnsi="Times New Roman" w:cs="Times New Roman"/>
        </w:rPr>
        <w:t xml:space="preserve">1.85) compared to an </w:t>
      </w:r>
      <w:r w:rsidRPr="001B547D">
        <w:rPr>
          <w:rFonts w:ascii="Times New Roman" w:hAnsi="Times New Roman" w:cs="Times New Roman"/>
          <w:color w:val="000000" w:themeColor="text1"/>
        </w:rPr>
        <w:t xml:space="preserve">actual future </w:t>
      </w:r>
      <w:r w:rsidR="00C600C1" w:rsidRPr="001B547D">
        <w:rPr>
          <w:rFonts w:ascii="Times New Roman" w:hAnsi="Times New Roman" w:cs="Times New Roman"/>
          <w:color w:val="000000" w:themeColor="text1"/>
        </w:rPr>
        <w:t xml:space="preserve">golf </w:t>
      </w:r>
      <w:r w:rsidRPr="001B547D">
        <w:rPr>
          <w:rFonts w:ascii="Times New Roman" w:hAnsi="Times New Roman" w:cs="Times New Roman"/>
          <w:color w:val="000000" w:themeColor="text1"/>
        </w:rPr>
        <w:t xml:space="preserve">competition </w:t>
      </w:r>
      <w:r w:rsidRPr="001B547D">
        <w:rPr>
          <w:rFonts w:ascii="Times New Roman" w:hAnsi="Times New Roman" w:cs="Times New Roman"/>
        </w:rPr>
        <w:t>(</w:t>
      </w:r>
      <w:r w:rsidRPr="001B547D">
        <w:rPr>
          <w:rFonts w:ascii="Times New Roman" w:hAnsi="Times New Roman" w:cs="Times New Roman"/>
          <w:i/>
        </w:rPr>
        <w:t>M</w:t>
      </w:r>
      <w:r w:rsidR="00E84A1B" w:rsidRPr="001B547D">
        <w:rPr>
          <w:rFonts w:ascii="Times New Roman" w:hAnsi="Times New Roman" w:cs="Times New Roman"/>
          <w:i/>
        </w:rPr>
        <w:t xml:space="preserve"> </w:t>
      </w:r>
      <w:r w:rsidRPr="001B547D">
        <w:rPr>
          <w:rFonts w:ascii="Times New Roman" w:hAnsi="Times New Roman" w:cs="Times New Roman"/>
        </w:rPr>
        <w:t xml:space="preserve">= 7.59 </w:t>
      </w:r>
      <w:r w:rsidR="007A1433" w:rsidRPr="001B547D">
        <w:rPr>
          <w:rFonts w:ascii="Times New Roman" w:hAnsi="Times New Roman" w:cs="Times New Roman"/>
          <w:color w:val="000000" w:themeColor="text1"/>
        </w:rPr>
        <w:t xml:space="preserve">± </w:t>
      </w:r>
      <w:r w:rsidRPr="001B547D">
        <w:rPr>
          <w:rFonts w:ascii="Times New Roman" w:hAnsi="Times New Roman" w:cs="Times New Roman"/>
        </w:rPr>
        <w:t xml:space="preserve">2.17). </w:t>
      </w:r>
    </w:p>
    <w:p w14:paraId="01E07E34" w14:textId="5EE0ED57" w:rsidR="00756DB4" w:rsidRPr="001B547D" w:rsidRDefault="00756DB4" w:rsidP="00E84A1B">
      <w:pPr>
        <w:tabs>
          <w:tab w:val="left" w:pos="5947"/>
        </w:tabs>
        <w:spacing w:line="480" w:lineRule="auto"/>
        <w:ind w:firstLine="567"/>
        <w:rPr>
          <w:rFonts w:ascii="Times New Roman" w:hAnsi="Times New Roman" w:cs="Times New Roman"/>
        </w:rPr>
      </w:pPr>
      <w:r w:rsidRPr="001B547D">
        <w:rPr>
          <w:rFonts w:ascii="Times New Roman" w:hAnsi="Times New Roman" w:cs="Times New Roman"/>
          <w:b/>
        </w:rPr>
        <w:lastRenderedPageBreak/>
        <w:t>Challenge and threat</w:t>
      </w:r>
      <w:r w:rsidR="00D612C5" w:rsidRPr="001B547D">
        <w:rPr>
          <w:rFonts w:ascii="Times New Roman" w:hAnsi="Times New Roman" w:cs="Times New Roman"/>
          <w:b/>
        </w:rPr>
        <w:t xml:space="preserve">. </w:t>
      </w:r>
      <w:r w:rsidRPr="001B547D">
        <w:rPr>
          <w:rFonts w:ascii="Times New Roman" w:hAnsi="Times New Roman" w:cs="Times New Roman"/>
        </w:rPr>
        <w:t xml:space="preserve">The results of the MANCOVA indicated </w:t>
      </w:r>
      <w:r w:rsidR="00D612C5" w:rsidRPr="001B547D">
        <w:rPr>
          <w:rFonts w:ascii="Times New Roman" w:hAnsi="Times New Roman" w:cs="Times New Roman"/>
        </w:rPr>
        <w:t xml:space="preserve">a </w:t>
      </w:r>
      <w:r w:rsidRPr="001B547D">
        <w:rPr>
          <w:rFonts w:ascii="Times New Roman" w:hAnsi="Times New Roman" w:cs="Times New Roman"/>
        </w:rPr>
        <w:t>significant main effect for c</w:t>
      </w:r>
      <w:r w:rsidR="00065C6C" w:rsidRPr="001B547D">
        <w:rPr>
          <w:rFonts w:ascii="Times New Roman" w:hAnsi="Times New Roman" w:cs="Times New Roman"/>
        </w:rPr>
        <w:t>hallenge and threat</w:t>
      </w:r>
      <w:r w:rsidRPr="001B547D">
        <w:rPr>
          <w:rFonts w:ascii="Times New Roman" w:hAnsi="Times New Roman" w:cs="Times New Roman"/>
        </w:rPr>
        <w:t xml:space="preserve">, Wilks’ </w:t>
      </w:r>
      <w:r w:rsidR="000B4A62" w:rsidRPr="001B547D">
        <w:rPr>
          <w:rFonts w:ascii="Times New Roman" w:hAnsi="Times New Roman" w:cs="Times New Roman"/>
          <w:i/>
          <w:color w:val="000000" w:themeColor="text1"/>
        </w:rPr>
        <w:t>Λ</w:t>
      </w:r>
      <w:r w:rsidR="000B4A62" w:rsidRPr="001B547D" w:rsidDel="000B4A62">
        <w:rPr>
          <w:rFonts w:ascii="Times New Roman" w:hAnsi="Times New Roman" w:cs="Times New Roman"/>
        </w:rPr>
        <w:t xml:space="preserve"> </w:t>
      </w:r>
      <w:r w:rsidRPr="001B547D">
        <w:rPr>
          <w:rFonts w:ascii="Times New Roman" w:hAnsi="Times New Roman" w:cs="Times New Roman"/>
        </w:rPr>
        <w:t xml:space="preserve">= .92, </w:t>
      </w:r>
      <w:r w:rsidRPr="001B547D">
        <w:rPr>
          <w:rFonts w:ascii="Times New Roman" w:hAnsi="Times New Roman" w:cs="Times New Roman"/>
          <w:i/>
        </w:rPr>
        <w:t>F</w:t>
      </w:r>
      <w:r w:rsidRPr="001B547D">
        <w:rPr>
          <w:rFonts w:ascii="Times New Roman" w:hAnsi="Times New Roman" w:cs="Times New Roman"/>
        </w:rPr>
        <w:t>(1, 203)</w:t>
      </w:r>
      <w:r w:rsidR="00D612C5" w:rsidRPr="001B547D">
        <w:rPr>
          <w:rFonts w:ascii="Times New Roman" w:hAnsi="Times New Roman" w:cs="Times New Roman"/>
        </w:rPr>
        <w:t xml:space="preserve"> </w:t>
      </w:r>
      <w:r w:rsidRPr="001B547D">
        <w:rPr>
          <w:rFonts w:ascii="Times New Roman" w:hAnsi="Times New Roman" w:cs="Times New Roman"/>
        </w:rPr>
        <w:t xml:space="preserve">= 8.16, </w:t>
      </w:r>
      <w:r w:rsidRPr="001B547D">
        <w:rPr>
          <w:rFonts w:ascii="Times New Roman" w:hAnsi="Times New Roman" w:cs="Times New Roman"/>
          <w:i/>
        </w:rPr>
        <w:t xml:space="preserve">p </w:t>
      </w:r>
      <w:r w:rsidRPr="001B547D">
        <w:rPr>
          <w:rFonts w:ascii="Times New Roman" w:hAnsi="Times New Roman" w:cs="Times New Roman"/>
        </w:rPr>
        <w:t>&lt; .0</w:t>
      </w:r>
      <w:r w:rsidR="00D73686" w:rsidRPr="001B547D">
        <w:rPr>
          <w:rFonts w:ascii="Times New Roman" w:hAnsi="Times New Roman" w:cs="Times New Roman"/>
        </w:rPr>
        <w:t>0</w:t>
      </w:r>
      <w:r w:rsidRPr="001B547D">
        <w:rPr>
          <w:rFonts w:ascii="Times New Roman" w:hAnsi="Times New Roman" w:cs="Times New Roman"/>
        </w:rPr>
        <w:t xml:space="preserve">1, </w:t>
      </w:r>
      <w:r w:rsidRPr="001B547D">
        <w:rPr>
          <w:rFonts w:ascii="Times New Roman" w:hAnsi="Times New Roman" w:cs="Times New Roman"/>
          <w:i/>
          <w:color w:val="000000"/>
        </w:rPr>
        <w:t>η</w:t>
      </w:r>
      <w:r w:rsidRPr="001B547D">
        <w:rPr>
          <w:rFonts w:ascii="Times New Roman" w:hAnsi="Times New Roman" w:cs="Times New Roman"/>
          <w:vertAlign w:val="superscript"/>
        </w:rPr>
        <w:t>2</w:t>
      </w:r>
      <w:r w:rsidR="00D612C5" w:rsidRPr="001B547D">
        <w:rPr>
          <w:rFonts w:ascii="Times New Roman" w:hAnsi="Times New Roman" w:cs="Times New Roman"/>
          <w:vertAlign w:val="superscript"/>
        </w:rPr>
        <w:t xml:space="preserve"> </w:t>
      </w:r>
      <w:r w:rsidRPr="001B547D">
        <w:rPr>
          <w:rFonts w:ascii="Times New Roman" w:hAnsi="Times New Roman" w:cs="Times New Roman"/>
        </w:rPr>
        <w:t>=</w:t>
      </w:r>
      <w:r w:rsidR="00D612C5" w:rsidRPr="001B547D">
        <w:rPr>
          <w:rFonts w:ascii="Times New Roman" w:hAnsi="Times New Roman" w:cs="Times New Roman"/>
        </w:rPr>
        <w:t xml:space="preserve"> </w:t>
      </w:r>
      <w:r w:rsidRPr="001B547D">
        <w:rPr>
          <w:rFonts w:ascii="Times New Roman" w:hAnsi="Times New Roman" w:cs="Times New Roman"/>
        </w:rPr>
        <w:t xml:space="preserve">.07. A significant within-subjects effect was revealed for threat, </w:t>
      </w:r>
      <w:r w:rsidRPr="001B547D">
        <w:rPr>
          <w:rFonts w:ascii="Times New Roman" w:hAnsi="Times New Roman" w:cs="Times New Roman"/>
          <w:i/>
        </w:rPr>
        <w:t>F</w:t>
      </w:r>
      <w:r w:rsidRPr="001B547D">
        <w:rPr>
          <w:rFonts w:ascii="Times New Roman" w:hAnsi="Times New Roman" w:cs="Times New Roman"/>
        </w:rPr>
        <w:t>(1,203)</w:t>
      </w:r>
      <w:r w:rsidR="00D612C5" w:rsidRPr="001B547D">
        <w:rPr>
          <w:rFonts w:ascii="Times New Roman" w:hAnsi="Times New Roman" w:cs="Times New Roman"/>
        </w:rPr>
        <w:t xml:space="preserve"> </w:t>
      </w:r>
      <w:r w:rsidRPr="001B547D">
        <w:rPr>
          <w:rFonts w:ascii="Times New Roman" w:hAnsi="Times New Roman" w:cs="Times New Roman"/>
        </w:rPr>
        <w:t>= 15.68,</w:t>
      </w:r>
      <w:r w:rsidR="0046714D" w:rsidRPr="001B547D">
        <w:rPr>
          <w:rFonts w:ascii="Times New Roman" w:hAnsi="Times New Roman" w:cs="Times New Roman"/>
        </w:rPr>
        <w:t xml:space="preserve"> </w:t>
      </w:r>
      <w:r w:rsidRPr="001B547D">
        <w:rPr>
          <w:rFonts w:ascii="Times New Roman" w:hAnsi="Times New Roman" w:cs="Times New Roman"/>
          <w:i/>
        </w:rPr>
        <w:t xml:space="preserve">p </w:t>
      </w:r>
      <w:r w:rsidRPr="001B547D">
        <w:rPr>
          <w:rFonts w:ascii="Times New Roman" w:hAnsi="Times New Roman" w:cs="Times New Roman"/>
        </w:rPr>
        <w:t xml:space="preserve">&lt; .01, </w:t>
      </w:r>
      <w:r w:rsidRPr="001B547D">
        <w:rPr>
          <w:rFonts w:ascii="Times New Roman" w:hAnsi="Times New Roman" w:cs="Times New Roman"/>
          <w:i/>
          <w:color w:val="000000"/>
        </w:rPr>
        <w:t>η</w:t>
      </w:r>
      <w:r w:rsidRPr="001B547D">
        <w:rPr>
          <w:rFonts w:ascii="Times New Roman" w:hAnsi="Times New Roman" w:cs="Times New Roman"/>
          <w:vertAlign w:val="superscript"/>
        </w:rPr>
        <w:t>2</w:t>
      </w:r>
      <w:r w:rsidR="00D612C5" w:rsidRPr="001B547D">
        <w:rPr>
          <w:rFonts w:ascii="Times New Roman" w:hAnsi="Times New Roman" w:cs="Times New Roman"/>
          <w:vertAlign w:val="superscript"/>
        </w:rPr>
        <w:t xml:space="preserve"> </w:t>
      </w:r>
      <w:r w:rsidRPr="001B547D">
        <w:rPr>
          <w:rFonts w:ascii="Times New Roman" w:hAnsi="Times New Roman" w:cs="Times New Roman"/>
        </w:rPr>
        <w:t>= .07, with pairwise comparison</w:t>
      </w:r>
      <w:r w:rsidR="00A55089" w:rsidRPr="001B547D">
        <w:rPr>
          <w:rFonts w:ascii="Times New Roman" w:hAnsi="Times New Roman" w:cs="Times New Roman"/>
        </w:rPr>
        <w:t xml:space="preserve">s </w:t>
      </w:r>
      <w:r w:rsidRPr="001B547D">
        <w:rPr>
          <w:rFonts w:ascii="Times New Roman" w:hAnsi="Times New Roman" w:cs="Times New Roman"/>
        </w:rPr>
        <w:t xml:space="preserve">indicating golfers </w:t>
      </w:r>
      <w:r w:rsidR="00D612C5" w:rsidRPr="001B547D">
        <w:rPr>
          <w:rFonts w:ascii="Times New Roman" w:hAnsi="Times New Roman" w:cs="Times New Roman"/>
        </w:rPr>
        <w:t xml:space="preserve">reported greater </w:t>
      </w:r>
      <w:r w:rsidRPr="001B547D">
        <w:rPr>
          <w:rFonts w:ascii="Times New Roman" w:hAnsi="Times New Roman" w:cs="Times New Roman"/>
        </w:rPr>
        <w:t xml:space="preserve">threat </w:t>
      </w:r>
      <w:r w:rsidR="00A55089" w:rsidRPr="001B547D">
        <w:rPr>
          <w:rFonts w:ascii="Times New Roman" w:hAnsi="Times New Roman" w:cs="Times New Roman"/>
        </w:rPr>
        <w:t>in anticipation of the</w:t>
      </w:r>
      <w:r w:rsidR="00A55089" w:rsidRPr="001B547D" w:rsidDel="00A55089">
        <w:rPr>
          <w:rFonts w:ascii="Times New Roman" w:hAnsi="Times New Roman" w:cs="Times New Roman"/>
        </w:rPr>
        <w:t xml:space="preserve"> </w:t>
      </w:r>
      <w:r w:rsidRPr="001B547D">
        <w:rPr>
          <w:rFonts w:ascii="Times New Roman" w:hAnsi="Times New Roman" w:cs="Times New Roman"/>
          <w:color w:val="000000" w:themeColor="text1"/>
        </w:rPr>
        <w:t xml:space="preserve">imagined imminent golf competition </w:t>
      </w:r>
      <w:r w:rsidRPr="001B547D">
        <w:rPr>
          <w:rFonts w:ascii="Times New Roman" w:hAnsi="Times New Roman" w:cs="Times New Roman"/>
        </w:rPr>
        <w:t>(</w:t>
      </w:r>
      <w:r w:rsidRPr="001B547D">
        <w:rPr>
          <w:rFonts w:ascii="Times New Roman" w:hAnsi="Times New Roman" w:cs="Times New Roman"/>
          <w:i/>
        </w:rPr>
        <w:t>M</w:t>
      </w:r>
      <w:r w:rsidR="00D612C5" w:rsidRPr="001B547D">
        <w:rPr>
          <w:rFonts w:ascii="Times New Roman" w:hAnsi="Times New Roman" w:cs="Times New Roman"/>
          <w:i/>
        </w:rPr>
        <w:t xml:space="preserve"> </w:t>
      </w:r>
      <w:r w:rsidRPr="001B547D">
        <w:rPr>
          <w:rFonts w:ascii="Times New Roman" w:hAnsi="Times New Roman" w:cs="Times New Roman"/>
        </w:rPr>
        <w:t>= 2.79</w:t>
      </w:r>
      <w:r w:rsidR="008E6826"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8E6826" w:rsidRPr="001B547D">
        <w:rPr>
          <w:rFonts w:ascii="Times New Roman" w:hAnsi="Times New Roman" w:cs="Times New Roman"/>
        </w:rPr>
        <w:t>1</w:t>
      </w:r>
      <w:r w:rsidRPr="001B547D">
        <w:rPr>
          <w:rFonts w:ascii="Times New Roman" w:hAnsi="Times New Roman" w:cs="Times New Roman"/>
        </w:rPr>
        <w:t xml:space="preserve">.10) compared to an </w:t>
      </w:r>
      <w:r w:rsidRPr="001B547D">
        <w:rPr>
          <w:rFonts w:ascii="Times New Roman" w:hAnsi="Times New Roman" w:cs="Times New Roman"/>
          <w:color w:val="000000" w:themeColor="text1"/>
        </w:rPr>
        <w:t>actual future</w:t>
      </w:r>
      <w:r w:rsidR="003022A4" w:rsidRPr="001B547D">
        <w:rPr>
          <w:rFonts w:ascii="Times New Roman" w:hAnsi="Times New Roman" w:cs="Times New Roman"/>
          <w:color w:val="000000" w:themeColor="text1"/>
        </w:rPr>
        <w:t xml:space="preserve"> golf</w:t>
      </w:r>
      <w:r w:rsidRPr="001B547D">
        <w:rPr>
          <w:rFonts w:ascii="Times New Roman" w:hAnsi="Times New Roman" w:cs="Times New Roman"/>
          <w:color w:val="000000" w:themeColor="text1"/>
        </w:rPr>
        <w:t xml:space="preserve"> competition </w:t>
      </w:r>
      <w:r w:rsidRPr="001B547D">
        <w:rPr>
          <w:rFonts w:ascii="Times New Roman" w:hAnsi="Times New Roman" w:cs="Times New Roman"/>
        </w:rPr>
        <w:t>(</w:t>
      </w:r>
      <w:r w:rsidRPr="001B547D">
        <w:rPr>
          <w:rFonts w:ascii="Times New Roman" w:hAnsi="Times New Roman" w:cs="Times New Roman"/>
          <w:i/>
        </w:rPr>
        <w:t>M</w:t>
      </w:r>
      <w:r w:rsidR="00D612C5" w:rsidRPr="001B547D">
        <w:rPr>
          <w:rFonts w:ascii="Times New Roman" w:hAnsi="Times New Roman" w:cs="Times New Roman"/>
          <w:i/>
        </w:rPr>
        <w:t xml:space="preserve"> </w:t>
      </w:r>
      <w:r w:rsidRPr="001B547D">
        <w:rPr>
          <w:rFonts w:ascii="Times New Roman" w:hAnsi="Times New Roman" w:cs="Times New Roman"/>
        </w:rPr>
        <w:t>=</w:t>
      </w:r>
      <w:r w:rsidR="00D612C5" w:rsidRPr="001B547D">
        <w:rPr>
          <w:rFonts w:ascii="Times New Roman" w:hAnsi="Times New Roman" w:cs="Times New Roman"/>
        </w:rPr>
        <w:t xml:space="preserve"> </w:t>
      </w:r>
      <w:r w:rsidRPr="001B547D">
        <w:rPr>
          <w:rFonts w:ascii="Times New Roman" w:hAnsi="Times New Roman" w:cs="Times New Roman"/>
        </w:rPr>
        <w:t>2.22</w:t>
      </w:r>
      <w:r w:rsidR="008E6826"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Pr="001B547D">
        <w:rPr>
          <w:rFonts w:ascii="Times New Roman" w:hAnsi="Times New Roman" w:cs="Times New Roman"/>
        </w:rPr>
        <w:t xml:space="preserve">1.02). </w:t>
      </w:r>
    </w:p>
    <w:p w14:paraId="1C56390E" w14:textId="01FC8B7F" w:rsidR="00756DB4" w:rsidRPr="001B547D" w:rsidRDefault="00D612C5" w:rsidP="00756DB4">
      <w:pPr>
        <w:tabs>
          <w:tab w:val="left" w:pos="5947"/>
        </w:tabs>
        <w:spacing w:line="480" w:lineRule="auto"/>
        <w:ind w:firstLine="567"/>
        <w:rPr>
          <w:rFonts w:ascii="Times New Roman" w:hAnsi="Times New Roman" w:cs="Times New Roman"/>
        </w:rPr>
      </w:pPr>
      <w:r w:rsidRPr="001B547D">
        <w:rPr>
          <w:rFonts w:ascii="Times New Roman" w:hAnsi="Times New Roman" w:cs="Times New Roman"/>
          <w:b/>
        </w:rPr>
        <w:t>Affect.</w:t>
      </w:r>
      <w:r w:rsidR="00756DB4" w:rsidRPr="001B547D">
        <w:rPr>
          <w:rFonts w:ascii="Times New Roman" w:hAnsi="Times New Roman" w:cs="Times New Roman"/>
        </w:rPr>
        <w:t xml:space="preserve"> The results of the MANCOVA indicated </w:t>
      </w:r>
      <w:r w:rsidRPr="001B547D">
        <w:rPr>
          <w:rFonts w:ascii="Times New Roman" w:hAnsi="Times New Roman" w:cs="Times New Roman"/>
        </w:rPr>
        <w:t xml:space="preserve">a </w:t>
      </w:r>
      <w:r w:rsidR="00756DB4" w:rsidRPr="001B547D">
        <w:rPr>
          <w:rFonts w:ascii="Times New Roman" w:hAnsi="Times New Roman" w:cs="Times New Roman"/>
        </w:rPr>
        <w:t xml:space="preserve">significant main effect for emotions, Wilks’ </w:t>
      </w:r>
      <w:r w:rsidR="000B4A62" w:rsidRPr="001B547D">
        <w:rPr>
          <w:rFonts w:ascii="Times New Roman" w:hAnsi="Times New Roman" w:cs="Times New Roman"/>
          <w:i/>
          <w:color w:val="000000" w:themeColor="text1"/>
        </w:rPr>
        <w:t>Λ</w:t>
      </w:r>
      <w:r w:rsidRPr="001B547D">
        <w:rPr>
          <w:rFonts w:ascii="Times New Roman" w:hAnsi="Times New Roman" w:cs="Times New Roman"/>
        </w:rPr>
        <w:t xml:space="preserve"> </w:t>
      </w:r>
      <w:r w:rsidR="00756DB4" w:rsidRPr="001B547D">
        <w:rPr>
          <w:rFonts w:ascii="Times New Roman" w:hAnsi="Times New Roman" w:cs="Times New Roman"/>
        </w:rPr>
        <w:t xml:space="preserve">= .84, </w:t>
      </w:r>
      <w:r w:rsidR="00756DB4" w:rsidRPr="001B547D">
        <w:rPr>
          <w:rFonts w:ascii="Times New Roman" w:hAnsi="Times New Roman" w:cs="Times New Roman"/>
          <w:i/>
        </w:rPr>
        <w:t>F</w:t>
      </w:r>
      <w:r w:rsidR="00756DB4" w:rsidRPr="001B547D">
        <w:rPr>
          <w:rFonts w:ascii="Times New Roman" w:hAnsi="Times New Roman" w:cs="Times New Roman"/>
        </w:rPr>
        <w:t>(1,</w:t>
      </w:r>
      <w:r w:rsidR="00E84A1B" w:rsidRPr="001B547D">
        <w:rPr>
          <w:rFonts w:ascii="Times New Roman" w:hAnsi="Times New Roman" w:cs="Times New Roman"/>
        </w:rPr>
        <w:t xml:space="preserve"> </w:t>
      </w:r>
      <w:r w:rsidR="00756DB4" w:rsidRPr="001B547D">
        <w:rPr>
          <w:rFonts w:ascii="Times New Roman" w:hAnsi="Times New Roman" w:cs="Times New Roman"/>
        </w:rPr>
        <w:t>199)</w:t>
      </w:r>
      <w:r w:rsidRPr="001B547D">
        <w:rPr>
          <w:rFonts w:ascii="Times New Roman" w:hAnsi="Times New Roman" w:cs="Times New Roman"/>
        </w:rPr>
        <w:t xml:space="preserve"> </w:t>
      </w:r>
      <w:r w:rsidR="00756DB4" w:rsidRPr="001B547D">
        <w:rPr>
          <w:rFonts w:ascii="Times New Roman" w:hAnsi="Times New Roman" w:cs="Times New Roman"/>
        </w:rPr>
        <w:t xml:space="preserve">= 8.98, </w:t>
      </w:r>
      <w:r w:rsidR="00756DB4" w:rsidRPr="001B547D">
        <w:rPr>
          <w:rFonts w:ascii="Times New Roman" w:hAnsi="Times New Roman" w:cs="Times New Roman"/>
          <w:i/>
        </w:rPr>
        <w:t xml:space="preserve">p </w:t>
      </w:r>
      <w:r w:rsidR="00756DB4" w:rsidRPr="001B547D">
        <w:rPr>
          <w:rFonts w:ascii="Times New Roman" w:hAnsi="Times New Roman" w:cs="Times New Roman"/>
        </w:rPr>
        <w:t>&lt; .</w:t>
      </w:r>
      <w:r w:rsidR="00D73686" w:rsidRPr="001B547D">
        <w:rPr>
          <w:rFonts w:ascii="Times New Roman" w:hAnsi="Times New Roman" w:cs="Times New Roman"/>
        </w:rPr>
        <w:t xml:space="preserve"> </w:t>
      </w:r>
      <w:r w:rsidR="00756DB4" w:rsidRPr="001B547D">
        <w:rPr>
          <w:rFonts w:ascii="Times New Roman" w:hAnsi="Times New Roman" w:cs="Times New Roman"/>
        </w:rPr>
        <w:t>0</w:t>
      </w:r>
      <w:r w:rsidR="00D73686" w:rsidRPr="001B547D">
        <w:rPr>
          <w:rFonts w:ascii="Times New Roman" w:hAnsi="Times New Roman" w:cs="Times New Roman"/>
        </w:rPr>
        <w:t>0</w:t>
      </w:r>
      <w:r w:rsidR="00756DB4" w:rsidRPr="001B547D">
        <w:rPr>
          <w:rFonts w:ascii="Times New Roman" w:hAnsi="Times New Roman" w:cs="Times New Roman"/>
        </w:rPr>
        <w:t xml:space="preserve">1, </w:t>
      </w:r>
      <w:r w:rsidR="00756DB4" w:rsidRPr="001B547D">
        <w:rPr>
          <w:rFonts w:ascii="Times New Roman" w:hAnsi="Times New Roman" w:cs="Times New Roman"/>
          <w:i/>
          <w:color w:val="000000"/>
        </w:rPr>
        <w:t>η</w:t>
      </w:r>
      <w:r w:rsidR="00756DB4" w:rsidRPr="001B547D">
        <w:rPr>
          <w:rFonts w:ascii="Times New Roman" w:hAnsi="Times New Roman" w:cs="Times New Roman"/>
          <w:vertAlign w:val="superscript"/>
        </w:rPr>
        <w:t>2</w:t>
      </w:r>
      <w:r w:rsidRPr="001B547D">
        <w:rPr>
          <w:rFonts w:ascii="Times New Roman" w:hAnsi="Times New Roman" w:cs="Times New Roman"/>
          <w:vertAlign w:val="superscript"/>
        </w:rPr>
        <w:t xml:space="preserve"> </w:t>
      </w:r>
      <w:r w:rsidR="00756DB4" w:rsidRPr="001B547D">
        <w:rPr>
          <w:rFonts w:ascii="Times New Roman" w:hAnsi="Times New Roman" w:cs="Times New Roman"/>
        </w:rPr>
        <w:t xml:space="preserve">= .15. A significant within-subjects effect was revealed for negative emotion, </w:t>
      </w:r>
      <w:r w:rsidR="00756DB4" w:rsidRPr="001B547D">
        <w:rPr>
          <w:rFonts w:ascii="Times New Roman" w:hAnsi="Times New Roman" w:cs="Times New Roman"/>
          <w:i/>
        </w:rPr>
        <w:t>F</w:t>
      </w:r>
      <w:r w:rsidR="00756DB4" w:rsidRPr="001B547D">
        <w:rPr>
          <w:rFonts w:ascii="Times New Roman" w:hAnsi="Times New Roman" w:cs="Times New Roman"/>
        </w:rPr>
        <w:t>(1,199)</w:t>
      </w:r>
      <w:r w:rsidRPr="001B547D">
        <w:rPr>
          <w:rFonts w:ascii="Times New Roman" w:hAnsi="Times New Roman" w:cs="Times New Roman"/>
        </w:rPr>
        <w:t xml:space="preserve"> </w:t>
      </w:r>
      <w:r w:rsidR="00756DB4" w:rsidRPr="001B547D">
        <w:rPr>
          <w:rFonts w:ascii="Times New Roman" w:hAnsi="Times New Roman" w:cs="Times New Roman"/>
        </w:rPr>
        <w:t xml:space="preserve">= 12.09, </w:t>
      </w:r>
      <w:r w:rsidR="00756DB4" w:rsidRPr="001B547D">
        <w:rPr>
          <w:rFonts w:ascii="Times New Roman" w:hAnsi="Times New Roman" w:cs="Times New Roman"/>
          <w:i/>
        </w:rPr>
        <w:t>p</w:t>
      </w:r>
      <w:r w:rsidR="00756DB4" w:rsidRPr="001B547D">
        <w:rPr>
          <w:rFonts w:ascii="Times New Roman" w:hAnsi="Times New Roman" w:cs="Times New Roman"/>
        </w:rPr>
        <w:t xml:space="preserve"> &lt; .01, </w:t>
      </w:r>
      <w:r w:rsidR="00756DB4" w:rsidRPr="001B547D">
        <w:rPr>
          <w:rFonts w:ascii="Times New Roman" w:hAnsi="Times New Roman" w:cs="Times New Roman"/>
          <w:i/>
          <w:color w:val="000000"/>
        </w:rPr>
        <w:t>η</w:t>
      </w:r>
      <w:r w:rsidR="00756DB4" w:rsidRPr="001B547D">
        <w:rPr>
          <w:rFonts w:ascii="Times New Roman" w:hAnsi="Times New Roman" w:cs="Times New Roman"/>
          <w:vertAlign w:val="superscript"/>
        </w:rPr>
        <w:t>2</w:t>
      </w:r>
      <w:r w:rsidRPr="001B547D">
        <w:rPr>
          <w:rFonts w:ascii="Times New Roman" w:hAnsi="Times New Roman" w:cs="Times New Roman"/>
          <w:vertAlign w:val="superscript"/>
        </w:rPr>
        <w:t xml:space="preserve">  </w:t>
      </w:r>
      <w:r w:rsidR="00756DB4" w:rsidRPr="001B547D">
        <w:rPr>
          <w:rFonts w:ascii="Times New Roman" w:hAnsi="Times New Roman" w:cs="Times New Roman"/>
        </w:rPr>
        <w:t>= .06, with pairwise comparison</w:t>
      </w:r>
      <w:r w:rsidR="00A55089" w:rsidRPr="001B547D">
        <w:rPr>
          <w:rFonts w:ascii="Times New Roman" w:hAnsi="Times New Roman" w:cs="Times New Roman"/>
        </w:rPr>
        <w:t>s</w:t>
      </w:r>
      <w:r w:rsidR="00756DB4" w:rsidRPr="001B547D">
        <w:rPr>
          <w:rFonts w:ascii="Times New Roman" w:hAnsi="Times New Roman" w:cs="Times New Roman"/>
        </w:rPr>
        <w:t xml:space="preserve"> indicating golfers experience</w:t>
      </w:r>
      <w:r w:rsidRPr="001B547D">
        <w:rPr>
          <w:rFonts w:ascii="Times New Roman" w:hAnsi="Times New Roman" w:cs="Times New Roman"/>
        </w:rPr>
        <w:t>d</w:t>
      </w:r>
      <w:r w:rsidR="00756DB4" w:rsidRPr="001B547D">
        <w:rPr>
          <w:rFonts w:ascii="Times New Roman" w:hAnsi="Times New Roman" w:cs="Times New Roman"/>
        </w:rPr>
        <w:t xml:space="preserve"> more negative emotions </w:t>
      </w:r>
      <w:r w:rsidR="00A55089" w:rsidRPr="001B547D">
        <w:rPr>
          <w:rFonts w:ascii="Times New Roman" w:hAnsi="Times New Roman" w:cs="Times New Roman"/>
        </w:rPr>
        <w:t>in anticipation of the</w:t>
      </w:r>
      <w:r w:rsidR="00A55089" w:rsidRPr="001B547D" w:rsidDel="00A55089">
        <w:rPr>
          <w:rFonts w:ascii="Times New Roman" w:hAnsi="Times New Roman" w:cs="Times New Roman"/>
        </w:rPr>
        <w:t xml:space="preserve"> </w:t>
      </w:r>
      <w:r w:rsidR="00756DB4" w:rsidRPr="001B547D">
        <w:rPr>
          <w:rFonts w:ascii="Times New Roman" w:hAnsi="Times New Roman" w:cs="Times New Roman"/>
          <w:color w:val="000000" w:themeColor="text1"/>
        </w:rPr>
        <w:t xml:space="preserve">imagined imminent golf competition </w:t>
      </w:r>
      <w:r w:rsidR="00756DB4" w:rsidRPr="001B547D">
        <w:rPr>
          <w:rFonts w:ascii="Times New Roman" w:hAnsi="Times New Roman" w:cs="Times New Roman"/>
        </w:rPr>
        <w:t>(</w:t>
      </w:r>
      <w:r w:rsidR="00756DB4" w:rsidRPr="001B547D">
        <w:rPr>
          <w:rFonts w:ascii="Times New Roman" w:hAnsi="Times New Roman" w:cs="Times New Roman"/>
          <w:i/>
        </w:rPr>
        <w:t>M</w:t>
      </w:r>
      <w:r w:rsidRPr="001B547D">
        <w:rPr>
          <w:rFonts w:ascii="Times New Roman" w:hAnsi="Times New Roman" w:cs="Times New Roman"/>
          <w:i/>
        </w:rPr>
        <w:t xml:space="preserve"> </w:t>
      </w:r>
      <w:r w:rsidR="00756DB4" w:rsidRPr="001B547D">
        <w:rPr>
          <w:rFonts w:ascii="Times New Roman" w:hAnsi="Times New Roman" w:cs="Times New Roman"/>
        </w:rPr>
        <w:t>= 1.87</w:t>
      </w:r>
      <w:r w:rsidR="008E6826"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756DB4" w:rsidRPr="001B547D">
        <w:rPr>
          <w:rFonts w:ascii="Times New Roman" w:hAnsi="Times New Roman" w:cs="Times New Roman"/>
        </w:rPr>
        <w:t xml:space="preserve">.55) compared to an </w:t>
      </w:r>
      <w:r w:rsidR="00756DB4" w:rsidRPr="001B547D">
        <w:rPr>
          <w:rFonts w:ascii="Times New Roman" w:hAnsi="Times New Roman" w:cs="Times New Roman"/>
          <w:color w:val="000000" w:themeColor="text1"/>
        </w:rPr>
        <w:t>actual future</w:t>
      </w:r>
      <w:r w:rsidR="003022A4" w:rsidRPr="001B547D">
        <w:rPr>
          <w:rFonts w:ascii="Times New Roman" w:hAnsi="Times New Roman" w:cs="Times New Roman"/>
          <w:color w:val="000000" w:themeColor="text1"/>
        </w:rPr>
        <w:t xml:space="preserve"> golf</w:t>
      </w:r>
      <w:r w:rsidR="00756DB4" w:rsidRPr="001B547D">
        <w:rPr>
          <w:rFonts w:ascii="Times New Roman" w:hAnsi="Times New Roman" w:cs="Times New Roman"/>
          <w:color w:val="000000" w:themeColor="text1"/>
        </w:rPr>
        <w:t xml:space="preserve"> competition </w:t>
      </w:r>
      <w:r w:rsidR="00756DB4" w:rsidRPr="001B547D">
        <w:rPr>
          <w:rFonts w:ascii="Times New Roman" w:hAnsi="Times New Roman" w:cs="Times New Roman"/>
        </w:rPr>
        <w:t>(</w:t>
      </w:r>
      <w:r w:rsidR="00756DB4" w:rsidRPr="001B547D">
        <w:rPr>
          <w:rFonts w:ascii="Times New Roman" w:hAnsi="Times New Roman" w:cs="Times New Roman"/>
          <w:i/>
        </w:rPr>
        <w:t>M</w:t>
      </w:r>
      <w:r w:rsidRPr="001B547D">
        <w:rPr>
          <w:rFonts w:ascii="Times New Roman" w:hAnsi="Times New Roman" w:cs="Times New Roman"/>
          <w:i/>
        </w:rPr>
        <w:t xml:space="preserve"> </w:t>
      </w:r>
      <w:r w:rsidR="00756DB4" w:rsidRPr="001B547D">
        <w:rPr>
          <w:rFonts w:ascii="Times New Roman" w:hAnsi="Times New Roman" w:cs="Times New Roman"/>
        </w:rPr>
        <w:t>= 1.53</w:t>
      </w:r>
      <w:r w:rsidR="00770DFE"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756DB4" w:rsidRPr="001B547D">
        <w:rPr>
          <w:rFonts w:ascii="Times New Roman" w:hAnsi="Times New Roman" w:cs="Times New Roman"/>
        </w:rPr>
        <w:t xml:space="preserve">.56). A significant within-subjects effect was revealed for cognitive anxiety, </w:t>
      </w:r>
      <w:r w:rsidR="00756DB4" w:rsidRPr="001B547D">
        <w:rPr>
          <w:rFonts w:ascii="Times New Roman" w:hAnsi="Times New Roman" w:cs="Times New Roman"/>
          <w:i/>
        </w:rPr>
        <w:t>F</w:t>
      </w:r>
      <w:r w:rsidR="00756DB4" w:rsidRPr="001B547D">
        <w:rPr>
          <w:rFonts w:ascii="Times New Roman" w:hAnsi="Times New Roman" w:cs="Times New Roman"/>
        </w:rPr>
        <w:t>(1,</w:t>
      </w:r>
      <w:r w:rsidR="00E84A1B" w:rsidRPr="001B547D">
        <w:rPr>
          <w:rFonts w:ascii="Times New Roman" w:hAnsi="Times New Roman" w:cs="Times New Roman"/>
        </w:rPr>
        <w:t xml:space="preserve"> </w:t>
      </w:r>
      <w:r w:rsidR="00756DB4" w:rsidRPr="001B547D">
        <w:rPr>
          <w:rFonts w:ascii="Times New Roman" w:hAnsi="Times New Roman" w:cs="Times New Roman"/>
        </w:rPr>
        <w:t>199)</w:t>
      </w:r>
      <w:r w:rsidRPr="001B547D">
        <w:rPr>
          <w:rFonts w:ascii="Times New Roman" w:hAnsi="Times New Roman" w:cs="Times New Roman"/>
        </w:rPr>
        <w:t xml:space="preserve"> </w:t>
      </w:r>
      <w:r w:rsidR="00756DB4" w:rsidRPr="001B547D">
        <w:rPr>
          <w:rFonts w:ascii="Times New Roman" w:hAnsi="Times New Roman" w:cs="Times New Roman"/>
        </w:rPr>
        <w:t xml:space="preserve">= 8.53, </w:t>
      </w:r>
      <w:r w:rsidR="00756DB4" w:rsidRPr="001B547D">
        <w:rPr>
          <w:rFonts w:ascii="Times New Roman" w:hAnsi="Times New Roman" w:cs="Times New Roman"/>
          <w:i/>
        </w:rPr>
        <w:t xml:space="preserve">p </w:t>
      </w:r>
      <w:r w:rsidR="00756DB4" w:rsidRPr="001B547D">
        <w:rPr>
          <w:rFonts w:ascii="Times New Roman" w:hAnsi="Times New Roman" w:cs="Times New Roman"/>
        </w:rPr>
        <w:t>&lt;</w:t>
      </w:r>
      <w:r w:rsidR="00D73686" w:rsidRPr="001B547D">
        <w:rPr>
          <w:rFonts w:ascii="Times New Roman" w:hAnsi="Times New Roman" w:cs="Times New Roman"/>
        </w:rPr>
        <w:t xml:space="preserve"> </w:t>
      </w:r>
      <w:r w:rsidR="00756DB4" w:rsidRPr="001B547D">
        <w:rPr>
          <w:rFonts w:ascii="Times New Roman" w:hAnsi="Times New Roman" w:cs="Times New Roman"/>
        </w:rPr>
        <w:t xml:space="preserve">.01, </w:t>
      </w:r>
      <w:r w:rsidR="00756DB4" w:rsidRPr="001B547D">
        <w:rPr>
          <w:rFonts w:ascii="Times New Roman" w:hAnsi="Times New Roman" w:cs="Times New Roman"/>
          <w:i/>
          <w:color w:val="000000"/>
        </w:rPr>
        <w:t>η</w:t>
      </w:r>
      <w:r w:rsidR="00756DB4" w:rsidRPr="001B547D">
        <w:rPr>
          <w:rFonts w:ascii="Times New Roman" w:hAnsi="Times New Roman" w:cs="Times New Roman"/>
          <w:vertAlign w:val="superscript"/>
        </w:rPr>
        <w:t>2</w:t>
      </w:r>
      <w:r w:rsidRPr="001B547D">
        <w:rPr>
          <w:rFonts w:ascii="Times New Roman" w:hAnsi="Times New Roman" w:cs="Times New Roman"/>
          <w:vertAlign w:val="superscript"/>
        </w:rPr>
        <w:t xml:space="preserve"> </w:t>
      </w:r>
      <w:r w:rsidR="00756DB4" w:rsidRPr="001B547D">
        <w:rPr>
          <w:rFonts w:ascii="Times New Roman" w:hAnsi="Times New Roman" w:cs="Times New Roman"/>
        </w:rPr>
        <w:t>= .04, with pairwise comparison</w:t>
      </w:r>
      <w:r w:rsidR="00A55089" w:rsidRPr="001B547D">
        <w:rPr>
          <w:rFonts w:ascii="Times New Roman" w:hAnsi="Times New Roman" w:cs="Times New Roman"/>
        </w:rPr>
        <w:t xml:space="preserve">s </w:t>
      </w:r>
      <w:r w:rsidR="00756DB4" w:rsidRPr="001B547D">
        <w:rPr>
          <w:rFonts w:ascii="Times New Roman" w:hAnsi="Times New Roman" w:cs="Times New Roman"/>
        </w:rPr>
        <w:t xml:space="preserve">indicating golfers </w:t>
      </w:r>
      <w:r w:rsidRPr="001B547D">
        <w:rPr>
          <w:rFonts w:ascii="Times New Roman" w:hAnsi="Times New Roman" w:cs="Times New Roman"/>
        </w:rPr>
        <w:t>reported</w:t>
      </w:r>
      <w:r w:rsidR="00756DB4" w:rsidRPr="001B547D">
        <w:rPr>
          <w:rFonts w:ascii="Times New Roman" w:hAnsi="Times New Roman" w:cs="Times New Roman"/>
        </w:rPr>
        <w:t xml:space="preserve"> </w:t>
      </w:r>
      <w:r w:rsidRPr="001B547D">
        <w:rPr>
          <w:rFonts w:ascii="Times New Roman" w:hAnsi="Times New Roman" w:cs="Times New Roman"/>
        </w:rPr>
        <w:t xml:space="preserve">greater </w:t>
      </w:r>
      <w:r w:rsidR="00756DB4" w:rsidRPr="001B547D">
        <w:rPr>
          <w:rFonts w:ascii="Times New Roman" w:hAnsi="Times New Roman" w:cs="Times New Roman"/>
        </w:rPr>
        <w:t xml:space="preserve">cognitive anxiety </w:t>
      </w:r>
      <w:r w:rsidR="00A55089" w:rsidRPr="001B547D">
        <w:rPr>
          <w:rFonts w:ascii="Times New Roman" w:hAnsi="Times New Roman" w:cs="Times New Roman"/>
        </w:rPr>
        <w:t>in anticipation of the</w:t>
      </w:r>
      <w:r w:rsidR="00A55089" w:rsidRPr="001B547D" w:rsidDel="00A55089">
        <w:rPr>
          <w:rFonts w:ascii="Times New Roman" w:hAnsi="Times New Roman" w:cs="Times New Roman"/>
        </w:rPr>
        <w:t xml:space="preserve"> </w:t>
      </w:r>
      <w:r w:rsidR="00756DB4" w:rsidRPr="001B547D">
        <w:rPr>
          <w:rFonts w:ascii="Times New Roman" w:hAnsi="Times New Roman" w:cs="Times New Roman"/>
          <w:color w:val="000000" w:themeColor="text1"/>
        </w:rPr>
        <w:t xml:space="preserve">imagined imminent golf competition </w:t>
      </w:r>
      <w:r w:rsidR="00756DB4" w:rsidRPr="001B547D">
        <w:rPr>
          <w:rFonts w:ascii="Times New Roman" w:hAnsi="Times New Roman" w:cs="Times New Roman"/>
        </w:rPr>
        <w:t>(</w:t>
      </w:r>
      <w:r w:rsidR="00756DB4" w:rsidRPr="001B547D">
        <w:rPr>
          <w:rFonts w:ascii="Times New Roman" w:hAnsi="Times New Roman" w:cs="Times New Roman"/>
          <w:i/>
        </w:rPr>
        <w:t>M</w:t>
      </w:r>
      <w:r w:rsidRPr="001B547D">
        <w:rPr>
          <w:rFonts w:ascii="Times New Roman" w:hAnsi="Times New Roman" w:cs="Times New Roman"/>
          <w:i/>
        </w:rPr>
        <w:t xml:space="preserve"> </w:t>
      </w:r>
      <w:r w:rsidR="00756DB4" w:rsidRPr="001B547D">
        <w:rPr>
          <w:rFonts w:ascii="Times New Roman" w:hAnsi="Times New Roman" w:cs="Times New Roman"/>
        </w:rPr>
        <w:t>= 2.05</w:t>
      </w:r>
      <w:r w:rsidR="00AD0334">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756DB4" w:rsidRPr="001B547D">
        <w:rPr>
          <w:rFonts w:ascii="Times New Roman" w:hAnsi="Times New Roman" w:cs="Times New Roman"/>
        </w:rPr>
        <w:t xml:space="preserve">.64) compared to an </w:t>
      </w:r>
      <w:r w:rsidR="00756DB4" w:rsidRPr="001B547D">
        <w:rPr>
          <w:rFonts w:ascii="Times New Roman" w:hAnsi="Times New Roman" w:cs="Times New Roman"/>
          <w:color w:val="000000" w:themeColor="text1"/>
        </w:rPr>
        <w:t xml:space="preserve">actual future </w:t>
      </w:r>
      <w:r w:rsidR="003022A4" w:rsidRPr="001B547D">
        <w:rPr>
          <w:rFonts w:ascii="Times New Roman" w:hAnsi="Times New Roman" w:cs="Times New Roman"/>
          <w:color w:val="000000" w:themeColor="text1"/>
        </w:rPr>
        <w:t xml:space="preserve">golf </w:t>
      </w:r>
      <w:r w:rsidR="00756DB4" w:rsidRPr="001B547D">
        <w:rPr>
          <w:rFonts w:ascii="Times New Roman" w:hAnsi="Times New Roman" w:cs="Times New Roman"/>
          <w:color w:val="000000" w:themeColor="text1"/>
        </w:rPr>
        <w:t>competition</w:t>
      </w:r>
      <w:r w:rsidR="00756DB4" w:rsidRPr="001B547D">
        <w:rPr>
          <w:rFonts w:ascii="Times New Roman" w:hAnsi="Times New Roman" w:cs="Times New Roman"/>
        </w:rPr>
        <w:t xml:space="preserve"> (</w:t>
      </w:r>
      <w:r w:rsidR="00756DB4" w:rsidRPr="001B547D">
        <w:rPr>
          <w:rFonts w:ascii="Times New Roman" w:hAnsi="Times New Roman" w:cs="Times New Roman"/>
          <w:i/>
        </w:rPr>
        <w:t>M</w:t>
      </w:r>
      <w:r w:rsidRPr="001B547D">
        <w:rPr>
          <w:rFonts w:ascii="Times New Roman" w:hAnsi="Times New Roman" w:cs="Times New Roman"/>
          <w:i/>
        </w:rPr>
        <w:t xml:space="preserve"> </w:t>
      </w:r>
      <w:r w:rsidR="00756DB4" w:rsidRPr="001B547D">
        <w:rPr>
          <w:rFonts w:ascii="Times New Roman" w:hAnsi="Times New Roman" w:cs="Times New Roman"/>
        </w:rPr>
        <w:t>= 1.79</w:t>
      </w:r>
      <w:r w:rsidR="00770DFE" w:rsidRPr="001B547D">
        <w:rPr>
          <w:rFonts w:ascii="Times New Roman" w:hAnsi="Times New Roman" w:cs="Times New Roman"/>
        </w:rPr>
        <w:t xml:space="preserve"> </w:t>
      </w:r>
      <w:r w:rsidR="00756DB4"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756DB4" w:rsidRPr="001B547D">
        <w:rPr>
          <w:rFonts w:ascii="Times New Roman" w:hAnsi="Times New Roman" w:cs="Times New Roman"/>
        </w:rPr>
        <w:t xml:space="preserve">.58). Also, a significant within-subjects effect was revealed for somatic anxiety, </w:t>
      </w:r>
      <w:r w:rsidR="00756DB4" w:rsidRPr="001B547D">
        <w:rPr>
          <w:rFonts w:ascii="Times New Roman" w:hAnsi="Times New Roman" w:cs="Times New Roman"/>
          <w:i/>
        </w:rPr>
        <w:t>F</w:t>
      </w:r>
      <w:r w:rsidR="00756DB4" w:rsidRPr="001B547D">
        <w:rPr>
          <w:rFonts w:ascii="Times New Roman" w:hAnsi="Times New Roman" w:cs="Times New Roman"/>
        </w:rPr>
        <w:t>(1,</w:t>
      </w:r>
      <w:r w:rsidR="00E84A1B" w:rsidRPr="001B547D">
        <w:rPr>
          <w:rFonts w:ascii="Times New Roman" w:hAnsi="Times New Roman" w:cs="Times New Roman"/>
        </w:rPr>
        <w:t xml:space="preserve"> </w:t>
      </w:r>
      <w:r w:rsidR="00756DB4" w:rsidRPr="001B547D">
        <w:rPr>
          <w:rFonts w:ascii="Times New Roman" w:hAnsi="Times New Roman" w:cs="Times New Roman"/>
        </w:rPr>
        <w:t>199)</w:t>
      </w:r>
      <w:r w:rsidRPr="001B547D">
        <w:rPr>
          <w:rFonts w:ascii="Times New Roman" w:hAnsi="Times New Roman" w:cs="Times New Roman"/>
        </w:rPr>
        <w:t xml:space="preserve"> </w:t>
      </w:r>
      <w:r w:rsidR="00756DB4" w:rsidRPr="001B547D">
        <w:rPr>
          <w:rFonts w:ascii="Times New Roman" w:hAnsi="Times New Roman" w:cs="Times New Roman"/>
        </w:rPr>
        <w:t xml:space="preserve">= 34.63, </w:t>
      </w:r>
      <w:r w:rsidR="00756DB4" w:rsidRPr="001B547D">
        <w:rPr>
          <w:rFonts w:ascii="Times New Roman" w:hAnsi="Times New Roman" w:cs="Times New Roman"/>
          <w:i/>
        </w:rPr>
        <w:t xml:space="preserve">p </w:t>
      </w:r>
      <w:r w:rsidR="00756DB4" w:rsidRPr="001B547D">
        <w:rPr>
          <w:rFonts w:ascii="Times New Roman" w:hAnsi="Times New Roman" w:cs="Times New Roman"/>
        </w:rPr>
        <w:t>&lt; .0</w:t>
      </w:r>
      <w:r w:rsidR="00E93293" w:rsidRPr="001B547D">
        <w:rPr>
          <w:rFonts w:ascii="Times New Roman" w:hAnsi="Times New Roman" w:cs="Times New Roman"/>
        </w:rPr>
        <w:t>0</w:t>
      </w:r>
      <w:r w:rsidR="00756DB4" w:rsidRPr="001B547D">
        <w:rPr>
          <w:rFonts w:ascii="Times New Roman" w:hAnsi="Times New Roman" w:cs="Times New Roman"/>
        </w:rPr>
        <w:t xml:space="preserve">1, </w:t>
      </w:r>
      <w:r w:rsidR="00756DB4" w:rsidRPr="001B547D">
        <w:rPr>
          <w:rFonts w:ascii="Times New Roman" w:hAnsi="Times New Roman" w:cs="Times New Roman"/>
          <w:i/>
          <w:color w:val="000000"/>
        </w:rPr>
        <w:t>η</w:t>
      </w:r>
      <w:r w:rsidR="00756DB4" w:rsidRPr="001B547D">
        <w:rPr>
          <w:rFonts w:ascii="Times New Roman" w:hAnsi="Times New Roman" w:cs="Times New Roman"/>
          <w:vertAlign w:val="superscript"/>
        </w:rPr>
        <w:t>2</w:t>
      </w:r>
      <w:r w:rsidRPr="001B547D">
        <w:rPr>
          <w:rFonts w:ascii="Times New Roman" w:hAnsi="Times New Roman" w:cs="Times New Roman"/>
          <w:vertAlign w:val="superscript"/>
        </w:rPr>
        <w:t xml:space="preserve"> </w:t>
      </w:r>
      <w:r w:rsidR="00756DB4" w:rsidRPr="001B547D">
        <w:rPr>
          <w:rFonts w:ascii="Times New Roman" w:hAnsi="Times New Roman" w:cs="Times New Roman"/>
        </w:rPr>
        <w:t>=</w:t>
      </w:r>
      <w:r w:rsidRPr="001B547D">
        <w:rPr>
          <w:rFonts w:ascii="Times New Roman" w:hAnsi="Times New Roman" w:cs="Times New Roman"/>
        </w:rPr>
        <w:t xml:space="preserve"> </w:t>
      </w:r>
      <w:r w:rsidR="00756DB4" w:rsidRPr="001B547D">
        <w:rPr>
          <w:rFonts w:ascii="Times New Roman" w:hAnsi="Times New Roman" w:cs="Times New Roman"/>
        </w:rPr>
        <w:t>.15, with pairwise comparison</w:t>
      </w:r>
      <w:r w:rsidR="00A55089" w:rsidRPr="001B547D">
        <w:rPr>
          <w:rFonts w:ascii="Times New Roman" w:hAnsi="Times New Roman" w:cs="Times New Roman"/>
        </w:rPr>
        <w:t xml:space="preserve">s </w:t>
      </w:r>
      <w:r w:rsidR="00756DB4" w:rsidRPr="001B547D">
        <w:rPr>
          <w:rFonts w:ascii="Times New Roman" w:hAnsi="Times New Roman" w:cs="Times New Roman"/>
        </w:rPr>
        <w:t>indicating golfers experience</w:t>
      </w:r>
      <w:r w:rsidRPr="001B547D">
        <w:rPr>
          <w:rFonts w:ascii="Times New Roman" w:hAnsi="Times New Roman" w:cs="Times New Roman"/>
        </w:rPr>
        <w:t>d</w:t>
      </w:r>
      <w:r w:rsidR="00756DB4" w:rsidRPr="001B547D">
        <w:rPr>
          <w:rFonts w:ascii="Times New Roman" w:hAnsi="Times New Roman" w:cs="Times New Roman"/>
        </w:rPr>
        <w:t xml:space="preserve"> more somatic anxiety </w:t>
      </w:r>
      <w:r w:rsidR="00A55089" w:rsidRPr="001B547D">
        <w:rPr>
          <w:rFonts w:ascii="Times New Roman" w:hAnsi="Times New Roman" w:cs="Times New Roman"/>
        </w:rPr>
        <w:t>in anticipation of the</w:t>
      </w:r>
      <w:r w:rsidR="00A55089" w:rsidRPr="001B547D" w:rsidDel="00A55089">
        <w:rPr>
          <w:rFonts w:ascii="Times New Roman" w:hAnsi="Times New Roman" w:cs="Times New Roman"/>
        </w:rPr>
        <w:t xml:space="preserve"> </w:t>
      </w:r>
      <w:r w:rsidR="00756DB4" w:rsidRPr="001B547D">
        <w:rPr>
          <w:rFonts w:ascii="Times New Roman" w:hAnsi="Times New Roman" w:cs="Times New Roman"/>
          <w:color w:val="000000" w:themeColor="text1"/>
        </w:rPr>
        <w:t xml:space="preserve">imagined imminent golf competition </w:t>
      </w:r>
      <w:r w:rsidR="00756DB4" w:rsidRPr="001B547D">
        <w:rPr>
          <w:rFonts w:ascii="Times New Roman" w:hAnsi="Times New Roman" w:cs="Times New Roman"/>
        </w:rPr>
        <w:t>(</w:t>
      </w:r>
      <w:r w:rsidR="00756DB4" w:rsidRPr="001B547D">
        <w:rPr>
          <w:rFonts w:ascii="Times New Roman" w:hAnsi="Times New Roman" w:cs="Times New Roman"/>
          <w:i/>
        </w:rPr>
        <w:t>M</w:t>
      </w:r>
      <w:r w:rsidRPr="001B547D">
        <w:rPr>
          <w:rFonts w:ascii="Times New Roman" w:hAnsi="Times New Roman" w:cs="Times New Roman"/>
          <w:i/>
        </w:rPr>
        <w:t xml:space="preserve"> </w:t>
      </w:r>
      <w:r w:rsidR="00756DB4" w:rsidRPr="001B547D">
        <w:rPr>
          <w:rFonts w:ascii="Times New Roman" w:hAnsi="Times New Roman" w:cs="Times New Roman"/>
        </w:rPr>
        <w:t>= 2.04</w:t>
      </w:r>
      <w:r w:rsidR="00770DFE"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756DB4" w:rsidRPr="001B547D">
        <w:rPr>
          <w:rFonts w:ascii="Times New Roman" w:hAnsi="Times New Roman" w:cs="Times New Roman"/>
        </w:rPr>
        <w:t xml:space="preserve">.57) in comparison to an </w:t>
      </w:r>
      <w:r w:rsidR="00756DB4" w:rsidRPr="001B547D">
        <w:rPr>
          <w:rFonts w:ascii="Times New Roman" w:hAnsi="Times New Roman" w:cs="Times New Roman"/>
          <w:color w:val="000000" w:themeColor="text1"/>
        </w:rPr>
        <w:t>actual future</w:t>
      </w:r>
      <w:r w:rsidR="003022A4" w:rsidRPr="001B547D">
        <w:rPr>
          <w:rFonts w:ascii="Times New Roman" w:hAnsi="Times New Roman" w:cs="Times New Roman"/>
          <w:color w:val="000000" w:themeColor="text1"/>
        </w:rPr>
        <w:t xml:space="preserve"> golf</w:t>
      </w:r>
      <w:r w:rsidR="00756DB4" w:rsidRPr="001B547D">
        <w:rPr>
          <w:rFonts w:ascii="Times New Roman" w:hAnsi="Times New Roman" w:cs="Times New Roman"/>
          <w:color w:val="000000" w:themeColor="text1"/>
        </w:rPr>
        <w:t xml:space="preserve"> competition </w:t>
      </w:r>
      <w:r w:rsidR="00756DB4" w:rsidRPr="001B547D">
        <w:rPr>
          <w:rFonts w:ascii="Times New Roman" w:hAnsi="Times New Roman" w:cs="Times New Roman"/>
        </w:rPr>
        <w:t>(</w:t>
      </w:r>
      <w:r w:rsidR="00756DB4" w:rsidRPr="001B547D">
        <w:rPr>
          <w:rFonts w:ascii="Times New Roman" w:hAnsi="Times New Roman" w:cs="Times New Roman"/>
          <w:i/>
        </w:rPr>
        <w:t>M</w:t>
      </w:r>
      <w:r w:rsidRPr="001B547D">
        <w:rPr>
          <w:rFonts w:ascii="Times New Roman" w:hAnsi="Times New Roman" w:cs="Times New Roman"/>
          <w:i/>
        </w:rPr>
        <w:t xml:space="preserve"> </w:t>
      </w:r>
      <w:r w:rsidR="00756DB4" w:rsidRPr="001B547D">
        <w:rPr>
          <w:rFonts w:ascii="Times New Roman" w:hAnsi="Times New Roman" w:cs="Times New Roman"/>
        </w:rPr>
        <w:t>= 1.60</w:t>
      </w:r>
      <w:r w:rsidR="00770DFE"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00756DB4" w:rsidRPr="001B547D">
        <w:rPr>
          <w:rFonts w:ascii="Times New Roman" w:hAnsi="Times New Roman" w:cs="Times New Roman"/>
        </w:rPr>
        <w:t>.50).</w:t>
      </w:r>
    </w:p>
    <w:p w14:paraId="32D78F5A" w14:textId="72D56E1D" w:rsidR="00756DB4" w:rsidRPr="001B547D" w:rsidRDefault="00756DB4" w:rsidP="00756DB4">
      <w:pPr>
        <w:tabs>
          <w:tab w:val="left" w:pos="5947"/>
        </w:tabs>
        <w:spacing w:line="480" w:lineRule="auto"/>
        <w:ind w:firstLine="567"/>
        <w:rPr>
          <w:rFonts w:ascii="Times New Roman" w:hAnsi="Times New Roman" w:cs="Times New Roman"/>
        </w:rPr>
      </w:pPr>
      <w:r w:rsidRPr="001B547D">
        <w:rPr>
          <w:rFonts w:ascii="Times New Roman" w:hAnsi="Times New Roman" w:cs="Times New Roman"/>
          <w:b/>
        </w:rPr>
        <w:t>Directional interpretation</w:t>
      </w:r>
      <w:r w:rsidR="00D612C5" w:rsidRPr="001B547D">
        <w:rPr>
          <w:rFonts w:ascii="Times New Roman" w:hAnsi="Times New Roman" w:cs="Times New Roman"/>
          <w:b/>
        </w:rPr>
        <w:t xml:space="preserve"> of anxiety.</w:t>
      </w:r>
      <w:r w:rsidRPr="001B547D">
        <w:rPr>
          <w:rFonts w:ascii="Times New Roman" w:hAnsi="Times New Roman" w:cs="Times New Roman"/>
          <w:b/>
        </w:rPr>
        <w:t xml:space="preserve"> </w:t>
      </w:r>
      <w:r w:rsidRPr="001B547D">
        <w:rPr>
          <w:rFonts w:ascii="Times New Roman" w:hAnsi="Times New Roman" w:cs="Times New Roman"/>
        </w:rPr>
        <w:t xml:space="preserve">The results of the ANCOVA indicated </w:t>
      </w:r>
      <w:r w:rsidR="00D612C5" w:rsidRPr="001B547D">
        <w:rPr>
          <w:rFonts w:ascii="Times New Roman" w:hAnsi="Times New Roman" w:cs="Times New Roman"/>
        </w:rPr>
        <w:t xml:space="preserve">a </w:t>
      </w:r>
      <w:r w:rsidRPr="001B547D">
        <w:rPr>
          <w:rFonts w:ascii="Times New Roman" w:hAnsi="Times New Roman" w:cs="Times New Roman"/>
        </w:rPr>
        <w:t>significant main effect for directional interpretation</w:t>
      </w:r>
      <w:r w:rsidR="00D612C5" w:rsidRPr="001B547D">
        <w:rPr>
          <w:rFonts w:ascii="Times New Roman" w:hAnsi="Times New Roman" w:cs="Times New Roman"/>
        </w:rPr>
        <w:t xml:space="preserve"> of anxiety</w:t>
      </w:r>
      <w:r w:rsidRPr="001B547D">
        <w:rPr>
          <w:rFonts w:ascii="Times New Roman" w:hAnsi="Times New Roman" w:cs="Times New Roman"/>
        </w:rPr>
        <w:t xml:space="preserve">, Wilks’ </w:t>
      </w:r>
      <w:r w:rsidR="000B4A62" w:rsidRPr="001B547D">
        <w:rPr>
          <w:rFonts w:ascii="Times New Roman" w:hAnsi="Times New Roman" w:cs="Times New Roman"/>
          <w:i/>
          <w:color w:val="000000" w:themeColor="text1"/>
        </w:rPr>
        <w:t>Λ</w:t>
      </w:r>
      <w:r w:rsidR="00D612C5" w:rsidRPr="001B547D">
        <w:rPr>
          <w:rFonts w:ascii="Times New Roman" w:hAnsi="Times New Roman" w:cs="Times New Roman"/>
        </w:rPr>
        <w:t xml:space="preserve"> </w:t>
      </w:r>
      <w:r w:rsidRPr="001B547D">
        <w:rPr>
          <w:rFonts w:ascii="Times New Roman" w:hAnsi="Times New Roman" w:cs="Times New Roman"/>
        </w:rPr>
        <w:t xml:space="preserve">= .91, </w:t>
      </w:r>
      <w:r w:rsidRPr="001B547D">
        <w:rPr>
          <w:rFonts w:ascii="Times New Roman" w:hAnsi="Times New Roman" w:cs="Times New Roman"/>
          <w:i/>
        </w:rPr>
        <w:t>F</w:t>
      </w:r>
      <w:r w:rsidRPr="001B547D">
        <w:rPr>
          <w:rFonts w:ascii="Times New Roman" w:hAnsi="Times New Roman" w:cs="Times New Roman"/>
        </w:rPr>
        <w:t>(1,</w:t>
      </w:r>
      <w:r w:rsidR="00E84A1B" w:rsidRPr="001B547D">
        <w:rPr>
          <w:rFonts w:ascii="Times New Roman" w:hAnsi="Times New Roman" w:cs="Times New Roman"/>
        </w:rPr>
        <w:t xml:space="preserve"> </w:t>
      </w:r>
      <w:r w:rsidRPr="001B547D">
        <w:rPr>
          <w:rFonts w:ascii="Times New Roman" w:hAnsi="Times New Roman" w:cs="Times New Roman"/>
        </w:rPr>
        <w:t>199)</w:t>
      </w:r>
      <w:r w:rsidR="00D612C5" w:rsidRPr="001B547D">
        <w:rPr>
          <w:rFonts w:ascii="Times New Roman" w:hAnsi="Times New Roman" w:cs="Times New Roman"/>
        </w:rPr>
        <w:t xml:space="preserve"> </w:t>
      </w:r>
      <w:r w:rsidRPr="001B547D">
        <w:rPr>
          <w:rFonts w:ascii="Times New Roman" w:hAnsi="Times New Roman" w:cs="Times New Roman"/>
        </w:rPr>
        <w:t xml:space="preserve">= 18.51, </w:t>
      </w:r>
      <w:r w:rsidRPr="001B547D">
        <w:rPr>
          <w:rFonts w:ascii="Times New Roman" w:hAnsi="Times New Roman" w:cs="Times New Roman"/>
          <w:i/>
        </w:rPr>
        <w:t xml:space="preserve">p </w:t>
      </w:r>
      <w:r w:rsidRPr="001B547D">
        <w:rPr>
          <w:rFonts w:ascii="Times New Roman" w:hAnsi="Times New Roman" w:cs="Times New Roman"/>
        </w:rPr>
        <w:t xml:space="preserve">&lt; .01, </w:t>
      </w:r>
      <w:r w:rsidRPr="001B547D">
        <w:rPr>
          <w:rFonts w:ascii="Times New Roman" w:hAnsi="Times New Roman" w:cs="Times New Roman"/>
          <w:i/>
        </w:rPr>
        <w:t>η</w:t>
      </w:r>
      <w:r w:rsidRPr="001B547D">
        <w:rPr>
          <w:rFonts w:ascii="Times New Roman" w:hAnsi="Times New Roman" w:cs="Times New Roman"/>
          <w:vertAlign w:val="superscript"/>
        </w:rPr>
        <w:t>2</w:t>
      </w:r>
      <w:r w:rsidR="00D612C5" w:rsidRPr="001B547D">
        <w:rPr>
          <w:rFonts w:ascii="Times New Roman" w:hAnsi="Times New Roman" w:cs="Times New Roman"/>
          <w:vertAlign w:val="superscript"/>
        </w:rPr>
        <w:t xml:space="preserve"> </w:t>
      </w:r>
      <w:r w:rsidRPr="001B547D">
        <w:rPr>
          <w:rFonts w:ascii="Times New Roman" w:hAnsi="Times New Roman" w:cs="Times New Roman"/>
        </w:rPr>
        <w:t>= .08, with pairwise comparison</w:t>
      </w:r>
      <w:r w:rsidR="00A55089" w:rsidRPr="001B547D">
        <w:rPr>
          <w:rFonts w:ascii="Times New Roman" w:hAnsi="Times New Roman" w:cs="Times New Roman"/>
        </w:rPr>
        <w:t>s</w:t>
      </w:r>
      <w:r w:rsidRPr="001B547D">
        <w:rPr>
          <w:rFonts w:ascii="Times New Roman" w:hAnsi="Times New Roman" w:cs="Times New Roman"/>
        </w:rPr>
        <w:t xml:space="preserve"> indicating </w:t>
      </w:r>
      <w:r w:rsidR="00D612C5" w:rsidRPr="001B547D">
        <w:rPr>
          <w:rFonts w:ascii="Times New Roman" w:hAnsi="Times New Roman" w:cs="Times New Roman"/>
        </w:rPr>
        <w:t xml:space="preserve">that </w:t>
      </w:r>
      <w:r w:rsidRPr="001B547D">
        <w:rPr>
          <w:rFonts w:ascii="Times New Roman" w:hAnsi="Times New Roman" w:cs="Times New Roman"/>
        </w:rPr>
        <w:t>golfers perceive</w:t>
      </w:r>
      <w:r w:rsidR="00D612C5" w:rsidRPr="001B547D">
        <w:rPr>
          <w:rFonts w:ascii="Times New Roman" w:hAnsi="Times New Roman" w:cs="Times New Roman"/>
        </w:rPr>
        <w:t>d their</w:t>
      </w:r>
      <w:r w:rsidRPr="001B547D">
        <w:rPr>
          <w:rFonts w:ascii="Times New Roman" w:hAnsi="Times New Roman" w:cs="Times New Roman"/>
        </w:rPr>
        <w:t xml:space="preserve"> anxiety as less facilitative </w:t>
      </w:r>
      <w:r w:rsidR="00A55089" w:rsidRPr="001B547D">
        <w:rPr>
          <w:rFonts w:ascii="Times New Roman" w:hAnsi="Times New Roman" w:cs="Times New Roman"/>
        </w:rPr>
        <w:t>in anticipation of the</w:t>
      </w:r>
      <w:r w:rsidR="00A55089" w:rsidRPr="001B547D" w:rsidDel="00A55089">
        <w:rPr>
          <w:rFonts w:ascii="Times New Roman" w:hAnsi="Times New Roman" w:cs="Times New Roman"/>
        </w:rPr>
        <w:t xml:space="preserve"> </w:t>
      </w:r>
      <w:r w:rsidRPr="001B547D">
        <w:rPr>
          <w:rFonts w:ascii="Times New Roman" w:hAnsi="Times New Roman" w:cs="Times New Roman"/>
          <w:color w:val="000000" w:themeColor="text1"/>
        </w:rPr>
        <w:t xml:space="preserve">imagined imminent golf competition </w:t>
      </w:r>
      <w:r w:rsidRPr="001B547D">
        <w:rPr>
          <w:rFonts w:ascii="Times New Roman" w:hAnsi="Times New Roman" w:cs="Times New Roman"/>
        </w:rPr>
        <w:t>(</w:t>
      </w:r>
      <w:r w:rsidRPr="001B547D">
        <w:rPr>
          <w:rFonts w:ascii="Times New Roman" w:hAnsi="Times New Roman" w:cs="Times New Roman"/>
          <w:i/>
        </w:rPr>
        <w:t>M</w:t>
      </w:r>
      <w:r w:rsidR="00D612C5" w:rsidRPr="001B547D">
        <w:rPr>
          <w:rFonts w:ascii="Times New Roman" w:hAnsi="Times New Roman" w:cs="Times New Roman"/>
          <w:i/>
        </w:rPr>
        <w:t xml:space="preserve"> </w:t>
      </w:r>
      <w:r w:rsidRPr="001B547D">
        <w:rPr>
          <w:rFonts w:ascii="Times New Roman" w:hAnsi="Times New Roman" w:cs="Times New Roman"/>
        </w:rPr>
        <w:t>= 1.72</w:t>
      </w:r>
      <w:r w:rsidR="00770DFE"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Pr="001B547D">
        <w:rPr>
          <w:rFonts w:ascii="Times New Roman" w:hAnsi="Times New Roman" w:cs="Times New Roman"/>
        </w:rPr>
        <w:t xml:space="preserve"> 1.26) compared to an </w:t>
      </w:r>
      <w:r w:rsidRPr="001B547D">
        <w:rPr>
          <w:rFonts w:ascii="Times New Roman" w:hAnsi="Times New Roman" w:cs="Times New Roman"/>
          <w:color w:val="000000" w:themeColor="text1"/>
        </w:rPr>
        <w:t>actual future</w:t>
      </w:r>
      <w:r w:rsidR="00F122BB" w:rsidRPr="001B547D">
        <w:rPr>
          <w:rFonts w:ascii="Times New Roman" w:hAnsi="Times New Roman" w:cs="Times New Roman"/>
          <w:color w:val="000000" w:themeColor="text1"/>
        </w:rPr>
        <w:t xml:space="preserve"> golf</w:t>
      </w:r>
      <w:r w:rsidRPr="001B547D">
        <w:rPr>
          <w:rFonts w:ascii="Times New Roman" w:hAnsi="Times New Roman" w:cs="Times New Roman"/>
          <w:color w:val="000000" w:themeColor="text1"/>
        </w:rPr>
        <w:t xml:space="preserve"> competition</w:t>
      </w:r>
      <w:r w:rsidRPr="001B547D">
        <w:rPr>
          <w:rFonts w:ascii="Times New Roman" w:hAnsi="Times New Roman" w:cs="Times New Roman"/>
        </w:rPr>
        <w:t xml:space="preserve"> (</w:t>
      </w:r>
      <w:r w:rsidRPr="001B547D">
        <w:rPr>
          <w:rFonts w:ascii="Times New Roman" w:hAnsi="Times New Roman" w:cs="Times New Roman"/>
          <w:i/>
        </w:rPr>
        <w:t>M</w:t>
      </w:r>
      <w:r w:rsidR="00D612C5" w:rsidRPr="001B547D">
        <w:rPr>
          <w:rFonts w:ascii="Times New Roman" w:hAnsi="Times New Roman" w:cs="Times New Roman"/>
          <w:i/>
        </w:rPr>
        <w:t xml:space="preserve"> </w:t>
      </w:r>
      <w:r w:rsidRPr="001B547D">
        <w:rPr>
          <w:rFonts w:ascii="Times New Roman" w:hAnsi="Times New Roman" w:cs="Times New Roman"/>
        </w:rPr>
        <w:t>=</w:t>
      </w:r>
      <w:r w:rsidR="00D612C5" w:rsidRPr="001B547D">
        <w:rPr>
          <w:rFonts w:ascii="Times New Roman" w:hAnsi="Times New Roman" w:cs="Times New Roman"/>
        </w:rPr>
        <w:t xml:space="preserve"> </w:t>
      </w:r>
      <w:r w:rsidRPr="001B547D">
        <w:rPr>
          <w:rFonts w:ascii="Times New Roman" w:hAnsi="Times New Roman" w:cs="Times New Roman"/>
        </w:rPr>
        <w:t>2.01</w:t>
      </w:r>
      <w:r w:rsidR="00770DFE" w:rsidRPr="001B547D">
        <w:rPr>
          <w:rFonts w:ascii="Times New Roman" w:hAnsi="Times New Roman" w:cs="Times New Roman"/>
        </w:rPr>
        <w:t xml:space="preserve"> </w:t>
      </w:r>
      <w:r w:rsidR="00F12CA4" w:rsidRPr="001B547D">
        <w:rPr>
          <w:rFonts w:ascii="Times New Roman" w:hAnsi="Times New Roman" w:cs="Times New Roman"/>
          <w:color w:val="000000" w:themeColor="text1"/>
        </w:rPr>
        <w:t>±</w:t>
      </w:r>
      <w:r w:rsidR="00F12CA4" w:rsidRPr="001B547D">
        <w:rPr>
          <w:rFonts w:ascii="Times New Roman" w:hAnsi="Times New Roman" w:cs="Times New Roman"/>
        </w:rPr>
        <w:t xml:space="preserve"> </w:t>
      </w:r>
      <w:r w:rsidRPr="001B547D">
        <w:rPr>
          <w:rFonts w:ascii="Times New Roman" w:hAnsi="Times New Roman" w:cs="Times New Roman"/>
        </w:rPr>
        <w:t xml:space="preserve">1.01). </w:t>
      </w:r>
    </w:p>
    <w:p w14:paraId="0B67268A" w14:textId="00EE4740" w:rsidR="0069078C" w:rsidRPr="001B547D" w:rsidRDefault="0069078C" w:rsidP="007A1433">
      <w:pPr>
        <w:tabs>
          <w:tab w:val="left" w:pos="5947"/>
        </w:tabs>
        <w:spacing w:line="480" w:lineRule="auto"/>
        <w:jc w:val="center"/>
        <w:rPr>
          <w:rFonts w:ascii="Times New Roman" w:hAnsi="Times New Roman" w:cs="Times New Roman"/>
        </w:rPr>
      </w:pPr>
      <w:r w:rsidRPr="001B547D">
        <w:rPr>
          <w:rFonts w:ascii="Times New Roman" w:hAnsi="Times New Roman" w:cs="Times New Roman"/>
          <w:b/>
        </w:rPr>
        <w:t>Phase 1 Results</w:t>
      </w:r>
    </w:p>
    <w:p w14:paraId="12A34232" w14:textId="77777777" w:rsidR="00756DB4" w:rsidRPr="001B547D" w:rsidRDefault="00756DB4" w:rsidP="00756DB4">
      <w:pPr>
        <w:spacing w:line="480" w:lineRule="auto"/>
        <w:rPr>
          <w:rFonts w:ascii="Times New Roman" w:hAnsi="Times New Roman" w:cs="Times New Roman"/>
          <w:color w:val="000000"/>
          <w:lang w:val="en-US"/>
        </w:rPr>
      </w:pPr>
      <w:r w:rsidRPr="001B547D">
        <w:rPr>
          <w:rFonts w:ascii="Times New Roman" w:hAnsi="Times New Roman" w:cs="Times New Roman"/>
          <w:b/>
          <w:color w:val="000000"/>
          <w:lang w:val="en-US"/>
        </w:rPr>
        <w:lastRenderedPageBreak/>
        <w:t>Test of the model</w:t>
      </w:r>
    </w:p>
    <w:p w14:paraId="0984FF69" w14:textId="4D2DDECB" w:rsidR="00756DB4" w:rsidRPr="001B547D" w:rsidRDefault="008C7EE7" w:rsidP="00850A28">
      <w:pPr>
        <w:spacing w:line="480" w:lineRule="auto"/>
        <w:ind w:firstLine="720"/>
        <w:rPr>
          <w:rFonts w:ascii="Times New Roman" w:hAnsi="Times New Roman" w:cs="Times New Roman"/>
        </w:rPr>
      </w:pPr>
      <w:r w:rsidRPr="001B547D">
        <w:rPr>
          <w:rFonts w:ascii="Times New Roman" w:hAnsi="Times New Roman" w:cs="Times New Roman"/>
          <w:color w:val="000000"/>
          <w:lang w:val="en-US"/>
        </w:rPr>
        <w:t xml:space="preserve">Path analysis </w:t>
      </w:r>
      <w:r w:rsidRPr="001B547D">
        <w:rPr>
          <w:rFonts w:ascii="Times New Roman" w:hAnsi="Times New Roman" w:cs="Times New Roman"/>
          <w:lang w:val="en-US"/>
        </w:rPr>
        <w:t xml:space="preserve">revealed that the </w:t>
      </w:r>
      <w:r w:rsidR="00226AEA" w:rsidRPr="001B547D">
        <w:rPr>
          <w:rFonts w:ascii="Times New Roman" w:hAnsi="Times New Roman" w:cs="Times New Roman"/>
          <w:lang w:val="en-US"/>
        </w:rPr>
        <w:t xml:space="preserve">hypothesized </w:t>
      </w:r>
      <w:r w:rsidRPr="001B547D">
        <w:rPr>
          <w:rFonts w:ascii="Times New Roman" w:hAnsi="Times New Roman" w:cs="Times New Roman"/>
          <w:lang w:val="en-US"/>
        </w:rPr>
        <w:t xml:space="preserve">model demonstrated an acceptable fit to the data </w:t>
      </w:r>
      <w:r w:rsidR="00756DB4" w:rsidRPr="001B547D">
        <w:rPr>
          <w:rFonts w:ascii="Times New Roman" w:hAnsi="Times New Roman" w:cs="Times New Roman"/>
          <w:i/>
          <w:color w:val="000000" w:themeColor="text1"/>
          <w:lang w:val="en-US"/>
        </w:rPr>
        <w:sym w:font="Symbol" w:char="F063"/>
      </w:r>
      <w:r w:rsidR="00756DB4" w:rsidRPr="001B547D">
        <w:rPr>
          <w:rFonts w:ascii="Times New Roman" w:hAnsi="Times New Roman" w:cs="Times New Roman"/>
          <w:color w:val="000000" w:themeColor="text1"/>
          <w:vertAlign w:val="superscript"/>
          <w:lang w:val="en-US"/>
        </w:rPr>
        <w:t>2</w:t>
      </w:r>
      <w:r w:rsidR="00756DB4" w:rsidRPr="001B547D">
        <w:rPr>
          <w:rFonts w:ascii="Times New Roman" w:hAnsi="Times New Roman" w:cs="Times New Roman"/>
          <w:color w:val="000000" w:themeColor="text1"/>
          <w:lang w:val="en-US"/>
        </w:rPr>
        <w:t xml:space="preserve"> </w:t>
      </w:r>
      <w:r w:rsidR="00756DB4" w:rsidRPr="001B547D">
        <w:rPr>
          <w:rFonts w:ascii="Times New Roman" w:hAnsi="Times New Roman" w:cs="Times New Roman"/>
          <w:lang w:val="en-US"/>
        </w:rPr>
        <w:t xml:space="preserve">(21) = 60.39, </w:t>
      </w:r>
      <w:r w:rsidR="00756DB4" w:rsidRPr="001B547D">
        <w:rPr>
          <w:rFonts w:ascii="Times New Roman" w:hAnsi="Times New Roman" w:cs="Times New Roman"/>
          <w:i/>
          <w:iCs/>
          <w:lang w:val="en-US"/>
        </w:rPr>
        <w:t>p</w:t>
      </w:r>
      <w:r w:rsidR="00756DB4" w:rsidRPr="001B547D">
        <w:rPr>
          <w:rFonts w:ascii="Times New Roman" w:hAnsi="Times New Roman" w:cs="Times New Roman"/>
          <w:iCs/>
          <w:lang w:val="en-US"/>
        </w:rPr>
        <w:t xml:space="preserve"> </w:t>
      </w:r>
      <w:r w:rsidR="00756DB4" w:rsidRPr="001B547D">
        <w:rPr>
          <w:rFonts w:ascii="Times New Roman" w:hAnsi="Times New Roman" w:cs="Times New Roman"/>
          <w:lang w:val="en-US"/>
        </w:rPr>
        <w:t xml:space="preserve">&lt; .05, CFI = .97, RMSEA = .08. </w:t>
      </w:r>
      <w:r w:rsidRPr="001B547D">
        <w:rPr>
          <w:rFonts w:ascii="Times New Roman" w:hAnsi="Times New Roman" w:cs="Times New Roman"/>
          <w:lang w:val="en-US"/>
        </w:rPr>
        <w:t xml:space="preserve">The standardized path </w:t>
      </w:r>
      <w:r w:rsidR="00850A28" w:rsidRPr="001B547D">
        <w:rPr>
          <w:rFonts w:ascii="Times New Roman" w:hAnsi="Times New Roman" w:cs="Times New Roman"/>
          <w:lang w:val="en-US"/>
        </w:rPr>
        <w:t xml:space="preserve">coefficients for </w:t>
      </w:r>
      <w:r w:rsidR="00C8215F" w:rsidRPr="001B547D">
        <w:rPr>
          <w:rFonts w:ascii="Times New Roman" w:hAnsi="Times New Roman" w:cs="Times New Roman"/>
          <w:lang w:val="en-US"/>
        </w:rPr>
        <w:t xml:space="preserve">each individual </w:t>
      </w:r>
      <w:r w:rsidRPr="001B547D">
        <w:rPr>
          <w:rFonts w:ascii="Times New Roman" w:hAnsi="Times New Roman" w:cs="Times New Roman"/>
          <w:lang w:val="en-US"/>
        </w:rPr>
        <w:t>path</w:t>
      </w:r>
      <w:r w:rsidR="00C8215F" w:rsidRPr="001B547D">
        <w:rPr>
          <w:rFonts w:ascii="Times New Roman" w:hAnsi="Times New Roman" w:cs="Times New Roman"/>
          <w:lang w:val="en-US"/>
        </w:rPr>
        <w:t xml:space="preserve"> </w:t>
      </w:r>
      <w:r w:rsidR="00850A28" w:rsidRPr="001B547D">
        <w:rPr>
          <w:rFonts w:ascii="Times New Roman" w:hAnsi="Times New Roman" w:cs="Times New Roman"/>
          <w:lang w:val="en-US"/>
        </w:rPr>
        <w:t xml:space="preserve">are displayed in </w:t>
      </w:r>
      <w:r w:rsidR="00C8215F" w:rsidRPr="001B547D">
        <w:rPr>
          <w:rFonts w:ascii="Times New Roman" w:hAnsi="Times New Roman" w:cs="Times New Roman"/>
          <w:lang w:val="en-US"/>
        </w:rPr>
        <w:t xml:space="preserve">Figure </w:t>
      </w:r>
      <w:r w:rsidRPr="001B547D">
        <w:rPr>
          <w:rFonts w:ascii="Times New Roman" w:hAnsi="Times New Roman" w:cs="Times New Roman"/>
          <w:lang w:val="en-US"/>
        </w:rPr>
        <w:t>3</w:t>
      </w:r>
      <w:r w:rsidR="00850A28" w:rsidRPr="001B547D">
        <w:rPr>
          <w:rFonts w:ascii="Times New Roman" w:hAnsi="Times New Roman" w:cs="Times New Roman"/>
          <w:lang w:val="en-US"/>
        </w:rPr>
        <w:t>, demonstrating patterns consistent with study hypothes</w:t>
      </w:r>
      <w:r w:rsidR="00226AEA" w:rsidRPr="001B547D">
        <w:rPr>
          <w:rFonts w:ascii="Times New Roman" w:hAnsi="Times New Roman" w:cs="Times New Roman"/>
          <w:lang w:val="en-US"/>
        </w:rPr>
        <w:t>e</w:t>
      </w:r>
      <w:r w:rsidR="00850A28" w:rsidRPr="001B547D">
        <w:rPr>
          <w:rFonts w:ascii="Times New Roman" w:hAnsi="Times New Roman" w:cs="Times New Roman"/>
          <w:lang w:val="en-US"/>
        </w:rPr>
        <w:t xml:space="preserve">s. </w:t>
      </w:r>
      <w:r w:rsidR="00756DB4" w:rsidRPr="001B547D">
        <w:rPr>
          <w:rFonts w:ascii="Times New Roman" w:hAnsi="Times New Roman" w:cs="Times New Roman"/>
        </w:rPr>
        <w:t>Overall, cognitive appraisals and irrational beliefs accounted for 33% of total variance in threat</w:t>
      </w:r>
      <w:r w:rsidR="0059158E" w:rsidRPr="001B547D">
        <w:rPr>
          <w:rFonts w:ascii="Times New Roman" w:hAnsi="Times New Roman" w:cs="Times New Roman"/>
        </w:rPr>
        <w:t xml:space="preserve"> and </w:t>
      </w:r>
      <w:r w:rsidR="00756DB4" w:rsidRPr="001B547D">
        <w:rPr>
          <w:rFonts w:ascii="Times New Roman" w:hAnsi="Times New Roman" w:cs="Times New Roman"/>
        </w:rPr>
        <w:t>23% of total variance in challenge.</w:t>
      </w:r>
      <w:r w:rsidR="00756DB4" w:rsidRPr="001B547D">
        <w:rPr>
          <w:rFonts w:ascii="Times New Roman" w:hAnsi="Times New Roman" w:cs="Times New Roman"/>
          <w:lang w:val="en-US"/>
        </w:rPr>
        <w:t xml:space="preserve"> </w:t>
      </w:r>
      <w:r w:rsidRPr="001B547D">
        <w:rPr>
          <w:rFonts w:ascii="Times New Roman" w:hAnsi="Times New Roman" w:cs="Times New Roman"/>
          <w:lang w:val="en-US"/>
        </w:rPr>
        <w:t>With regards to affective states</w:t>
      </w:r>
      <w:r w:rsidR="0046714D" w:rsidRPr="001B547D">
        <w:rPr>
          <w:rFonts w:ascii="Times New Roman" w:hAnsi="Times New Roman" w:cs="Times New Roman"/>
          <w:lang w:val="en-US"/>
        </w:rPr>
        <w:t xml:space="preserve"> (emotions and anxiety)</w:t>
      </w:r>
      <w:r w:rsidRPr="001B547D">
        <w:rPr>
          <w:rFonts w:ascii="Times New Roman" w:hAnsi="Times New Roman" w:cs="Times New Roman"/>
          <w:lang w:val="en-US"/>
        </w:rPr>
        <w:t xml:space="preserve">, </w:t>
      </w:r>
      <w:r w:rsidR="007A1433" w:rsidRPr="001B547D">
        <w:rPr>
          <w:rFonts w:ascii="Times New Roman" w:hAnsi="Times New Roman" w:cs="Times New Roman"/>
          <w:lang w:val="en-US"/>
        </w:rPr>
        <w:t xml:space="preserve">cognitive appraisals, irrational beliefs, and challenge and threat </w:t>
      </w:r>
      <w:r w:rsidR="00756DB4" w:rsidRPr="001B547D">
        <w:rPr>
          <w:rFonts w:ascii="Times New Roman" w:hAnsi="Times New Roman" w:cs="Times New Roman"/>
          <w:color w:val="000000" w:themeColor="text1"/>
        </w:rPr>
        <w:t xml:space="preserve">accounted for 35% of variance in positive </w:t>
      </w:r>
      <w:r w:rsidR="00D612C5" w:rsidRPr="001B547D">
        <w:rPr>
          <w:rFonts w:ascii="Times New Roman" w:hAnsi="Times New Roman" w:cs="Times New Roman"/>
          <w:color w:val="000000" w:themeColor="text1"/>
        </w:rPr>
        <w:t>emotion</w:t>
      </w:r>
      <w:r w:rsidR="00756DB4" w:rsidRPr="001B547D">
        <w:rPr>
          <w:rFonts w:ascii="Times New Roman" w:hAnsi="Times New Roman" w:cs="Times New Roman"/>
          <w:color w:val="000000" w:themeColor="text1"/>
        </w:rPr>
        <w:t xml:space="preserve">, 47% of variance in negative </w:t>
      </w:r>
      <w:r w:rsidR="00D612C5" w:rsidRPr="001B547D">
        <w:rPr>
          <w:rFonts w:ascii="Times New Roman" w:hAnsi="Times New Roman" w:cs="Times New Roman"/>
          <w:color w:val="000000" w:themeColor="text1"/>
        </w:rPr>
        <w:t>emotion</w:t>
      </w:r>
      <w:r w:rsidR="00756DB4" w:rsidRPr="001B547D">
        <w:rPr>
          <w:rFonts w:ascii="Times New Roman" w:hAnsi="Times New Roman" w:cs="Times New Roman"/>
          <w:color w:val="000000" w:themeColor="text1"/>
        </w:rPr>
        <w:t xml:space="preserve">, 52% </w:t>
      </w:r>
      <w:r w:rsidR="00D612C5" w:rsidRPr="001B547D">
        <w:rPr>
          <w:rFonts w:ascii="Times New Roman" w:hAnsi="Times New Roman" w:cs="Times New Roman"/>
          <w:color w:val="000000" w:themeColor="text1"/>
        </w:rPr>
        <w:t xml:space="preserve">of variance </w:t>
      </w:r>
      <w:r w:rsidR="00756DB4" w:rsidRPr="001B547D">
        <w:rPr>
          <w:rFonts w:ascii="Times New Roman" w:hAnsi="Times New Roman" w:cs="Times New Roman"/>
          <w:color w:val="000000" w:themeColor="text1"/>
        </w:rPr>
        <w:t xml:space="preserve">in cognitive anxiety, 37% </w:t>
      </w:r>
      <w:r w:rsidR="00D612C5" w:rsidRPr="001B547D">
        <w:rPr>
          <w:rFonts w:ascii="Times New Roman" w:hAnsi="Times New Roman" w:cs="Times New Roman"/>
          <w:color w:val="000000" w:themeColor="text1"/>
        </w:rPr>
        <w:t xml:space="preserve">of variance </w:t>
      </w:r>
      <w:r w:rsidR="00756DB4" w:rsidRPr="001B547D">
        <w:rPr>
          <w:rFonts w:ascii="Times New Roman" w:hAnsi="Times New Roman" w:cs="Times New Roman"/>
          <w:color w:val="000000" w:themeColor="text1"/>
        </w:rPr>
        <w:t xml:space="preserve">in somatic anxiety, and 35% </w:t>
      </w:r>
      <w:r w:rsidR="00D612C5" w:rsidRPr="001B547D">
        <w:rPr>
          <w:rFonts w:ascii="Times New Roman" w:hAnsi="Times New Roman" w:cs="Times New Roman"/>
          <w:color w:val="000000" w:themeColor="text1"/>
        </w:rPr>
        <w:t xml:space="preserve">of variance </w:t>
      </w:r>
      <w:r w:rsidR="00756DB4" w:rsidRPr="001B547D">
        <w:rPr>
          <w:rFonts w:ascii="Times New Roman" w:hAnsi="Times New Roman" w:cs="Times New Roman"/>
          <w:color w:val="000000" w:themeColor="text1"/>
        </w:rPr>
        <w:t xml:space="preserve">in directional </w:t>
      </w:r>
      <w:r w:rsidR="00756DB4" w:rsidRPr="001B547D">
        <w:rPr>
          <w:rFonts w:ascii="Times New Roman" w:hAnsi="Times New Roman" w:cs="Times New Roman"/>
        </w:rPr>
        <w:t>interpretation of anxiety</w:t>
      </w:r>
      <w:r w:rsidR="00850A28" w:rsidRPr="001B547D">
        <w:rPr>
          <w:rFonts w:ascii="Times New Roman" w:hAnsi="Times New Roman" w:cs="Times New Roman"/>
        </w:rPr>
        <w:t>.</w:t>
      </w:r>
      <w:r w:rsidR="00756DB4" w:rsidRPr="001B547D">
        <w:rPr>
          <w:rFonts w:ascii="Times New Roman" w:hAnsi="Times New Roman" w:cs="Times New Roman"/>
        </w:rPr>
        <w:t xml:space="preserve"> </w:t>
      </w:r>
    </w:p>
    <w:p w14:paraId="4E470462" w14:textId="77777777" w:rsidR="00756DB4" w:rsidRPr="001B547D" w:rsidRDefault="00756DB4" w:rsidP="00756DB4">
      <w:pPr>
        <w:tabs>
          <w:tab w:val="left" w:pos="5947"/>
        </w:tabs>
        <w:spacing w:line="480" w:lineRule="auto"/>
        <w:jc w:val="center"/>
        <w:rPr>
          <w:rFonts w:ascii="Times New Roman" w:hAnsi="Times New Roman" w:cs="Times New Roman"/>
        </w:rPr>
      </w:pPr>
      <w:r w:rsidRPr="001B547D">
        <w:rPr>
          <w:rFonts w:ascii="Times New Roman" w:hAnsi="Times New Roman" w:cs="Times New Roman"/>
        </w:rPr>
        <w:t>***ADD FIGURE 3 HERE***</w:t>
      </w:r>
    </w:p>
    <w:p w14:paraId="15800802" w14:textId="0B71EB0E" w:rsidR="00756DB4" w:rsidRPr="001B547D" w:rsidRDefault="00756DB4" w:rsidP="00756DB4">
      <w:pPr>
        <w:spacing w:line="480" w:lineRule="auto"/>
        <w:rPr>
          <w:rFonts w:ascii="Times New Roman" w:hAnsi="Times New Roman" w:cs="Times New Roman"/>
          <w:b/>
          <w:lang w:val="en-US"/>
        </w:rPr>
      </w:pPr>
      <w:r w:rsidRPr="001B547D">
        <w:rPr>
          <w:rFonts w:ascii="Times New Roman" w:hAnsi="Times New Roman" w:cs="Times New Roman"/>
          <w:b/>
          <w:lang w:val="en-US"/>
        </w:rPr>
        <w:t xml:space="preserve">Serial </w:t>
      </w:r>
      <w:r w:rsidR="00D369F5" w:rsidRPr="001B547D">
        <w:rPr>
          <w:rFonts w:ascii="Times New Roman" w:hAnsi="Times New Roman" w:cs="Times New Roman"/>
          <w:b/>
          <w:lang w:val="en-US"/>
        </w:rPr>
        <w:t xml:space="preserve">atemporal </w:t>
      </w:r>
      <w:r w:rsidRPr="001B547D">
        <w:rPr>
          <w:rFonts w:ascii="Times New Roman" w:hAnsi="Times New Roman" w:cs="Times New Roman"/>
          <w:b/>
          <w:lang w:val="en-US"/>
        </w:rPr>
        <w:t>multiple mediation</w:t>
      </w:r>
      <w:r w:rsidR="00750270" w:rsidRPr="001B547D">
        <w:rPr>
          <w:rFonts w:ascii="Times New Roman" w:hAnsi="Times New Roman" w:cs="Times New Roman"/>
          <w:b/>
          <w:lang w:val="en-US"/>
        </w:rPr>
        <w:t xml:space="preserve"> </w:t>
      </w:r>
      <w:r w:rsidR="00B32174" w:rsidRPr="001B547D">
        <w:rPr>
          <w:rFonts w:ascii="Times New Roman" w:hAnsi="Times New Roman" w:cs="Times New Roman"/>
          <w:b/>
          <w:lang w:val="en-US"/>
        </w:rPr>
        <w:t xml:space="preserve">analyses </w:t>
      </w:r>
      <w:r w:rsidR="00750270" w:rsidRPr="001B547D">
        <w:rPr>
          <w:rFonts w:ascii="Times New Roman" w:hAnsi="Times New Roman" w:cs="Times New Roman"/>
          <w:b/>
          <w:lang w:val="en-US"/>
        </w:rPr>
        <w:t>(SAMM)</w:t>
      </w:r>
      <w:r w:rsidRPr="001B547D">
        <w:rPr>
          <w:rFonts w:ascii="Times New Roman" w:hAnsi="Times New Roman" w:cs="Times New Roman"/>
          <w:b/>
          <w:lang w:val="en-US"/>
        </w:rPr>
        <w:t xml:space="preserve"> </w:t>
      </w:r>
    </w:p>
    <w:p w14:paraId="6BBFF77C" w14:textId="4D11CD83" w:rsidR="00756DB4" w:rsidRPr="001B547D" w:rsidRDefault="00756DB4" w:rsidP="00756DB4">
      <w:pPr>
        <w:spacing w:line="480" w:lineRule="auto"/>
        <w:ind w:firstLine="720"/>
        <w:rPr>
          <w:rFonts w:ascii="Times New Roman" w:hAnsi="Times New Roman" w:cs="Times New Roman"/>
          <w:color w:val="FF0000"/>
          <w:lang w:val="en-US"/>
        </w:rPr>
      </w:pPr>
      <w:r w:rsidRPr="001B547D">
        <w:rPr>
          <w:rFonts w:ascii="Times New Roman" w:hAnsi="Times New Roman" w:cs="Times New Roman"/>
          <w:lang w:val="en-US"/>
        </w:rPr>
        <w:t xml:space="preserve">A total of ten </w:t>
      </w:r>
      <w:r w:rsidR="00750270" w:rsidRPr="001B547D">
        <w:rPr>
          <w:rFonts w:ascii="Times New Roman" w:hAnsi="Times New Roman" w:cs="Times New Roman"/>
          <w:lang w:val="en-US"/>
        </w:rPr>
        <w:t xml:space="preserve">SAMM </w:t>
      </w:r>
      <w:r w:rsidRPr="001B547D">
        <w:rPr>
          <w:rFonts w:ascii="Times New Roman" w:hAnsi="Times New Roman" w:cs="Times New Roman"/>
          <w:lang w:val="en-US"/>
        </w:rPr>
        <w:t xml:space="preserve">were conducted to assess the direct and indirect effects of cognitive appraisals on </w:t>
      </w:r>
      <w:r w:rsidR="00D612C5" w:rsidRPr="001B547D">
        <w:rPr>
          <w:rFonts w:ascii="Times New Roman" w:hAnsi="Times New Roman" w:cs="Times New Roman"/>
          <w:lang w:val="en-US"/>
        </w:rPr>
        <w:t xml:space="preserve">affective states </w:t>
      </w:r>
      <w:r w:rsidRPr="001B547D">
        <w:rPr>
          <w:rFonts w:ascii="Times New Roman" w:hAnsi="Times New Roman" w:cs="Times New Roman"/>
          <w:lang w:val="en-US"/>
        </w:rPr>
        <w:t xml:space="preserve">(positive </w:t>
      </w:r>
      <w:r w:rsidR="002912F3" w:rsidRPr="001B547D">
        <w:rPr>
          <w:rFonts w:ascii="Times New Roman" w:hAnsi="Times New Roman" w:cs="Times New Roman"/>
          <w:lang w:val="en-US"/>
        </w:rPr>
        <w:t xml:space="preserve">and </w:t>
      </w:r>
      <w:r w:rsidRPr="001B547D">
        <w:rPr>
          <w:rFonts w:ascii="Times New Roman" w:hAnsi="Times New Roman" w:cs="Times New Roman"/>
          <w:lang w:val="en-US"/>
        </w:rPr>
        <w:t>negative emotions</w:t>
      </w:r>
      <w:r w:rsidR="00D612C5" w:rsidRPr="001B547D">
        <w:rPr>
          <w:rFonts w:ascii="Times New Roman" w:hAnsi="Times New Roman" w:cs="Times New Roman"/>
          <w:lang w:val="en-US"/>
        </w:rPr>
        <w:t xml:space="preserve">, and </w:t>
      </w:r>
      <w:r w:rsidRPr="001B547D">
        <w:rPr>
          <w:rFonts w:ascii="Times New Roman" w:hAnsi="Times New Roman" w:cs="Times New Roman"/>
          <w:lang w:val="en-US"/>
        </w:rPr>
        <w:t xml:space="preserve">cognitive </w:t>
      </w:r>
      <w:r w:rsidR="00D612C5" w:rsidRPr="001B547D">
        <w:rPr>
          <w:rFonts w:ascii="Times New Roman" w:hAnsi="Times New Roman" w:cs="Times New Roman"/>
          <w:lang w:val="en-US"/>
        </w:rPr>
        <w:t xml:space="preserve">and </w:t>
      </w:r>
      <w:r w:rsidRPr="001B547D">
        <w:rPr>
          <w:rFonts w:ascii="Times New Roman" w:hAnsi="Times New Roman" w:cs="Times New Roman"/>
          <w:lang w:val="en-US"/>
        </w:rPr>
        <w:t>somatic anxiety</w:t>
      </w:r>
      <w:r w:rsidR="00D612C5" w:rsidRPr="001B547D">
        <w:rPr>
          <w:rFonts w:ascii="Times New Roman" w:hAnsi="Times New Roman" w:cs="Times New Roman"/>
          <w:lang w:val="en-US"/>
        </w:rPr>
        <w:t xml:space="preserve">, </w:t>
      </w:r>
      <w:r w:rsidRPr="001B547D">
        <w:rPr>
          <w:rFonts w:ascii="Times New Roman" w:hAnsi="Times New Roman" w:cs="Times New Roman"/>
          <w:lang w:val="en-US"/>
        </w:rPr>
        <w:t xml:space="preserve">and directional interpretation </w:t>
      </w:r>
      <w:r w:rsidR="00D612C5" w:rsidRPr="001B547D">
        <w:rPr>
          <w:rFonts w:ascii="Times New Roman" w:hAnsi="Times New Roman" w:cs="Times New Roman"/>
          <w:lang w:val="en-US"/>
        </w:rPr>
        <w:t>of anxiety</w:t>
      </w:r>
      <w:r w:rsidR="001B31DB" w:rsidRPr="001B547D">
        <w:rPr>
          <w:rFonts w:ascii="Times New Roman" w:hAnsi="Times New Roman" w:cs="Times New Roman"/>
          <w:lang w:val="en-US"/>
        </w:rPr>
        <w:t>)</w:t>
      </w:r>
      <w:r w:rsidR="00D612C5" w:rsidRPr="001B547D">
        <w:rPr>
          <w:rFonts w:ascii="Times New Roman" w:hAnsi="Times New Roman" w:cs="Times New Roman"/>
          <w:lang w:val="en-US"/>
        </w:rPr>
        <w:t xml:space="preserve">, </w:t>
      </w:r>
      <w:r w:rsidRPr="001B547D">
        <w:rPr>
          <w:rFonts w:ascii="Times New Roman" w:hAnsi="Times New Roman" w:cs="Times New Roman"/>
          <w:lang w:val="en-US"/>
        </w:rPr>
        <w:t xml:space="preserve">through irrational </w:t>
      </w:r>
      <w:r w:rsidR="00EC75E2" w:rsidRPr="001B547D">
        <w:rPr>
          <w:rFonts w:ascii="Times New Roman" w:hAnsi="Times New Roman" w:cs="Times New Roman"/>
          <w:lang w:val="en-US"/>
        </w:rPr>
        <w:t>beliefs</w:t>
      </w:r>
      <w:r w:rsidR="00ED1BA1" w:rsidRPr="001B547D">
        <w:rPr>
          <w:rFonts w:ascii="Times New Roman" w:hAnsi="Times New Roman" w:cs="Times New Roman"/>
          <w:lang w:val="en-US"/>
        </w:rPr>
        <w:t>,</w:t>
      </w:r>
      <w:r w:rsidR="00EC75E2" w:rsidRPr="001B547D">
        <w:rPr>
          <w:rFonts w:ascii="Times New Roman" w:hAnsi="Times New Roman" w:cs="Times New Roman"/>
          <w:lang w:val="en-US"/>
        </w:rPr>
        <w:t xml:space="preserve"> and challenge and threat</w:t>
      </w:r>
      <w:r w:rsidRPr="001B547D">
        <w:rPr>
          <w:rFonts w:ascii="Times New Roman" w:hAnsi="Times New Roman" w:cs="Times New Roman"/>
          <w:lang w:val="en-US"/>
        </w:rPr>
        <w:t xml:space="preserve">. Age and handicap were included as covariates. The results of </w:t>
      </w:r>
      <w:r w:rsidR="00750270" w:rsidRPr="001B547D">
        <w:rPr>
          <w:rFonts w:ascii="Times New Roman" w:hAnsi="Times New Roman" w:cs="Times New Roman"/>
          <w:lang w:val="en-US"/>
        </w:rPr>
        <w:t xml:space="preserve">SAMM </w:t>
      </w:r>
      <w:r w:rsidR="005E309C" w:rsidRPr="001B547D">
        <w:rPr>
          <w:rFonts w:ascii="Times New Roman" w:hAnsi="Times New Roman" w:cs="Times New Roman"/>
          <w:lang w:val="en-US"/>
        </w:rPr>
        <w:t>are presented in Table 2</w:t>
      </w:r>
      <w:r w:rsidRPr="001B547D">
        <w:rPr>
          <w:rFonts w:ascii="Times New Roman" w:hAnsi="Times New Roman" w:cs="Times New Roman"/>
          <w:lang w:val="en-US"/>
        </w:rPr>
        <w:t xml:space="preserve">. Total effects </w:t>
      </w:r>
      <w:r w:rsidR="00D612C5"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on </w:t>
      </w:r>
      <w:r w:rsidR="00D612C5" w:rsidRPr="001B547D">
        <w:rPr>
          <w:rFonts w:ascii="Times New Roman" w:hAnsi="Times New Roman" w:cs="Times New Roman"/>
          <w:lang w:val="en-US"/>
        </w:rPr>
        <w:t>affective states</w:t>
      </w:r>
      <w:r w:rsidR="0046714D" w:rsidRPr="001B547D">
        <w:rPr>
          <w:rFonts w:ascii="Times New Roman" w:hAnsi="Times New Roman" w:cs="Times New Roman"/>
          <w:lang w:val="en-US"/>
        </w:rPr>
        <w:t xml:space="preserve"> </w:t>
      </w:r>
      <w:r w:rsidR="002912F3" w:rsidRPr="001B547D">
        <w:rPr>
          <w:rFonts w:ascii="Times New Roman" w:hAnsi="Times New Roman" w:cs="Times New Roman"/>
          <w:lang w:val="en-US"/>
        </w:rPr>
        <w:t>and directional interpretation of anxiety</w:t>
      </w:r>
      <w:r w:rsidR="002912F3" w:rsidRPr="001B547D" w:rsidDel="00D612C5">
        <w:rPr>
          <w:rFonts w:ascii="Times New Roman" w:hAnsi="Times New Roman" w:cs="Times New Roman"/>
          <w:lang w:val="en-US"/>
        </w:rPr>
        <w:t xml:space="preserve"> </w:t>
      </w:r>
      <w:r w:rsidRPr="001B547D">
        <w:rPr>
          <w:rFonts w:ascii="Times New Roman" w:hAnsi="Times New Roman" w:cs="Times New Roman"/>
          <w:lang w:val="en-US"/>
        </w:rPr>
        <w:t xml:space="preserve">were significant in all the ten mediation models tested. Furthermore, </w:t>
      </w:r>
      <w:r w:rsidR="00750270" w:rsidRPr="001B547D">
        <w:rPr>
          <w:rFonts w:ascii="Times New Roman" w:hAnsi="Times New Roman" w:cs="Times New Roman"/>
          <w:lang w:val="en-US"/>
        </w:rPr>
        <w:t xml:space="preserve">SAMM </w:t>
      </w:r>
      <w:r w:rsidRPr="001B547D">
        <w:rPr>
          <w:rFonts w:ascii="Times New Roman" w:hAnsi="Times New Roman" w:cs="Times New Roman"/>
          <w:lang w:val="en-US"/>
        </w:rPr>
        <w:t xml:space="preserve">generated the following results: </w:t>
      </w:r>
    </w:p>
    <w:p w14:paraId="3E864A2E" w14:textId="05427ABA" w:rsidR="00756DB4" w:rsidRPr="001B547D" w:rsidRDefault="00756DB4" w:rsidP="00756DB4">
      <w:pPr>
        <w:spacing w:line="480" w:lineRule="auto"/>
        <w:ind w:firstLine="720"/>
        <w:rPr>
          <w:rFonts w:ascii="Times New Roman" w:hAnsi="Times New Roman" w:cs="Times New Roman"/>
          <w:color w:val="FF0000"/>
          <w:lang w:val="en-US"/>
        </w:rPr>
      </w:pPr>
      <w:r w:rsidRPr="001B547D">
        <w:rPr>
          <w:rFonts w:ascii="Times New Roman" w:hAnsi="Times New Roman" w:cs="Times New Roman"/>
          <w:b/>
          <w:lang w:val="en-US"/>
        </w:rPr>
        <w:t>Positive emotion</w:t>
      </w:r>
      <w:r w:rsidR="00D612C5"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There were significant indirect effects </w:t>
      </w:r>
      <w:r w:rsidR="00ED1BA1" w:rsidRPr="001B547D">
        <w:rPr>
          <w:rFonts w:ascii="Times New Roman" w:hAnsi="Times New Roman" w:cs="Times New Roman"/>
          <w:lang w:val="en-US"/>
        </w:rPr>
        <w:t>for</w:t>
      </w:r>
      <w:r w:rsidR="00ED1BA1" w:rsidRPr="001B547D">
        <w:rPr>
          <w:rFonts w:ascii="Times New Roman" w:hAnsi="Times New Roman" w:cs="Times New Roman"/>
          <w:b/>
          <w:lang w:val="en-US"/>
        </w:rPr>
        <w:t xml:space="preserve"> </w:t>
      </w:r>
      <w:r w:rsidRPr="001B547D">
        <w:rPr>
          <w:rFonts w:ascii="Times New Roman" w:hAnsi="Times New Roman" w:cs="Times New Roman"/>
          <w:lang w:val="en-US"/>
        </w:rPr>
        <w:t xml:space="preserve">cognitive appraisals </w:t>
      </w:r>
      <w:r w:rsidR="00ED1BA1" w:rsidRPr="001B547D">
        <w:rPr>
          <w:rFonts w:ascii="Times New Roman" w:hAnsi="Times New Roman" w:cs="Times New Roman"/>
          <w:lang w:val="en-US"/>
        </w:rPr>
        <w:t xml:space="preserve">on </w:t>
      </w:r>
      <w:r w:rsidRPr="001B547D">
        <w:rPr>
          <w:rFonts w:ascii="Times New Roman" w:hAnsi="Times New Roman" w:cs="Times New Roman"/>
          <w:lang w:val="en-US"/>
        </w:rPr>
        <w:t>positive emotion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.24,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.16 to .31)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.06, 95% CI</w:t>
      </w:r>
      <w:r w:rsidR="00FB61F1" w:rsidRPr="001B547D">
        <w:rPr>
          <w:rFonts w:ascii="Times New Roman" w:hAnsi="Times New Roman" w:cs="Times New Roman"/>
          <w:lang w:val="en-US"/>
        </w:rPr>
        <w:t xml:space="preserve"> </w:t>
      </w:r>
      <w:r w:rsidRPr="001B547D">
        <w:rPr>
          <w:rFonts w:ascii="Times New Roman" w:hAnsi="Times New Roman" w:cs="Times New Roman"/>
          <w:lang w:val="en-US"/>
        </w:rPr>
        <w:t xml:space="preserve">= .02 to .11). The indirect effect </w:t>
      </w:r>
      <w:r w:rsidR="00ED1BA1"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ED1BA1" w:rsidRPr="001B547D">
        <w:rPr>
          <w:rFonts w:ascii="Times New Roman" w:hAnsi="Times New Roman" w:cs="Times New Roman"/>
          <w:lang w:val="en-US"/>
        </w:rPr>
        <w:t xml:space="preserve">on </w:t>
      </w:r>
      <w:r w:rsidRPr="001B547D">
        <w:rPr>
          <w:rFonts w:ascii="Times New Roman" w:hAnsi="Times New Roman" w:cs="Times New Roman"/>
          <w:lang w:val="en-US"/>
        </w:rPr>
        <w:t>positive emotion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-.03, 95% CI</w:t>
      </w:r>
      <w:r w:rsidR="00FB61F1" w:rsidRPr="001B547D">
        <w:rPr>
          <w:rFonts w:ascii="Times New Roman" w:hAnsi="Times New Roman" w:cs="Times New Roman"/>
          <w:lang w:val="en-US"/>
        </w:rPr>
        <w:t xml:space="preserve"> </w:t>
      </w:r>
      <w:r w:rsidRPr="001B547D">
        <w:rPr>
          <w:rFonts w:ascii="Times New Roman" w:hAnsi="Times New Roman" w:cs="Times New Roman"/>
          <w:lang w:val="en-US"/>
        </w:rPr>
        <w:t>= -.06 to -.01) was significant when threat was included in the model (i.e., model 6). Furthermore, the</w:t>
      </w:r>
      <w:r w:rsidR="00ED1BA1" w:rsidRPr="001B547D">
        <w:rPr>
          <w:rFonts w:ascii="Times New Roman" w:hAnsi="Times New Roman" w:cs="Times New Roman"/>
          <w:lang w:val="en-US"/>
        </w:rPr>
        <w:t>re was a significant</w:t>
      </w:r>
      <w:r w:rsidRPr="001B547D">
        <w:rPr>
          <w:rFonts w:ascii="Times New Roman" w:hAnsi="Times New Roman" w:cs="Times New Roman"/>
          <w:lang w:val="en-US"/>
        </w:rPr>
        <w:t xml:space="preserve"> indirect effect </w:t>
      </w:r>
      <w:r w:rsidR="00ED1BA1"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ED1BA1" w:rsidRPr="001B547D">
        <w:rPr>
          <w:rFonts w:ascii="Times New Roman" w:hAnsi="Times New Roman" w:cs="Times New Roman"/>
          <w:lang w:val="en-US"/>
        </w:rPr>
        <w:t xml:space="preserve">on </w:t>
      </w:r>
      <w:r w:rsidRPr="001B547D">
        <w:rPr>
          <w:rFonts w:ascii="Times New Roman" w:hAnsi="Times New Roman" w:cs="Times New Roman"/>
          <w:lang w:val="en-US"/>
        </w:rPr>
        <w:t>positive emotion through both irrational beliefs and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.01, 95%</w:t>
      </w:r>
      <w:r w:rsidR="00FB61F1" w:rsidRPr="001B547D">
        <w:rPr>
          <w:rFonts w:ascii="Times New Roman" w:hAnsi="Times New Roman" w:cs="Times New Roman"/>
          <w:lang w:val="en-US"/>
        </w:rPr>
        <w:t xml:space="preserve"> </w:t>
      </w:r>
      <w:r w:rsidRPr="001B547D">
        <w:rPr>
          <w:rFonts w:ascii="Times New Roman" w:hAnsi="Times New Roman" w:cs="Times New Roman"/>
          <w:lang w:val="en-US"/>
        </w:rPr>
        <w:t>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w:t>
      </w:r>
      <w:r w:rsidR="009F4458" w:rsidRPr="001B547D">
        <w:rPr>
          <w:rFonts w:ascii="Times New Roman" w:hAnsi="Times New Roman" w:cs="Times New Roman"/>
          <w:lang w:val="en-US"/>
        </w:rPr>
        <w:t xml:space="preserve"> </w:t>
      </w:r>
      <w:r w:rsidRPr="001B547D">
        <w:rPr>
          <w:rFonts w:ascii="Times New Roman" w:hAnsi="Times New Roman" w:cs="Times New Roman"/>
          <w:lang w:val="en-US"/>
        </w:rPr>
        <w:lastRenderedPageBreak/>
        <w:t xml:space="preserve">.003 to .03). In sum, there was a significant positive direct effect </w:t>
      </w:r>
      <w:r w:rsidR="008206E1"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8206E1" w:rsidRPr="001B547D">
        <w:rPr>
          <w:rFonts w:ascii="Times New Roman" w:hAnsi="Times New Roman" w:cs="Times New Roman"/>
          <w:lang w:val="en-US"/>
        </w:rPr>
        <w:t>on</w:t>
      </w:r>
      <w:r w:rsidRPr="001B547D">
        <w:rPr>
          <w:rFonts w:ascii="Times New Roman" w:hAnsi="Times New Roman" w:cs="Times New Roman"/>
          <w:lang w:val="en-US"/>
        </w:rPr>
        <w:t xml:space="preserve"> positive emotion when both mediators (i.e., irrational belief</w:t>
      </w:r>
      <w:r w:rsidR="00BD5DF2" w:rsidRPr="001B547D">
        <w:rPr>
          <w:rFonts w:ascii="Times New Roman" w:hAnsi="Times New Roman" w:cs="Times New Roman"/>
          <w:lang w:val="en-US"/>
        </w:rPr>
        <w:t>s and challenge or threat</w:t>
      </w:r>
      <w:r w:rsidRPr="001B547D">
        <w:rPr>
          <w:rFonts w:ascii="Times New Roman" w:hAnsi="Times New Roman" w:cs="Times New Roman"/>
          <w:lang w:val="en-US"/>
        </w:rPr>
        <w:t>) were included.</w:t>
      </w:r>
    </w:p>
    <w:p w14:paraId="40D8A38C" w14:textId="4E3A7591" w:rsidR="00756DB4" w:rsidRPr="001B547D" w:rsidRDefault="00756DB4" w:rsidP="00756DB4">
      <w:pPr>
        <w:spacing w:line="480" w:lineRule="auto"/>
        <w:ind w:firstLine="720"/>
        <w:rPr>
          <w:rFonts w:ascii="Times New Roman" w:hAnsi="Times New Roman" w:cs="Times New Roman"/>
          <w:lang w:val="en-US"/>
        </w:rPr>
      </w:pPr>
      <w:r w:rsidRPr="001B547D">
        <w:rPr>
          <w:rFonts w:ascii="Times New Roman" w:hAnsi="Times New Roman" w:cs="Times New Roman"/>
          <w:b/>
          <w:lang w:val="en-US"/>
        </w:rPr>
        <w:t>Negative emotion</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There were significant indirect effects </w:t>
      </w:r>
      <w:r w:rsidR="00B32174" w:rsidRPr="001B547D">
        <w:rPr>
          <w:rFonts w:ascii="Times New Roman" w:hAnsi="Times New Roman" w:cs="Times New Roman"/>
          <w:lang w:val="en-US"/>
        </w:rPr>
        <w:t>for</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cognitive appraisals </w:t>
      </w:r>
      <w:r w:rsidR="00B32174" w:rsidRPr="001B547D">
        <w:rPr>
          <w:rFonts w:ascii="Times New Roman" w:hAnsi="Times New Roman" w:cs="Times New Roman"/>
          <w:lang w:val="en-US"/>
        </w:rPr>
        <w:t>on</w:t>
      </w:r>
      <w:r w:rsidRPr="001B547D">
        <w:rPr>
          <w:rFonts w:ascii="Times New Roman" w:hAnsi="Times New Roman" w:cs="Times New Roman"/>
          <w:lang w:val="en-US"/>
        </w:rPr>
        <w:t xml:space="preserve"> negative emotion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-.12,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-.19 to -.06)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-.18,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xml:space="preserve">= -.23 to -.12). The indirect effect </w:t>
      </w:r>
      <w:r w:rsidR="00B32174" w:rsidRPr="001B547D">
        <w:rPr>
          <w:rFonts w:ascii="Times New Roman" w:hAnsi="Times New Roman" w:cs="Times New Roman"/>
          <w:lang w:val="en-US"/>
        </w:rPr>
        <w:t>for</w:t>
      </w:r>
      <w:r w:rsidRPr="001B547D">
        <w:rPr>
          <w:rFonts w:ascii="Times New Roman" w:hAnsi="Times New Roman" w:cs="Times New Roman"/>
          <w:lang w:val="en-US"/>
        </w:rPr>
        <w:t xml:space="preserve"> cognitive appraisals </w:t>
      </w:r>
      <w:r w:rsidR="00B32174" w:rsidRPr="001B547D">
        <w:rPr>
          <w:rFonts w:ascii="Times New Roman" w:hAnsi="Times New Roman" w:cs="Times New Roman"/>
          <w:lang w:val="en-US"/>
        </w:rPr>
        <w:t>on</w:t>
      </w:r>
      <w:r w:rsidRPr="001B547D">
        <w:rPr>
          <w:rFonts w:ascii="Times New Roman" w:hAnsi="Times New Roman" w:cs="Times New Roman"/>
          <w:lang w:val="en-US"/>
        </w:rPr>
        <w:t xml:space="preserve"> negative emotion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-.04,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-.08 to -.02) was significant when challenge was included in the model (i.e., model 2). Furthermore, the</w:t>
      </w:r>
      <w:r w:rsidR="008206E1" w:rsidRPr="001B547D">
        <w:rPr>
          <w:rFonts w:ascii="Times New Roman" w:hAnsi="Times New Roman" w:cs="Times New Roman"/>
          <w:lang w:val="en-US"/>
        </w:rPr>
        <w:t>re was a significant</w:t>
      </w:r>
      <w:r w:rsidRPr="001B547D">
        <w:rPr>
          <w:rFonts w:ascii="Times New Roman" w:hAnsi="Times New Roman" w:cs="Times New Roman"/>
          <w:lang w:val="en-US"/>
        </w:rPr>
        <w:t xml:space="preserve"> indirect </w:t>
      </w:r>
      <w:r w:rsidR="008206E1" w:rsidRPr="001B547D">
        <w:rPr>
          <w:rFonts w:ascii="Times New Roman" w:hAnsi="Times New Roman" w:cs="Times New Roman"/>
          <w:lang w:val="en-US"/>
        </w:rPr>
        <w:t xml:space="preserve">effect </w:t>
      </w:r>
      <w:r w:rsidR="00B32174"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B32174" w:rsidRPr="001B547D">
        <w:rPr>
          <w:rFonts w:ascii="Times New Roman" w:hAnsi="Times New Roman" w:cs="Times New Roman"/>
          <w:lang w:val="en-US"/>
        </w:rPr>
        <w:t>on</w:t>
      </w:r>
      <w:r w:rsidRPr="001B547D">
        <w:rPr>
          <w:rFonts w:ascii="Times New Roman" w:hAnsi="Times New Roman" w:cs="Times New Roman"/>
          <w:lang w:val="en-US"/>
        </w:rPr>
        <w:t xml:space="preserve"> negative emotion through both irrational beliefs and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-.04,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-.07 to -.01)</w:t>
      </w:r>
      <w:r w:rsidR="008206E1" w:rsidRPr="001B547D">
        <w:rPr>
          <w:rFonts w:ascii="Times New Roman" w:hAnsi="Times New Roman" w:cs="Times New Roman"/>
          <w:lang w:val="en-US"/>
        </w:rPr>
        <w:t xml:space="preserve">. </w:t>
      </w:r>
      <w:r w:rsidRPr="001B547D">
        <w:rPr>
          <w:rFonts w:ascii="Times New Roman" w:hAnsi="Times New Roman" w:cs="Times New Roman"/>
          <w:lang w:val="en-US"/>
        </w:rPr>
        <w:t xml:space="preserve">In sum, there was a significant negative direct effect </w:t>
      </w:r>
      <w:r w:rsidR="008206E1" w:rsidRPr="001B547D">
        <w:rPr>
          <w:rFonts w:ascii="Times New Roman" w:hAnsi="Times New Roman" w:cs="Times New Roman"/>
          <w:lang w:val="en-US"/>
        </w:rPr>
        <w:t>for</w:t>
      </w:r>
      <w:r w:rsidRPr="001B547D">
        <w:rPr>
          <w:rFonts w:ascii="Times New Roman" w:hAnsi="Times New Roman" w:cs="Times New Roman"/>
          <w:lang w:val="en-US"/>
        </w:rPr>
        <w:t xml:space="preserve"> cognitive appraisals </w:t>
      </w:r>
      <w:r w:rsidR="008206E1" w:rsidRPr="001B547D">
        <w:rPr>
          <w:rFonts w:ascii="Times New Roman" w:hAnsi="Times New Roman" w:cs="Times New Roman"/>
          <w:lang w:val="en-US"/>
        </w:rPr>
        <w:t>on</w:t>
      </w:r>
      <w:r w:rsidRPr="001B547D">
        <w:rPr>
          <w:rFonts w:ascii="Times New Roman" w:hAnsi="Times New Roman" w:cs="Times New Roman"/>
          <w:lang w:val="en-US"/>
        </w:rPr>
        <w:t xml:space="preserve"> negative emotion when both mediators (i.e., irrational belief</w:t>
      </w:r>
      <w:r w:rsidR="00F41CD1" w:rsidRPr="001B547D">
        <w:rPr>
          <w:rFonts w:ascii="Times New Roman" w:hAnsi="Times New Roman" w:cs="Times New Roman"/>
          <w:lang w:val="en-US"/>
        </w:rPr>
        <w:t>s and challenge or threat</w:t>
      </w:r>
      <w:r w:rsidRPr="001B547D">
        <w:rPr>
          <w:rFonts w:ascii="Times New Roman" w:hAnsi="Times New Roman" w:cs="Times New Roman"/>
          <w:lang w:val="en-US"/>
        </w:rPr>
        <w:t>) were included.</w:t>
      </w:r>
    </w:p>
    <w:p w14:paraId="73A64034" w14:textId="198D6D3C" w:rsidR="00756DB4" w:rsidRPr="001B547D" w:rsidRDefault="00756DB4" w:rsidP="00FB61F1">
      <w:pPr>
        <w:spacing w:line="480" w:lineRule="auto"/>
        <w:ind w:firstLine="720"/>
        <w:rPr>
          <w:rFonts w:ascii="Times New Roman" w:hAnsi="Times New Roman" w:cs="Times New Roman"/>
          <w:lang w:val="en-US"/>
        </w:rPr>
      </w:pPr>
      <w:r w:rsidRPr="001B547D">
        <w:rPr>
          <w:rFonts w:ascii="Times New Roman" w:hAnsi="Times New Roman" w:cs="Times New Roman"/>
          <w:b/>
          <w:lang w:val="en-US"/>
        </w:rPr>
        <w:t>Cognitive anxiety</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There were significant indirect effects</w:t>
      </w:r>
      <w:r w:rsidR="00B32174" w:rsidRPr="001B547D">
        <w:rPr>
          <w:rFonts w:ascii="Times New Roman" w:hAnsi="Times New Roman" w:cs="Times New Roman"/>
          <w:lang w:val="en-US"/>
        </w:rPr>
        <w:t xml:space="preserve"> for</w:t>
      </w:r>
      <w:r w:rsidRPr="001B547D">
        <w:rPr>
          <w:rFonts w:ascii="Times New Roman" w:hAnsi="Times New Roman" w:cs="Times New Roman"/>
          <w:lang w:val="en-US"/>
        </w:rPr>
        <w:t xml:space="preserve"> cognitive appraisals </w:t>
      </w:r>
      <w:r w:rsidR="00B32174" w:rsidRPr="001B547D">
        <w:rPr>
          <w:rFonts w:ascii="Times New Roman" w:hAnsi="Times New Roman" w:cs="Times New Roman"/>
          <w:lang w:val="en-US"/>
        </w:rPr>
        <w:t>on</w:t>
      </w:r>
      <w:r w:rsidRPr="001B547D">
        <w:rPr>
          <w:rFonts w:ascii="Times New Roman" w:hAnsi="Times New Roman" w:cs="Times New Roman"/>
          <w:lang w:val="en-US"/>
        </w:rPr>
        <w:t xml:space="preserve"> cognitive anxiety through irrational beliefs when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-.07,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-.11 to -.02)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-.02,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xml:space="preserve">= -.05 to -.01) were included in the model (i.e., model 3 and 8). The indirect effects </w:t>
      </w:r>
      <w:r w:rsidR="00B32174"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B32174" w:rsidRPr="001B547D">
        <w:rPr>
          <w:rFonts w:ascii="Times New Roman" w:hAnsi="Times New Roman" w:cs="Times New Roman"/>
          <w:lang w:val="en-US"/>
        </w:rPr>
        <w:t>on</w:t>
      </w:r>
      <w:r w:rsidRPr="001B547D">
        <w:rPr>
          <w:rFonts w:ascii="Times New Roman" w:hAnsi="Times New Roman" w:cs="Times New Roman"/>
          <w:lang w:val="en-US"/>
        </w:rPr>
        <w:t xml:space="preserve"> cognitive anxiety were significant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-.09,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-.16 to -.04) and also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-.18,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-.25 to -.13). Furthermore, the</w:t>
      </w:r>
      <w:r w:rsidR="008206E1" w:rsidRPr="001B547D">
        <w:rPr>
          <w:rFonts w:ascii="Times New Roman" w:hAnsi="Times New Roman" w:cs="Times New Roman"/>
          <w:lang w:val="en-US"/>
        </w:rPr>
        <w:t>re was a significant</w:t>
      </w:r>
      <w:r w:rsidRPr="001B547D">
        <w:rPr>
          <w:rFonts w:ascii="Times New Roman" w:hAnsi="Times New Roman" w:cs="Times New Roman"/>
          <w:lang w:val="en-US"/>
        </w:rPr>
        <w:t xml:space="preserve"> indirect </w:t>
      </w:r>
      <w:r w:rsidR="008206E1" w:rsidRPr="001B547D">
        <w:rPr>
          <w:rFonts w:ascii="Times New Roman" w:hAnsi="Times New Roman" w:cs="Times New Roman"/>
          <w:lang w:val="en-US"/>
        </w:rPr>
        <w:t xml:space="preserve">effect </w:t>
      </w:r>
      <w:r w:rsidR="00B32174"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B32174" w:rsidRPr="001B547D">
        <w:rPr>
          <w:rFonts w:ascii="Times New Roman" w:hAnsi="Times New Roman" w:cs="Times New Roman"/>
          <w:lang w:val="en-US"/>
        </w:rPr>
        <w:t>on</w:t>
      </w:r>
      <w:r w:rsidRPr="001B547D">
        <w:rPr>
          <w:rFonts w:ascii="Times New Roman" w:hAnsi="Times New Roman" w:cs="Times New Roman"/>
          <w:lang w:val="en-US"/>
        </w:rPr>
        <w:t xml:space="preserve"> cognitive anxiety through both irrational beliefs and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-.04,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xml:space="preserve">= -.07 to -.01). In sum, there was a significant negative direct effect </w:t>
      </w:r>
      <w:r w:rsidR="008206E1"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8206E1" w:rsidRPr="001B547D">
        <w:rPr>
          <w:rFonts w:ascii="Times New Roman" w:hAnsi="Times New Roman" w:cs="Times New Roman"/>
          <w:lang w:val="en-US"/>
        </w:rPr>
        <w:t>on</w:t>
      </w:r>
      <w:r w:rsidRPr="001B547D">
        <w:rPr>
          <w:rFonts w:ascii="Times New Roman" w:hAnsi="Times New Roman" w:cs="Times New Roman"/>
          <w:lang w:val="en-US"/>
        </w:rPr>
        <w:t xml:space="preserve"> cognitive anxiety when both mediators (i.e., irrational belief</w:t>
      </w:r>
      <w:r w:rsidR="00F27A36" w:rsidRPr="001B547D">
        <w:rPr>
          <w:rFonts w:ascii="Times New Roman" w:hAnsi="Times New Roman" w:cs="Times New Roman"/>
          <w:lang w:val="en-US"/>
        </w:rPr>
        <w:t>s and challenge or threat</w:t>
      </w:r>
      <w:r w:rsidRPr="001B547D">
        <w:rPr>
          <w:rFonts w:ascii="Times New Roman" w:hAnsi="Times New Roman" w:cs="Times New Roman"/>
          <w:lang w:val="en-US"/>
        </w:rPr>
        <w:t>) were included.</w:t>
      </w:r>
    </w:p>
    <w:p w14:paraId="4BFA0E77" w14:textId="6CC8E029" w:rsidR="00756DB4" w:rsidRPr="001B547D" w:rsidRDefault="00756DB4" w:rsidP="00756DB4">
      <w:pPr>
        <w:spacing w:line="480" w:lineRule="auto"/>
        <w:ind w:firstLine="720"/>
        <w:rPr>
          <w:rFonts w:ascii="Times New Roman" w:hAnsi="Times New Roman" w:cs="Times New Roman"/>
          <w:color w:val="FF0000"/>
          <w:lang w:val="en-US"/>
        </w:rPr>
      </w:pPr>
      <w:r w:rsidRPr="001B547D">
        <w:rPr>
          <w:rFonts w:ascii="Times New Roman" w:hAnsi="Times New Roman" w:cs="Times New Roman"/>
          <w:b/>
          <w:lang w:val="en-US"/>
        </w:rPr>
        <w:t>Somatic anxiety</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There were significant indirect effects </w:t>
      </w:r>
      <w:r w:rsidR="008206E1"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8206E1" w:rsidRPr="001B547D">
        <w:rPr>
          <w:rFonts w:ascii="Times New Roman" w:hAnsi="Times New Roman" w:cs="Times New Roman"/>
          <w:lang w:val="en-US"/>
        </w:rPr>
        <w:t>on</w:t>
      </w:r>
      <w:r w:rsidRPr="001B547D">
        <w:rPr>
          <w:rFonts w:ascii="Times New Roman" w:hAnsi="Times New Roman" w:cs="Times New Roman"/>
          <w:lang w:val="en-US"/>
        </w:rPr>
        <w:t xml:space="preserve"> somatic anxiety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-.11,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-.18 to -.05)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-.15,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-.21 to -.10). The indirect effect</w:t>
      </w:r>
      <w:r w:rsidR="008206E1" w:rsidRPr="001B547D">
        <w:rPr>
          <w:rFonts w:ascii="Times New Roman" w:hAnsi="Times New Roman" w:cs="Times New Roman"/>
          <w:lang w:val="en-US"/>
        </w:rPr>
        <w:t xml:space="preserve"> for</w:t>
      </w:r>
      <w:r w:rsidRPr="001B547D">
        <w:rPr>
          <w:rFonts w:ascii="Times New Roman" w:hAnsi="Times New Roman" w:cs="Times New Roman"/>
          <w:lang w:val="en-US"/>
        </w:rPr>
        <w:t xml:space="preserve"> cognitive appraisals </w:t>
      </w:r>
      <w:r w:rsidR="008206E1" w:rsidRPr="001B547D">
        <w:rPr>
          <w:rFonts w:ascii="Times New Roman" w:hAnsi="Times New Roman" w:cs="Times New Roman"/>
          <w:lang w:val="en-US"/>
        </w:rPr>
        <w:t>on</w:t>
      </w:r>
      <w:r w:rsidRPr="001B547D">
        <w:rPr>
          <w:rFonts w:ascii="Times New Roman" w:hAnsi="Times New Roman" w:cs="Times New Roman"/>
          <w:lang w:val="en-US"/>
        </w:rPr>
        <w:t xml:space="preserve"> somatic anxiety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-.04,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xml:space="preserve">= -.08 to -.01) was significant when challenge </w:t>
      </w:r>
      <w:r w:rsidRPr="001B547D">
        <w:rPr>
          <w:rFonts w:ascii="Times New Roman" w:hAnsi="Times New Roman" w:cs="Times New Roman"/>
          <w:lang w:val="en-US"/>
        </w:rPr>
        <w:lastRenderedPageBreak/>
        <w:t>was included in the model (i.e., model 4). Furthermore, the</w:t>
      </w:r>
      <w:r w:rsidR="008206E1" w:rsidRPr="001B547D">
        <w:rPr>
          <w:rFonts w:ascii="Times New Roman" w:hAnsi="Times New Roman" w:cs="Times New Roman"/>
          <w:lang w:val="en-US"/>
        </w:rPr>
        <w:t>re was a significant</w:t>
      </w:r>
      <w:r w:rsidRPr="001B547D">
        <w:rPr>
          <w:rFonts w:ascii="Times New Roman" w:hAnsi="Times New Roman" w:cs="Times New Roman"/>
          <w:lang w:val="en-US"/>
        </w:rPr>
        <w:t xml:space="preserve"> indirect </w:t>
      </w:r>
      <w:r w:rsidR="008206E1" w:rsidRPr="001B547D">
        <w:rPr>
          <w:rFonts w:ascii="Times New Roman" w:hAnsi="Times New Roman" w:cs="Times New Roman"/>
          <w:lang w:val="en-US"/>
        </w:rPr>
        <w:t>effect for</w:t>
      </w:r>
      <w:r w:rsidRPr="001B547D">
        <w:rPr>
          <w:rFonts w:ascii="Times New Roman" w:hAnsi="Times New Roman" w:cs="Times New Roman"/>
          <w:lang w:val="en-US"/>
        </w:rPr>
        <w:t xml:space="preserve"> cognitive appraisals </w:t>
      </w:r>
      <w:r w:rsidR="008206E1" w:rsidRPr="001B547D">
        <w:rPr>
          <w:rFonts w:ascii="Times New Roman" w:hAnsi="Times New Roman" w:cs="Times New Roman"/>
          <w:lang w:val="en-US"/>
        </w:rPr>
        <w:t xml:space="preserve">on </w:t>
      </w:r>
      <w:r w:rsidRPr="001B547D">
        <w:rPr>
          <w:rFonts w:ascii="Times New Roman" w:hAnsi="Times New Roman" w:cs="Times New Roman"/>
          <w:lang w:val="en-US"/>
        </w:rPr>
        <w:t>somatic anxiety through both irrational beliefs and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-.03,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xml:space="preserve">= -.06 to -.01). In sum, there was a significant negative direct effect </w:t>
      </w:r>
      <w:r w:rsidR="008206E1"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8206E1" w:rsidRPr="001B547D">
        <w:rPr>
          <w:rFonts w:ascii="Times New Roman" w:hAnsi="Times New Roman" w:cs="Times New Roman"/>
          <w:lang w:val="en-US"/>
        </w:rPr>
        <w:t>on</w:t>
      </w:r>
      <w:r w:rsidRPr="001B547D">
        <w:rPr>
          <w:rFonts w:ascii="Times New Roman" w:hAnsi="Times New Roman" w:cs="Times New Roman"/>
          <w:lang w:val="en-US"/>
        </w:rPr>
        <w:t xml:space="preserve"> somatic anxiety when both mediators (i.e., irrational belief</w:t>
      </w:r>
      <w:r w:rsidR="00E17CA2" w:rsidRPr="001B547D">
        <w:rPr>
          <w:rFonts w:ascii="Times New Roman" w:hAnsi="Times New Roman" w:cs="Times New Roman"/>
          <w:lang w:val="en-US"/>
        </w:rPr>
        <w:t>s and challenge or threat</w:t>
      </w:r>
      <w:r w:rsidRPr="001B547D">
        <w:rPr>
          <w:rFonts w:ascii="Times New Roman" w:hAnsi="Times New Roman" w:cs="Times New Roman"/>
          <w:lang w:val="en-US"/>
        </w:rPr>
        <w:t>) were included.</w:t>
      </w:r>
    </w:p>
    <w:p w14:paraId="5309C392" w14:textId="316A32A7" w:rsidR="00756DB4" w:rsidRPr="001B547D" w:rsidRDefault="00756DB4" w:rsidP="00756DB4">
      <w:pPr>
        <w:spacing w:line="480" w:lineRule="auto"/>
        <w:ind w:firstLine="720"/>
        <w:rPr>
          <w:rFonts w:ascii="Times New Roman" w:hAnsi="Times New Roman" w:cs="Times New Roman"/>
          <w:color w:val="FF0000"/>
          <w:lang w:val="en-US"/>
        </w:rPr>
      </w:pPr>
      <w:r w:rsidRPr="001B547D">
        <w:rPr>
          <w:rFonts w:ascii="Times New Roman" w:hAnsi="Times New Roman" w:cs="Times New Roman"/>
          <w:b/>
          <w:lang w:val="en-US"/>
        </w:rPr>
        <w:t>Directional interpretation</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There were significant indirect effects </w:t>
      </w:r>
      <w:r w:rsidR="00394ABD"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394ABD" w:rsidRPr="001B547D">
        <w:rPr>
          <w:rFonts w:ascii="Times New Roman" w:hAnsi="Times New Roman" w:cs="Times New Roman"/>
          <w:lang w:val="en-US"/>
        </w:rPr>
        <w:t>on</w:t>
      </w:r>
      <w:r w:rsidRPr="001B547D">
        <w:rPr>
          <w:rFonts w:ascii="Times New Roman" w:hAnsi="Times New Roman" w:cs="Times New Roman"/>
          <w:lang w:val="en-US"/>
        </w:rPr>
        <w:t xml:space="preserve"> directional interpretation </w:t>
      </w:r>
      <w:r w:rsidR="002912F3" w:rsidRPr="001B547D">
        <w:rPr>
          <w:rFonts w:ascii="Times New Roman" w:hAnsi="Times New Roman" w:cs="Times New Roman"/>
          <w:lang w:val="en-US"/>
        </w:rPr>
        <w:t xml:space="preserve">of anxiety </w:t>
      </w:r>
      <w:r w:rsidRPr="001B547D">
        <w:rPr>
          <w:rFonts w:ascii="Times New Roman" w:hAnsi="Times New Roman" w:cs="Times New Roman"/>
          <w:lang w:val="en-US"/>
        </w:rPr>
        <w:t>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.17, 95% CI= .11 to .24)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.10, 95% CI</w:t>
      </w:r>
      <w:r w:rsidR="009F4458" w:rsidRPr="001B547D">
        <w:rPr>
          <w:rFonts w:ascii="Times New Roman" w:hAnsi="Times New Roman" w:cs="Times New Roman"/>
          <w:lang w:val="en-US"/>
        </w:rPr>
        <w:t xml:space="preserve"> </w:t>
      </w:r>
      <w:r w:rsidRPr="001B547D">
        <w:rPr>
          <w:rFonts w:ascii="Times New Roman" w:hAnsi="Times New Roman" w:cs="Times New Roman"/>
          <w:lang w:val="en-US"/>
        </w:rPr>
        <w:t xml:space="preserve">= .06 to .15). The indirect effect </w:t>
      </w:r>
      <w:r w:rsidR="00394ABD" w:rsidRPr="001B547D">
        <w:rPr>
          <w:rFonts w:ascii="Times New Roman" w:hAnsi="Times New Roman" w:cs="Times New Roman"/>
          <w:lang w:val="en-US"/>
        </w:rPr>
        <w:t>for</w:t>
      </w:r>
      <w:r w:rsidRPr="001B547D">
        <w:rPr>
          <w:rFonts w:ascii="Times New Roman" w:hAnsi="Times New Roman" w:cs="Times New Roman"/>
          <w:lang w:val="en-US"/>
        </w:rPr>
        <w:t xml:space="preserve"> cognitive appraisals </w:t>
      </w:r>
      <w:r w:rsidR="00394ABD" w:rsidRPr="001B547D">
        <w:rPr>
          <w:rFonts w:ascii="Times New Roman" w:hAnsi="Times New Roman" w:cs="Times New Roman"/>
          <w:lang w:val="en-US"/>
        </w:rPr>
        <w:t>on</w:t>
      </w:r>
      <w:r w:rsidR="003770C7" w:rsidRPr="001B547D">
        <w:rPr>
          <w:rFonts w:ascii="Times New Roman" w:hAnsi="Times New Roman" w:cs="Times New Roman"/>
          <w:lang w:val="en-US"/>
        </w:rPr>
        <w:t xml:space="preserve"> directional interpretation of</w:t>
      </w:r>
      <w:r w:rsidRPr="001B547D">
        <w:rPr>
          <w:rFonts w:ascii="Times New Roman" w:hAnsi="Times New Roman" w:cs="Times New Roman"/>
          <w:lang w:val="en-US"/>
        </w:rPr>
        <w:t xml:space="preserve"> anxiety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xml:space="preserve">= .02, 95% CI= .002 to .04) was significant when challenge was included in the model (i.e., model </w:t>
      </w:r>
      <w:r w:rsidR="00B546C3" w:rsidRPr="001B547D">
        <w:rPr>
          <w:rFonts w:ascii="Times New Roman" w:hAnsi="Times New Roman" w:cs="Times New Roman"/>
          <w:lang w:val="en-US"/>
        </w:rPr>
        <w:t>5</w:t>
      </w:r>
      <w:r w:rsidRPr="001B547D">
        <w:rPr>
          <w:rFonts w:ascii="Times New Roman" w:hAnsi="Times New Roman" w:cs="Times New Roman"/>
          <w:lang w:val="en-US"/>
        </w:rPr>
        <w:t>). Furthermore, the</w:t>
      </w:r>
      <w:r w:rsidR="00394ABD" w:rsidRPr="001B547D">
        <w:rPr>
          <w:rFonts w:ascii="Times New Roman" w:hAnsi="Times New Roman" w:cs="Times New Roman"/>
          <w:lang w:val="en-US"/>
        </w:rPr>
        <w:t xml:space="preserve">re was a significant </w:t>
      </w:r>
      <w:r w:rsidRPr="001B547D">
        <w:rPr>
          <w:rFonts w:ascii="Times New Roman" w:hAnsi="Times New Roman" w:cs="Times New Roman"/>
          <w:lang w:val="en-US"/>
        </w:rPr>
        <w:t xml:space="preserve">indirect </w:t>
      </w:r>
      <w:r w:rsidR="00394ABD" w:rsidRPr="001B547D">
        <w:rPr>
          <w:rFonts w:ascii="Times New Roman" w:hAnsi="Times New Roman" w:cs="Times New Roman"/>
          <w:lang w:val="en-US"/>
        </w:rPr>
        <w:t>effect</w:t>
      </w:r>
      <w:r w:rsidRPr="001B547D">
        <w:rPr>
          <w:rFonts w:ascii="Times New Roman" w:hAnsi="Times New Roman" w:cs="Times New Roman"/>
          <w:lang w:val="en-US"/>
        </w:rPr>
        <w:t xml:space="preserve"> f</w:t>
      </w:r>
      <w:r w:rsidR="00394ABD"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394ABD" w:rsidRPr="001B547D">
        <w:rPr>
          <w:rFonts w:ascii="Times New Roman" w:hAnsi="Times New Roman" w:cs="Times New Roman"/>
          <w:lang w:val="en-US"/>
        </w:rPr>
        <w:t>on</w:t>
      </w:r>
      <w:r w:rsidR="003770C7" w:rsidRPr="001B547D">
        <w:rPr>
          <w:rFonts w:ascii="Times New Roman" w:hAnsi="Times New Roman" w:cs="Times New Roman"/>
          <w:lang w:val="en-US"/>
        </w:rPr>
        <w:t xml:space="preserve"> directional interpretation of</w:t>
      </w:r>
      <w:r w:rsidRPr="001B547D">
        <w:rPr>
          <w:rFonts w:ascii="Times New Roman" w:hAnsi="Times New Roman" w:cs="Times New Roman"/>
          <w:lang w:val="en-US"/>
        </w:rPr>
        <w:t xml:space="preserve"> anxiety through both irrational beliefs and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.02, 95% CI</w:t>
      </w:r>
      <w:r w:rsidR="003770C7" w:rsidRPr="001B547D">
        <w:rPr>
          <w:rFonts w:ascii="Times New Roman" w:hAnsi="Times New Roman" w:cs="Times New Roman"/>
          <w:lang w:val="en-US"/>
        </w:rPr>
        <w:t xml:space="preserve"> </w:t>
      </w:r>
      <w:r w:rsidRPr="001B547D">
        <w:rPr>
          <w:rFonts w:ascii="Times New Roman" w:hAnsi="Times New Roman" w:cs="Times New Roman"/>
          <w:lang w:val="en-US"/>
        </w:rPr>
        <w:t>= .01 to 04)</w:t>
      </w:r>
      <w:r w:rsidR="00394ABD" w:rsidRPr="001B547D">
        <w:rPr>
          <w:rFonts w:ascii="Times New Roman" w:hAnsi="Times New Roman" w:cs="Times New Roman"/>
          <w:lang w:val="en-US"/>
        </w:rPr>
        <w:t xml:space="preserve">. </w:t>
      </w:r>
      <w:r w:rsidRPr="001B547D">
        <w:rPr>
          <w:rFonts w:ascii="Times New Roman" w:hAnsi="Times New Roman" w:cs="Times New Roman"/>
          <w:lang w:val="en-US"/>
        </w:rPr>
        <w:t>In sum, there was a significant positive direct effect f</w:t>
      </w:r>
      <w:r w:rsidR="00394ABD"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394ABD" w:rsidRPr="001B547D">
        <w:rPr>
          <w:rFonts w:ascii="Times New Roman" w:hAnsi="Times New Roman" w:cs="Times New Roman"/>
          <w:lang w:val="en-US"/>
        </w:rPr>
        <w:t>on</w:t>
      </w:r>
      <w:r w:rsidRPr="001B547D">
        <w:rPr>
          <w:rFonts w:ascii="Times New Roman" w:hAnsi="Times New Roman" w:cs="Times New Roman"/>
          <w:lang w:val="en-US"/>
        </w:rPr>
        <w:t xml:space="preserve"> </w:t>
      </w:r>
      <w:r w:rsidR="002912F3" w:rsidRPr="001B547D">
        <w:rPr>
          <w:rFonts w:ascii="Times New Roman" w:hAnsi="Times New Roman" w:cs="Times New Roman"/>
          <w:lang w:val="en-US"/>
        </w:rPr>
        <w:t xml:space="preserve">directional interpretation of anxiety </w:t>
      </w:r>
      <w:r w:rsidRPr="001B547D">
        <w:rPr>
          <w:rFonts w:ascii="Times New Roman" w:hAnsi="Times New Roman" w:cs="Times New Roman"/>
          <w:lang w:val="en-US"/>
        </w:rPr>
        <w:t>when both mediators (i.e., irrational belief</w:t>
      </w:r>
      <w:r w:rsidR="001860A4" w:rsidRPr="001B547D">
        <w:rPr>
          <w:rFonts w:ascii="Times New Roman" w:hAnsi="Times New Roman" w:cs="Times New Roman"/>
          <w:lang w:val="en-US"/>
        </w:rPr>
        <w:t>s and challenge or threat</w:t>
      </w:r>
      <w:r w:rsidRPr="001B547D">
        <w:rPr>
          <w:rFonts w:ascii="Times New Roman" w:hAnsi="Times New Roman" w:cs="Times New Roman"/>
          <w:lang w:val="en-US"/>
        </w:rPr>
        <w:t>) were included</w:t>
      </w:r>
      <w:r w:rsidR="00AC14B7" w:rsidRPr="001B547D">
        <w:rPr>
          <w:rFonts w:ascii="Times New Roman" w:hAnsi="Times New Roman" w:cs="Times New Roman"/>
          <w:lang w:val="en-US"/>
        </w:rPr>
        <w:t>.</w:t>
      </w:r>
    </w:p>
    <w:p w14:paraId="38A097CC" w14:textId="3086A028" w:rsidR="00756DB4" w:rsidRPr="001B547D" w:rsidRDefault="00756DB4" w:rsidP="00D03FAB">
      <w:pPr>
        <w:spacing w:line="480" w:lineRule="auto"/>
        <w:ind w:firstLine="720"/>
        <w:rPr>
          <w:rFonts w:ascii="Times New Roman" w:hAnsi="Times New Roman" w:cs="Times New Roman"/>
          <w:color w:val="000000"/>
          <w:lang w:val="en-US"/>
        </w:rPr>
      </w:pPr>
      <w:r w:rsidRPr="001B547D">
        <w:rPr>
          <w:rFonts w:ascii="Times New Roman" w:hAnsi="Times New Roman" w:cs="Times New Roman"/>
          <w:color w:val="000000"/>
          <w:lang w:val="en-US"/>
        </w:rPr>
        <w:t xml:space="preserve">In summary, the data shows that the relationship between cognitive appraisals and </w:t>
      </w:r>
      <w:r w:rsidR="001B31DB" w:rsidRPr="001B547D">
        <w:rPr>
          <w:rFonts w:ascii="Times New Roman" w:hAnsi="Times New Roman" w:cs="Times New Roman"/>
          <w:color w:val="000000"/>
          <w:lang w:val="en-US"/>
        </w:rPr>
        <w:t>affect</w:t>
      </w:r>
      <w:r w:rsidR="001D5408" w:rsidRPr="001B547D">
        <w:rPr>
          <w:rFonts w:ascii="Times New Roman" w:hAnsi="Times New Roman" w:cs="Times New Roman"/>
          <w:color w:val="000000"/>
          <w:lang w:val="en-US"/>
        </w:rPr>
        <w:t>ive states</w:t>
      </w:r>
      <w:r w:rsidR="001B31DB"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is mediated by irrational beliefs </w:t>
      </w:r>
      <w:r w:rsidR="004C2E61" w:rsidRPr="001B547D">
        <w:rPr>
          <w:rFonts w:ascii="Times New Roman" w:hAnsi="Times New Roman" w:cs="Times New Roman"/>
          <w:color w:val="000000"/>
          <w:lang w:val="en-US"/>
        </w:rPr>
        <w:t>and threat</w:t>
      </w:r>
      <w:r w:rsidR="00203E77" w:rsidRPr="001B547D">
        <w:rPr>
          <w:rFonts w:ascii="Times New Roman" w:hAnsi="Times New Roman" w:cs="Times New Roman"/>
          <w:color w:val="000000"/>
          <w:lang w:val="en-US"/>
        </w:rPr>
        <w:t xml:space="preserve"> in all models, and by</w:t>
      </w:r>
      <w:r w:rsidR="00BB4CE1" w:rsidRPr="001B547D">
        <w:rPr>
          <w:rFonts w:ascii="Times New Roman" w:hAnsi="Times New Roman" w:cs="Times New Roman"/>
          <w:color w:val="000000"/>
          <w:lang w:val="en-US"/>
        </w:rPr>
        <w:t xml:space="preserve"> irrational beliefs and</w:t>
      </w:r>
      <w:r w:rsidR="00203E77" w:rsidRPr="001B547D">
        <w:rPr>
          <w:rFonts w:ascii="Times New Roman" w:hAnsi="Times New Roman" w:cs="Times New Roman"/>
          <w:color w:val="000000"/>
          <w:lang w:val="en-US"/>
        </w:rPr>
        <w:t xml:space="preserve"> </w:t>
      </w:r>
      <w:r w:rsidR="00E86582" w:rsidRPr="001B547D">
        <w:rPr>
          <w:rFonts w:ascii="Times New Roman" w:hAnsi="Times New Roman" w:cs="Times New Roman"/>
          <w:color w:val="000000"/>
          <w:lang w:val="en-US"/>
        </w:rPr>
        <w:t>challenge</w:t>
      </w:r>
      <w:r w:rsidR="00203E77" w:rsidRPr="001B547D">
        <w:rPr>
          <w:rFonts w:ascii="Times New Roman" w:hAnsi="Times New Roman" w:cs="Times New Roman"/>
          <w:color w:val="000000"/>
          <w:lang w:val="en-US"/>
        </w:rPr>
        <w:t xml:space="preserve"> in some models</w:t>
      </w:r>
      <w:r w:rsidRPr="001B547D">
        <w:rPr>
          <w:rFonts w:ascii="Times New Roman" w:hAnsi="Times New Roman" w:cs="Times New Roman"/>
          <w:color w:val="000000"/>
          <w:lang w:val="en-US"/>
        </w:rPr>
        <w:t xml:space="preserve">. In other words, the cognitive appraisals, irrational beliefs and </w:t>
      </w:r>
      <w:r w:rsidR="00A50CB1" w:rsidRPr="001B547D">
        <w:rPr>
          <w:rFonts w:ascii="Times New Roman" w:hAnsi="Times New Roman" w:cs="Times New Roman"/>
          <w:color w:val="000000"/>
          <w:lang w:val="en-US"/>
        </w:rPr>
        <w:t xml:space="preserve">threat </w:t>
      </w:r>
      <w:r w:rsidRPr="001B547D">
        <w:rPr>
          <w:rFonts w:ascii="Times New Roman" w:hAnsi="Times New Roman" w:cs="Times New Roman"/>
          <w:color w:val="000000"/>
          <w:lang w:val="en-US"/>
        </w:rPr>
        <w:t xml:space="preserve">are seen as essential antecedents in predicting </w:t>
      </w:r>
      <w:r w:rsidR="001B31DB" w:rsidRPr="001B547D">
        <w:rPr>
          <w:rFonts w:ascii="Times New Roman" w:hAnsi="Times New Roman" w:cs="Times New Roman"/>
          <w:color w:val="000000"/>
          <w:lang w:val="en-US"/>
        </w:rPr>
        <w:t>affect</w:t>
      </w:r>
      <w:r w:rsidR="00E86582" w:rsidRPr="001B547D">
        <w:rPr>
          <w:rFonts w:ascii="Times New Roman" w:hAnsi="Times New Roman" w:cs="Times New Roman"/>
          <w:color w:val="000000"/>
          <w:lang w:val="en-US"/>
        </w:rPr>
        <w:t>ive states</w:t>
      </w:r>
      <w:r w:rsidR="001B31DB"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among golfers. </w:t>
      </w:r>
    </w:p>
    <w:p w14:paraId="03EC4C33" w14:textId="518F1924" w:rsidR="00756DB4" w:rsidRPr="001B547D" w:rsidRDefault="00756DB4" w:rsidP="00756DB4">
      <w:pPr>
        <w:tabs>
          <w:tab w:val="left" w:pos="5947"/>
        </w:tabs>
        <w:spacing w:line="480" w:lineRule="auto"/>
        <w:jc w:val="center"/>
        <w:rPr>
          <w:rFonts w:ascii="Times New Roman" w:hAnsi="Times New Roman" w:cs="Times New Roman"/>
        </w:rPr>
      </w:pPr>
      <w:r w:rsidRPr="001B547D">
        <w:rPr>
          <w:rFonts w:ascii="Times New Roman" w:hAnsi="Times New Roman" w:cs="Times New Roman"/>
        </w:rPr>
        <w:t>***ADD TABLE 1, 2, 3</w:t>
      </w:r>
      <w:r w:rsidR="00112393" w:rsidRPr="001B547D">
        <w:rPr>
          <w:rFonts w:ascii="Times New Roman" w:hAnsi="Times New Roman" w:cs="Times New Roman"/>
        </w:rPr>
        <w:t>, 4</w:t>
      </w:r>
      <w:r w:rsidRPr="001B547D">
        <w:rPr>
          <w:rFonts w:ascii="Times New Roman" w:hAnsi="Times New Roman" w:cs="Times New Roman"/>
        </w:rPr>
        <w:t xml:space="preserve"> HERE***</w:t>
      </w:r>
    </w:p>
    <w:p w14:paraId="30479D04" w14:textId="669A0D10" w:rsidR="00756DB4" w:rsidRPr="001B547D" w:rsidRDefault="00756DB4" w:rsidP="002912F3">
      <w:pPr>
        <w:tabs>
          <w:tab w:val="left" w:pos="5947"/>
        </w:tabs>
        <w:spacing w:line="480" w:lineRule="auto"/>
        <w:jc w:val="center"/>
        <w:rPr>
          <w:rFonts w:ascii="Times New Roman" w:hAnsi="Times New Roman" w:cs="Times New Roman"/>
          <w:b/>
        </w:rPr>
      </w:pPr>
      <w:r w:rsidRPr="001B547D">
        <w:rPr>
          <w:rFonts w:ascii="Times New Roman" w:hAnsi="Times New Roman" w:cs="Times New Roman"/>
          <w:b/>
        </w:rPr>
        <w:t>Phase 2 Results</w:t>
      </w:r>
    </w:p>
    <w:p w14:paraId="465F648A" w14:textId="77777777" w:rsidR="00756DB4" w:rsidRPr="001B547D" w:rsidRDefault="00756DB4" w:rsidP="00756DB4">
      <w:pPr>
        <w:spacing w:line="480" w:lineRule="auto"/>
        <w:rPr>
          <w:rFonts w:ascii="Times New Roman" w:hAnsi="Times New Roman" w:cs="Times New Roman"/>
          <w:color w:val="000000"/>
          <w:lang w:val="en-US"/>
        </w:rPr>
      </w:pPr>
      <w:r w:rsidRPr="001B547D">
        <w:rPr>
          <w:rFonts w:ascii="Times New Roman" w:hAnsi="Times New Roman" w:cs="Times New Roman"/>
          <w:b/>
          <w:color w:val="000000"/>
          <w:lang w:val="en-US"/>
        </w:rPr>
        <w:t>Test of the model</w:t>
      </w:r>
    </w:p>
    <w:p w14:paraId="3B54636C" w14:textId="384596AD" w:rsidR="00756DB4" w:rsidRPr="001B547D" w:rsidRDefault="00756DB4" w:rsidP="008C7EE7">
      <w:pPr>
        <w:spacing w:line="480" w:lineRule="auto"/>
        <w:ind w:firstLine="720"/>
        <w:rPr>
          <w:rFonts w:ascii="Times New Roman" w:hAnsi="Times New Roman" w:cs="Times New Roman"/>
          <w:color w:val="000000" w:themeColor="text1"/>
        </w:rPr>
      </w:pPr>
      <w:r w:rsidRPr="001B547D">
        <w:rPr>
          <w:rFonts w:ascii="Times New Roman" w:hAnsi="Times New Roman" w:cs="Times New Roman"/>
          <w:color w:val="000000"/>
          <w:lang w:val="en-US"/>
        </w:rPr>
        <w:t xml:space="preserve">Path analysis </w:t>
      </w:r>
      <w:r w:rsidRPr="001B547D">
        <w:rPr>
          <w:rFonts w:ascii="Times New Roman" w:hAnsi="Times New Roman" w:cs="Times New Roman"/>
          <w:lang w:val="en-US"/>
        </w:rPr>
        <w:t xml:space="preserve">revealed that the </w:t>
      </w:r>
      <w:r w:rsidR="005B533B" w:rsidRPr="001B547D">
        <w:rPr>
          <w:rFonts w:ascii="Times New Roman" w:hAnsi="Times New Roman" w:cs="Times New Roman"/>
          <w:lang w:val="en-US"/>
        </w:rPr>
        <w:t xml:space="preserve">hypothesized </w:t>
      </w:r>
      <w:r w:rsidRPr="001B547D">
        <w:rPr>
          <w:rFonts w:ascii="Times New Roman" w:hAnsi="Times New Roman" w:cs="Times New Roman"/>
          <w:lang w:val="en-US"/>
        </w:rPr>
        <w:t xml:space="preserve">model demonstrated an acceptable fit to the data </w:t>
      </w:r>
      <w:r w:rsidRPr="001B547D">
        <w:rPr>
          <w:rFonts w:ascii="Times New Roman" w:hAnsi="Times New Roman" w:cs="Times New Roman"/>
          <w:i/>
          <w:color w:val="000000" w:themeColor="text1"/>
          <w:lang w:val="en-US"/>
        </w:rPr>
        <w:sym w:font="Symbol" w:char="F063"/>
      </w:r>
      <w:r w:rsidRPr="001B547D">
        <w:rPr>
          <w:rFonts w:ascii="Times New Roman" w:hAnsi="Times New Roman" w:cs="Times New Roman"/>
          <w:color w:val="000000" w:themeColor="text1"/>
          <w:vertAlign w:val="superscript"/>
          <w:lang w:val="en-US"/>
        </w:rPr>
        <w:t>2</w:t>
      </w:r>
      <w:r w:rsidRPr="001B547D">
        <w:rPr>
          <w:rFonts w:ascii="Times New Roman" w:hAnsi="Times New Roman" w:cs="Times New Roman"/>
          <w:color w:val="000000" w:themeColor="text1"/>
          <w:lang w:val="en-US"/>
        </w:rPr>
        <w:t xml:space="preserve"> </w:t>
      </w:r>
      <w:r w:rsidRPr="001B547D">
        <w:rPr>
          <w:rFonts w:ascii="Times New Roman" w:hAnsi="Times New Roman" w:cs="Times New Roman"/>
          <w:lang w:val="en-US"/>
        </w:rPr>
        <w:t xml:space="preserve">(31) = 107.31, </w:t>
      </w:r>
      <w:r w:rsidRPr="001B547D">
        <w:rPr>
          <w:rFonts w:ascii="Times New Roman" w:hAnsi="Times New Roman" w:cs="Times New Roman"/>
          <w:i/>
          <w:iCs/>
          <w:lang w:val="en-US"/>
        </w:rPr>
        <w:t>p</w:t>
      </w:r>
      <w:r w:rsidRPr="001B547D">
        <w:rPr>
          <w:rFonts w:ascii="Times New Roman" w:hAnsi="Times New Roman" w:cs="Times New Roman"/>
          <w:iCs/>
          <w:lang w:val="en-US"/>
        </w:rPr>
        <w:t xml:space="preserve"> </w:t>
      </w:r>
      <w:r w:rsidRPr="001B547D">
        <w:rPr>
          <w:rFonts w:ascii="Times New Roman" w:hAnsi="Times New Roman" w:cs="Times New Roman"/>
          <w:lang w:val="en-US"/>
        </w:rPr>
        <w:t xml:space="preserve">&lt; .05, CFI = .94, RMSEA = .11. </w:t>
      </w:r>
      <w:r w:rsidR="00850A28" w:rsidRPr="001B547D">
        <w:rPr>
          <w:rFonts w:ascii="Times New Roman" w:hAnsi="Times New Roman" w:cs="Times New Roman"/>
          <w:lang w:val="en-US"/>
        </w:rPr>
        <w:t xml:space="preserve">The standardized path </w:t>
      </w:r>
      <w:r w:rsidR="00850A28" w:rsidRPr="001B547D">
        <w:rPr>
          <w:rFonts w:ascii="Times New Roman" w:hAnsi="Times New Roman" w:cs="Times New Roman"/>
          <w:lang w:val="en-US"/>
        </w:rPr>
        <w:lastRenderedPageBreak/>
        <w:t xml:space="preserve">coefficients for each individual </w:t>
      </w:r>
      <w:r w:rsidR="00F237E9" w:rsidRPr="001B547D">
        <w:rPr>
          <w:rFonts w:ascii="Times New Roman" w:hAnsi="Times New Roman" w:cs="Times New Roman"/>
          <w:lang w:val="en-US"/>
        </w:rPr>
        <w:t>path are displayed in Figure 4</w:t>
      </w:r>
      <w:r w:rsidR="00850A28" w:rsidRPr="001B547D">
        <w:rPr>
          <w:rFonts w:ascii="Times New Roman" w:hAnsi="Times New Roman" w:cs="Times New Roman"/>
          <w:lang w:val="en-US"/>
        </w:rPr>
        <w:t>, demonstrating patterns consistent with study hypothes</w:t>
      </w:r>
      <w:r w:rsidR="005B533B" w:rsidRPr="001B547D">
        <w:rPr>
          <w:rFonts w:ascii="Times New Roman" w:hAnsi="Times New Roman" w:cs="Times New Roman"/>
          <w:lang w:val="en-US"/>
        </w:rPr>
        <w:t>e</w:t>
      </w:r>
      <w:r w:rsidR="00850A28" w:rsidRPr="001B547D">
        <w:rPr>
          <w:rFonts w:ascii="Times New Roman" w:hAnsi="Times New Roman" w:cs="Times New Roman"/>
          <w:lang w:val="en-US"/>
        </w:rPr>
        <w:t xml:space="preserve">s. </w:t>
      </w:r>
      <w:r w:rsidRPr="001B547D">
        <w:rPr>
          <w:rFonts w:ascii="Times New Roman" w:hAnsi="Times New Roman" w:cs="Times New Roman"/>
          <w:lang w:val="en-US"/>
        </w:rPr>
        <w:t>O</w:t>
      </w:r>
      <w:r w:rsidRPr="001B547D">
        <w:rPr>
          <w:rFonts w:ascii="Times New Roman" w:hAnsi="Times New Roman" w:cs="Times New Roman"/>
        </w:rPr>
        <w:t>verall, cognitive appraisals and irrational beliefs accounted for 37% of total variance in thr</w:t>
      </w:r>
      <w:r w:rsidR="003C4A55" w:rsidRPr="001B547D">
        <w:rPr>
          <w:rFonts w:ascii="Times New Roman" w:hAnsi="Times New Roman" w:cs="Times New Roman"/>
        </w:rPr>
        <w:t xml:space="preserve">eat </w:t>
      </w:r>
      <w:r w:rsidRPr="001B547D">
        <w:rPr>
          <w:rFonts w:ascii="Times New Roman" w:hAnsi="Times New Roman" w:cs="Times New Roman"/>
        </w:rPr>
        <w:t>and</w:t>
      </w:r>
      <w:r w:rsidR="00A92C49" w:rsidRPr="001B547D">
        <w:rPr>
          <w:rFonts w:ascii="Times New Roman" w:hAnsi="Times New Roman" w:cs="Times New Roman"/>
        </w:rPr>
        <w:t xml:space="preserve"> </w:t>
      </w:r>
      <w:r w:rsidRPr="001B547D">
        <w:rPr>
          <w:rFonts w:ascii="Times New Roman" w:hAnsi="Times New Roman" w:cs="Times New Roman"/>
        </w:rPr>
        <w:t>57%</w:t>
      </w:r>
      <w:r w:rsidR="009C411B" w:rsidRPr="001B547D">
        <w:rPr>
          <w:rFonts w:ascii="Times New Roman" w:hAnsi="Times New Roman" w:cs="Times New Roman"/>
        </w:rPr>
        <w:t xml:space="preserve"> of total variance</w:t>
      </w:r>
      <w:r w:rsidRPr="001B547D">
        <w:rPr>
          <w:rFonts w:ascii="Times New Roman" w:hAnsi="Times New Roman" w:cs="Times New Roman"/>
        </w:rPr>
        <w:t xml:space="preserve"> </w:t>
      </w:r>
      <w:r w:rsidR="003C4A55" w:rsidRPr="001B547D">
        <w:rPr>
          <w:rFonts w:ascii="Times New Roman" w:hAnsi="Times New Roman" w:cs="Times New Roman"/>
        </w:rPr>
        <w:t>in challenge</w:t>
      </w:r>
      <w:r w:rsidRPr="001B547D">
        <w:rPr>
          <w:rFonts w:ascii="Times New Roman" w:hAnsi="Times New Roman" w:cs="Times New Roman"/>
        </w:rPr>
        <w:t>.</w:t>
      </w:r>
      <w:r w:rsidR="00961FEA" w:rsidRPr="001B547D">
        <w:rPr>
          <w:rFonts w:ascii="Times New Roman" w:hAnsi="Times New Roman" w:cs="Times New Roman"/>
          <w:lang w:val="en-US"/>
        </w:rPr>
        <w:t xml:space="preserve"> </w:t>
      </w:r>
      <w:r w:rsidRPr="001B547D">
        <w:rPr>
          <w:rFonts w:ascii="Times New Roman" w:hAnsi="Times New Roman" w:cs="Times New Roman"/>
          <w:lang w:val="en-US"/>
        </w:rPr>
        <w:t>With regards to affect</w:t>
      </w:r>
      <w:r w:rsidR="002912F3" w:rsidRPr="001B547D">
        <w:rPr>
          <w:rFonts w:ascii="Times New Roman" w:hAnsi="Times New Roman" w:cs="Times New Roman"/>
          <w:lang w:val="en-US"/>
        </w:rPr>
        <w:t>ive states</w:t>
      </w:r>
      <w:r w:rsidR="009F4458" w:rsidRPr="001B547D">
        <w:rPr>
          <w:rFonts w:ascii="Times New Roman" w:hAnsi="Times New Roman" w:cs="Times New Roman"/>
          <w:lang w:val="en-US"/>
        </w:rPr>
        <w:t xml:space="preserve"> (emotions and anxiety)</w:t>
      </w:r>
      <w:r w:rsidRPr="001B547D">
        <w:rPr>
          <w:rFonts w:ascii="Times New Roman" w:hAnsi="Times New Roman" w:cs="Times New Roman"/>
          <w:lang w:val="en-US"/>
        </w:rPr>
        <w:t xml:space="preserve">, </w:t>
      </w:r>
      <w:r w:rsidR="008B3A75" w:rsidRPr="001B547D">
        <w:rPr>
          <w:rFonts w:ascii="Times New Roman" w:hAnsi="Times New Roman" w:cs="Times New Roman"/>
        </w:rPr>
        <w:t>cognitive appraisals, irrational beliefs, and challenge and threat</w:t>
      </w:r>
      <w:r w:rsidRPr="001B547D">
        <w:rPr>
          <w:rFonts w:ascii="Times New Roman" w:hAnsi="Times New Roman" w:cs="Times New Roman"/>
        </w:rPr>
        <w:t xml:space="preserve"> accounted for 46% of variance in</w:t>
      </w:r>
      <w:r w:rsidRPr="001B547D">
        <w:rPr>
          <w:rFonts w:ascii="Times New Roman" w:hAnsi="Times New Roman" w:cs="Times New Roman"/>
          <w:color w:val="000000" w:themeColor="text1"/>
        </w:rPr>
        <w:t xml:space="preserve"> positive </w:t>
      </w:r>
      <w:r w:rsidR="002912F3" w:rsidRPr="001B547D">
        <w:rPr>
          <w:rFonts w:ascii="Times New Roman" w:hAnsi="Times New Roman" w:cs="Times New Roman"/>
          <w:color w:val="000000" w:themeColor="text1"/>
        </w:rPr>
        <w:t>emotion</w:t>
      </w:r>
      <w:r w:rsidRPr="001B547D">
        <w:rPr>
          <w:rFonts w:ascii="Times New Roman" w:hAnsi="Times New Roman" w:cs="Times New Roman"/>
          <w:color w:val="000000" w:themeColor="text1"/>
        </w:rPr>
        <w:t xml:space="preserve">, 41% of variance in negative </w:t>
      </w:r>
      <w:r w:rsidR="002912F3" w:rsidRPr="001B547D">
        <w:rPr>
          <w:rFonts w:ascii="Times New Roman" w:hAnsi="Times New Roman" w:cs="Times New Roman"/>
          <w:color w:val="000000" w:themeColor="text1"/>
        </w:rPr>
        <w:t>emotion</w:t>
      </w:r>
      <w:r w:rsidRPr="001B547D">
        <w:rPr>
          <w:rFonts w:ascii="Times New Roman" w:hAnsi="Times New Roman" w:cs="Times New Roman"/>
          <w:color w:val="000000" w:themeColor="text1"/>
        </w:rPr>
        <w:t xml:space="preserve">, 53% in cognitive anxiety, 40% in somatic anxiety, and 34% in directional interpretation of anxiety. </w:t>
      </w:r>
    </w:p>
    <w:p w14:paraId="010044F6" w14:textId="36A26A53" w:rsidR="00756DB4" w:rsidRPr="001B547D" w:rsidRDefault="004F6C0E" w:rsidP="00D03FAB">
      <w:pPr>
        <w:tabs>
          <w:tab w:val="left" w:pos="5947"/>
        </w:tabs>
        <w:spacing w:line="480" w:lineRule="auto"/>
        <w:jc w:val="center"/>
        <w:rPr>
          <w:rFonts w:ascii="Times New Roman" w:hAnsi="Times New Roman" w:cs="Times New Roman"/>
          <w:lang w:val="en-US"/>
        </w:rPr>
      </w:pPr>
      <w:r w:rsidRPr="001B547D">
        <w:rPr>
          <w:rFonts w:ascii="Times New Roman" w:hAnsi="Times New Roman" w:cs="Times New Roman"/>
        </w:rPr>
        <w:t xml:space="preserve">***ADD FIGURE 4 </w:t>
      </w:r>
      <w:r w:rsidR="00756DB4" w:rsidRPr="001B547D">
        <w:rPr>
          <w:rFonts w:ascii="Times New Roman" w:hAnsi="Times New Roman" w:cs="Times New Roman"/>
        </w:rPr>
        <w:t>HERE***</w:t>
      </w:r>
    </w:p>
    <w:p w14:paraId="0262411A" w14:textId="3F5F3318" w:rsidR="00756DB4" w:rsidRPr="001B547D" w:rsidRDefault="00756DB4" w:rsidP="00756DB4">
      <w:pPr>
        <w:spacing w:line="480" w:lineRule="auto"/>
        <w:rPr>
          <w:rFonts w:ascii="Times New Roman" w:hAnsi="Times New Roman" w:cs="Times New Roman"/>
          <w:b/>
          <w:color w:val="000000"/>
          <w:lang w:val="en-US"/>
        </w:rPr>
      </w:pPr>
      <w:r w:rsidRPr="001B547D">
        <w:rPr>
          <w:rFonts w:ascii="Times New Roman" w:hAnsi="Times New Roman" w:cs="Times New Roman"/>
          <w:b/>
          <w:color w:val="000000"/>
          <w:lang w:val="en-US"/>
        </w:rPr>
        <w:t>Serial</w:t>
      </w:r>
      <w:r w:rsidR="00DB04BB" w:rsidRPr="001B547D">
        <w:rPr>
          <w:rFonts w:ascii="Times New Roman" w:hAnsi="Times New Roman" w:cs="Times New Roman"/>
          <w:b/>
          <w:color w:val="000000"/>
          <w:lang w:val="en-US"/>
        </w:rPr>
        <w:t xml:space="preserve"> atemporal</w:t>
      </w:r>
      <w:r w:rsidRPr="001B547D">
        <w:rPr>
          <w:rFonts w:ascii="Times New Roman" w:hAnsi="Times New Roman" w:cs="Times New Roman"/>
          <w:b/>
          <w:color w:val="000000"/>
          <w:lang w:val="en-US"/>
        </w:rPr>
        <w:t xml:space="preserve"> multiple mediation analysis (S</w:t>
      </w:r>
      <w:r w:rsidR="00DB04BB" w:rsidRPr="001B547D">
        <w:rPr>
          <w:rFonts w:ascii="Times New Roman" w:hAnsi="Times New Roman" w:cs="Times New Roman"/>
          <w:b/>
          <w:color w:val="000000"/>
          <w:lang w:val="en-US"/>
        </w:rPr>
        <w:t>A</w:t>
      </w:r>
      <w:r w:rsidRPr="001B547D">
        <w:rPr>
          <w:rFonts w:ascii="Times New Roman" w:hAnsi="Times New Roman" w:cs="Times New Roman"/>
          <w:b/>
          <w:color w:val="000000"/>
          <w:lang w:val="en-US"/>
        </w:rPr>
        <w:t>MM)</w:t>
      </w:r>
    </w:p>
    <w:p w14:paraId="0E682A9D" w14:textId="303624E4" w:rsidR="00756DB4" w:rsidRPr="001B547D" w:rsidRDefault="00756DB4" w:rsidP="00756DB4">
      <w:pPr>
        <w:spacing w:line="480" w:lineRule="auto"/>
        <w:ind w:firstLine="720"/>
        <w:rPr>
          <w:rFonts w:ascii="Times New Roman" w:hAnsi="Times New Roman" w:cs="Times New Roman"/>
          <w:color w:val="FF0000"/>
          <w:lang w:val="en-US"/>
        </w:rPr>
      </w:pPr>
      <w:r w:rsidRPr="001B547D">
        <w:rPr>
          <w:rFonts w:ascii="Times New Roman" w:hAnsi="Times New Roman" w:cs="Times New Roman"/>
          <w:lang w:val="en-US"/>
        </w:rPr>
        <w:t xml:space="preserve">A total of ten </w:t>
      </w:r>
      <w:r w:rsidR="00403413" w:rsidRPr="001B547D">
        <w:rPr>
          <w:rFonts w:ascii="Times New Roman" w:hAnsi="Times New Roman" w:cs="Times New Roman"/>
          <w:lang w:val="en-US"/>
        </w:rPr>
        <w:t xml:space="preserve">SAMM </w:t>
      </w:r>
      <w:r w:rsidRPr="001B547D">
        <w:rPr>
          <w:rFonts w:ascii="Times New Roman" w:hAnsi="Times New Roman" w:cs="Times New Roman"/>
          <w:lang w:val="en-US"/>
        </w:rPr>
        <w:t xml:space="preserve">analyses were conducted to assess the indirect effects of cognitive appraisals on </w:t>
      </w:r>
      <w:r w:rsidR="002912F3" w:rsidRPr="001B547D">
        <w:rPr>
          <w:rFonts w:ascii="Times New Roman" w:hAnsi="Times New Roman" w:cs="Times New Roman"/>
          <w:lang w:val="en-US"/>
        </w:rPr>
        <w:t>affective states (</w:t>
      </w:r>
      <w:r w:rsidRPr="001B547D">
        <w:rPr>
          <w:rFonts w:ascii="Times New Roman" w:hAnsi="Times New Roman" w:cs="Times New Roman"/>
          <w:lang w:val="en-US"/>
        </w:rPr>
        <w:t xml:space="preserve">positive </w:t>
      </w:r>
      <w:r w:rsidR="002912F3" w:rsidRPr="001B547D">
        <w:rPr>
          <w:rFonts w:ascii="Times New Roman" w:hAnsi="Times New Roman" w:cs="Times New Roman"/>
          <w:lang w:val="en-US"/>
        </w:rPr>
        <w:t xml:space="preserve">and </w:t>
      </w:r>
      <w:r w:rsidRPr="001B547D">
        <w:rPr>
          <w:rFonts w:ascii="Times New Roman" w:hAnsi="Times New Roman" w:cs="Times New Roman"/>
          <w:lang w:val="en-US"/>
        </w:rPr>
        <w:t>negative emotions</w:t>
      </w:r>
      <w:r w:rsidR="002912F3" w:rsidRPr="001B547D">
        <w:rPr>
          <w:rFonts w:ascii="Times New Roman" w:hAnsi="Times New Roman" w:cs="Times New Roman"/>
          <w:lang w:val="en-US"/>
        </w:rPr>
        <w:t xml:space="preserve">, </w:t>
      </w:r>
      <w:r w:rsidRPr="001B547D">
        <w:rPr>
          <w:rFonts w:ascii="Times New Roman" w:hAnsi="Times New Roman" w:cs="Times New Roman"/>
          <w:lang w:val="en-US"/>
        </w:rPr>
        <w:t xml:space="preserve">cognitive </w:t>
      </w:r>
      <w:r w:rsidR="002912F3" w:rsidRPr="001B547D">
        <w:rPr>
          <w:rFonts w:ascii="Times New Roman" w:hAnsi="Times New Roman" w:cs="Times New Roman"/>
          <w:lang w:val="en-US"/>
        </w:rPr>
        <w:t xml:space="preserve">and </w:t>
      </w:r>
      <w:r w:rsidRPr="001B547D">
        <w:rPr>
          <w:rFonts w:ascii="Times New Roman" w:hAnsi="Times New Roman" w:cs="Times New Roman"/>
          <w:lang w:val="en-US"/>
        </w:rPr>
        <w:t>somatic anxiety</w:t>
      </w:r>
      <w:r w:rsidR="002912F3" w:rsidRPr="001B547D">
        <w:rPr>
          <w:rFonts w:ascii="Times New Roman" w:hAnsi="Times New Roman" w:cs="Times New Roman"/>
          <w:lang w:val="en-US"/>
        </w:rPr>
        <w:t xml:space="preserve">, </w:t>
      </w:r>
      <w:r w:rsidRPr="001B547D">
        <w:rPr>
          <w:rFonts w:ascii="Times New Roman" w:hAnsi="Times New Roman" w:cs="Times New Roman"/>
          <w:lang w:val="en-US"/>
        </w:rPr>
        <w:t xml:space="preserve">and directional interpretation </w:t>
      </w:r>
      <w:r w:rsidR="002912F3" w:rsidRPr="001B547D">
        <w:rPr>
          <w:rFonts w:ascii="Times New Roman" w:hAnsi="Times New Roman" w:cs="Times New Roman"/>
          <w:lang w:val="en-US"/>
        </w:rPr>
        <w:t xml:space="preserve">or anxiety), </w:t>
      </w:r>
      <w:r w:rsidRPr="001B547D">
        <w:rPr>
          <w:rFonts w:ascii="Times New Roman" w:hAnsi="Times New Roman" w:cs="Times New Roman"/>
          <w:lang w:val="en-US"/>
        </w:rPr>
        <w:t xml:space="preserve">through irrational beliefs and challenge and </w:t>
      </w:r>
      <w:r w:rsidR="00341B7A" w:rsidRPr="001B547D">
        <w:rPr>
          <w:rFonts w:ascii="Times New Roman" w:hAnsi="Times New Roman" w:cs="Times New Roman"/>
          <w:lang w:val="en-US"/>
        </w:rPr>
        <w:t>threat</w:t>
      </w:r>
      <w:r w:rsidRPr="001B547D">
        <w:rPr>
          <w:rFonts w:ascii="Times New Roman" w:hAnsi="Times New Roman" w:cs="Times New Roman"/>
          <w:lang w:val="en-US"/>
        </w:rPr>
        <w:t xml:space="preserve">. Age, handicap and number of weeks </w:t>
      </w:r>
      <w:r w:rsidR="002912F3" w:rsidRPr="001B547D">
        <w:rPr>
          <w:rFonts w:ascii="Times New Roman" w:hAnsi="Times New Roman" w:cs="Times New Roman"/>
          <w:lang w:val="en-US"/>
        </w:rPr>
        <w:t xml:space="preserve">to the next important competition </w:t>
      </w:r>
      <w:r w:rsidRPr="001B547D">
        <w:rPr>
          <w:rFonts w:ascii="Times New Roman" w:hAnsi="Times New Roman" w:cs="Times New Roman"/>
          <w:lang w:val="en-US"/>
        </w:rPr>
        <w:t xml:space="preserve">were included as covariates. The results of </w:t>
      </w:r>
      <w:r w:rsidR="00403413" w:rsidRPr="001B547D">
        <w:rPr>
          <w:rFonts w:ascii="Times New Roman" w:hAnsi="Times New Roman" w:cs="Times New Roman"/>
          <w:lang w:val="en-US"/>
        </w:rPr>
        <w:t xml:space="preserve">SAMM </w:t>
      </w:r>
      <w:r w:rsidR="008E4FDF" w:rsidRPr="001B547D">
        <w:rPr>
          <w:rFonts w:ascii="Times New Roman" w:hAnsi="Times New Roman" w:cs="Times New Roman"/>
          <w:lang w:val="en-US"/>
        </w:rPr>
        <w:t>are presented in Table 6</w:t>
      </w:r>
      <w:r w:rsidRPr="001B547D">
        <w:rPr>
          <w:rFonts w:ascii="Times New Roman" w:hAnsi="Times New Roman" w:cs="Times New Roman"/>
          <w:lang w:val="en-US"/>
        </w:rPr>
        <w:t xml:space="preserve">. Total effects of cognitive appraisals on </w:t>
      </w:r>
      <w:r w:rsidR="002912F3" w:rsidRPr="001B547D">
        <w:rPr>
          <w:rFonts w:ascii="Times New Roman" w:hAnsi="Times New Roman" w:cs="Times New Roman"/>
          <w:lang w:val="en-US"/>
        </w:rPr>
        <w:t>affective states</w:t>
      </w:r>
      <w:r w:rsidR="009F4458" w:rsidRPr="001B547D">
        <w:rPr>
          <w:rFonts w:ascii="Times New Roman" w:hAnsi="Times New Roman" w:cs="Times New Roman"/>
          <w:lang w:val="en-US"/>
        </w:rPr>
        <w:t xml:space="preserve"> </w:t>
      </w:r>
      <w:r w:rsidRPr="001B547D">
        <w:rPr>
          <w:rFonts w:ascii="Times New Roman" w:hAnsi="Times New Roman" w:cs="Times New Roman"/>
          <w:lang w:val="en-US"/>
        </w:rPr>
        <w:t xml:space="preserve">and directional interpretation </w:t>
      </w:r>
      <w:r w:rsidR="002912F3" w:rsidRPr="001B547D">
        <w:rPr>
          <w:rFonts w:ascii="Times New Roman" w:hAnsi="Times New Roman" w:cs="Times New Roman"/>
          <w:lang w:val="en-US"/>
        </w:rPr>
        <w:t xml:space="preserve">of anxiety </w:t>
      </w:r>
      <w:r w:rsidRPr="001B547D">
        <w:rPr>
          <w:rFonts w:ascii="Times New Roman" w:hAnsi="Times New Roman" w:cs="Times New Roman"/>
          <w:lang w:val="en-US"/>
        </w:rPr>
        <w:t xml:space="preserve">were significant in all the ten mediation models tested. Furthermore, </w:t>
      </w:r>
      <w:r w:rsidR="0078354F" w:rsidRPr="001B547D">
        <w:rPr>
          <w:rFonts w:ascii="Times New Roman" w:hAnsi="Times New Roman" w:cs="Times New Roman"/>
          <w:lang w:val="en-US"/>
        </w:rPr>
        <w:t>SAMM</w:t>
      </w:r>
      <w:r w:rsidR="00B711D4" w:rsidRPr="001B547D">
        <w:rPr>
          <w:rFonts w:ascii="Times New Roman" w:hAnsi="Times New Roman" w:cs="Times New Roman"/>
          <w:lang w:val="en-US"/>
        </w:rPr>
        <w:t xml:space="preserve"> </w:t>
      </w:r>
      <w:r w:rsidRPr="001B547D">
        <w:rPr>
          <w:rFonts w:ascii="Times New Roman" w:hAnsi="Times New Roman" w:cs="Times New Roman"/>
          <w:lang w:val="en-US"/>
        </w:rPr>
        <w:t xml:space="preserve">generated the following results: </w:t>
      </w:r>
    </w:p>
    <w:p w14:paraId="4D376F6F" w14:textId="2AA76E8D" w:rsidR="00756DB4" w:rsidRPr="001B547D" w:rsidRDefault="00756DB4" w:rsidP="00756DB4">
      <w:pPr>
        <w:spacing w:line="480" w:lineRule="auto"/>
        <w:ind w:firstLine="720"/>
        <w:rPr>
          <w:rFonts w:ascii="Times New Roman" w:hAnsi="Times New Roman" w:cs="Times New Roman"/>
          <w:lang w:val="en-US"/>
        </w:rPr>
      </w:pPr>
      <w:r w:rsidRPr="001B547D">
        <w:rPr>
          <w:rFonts w:ascii="Times New Roman" w:hAnsi="Times New Roman" w:cs="Times New Roman"/>
          <w:b/>
          <w:lang w:val="en-US"/>
        </w:rPr>
        <w:t>Positive emotion</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There were significant indirect effects </w:t>
      </w:r>
      <w:r w:rsidR="008755C1" w:rsidRPr="001B547D">
        <w:rPr>
          <w:rFonts w:ascii="Times New Roman" w:hAnsi="Times New Roman" w:cs="Times New Roman"/>
          <w:lang w:val="en-US"/>
        </w:rPr>
        <w:t>for</w:t>
      </w:r>
      <w:r w:rsidR="008755C1" w:rsidRPr="001B547D">
        <w:rPr>
          <w:rFonts w:ascii="Times New Roman" w:hAnsi="Times New Roman" w:cs="Times New Roman"/>
          <w:b/>
          <w:lang w:val="en-US"/>
        </w:rPr>
        <w:t xml:space="preserve"> </w:t>
      </w:r>
      <w:r w:rsidRPr="001B547D">
        <w:rPr>
          <w:rFonts w:ascii="Times New Roman" w:hAnsi="Times New Roman" w:cs="Times New Roman"/>
          <w:lang w:val="en-US"/>
        </w:rPr>
        <w:t xml:space="preserve">cognitive appraisals </w:t>
      </w:r>
      <w:r w:rsidR="008755C1" w:rsidRPr="001B547D">
        <w:rPr>
          <w:rFonts w:ascii="Times New Roman" w:hAnsi="Times New Roman" w:cs="Times New Roman"/>
          <w:lang w:val="en-US"/>
        </w:rPr>
        <w:t xml:space="preserve">on </w:t>
      </w:r>
      <w:r w:rsidRPr="001B547D">
        <w:rPr>
          <w:rFonts w:ascii="Times New Roman" w:hAnsi="Times New Roman" w:cs="Times New Roman"/>
          <w:lang w:val="en-US"/>
        </w:rPr>
        <w:t>positive emotion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.36, 95% CI</w:t>
      </w:r>
      <w:r w:rsidR="00832002" w:rsidRPr="001B547D">
        <w:rPr>
          <w:rFonts w:ascii="Times New Roman" w:hAnsi="Times New Roman" w:cs="Times New Roman"/>
          <w:lang w:val="en-US"/>
        </w:rPr>
        <w:t xml:space="preserve"> </w:t>
      </w:r>
      <w:r w:rsidRPr="001B547D">
        <w:rPr>
          <w:rFonts w:ascii="Times New Roman" w:hAnsi="Times New Roman" w:cs="Times New Roman"/>
          <w:lang w:val="en-US"/>
        </w:rPr>
        <w:t>= .27 to .45)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.08, 95% CI</w:t>
      </w:r>
      <w:r w:rsidR="00832002" w:rsidRPr="001B547D">
        <w:rPr>
          <w:rFonts w:ascii="Times New Roman" w:hAnsi="Times New Roman" w:cs="Times New Roman"/>
          <w:lang w:val="en-US"/>
        </w:rPr>
        <w:t xml:space="preserve"> </w:t>
      </w:r>
      <w:r w:rsidRPr="001B547D">
        <w:rPr>
          <w:rFonts w:ascii="Times New Roman" w:hAnsi="Times New Roman" w:cs="Times New Roman"/>
          <w:lang w:val="en-US"/>
        </w:rPr>
        <w:t xml:space="preserve">= .03 to .15). The indirect effect </w:t>
      </w:r>
      <w:r w:rsidR="003A77BD" w:rsidRPr="001B547D">
        <w:rPr>
          <w:rFonts w:ascii="Times New Roman" w:hAnsi="Times New Roman" w:cs="Times New Roman"/>
          <w:lang w:val="en-US"/>
        </w:rPr>
        <w:t>for</w:t>
      </w:r>
      <w:r w:rsidRPr="001B547D">
        <w:rPr>
          <w:rFonts w:ascii="Times New Roman" w:hAnsi="Times New Roman" w:cs="Times New Roman"/>
          <w:lang w:val="en-US"/>
        </w:rPr>
        <w:t xml:space="preserve"> cognitive appraisals </w:t>
      </w:r>
      <w:r w:rsidR="003A77BD" w:rsidRPr="001B547D">
        <w:rPr>
          <w:rFonts w:ascii="Times New Roman" w:hAnsi="Times New Roman" w:cs="Times New Roman"/>
          <w:lang w:val="en-US"/>
        </w:rPr>
        <w:t>on</w:t>
      </w:r>
      <w:r w:rsidRPr="001B547D">
        <w:rPr>
          <w:rFonts w:ascii="Times New Roman" w:hAnsi="Times New Roman" w:cs="Times New Roman"/>
          <w:lang w:val="en-US"/>
        </w:rPr>
        <w:t xml:space="preserve"> positive emotion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-.05, 95% CI</w:t>
      </w:r>
      <w:r w:rsidR="00832002" w:rsidRPr="001B547D">
        <w:rPr>
          <w:rFonts w:ascii="Times New Roman" w:hAnsi="Times New Roman" w:cs="Times New Roman"/>
          <w:lang w:val="en-US"/>
        </w:rPr>
        <w:t xml:space="preserve"> </w:t>
      </w:r>
      <w:r w:rsidRPr="001B547D">
        <w:rPr>
          <w:rFonts w:ascii="Times New Roman" w:hAnsi="Times New Roman" w:cs="Times New Roman"/>
          <w:lang w:val="en-US"/>
        </w:rPr>
        <w:t>= -.10 to -.01) was significant when threat was included in the model (i.e., model 6). Furthermore, th</w:t>
      </w:r>
      <w:r w:rsidR="003A77BD" w:rsidRPr="001B547D">
        <w:rPr>
          <w:rFonts w:ascii="Times New Roman" w:hAnsi="Times New Roman" w:cs="Times New Roman"/>
          <w:lang w:val="en-US"/>
        </w:rPr>
        <w:t>ere was a significant</w:t>
      </w:r>
      <w:r w:rsidRPr="001B547D">
        <w:rPr>
          <w:rFonts w:ascii="Times New Roman" w:hAnsi="Times New Roman" w:cs="Times New Roman"/>
          <w:lang w:val="en-US"/>
        </w:rPr>
        <w:t xml:space="preserve"> indirect effect </w:t>
      </w:r>
      <w:r w:rsidR="003A77BD"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3A77BD" w:rsidRPr="001B547D">
        <w:rPr>
          <w:rFonts w:ascii="Times New Roman" w:hAnsi="Times New Roman" w:cs="Times New Roman"/>
          <w:lang w:val="en-US"/>
        </w:rPr>
        <w:t>on</w:t>
      </w:r>
      <w:r w:rsidRPr="001B547D">
        <w:rPr>
          <w:rFonts w:ascii="Times New Roman" w:hAnsi="Times New Roman" w:cs="Times New Roman"/>
          <w:lang w:val="en-US"/>
        </w:rPr>
        <w:t xml:space="preserve"> positive emotion through both irrational beliefs and challenge </w:t>
      </w:r>
      <w:r w:rsidR="00FB61F1" w:rsidRPr="001B547D">
        <w:rPr>
          <w:rFonts w:ascii="Times New Roman" w:hAnsi="Times New Roman" w:cs="Times New Roman"/>
          <w:lang w:val="en-US"/>
        </w:rPr>
        <w:t>(</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-.02,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-.04 to -.002)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.02,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.003 to .04)</w:t>
      </w:r>
      <w:r w:rsidR="003A77BD" w:rsidRPr="001B547D">
        <w:rPr>
          <w:rFonts w:ascii="Times New Roman" w:hAnsi="Times New Roman" w:cs="Times New Roman"/>
          <w:lang w:val="en-US"/>
        </w:rPr>
        <w:t xml:space="preserve">. </w:t>
      </w:r>
      <w:r w:rsidRPr="001B547D">
        <w:rPr>
          <w:rFonts w:ascii="Times New Roman" w:hAnsi="Times New Roman" w:cs="Times New Roman"/>
          <w:lang w:val="en-US"/>
        </w:rPr>
        <w:t xml:space="preserve">In sum, there was a significant </w:t>
      </w:r>
      <w:r w:rsidRPr="001B547D">
        <w:rPr>
          <w:rFonts w:ascii="Times New Roman" w:hAnsi="Times New Roman" w:cs="Times New Roman"/>
          <w:lang w:val="en-US"/>
        </w:rPr>
        <w:lastRenderedPageBreak/>
        <w:t>positive direct effect f</w:t>
      </w:r>
      <w:r w:rsidR="003A77BD"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3A77BD" w:rsidRPr="001B547D">
        <w:rPr>
          <w:rFonts w:ascii="Times New Roman" w:hAnsi="Times New Roman" w:cs="Times New Roman"/>
          <w:lang w:val="en-US"/>
        </w:rPr>
        <w:t>on</w:t>
      </w:r>
      <w:r w:rsidRPr="001B547D">
        <w:rPr>
          <w:rFonts w:ascii="Times New Roman" w:hAnsi="Times New Roman" w:cs="Times New Roman"/>
          <w:lang w:val="en-US"/>
        </w:rPr>
        <w:t xml:space="preserve"> positive emotion when both mediators (i.e., irrational b</w:t>
      </w:r>
      <w:r w:rsidR="00B711D4" w:rsidRPr="001B547D">
        <w:rPr>
          <w:rFonts w:ascii="Times New Roman" w:hAnsi="Times New Roman" w:cs="Times New Roman"/>
          <w:lang w:val="en-US"/>
        </w:rPr>
        <w:t>eliefs and challenge or threat</w:t>
      </w:r>
      <w:r w:rsidRPr="001B547D">
        <w:rPr>
          <w:rFonts w:ascii="Times New Roman" w:hAnsi="Times New Roman" w:cs="Times New Roman"/>
          <w:lang w:val="en-US"/>
        </w:rPr>
        <w:t>) were included.</w:t>
      </w:r>
    </w:p>
    <w:p w14:paraId="62BACED3" w14:textId="6C9564B9" w:rsidR="00756DB4" w:rsidRPr="001B547D" w:rsidRDefault="00756DB4" w:rsidP="00756DB4">
      <w:pPr>
        <w:spacing w:line="480" w:lineRule="auto"/>
        <w:ind w:firstLine="720"/>
        <w:rPr>
          <w:rFonts w:ascii="Times New Roman" w:hAnsi="Times New Roman" w:cs="Times New Roman"/>
          <w:lang w:val="en-US"/>
        </w:rPr>
      </w:pPr>
      <w:r w:rsidRPr="001B547D">
        <w:rPr>
          <w:rFonts w:ascii="Times New Roman" w:hAnsi="Times New Roman" w:cs="Times New Roman"/>
          <w:b/>
          <w:lang w:val="en-US"/>
        </w:rPr>
        <w:t>Negative emotion</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There were significant indirect effects f</w:t>
      </w:r>
      <w:r w:rsidR="003A77BD" w:rsidRPr="001B547D">
        <w:rPr>
          <w:rFonts w:ascii="Times New Roman" w:hAnsi="Times New Roman" w:cs="Times New Roman"/>
          <w:lang w:val="en-US"/>
        </w:rPr>
        <w:t>or</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cognitive appraisals </w:t>
      </w:r>
      <w:r w:rsidR="003A77BD" w:rsidRPr="001B547D">
        <w:rPr>
          <w:rFonts w:ascii="Times New Roman" w:hAnsi="Times New Roman" w:cs="Times New Roman"/>
          <w:lang w:val="en-US"/>
        </w:rPr>
        <w:t>on</w:t>
      </w:r>
      <w:r w:rsidRPr="001B547D">
        <w:rPr>
          <w:rFonts w:ascii="Times New Roman" w:hAnsi="Times New Roman" w:cs="Times New Roman"/>
          <w:lang w:val="en-US"/>
        </w:rPr>
        <w:t xml:space="preserve"> negative emotion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-.21,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-.31 to -.11)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-.19,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-.27 to -.11). The indirect effect f</w:t>
      </w:r>
      <w:r w:rsidR="003A77BD"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3A77BD" w:rsidRPr="001B547D">
        <w:rPr>
          <w:rFonts w:ascii="Times New Roman" w:hAnsi="Times New Roman" w:cs="Times New Roman"/>
          <w:lang w:val="en-US"/>
        </w:rPr>
        <w:t>on</w:t>
      </w:r>
      <w:r w:rsidRPr="001B547D">
        <w:rPr>
          <w:rFonts w:ascii="Times New Roman" w:hAnsi="Times New Roman" w:cs="Times New Roman"/>
          <w:lang w:val="en-US"/>
        </w:rPr>
        <w:t xml:space="preserve"> negative emotion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-.05,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-.09 to -.01) was significant when challenge was included in the model (i.e., model 2). Furthermore, the</w:t>
      </w:r>
      <w:r w:rsidR="003A77BD" w:rsidRPr="001B547D">
        <w:rPr>
          <w:rFonts w:ascii="Times New Roman" w:hAnsi="Times New Roman" w:cs="Times New Roman"/>
          <w:lang w:val="en-US"/>
        </w:rPr>
        <w:t>re was a significant</w:t>
      </w:r>
      <w:r w:rsidRPr="001B547D">
        <w:rPr>
          <w:rFonts w:ascii="Times New Roman" w:hAnsi="Times New Roman" w:cs="Times New Roman"/>
          <w:lang w:val="en-US"/>
        </w:rPr>
        <w:t xml:space="preserve"> indirect </w:t>
      </w:r>
      <w:r w:rsidR="003A77BD" w:rsidRPr="001B547D">
        <w:rPr>
          <w:rFonts w:ascii="Times New Roman" w:hAnsi="Times New Roman" w:cs="Times New Roman"/>
          <w:lang w:val="en-US"/>
        </w:rPr>
        <w:t xml:space="preserve">effect </w:t>
      </w:r>
      <w:r w:rsidRPr="001B547D">
        <w:rPr>
          <w:rFonts w:ascii="Times New Roman" w:hAnsi="Times New Roman" w:cs="Times New Roman"/>
          <w:lang w:val="en-US"/>
        </w:rPr>
        <w:t>f</w:t>
      </w:r>
      <w:r w:rsidR="003A77BD" w:rsidRPr="001B547D">
        <w:rPr>
          <w:rFonts w:ascii="Times New Roman" w:hAnsi="Times New Roman" w:cs="Times New Roman"/>
          <w:lang w:val="en-US"/>
        </w:rPr>
        <w:t xml:space="preserve">or </w:t>
      </w:r>
      <w:r w:rsidRPr="001B547D">
        <w:rPr>
          <w:rFonts w:ascii="Times New Roman" w:hAnsi="Times New Roman" w:cs="Times New Roman"/>
          <w:lang w:val="en-US"/>
        </w:rPr>
        <w:t xml:space="preserve">cognitive appraisals </w:t>
      </w:r>
      <w:r w:rsidR="003A77BD" w:rsidRPr="001B547D">
        <w:rPr>
          <w:rFonts w:ascii="Times New Roman" w:hAnsi="Times New Roman" w:cs="Times New Roman"/>
          <w:lang w:val="en-US"/>
        </w:rPr>
        <w:t xml:space="preserve">on </w:t>
      </w:r>
      <w:r w:rsidRPr="001B547D">
        <w:rPr>
          <w:rFonts w:ascii="Times New Roman" w:hAnsi="Times New Roman" w:cs="Times New Roman"/>
          <w:lang w:val="en-US"/>
        </w:rPr>
        <w:t>negative emotion through both irrational beliefs and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.01,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.001 to .03)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-.04,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-.07 to -.01)</w:t>
      </w:r>
      <w:r w:rsidR="003A77BD" w:rsidRPr="001B547D">
        <w:rPr>
          <w:rFonts w:ascii="Times New Roman" w:hAnsi="Times New Roman" w:cs="Times New Roman"/>
          <w:lang w:val="en-US"/>
        </w:rPr>
        <w:t xml:space="preserve">. </w:t>
      </w:r>
      <w:r w:rsidRPr="001B547D">
        <w:rPr>
          <w:rFonts w:ascii="Times New Roman" w:hAnsi="Times New Roman" w:cs="Times New Roman"/>
          <w:lang w:val="en-US"/>
        </w:rPr>
        <w:t>In sum, there was a non-significant negative direct effect f</w:t>
      </w:r>
      <w:r w:rsidR="003A77BD"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3A77BD" w:rsidRPr="001B547D">
        <w:rPr>
          <w:rFonts w:ascii="Times New Roman" w:hAnsi="Times New Roman" w:cs="Times New Roman"/>
          <w:lang w:val="en-US"/>
        </w:rPr>
        <w:t>on</w:t>
      </w:r>
      <w:r w:rsidRPr="001B547D">
        <w:rPr>
          <w:rFonts w:ascii="Times New Roman" w:hAnsi="Times New Roman" w:cs="Times New Roman"/>
          <w:lang w:val="en-US"/>
        </w:rPr>
        <w:t xml:space="preserve"> negative emotion when both mediators (i.e., irrational beliefs and challenge) were included.</w:t>
      </w:r>
    </w:p>
    <w:p w14:paraId="339D608D" w14:textId="58DBB2C8" w:rsidR="00756DB4" w:rsidRPr="001B547D" w:rsidRDefault="00756DB4" w:rsidP="00756DB4">
      <w:pPr>
        <w:spacing w:line="480" w:lineRule="auto"/>
        <w:ind w:firstLine="720"/>
        <w:rPr>
          <w:rFonts w:ascii="Times New Roman" w:hAnsi="Times New Roman" w:cs="Times New Roman"/>
          <w:lang w:val="en-US"/>
        </w:rPr>
      </w:pPr>
      <w:r w:rsidRPr="001B547D">
        <w:rPr>
          <w:rFonts w:ascii="Times New Roman" w:hAnsi="Times New Roman" w:cs="Times New Roman"/>
          <w:b/>
          <w:lang w:val="en-US"/>
        </w:rPr>
        <w:t>Cognitive anxiety</w:t>
      </w:r>
      <w:r w:rsidR="002912F3" w:rsidRPr="001B547D">
        <w:rPr>
          <w:rFonts w:ascii="Times New Roman" w:hAnsi="Times New Roman" w:cs="Times New Roman"/>
          <w:b/>
          <w:lang w:val="en-US"/>
        </w:rPr>
        <w:t>.</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There were significant indirect effects </w:t>
      </w:r>
      <w:r w:rsidR="004D148F"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cognitive anxiety through irrational beliefs when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-.08,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-.15 to -.03)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-.03,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xml:space="preserve">= -.07 to -.01) were included in the model (i.e., model 3 and 8). The indirect effects </w:t>
      </w:r>
      <w:r w:rsidR="004D148F"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cognitive anxiety were significant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-.12,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-.21 to -.03) and also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-.22,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xml:space="preserve">= -.30 to -.13). Furthermore, </w:t>
      </w:r>
      <w:r w:rsidR="004D148F" w:rsidRPr="001B547D">
        <w:rPr>
          <w:rFonts w:ascii="Times New Roman" w:hAnsi="Times New Roman" w:cs="Times New Roman"/>
          <w:lang w:val="en-US"/>
        </w:rPr>
        <w:t>there was a significant</w:t>
      </w:r>
      <w:r w:rsidRPr="001B547D">
        <w:rPr>
          <w:rFonts w:ascii="Times New Roman" w:hAnsi="Times New Roman" w:cs="Times New Roman"/>
          <w:lang w:val="en-US"/>
        </w:rPr>
        <w:t xml:space="preserve"> indirect </w:t>
      </w:r>
      <w:r w:rsidR="004D148F" w:rsidRPr="001B547D">
        <w:rPr>
          <w:rFonts w:ascii="Times New Roman" w:hAnsi="Times New Roman" w:cs="Times New Roman"/>
          <w:lang w:val="en-US"/>
        </w:rPr>
        <w:t>effect</w:t>
      </w:r>
      <w:r w:rsidRPr="001B547D">
        <w:rPr>
          <w:rFonts w:ascii="Times New Roman" w:hAnsi="Times New Roman" w:cs="Times New Roman"/>
          <w:lang w:val="en-US"/>
        </w:rPr>
        <w:t xml:space="preserve"> </w:t>
      </w:r>
      <w:r w:rsidR="004D148F" w:rsidRPr="001B547D">
        <w:rPr>
          <w:rFonts w:ascii="Times New Roman" w:hAnsi="Times New Roman" w:cs="Times New Roman"/>
          <w:lang w:val="en-US"/>
        </w:rPr>
        <w:t>for</w:t>
      </w:r>
      <w:r w:rsidRPr="001B547D">
        <w:rPr>
          <w:rFonts w:ascii="Times New Roman" w:hAnsi="Times New Roman" w:cs="Times New Roman"/>
          <w:lang w:val="en-US"/>
        </w:rPr>
        <w:t xml:space="preserve"> 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cognitive anxiety through both irrational beliefs and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.01,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.0003 to .02)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-.05,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-.08 to -.02)</w:t>
      </w:r>
      <w:r w:rsidR="004D148F" w:rsidRPr="001B547D">
        <w:rPr>
          <w:rFonts w:ascii="Times New Roman" w:hAnsi="Times New Roman" w:cs="Times New Roman"/>
          <w:lang w:val="en-US"/>
        </w:rPr>
        <w:t xml:space="preserve">. </w:t>
      </w:r>
      <w:r w:rsidRPr="001B547D">
        <w:rPr>
          <w:rFonts w:ascii="Times New Roman" w:hAnsi="Times New Roman" w:cs="Times New Roman"/>
          <w:lang w:val="en-US"/>
        </w:rPr>
        <w:t>In sum, there was a non-significant negative direct effect f</w:t>
      </w:r>
      <w:r w:rsidR="004D148F" w:rsidRPr="001B547D">
        <w:rPr>
          <w:rFonts w:ascii="Times New Roman" w:hAnsi="Times New Roman" w:cs="Times New Roman"/>
          <w:lang w:val="en-US"/>
        </w:rPr>
        <w:t xml:space="preserve">or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cognitive anxiety when both mediators (i.e., irrational beliefs and challenge or threat) were included.</w:t>
      </w:r>
    </w:p>
    <w:p w14:paraId="378DCA47" w14:textId="5B90DA50" w:rsidR="00756DB4" w:rsidRPr="001B547D" w:rsidRDefault="00756DB4" w:rsidP="00756DB4">
      <w:pPr>
        <w:spacing w:line="480" w:lineRule="auto"/>
        <w:ind w:firstLine="720"/>
        <w:rPr>
          <w:rFonts w:ascii="Times New Roman" w:hAnsi="Times New Roman" w:cs="Times New Roman"/>
          <w:color w:val="FF0000"/>
          <w:lang w:val="en-US"/>
        </w:rPr>
      </w:pPr>
      <w:r w:rsidRPr="001B547D">
        <w:rPr>
          <w:rFonts w:ascii="Times New Roman" w:hAnsi="Times New Roman" w:cs="Times New Roman"/>
          <w:b/>
          <w:lang w:val="en-US"/>
        </w:rPr>
        <w:t xml:space="preserve">Somatic anxiety: </w:t>
      </w:r>
      <w:r w:rsidRPr="001B547D">
        <w:rPr>
          <w:rFonts w:ascii="Times New Roman" w:hAnsi="Times New Roman" w:cs="Times New Roman"/>
          <w:lang w:val="en-US"/>
        </w:rPr>
        <w:t>There were significant indirect effects f</w:t>
      </w:r>
      <w:r w:rsidR="004D148F" w:rsidRPr="001B547D">
        <w:rPr>
          <w:rFonts w:ascii="Times New Roman" w:hAnsi="Times New Roman" w:cs="Times New Roman"/>
          <w:lang w:val="en-US"/>
        </w:rPr>
        <w:t>or</w:t>
      </w:r>
      <w:r w:rsidRPr="001B547D">
        <w:rPr>
          <w:rFonts w:ascii="Times New Roman" w:hAnsi="Times New Roman" w:cs="Times New Roman"/>
          <w:b/>
          <w:lang w:val="en-US"/>
        </w:rPr>
        <w:t xml:space="preserve">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somatic anxiety 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-.20,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-.30 to -.10) and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.18,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-.26 to -.11). The indirect effect f</w:t>
      </w:r>
      <w:r w:rsidR="004D148F"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somatic anxiety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-.05,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xml:space="preserve">= -.10 to -.01) was significant when challenge </w:t>
      </w:r>
      <w:r w:rsidRPr="001B547D">
        <w:rPr>
          <w:rFonts w:ascii="Times New Roman" w:hAnsi="Times New Roman" w:cs="Times New Roman"/>
          <w:lang w:val="en-US"/>
        </w:rPr>
        <w:lastRenderedPageBreak/>
        <w:t>was included in the model (i.e., model 4). Furthermore, the</w:t>
      </w:r>
      <w:r w:rsidR="004D148F" w:rsidRPr="001B547D">
        <w:rPr>
          <w:rFonts w:ascii="Times New Roman" w:hAnsi="Times New Roman" w:cs="Times New Roman"/>
          <w:lang w:val="en-US"/>
        </w:rPr>
        <w:t>re was a significant</w:t>
      </w:r>
      <w:r w:rsidRPr="001B547D">
        <w:rPr>
          <w:rFonts w:ascii="Times New Roman" w:hAnsi="Times New Roman" w:cs="Times New Roman"/>
          <w:lang w:val="en-US"/>
        </w:rPr>
        <w:t xml:space="preserve"> indirect path </w:t>
      </w:r>
      <w:r w:rsidR="004D148F"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somatic anxiety through both irrational beliefs and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i/>
          <w:lang w:val="en-US"/>
        </w:rPr>
        <w:t xml:space="preserve"> </w:t>
      </w:r>
      <w:r w:rsidRPr="001B547D">
        <w:rPr>
          <w:rFonts w:ascii="Times New Roman" w:hAnsi="Times New Roman" w:cs="Times New Roman"/>
          <w:lang w:val="en-US"/>
        </w:rPr>
        <w:t>= .01,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.001 to .02)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i/>
          <w:lang w:val="en-US"/>
        </w:rPr>
        <w:t xml:space="preserve"> </w:t>
      </w:r>
      <w:r w:rsidRPr="001B547D">
        <w:rPr>
          <w:rFonts w:ascii="Times New Roman" w:hAnsi="Times New Roman" w:cs="Times New Roman"/>
          <w:lang w:val="en-US"/>
        </w:rPr>
        <w:t>= -.04,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-.07 to -.01)</w:t>
      </w:r>
      <w:r w:rsidR="004D148F" w:rsidRPr="001B547D">
        <w:rPr>
          <w:rFonts w:ascii="Times New Roman" w:hAnsi="Times New Roman" w:cs="Times New Roman"/>
          <w:lang w:val="en-US"/>
        </w:rPr>
        <w:t xml:space="preserve">. </w:t>
      </w:r>
      <w:r w:rsidRPr="001B547D">
        <w:rPr>
          <w:rFonts w:ascii="Times New Roman" w:hAnsi="Times New Roman" w:cs="Times New Roman"/>
          <w:lang w:val="en-US"/>
        </w:rPr>
        <w:t xml:space="preserve">In sum, there was a significant negative direct effect </w:t>
      </w:r>
      <w:r w:rsidR="004D148F"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somatic anxiety when both mediators (i.e., irrational b</w:t>
      </w:r>
      <w:r w:rsidR="00FF085D" w:rsidRPr="001B547D">
        <w:rPr>
          <w:rFonts w:ascii="Times New Roman" w:hAnsi="Times New Roman" w:cs="Times New Roman"/>
          <w:lang w:val="en-US"/>
        </w:rPr>
        <w:t>eliefs and challenge or threat</w:t>
      </w:r>
      <w:r w:rsidRPr="001B547D">
        <w:rPr>
          <w:rFonts w:ascii="Times New Roman" w:hAnsi="Times New Roman" w:cs="Times New Roman"/>
          <w:lang w:val="en-US"/>
        </w:rPr>
        <w:t>) were included.</w:t>
      </w:r>
    </w:p>
    <w:p w14:paraId="5595E374" w14:textId="33231A41" w:rsidR="00756DB4" w:rsidRPr="001B547D" w:rsidRDefault="00756DB4" w:rsidP="00756DB4">
      <w:pPr>
        <w:spacing w:line="480" w:lineRule="auto"/>
        <w:ind w:firstLine="720"/>
        <w:rPr>
          <w:rFonts w:ascii="Times New Roman" w:hAnsi="Times New Roman" w:cs="Times New Roman"/>
          <w:lang w:val="en-US"/>
        </w:rPr>
      </w:pPr>
      <w:r w:rsidRPr="001B547D">
        <w:rPr>
          <w:rFonts w:ascii="Times New Roman" w:hAnsi="Times New Roman" w:cs="Times New Roman"/>
          <w:b/>
          <w:lang w:val="en-US"/>
        </w:rPr>
        <w:t xml:space="preserve">Directional interpretation: </w:t>
      </w:r>
      <w:r w:rsidRPr="001B547D">
        <w:rPr>
          <w:rFonts w:ascii="Times New Roman" w:hAnsi="Times New Roman" w:cs="Times New Roman"/>
          <w:lang w:val="en-US"/>
        </w:rPr>
        <w:t xml:space="preserve">There were significant indirect effects </w:t>
      </w:r>
      <w:r w:rsidR="004D148F" w:rsidRPr="001B547D">
        <w:rPr>
          <w:rFonts w:ascii="Times New Roman" w:hAnsi="Times New Roman" w:cs="Times New Roman"/>
          <w:lang w:val="en-US"/>
        </w:rPr>
        <w:t xml:space="preserve">for </w:t>
      </w:r>
      <w:r w:rsidRPr="001B547D">
        <w:rPr>
          <w:rFonts w:ascii="Times New Roman" w:hAnsi="Times New Roman" w:cs="Times New Roman"/>
          <w:lang w:val="en-US"/>
        </w:rPr>
        <w:t xml:space="preserve">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directional interpretation </w:t>
      </w:r>
      <w:r w:rsidR="00B0567F" w:rsidRPr="001B547D">
        <w:rPr>
          <w:rFonts w:ascii="Times New Roman" w:hAnsi="Times New Roman" w:cs="Times New Roman"/>
          <w:lang w:val="en-US"/>
        </w:rPr>
        <w:t xml:space="preserve">of anxiety </w:t>
      </w:r>
      <w:r w:rsidRPr="001B547D">
        <w:rPr>
          <w:rFonts w:ascii="Times New Roman" w:hAnsi="Times New Roman" w:cs="Times New Roman"/>
          <w:lang w:val="en-US"/>
        </w:rPr>
        <w:t>through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.24,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.14 to .34) and also through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.08,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.03 to .14). The indirect effect f</w:t>
      </w:r>
      <w:r w:rsidR="004D148F"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4D148F" w:rsidRPr="001B547D">
        <w:rPr>
          <w:rFonts w:ascii="Times New Roman" w:hAnsi="Times New Roman" w:cs="Times New Roman"/>
          <w:lang w:val="en-US"/>
        </w:rPr>
        <w:t>on</w:t>
      </w:r>
      <w:r w:rsidR="00AC14B7" w:rsidRPr="001B547D">
        <w:rPr>
          <w:rFonts w:ascii="Times New Roman" w:hAnsi="Times New Roman" w:cs="Times New Roman"/>
          <w:lang w:val="en-US"/>
        </w:rPr>
        <w:t xml:space="preserve"> directional interpretation of</w:t>
      </w:r>
      <w:r w:rsidRPr="001B547D">
        <w:rPr>
          <w:rFonts w:ascii="Times New Roman" w:hAnsi="Times New Roman" w:cs="Times New Roman"/>
          <w:lang w:val="en-US"/>
        </w:rPr>
        <w:t xml:space="preserve"> anxiety through irrational beliefs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.02,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.0005 to .06) was significant when challenge was included in the model (i.e., model 5). Furthermore, the</w:t>
      </w:r>
      <w:r w:rsidR="004D148F" w:rsidRPr="001B547D">
        <w:rPr>
          <w:rFonts w:ascii="Times New Roman" w:hAnsi="Times New Roman" w:cs="Times New Roman"/>
          <w:lang w:val="en-US"/>
        </w:rPr>
        <w:t xml:space="preserve">re was a </w:t>
      </w:r>
      <w:r w:rsidR="00E2202B" w:rsidRPr="001B547D">
        <w:rPr>
          <w:rFonts w:ascii="Times New Roman" w:hAnsi="Times New Roman" w:cs="Times New Roman"/>
          <w:lang w:val="en-US"/>
        </w:rPr>
        <w:t>significant indirect</w:t>
      </w:r>
      <w:r w:rsidRPr="001B547D">
        <w:rPr>
          <w:rFonts w:ascii="Times New Roman" w:hAnsi="Times New Roman" w:cs="Times New Roman"/>
          <w:lang w:val="en-US"/>
        </w:rPr>
        <w:t xml:space="preserve"> path f</w:t>
      </w:r>
      <w:r w:rsidR="004D148F"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4D148F" w:rsidRPr="001B547D">
        <w:rPr>
          <w:rFonts w:ascii="Times New Roman" w:hAnsi="Times New Roman" w:cs="Times New Roman"/>
          <w:lang w:val="en-US"/>
        </w:rPr>
        <w:t>on</w:t>
      </w:r>
      <w:r w:rsidRPr="001B547D">
        <w:rPr>
          <w:rFonts w:ascii="Times New Roman" w:hAnsi="Times New Roman" w:cs="Times New Roman"/>
          <w:lang w:val="en-US"/>
        </w:rPr>
        <w:t xml:space="preserve"> </w:t>
      </w:r>
      <w:r w:rsidR="00AC14B7" w:rsidRPr="001B547D">
        <w:rPr>
          <w:rFonts w:ascii="Times New Roman" w:hAnsi="Times New Roman" w:cs="Times New Roman"/>
          <w:lang w:val="en-US"/>
        </w:rPr>
        <w:t xml:space="preserve">directional interpretation of </w:t>
      </w:r>
      <w:r w:rsidRPr="001B547D">
        <w:rPr>
          <w:rFonts w:ascii="Times New Roman" w:hAnsi="Times New Roman" w:cs="Times New Roman"/>
          <w:lang w:val="en-US"/>
        </w:rPr>
        <w:t>anxiety through both irrational beliefs and challenge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-.01,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-.03 to -.001) or threat (</w:t>
      </w:r>
      <w:r w:rsidR="00FB61F1" w:rsidRPr="001B547D">
        <w:rPr>
          <w:rFonts w:ascii="Times New Roman" w:hAnsi="Times New Roman" w:cs="Times New Roman"/>
          <w:i/>
          <w:color w:val="000000"/>
          <w:lang w:val="en-US"/>
        </w:rPr>
        <w:t>β</w:t>
      </w:r>
      <w:r w:rsidR="00FB61F1" w:rsidRPr="001B547D" w:rsidDel="00FB61F1">
        <w:rPr>
          <w:rFonts w:ascii="Times New Roman" w:hAnsi="Times New Roman" w:cs="Times New Roman"/>
          <w:lang w:val="en-US"/>
        </w:rPr>
        <w:t xml:space="preserve"> </w:t>
      </w:r>
      <w:r w:rsidRPr="001B547D">
        <w:rPr>
          <w:rFonts w:ascii="Times New Roman" w:hAnsi="Times New Roman" w:cs="Times New Roman"/>
          <w:lang w:val="en-US"/>
        </w:rPr>
        <w:t>= .02, 95% CI</w:t>
      </w:r>
      <w:r w:rsidR="005E576D" w:rsidRPr="001B547D">
        <w:rPr>
          <w:rFonts w:ascii="Times New Roman" w:hAnsi="Times New Roman" w:cs="Times New Roman"/>
          <w:lang w:val="en-US"/>
        </w:rPr>
        <w:t xml:space="preserve"> </w:t>
      </w:r>
      <w:r w:rsidRPr="001B547D">
        <w:rPr>
          <w:rFonts w:ascii="Times New Roman" w:hAnsi="Times New Roman" w:cs="Times New Roman"/>
          <w:lang w:val="en-US"/>
        </w:rPr>
        <w:t>= .003 to .04). In sum, there was a significant positive direct effect f</w:t>
      </w:r>
      <w:r w:rsidR="00380473" w:rsidRPr="001B547D">
        <w:rPr>
          <w:rFonts w:ascii="Times New Roman" w:hAnsi="Times New Roman" w:cs="Times New Roman"/>
          <w:lang w:val="en-US"/>
        </w:rPr>
        <w:t>or</w:t>
      </w:r>
      <w:r w:rsidRPr="001B547D">
        <w:rPr>
          <w:rFonts w:ascii="Times New Roman" w:hAnsi="Times New Roman" w:cs="Times New Roman"/>
          <w:lang w:val="en-US"/>
        </w:rPr>
        <w:t xml:space="preserve"> cognitive appraisals </w:t>
      </w:r>
      <w:r w:rsidR="00380473" w:rsidRPr="001B547D">
        <w:rPr>
          <w:rFonts w:ascii="Times New Roman" w:hAnsi="Times New Roman" w:cs="Times New Roman"/>
          <w:lang w:val="en-US"/>
        </w:rPr>
        <w:t>on</w:t>
      </w:r>
      <w:r w:rsidRPr="001B547D">
        <w:rPr>
          <w:rFonts w:ascii="Times New Roman" w:hAnsi="Times New Roman" w:cs="Times New Roman"/>
          <w:lang w:val="en-US"/>
        </w:rPr>
        <w:t xml:space="preserve"> directional interpretation </w:t>
      </w:r>
      <w:r w:rsidR="002912F3" w:rsidRPr="001B547D">
        <w:rPr>
          <w:rFonts w:ascii="Times New Roman" w:hAnsi="Times New Roman" w:cs="Times New Roman"/>
          <w:lang w:val="en-US"/>
        </w:rPr>
        <w:t xml:space="preserve">of anxiety </w:t>
      </w:r>
      <w:r w:rsidRPr="001B547D">
        <w:rPr>
          <w:rFonts w:ascii="Times New Roman" w:hAnsi="Times New Roman" w:cs="Times New Roman"/>
          <w:lang w:val="en-US"/>
        </w:rPr>
        <w:t>when both mediators (i.e., irrational b</w:t>
      </w:r>
      <w:r w:rsidR="008F63EC" w:rsidRPr="001B547D">
        <w:rPr>
          <w:rFonts w:ascii="Times New Roman" w:hAnsi="Times New Roman" w:cs="Times New Roman"/>
          <w:lang w:val="en-US"/>
        </w:rPr>
        <w:t>eliefs and challenge or threat</w:t>
      </w:r>
      <w:r w:rsidRPr="001B547D">
        <w:rPr>
          <w:rFonts w:ascii="Times New Roman" w:hAnsi="Times New Roman" w:cs="Times New Roman"/>
          <w:lang w:val="en-US"/>
        </w:rPr>
        <w:t>) were included</w:t>
      </w:r>
      <w:r w:rsidR="00AC14B7" w:rsidRPr="001B547D">
        <w:rPr>
          <w:rFonts w:ascii="Times New Roman" w:hAnsi="Times New Roman" w:cs="Times New Roman"/>
          <w:lang w:val="en-US"/>
        </w:rPr>
        <w:t>.</w:t>
      </w:r>
    </w:p>
    <w:p w14:paraId="7243B4ED" w14:textId="3D6D0F46" w:rsidR="00756DB4" w:rsidRPr="001B547D" w:rsidRDefault="00DE6E69" w:rsidP="00756DB4">
      <w:pPr>
        <w:tabs>
          <w:tab w:val="left" w:pos="5947"/>
        </w:tabs>
        <w:spacing w:line="480" w:lineRule="auto"/>
        <w:jc w:val="center"/>
        <w:rPr>
          <w:rFonts w:ascii="Times New Roman" w:hAnsi="Times New Roman" w:cs="Times New Roman"/>
        </w:rPr>
      </w:pPr>
      <w:r w:rsidRPr="001B547D">
        <w:rPr>
          <w:rFonts w:ascii="Times New Roman" w:hAnsi="Times New Roman" w:cs="Times New Roman"/>
        </w:rPr>
        <w:t xml:space="preserve">***ADD TABLE </w:t>
      </w:r>
      <w:r w:rsidR="00756DB4" w:rsidRPr="001B547D">
        <w:rPr>
          <w:rFonts w:ascii="Times New Roman" w:hAnsi="Times New Roman" w:cs="Times New Roman"/>
        </w:rPr>
        <w:t>5, 6</w:t>
      </w:r>
      <w:r w:rsidRPr="001B547D">
        <w:rPr>
          <w:rFonts w:ascii="Times New Roman" w:hAnsi="Times New Roman" w:cs="Times New Roman"/>
        </w:rPr>
        <w:t>, 7, 8</w:t>
      </w:r>
      <w:r w:rsidR="00756DB4" w:rsidRPr="001B547D">
        <w:rPr>
          <w:rFonts w:ascii="Times New Roman" w:hAnsi="Times New Roman" w:cs="Times New Roman"/>
        </w:rPr>
        <w:t xml:space="preserve"> HERE***</w:t>
      </w:r>
    </w:p>
    <w:p w14:paraId="1FCD85AC" w14:textId="1BC750DE" w:rsidR="00747951" w:rsidRPr="001B547D" w:rsidRDefault="00756DB4" w:rsidP="00BB4CE1">
      <w:pPr>
        <w:spacing w:line="480" w:lineRule="auto"/>
        <w:ind w:firstLine="720"/>
        <w:rPr>
          <w:rFonts w:ascii="Times New Roman" w:hAnsi="Times New Roman" w:cs="Times New Roman"/>
          <w:color w:val="000000"/>
          <w:lang w:val="en-US"/>
        </w:rPr>
      </w:pPr>
      <w:r w:rsidRPr="001B547D">
        <w:rPr>
          <w:rFonts w:ascii="Times New Roman" w:hAnsi="Times New Roman" w:cs="Times New Roman"/>
          <w:color w:val="000000"/>
          <w:lang w:val="en-US"/>
        </w:rPr>
        <w:t xml:space="preserve">In summary, data </w:t>
      </w:r>
      <w:r w:rsidR="00B0567F" w:rsidRPr="001B547D">
        <w:rPr>
          <w:rFonts w:ascii="Times New Roman" w:hAnsi="Times New Roman" w:cs="Times New Roman"/>
          <w:color w:val="000000"/>
          <w:lang w:val="en-US"/>
        </w:rPr>
        <w:t>analyses demonstrate that</w:t>
      </w:r>
      <w:r w:rsidRPr="001B547D">
        <w:rPr>
          <w:rFonts w:ascii="Times New Roman" w:hAnsi="Times New Roman" w:cs="Times New Roman"/>
          <w:color w:val="000000"/>
          <w:lang w:val="en-US"/>
        </w:rPr>
        <w:t xml:space="preserve"> the relationship</w:t>
      </w:r>
      <w:r w:rsidR="00B0567F" w:rsidRPr="001B547D">
        <w:rPr>
          <w:rFonts w:ascii="Times New Roman" w:hAnsi="Times New Roman" w:cs="Times New Roman"/>
          <w:color w:val="000000"/>
          <w:lang w:val="en-US"/>
        </w:rPr>
        <w:t>s</w:t>
      </w:r>
      <w:r w:rsidRPr="001B547D">
        <w:rPr>
          <w:rFonts w:ascii="Times New Roman" w:hAnsi="Times New Roman" w:cs="Times New Roman"/>
          <w:color w:val="000000"/>
          <w:lang w:val="en-US"/>
        </w:rPr>
        <w:t xml:space="preserve"> between cognitive appraisals and </w:t>
      </w:r>
      <w:r w:rsidR="00B0567F" w:rsidRPr="001B547D">
        <w:rPr>
          <w:rFonts w:ascii="Times New Roman" w:hAnsi="Times New Roman" w:cs="Times New Roman"/>
          <w:color w:val="000000"/>
          <w:lang w:val="en-US"/>
        </w:rPr>
        <w:t xml:space="preserve">affective states and </w:t>
      </w:r>
      <w:r w:rsidR="00B0567F" w:rsidRPr="001B547D">
        <w:rPr>
          <w:rFonts w:ascii="Times New Roman" w:hAnsi="Times New Roman" w:cs="Times New Roman"/>
          <w:lang w:val="en-US"/>
        </w:rPr>
        <w:t>directional interpretation of anxiety</w:t>
      </w:r>
      <w:r w:rsidR="00B0567F"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is mediated by irrational beliefs and </w:t>
      </w:r>
      <w:r w:rsidR="000E591B" w:rsidRPr="001B547D">
        <w:rPr>
          <w:rFonts w:ascii="Times New Roman" w:hAnsi="Times New Roman" w:cs="Times New Roman"/>
          <w:color w:val="000000"/>
          <w:lang w:val="en-US"/>
        </w:rPr>
        <w:t xml:space="preserve">challenge and </w:t>
      </w:r>
      <w:r w:rsidRPr="001B547D">
        <w:rPr>
          <w:rFonts w:ascii="Times New Roman" w:hAnsi="Times New Roman" w:cs="Times New Roman"/>
          <w:color w:val="000000"/>
          <w:lang w:val="en-US"/>
        </w:rPr>
        <w:t>threat</w:t>
      </w:r>
      <w:r w:rsidR="00BB4CE1" w:rsidRPr="001B547D">
        <w:rPr>
          <w:rFonts w:ascii="Times New Roman" w:hAnsi="Times New Roman" w:cs="Times New Roman"/>
          <w:color w:val="000000"/>
          <w:lang w:val="en-US"/>
        </w:rPr>
        <w:t xml:space="preserve"> in all models. </w:t>
      </w:r>
      <w:r w:rsidRPr="001B547D">
        <w:rPr>
          <w:rFonts w:ascii="Times New Roman" w:hAnsi="Times New Roman" w:cs="Times New Roman"/>
          <w:color w:val="000000"/>
          <w:lang w:val="en-US"/>
        </w:rPr>
        <w:t xml:space="preserve">In other words, </w:t>
      </w:r>
      <w:r w:rsidR="00B0567F" w:rsidRPr="001B547D">
        <w:rPr>
          <w:rFonts w:ascii="Times New Roman" w:hAnsi="Times New Roman" w:cs="Times New Roman"/>
          <w:color w:val="000000"/>
          <w:lang w:val="en-US"/>
        </w:rPr>
        <w:t xml:space="preserve">the interaction of </w:t>
      </w:r>
      <w:r w:rsidRPr="001B547D">
        <w:rPr>
          <w:rFonts w:ascii="Times New Roman" w:hAnsi="Times New Roman" w:cs="Times New Roman"/>
          <w:color w:val="000000"/>
          <w:lang w:val="en-US"/>
        </w:rPr>
        <w:t>cognitive appraisals, irrational beliefs</w:t>
      </w:r>
      <w:r w:rsidR="00B0567F" w:rsidRPr="001B547D">
        <w:rPr>
          <w:rFonts w:ascii="Times New Roman" w:hAnsi="Times New Roman" w:cs="Times New Roman"/>
          <w:color w:val="000000"/>
          <w:lang w:val="en-US"/>
        </w:rPr>
        <w:t>,</w:t>
      </w:r>
      <w:r w:rsidRPr="001B547D">
        <w:rPr>
          <w:rFonts w:ascii="Times New Roman" w:hAnsi="Times New Roman" w:cs="Times New Roman"/>
          <w:color w:val="000000"/>
          <w:lang w:val="en-US"/>
        </w:rPr>
        <w:t xml:space="preserve"> and challenge and threat</w:t>
      </w:r>
      <w:r w:rsidR="00B0567F" w:rsidRPr="001B547D">
        <w:rPr>
          <w:rFonts w:ascii="Times New Roman" w:hAnsi="Times New Roman" w:cs="Times New Roman"/>
          <w:color w:val="000000"/>
          <w:lang w:val="en-US"/>
        </w:rPr>
        <w:t xml:space="preserve">, emerged as </w:t>
      </w:r>
      <w:r w:rsidRPr="001B547D">
        <w:rPr>
          <w:rFonts w:ascii="Times New Roman" w:hAnsi="Times New Roman" w:cs="Times New Roman"/>
          <w:color w:val="000000"/>
          <w:lang w:val="en-US"/>
        </w:rPr>
        <w:t>antecedent</w:t>
      </w:r>
      <w:r w:rsidR="00B0567F" w:rsidRPr="001B547D">
        <w:rPr>
          <w:rFonts w:ascii="Times New Roman" w:hAnsi="Times New Roman" w:cs="Times New Roman"/>
          <w:color w:val="000000"/>
          <w:lang w:val="en-US"/>
        </w:rPr>
        <w:t xml:space="preserve"> to the golfers’ affective states on approach to both imagined imminent, and actual future golf competitions</w:t>
      </w:r>
      <w:r w:rsidRPr="001B547D">
        <w:rPr>
          <w:rFonts w:ascii="Times New Roman" w:hAnsi="Times New Roman" w:cs="Times New Roman"/>
          <w:color w:val="000000"/>
          <w:lang w:val="en-US"/>
        </w:rPr>
        <w:t>.</w:t>
      </w:r>
    </w:p>
    <w:p w14:paraId="5EE3F92E" w14:textId="77777777" w:rsidR="00AA7F01" w:rsidRPr="001B547D" w:rsidRDefault="00AA7F01" w:rsidP="0006113E">
      <w:pPr>
        <w:tabs>
          <w:tab w:val="left" w:pos="5947"/>
        </w:tabs>
        <w:spacing w:line="480" w:lineRule="auto"/>
        <w:jc w:val="center"/>
        <w:rPr>
          <w:rFonts w:ascii="Times New Roman" w:hAnsi="Times New Roman" w:cs="Times New Roman"/>
          <w:b/>
        </w:rPr>
      </w:pPr>
      <w:r w:rsidRPr="001B547D">
        <w:rPr>
          <w:rFonts w:ascii="Times New Roman" w:hAnsi="Times New Roman" w:cs="Times New Roman"/>
          <w:b/>
        </w:rPr>
        <w:t>Discussion</w:t>
      </w:r>
    </w:p>
    <w:p w14:paraId="7AA8281A" w14:textId="288C17C5" w:rsidR="00AA7F01" w:rsidRPr="001B547D" w:rsidRDefault="00AA7F01" w:rsidP="00D66124">
      <w:pPr>
        <w:spacing w:line="480" w:lineRule="auto"/>
        <w:ind w:firstLine="720"/>
        <w:rPr>
          <w:rFonts w:ascii="Times New Roman" w:hAnsi="Times New Roman" w:cs="Times New Roman"/>
          <w:color w:val="000000"/>
          <w:lang w:val="en-US"/>
        </w:rPr>
      </w:pPr>
      <w:r w:rsidRPr="001B547D">
        <w:rPr>
          <w:rFonts w:ascii="Times New Roman" w:hAnsi="Times New Roman" w:cs="Times New Roman"/>
          <w:color w:val="000000"/>
          <w:lang w:val="en-US"/>
        </w:rPr>
        <w:t xml:space="preserve">The main aim of the current study was to </w:t>
      </w:r>
      <w:r w:rsidRPr="001B547D">
        <w:rPr>
          <w:rFonts w:ascii="Times New Roman" w:hAnsi="Times New Roman" w:cs="Times New Roman"/>
        </w:rPr>
        <w:t xml:space="preserve">examine </w:t>
      </w:r>
      <w:r w:rsidRPr="001B547D">
        <w:rPr>
          <w:rFonts w:ascii="Times New Roman" w:hAnsi="Times New Roman" w:cs="Times New Roman"/>
          <w:color w:val="000000"/>
          <w:lang w:val="en-US"/>
        </w:rPr>
        <w:t>the interaction between</w:t>
      </w:r>
      <w:r w:rsidR="009F4458" w:rsidRPr="001B547D">
        <w:rPr>
          <w:rFonts w:ascii="Times New Roman" w:hAnsi="Times New Roman" w:cs="Times New Roman"/>
          <w:color w:val="000000"/>
          <w:lang w:val="en-US"/>
        </w:rPr>
        <w:t xml:space="preserve"> cognitive appraisals,</w:t>
      </w:r>
      <w:r w:rsidRPr="001B547D">
        <w:rPr>
          <w:rFonts w:ascii="Times New Roman" w:hAnsi="Times New Roman" w:cs="Times New Roman"/>
          <w:color w:val="000000"/>
          <w:lang w:val="en-US"/>
        </w:rPr>
        <w:t xml:space="preserve"> irrational beliefs, and challenge and threat, in </w:t>
      </w:r>
      <w:r w:rsidR="003063E9" w:rsidRPr="001B547D">
        <w:rPr>
          <w:rFonts w:ascii="Times New Roman" w:hAnsi="Times New Roman" w:cs="Times New Roman"/>
          <w:color w:val="000000"/>
          <w:lang w:val="en-US"/>
        </w:rPr>
        <w:t xml:space="preserve">anteceding </w:t>
      </w:r>
      <w:r w:rsidRPr="001B547D">
        <w:rPr>
          <w:rFonts w:ascii="Times New Roman" w:hAnsi="Times New Roman" w:cs="Times New Roman"/>
          <w:color w:val="000000"/>
          <w:lang w:val="en-US"/>
        </w:rPr>
        <w:t xml:space="preserve">pre-competitive </w:t>
      </w:r>
      <w:r w:rsidR="003063E9" w:rsidRPr="001B547D">
        <w:rPr>
          <w:rFonts w:ascii="Times New Roman" w:hAnsi="Times New Roman" w:cs="Times New Roman"/>
          <w:color w:val="000000"/>
          <w:lang w:val="en-US"/>
        </w:rPr>
        <w:t xml:space="preserve">affective </w:t>
      </w:r>
      <w:r w:rsidR="003063E9" w:rsidRPr="001B547D">
        <w:rPr>
          <w:rFonts w:ascii="Times New Roman" w:hAnsi="Times New Roman" w:cs="Times New Roman"/>
          <w:color w:val="000000"/>
          <w:lang w:val="en-US"/>
        </w:rPr>
        <w:lastRenderedPageBreak/>
        <w:t>states (</w:t>
      </w:r>
      <w:r w:rsidRPr="001B547D">
        <w:rPr>
          <w:rFonts w:ascii="Times New Roman" w:hAnsi="Times New Roman" w:cs="Times New Roman"/>
          <w:color w:val="000000"/>
          <w:lang w:val="en-US"/>
        </w:rPr>
        <w:t>emotions and anxiety)</w:t>
      </w:r>
      <w:r w:rsidR="003063E9" w:rsidRPr="001B547D">
        <w:rPr>
          <w:rFonts w:ascii="Times New Roman" w:hAnsi="Times New Roman" w:cs="Times New Roman"/>
          <w:color w:val="000000"/>
          <w:lang w:val="en-US"/>
        </w:rPr>
        <w:t xml:space="preserve"> and </w:t>
      </w:r>
      <w:r w:rsidR="003063E9" w:rsidRPr="001B547D">
        <w:rPr>
          <w:rFonts w:ascii="Times New Roman" w:hAnsi="Times New Roman" w:cs="Times New Roman"/>
          <w:lang w:val="en-US"/>
        </w:rPr>
        <w:t>directional interpretation of anxiety</w:t>
      </w:r>
      <w:r w:rsidRPr="001B547D">
        <w:rPr>
          <w:rFonts w:ascii="Times New Roman" w:hAnsi="Times New Roman" w:cs="Times New Roman"/>
          <w:color w:val="000000"/>
          <w:lang w:val="en-US"/>
        </w:rPr>
        <w:t xml:space="preserve"> in golfers. To achieve this main aim, two study phases were undertaken where golfers considered an imagin</w:t>
      </w:r>
      <w:r w:rsidR="00D66124" w:rsidRPr="001B547D">
        <w:rPr>
          <w:rFonts w:ascii="Times New Roman" w:hAnsi="Times New Roman" w:cs="Times New Roman"/>
          <w:color w:val="000000"/>
          <w:lang w:val="en-US"/>
        </w:rPr>
        <w:t>ed</w:t>
      </w:r>
      <w:r w:rsidRPr="001B547D">
        <w:rPr>
          <w:rFonts w:ascii="Times New Roman" w:hAnsi="Times New Roman" w:cs="Times New Roman"/>
          <w:color w:val="000000"/>
          <w:lang w:val="en-US"/>
        </w:rPr>
        <w:t xml:space="preserve"> imminent golf competition (phase 1), and an actual future golf competition (phase 2). </w:t>
      </w:r>
      <w:r w:rsidR="003063E9" w:rsidRPr="001B547D">
        <w:rPr>
          <w:rFonts w:ascii="Times New Roman" w:hAnsi="Times New Roman" w:cs="Times New Roman"/>
          <w:color w:val="000000"/>
          <w:lang w:val="en-US"/>
        </w:rPr>
        <w:t>T</w:t>
      </w:r>
      <w:r w:rsidRPr="001B547D">
        <w:rPr>
          <w:rFonts w:ascii="Times New Roman" w:hAnsi="Times New Roman" w:cs="Times New Roman"/>
          <w:color w:val="000000"/>
          <w:lang w:val="en-US"/>
        </w:rPr>
        <w:t xml:space="preserve">he current study is the first to investigate how </w:t>
      </w:r>
      <w:r w:rsidR="003063E9" w:rsidRPr="001B547D">
        <w:rPr>
          <w:rFonts w:ascii="Times New Roman" w:hAnsi="Times New Roman" w:cs="Times New Roman"/>
          <w:color w:val="000000"/>
          <w:lang w:val="en-US"/>
        </w:rPr>
        <w:t>affective states</w:t>
      </w:r>
      <w:r w:rsidR="009F4458"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occur through the complex interaction of antecedent cognitive appraisals</w:t>
      </w:r>
      <w:r w:rsidR="003063E9" w:rsidRPr="001B547D">
        <w:rPr>
          <w:rFonts w:ascii="Times New Roman" w:hAnsi="Times New Roman" w:cs="Times New Roman"/>
          <w:color w:val="000000"/>
          <w:lang w:val="en-US"/>
        </w:rPr>
        <w:t>,</w:t>
      </w:r>
      <w:r w:rsidR="003614C5" w:rsidRPr="001B547D">
        <w:rPr>
          <w:rFonts w:ascii="Times New Roman" w:hAnsi="Times New Roman" w:cs="Times New Roman"/>
          <w:color w:val="000000"/>
          <w:lang w:val="en-US"/>
        </w:rPr>
        <w:t xml:space="preserve"> irrational beliefs</w:t>
      </w:r>
      <w:r w:rsidR="00D66124" w:rsidRPr="001B547D">
        <w:rPr>
          <w:rFonts w:ascii="Times New Roman" w:hAnsi="Times New Roman" w:cs="Times New Roman"/>
          <w:color w:val="000000"/>
          <w:lang w:val="en-US"/>
        </w:rPr>
        <w:t>,</w:t>
      </w:r>
      <w:r w:rsidR="003614C5" w:rsidRPr="001B547D">
        <w:rPr>
          <w:rFonts w:ascii="Times New Roman" w:hAnsi="Times New Roman" w:cs="Times New Roman"/>
          <w:color w:val="000000"/>
          <w:lang w:val="en-US"/>
        </w:rPr>
        <w:t xml:space="preserve"> and</w:t>
      </w:r>
      <w:r w:rsidR="003063E9" w:rsidRPr="001B547D">
        <w:rPr>
          <w:rFonts w:ascii="Times New Roman" w:hAnsi="Times New Roman" w:cs="Times New Roman"/>
          <w:color w:val="000000"/>
          <w:lang w:val="en-US"/>
        </w:rPr>
        <w:t xml:space="preserve"> challenge and threat</w:t>
      </w:r>
      <w:r w:rsidR="00D66124" w:rsidRPr="001B547D">
        <w:rPr>
          <w:rFonts w:ascii="Times New Roman" w:hAnsi="Times New Roman" w:cs="Times New Roman"/>
          <w:color w:val="000000"/>
          <w:lang w:val="en-US"/>
        </w:rPr>
        <w:t>,</w:t>
      </w:r>
      <w:r w:rsidR="003614C5"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within a specific sporting population. </w:t>
      </w:r>
    </w:p>
    <w:p w14:paraId="4B5BBEA6" w14:textId="75938122" w:rsidR="008F6263" w:rsidRPr="001B547D" w:rsidRDefault="00AA7F01" w:rsidP="008F6263">
      <w:pPr>
        <w:spacing w:line="480" w:lineRule="auto"/>
        <w:ind w:firstLine="720"/>
        <w:rPr>
          <w:rFonts w:ascii="Times New Roman" w:hAnsi="Times New Roman" w:cs="Times New Roman"/>
          <w:lang w:val="en-US"/>
        </w:rPr>
      </w:pPr>
      <w:r w:rsidRPr="001B547D">
        <w:rPr>
          <w:rFonts w:ascii="Times New Roman" w:hAnsi="Times New Roman" w:cs="Times New Roman"/>
        </w:rPr>
        <w:t xml:space="preserve">In accordance with </w:t>
      </w:r>
      <w:r w:rsidR="00D66124" w:rsidRPr="001B547D">
        <w:rPr>
          <w:rFonts w:ascii="Times New Roman" w:hAnsi="Times New Roman" w:cs="Times New Roman"/>
        </w:rPr>
        <w:t xml:space="preserve">study </w:t>
      </w:r>
      <w:r w:rsidRPr="001B547D">
        <w:rPr>
          <w:rFonts w:ascii="Times New Roman" w:hAnsi="Times New Roman" w:cs="Times New Roman"/>
        </w:rPr>
        <w:t xml:space="preserve">hypotheses, the results of path analyses across both the study phases revealed that threat was </w:t>
      </w:r>
      <w:r w:rsidRPr="001B547D">
        <w:rPr>
          <w:rFonts w:ascii="Times New Roman" w:hAnsi="Times New Roman" w:cs="Times New Roman"/>
          <w:lang w:val="en-US"/>
        </w:rPr>
        <w:t>positively associated with negative emotions</w:t>
      </w:r>
      <w:r w:rsidR="00167518" w:rsidRPr="001B547D">
        <w:rPr>
          <w:rFonts w:ascii="Times New Roman" w:hAnsi="Times New Roman" w:cs="Times New Roman"/>
          <w:lang w:val="en-US"/>
        </w:rPr>
        <w:t xml:space="preserve"> (H</w:t>
      </w:r>
      <w:r w:rsidR="0095256C" w:rsidRPr="001B547D">
        <w:rPr>
          <w:rFonts w:ascii="Times New Roman" w:hAnsi="Times New Roman" w:cs="Times New Roman"/>
          <w:lang w:val="en-US"/>
        </w:rPr>
        <w:t>4</w:t>
      </w:r>
      <w:r w:rsidR="003405A8" w:rsidRPr="001B547D">
        <w:rPr>
          <w:rFonts w:ascii="Times New Roman" w:hAnsi="Times New Roman" w:cs="Times New Roman"/>
          <w:color w:val="000000"/>
          <w:lang w:val="en-US"/>
        </w:rPr>
        <w:t xml:space="preserve">) </w:t>
      </w:r>
      <w:r w:rsidRPr="001B547D">
        <w:rPr>
          <w:rFonts w:ascii="Times New Roman" w:hAnsi="Times New Roman" w:cs="Times New Roman"/>
          <w:lang w:val="en-US"/>
        </w:rPr>
        <w:t>and both cognitive and somatic</w:t>
      </w:r>
      <w:r w:rsidR="003615B5" w:rsidRPr="001B547D">
        <w:rPr>
          <w:rFonts w:ascii="Times New Roman" w:hAnsi="Times New Roman" w:cs="Times New Roman"/>
          <w:lang w:val="en-US"/>
        </w:rPr>
        <w:t xml:space="preserve"> anxiety</w:t>
      </w:r>
      <w:r w:rsidR="003405A8" w:rsidRPr="001B547D">
        <w:rPr>
          <w:rFonts w:ascii="Times New Roman" w:hAnsi="Times New Roman" w:cs="Times New Roman"/>
          <w:lang w:val="en-US"/>
        </w:rPr>
        <w:t xml:space="preserve"> </w:t>
      </w:r>
      <w:r w:rsidR="003405A8" w:rsidRPr="001B547D">
        <w:rPr>
          <w:rFonts w:ascii="Times New Roman" w:hAnsi="Times New Roman" w:cs="Times New Roman"/>
          <w:color w:val="000000"/>
          <w:lang w:val="en-US"/>
        </w:rPr>
        <w:t>(</w:t>
      </w:r>
      <w:r w:rsidR="0095256C" w:rsidRPr="001B547D">
        <w:rPr>
          <w:rFonts w:ascii="Times New Roman" w:hAnsi="Times New Roman" w:cs="Times New Roman"/>
          <w:color w:val="000000"/>
          <w:lang w:val="en-US"/>
        </w:rPr>
        <w:t>H5</w:t>
      </w:r>
      <w:r w:rsidR="003405A8" w:rsidRPr="001B547D">
        <w:rPr>
          <w:rFonts w:ascii="Times New Roman" w:hAnsi="Times New Roman" w:cs="Times New Roman"/>
          <w:color w:val="000000"/>
          <w:lang w:val="en-US"/>
        </w:rPr>
        <w:t>)</w:t>
      </w:r>
      <w:r w:rsidRPr="001B547D">
        <w:rPr>
          <w:rFonts w:ascii="Times New Roman" w:hAnsi="Times New Roman" w:cs="Times New Roman"/>
          <w:lang w:val="en-US"/>
        </w:rPr>
        <w:t>. Threat was also negatively associated with directional interpretation</w:t>
      </w:r>
      <w:r w:rsidR="003615B5" w:rsidRPr="001B547D">
        <w:rPr>
          <w:rFonts w:ascii="Times New Roman" w:hAnsi="Times New Roman" w:cs="Times New Roman"/>
          <w:lang w:val="en-US"/>
        </w:rPr>
        <w:t xml:space="preserve"> of anxiety</w:t>
      </w:r>
      <w:r w:rsidRPr="001B547D">
        <w:rPr>
          <w:rFonts w:ascii="Times New Roman" w:hAnsi="Times New Roman" w:cs="Times New Roman"/>
          <w:lang w:val="en-US"/>
        </w:rPr>
        <w:t xml:space="preserve">, such that greater threat was associated with </w:t>
      </w:r>
      <w:r w:rsidR="003615B5" w:rsidRPr="001B547D">
        <w:rPr>
          <w:rFonts w:ascii="Times New Roman" w:hAnsi="Times New Roman" w:cs="Times New Roman"/>
          <w:lang w:val="en-US"/>
        </w:rPr>
        <w:t xml:space="preserve">less facilitative </w:t>
      </w:r>
      <w:r w:rsidRPr="001B547D">
        <w:rPr>
          <w:rFonts w:ascii="Times New Roman" w:hAnsi="Times New Roman" w:cs="Times New Roman"/>
          <w:lang w:val="en-US"/>
        </w:rPr>
        <w:t>perceptions of anxiety</w:t>
      </w:r>
      <w:r w:rsidR="003405A8" w:rsidRPr="001B547D">
        <w:rPr>
          <w:rFonts w:ascii="Times New Roman" w:hAnsi="Times New Roman" w:cs="Times New Roman"/>
          <w:lang w:val="en-US"/>
        </w:rPr>
        <w:t xml:space="preserve"> </w:t>
      </w:r>
      <w:r w:rsidR="003405A8" w:rsidRPr="001B547D">
        <w:rPr>
          <w:rFonts w:ascii="Times New Roman" w:hAnsi="Times New Roman" w:cs="Times New Roman"/>
          <w:color w:val="000000"/>
          <w:lang w:val="en-US"/>
        </w:rPr>
        <w:t>(</w:t>
      </w:r>
      <w:r w:rsidR="001E04EC" w:rsidRPr="001B547D">
        <w:rPr>
          <w:rFonts w:ascii="Times New Roman" w:hAnsi="Times New Roman" w:cs="Times New Roman"/>
          <w:color w:val="000000"/>
          <w:lang w:val="en-US"/>
        </w:rPr>
        <w:t>H</w:t>
      </w:r>
      <w:r w:rsidR="0095256C" w:rsidRPr="001B547D">
        <w:rPr>
          <w:rFonts w:ascii="Times New Roman" w:hAnsi="Times New Roman" w:cs="Times New Roman"/>
          <w:color w:val="000000"/>
          <w:lang w:val="en-US"/>
        </w:rPr>
        <w:t>6</w:t>
      </w:r>
      <w:r w:rsidR="001E04EC" w:rsidRPr="001B547D">
        <w:rPr>
          <w:rFonts w:ascii="Times New Roman" w:hAnsi="Times New Roman" w:cs="Times New Roman"/>
          <w:color w:val="000000"/>
          <w:lang w:val="en-US"/>
        </w:rPr>
        <w:t>)</w:t>
      </w:r>
      <w:r w:rsidRPr="001B547D">
        <w:rPr>
          <w:rFonts w:ascii="Times New Roman" w:hAnsi="Times New Roman" w:cs="Times New Roman"/>
          <w:lang w:val="en-US"/>
        </w:rPr>
        <w:t xml:space="preserve">. In addition, threat was positively associated with irrational beliefs </w:t>
      </w:r>
      <w:r w:rsidR="0095256C" w:rsidRPr="001B547D">
        <w:rPr>
          <w:rFonts w:ascii="Times New Roman" w:hAnsi="Times New Roman" w:cs="Times New Roman"/>
          <w:color w:val="000000"/>
          <w:lang w:val="en-US"/>
        </w:rPr>
        <w:t>(H2</w:t>
      </w:r>
      <w:r w:rsidR="00074154" w:rsidRPr="001B547D">
        <w:rPr>
          <w:rFonts w:ascii="Times New Roman" w:hAnsi="Times New Roman" w:cs="Times New Roman"/>
          <w:color w:val="000000"/>
          <w:lang w:val="en-US"/>
        </w:rPr>
        <w:t>)</w:t>
      </w:r>
      <w:r w:rsidR="00074154" w:rsidRPr="001B547D">
        <w:rPr>
          <w:rFonts w:ascii="Times New Roman" w:hAnsi="Times New Roman" w:cs="Times New Roman"/>
          <w:lang w:val="en-US"/>
        </w:rPr>
        <w:t xml:space="preserve"> </w:t>
      </w:r>
      <w:r w:rsidRPr="001B547D">
        <w:rPr>
          <w:rFonts w:ascii="Times New Roman" w:hAnsi="Times New Roman" w:cs="Times New Roman"/>
          <w:lang w:val="en-US"/>
        </w:rPr>
        <w:t>and negatively associated with cognitive appraisals</w:t>
      </w:r>
      <w:r w:rsidR="0095256C" w:rsidRPr="001B547D">
        <w:rPr>
          <w:rFonts w:ascii="Times New Roman" w:hAnsi="Times New Roman" w:cs="Times New Roman"/>
          <w:lang w:val="en-US"/>
        </w:rPr>
        <w:t xml:space="preserve"> (H3</w:t>
      </w:r>
      <w:r w:rsidR="00C333AC" w:rsidRPr="001B547D">
        <w:rPr>
          <w:rFonts w:ascii="Times New Roman" w:hAnsi="Times New Roman" w:cs="Times New Roman"/>
          <w:lang w:val="en-US"/>
        </w:rPr>
        <w:t>).</w:t>
      </w:r>
      <w:r w:rsidR="00197A74" w:rsidRPr="001B547D">
        <w:rPr>
          <w:rFonts w:ascii="Times New Roman" w:hAnsi="Times New Roman" w:cs="Times New Roman"/>
          <w:lang w:val="en-US"/>
        </w:rPr>
        <w:t xml:space="preserve"> </w:t>
      </w:r>
      <w:r w:rsidR="0098108F" w:rsidRPr="001B547D">
        <w:rPr>
          <w:rFonts w:ascii="Times New Roman" w:hAnsi="Times New Roman" w:cs="Times New Roman"/>
        </w:rPr>
        <w:t>C</w:t>
      </w:r>
      <w:r w:rsidRPr="001B547D">
        <w:rPr>
          <w:rFonts w:ascii="Times New Roman" w:hAnsi="Times New Roman" w:cs="Times New Roman"/>
        </w:rPr>
        <w:t xml:space="preserve">hallenge was negatively associated with </w:t>
      </w:r>
      <w:r w:rsidRPr="001B547D">
        <w:rPr>
          <w:rFonts w:ascii="Times New Roman" w:hAnsi="Times New Roman" w:cs="Times New Roman"/>
          <w:lang w:val="en-US"/>
        </w:rPr>
        <w:t>negative emotions</w:t>
      </w:r>
      <w:r w:rsidR="0095256C" w:rsidRPr="001B547D">
        <w:rPr>
          <w:rFonts w:ascii="Times New Roman" w:hAnsi="Times New Roman" w:cs="Times New Roman"/>
          <w:lang w:val="en-US"/>
        </w:rPr>
        <w:t xml:space="preserve"> (H4)</w:t>
      </w:r>
      <w:r w:rsidRPr="001B547D">
        <w:rPr>
          <w:rFonts w:ascii="Times New Roman" w:hAnsi="Times New Roman" w:cs="Times New Roman"/>
          <w:lang w:val="en-US"/>
        </w:rPr>
        <w:t xml:space="preserve"> and somatic anxiety</w:t>
      </w:r>
      <w:r w:rsidR="0095256C" w:rsidRPr="001B547D">
        <w:rPr>
          <w:rFonts w:ascii="Times New Roman" w:hAnsi="Times New Roman" w:cs="Times New Roman"/>
          <w:lang w:val="en-US"/>
        </w:rPr>
        <w:t xml:space="preserve"> (H5</w:t>
      </w:r>
      <w:r w:rsidR="001E74FC" w:rsidRPr="001B547D">
        <w:rPr>
          <w:rFonts w:ascii="Times New Roman" w:hAnsi="Times New Roman" w:cs="Times New Roman"/>
          <w:lang w:val="en-US"/>
        </w:rPr>
        <w:t>)</w:t>
      </w:r>
      <w:r w:rsidRPr="001B547D">
        <w:rPr>
          <w:rFonts w:ascii="Times New Roman" w:hAnsi="Times New Roman" w:cs="Times New Roman"/>
          <w:lang w:val="en-US"/>
        </w:rPr>
        <w:t>, and positively associated with positive emotions</w:t>
      </w:r>
      <w:r w:rsidR="0095256C" w:rsidRPr="001B547D">
        <w:rPr>
          <w:rFonts w:ascii="Times New Roman" w:hAnsi="Times New Roman" w:cs="Times New Roman"/>
          <w:lang w:val="en-US"/>
        </w:rPr>
        <w:t xml:space="preserve"> (H4</w:t>
      </w:r>
      <w:r w:rsidR="001E74FC" w:rsidRPr="001B547D">
        <w:rPr>
          <w:rFonts w:ascii="Times New Roman" w:hAnsi="Times New Roman" w:cs="Times New Roman"/>
          <w:lang w:val="en-US"/>
        </w:rPr>
        <w:t>)</w:t>
      </w:r>
      <w:r w:rsidRPr="001B547D">
        <w:rPr>
          <w:rFonts w:ascii="Times New Roman" w:hAnsi="Times New Roman" w:cs="Times New Roman"/>
          <w:lang w:val="en-US"/>
        </w:rPr>
        <w:t xml:space="preserve"> and more facilitative perceptions of anxiety</w:t>
      </w:r>
      <w:r w:rsidR="0095256C" w:rsidRPr="001B547D">
        <w:rPr>
          <w:rFonts w:ascii="Times New Roman" w:hAnsi="Times New Roman" w:cs="Times New Roman"/>
          <w:lang w:val="en-US"/>
        </w:rPr>
        <w:t xml:space="preserve"> (H6</w:t>
      </w:r>
      <w:r w:rsidR="001E74FC" w:rsidRPr="001B547D">
        <w:rPr>
          <w:rFonts w:ascii="Times New Roman" w:hAnsi="Times New Roman" w:cs="Times New Roman"/>
          <w:lang w:val="en-US"/>
        </w:rPr>
        <w:t>)</w:t>
      </w:r>
      <w:r w:rsidRPr="001B547D">
        <w:rPr>
          <w:rFonts w:ascii="Times New Roman" w:hAnsi="Times New Roman" w:cs="Times New Roman"/>
          <w:lang w:val="en-US"/>
        </w:rPr>
        <w:t xml:space="preserve">. </w:t>
      </w:r>
      <w:r w:rsidR="008F6263" w:rsidRPr="001B547D">
        <w:rPr>
          <w:rFonts w:ascii="Times New Roman" w:hAnsi="Times New Roman" w:cs="Times New Roman"/>
          <w:lang w:val="en-US"/>
        </w:rPr>
        <w:t xml:space="preserve">Also, cognitive appraisals were negatively associated with irrational beliefs (H1). </w:t>
      </w:r>
      <w:r w:rsidRPr="001B547D">
        <w:rPr>
          <w:rFonts w:ascii="Times New Roman" w:hAnsi="Times New Roman" w:cs="Times New Roman"/>
          <w:lang w:val="en-US"/>
        </w:rPr>
        <w:t>Further, challenge was positively related to cognitive appraisals</w:t>
      </w:r>
      <w:r w:rsidR="00C333AC" w:rsidRPr="001B547D">
        <w:rPr>
          <w:rFonts w:ascii="Times New Roman" w:hAnsi="Times New Roman" w:cs="Times New Roman"/>
          <w:lang w:val="en-US"/>
        </w:rPr>
        <w:t xml:space="preserve"> (H</w:t>
      </w:r>
      <w:r w:rsidR="0095256C" w:rsidRPr="001B547D">
        <w:rPr>
          <w:rFonts w:ascii="Times New Roman" w:hAnsi="Times New Roman" w:cs="Times New Roman"/>
          <w:lang w:val="en-US"/>
        </w:rPr>
        <w:t>3)</w:t>
      </w:r>
      <w:r w:rsidRPr="001B547D">
        <w:rPr>
          <w:rFonts w:ascii="Times New Roman" w:hAnsi="Times New Roman" w:cs="Times New Roman"/>
          <w:lang w:val="en-US"/>
        </w:rPr>
        <w:t>, and in phase 2 was positively associated with irrational beliefs</w:t>
      </w:r>
      <w:r w:rsidR="0098108F" w:rsidRPr="001B547D">
        <w:rPr>
          <w:rFonts w:ascii="Times New Roman" w:hAnsi="Times New Roman" w:cs="Times New Roman"/>
          <w:lang w:val="en-US"/>
        </w:rPr>
        <w:t xml:space="preserve"> (</w:t>
      </w:r>
      <w:r w:rsidR="0095256C" w:rsidRPr="001B547D">
        <w:rPr>
          <w:rFonts w:ascii="Times New Roman" w:hAnsi="Times New Roman" w:cs="Times New Roman"/>
          <w:lang w:val="en-US"/>
        </w:rPr>
        <w:t>H2</w:t>
      </w:r>
      <w:r w:rsidR="00C333AC" w:rsidRPr="001B547D">
        <w:rPr>
          <w:rFonts w:ascii="Times New Roman" w:hAnsi="Times New Roman" w:cs="Times New Roman"/>
          <w:lang w:val="en-US"/>
        </w:rPr>
        <w:t xml:space="preserve">), </w:t>
      </w:r>
      <w:r w:rsidR="0098108F" w:rsidRPr="001B547D">
        <w:rPr>
          <w:rFonts w:ascii="Times New Roman" w:hAnsi="Times New Roman" w:cs="Times New Roman"/>
          <w:lang w:val="en-US"/>
        </w:rPr>
        <w:t>but unrelated to irrational beliefs in phase 1</w:t>
      </w:r>
      <w:r w:rsidRPr="001B547D">
        <w:rPr>
          <w:rFonts w:ascii="Times New Roman" w:hAnsi="Times New Roman" w:cs="Times New Roman"/>
          <w:lang w:val="en-US"/>
        </w:rPr>
        <w:t>.</w:t>
      </w:r>
      <w:r w:rsidR="008F6263" w:rsidRPr="001B547D">
        <w:rPr>
          <w:rFonts w:ascii="Times New Roman" w:hAnsi="Times New Roman" w:cs="Times New Roman"/>
          <w:lang w:val="en-US"/>
        </w:rPr>
        <w:t xml:space="preserve"> </w:t>
      </w:r>
    </w:p>
    <w:p w14:paraId="20175F90" w14:textId="19ADB56E" w:rsidR="00AA7F01" w:rsidRPr="001B547D" w:rsidRDefault="00AA7F01" w:rsidP="00AA7F01">
      <w:pPr>
        <w:spacing w:line="480" w:lineRule="auto"/>
        <w:ind w:firstLine="720"/>
        <w:rPr>
          <w:rFonts w:ascii="Times New Roman" w:hAnsi="Times New Roman" w:cs="Times New Roman"/>
          <w:lang w:val="en-US"/>
        </w:rPr>
      </w:pPr>
      <w:r w:rsidRPr="001B547D">
        <w:rPr>
          <w:rFonts w:ascii="Times New Roman" w:hAnsi="Times New Roman" w:cs="Times New Roman"/>
          <w:lang w:val="en-US"/>
        </w:rPr>
        <w:t xml:space="preserve"> In other words, </w:t>
      </w:r>
      <w:r w:rsidR="00D66124" w:rsidRPr="001B547D">
        <w:rPr>
          <w:rFonts w:ascii="Times New Roman" w:hAnsi="Times New Roman" w:cs="Times New Roman"/>
          <w:lang w:val="en-US"/>
        </w:rPr>
        <w:t xml:space="preserve">a </w:t>
      </w:r>
      <w:r w:rsidRPr="001B547D">
        <w:rPr>
          <w:rFonts w:ascii="Times New Roman" w:hAnsi="Times New Roman" w:cs="Times New Roman"/>
          <w:lang w:val="en-US"/>
        </w:rPr>
        <w:t xml:space="preserve">golfer approaching competition with low cognitive appraisals, </w:t>
      </w:r>
      <w:r w:rsidR="0072337D" w:rsidRPr="001B547D">
        <w:rPr>
          <w:rFonts w:ascii="Times New Roman" w:hAnsi="Times New Roman" w:cs="Times New Roman"/>
          <w:lang w:val="en-US"/>
        </w:rPr>
        <w:t>that</w:t>
      </w:r>
      <w:r w:rsidRPr="001B547D">
        <w:rPr>
          <w:rFonts w:ascii="Times New Roman" w:hAnsi="Times New Roman" w:cs="Times New Roman"/>
          <w:lang w:val="en-US"/>
        </w:rPr>
        <w:t xml:space="preserve"> report high irrational beliefs, </w:t>
      </w:r>
      <w:r w:rsidR="00D66124" w:rsidRPr="001B547D">
        <w:rPr>
          <w:rFonts w:ascii="Times New Roman" w:hAnsi="Times New Roman" w:cs="Times New Roman"/>
          <w:lang w:val="en-US"/>
        </w:rPr>
        <w:t xml:space="preserve">is </w:t>
      </w:r>
      <w:r w:rsidRPr="001B547D">
        <w:rPr>
          <w:rFonts w:ascii="Times New Roman" w:hAnsi="Times New Roman" w:cs="Times New Roman"/>
          <w:lang w:val="en-US"/>
        </w:rPr>
        <w:t>more likely to</w:t>
      </w:r>
      <w:r w:rsidR="00C22E10" w:rsidRPr="001B547D">
        <w:rPr>
          <w:rFonts w:ascii="Times New Roman" w:hAnsi="Times New Roman" w:cs="Times New Roman"/>
          <w:lang w:val="en-US"/>
        </w:rPr>
        <w:t xml:space="preserve"> be</w:t>
      </w:r>
      <w:r w:rsidRPr="001B547D">
        <w:rPr>
          <w:rFonts w:ascii="Times New Roman" w:hAnsi="Times New Roman" w:cs="Times New Roman"/>
          <w:lang w:val="en-US"/>
        </w:rPr>
        <w:t xml:space="preserve"> </w:t>
      </w:r>
      <w:r w:rsidR="00C22E10" w:rsidRPr="001B547D">
        <w:rPr>
          <w:rFonts w:ascii="Times New Roman" w:hAnsi="Times New Roman" w:cs="Times New Roman"/>
          <w:lang w:val="en-US"/>
        </w:rPr>
        <w:t>threatened</w:t>
      </w:r>
      <w:r w:rsidRPr="001B547D">
        <w:rPr>
          <w:rFonts w:ascii="Times New Roman" w:hAnsi="Times New Roman" w:cs="Times New Roman"/>
          <w:lang w:val="en-US"/>
        </w:rPr>
        <w:t xml:space="preserve">, and less likely to </w:t>
      </w:r>
      <w:r w:rsidR="00C22E10" w:rsidRPr="001B547D">
        <w:rPr>
          <w:rFonts w:ascii="Times New Roman" w:hAnsi="Times New Roman" w:cs="Times New Roman"/>
          <w:lang w:val="en-US"/>
        </w:rPr>
        <w:t>be</w:t>
      </w:r>
      <w:r w:rsidRPr="001B547D">
        <w:rPr>
          <w:rFonts w:ascii="Times New Roman" w:hAnsi="Times New Roman" w:cs="Times New Roman"/>
          <w:lang w:val="en-US"/>
        </w:rPr>
        <w:t xml:space="preserve"> challenge</w:t>
      </w:r>
      <w:r w:rsidR="00C22E10" w:rsidRPr="001B547D">
        <w:rPr>
          <w:rFonts w:ascii="Times New Roman" w:hAnsi="Times New Roman" w:cs="Times New Roman"/>
          <w:lang w:val="en-US"/>
        </w:rPr>
        <w:t>d</w:t>
      </w:r>
      <w:r w:rsidRPr="001B547D">
        <w:rPr>
          <w:rFonts w:ascii="Times New Roman" w:hAnsi="Times New Roman" w:cs="Times New Roman"/>
          <w:lang w:val="en-US"/>
        </w:rPr>
        <w:t xml:space="preserve">. As a result, the golfer will likely experience greater negative emotions and anxiety and </w:t>
      </w:r>
      <w:r w:rsidR="0072337D" w:rsidRPr="001B547D">
        <w:rPr>
          <w:rFonts w:ascii="Times New Roman" w:hAnsi="Times New Roman" w:cs="Times New Roman"/>
          <w:lang w:val="en-US"/>
        </w:rPr>
        <w:t xml:space="preserve">is more likely to </w:t>
      </w:r>
      <w:r w:rsidRPr="001B547D">
        <w:rPr>
          <w:rFonts w:ascii="Times New Roman" w:hAnsi="Times New Roman" w:cs="Times New Roman"/>
          <w:lang w:val="en-US"/>
        </w:rPr>
        <w:t xml:space="preserve">perceive their anxiety symptoms as </w:t>
      </w:r>
      <w:r w:rsidR="0072337D" w:rsidRPr="001B547D">
        <w:rPr>
          <w:rFonts w:ascii="Times New Roman" w:hAnsi="Times New Roman" w:cs="Times New Roman"/>
          <w:lang w:val="en-US"/>
        </w:rPr>
        <w:t xml:space="preserve">less facilitative </w:t>
      </w:r>
      <w:r w:rsidRPr="001B547D">
        <w:rPr>
          <w:rFonts w:ascii="Times New Roman" w:hAnsi="Times New Roman" w:cs="Times New Roman"/>
          <w:lang w:val="en-US"/>
        </w:rPr>
        <w:t xml:space="preserve">for </w:t>
      </w:r>
      <w:r w:rsidR="0072337D" w:rsidRPr="001B547D">
        <w:rPr>
          <w:rFonts w:ascii="Times New Roman" w:hAnsi="Times New Roman" w:cs="Times New Roman"/>
          <w:lang w:val="en-US"/>
        </w:rPr>
        <w:t xml:space="preserve">their </w:t>
      </w:r>
      <w:r w:rsidRPr="001B547D">
        <w:rPr>
          <w:rFonts w:ascii="Times New Roman" w:hAnsi="Times New Roman" w:cs="Times New Roman"/>
          <w:lang w:val="en-US"/>
        </w:rPr>
        <w:t>performance</w:t>
      </w:r>
      <w:r w:rsidR="00D66124" w:rsidRPr="001B547D">
        <w:rPr>
          <w:rFonts w:ascii="Times New Roman" w:hAnsi="Times New Roman" w:cs="Times New Roman"/>
          <w:lang w:val="en-US"/>
        </w:rPr>
        <w:t xml:space="preserve"> in that competition</w:t>
      </w:r>
      <w:r w:rsidRPr="001B547D">
        <w:rPr>
          <w:rFonts w:ascii="Times New Roman" w:hAnsi="Times New Roman" w:cs="Times New Roman"/>
          <w:lang w:val="en-US"/>
        </w:rPr>
        <w:t xml:space="preserve">. </w:t>
      </w:r>
    </w:p>
    <w:p w14:paraId="2224D2A2" w14:textId="22060EE5" w:rsidR="00C14AF4" w:rsidRPr="001B547D" w:rsidRDefault="00AA7F01" w:rsidP="001B6B24">
      <w:pPr>
        <w:tabs>
          <w:tab w:val="left" w:pos="5947"/>
        </w:tabs>
        <w:spacing w:line="480" w:lineRule="auto"/>
        <w:ind w:firstLine="720"/>
        <w:rPr>
          <w:rFonts w:ascii="Times New Roman" w:hAnsi="Times New Roman" w:cs="Times New Roman"/>
          <w:lang w:val="en-US"/>
        </w:rPr>
      </w:pPr>
      <w:r w:rsidRPr="001B547D">
        <w:rPr>
          <w:rFonts w:ascii="Times New Roman" w:hAnsi="Times New Roman" w:cs="Times New Roman"/>
          <w:lang w:val="en-US"/>
        </w:rPr>
        <w:t>The findings of current research support some extant research</w:t>
      </w:r>
      <w:r w:rsidR="0072337D" w:rsidRPr="001B547D">
        <w:rPr>
          <w:rFonts w:ascii="Times New Roman" w:hAnsi="Times New Roman" w:cs="Times New Roman"/>
          <w:lang w:val="en-US"/>
        </w:rPr>
        <w:t xml:space="preserve"> (e</w:t>
      </w:r>
      <w:r w:rsidR="00724552" w:rsidRPr="001B547D">
        <w:rPr>
          <w:rFonts w:ascii="Times New Roman" w:hAnsi="Times New Roman" w:cs="Times New Roman"/>
          <w:lang w:val="en-US"/>
        </w:rPr>
        <w:t xml:space="preserve">.g., David et al., 2002; 2005) </w:t>
      </w:r>
      <w:r w:rsidR="00D66124" w:rsidRPr="001B547D">
        <w:rPr>
          <w:rFonts w:ascii="Times New Roman" w:hAnsi="Times New Roman" w:cs="Times New Roman"/>
          <w:lang w:val="en-US"/>
        </w:rPr>
        <w:t>in</w:t>
      </w:r>
      <w:r w:rsidR="00724552" w:rsidRPr="001B547D">
        <w:rPr>
          <w:rFonts w:ascii="Times New Roman" w:hAnsi="Times New Roman" w:cs="Times New Roman"/>
          <w:lang w:val="en-US"/>
        </w:rPr>
        <w:t xml:space="preserve"> </w:t>
      </w:r>
      <w:r w:rsidRPr="001B547D">
        <w:rPr>
          <w:rFonts w:ascii="Times New Roman" w:hAnsi="Times New Roman" w:cs="Times New Roman"/>
          <w:lang w:val="en-US"/>
        </w:rPr>
        <w:t>reveal</w:t>
      </w:r>
      <w:r w:rsidR="00D66124" w:rsidRPr="001B547D">
        <w:rPr>
          <w:rFonts w:ascii="Times New Roman" w:hAnsi="Times New Roman" w:cs="Times New Roman"/>
          <w:lang w:val="en-US"/>
        </w:rPr>
        <w:t>ing</w:t>
      </w:r>
      <w:r w:rsidRPr="001B547D">
        <w:rPr>
          <w:rFonts w:ascii="Times New Roman" w:hAnsi="Times New Roman" w:cs="Times New Roman"/>
          <w:lang w:val="en-US"/>
        </w:rPr>
        <w:t xml:space="preserve"> the interaction between irrational beliefs and cognitive appraisals in the prediction of affective states</w:t>
      </w:r>
      <w:r w:rsidR="00901952" w:rsidRPr="001B547D">
        <w:rPr>
          <w:rFonts w:ascii="Times New Roman" w:hAnsi="Times New Roman" w:cs="Times New Roman"/>
          <w:lang w:val="en-US"/>
        </w:rPr>
        <w:t xml:space="preserve">. </w:t>
      </w:r>
      <w:r w:rsidR="003E54CF" w:rsidRPr="001B547D">
        <w:rPr>
          <w:rFonts w:ascii="Times New Roman" w:hAnsi="Times New Roman" w:cs="Times New Roman"/>
          <w:lang w:val="en-US"/>
        </w:rPr>
        <w:t xml:space="preserve">The current research extends previous research </w:t>
      </w:r>
      <w:r w:rsidR="00527F10" w:rsidRPr="001B547D">
        <w:rPr>
          <w:rFonts w:ascii="Times New Roman" w:hAnsi="Times New Roman" w:cs="Times New Roman"/>
          <w:lang w:val="en-US"/>
        </w:rPr>
        <w:t xml:space="preserve">by </w:t>
      </w:r>
      <w:r w:rsidR="00527F10" w:rsidRPr="001B547D">
        <w:rPr>
          <w:rFonts w:ascii="Times New Roman" w:hAnsi="Times New Roman" w:cs="Times New Roman"/>
          <w:lang w:val="en-US"/>
        </w:rPr>
        <w:lastRenderedPageBreak/>
        <w:t>investigating</w:t>
      </w:r>
      <w:r w:rsidR="008B673E" w:rsidRPr="001B547D">
        <w:rPr>
          <w:rFonts w:ascii="Times New Roman" w:hAnsi="Times New Roman" w:cs="Times New Roman"/>
          <w:lang w:val="en-US"/>
        </w:rPr>
        <w:t xml:space="preserve"> </w:t>
      </w:r>
      <w:r w:rsidR="008B673E" w:rsidRPr="001B547D">
        <w:rPr>
          <w:rFonts w:ascii="Times New Roman" w:hAnsi="Times New Roman" w:cs="Times New Roman"/>
          <w:color w:val="000000"/>
          <w:lang w:val="en-US"/>
        </w:rPr>
        <w:t>and understa</w:t>
      </w:r>
      <w:r w:rsidR="00527F10" w:rsidRPr="001B547D">
        <w:rPr>
          <w:rFonts w:ascii="Times New Roman" w:hAnsi="Times New Roman" w:cs="Times New Roman"/>
          <w:color w:val="000000"/>
          <w:lang w:val="en-US"/>
        </w:rPr>
        <w:t>nding</w:t>
      </w:r>
      <w:r w:rsidR="008B673E" w:rsidRPr="001B547D">
        <w:rPr>
          <w:rFonts w:ascii="Times New Roman" w:hAnsi="Times New Roman" w:cs="Times New Roman"/>
          <w:color w:val="000000"/>
          <w:lang w:val="en-US"/>
        </w:rPr>
        <w:t xml:space="preserve"> the complex interaction of an</w:t>
      </w:r>
      <w:r w:rsidR="00C3362B" w:rsidRPr="001B547D">
        <w:rPr>
          <w:rFonts w:ascii="Times New Roman" w:hAnsi="Times New Roman" w:cs="Times New Roman"/>
          <w:color w:val="000000"/>
          <w:lang w:val="en-US"/>
        </w:rPr>
        <w:t>tecedents to affective states</w:t>
      </w:r>
      <w:r w:rsidR="008B673E" w:rsidRPr="001B547D">
        <w:rPr>
          <w:rFonts w:ascii="Times New Roman" w:hAnsi="Times New Roman" w:cs="Times New Roman"/>
          <w:color w:val="000000"/>
          <w:lang w:val="en-US"/>
        </w:rPr>
        <w:t xml:space="preserve"> within a </w:t>
      </w:r>
      <w:r w:rsidR="00C3362B" w:rsidRPr="001B547D">
        <w:rPr>
          <w:rFonts w:ascii="Times New Roman" w:hAnsi="Times New Roman" w:cs="Times New Roman"/>
          <w:color w:val="000000"/>
          <w:lang w:val="en-US"/>
        </w:rPr>
        <w:t xml:space="preserve">golf specific </w:t>
      </w:r>
      <w:r w:rsidR="008B673E" w:rsidRPr="001B547D">
        <w:rPr>
          <w:rFonts w:ascii="Times New Roman" w:hAnsi="Times New Roman" w:cs="Times New Roman"/>
          <w:color w:val="000000"/>
          <w:lang w:val="en-US"/>
        </w:rPr>
        <w:t>sport setting</w:t>
      </w:r>
      <w:r w:rsidR="00C3362B" w:rsidRPr="001B547D">
        <w:rPr>
          <w:rFonts w:ascii="Times New Roman" w:hAnsi="Times New Roman" w:cs="Times New Roman"/>
          <w:color w:val="000000"/>
          <w:lang w:val="en-US"/>
        </w:rPr>
        <w:t xml:space="preserve">. </w:t>
      </w:r>
      <w:r w:rsidR="00610F79" w:rsidRPr="001B547D">
        <w:rPr>
          <w:rFonts w:ascii="Times New Roman" w:hAnsi="Times New Roman" w:cs="Times New Roman"/>
          <w:lang w:val="en-US"/>
        </w:rPr>
        <w:t xml:space="preserve">David et al. (2002, 2005) </w:t>
      </w:r>
      <w:r w:rsidR="00610F79" w:rsidRPr="001B547D">
        <w:rPr>
          <w:rFonts w:ascii="Times New Roman" w:hAnsi="Times New Roman" w:cs="Times New Roman"/>
          <w:color w:val="000000"/>
          <w:lang w:val="en-US"/>
        </w:rPr>
        <w:t>did not</w:t>
      </w:r>
      <w:r w:rsidR="00527F10" w:rsidRPr="001B547D">
        <w:rPr>
          <w:rFonts w:ascii="Times New Roman" w:hAnsi="Times New Roman" w:cs="Times New Roman"/>
          <w:color w:val="000000"/>
          <w:lang w:val="en-US"/>
        </w:rPr>
        <w:t xml:space="preserve"> consider </w:t>
      </w:r>
      <w:r w:rsidR="0083630B" w:rsidRPr="001B547D">
        <w:rPr>
          <w:rFonts w:ascii="Times New Roman" w:hAnsi="Times New Roman" w:cs="Times New Roman"/>
          <w:color w:val="000000"/>
          <w:lang w:val="en-US"/>
        </w:rPr>
        <w:t>challenge and threat</w:t>
      </w:r>
      <w:r w:rsidR="00610F79" w:rsidRPr="001B547D">
        <w:rPr>
          <w:rFonts w:ascii="Times New Roman" w:hAnsi="Times New Roman" w:cs="Times New Roman"/>
          <w:color w:val="000000"/>
          <w:lang w:val="en-US"/>
        </w:rPr>
        <w:t xml:space="preserve"> in their studies.</w:t>
      </w:r>
      <w:r w:rsidR="00E63EB7" w:rsidRPr="001B547D">
        <w:rPr>
          <w:rFonts w:ascii="Times New Roman" w:hAnsi="Times New Roman" w:cs="Times New Roman"/>
          <w:color w:val="000000"/>
          <w:lang w:val="en-US"/>
        </w:rPr>
        <w:t xml:space="preserve"> </w:t>
      </w:r>
      <w:r w:rsidR="00610F79" w:rsidRPr="001B547D">
        <w:rPr>
          <w:rFonts w:ascii="Times New Roman" w:hAnsi="Times New Roman" w:cs="Times New Roman"/>
          <w:color w:val="000000"/>
          <w:lang w:val="en-US"/>
        </w:rPr>
        <w:t>O</w:t>
      </w:r>
      <w:r w:rsidR="00E63EB7" w:rsidRPr="001B547D">
        <w:rPr>
          <w:rFonts w:ascii="Times New Roman" w:hAnsi="Times New Roman" w:cs="Times New Roman"/>
          <w:color w:val="000000"/>
          <w:lang w:val="en-US"/>
        </w:rPr>
        <w:t xml:space="preserve">ur findings that </w:t>
      </w:r>
      <w:r w:rsidR="00527F10" w:rsidRPr="001B547D">
        <w:rPr>
          <w:rFonts w:ascii="Times New Roman" w:hAnsi="Times New Roman" w:cs="Times New Roman"/>
          <w:color w:val="000000"/>
          <w:lang w:val="en-US"/>
        </w:rPr>
        <w:t xml:space="preserve">challenge and threat </w:t>
      </w:r>
      <w:r w:rsidR="00610F79" w:rsidRPr="001B547D">
        <w:rPr>
          <w:rFonts w:ascii="Times New Roman" w:hAnsi="Times New Roman" w:cs="Times New Roman"/>
          <w:color w:val="000000"/>
          <w:lang w:val="en-US"/>
        </w:rPr>
        <w:t>mediate the relationship between</w:t>
      </w:r>
      <w:r w:rsidR="0083630B" w:rsidRPr="001B547D">
        <w:rPr>
          <w:rFonts w:ascii="Times New Roman" w:hAnsi="Times New Roman" w:cs="Times New Roman"/>
          <w:color w:val="000000"/>
          <w:lang w:val="en-US"/>
        </w:rPr>
        <w:t xml:space="preserve"> </w:t>
      </w:r>
      <w:r w:rsidR="00610F79" w:rsidRPr="001B547D">
        <w:rPr>
          <w:rFonts w:ascii="Times New Roman" w:hAnsi="Times New Roman" w:cs="Times New Roman"/>
          <w:color w:val="000000"/>
          <w:lang w:val="en-US"/>
        </w:rPr>
        <w:t xml:space="preserve">cognitive appraisals </w:t>
      </w:r>
      <w:r w:rsidR="0083630B" w:rsidRPr="001B547D">
        <w:rPr>
          <w:rFonts w:ascii="Times New Roman" w:hAnsi="Times New Roman" w:cs="Times New Roman"/>
          <w:color w:val="000000"/>
          <w:lang w:val="en-US"/>
        </w:rPr>
        <w:t>and</w:t>
      </w:r>
      <w:r w:rsidR="00610F79" w:rsidRPr="001B547D">
        <w:rPr>
          <w:rFonts w:ascii="Times New Roman" w:hAnsi="Times New Roman" w:cs="Times New Roman"/>
          <w:color w:val="000000"/>
          <w:lang w:val="en-US"/>
        </w:rPr>
        <w:t xml:space="preserve"> affective states alongside irrational beliefs is an important extension of our knowledge of how affective states occur</w:t>
      </w:r>
      <w:r w:rsidR="0083630B" w:rsidRPr="001B547D">
        <w:rPr>
          <w:rFonts w:ascii="Times New Roman" w:hAnsi="Times New Roman" w:cs="Times New Roman"/>
          <w:color w:val="000000"/>
          <w:lang w:val="en-US"/>
        </w:rPr>
        <w:t xml:space="preserve">. </w:t>
      </w:r>
      <w:r w:rsidR="001B6B24" w:rsidRPr="001B547D">
        <w:rPr>
          <w:rFonts w:ascii="Times New Roman" w:hAnsi="Times New Roman" w:cs="Times New Roman"/>
          <w:color w:val="000000"/>
          <w:lang w:val="en-US"/>
        </w:rPr>
        <w:t xml:space="preserve">Also, </w:t>
      </w:r>
      <w:r w:rsidR="00610F79" w:rsidRPr="001B547D">
        <w:rPr>
          <w:rFonts w:ascii="Times New Roman" w:hAnsi="Times New Roman" w:cs="Times New Roman"/>
          <w:color w:val="000000"/>
          <w:lang w:val="en-US"/>
        </w:rPr>
        <w:t xml:space="preserve">our </w:t>
      </w:r>
      <w:r w:rsidR="001B6B24" w:rsidRPr="001B547D">
        <w:rPr>
          <w:rFonts w:ascii="Times New Roman" w:hAnsi="Times New Roman" w:cs="Times New Roman"/>
          <w:color w:val="000000"/>
          <w:lang w:val="en-US"/>
        </w:rPr>
        <w:t xml:space="preserve">research takes into account the </w:t>
      </w:r>
      <w:r w:rsidR="00C14AF4" w:rsidRPr="001B547D">
        <w:rPr>
          <w:rFonts w:ascii="Times New Roman" w:hAnsi="Times New Roman" w:cs="Times New Roman"/>
          <w:lang w:val="en-US"/>
        </w:rPr>
        <w:t>interpretation of anxiety</w:t>
      </w:r>
      <w:r w:rsidR="00610F79" w:rsidRPr="001B547D">
        <w:rPr>
          <w:rFonts w:ascii="Times New Roman" w:hAnsi="Times New Roman" w:cs="Times New Roman"/>
          <w:lang w:val="en-US"/>
        </w:rPr>
        <w:t>, previously unexplored in research.</w:t>
      </w:r>
      <w:r w:rsidR="001B6B24" w:rsidRPr="001B547D">
        <w:rPr>
          <w:rFonts w:ascii="Times New Roman" w:hAnsi="Times New Roman" w:cs="Times New Roman"/>
          <w:lang w:val="en-US"/>
        </w:rPr>
        <w:t xml:space="preserve"> The current research also makes methodological advancement</w:t>
      </w:r>
      <w:r w:rsidR="00610F79" w:rsidRPr="001B547D">
        <w:rPr>
          <w:rFonts w:ascii="Times New Roman" w:hAnsi="Times New Roman" w:cs="Times New Roman"/>
          <w:lang w:val="en-US"/>
        </w:rPr>
        <w:t>s</w:t>
      </w:r>
      <w:r w:rsidR="001B6B24" w:rsidRPr="001B547D">
        <w:rPr>
          <w:rFonts w:ascii="Times New Roman" w:hAnsi="Times New Roman" w:cs="Times New Roman"/>
          <w:lang w:val="en-US"/>
        </w:rPr>
        <w:t xml:space="preserve"> by </w:t>
      </w:r>
      <w:r w:rsidR="00C14AF4" w:rsidRPr="001B547D">
        <w:rPr>
          <w:rFonts w:ascii="Times New Roman" w:hAnsi="Times New Roman" w:cs="Times New Roman"/>
          <w:lang w:val="en-US"/>
        </w:rPr>
        <w:t xml:space="preserve">using </w:t>
      </w:r>
      <w:r w:rsidR="00610F79" w:rsidRPr="001B547D">
        <w:rPr>
          <w:rFonts w:ascii="Times New Roman" w:hAnsi="Times New Roman" w:cs="Times New Roman"/>
          <w:lang w:val="en-US"/>
        </w:rPr>
        <w:t>more sophisticated analytical procedures (</w:t>
      </w:r>
      <w:r w:rsidR="00C14AF4" w:rsidRPr="001B547D">
        <w:rPr>
          <w:rFonts w:ascii="Times New Roman" w:hAnsi="Times New Roman" w:cs="Times New Roman"/>
          <w:lang w:val="en-US"/>
        </w:rPr>
        <w:t>SEM and SAMM</w:t>
      </w:r>
      <w:r w:rsidR="00610F79" w:rsidRPr="001B547D">
        <w:rPr>
          <w:rFonts w:ascii="Times New Roman" w:hAnsi="Times New Roman" w:cs="Times New Roman"/>
          <w:lang w:val="en-US"/>
        </w:rPr>
        <w:t xml:space="preserve">). </w:t>
      </w:r>
    </w:p>
    <w:p w14:paraId="3BB9E35E" w14:textId="1FC2B8A0" w:rsidR="00AA7F01" w:rsidRPr="001B547D" w:rsidRDefault="00220CF7" w:rsidP="00220CF7">
      <w:pPr>
        <w:spacing w:line="480" w:lineRule="auto"/>
        <w:ind w:firstLine="720"/>
        <w:rPr>
          <w:rFonts w:ascii="Times New Roman" w:hAnsi="Times New Roman" w:cs="Times New Roman"/>
          <w:lang w:val="en-US"/>
        </w:rPr>
      </w:pPr>
      <w:r w:rsidRPr="001B547D">
        <w:rPr>
          <w:rFonts w:ascii="Times New Roman" w:hAnsi="Times New Roman" w:cs="Times New Roman"/>
          <w:lang w:val="en-US"/>
        </w:rPr>
        <w:t xml:space="preserve">The inclusion of </w:t>
      </w:r>
      <w:r w:rsidR="00AA7F01" w:rsidRPr="001B547D">
        <w:rPr>
          <w:rFonts w:ascii="Times New Roman" w:hAnsi="Times New Roman" w:cs="Times New Roman"/>
          <w:lang w:val="en-US"/>
        </w:rPr>
        <w:t xml:space="preserve">challenge and threat </w:t>
      </w:r>
      <w:r w:rsidRPr="001B547D">
        <w:rPr>
          <w:rFonts w:ascii="Times New Roman" w:hAnsi="Times New Roman" w:cs="Times New Roman"/>
          <w:lang w:val="en-US"/>
        </w:rPr>
        <w:t xml:space="preserve">in the current study, </w:t>
      </w:r>
      <w:r w:rsidR="00AA7F01" w:rsidRPr="001B547D">
        <w:rPr>
          <w:rFonts w:ascii="Times New Roman" w:hAnsi="Times New Roman" w:cs="Times New Roman"/>
          <w:lang w:val="en-US"/>
        </w:rPr>
        <w:t xml:space="preserve">alongside irrational beliefs and cognitive appraisals, </w:t>
      </w:r>
      <w:r w:rsidRPr="001B547D">
        <w:rPr>
          <w:rFonts w:ascii="Times New Roman" w:hAnsi="Times New Roman" w:cs="Times New Roman"/>
          <w:lang w:val="en-US"/>
        </w:rPr>
        <w:t xml:space="preserve">is a particularly important extension of past research because it more comprehensively reflects the antecedents of affective states in anticipation of personally relevant situations. </w:t>
      </w:r>
      <w:r w:rsidR="00AA7F01" w:rsidRPr="001B547D">
        <w:rPr>
          <w:rFonts w:ascii="Times New Roman" w:hAnsi="Times New Roman" w:cs="Times New Roman"/>
          <w:lang w:val="en-US"/>
        </w:rPr>
        <w:t>Researchers have found irrational beliefs to be positively associated with threat (Dixon et al., 2016; Evans et al., 2018), but the current study develops this research by offering an integration of</w:t>
      </w:r>
      <w:r w:rsidR="00C3771F" w:rsidRPr="001B547D">
        <w:rPr>
          <w:rFonts w:ascii="Times New Roman" w:hAnsi="Times New Roman" w:cs="Times New Roman"/>
          <w:lang w:val="en-US"/>
        </w:rPr>
        <w:t xml:space="preserve"> cognitive appraisals,</w:t>
      </w:r>
      <w:r w:rsidR="00AA7F01" w:rsidRPr="001B547D">
        <w:rPr>
          <w:rFonts w:ascii="Times New Roman" w:hAnsi="Times New Roman" w:cs="Times New Roman"/>
          <w:lang w:val="en-US"/>
        </w:rPr>
        <w:t xml:space="preserve"> irrational beliefs, </w:t>
      </w:r>
      <w:r w:rsidR="00C3771F" w:rsidRPr="001B547D">
        <w:rPr>
          <w:rFonts w:ascii="Times New Roman" w:hAnsi="Times New Roman" w:cs="Times New Roman"/>
          <w:lang w:val="en-US"/>
        </w:rPr>
        <w:t xml:space="preserve">and </w:t>
      </w:r>
      <w:r w:rsidR="00AA7F01" w:rsidRPr="001B547D">
        <w:rPr>
          <w:rFonts w:ascii="Times New Roman" w:hAnsi="Times New Roman" w:cs="Times New Roman"/>
          <w:lang w:val="en-US"/>
        </w:rPr>
        <w:t>challenge and threat. The finding</w:t>
      </w:r>
      <w:r w:rsidRPr="001B547D">
        <w:rPr>
          <w:rFonts w:ascii="Times New Roman" w:hAnsi="Times New Roman" w:cs="Times New Roman"/>
          <w:lang w:val="en-US"/>
        </w:rPr>
        <w:t xml:space="preserve"> </w:t>
      </w:r>
      <w:r w:rsidR="00AA7F01" w:rsidRPr="001B547D">
        <w:rPr>
          <w:rFonts w:ascii="Times New Roman" w:hAnsi="Times New Roman" w:cs="Times New Roman"/>
          <w:lang w:val="en-US"/>
        </w:rPr>
        <w:t xml:space="preserve">that challenge and threat are associated differentially with affective </w:t>
      </w:r>
      <w:r w:rsidR="0072337D" w:rsidRPr="001B547D">
        <w:rPr>
          <w:rFonts w:ascii="Times New Roman" w:hAnsi="Times New Roman" w:cs="Times New Roman"/>
          <w:lang w:val="en-US"/>
        </w:rPr>
        <w:t>states</w:t>
      </w:r>
      <w:r w:rsidR="00C3771F" w:rsidRPr="001B547D">
        <w:rPr>
          <w:rFonts w:ascii="Times New Roman" w:hAnsi="Times New Roman" w:cs="Times New Roman"/>
          <w:lang w:val="en-US"/>
        </w:rPr>
        <w:t xml:space="preserve"> </w:t>
      </w:r>
      <w:r w:rsidRPr="001B547D">
        <w:rPr>
          <w:rFonts w:ascii="Times New Roman" w:hAnsi="Times New Roman" w:cs="Times New Roman"/>
          <w:lang w:val="en-US"/>
        </w:rPr>
        <w:t xml:space="preserve">is </w:t>
      </w:r>
      <w:r w:rsidR="00AA7F01" w:rsidRPr="001B547D">
        <w:rPr>
          <w:rFonts w:ascii="Times New Roman" w:hAnsi="Times New Roman" w:cs="Times New Roman"/>
          <w:lang w:val="en-US"/>
        </w:rPr>
        <w:t>in line with the postulations of prominent theories (</w:t>
      </w:r>
      <w:r w:rsidR="00B86DFA" w:rsidRPr="001B547D">
        <w:rPr>
          <w:rFonts w:ascii="Times New Roman" w:hAnsi="Times New Roman" w:cs="Times New Roman"/>
        </w:rPr>
        <w:t xml:space="preserve">e.g., </w:t>
      </w:r>
      <w:r w:rsidR="00AA7F01" w:rsidRPr="001B547D">
        <w:rPr>
          <w:rFonts w:ascii="Times New Roman" w:hAnsi="Times New Roman" w:cs="Times New Roman"/>
          <w:color w:val="000000"/>
          <w:lang w:val="en-US"/>
        </w:rPr>
        <w:t>Jones et al., 2009; Skinner &amp; Brewer, 2004)</w:t>
      </w:r>
      <w:r w:rsidR="00B86DFA" w:rsidRPr="001B547D">
        <w:rPr>
          <w:rFonts w:ascii="Times New Roman" w:hAnsi="Times New Roman" w:cs="Times New Roman"/>
        </w:rPr>
        <w:t xml:space="preserve">. That is, </w:t>
      </w:r>
      <w:r w:rsidR="00AA7F01" w:rsidRPr="001B547D">
        <w:rPr>
          <w:rFonts w:ascii="Times New Roman" w:hAnsi="Times New Roman" w:cs="Times New Roman"/>
        </w:rPr>
        <w:t xml:space="preserve">challenge </w:t>
      </w:r>
      <w:r w:rsidR="0072337D" w:rsidRPr="001B547D">
        <w:rPr>
          <w:rFonts w:ascii="Times New Roman" w:hAnsi="Times New Roman" w:cs="Times New Roman"/>
        </w:rPr>
        <w:t xml:space="preserve">was associated with </w:t>
      </w:r>
      <w:r w:rsidR="00AA7F01" w:rsidRPr="001B547D">
        <w:rPr>
          <w:rFonts w:ascii="Times New Roman" w:hAnsi="Times New Roman" w:cs="Times New Roman"/>
        </w:rPr>
        <w:t>positive affect</w:t>
      </w:r>
      <w:r w:rsidR="0072337D" w:rsidRPr="001B547D">
        <w:rPr>
          <w:rFonts w:ascii="Times New Roman" w:hAnsi="Times New Roman" w:cs="Times New Roman"/>
        </w:rPr>
        <w:t>ive states,</w:t>
      </w:r>
      <w:r w:rsidR="00AA7F01" w:rsidRPr="001B547D">
        <w:rPr>
          <w:rFonts w:ascii="Times New Roman" w:hAnsi="Times New Roman" w:cs="Times New Roman"/>
        </w:rPr>
        <w:t xml:space="preserve"> and </w:t>
      </w:r>
      <w:r w:rsidR="0072337D" w:rsidRPr="001B547D">
        <w:rPr>
          <w:rFonts w:ascii="Times New Roman" w:hAnsi="Times New Roman" w:cs="Times New Roman"/>
        </w:rPr>
        <w:t xml:space="preserve">more </w:t>
      </w:r>
      <w:r w:rsidR="00AA7F01" w:rsidRPr="001B547D">
        <w:rPr>
          <w:rFonts w:ascii="Times New Roman" w:hAnsi="Times New Roman" w:cs="Times New Roman"/>
        </w:rPr>
        <w:t xml:space="preserve">facilitative perceptions of anxiety, whilst threat </w:t>
      </w:r>
      <w:r w:rsidR="0072337D" w:rsidRPr="001B547D">
        <w:rPr>
          <w:rFonts w:ascii="Times New Roman" w:hAnsi="Times New Roman" w:cs="Times New Roman"/>
        </w:rPr>
        <w:t xml:space="preserve">was related </w:t>
      </w:r>
      <w:r w:rsidR="00AA7F01" w:rsidRPr="001B547D">
        <w:rPr>
          <w:rFonts w:ascii="Times New Roman" w:hAnsi="Times New Roman" w:cs="Times New Roman"/>
        </w:rPr>
        <w:t>to negative affect</w:t>
      </w:r>
      <w:r w:rsidR="0072337D" w:rsidRPr="001B547D">
        <w:rPr>
          <w:rFonts w:ascii="Times New Roman" w:hAnsi="Times New Roman" w:cs="Times New Roman"/>
        </w:rPr>
        <w:t xml:space="preserve">ive states, </w:t>
      </w:r>
      <w:r w:rsidR="00AA7F01" w:rsidRPr="001B547D">
        <w:rPr>
          <w:rFonts w:ascii="Times New Roman" w:hAnsi="Times New Roman" w:cs="Times New Roman"/>
        </w:rPr>
        <w:t xml:space="preserve">and </w:t>
      </w:r>
      <w:r w:rsidR="0072337D" w:rsidRPr="001B547D">
        <w:rPr>
          <w:rFonts w:ascii="Times New Roman" w:hAnsi="Times New Roman" w:cs="Times New Roman"/>
        </w:rPr>
        <w:t xml:space="preserve">less facilitative </w:t>
      </w:r>
      <w:r w:rsidR="00AA7F01" w:rsidRPr="001B547D">
        <w:rPr>
          <w:rFonts w:ascii="Times New Roman" w:hAnsi="Times New Roman" w:cs="Times New Roman"/>
        </w:rPr>
        <w:t>perceptions of anxiety</w:t>
      </w:r>
      <w:r w:rsidR="00AA7F01" w:rsidRPr="001B547D">
        <w:rPr>
          <w:rFonts w:ascii="Times New Roman" w:hAnsi="Times New Roman" w:cs="Times New Roman"/>
          <w:color w:val="000000"/>
          <w:lang w:val="en-US"/>
        </w:rPr>
        <w:t xml:space="preserve">. </w:t>
      </w:r>
      <w:r w:rsidR="0072337D" w:rsidRPr="001B547D">
        <w:rPr>
          <w:rFonts w:ascii="Times New Roman" w:hAnsi="Times New Roman" w:cs="Times New Roman"/>
          <w:color w:val="000000"/>
          <w:lang w:val="en-US"/>
        </w:rPr>
        <w:t xml:space="preserve">The findings concerning anxiety in the current study are in line with </w:t>
      </w:r>
      <w:r w:rsidR="00AA7F01" w:rsidRPr="001B547D">
        <w:rPr>
          <w:rFonts w:ascii="Times New Roman" w:hAnsi="Times New Roman" w:cs="Times New Roman"/>
          <w:color w:val="000000"/>
          <w:lang w:val="en-US"/>
        </w:rPr>
        <w:t xml:space="preserve">previous research </w:t>
      </w:r>
      <w:r w:rsidR="0072337D" w:rsidRPr="001B547D">
        <w:rPr>
          <w:rFonts w:ascii="Times New Roman" w:hAnsi="Times New Roman" w:cs="Times New Roman"/>
          <w:color w:val="000000"/>
          <w:lang w:val="en-US"/>
        </w:rPr>
        <w:t xml:space="preserve">that </w:t>
      </w:r>
      <w:r w:rsidR="00AA7F01" w:rsidRPr="001B547D">
        <w:rPr>
          <w:rFonts w:ascii="Times New Roman" w:hAnsi="Times New Roman" w:cs="Times New Roman"/>
          <w:color w:val="000000"/>
          <w:lang w:val="en-US"/>
        </w:rPr>
        <w:t>demonstrates threat to be associated with greater cognitive and somatic anxiety and a more debilitative interpretation of anxiety responses compared to a challenge (</w:t>
      </w:r>
      <w:r w:rsidR="00B86DFA" w:rsidRPr="001B547D">
        <w:rPr>
          <w:rFonts w:ascii="Times New Roman" w:hAnsi="Times New Roman" w:cs="Times New Roman"/>
          <w:color w:val="000000"/>
          <w:lang w:val="en-US"/>
        </w:rPr>
        <w:t xml:space="preserve">e.g., </w:t>
      </w:r>
      <w:r w:rsidR="00AA7F01" w:rsidRPr="001B547D">
        <w:rPr>
          <w:rFonts w:ascii="Times New Roman" w:hAnsi="Times New Roman" w:cs="Times New Roman"/>
          <w:color w:val="000000"/>
          <w:lang w:val="en-US"/>
        </w:rPr>
        <w:t>Moore et al., 2012; Quested et al., 2011; Williams et al., 2010).</w:t>
      </w:r>
      <w:r w:rsidR="00087FFE" w:rsidRPr="001B547D">
        <w:rPr>
          <w:rFonts w:ascii="Times New Roman" w:hAnsi="Times New Roman" w:cs="Times New Roman"/>
          <w:color w:val="000000"/>
          <w:lang w:val="en-US"/>
        </w:rPr>
        <w:t xml:space="preserve"> </w:t>
      </w:r>
      <w:r w:rsidR="00AA7F01" w:rsidRPr="001B547D">
        <w:rPr>
          <w:rFonts w:ascii="Times New Roman" w:hAnsi="Times New Roman" w:cs="Times New Roman"/>
          <w:color w:val="000000"/>
          <w:lang w:val="en-US"/>
        </w:rPr>
        <w:t xml:space="preserve"> </w:t>
      </w:r>
      <w:r w:rsidR="00724552" w:rsidRPr="001B547D">
        <w:rPr>
          <w:rFonts w:ascii="Times New Roman" w:hAnsi="Times New Roman" w:cs="Times New Roman"/>
          <w:lang w:val="en-US"/>
        </w:rPr>
        <w:t xml:space="preserve">Specifically, Moore et al., (2012) found that the golfers </w:t>
      </w:r>
      <w:r w:rsidR="006E391C" w:rsidRPr="001B547D">
        <w:rPr>
          <w:rFonts w:ascii="Times New Roman" w:hAnsi="Times New Roman" w:cs="Times New Roman"/>
          <w:lang w:val="en-US"/>
        </w:rPr>
        <w:t xml:space="preserve">who </w:t>
      </w:r>
      <w:r w:rsidR="00F571BD" w:rsidRPr="001B547D">
        <w:rPr>
          <w:rFonts w:ascii="Times New Roman" w:hAnsi="Times New Roman" w:cs="Times New Roman"/>
          <w:lang w:val="en-US"/>
        </w:rPr>
        <w:t xml:space="preserve">received </w:t>
      </w:r>
      <w:r w:rsidR="00724552" w:rsidRPr="001B547D">
        <w:rPr>
          <w:rFonts w:ascii="Times New Roman" w:hAnsi="Times New Roman" w:cs="Times New Roman"/>
          <w:lang w:val="en-US"/>
        </w:rPr>
        <w:t xml:space="preserve">challenge </w:t>
      </w:r>
      <w:r w:rsidR="00F571BD" w:rsidRPr="001B547D">
        <w:rPr>
          <w:rFonts w:ascii="Times New Roman" w:hAnsi="Times New Roman" w:cs="Times New Roman"/>
          <w:lang w:val="en-US"/>
        </w:rPr>
        <w:t>instructions</w:t>
      </w:r>
      <w:r w:rsidRPr="001B547D">
        <w:rPr>
          <w:rFonts w:ascii="Times New Roman" w:hAnsi="Times New Roman" w:cs="Times New Roman"/>
          <w:lang w:val="en-US"/>
        </w:rPr>
        <w:t xml:space="preserve"> </w:t>
      </w:r>
      <w:r w:rsidR="00724552" w:rsidRPr="001B547D">
        <w:rPr>
          <w:rFonts w:ascii="Times New Roman" w:hAnsi="Times New Roman" w:cs="Times New Roman"/>
          <w:lang w:val="en-US"/>
        </w:rPr>
        <w:t xml:space="preserve">reported lower levels of cognitive anxiety compared to golfers </w:t>
      </w:r>
      <w:r w:rsidR="00F571BD" w:rsidRPr="001B547D">
        <w:rPr>
          <w:rFonts w:ascii="Times New Roman" w:hAnsi="Times New Roman" w:cs="Times New Roman"/>
          <w:lang w:val="en-US"/>
        </w:rPr>
        <w:t>who received threat instructions</w:t>
      </w:r>
      <w:r w:rsidR="00724552" w:rsidRPr="001B547D">
        <w:rPr>
          <w:rFonts w:ascii="Times New Roman" w:hAnsi="Times New Roman" w:cs="Times New Roman"/>
          <w:lang w:val="en-US"/>
        </w:rPr>
        <w:t xml:space="preserve">. </w:t>
      </w:r>
      <w:r w:rsidR="00724552" w:rsidRPr="001B547D">
        <w:rPr>
          <w:rFonts w:ascii="Times New Roman" w:hAnsi="Times New Roman" w:cs="Times New Roman"/>
          <w:color w:val="000000"/>
          <w:lang w:val="en-US"/>
        </w:rPr>
        <w:t xml:space="preserve">In addition, </w:t>
      </w:r>
      <w:r w:rsidR="000111D0" w:rsidRPr="001B547D">
        <w:rPr>
          <w:rFonts w:ascii="Times New Roman" w:hAnsi="Times New Roman" w:cs="Times New Roman"/>
          <w:color w:val="000000"/>
          <w:lang w:val="en-US"/>
        </w:rPr>
        <w:lastRenderedPageBreak/>
        <w:t xml:space="preserve">golfers </w:t>
      </w:r>
      <w:r w:rsidR="00F571BD" w:rsidRPr="001B547D">
        <w:rPr>
          <w:rFonts w:ascii="Times New Roman" w:hAnsi="Times New Roman" w:cs="Times New Roman"/>
          <w:color w:val="000000"/>
          <w:lang w:val="en-US"/>
        </w:rPr>
        <w:t xml:space="preserve">who received </w:t>
      </w:r>
      <w:r w:rsidR="00724552" w:rsidRPr="001B547D">
        <w:rPr>
          <w:rFonts w:ascii="Times New Roman" w:hAnsi="Times New Roman" w:cs="Times New Roman"/>
          <w:color w:val="000000"/>
          <w:lang w:val="en-US"/>
        </w:rPr>
        <w:t xml:space="preserve">challenge </w:t>
      </w:r>
      <w:r w:rsidR="00F571BD" w:rsidRPr="001B547D">
        <w:rPr>
          <w:rFonts w:ascii="Times New Roman" w:hAnsi="Times New Roman" w:cs="Times New Roman"/>
          <w:color w:val="000000"/>
          <w:lang w:val="en-US"/>
        </w:rPr>
        <w:t>instructions i</w:t>
      </w:r>
      <w:r w:rsidR="00724552" w:rsidRPr="001B547D">
        <w:rPr>
          <w:rFonts w:ascii="Times New Roman" w:hAnsi="Times New Roman" w:cs="Times New Roman"/>
          <w:color w:val="000000"/>
          <w:lang w:val="en-US"/>
        </w:rPr>
        <w:t xml:space="preserve">nterpreted anxiety </w:t>
      </w:r>
      <w:r w:rsidR="000111D0" w:rsidRPr="001B547D">
        <w:rPr>
          <w:rFonts w:ascii="Times New Roman" w:hAnsi="Times New Roman" w:cs="Times New Roman"/>
          <w:color w:val="000000"/>
          <w:lang w:val="en-US"/>
        </w:rPr>
        <w:t xml:space="preserve">to be </w:t>
      </w:r>
      <w:r w:rsidR="00724552" w:rsidRPr="001B547D">
        <w:rPr>
          <w:rFonts w:ascii="Times New Roman" w:hAnsi="Times New Roman" w:cs="Times New Roman"/>
          <w:color w:val="000000"/>
          <w:lang w:val="en-US"/>
        </w:rPr>
        <w:t xml:space="preserve">more facilitative for their performance </w:t>
      </w:r>
      <w:r w:rsidR="000111D0" w:rsidRPr="001B547D">
        <w:rPr>
          <w:rFonts w:ascii="Times New Roman" w:hAnsi="Times New Roman" w:cs="Times New Roman"/>
          <w:color w:val="000000"/>
          <w:lang w:val="en-US"/>
        </w:rPr>
        <w:t xml:space="preserve">in comparison to golfers </w:t>
      </w:r>
      <w:r w:rsidR="00F571BD" w:rsidRPr="001B547D">
        <w:rPr>
          <w:rFonts w:ascii="Times New Roman" w:hAnsi="Times New Roman" w:cs="Times New Roman"/>
          <w:color w:val="000000"/>
          <w:lang w:val="en-US"/>
        </w:rPr>
        <w:t xml:space="preserve">who received </w:t>
      </w:r>
      <w:r w:rsidR="00724552" w:rsidRPr="001B547D">
        <w:rPr>
          <w:rFonts w:ascii="Times New Roman" w:hAnsi="Times New Roman" w:cs="Times New Roman"/>
          <w:color w:val="000000"/>
          <w:lang w:val="en-US"/>
        </w:rPr>
        <w:t xml:space="preserve">threat </w:t>
      </w:r>
      <w:r w:rsidR="00F571BD" w:rsidRPr="001B547D">
        <w:rPr>
          <w:rFonts w:ascii="Times New Roman" w:hAnsi="Times New Roman" w:cs="Times New Roman"/>
          <w:color w:val="000000"/>
          <w:lang w:val="en-US"/>
        </w:rPr>
        <w:t xml:space="preserve">instructions. </w:t>
      </w:r>
    </w:p>
    <w:p w14:paraId="65544EA2" w14:textId="73B3FDA3" w:rsidR="00AA7F01" w:rsidRPr="001B547D" w:rsidRDefault="00AA7F01" w:rsidP="00AA7F01">
      <w:pPr>
        <w:spacing w:line="480" w:lineRule="auto"/>
        <w:ind w:firstLine="720"/>
        <w:rPr>
          <w:rFonts w:ascii="Times New Roman" w:hAnsi="Times New Roman" w:cs="Times New Roman"/>
          <w:lang w:val="en-US"/>
        </w:rPr>
      </w:pPr>
      <w:r w:rsidRPr="001B547D">
        <w:rPr>
          <w:rFonts w:ascii="Times New Roman" w:hAnsi="Times New Roman" w:cs="Times New Roman"/>
          <w:lang w:val="en-US"/>
        </w:rPr>
        <w:t xml:space="preserve">Beyond </w:t>
      </w:r>
      <w:r w:rsidR="00A91F98" w:rsidRPr="001B547D">
        <w:rPr>
          <w:rFonts w:ascii="Times New Roman" w:hAnsi="Times New Roman" w:cs="Times New Roman"/>
          <w:lang w:val="en-US"/>
        </w:rPr>
        <w:t xml:space="preserve">the </w:t>
      </w:r>
      <w:r w:rsidRPr="001B547D">
        <w:rPr>
          <w:rFonts w:ascii="Times New Roman" w:hAnsi="Times New Roman" w:cs="Times New Roman"/>
          <w:lang w:val="en-US"/>
        </w:rPr>
        <w:t>bivariate associations</w:t>
      </w:r>
      <w:r w:rsidR="00A91F98" w:rsidRPr="001B547D">
        <w:rPr>
          <w:rFonts w:ascii="Times New Roman" w:hAnsi="Times New Roman" w:cs="Times New Roman"/>
          <w:lang w:val="en-US"/>
        </w:rPr>
        <w:t xml:space="preserve"> </w:t>
      </w:r>
      <w:r w:rsidR="00CE6686" w:rsidRPr="001B547D">
        <w:rPr>
          <w:rFonts w:ascii="Times New Roman" w:hAnsi="Times New Roman" w:cs="Times New Roman"/>
          <w:lang w:val="en-US"/>
        </w:rPr>
        <w:t>emerging from path analyses</w:t>
      </w:r>
      <w:r w:rsidRPr="001B547D">
        <w:rPr>
          <w:rFonts w:ascii="Times New Roman" w:hAnsi="Times New Roman" w:cs="Times New Roman"/>
          <w:lang w:val="en-US"/>
        </w:rPr>
        <w:t xml:space="preserve">, </w:t>
      </w:r>
      <w:r w:rsidR="00440B66" w:rsidRPr="001B547D">
        <w:rPr>
          <w:rFonts w:ascii="Times New Roman" w:hAnsi="Times New Roman" w:cs="Times New Roman"/>
          <w:lang w:val="en-US"/>
        </w:rPr>
        <w:t xml:space="preserve">SAMM </w:t>
      </w:r>
      <w:r w:rsidRPr="001B547D">
        <w:rPr>
          <w:rFonts w:ascii="Times New Roman" w:hAnsi="Times New Roman" w:cs="Times New Roman"/>
          <w:lang w:val="en-US"/>
        </w:rPr>
        <w:t xml:space="preserve">provided some important </w:t>
      </w:r>
      <w:r w:rsidR="0098108F" w:rsidRPr="001B547D">
        <w:rPr>
          <w:rFonts w:ascii="Times New Roman" w:hAnsi="Times New Roman" w:cs="Times New Roman"/>
          <w:lang w:val="en-US"/>
        </w:rPr>
        <w:t xml:space="preserve">evidence </w:t>
      </w:r>
      <w:r w:rsidRPr="001B547D">
        <w:rPr>
          <w:rFonts w:ascii="Times New Roman" w:hAnsi="Times New Roman" w:cs="Times New Roman"/>
          <w:lang w:val="en-US"/>
        </w:rPr>
        <w:t xml:space="preserve">concerning the mechanisms that could explain the relationships between cognitive appraisals and </w:t>
      </w:r>
      <w:r w:rsidRPr="001B547D">
        <w:rPr>
          <w:rFonts w:ascii="Times New Roman" w:hAnsi="Times New Roman" w:cs="Times New Roman"/>
          <w:color w:val="000000"/>
          <w:lang w:val="en-US"/>
        </w:rPr>
        <w:t>affect</w:t>
      </w:r>
      <w:r w:rsidR="00CE6686" w:rsidRPr="001B547D">
        <w:rPr>
          <w:rFonts w:ascii="Times New Roman" w:hAnsi="Times New Roman" w:cs="Times New Roman"/>
          <w:color w:val="000000"/>
          <w:lang w:val="en-US"/>
        </w:rPr>
        <w:t>ive states</w:t>
      </w:r>
      <w:r w:rsidR="00901952" w:rsidRPr="001B547D">
        <w:rPr>
          <w:rFonts w:ascii="Times New Roman" w:hAnsi="Times New Roman" w:cs="Times New Roman"/>
          <w:color w:val="000000"/>
          <w:lang w:val="en-US"/>
        </w:rPr>
        <w:t xml:space="preserve">. </w:t>
      </w:r>
      <w:r w:rsidR="00CE6686" w:rsidRPr="001B547D">
        <w:rPr>
          <w:rFonts w:ascii="Times New Roman" w:hAnsi="Times New Roman" w:cs="Times New Roman"/>
          <w:color w:val="000000"/>
          <w:lang w:val="en-US"/>
        </w:rPr>
        <w:t xml:space="preserve">There were </w:t>
      </w:r>
      <w:r w:rsidR="00CE6686" w:rsidRPr="001B547D">
        <w:rPr>
          <w:rFonts w:ascii="Times New Roman" w:hAnsi="Times New Roman" w:cs="Times New Roman"/>
          <w:lang w:val="en-US"/>
        </w:rPr>
        <w:t>significant indirect effects a</w:t>
      </w:r>
      <w:r w:rsidRPr="001B547D">
        <w:rPr>
          <w:rFonts w:ascii="Times New Roman" w:hAnsi="Times New Roman" w:cs="Times New Roman"/>
          <w:lang w:val="en-US"/>
        </w:rPr>
        <w:t xml:space="preserve">cross both study phases, implying that the association between cognitive appraisals and </w:t>
      </w:r>
      <w:r w:rsidRPr="001B547D">
        <w:rPr>
          <w:rFonts w:ascii="Times New Roman" w:hAnsi="Times New Roman" w:cs="Times New Roman"/>
          <w:color w:val="000000"/>
          <w:lang w:val="en-US"/>
        </w:rPr>
        <w:t>affect</w:t>
      </w:r>
      <w:r w:rsidR="00CE6686" w:rsidRPr="001B547D">
        <w:rPr>
          <w:rFonts w:ascii="Times New Roman" w:hAnsi="Times New Roman" w:cs="Times New Roman"/>
          <w:color w:val="000000"/>
          <w:lang w:val="en-US"/>
        </w:rPr>
        <w:t>ive states</w:t>
      </w:r>
      <w:r w:rsidR="001A0256"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was </w:t>
      </w:r>
      <w:r w:rsidRPr="001B547D">
        <w:rPr>
          <w:rFonts w:ascii="Times New Roman" w:hAnsi="Times New Roman" w:cs="Times New Roman"/>
          <w:lang w:val="en-US"/>
        </w:rPr>
        <w:t>mediated by irrational beliefs and threat</w:t>
      </w:r>
      <w:r w:rsidR="00AA02D4" w:rsidRPr="001B547D">
        <w:rPr>
          <w:rFonts w:ascii="Times New Roman" w:hAnsi="Times New Roman" w:cs="Times New Roman"/>
          <w:lang w:val="en-US"/>
        </w:rPr>
        <w:t xml:space="preserve"> (H7</w:t>
      </w:r>
      <w:r w:rsidR="001E7774" w:rsidRPr="001B547D">
        <w:rPr>
          <w:rFonts w:ascii="Times New Roman" w:hAnsi="Times New Roman" w:cs="Times New Roman"/>
          <w:lang w:val="en-US"/>
        </w:rPr>
        <w:t>)</w:t>
      </w:r>
      <w:r w:rsidRPr="001B547D">
        <w:rPr>
          <w:rFonts w:ascii="Times New Roman" w:hAnsi="Times New Roman" w:cs="Times New Roman"/>
          <w:lang w:val="en-US"/>
        </w:rPr>
        <w:t xml:space="preserve">. This is in support of previous research in which irrational beliefs are associated with cognitive appraisals (David et al., 2002; 2005), and where higher irrational beliefs </w:t>
      </w:r>
      <w:r w:rsidRPr="001B547D">
        <w:rPr>
          <w:rFonts w:ascii="Times New Roman" w:hAnsi="Times New Roman" w:cs="Times New Roman"/>
          <w:color w:val="000000"/>
          <w:lang w:val="en-US"/>
        </w:rPr>
        <w:t>are associated with greater threat, and lesser challenge</w:t>
      </w:r>
      <w:r w:rsidRPr="001B547D">
        <w:rPr>
          <w:rFonts w:ascii="Times New Roman" w:hAnsi="Times New Roman" w:cs="Times New Roman"/>
          <w:lang w:val="en-US"/>
        </w:rPr>
        <w:t xml:space="preserve"> (Dixon et al., 2016). That irrational beliefs and threat mediated the relationship between cognitive appraisal and affect</w:t>
      </w:r>
      <w:r w:rsidR="00DA7B4F" w:rsidRPr="001B547D">
        <w:rPr>
          <w:rFonts w:ascii="Times New Roman" w:hAnsi="Times New Roman" w:cs="Times New Roman"/>
          <w:lang w:val="en-US"/>
        </w:rPr>
        <w:t>ive states</w:t>
      </w:r>
      <w:r w:rsidRPr="001B547D">
        <w:rPr>
          <w:rFonts w:ascii="Times New Roman" w:hAnsi="Times New Roman" w:cs="Times New Roman"/>
          <w:lang w:val="en-US"/>
        </w:rPr>
        <w:t xml:space="preserve"> in serial suggests that it is the interaction between cognitive appraisals, irrational beliefs</w:t>
      </w:r>
      <w:r w:rsidR="00DA7B4F" w:rsidRPr="001B547D">
        <w:rPr>
          <w:rFonts w:ascii="Times New Roman" w:hAnsi="Times New Roman" w:cs="Times New Roman"/>
          <w:lang w:val="en-US"/>
        </w:rPr>
        <w:t>,</w:t>
      </w:r>
      <w:r w:rsidRPr="001B547D">
        <w:rPr>
          <w:rFonts w:ascii="Times New Roman" w:hAnsi="Times New Roman" w:cs="Times New Roman"/>
          <w:lang w:val="en-US"/>
        </w:rPr>
        <w:t xml:space="preserve"> and threat, that is particularly important for understanding </w:t>
      </w:r>
      <w:r w:rsidR="00816045" w:rsidRPr="001B547D">
        <w:rPr>
          <w:rFonts w:ascii="Times New Roman" w:hAnsi="Times New Roman" w:cs="Times New Roman"/>
          <w:lang w:val="en-US"/>
        </w:rPr>
        <w:t xml:space="preserve">anticipatory </w:t>
      </w:r>
      <w:r w:rsidRPr="001B547D">
        <w:rPr>
          <w:rFonts w:ascii="Times New Roman" w:hAnsi="Times New Roman" w:cs="Times New Roman"/>
          <w:lang w:val="en-US"/>
        </w:rPr>
        <w:t>affective states</w:t>
      </w:r>
      <w:r w:rsidR="00DA7B4F" w:rsidRPr="001B547D">
        <w:rPr>
          <w:rFonts w:ascii="Times New Roman" w:hAnsi="Times New Roman" w:cs="Times New Roman"/>
          <w:lang w:val="en-US"/>
        </w:rPr>
        <w:t xml:space="preserve"> on approach to competitive</w:t>
      </w:r>
      <w:r w:rsidR="0098108F" w:rsidRPr="001B547D">
        <w:rPr>
          <w:rFonts w:ascii="Times New Roman" w:hAnsi="Times New Roman" w:cs="Times New Roman"/>
          <w:lang w:val="en-US"/>
        </w:rPr>
        <w:t xml:space="preserve"> golf</w:t>
      </w:r>
      <w:r w:rsidR="00DA7B4F" w:rsidRPr="001B547D">
        <w:rPr>
          <w:rFonts w:ascii="Times New Roman" w:hAnsi="Times New Roman" w:cs="Times New Roman"/>
          <w:lang w:val="en-US"/>
        </w:rPr>
        <w:t xml:space="preserve"> situations</w:t>
      </w:r>
      <w:r w:rsidRPr="001B547D">
        <w:rPr>
          <w:rFonts w:ascii="Times New Roman" w:hAnsi="Times New Roman" w:cs="Times New Roman"/>
          <w:lang w:val="en-US"/>
        </w:rPr>
        <w:t xml:space="preserve">. </w:t>
      </w:r>
    </w:p>
    <w:p w14:paraId="6E59939C" w14:textId="085388BE" w:rsidR="00AA7F01" w:rsidRPr="001B547D" w:rsidRDefault="00AA7F01" w:rsidP="00AA7F01">
      <w:pPr>
        <w:spacing w:line="480" w:lineRule="auto"/>
        <w:ind w:firstLine="720"/>
        <w:rPr>
          <w:rFonts w:ascii="Times New Roman" w:hAnsi="Times New Roman" w:cs="Times New Roman"/>
          <w:lang w:val="en-US"/>
        </w:rPr>
      </w:pPr>
      <w:r w:rsidRPr="001B547D">
        <w:rPr>
          <w:rFonts w:ascii="Times New Roman" w:hAnsi="Times New Roman" w:cs="Times New Roman"/>
          <w:lang w:val="en-US"/>
        </w:rPr>
        <w:t xml:space="preserve">With regards to challenge, there were some differences </w:t>
      </w:r>
      <w:r w:rsidR="00BC2EF3" w:rsidRPr="001B547D">
        <w:rPr>
          <w:rFonts w:ascii="Times New Roman" w:hAnsi="Times New Roman" w:cs="Times New Roman"/>
          <w:lang w:val="en-US"/>
        </w:rPr>
        <w:t>between phase</w:t>
      </w:r>
      <w:r w:rsidR="0098108F" w:rsidRPr="001B547D">
        <w:rPr>
          <w:rFonts w:ascii="Times New Roman" w:hAnsi="Times New Roman" w:cs="Times New Roman"/>
          <w:lang w:val="en-US"/>
        </w:rPr>
        <w:t xml:space="preserve"> </w:t>
      </w:r>
      <w:r w:rsidR="00BC2EF3" w:rsidRPr="001B547D">
        <w:rPr>
          <w:rFonts w:ascii="Times New Roman" w:hAnsi="Times New Roman" w:cs="Times New Roman"/>
          <w:lang w:val="en-US"/>
        </w:rPr>
        <w:t xml:space="preserve">1 and phase 2 </w:t>
      </w:r>
      <w:r w:rsidRPr="001B547D">
        <w:rPr>
          <w:rFonts w:ascii="Times New Roman" w:hAnsi="Times New Roman" w:cs="Times New Roman"/>
          <w:lang w:val="en-US"/>
        </w:rPr>
        <w:t>in the serial multiple atemporal mediation results. With challenge in the mediation model, at phase 1 no significant serial mediation was found for any affective outcome</w:t>
      </w:r>
      <w:r w:rsidR="00BC2EF3" w:rsidRPr="001B547D">
        <w:rPr>
          <w:rFonts w:ascii="Times New Roman" w:hAnsi="Times New Roman" w:cs="Times New Roman"/>
          <w:lang w:val="en-US"/>
        </w:rPr>
        <w:t>s</w:t>
      </w:r>
      <w:r w:rsidRPr="001B547D">
        <w:rPr>
          <w:rFonts w:ascii="Times New Roman" w:hAnsi="Times New Roman" w:cs="Times New Roman"/>
          <w:lang w:val="en-US"/>
        </w:rPr>
        <w:t xml:space="preserve">, although simple mediation was revealed. However, in phase 2, significant serial mediation was found for all affective </w:t>
      </w:r>
      <w:r w:rsidR="00167B05" w:rsidRPr="001B547D">
        <w:rPr>
          <w:rFonts w:ascii="Times New Roman" w:hAnsi="Times New Roman" w:cs="Times New Roman"/>
          <w:lang w:val="en-US"/>
        </w:rPr>
        <w:t>states</w:t>
      </w:r>
      <w:r w:rsidR="00901952" w:rsidRPr="001B547D">
        <w:rPr>
          <w:rFonts w:ascii="Times New Roman" w:hAnsi="Times New Roman" w:cs="Times New Roman"/>
          <w:lang w:val="en-US"/>
        </w:rPr>
        <w:t xml:space="preserve">, </w:t>
      </w:r>
      <w:r w:rsidRPr="001B547D">
        <w:rPr>
          <w:rFonts w:ascii="Times New Roman" w:hAnsi="Times New Roman" w:cs="Times New Roman"/>
          <w:lang w:val="en-US"/>
        </w:rPr>
        <w:t>showing that irrational beliefs and challenge</w:t>
      </w:r>
      <w:r w:rsidR="00AA02D4" w:rsidRPr="001B547D">
        <w:rPr>
          <w:rFonts w:ascii="Times New Roman" w:hAnsi="Times New Roman" w:cs="Times New Roman"/>
          <w:lang w:val="en-US"/>
        </w:rPr>
        <w:t xml:space="preserve"> (H7</w:t>
      </w:r>
      <w:r w:rsidR="00D637D8" w:rsidRPr="001B547D">
        <w:rPr>
          <w:rFonts w:ascii="Times New Roman" w:hAnsi="Times New Roman" w:cs="Times New Roman"/>
          <w:lang w:val="en-US"/>
        </w:rPr>
        <w:t>)</w:t>
      </w:r>
      <w:r w:rsidRPr="001B547D">
        <w:rPr>
          <w:rFonts w:ascii="Times New Roman" w:hAnsi="Times New Roman" w:cs="Times New Roman"/>
          <w:lang w:val="en-US"/>
        </w:rPr>
        <w:t xml:space="preserve"> in serial mediated the association between cognitive appraisals and affect</w:t>
      </w:r>
      <w:r w:rsidR="00167B05" w:rsidRPr="001B547D">
        <w:rPr>
          <w:rFonts w:ascii="Times New Roman" w:hAnsi="Times New Roman" w:cs="Times New Roman"/>
          <w:lang w:val="en-US"/>
        </w:rPr>
        <w:t>ive states</w:t>
      </w:r>
      <w:r w:rsidR="00901952" w:rsidRPr="001B547D">
        <w:rPr>
          <w:rFonts w:ascii="Times New Roman" w:hAnsi="Times New Roman" w:cs="Times New Roman"/>
          <w:lang w:val="en-US"/>
        </w:rPr>
        <w:t xml:space="preserve">. </w:t>
      </w:r>
      <w:r w:rsidRPr="001B547D">
        <w:rPr>
          <w:rFonts w:ascii="Times New Roman" w:hAnsi="Times New Roman" w:cs="Times New Roman"/>
          <w:lang w:val="en-US"/>
        </w:rPr>
        <w:t xml:space="preserve">This lack of serial mediation in phase 1 could be due to </w:t>
      </w:r>
      <w:r w:rsidR="00167B05" w:rsidRPr="001B547D">
        <w:rPr>
          <w:rFonts w:ascii="Times New Roman" w:hAnsi="Times New Roman" w:cs="Times New Roman"/>
          <w:lang w:val="en-US"/>
        </w:rPr>
        <w:t xml:space="preserve">a variety of </w:t>
      </w:r>
      <w:r w:rsidRPr="001B547D">
        <w:rPr>
          <w:rFonts w:ascii="Times New Roman" w:hAnsi="Times New Roman" w:cs="Times New Roman"/>
          <w:lang w:val="en-US"/>
        </w:rPr>
        <w:t xml:space="preserve">factors. First, there is no </w:t>
      </w:r>
      <w:r w:rsidR="00167B05" w:rsidRPr="001B547D">
        <w:rPr>
          <w:rFonts w:ascii="Times New Roman" w:hAnsi="Times New Roman" w:cs="Times New Roman"/>
          <w:lang w:val="en-US"/>
        </w:rPr>
        <w:t xml:space="preserve">significant </w:t>
      </w:r>
      <w:r w:rsidRPr="001B547D">
        <w:rPr>
          <w:rFonts w:ascii="Times New Roman" w:hAnsi="Times New Roman" w:cs="Times New Roman"/>
          <w:lang w:val="en-US"/>
        </w:rPr>
        <w:t>relationship between irrational beliefs and challenge</w:t>
      </w:r>
      <w:r w:rsidR="00167B05" w:rsidRPr="001B547D">
        <w:rPr>
          <w:rFonts w:ascii="Times New Roman" w:hAnsi="Times New Roman" w:cs="Times New Roman"/>
          <w:lang w:val="en-US"/>
        </w:rPr>
        <w:t xml:space="preserve"> in phase 1</w:t>
      </w:r>
      <w:r w:rsidRPr="001B547D">
        <w:rPr>
          <w:rFonts w:ascii="Times New Roman" w:hAnsi="Times New Roman" w:cs="Times New Roman"/>
          <w:lang w:val="en-US"/>
        </w:rPr>
        <w:t xml:space="preserve">, revealed in bivariate correlations (table 1), and in the path analysis. Second, in phase 1 participants </w:t>
      </w:r>
      <w:r w:rsidR="00167B05" w:rsidRPr="001B547D">
        <w:rPr>
          <w:rFonts w:ascii="Times New Roman" w:hAnsi="Times New Roman" w:cs="Times New Roman"/>
          <w:lang w:val="en-US"/>
        </w:rPr>
        <w:t xml:space="preserve">approached </w:t>
      </w:r>
      <w:r w:rsidRPr="001B547D">
        <w:rPr>
          <w:rFonts w:ascii="Times New Roman" w:hAnsi="Times New Roman" w:cs="Times New Roman"/>
          <w:lang w:val="en-US"/>
        </w:rPr>
        <w:t xml:space="preserve">an imagined competition scenario, whereas in phase 2 they </w:t>
      </w:r>
      <w:r w:rsidR="00167B05" w:rsidRPr="001B547D">
        <w:rPr>
          <w:rFonts w:ascii="Times New Roman" w:hAnsi="Times New Roman" w:cs="Times New Roman"/>
          <w:lang w:val="en-US"/>
        </w:rPr>
        <w:t>approached</w:t>
      </w:r>
      <w:r w:rsidRPr="001B547D">
        <w:rPr>
          <w:rFonts w:ascii="Times New Roman" w:hAnsi="Times New Roman" w:cs="Times New Roman"/>
          <w:lang w:val="en-US"/>
        </w:rPr>
        <w:t xml:space="preserve"> a real future competition. It might be that the imagined event </w:t>
      </w:r>
      <w:r w:rsidR="00167B05" w:rsidRPr="001B547D">
        <w:rPr>
          <w:rFonts w:ascii="Times New Roman" w:hAnsi="Times New Roman" w:cs="Times New Roman"/>
          <w:lang w:val="en-US"/>
        </w:rPr>
        <w:t xml:space="preserve">induced greater psychological pressure </w:t>
      </w:r>
      <w:r w:rsidRPr="001B547D">
        <w:rPr>
          <w:rFonts w:ascii="Times New Roman" w:hAnsi="Times New Roman" w:cs="Times New Roman"/>
          <w:lang w:val="en-US"/>
        </w:rPr>
        <w:t>tha</w:t>
      </w:r>
      <w:r w:rsidR="00167B05" w:rsidRPr="001B547D">
        <w:rPr>
          <w:rFonts w:ascii="Times New Roman" w:hAnsi="Times New Roman" w:cs="Times New Roman"/>
          <w:lang w:val="en-US"/>
        </w:rPr>
        <w:t>n</w:t>
      </w:r>
      <w:r w:rsidRPr="001B547D">
        <w:rPr>
          <w:rFonts w:ascii="Times New Roman" w:hAnsi="Times New Roman" w:cs="Times New Roman"/>
          <w:lang w:val="en-US"/>
        </w:rPr>
        <w:t xml:space="preserve"> what the participants </w:t>
      </w:r>
      <w:r w:rsidRPr="001B547D">
        <w:rPr>
          <w:rFonts w:ascii="Times New Roman" w:hAnsi="Times New Roman" w:cs="Times New Roman"/>
          <w:lang w:val="en-US"/>
        </w:rPr>
        <w:lastRenderedPageBreak/>
        <w:t xml:space="preserve">might face in their next actual competition. In phase 1, we induced pressure using ego-threat, but in phase 2, we did not induce pressure at all. Therefore, challenge might have been more salient in phase 2 where a participant’s next competition might be one in which they </w:t>
      </w:r>
      <w:r w:rsidR="00303CAD" w:rsidRPr="001B547D">
        <w:rPr>
          <w:rFonts w:ascii="Times New Roman" w:hAnsi="Times New Roman" w:cs="Times New Roman"/>
          <w:lang w:val="en-US"/>
        </w:rPr>
        <w:t>are facing less pressure to perform because some participants are unlikely to be performing under the pressured conditions reflected in phase 1. Therefore, challenge is more likely to emerge on approach to a less pressured competition</w:t>
      </w:r>
      <w:r w:rsidR="002070BC" w:rsidRPr="001B547D">
        <w:rPr>
          <w:rFonts w:ascii="Times New Roman" w:hAnsi="Times New Roman" w:cs="Times New Roman"/>
          <w:lang w:val="en-US"/>
        </w:rPr>
        <w:t xml:space="preserve"> (</w:t>
      </w:r>
      <w:r w:rsidR="00055C9B" w:rsidRPr="001B547D">
        <w:rPr>
          <w:rFonts w:ascii="Times New Roman" w:hAnsi="Times New Roman" w:cs="Times New Roman"/>
          <w:lang w:val="en-US"/>
        </w:rPr>
        <w:t>Blascovich &amp; Mendes, 2000</w:t>
      </w:r>
      <w:r w:rsidR="00FD6636" w:rsidRPr="001B547D">
        <w:rPr>
          <w:rFonts w:ascii="Times New Roman" w:hAnsi="Times New Roman" w:cs="Times New Roman"/>
          <w:lang w:val="en-US"/>
        </w:rPr>
        <w:t>)</w:t>
      </w:r>
      <w:r w:rsidR="00303CAD" w:rsidRPr="001B547D">
        <w:rPr>
          <w:rFonts w:ascii="Times New Roman" w:hAnsi="Times New Roman" w:cs="Times New Roman"/>
          <w:lang w:val="en-US"/>
        </w:rPr>
        <w:t xml:space="preserve">.  </w:t>
      </w:r>
    </w:p>
    <w:p w14:paraId="7D80C40D" w14:textId="56DE3D56" w:rsidR="00AA7F01" w:rsidRPr="001B547D" w:rsidRDefault="00AA7F01" w:rsidP="00440B66">
      <w:pPr>
        <w:spacing w:line="480" w:lineRule="auto"/>
        <w:ind w:firstLine="720"/>
        <w:rPr>
          <w:rFonts w:ascii="Times New Roman" w:hAnsi="Times New Roman" w:cs="Times New Roman"/>
          <w:lang w:val="en-US"/>
        </w:rPr>
      </w:pPr>
      <w:r w:rsidRPr="001B547D">
        <w:rPr>
          <w:rFonts w:ascii="Times New Roman" w:hAnsi="Times New Roman" w:cs="Times New Roman"/>
          <w:lang w:val="en-US"/>
        </w:rPr>
        <w:t xml:space="preserve">The </w:t>
      </w:r>
      <w:r w:rsidR="00DD03CF" w:rsidRPr="001B547D">
        <w:rPr>
          <w:rFonts w:ascii="Times New Roman" w:hAnsi="Times New Roman" w:cs="Times New Roman"/>
          <w:lang w:val="en-US"/>
        </w:rPr>
        <w:t xml:space="preserve">finding </w:t>
      </w:r>
      <w:r w:rsidRPr="001B547D">
        <w:rPr>
          <w:rFonts w:ascii="Times New Roman" w:hAnsi="Times New Roman" w:cs="Times New Roman"/>
          <w:lang w:val="en-US"/>
        </w:rPr>
        <w:t>that</w:t>
      </w:r>
      <w:r w:rsidR="00DD03CF" w:rsidRPr="001B547D">
        <w:rPr>
          <w:rFonts w:ascii="Times New Roman" w:hAnsi="Times New Roman" w:cs="Times New Roman"/>
          <w:lang w:val="en-US"/>
        </w:rPr>
        <w:t xml:space="preserve"> mediation and bivariate associations differed across</w:t>
      </w:r>
      <w:r w:rsidRPr="001B547D">
        <w:rPr>
          <w:rFonts w:ascii="Times New Roman" w:hAnsi="Times New Roman" w:cs="Times New Roman"/>
          <w:lang w:val="en-US"/>
        </w:rPr>
        <w:t xml:space="preserve"> phase 1 </w:t>
      </w:r>
      <w:r w:rsidR="00DD03CF" w:rsidRPr="001B547D">
        <w:rPr>
          <w:rFonts w:ascii="Times New Roman" w:hAnsi="Times New Roman" w:cs="Times New Roman"/>
          <w:lang w:val="en-US"/>
        </w:rPr>
        <w:t xml:space="preserve">and phase 2 is also echoed in the </w:t>
      </w:r>
      <w:r w:rsidRPr="001B547D">
        <w:rPr>
          <w:rFonts w:ascii="Times New Roman" w:hAnsi="Times New Roman" w:cs="Times New Roman"/>
          <w:lang w:val="en-US"/>
        </w:rPr>
        <w:t>phase</w:t>
      </w:r>
      <w:r w:rsidR="0098108F" w:rsidRPr="001B547D">
        <w:rPr>
          <w:rFonts w:ascii="Times New Roman" w:hAnsi="Times New Roman" w:cs="Times New Roman"/>
          <w:lang w:val="en-US"/>
        </w:rPr>
        <w:t xml:space="preserve"> </w:t>
      </w:r>
      <w:r w:rsidRPr="001B547D">
        <w:rPr>
          <w:rFonts w:ascii="Times New Roman" w:hAnsi="Times New Roman" w:cs="Times New Roman"/>
          <w:lang w:val="en-US"/>
        </w:rPr>
        <w:t xml:space="preserve">1-phase 2 </w:t>
      </w:r>
      <w:r w:rsidR="00DD03CF" w:rsidRPr="001B547D">
        <w:rPr>
          <w:rFonts w:ascii="Times New Roman" w:hAnsi="Times New Roman" w:cs="Times New Roman"/>
          <w:lang w:val="en-US"/>
        </w:rPr>
        <w:t xml:space="preserve">tests of </w:t>
      </w:r>
      <w:r w:rsidRPr="001B547D">
        <w:rPr>
          <w:rFonts w:ascii="Times New Roman" w:hAnsi="Times New Roman" w:cs="Times New Roman"/>
          <w:lang w:val="en-US"/>
        </w:rPr>
        <w:t>differences</w:t>
      </w:r>
      <w:r w:rsidR="00440B66" w:rsidRPr="001B547D">
        <w:rPr>
          <w:rFonts w:ascii="Times New Roman" w:hAnsi="Times New Roman" w:cs="Times New Roman"/>
          <w:lang w:val="en-US"/>
        </w:rPr>
        <w:t xml:space="preserve">, and differences in the strength of relationships between the two phases, </w:t>
      </w:r>
      <w:r w:rsidRPr="001B547D">
        <w:rPr>
          <w:rFonts w:ascii="Times New Roman" w:hAnsi="Times New Roman" w:cs="Times New Roman"/>
          <w:lang w:val="en-US"/>
        </w:rPr>
        <w:t xml:space="preserve">reported in the results. Specifically, the results revealed </w:t>
      </w:r>
      <w:r w:rsidR="00DD03CF" w:rsidRPr="001B547D">
        <w:rPr>
          <w:rFonts w:ascii="Times New Roman" w:hAnsi="Times New Roman" w:cs="Times New Roman"/>
          <w:lang w:val="en-US"/>
        </w:rPr>
        <w:t xml:space="preserve">that </w:t>
      </w:r>
      <w:r w:rsidRPr="001B547D">
        <w:rPr>
          <w:rFonts w:ascii="Times New Roman" w:hAnsi="Times New Roman" w:cs="Times New Roman"/>
          <w:lang w:val="en-US"/>
        </w:rPr>
        <w:t>golfers appraise</w:t>
      </w:r>
      <w:r w:rsidR="00DD03CF" w:rsidRPr="001B547D">
        <w:rPr>
          <w:rFonts w:ascii="Times New Roman" w:hAnsi="Times New Roman" w:cs="Times New Roman"/>
          <w:lang w:val="en-US"/>
        </w:rPr>
        <w:t>d</w:t>
      </w:r>
      <w:r w:rsidRPr="001B547D">
        <w:rPr>
          <w:rFonts w:ascii="Times New Roman" w:hAnsi="Times New Roman" w:cs="Times New Roman"/>
          <w:lang w:val="en-US"/>
        </w:rPr>
        <w:t xml:space="preserve"> the </w:t>
      </w:r>
      <w:r w:rsidR="00DD03CF" w:rsidRPr="001B547D">
        <w:rPr>
          <w:rFonts w:ascii="Times New Roman" w:hAnsi="Times New Roman" w:cs="Times New Roman"/>
          <w:lang w:val="en-US"/>
        </w:rPr>
        <w:t xml:space="preserve">imagined </w:t>
      </w:r>
      <w:r w:rsidRPr="001B547D">
        <w:rPr>
          <w:rFonts w:ascii="Times New Roman" w:hAnsi="Times New Roman" w:cs="Times New Roman"/>
          <w:lang w:val="en-US"/>
        </w:rPr>
        <w:t xml:space="preserve">imminent competition as less motivationally congruent and perceived greater problem focused coping potential during phase 1 than in phase 2. Also, the golfers </w:t>
      </w:r>
      <w:r w:rsidR="00DD03CF" w:rsidRPr="001B547D">
        <w:rPr>
          <w:rFonts w:ascii="Times New Roman" w:hAnsi="Times New Roman" w:cs="Times New Roman"/>
          <w:lang w:val="en-US"/>
        </w:rPr>
        <w:t xml:space="preserve">reported greater </w:t>
      </w:r>
      <w:r w:rsidRPr="001B547D">
        <w:rPr>
          <w:rFonts w:ascii="Times New Roman" w:hAnsi="Times New Roman" w:cs="Times New Roman"/>
          <w:lang w:val="en-US"/>
        </w:rPr>
        <w:t>threat</w:t>
      </w:r>
      <w:r w:rsidR="00DD03CF" w:rsidRPr="001B547D">
        <w:rPr>
          <w:rFonts w:ascii="Times New Roman" w:hAnsi="Times New Roman" w:cs="Times New Roman"/>
          <w:lang w:val="en-US"/>
        </w:rPr>
        <w:t xml:space="preserve"> </w:t>
      </w:r>
      <w:r w:rsidR="007D0C0C" w:rsidRPr="001B547D">
        <w:rPr>
          <w:rFonts w:ascii="Times New Roman" w:hAnsi="Times New Roman" w:cs="Times New Roman"/>
          <w:lang w:val="en-US"/>
        </w:rPr>
        <w:t xml:space="preserve">greater negative emotions and anxiety </w:t>
      </w:r>
      <w:r w:rsidR="00DD03CF" w:rsidRPr="001B547D">
        <w:rPr>
          <w:rFonts w:ascii="Times New Roman" w:hAnsi="Times New Roman" w:cs="Times New Roman"/>
          <w:lang w:val="en-US"/>
        </w:rPr>
        <w:t xml:space="preserve">in </w:t>
      </w:r>
      <w:r w:rsidRPr="001B547D">
        <w:rPr>
          <w:rFonts w:ascii="Times New Roman" w:hAnsi="Times New Roman" w:cs="Times New Roman"/>
          <w:lang w:val="en-US"/>
        </w:rPr>
        <w:t>phase 1.</w:t>
      </w:r>
      <w:r w:rsidRPr="001B547D">
        <w:rPr>
          <w:rFonts w:ascii="Times New Roman" w:hAnsi="Times New Roman" w:cs="Times New Roman"/>
          <w:color w:val="FF0000"/>
          <w:lang w:val="en-US"/>
        </w:rPr>
        <w:t xml:space="preserve"> </w:t>
      </w:r>
      <w:r w:rsidR="0098108F" w:rsidRPr="001B547D">
        <w:rPr>
          <w:rFonts w:ascii="Times New Roman" w:hAnsi="Times New Roman" w:cs="Times New Roman"/>
          <w:lang w:val="en-US"/>
        </w:rPr>
        <w:t>PFC</w:t>
      </w:r>
      <w:r w:rsidR="005C7AC3" w:rsidRPr="001B547D">
        <w:rPr>
          <w:rFonts w:ascii="Times New Roman" w:hAnsi="Times New Roman" w:cs="Times New Roman"/>
          <w:lang w:val="en-US"/>
        </w:rPr>
        <w:t xml:space="preserve"> reflects the potential </w:t>
      </w:r>
      <w:r w:rsidRPr="001B547D">
        <w:rPr>
          <w:rFonts w:ascii="Times New Roman" w:hAnsi="Times New Roman" w:cs="Times New Roman"/>
          <w:lang w:val="en-US"/>
        </w:rPr>
        <w:t>to act directly on the situation with the purpose of changing the situation or bringing it in accordance wit</w:t>
      </w:r>
      <w:r w:rsidR="001D55DF" w:rsidRPr="001B547D">
        <w:rPr>
          <w:rFonts w:ascii="Times New Roman" w:hAnsi="Times New Roman" w:cs="Times New Roman"/>
          <w:lang w:val="en-US"/>
        </w:rPr>
        <w:t xml:space="preserve">h </w:t>
      </w:r>
      <w:r w:rsidR="005C7AC3" w:rsidRPr="001B547D">
        <w:rPr>
          <w:rFonts w:ascii="Times New Roman" w:hAnsi="Times New Roman" w:cs="Times New Roman"/>
          <w:lang w:val="en-US"/>
        </w:rPr>
        <w:t xml:space="preserve">one’s </w:t>
      </w:r>
      <w:r w:rsidR="001D55DF" w:rsidRPr="001B547D">
        <w:rPr>
          <w:rFonts w:ascii="Times New Roman" w:hAnsi="Times New Roman" w:cs="Times New Roman"/>
          <w:lang w:val="en-US"/>
        </w:rPr>
        <w:t>desires (Lazarus, 1999). H</w:t>
      </w:r>
      <w:r w:rsidRPr="001B547D">
        <w:rPr>
          <w:rFonts w:ascii="Times New Roman" w:hAnsi="Times New Roman" w:cs="Times New Roman"/>
          <w:lang w:val="en-US"/>
        </w:rPr>
        <w:t xml:space="preserve">owever, in the </w:t>
      </w:r>
      <w:r w:rsidR="001D55DF" w:rsidRPr="001B547D">
        <w:rPr>
          <w:rFonts w:ascii="Times New Roman" w:hAnsi="Times New Roman" w:cs="Times New Roman"/>
          <w:lang w:val="en-US"/>
        </w:rPr>
        <w:t>current study</w:t>
      </w:r>
      <w:r w:rsidR="005C7AC3" w:rsidRPr="001B547D">
        <w:rPr>
          <w:rFonts w:ascii="Times New Roman" w:hAnsi="Times New Roman" w:cs="Times New Roman"/>
          <w:lang w:val="en-US"/>
        </w:rPr>
        <w:t xml:space="preserve">, </w:t>
      </w:r>
      <w:r w:rsidR="0098108F" w:rsidRPr="001B547D">
        <w:rPr>
          <w:rFonts w:ascii="Times New Roman" w:hAnsi="Times New Roman" w:cs="Times New Roman"/>
          <w:lang w:val="en-US"/>
        </w:rPr>
        <w:t>PFC</w:t>
      </w:r>
      <w:r w:rsidR="001D55DF" w:rsidRPr="001B547D">
        <w:rPr>
          <w:rFonts w:ascii="Times New Roman" w:hAnsi="Times New Roman" w:cs="Times New Roman"/>
          <w:lang w:val="en-US"/>
        </w:rPr>
        <w:t xml:space="preserve"> </w:t>
      </w:r>
      <w:r w:rsidR="005C7AC3" w:rsidRPr="001B547D">
        <w:rPr>
          <w:rFonts w:ascii="Times New Roman" w:hAnsi="Times New Roman" w:cs="Times New Roman"/>
          <w:lang w:val="en-US"/>
        </w:rPr>
        <w:t>is</w:t>
      </w:r>
      <w:r w:rsidRPr="001B547D">
        <w:rPr>
          <w:rFonts w:ascii="Times New Roman" w:hAnsi="Times New Roman" w:cs="Times New Roman"/>
          <w:lang w:val="en-US"/>
        </w:rPr>
        <w:t xml:space="preserve"> unrealistic for the golfer</w:t>
      </w:r>
      <w:r w:rsidR="005C7AC3" w:rsidRPr="001B547D">
        <w:rPr>
          <w:rFonts w:ascii="Times New Roman" w:hAnsi="Times New Roman" w:cs="Times New Roman"/>
          <w:lang w:val="en-US"/>
        </w:rPr>
        <w:t>s</w:t>
      </w:r>
      <w:r w:rsidRPr="001B547D">
        <w:rPr>
          <w:rFonts w:ascii="Times New Roman" w:hAnsi="Times New Roman" w:cs="Times New Roman"/>
          <w:lang w:val="en-US"/>
        </w:rPr>
        <w:t xml:space="preserve"> </w:t>
      </w:r>
      <w:r w:rsidR="005C7AC3" w:rsidRPr="001B547D">
        <w:rPr>
          <w:rFonts w:ascii="Times New Roman" w:hAnsi="Times New Roman" w:cs="Times New Roman"/>
          <w:lang w:val="en-US"/>
        </w:rPr>
        <w:t>because the imagined competition is imminent and unchangeable</w:t>
      </w:r>
      <w:r w:rsidRPr="001B547D">
        <w:rPr>
          <w:rFonts w:ascii="Times New Roman" w:hAnsi="Times New Roman" w:cs="Times New Roman"/>
          <w:lang w:val="en-US"/>
        </w:rPr>
        <w:t xml:space="preserve">. </w:t>
      </w:r>
      <w:r w:rsidR="005A0E39" w:rsidRPr="001B547D">
        <w:rPr>
          <w:rFonts w:ascii="Times New Roman" w:hAnsi="Times New Roman" w:cs="Times New Roman"/>
          <w:lang w:val="en-US"/>
        </w:rPr>
        <w:t xml:space="preserve">For </w:t>
      </w:r>
      <w:r w:rsidR="00087FFE" w:rsidRPr="001B547D">
        <w:rPr>
          <w:rFonts w:ascii="Times New Roman" w:hAnsi="Times New Roman" w:cs="Times New Roman"/>
          <w:lang w:val="en-US"/>
        </w:rPr>
        <w:t>instance, if</w:t>
      </w:r>
      <w:r w:rsidRPr="001B547D">
        <w:rPr>
          <w:rFonts w:ascii="Times New Roman" w:hAnsi="Times New Roman" w:cs="Times New Roman"/>
          <w:lang w:val="en-US"/>
        </w:rPr>
        <w:t xml:space="preserve"> a golfer perceives the situation to be incongruent with his or her goals, focuses on problem focused coping and evaluates the competition as a threat, then he or she </w:t>
      </w:r>
      <w:r w:rsidR="005C7AC3" w:rsidRPr="001B547D">
        <w:rPr>
          <w:rFonts w:ascii="Times New Roman" w:hAnsi="Times New Roman" w:cs="Times New Roman"/>
          <w:lang w:val="en-US"/>
        </w:rPr>
        <w:t xml:space="preserve">is </w:t>
      </w:r>
      <w:r w:rsidRPr="001B547D">
        <w:rPr>
          <w:rFonts w:ascii="Times New Roman" w:hAnsi="Times New Roman" w:cs="Times New Roman"/>
          <w:lang w:val="en-US"/>
        </w:rPr>
        <w:t>more likely to experience greater negative emotions and anxiety before an imminent golf competition</w:t>
      </w:r>
      <w:r w:rsidR="00087FFE" w:rsidRPr="001B547D">
        <w:rPr>
          <w:rFonts w:ascii="Times New Roman" w:hAnsi="Times New Roman" w:cs="Times New Roman"/>
          <w:lang w:val="en-US"/>
        </w:rPr>
        <w:t xml:space="preserve">. </w:t>
      </w:r>
    </w:p>
    <w:p w14:paraId="4FEE14A4" w14:textId="0AF29D53" w:rsidR="00AA7F01" w:rsidRPr="001B547D" w:rsidRDefault="00AA7F01" w:rsidP="0098108F">
      <w:pPr>
        <w:spacing w:line="480" w:lineRule="auto"/>
        <w:ind w:firstLine="720"/>
        <w:rPr>
          <w:rFonts w:ascii="Times New Roman" w:hAnsi="Times New Roman" w:cs="Times New Roman"/>
          <w:color w:val="FF0000"/>
        </w:rPr>
      </w:pPr>
      <w:r w:rsidRPr="001B547D">
        <w:rPr>
          <w:rFonts w:ascii="Times New Roman" w:hAnsi="Times New Roman" w:cs="Times New Roman"/>
          <w:lang w:val="en-US"/>
        </w:rPr>
        <w:t xml:space="preserve">The </w:t>
      </w:r>
      <w:r w:rsidR="00EB1B96" w:rsidRPr="001B547D">
        <w:rPr>
          <w:rFonts w:ascii="Times New Roman" w:hAnsi="Times New Roman" w:cs="Times New Roman"/>
          <w:lang w:val="en-US"/>
        </w:rPr>
        <w:t xml:space="preserve">phase 1-phase 2 </w:t>
      </w:r>
      <w:r w:rsidRPr="001B547D">
        <w:rPr>
          <w:rFonts w:ascii="Times New Roman" w:hAnsi="Times New Roman" w:cs="Times New Roman"/>
          <w:lang w:val="en-US"/>
        </w:rPr>
        <w:t>differences were unexpected and contrary to our hypothes</w:t>
      </w:r>
      <w:r w:rsidR="00EB1B96" w:rsidRPr="001B547D">
        <w:rPr>
          <w:rFonts w:ascii="Times New Roman" w:hAnsi="Times New Roman" w:cs="Times New Roman"/>
          <w:lang w:val="en-US"/>
        </w:rPr>
        <w:t>e</w:t>
      </w:r>
      <w:r w:rsidRPr="001B547D">
        <w:rPr>
          <w:rFonts w:ascii="Times New Roman" w:hAnsi="Times New Roman" w:cs="Times New Roman"/>
          <w:lang w:val="en-US"/>
        </w:rPr>
        <w:t>s</w:t>
      </w:r>
      <w:r w:rsidR="009A5073" w:rsidRPr="001B547D">
        <w:rPr>
          <w:rFonts w:ascii="Times New Roman" w:hAnsi="Times New Roman" w:cs="Times New Roman"/>
          <w:lang w:val="en-US"/>
        </w:rPr>
        <w:t xml:space="preserve"> (H</w:t>
      </w:r>
      <w:r w:rsidR="00440B66" w:rsidRPr="001B547D">
        <w:rPr>
          <w:rFonts w:ascii="Times New Roman" w:hAnsi="Times New Roman" w:cs="Times New Roman"/>
          <w:lang w:val="en-US"/>
        </w:rPr>
        <w:t>8,</w:t>
      </w:r>
      <w:r w:rsidR="0044795C" w:rsidRPr="001B547D">
        <w:rPr>
          <w:rFonts w:ascii="Times New Roman" w:hAnsi="Times New Roman" w:cs="Times New Roman"/>
          <w:lang w:val="en-US"/>
        </w:rPr>
        <w:t xml:space="preserve"> </w:t>
      </w:r>
      <w:r w:rsidR="00440B66" w:rsidRPr="001B547D">
        <w:rPr>
          <w:rFonts w:ascii="Times New Roman" w:hAnsi="Times New Roman" w:cs="Times New Roman"/>
          <w:lang w:val="en-US"/>
        </w:rPr>
        <w:t>9</w:t>
      </w:r>
      <w:r w:rsidR="008D04BD" w:rsidRPr="001B547D">
        <w:rPr>
          <w:rFonts w:ascii="Times New Roman" w:hAnsi="Times New Roman" w:cs="Times New Roman"/>
          <w:lang w:val="en-US"/>
        </w:rPr>
        <w:t>)</w:t>
      </w:r>
      <w:r w:rsidR="00EB1B96" w:rsidRPr="001B547D">
        <w:rPr>
          <w:rFonts w:ascii="Times New Roman" w:hAnsi="Times New Roman" w:cs="Times New Roman"/>
          <w:lang w:val="en-US"/>
        </w:rPr>
        <w:t>.</w:t>
      </w:r>
      <w:r w:rsidR="00BA16A6" w:rsidRPr="001B547D">
        <w:rPr>
          <w:rFonts w:ascii="Times New Roman" w:hAnsi="Times New Roman" w:cs="Times New Roman"/>
          <w:lang w:val="en-US"/>
        </w:rPr>
        <w:t xml:space="preserve"> </w:t>
      </w:r>
      <w:r w:rsidR="00B84B6F" w:rsidRPr="001B547D">
        <w:rPr>
          <w:rFonts w:ascii="Times New Roman" w:hAnsi="Times New Roman" w:cs="Times New Roman"/>
          <w:lang w:val="en-US"/>
        </w:rPr>
        <w:t>We expected golfers to experience stronger negative emotions during phase 2</w:t>
      </w:r>
      <w:r w:rsidR="00457588" w:rsidRPr="001B547D">
        <w:rPr>
          <w:rFonts w:ascii="Times New Roman" w:hAnsi="Times New Roman" w:cs="Times New Roman"/>
          <w:lang w:val="en-US"/>
        </w:rPr>
        <w:t xml:space="preserve"> (H9)</w:t>
      </w:r>
      <w:r w:rsidR="00B84B6F" w:rsidRPr="001B547D">
        <w:rPr>
          <w:rFonts w:ascii="Times New Roman" w:hAnsi="Times New Roman" w:cs="Times New Roman"/>
          <w:lang w:val="en-US"/>
        </w:rPr>
        <w:t xml:space="preserve">, </w:t>
      </w:r>
      <w:r w:rsidR="00457588" w:rsidRPr="001B547D">
        <w:rPr>
          <w:rFonts w:ascii="Times New Roman" w:hAnsi="Times New Roman" w:cs="Times New Roman"/>
          <w:lang w:val="en-US"/>
        </w:rPr>
        <w:t xml:space="preserve">and we expected stronger associations between variables in phase 2 (H8), </w:t>
      </w:r>
      <w:r w:rsidR="00B84B6F" w:rsidRPr="001B547D">
        <w:rPr>
          <w:rFonts w:ascii="Times New Roman" w:hAnsi="Times New Roman" w:cs="Times New Roman"/>
          <w:lang w:val="en-US"/>
        </w:rPr>
        <w:t>because research indicates that real events are more stres</w:t>
      </w:r>
      <w:r w:rsidR="00370C9E" w:rsidRPr="001B547D">
        <w:rPr>
          <w:rFonts w:ascii="Times New Roman" w:hAnsi="Times New Roman" w:cs="Times New Roman"/>
          <w:lang w:val="en-US"/>
        </w:rPr>
        <w:t>sful</w:t>
      </w:r>
      <w:r w:rsidR="008E576F" w:rsidRPr="001B547D">
        <w:rPr>
          <w:rFonts w:ascii="Times New Roman" w:hAnsi="Times New Roman" w:cs="Times New Roman"/>
          <w:lang w:val="en-US"/>
        </w:rPr>
        <w:t xml:space="preserve"> and should elicit bivariate associations</w:t>
      </w:r>
      <w:r w:rsidR="00370C9E" w:rsidRPr="001B547D">
        <w:rPr>
          <w:rFonts w:ascii="Times New Roman" w:hAnsi="Times New Roman" w:cs="Times New Roman"/>
          <w:lang w:val="en-US"/>
        </w:rPr>
        <w:t xml:space="preserve"> (Visl</w:t>
      </w:r>
      <w:r w:rsidR="00EB1B96" w:rsidRPr="001B547D">
        <w:rPr>
          <w:rFonts w:ascii="Times New Roman" w:hAnsi="Times New Roman" w:cs="Times New Roman"/>
          <w:lang w:val="en-US"/>
        </w:rPr>
        <w:t>a</w:t>
      </w:r>
      <w:r w:rsidR="00370C9E" w:rsidRPr="001B547D">
        <w:rPr>
          <w:rFonts w:ascii="Times New Roman" w:hAnsi="Times New Roman" w:cs="Times New Roman"/>
          <w:lang w:val="en-US"/>
        </w:rPr>
        <w:t xml:space="preserve"> et al., 2016). </w:t>
      </w:r>
      <w:r w:rsidR="0098108F" w:rsidRPr="001B547D">
        <w:rPr>
          <w:rFonts w:ascii="Times New Roman" w:hAnsi="Times New Roman" w:cs="Times New Roman"/>
          <w:lang w:val="en-US"/>
        </w:rPr>
        <w:t>I</w:t>
      </w:r>
      <w:r w:rsidR="00370C9E" w:rsidRPr="001B547D">
        <w:rPr>
          <w:rFonts w:ascii="Times New Roman" w:hAnsi="Times New Roman" w:cs="Times New Roman"/>
          <w:lang w:val="en-US"/>
        </w:rPr>
        <w:t xml:space="preserve">t is important </w:t>
      </w:r>
      <w:r w:rsidR="0098108F" w:rsidRPr="001B547D">
        <w:rPr>
          <w:rFonts w:ascii="Times New Roman" w:hAnsi="Times New Roman" w:cs="Times New Roman"/>
          <w:lang w:val="en-US"/>
        </w:rPr>
        <w:t xml:space="preserve">however </w:t>
      </w:r>
      <w:r w:rsidRPr="001B547D">
        <w:rPr>
          <w:rFonts w:ascii="Times New Roman" w:hAnsi="Times New Roman" w:cs="Times New Roman"/>
          <w:lang w:val="en-US"/>
        </w:rPr>
        <w:t>to consider past literature, which suggest</w:t>
      </w:r>
      <w:r w:rsidR="0098108F" w:rsidRPr="001B547D">
        <w:rPr>
          <w:rFonts w:ascii="Times New Roman" w:hAnsi="Times New Roman" w:cs="Times New Roman"/>
          <w:lang w:val="en-US"/>
        </w:rPr>
        <w:t>s</w:t>
      </w:r>
      <w:r w:rsidRPr="001B547D">
        <w:rPr>
          <w:rFonts w:ascii="Times New Roman" w:hAnsi="Times New Roman" w:cs="Times New Roman"/>
          <w:lang w:val="en-US"/>
        </w:rPr>
        <w:t xml:space="preserve"> that temporal proximity is an important factor when measuring responses to stressful events. For instance, </w:t>
      </w:r>
      <w:r w:rsidRPr="001B547D">
        <w:rPr>
          <w:rFonts w:ascii="Times New Roman" w:hAnsi="Times New Roman" w:cs="Times New Roman"/>
        </w:rPr>
        <w:lastRenderedPageBreak/>
        <w:t xml:space="preserve">research has extensively investigated the temporal patterning of </w:t>
      </w:r>
      <w:r w:rsidRPr="001B547D">
        <w:rPr>
          <w:rFonts w:ascii="Times New Roman" w:hAnsi="Times New Roman" w:cs="Times New Roman"/>
          <w:color w:val="000000" w:themeColor="text1"/>
        </w:rPr>
        <w:t xml:space="preserve">competitive anxiety (Cerin, Szabo, Hunt &amp; Williams, 2000) and the findings of the studies revealed that the intensity of the somatic component of competitive anxiety increases as competition nears (Slaughter, Selder, &amp; Patterson, 1994), whereas </w:t>
      </w:r>
      <w:r w:rsidR="00EB1B96" w:rsidRPr="001B547D">
        <w:rPr>
          <w:rFonts w:ascii="Times New Roman" w:hAnsi="Times New Roman" w:cs="Times New Roman"/>
          <w:color w:val="000000" w:themeColor="text1"/>
        </w:rPr>
        <w:t xml:space="preserve">the </w:t>
      </w:r>
      <w:r w:rsidRPr="001B547D">
        <w:rPr>
          <w:rFonts w:ascii="Times New Roman" w:hAnsi="Times New Roman" w:cs="Times New Roman"/>
          <w:color w:val="000000" w:themeColor="text1"/>
        </w:rPr>
        <w:t>cognitive anxiety component can increase (</w:t>
      </w:r>
      <w:r w:rsidR="0098108F" w:rsidRPr="001B547D">
        <w:rPr>
          <w:rFonts w:ascii="Times New Roman" w:hAnsi="Times New Roman" w:cs="Times New Roman"/>
          <w:color w:val="000000" w:themeColor="text1"/>
        </w:rPr>
        <w:t xml:space="preserve">Slaughter et al., 1994; </w:t>
      </w:r>
      <w:r w:rsidRPr="001B547D">
        <w:rPr>
          <w:rFonts w:ascii="Times New Roman" w:hAnsi="Times New Roman" w:cs="Times New Roman"/>
          <w:color w:val="000000" w:themeColor="text1"/>
        </w:rPr>
        <w:t xml:space="preserve">Swain &amp; Jones, 1993) or remain stable (Caruso, Dzewaltowski, Gill, &amp; McElroy, 1990) </w:t>
      </w:r>
      <w:r w:rsidR="00EB1B96" w:rsidRPr="001B547D">
        <w:rPr>
          <w:rFonts w:ascii="Times New Roman" w:hAnsi="Times New Roman" w:cs="Times New Roman"/>
          <w:color w:val="000000" w:themeColor="text1"/>
        </w:rPr>
        <w:t xml:space="preserve">on </w:t>
      </w:r>
      <w:r w:rsidRPr="001B547D">
        <w:rPr>
          <w:rFonts w:ascii="Times New Roman" w:hAnsi="Times New Roman" w:cs="Times New Roman"/>
          <w:color w:val="000000" w:themeColor="text1"/>
        </w:rPr>
        <w:t>approach to competiti</w:t>
      </w:r>
      <w:r w:rsidR="007D0C0C" w:rsidRPr="001B547D">
        <w:rPr>
          <w:rFonts w:ascii="Times New Roman" w:hAnsi="Times New Roman" w:cs="Times New Roman"/>
          <w:color w:val="000000" w:themeColor="text1"/>
        </w:rPr>
        <w:t>on</w:t>
      </w:r>
      <w:r w:rsidRPr="001B547D">
        <w:rPr>
          <w:rFonts w:ascii="Times New Roman" w:hAnsi="Times New Roman" w:cs="Times New Roman"/>
          <w:color w:val="000000" w:themeColor="text1"/>
        </w:rPr>
        <w:t>.</w:t>
      </w:r>
      <w:r w:rsidRPr="001B547D">
        <w:rPr>
          <w:rFonts w:ascii="Times New Roman" w:hAnsi="Times New Roman" w:cs="Times New Roman"/>
          <w:color w:val="FF0000"/>
        </w:rPr>
        <w:t xml:space="preserve"> </w:t>
      </w:r>
      <w:r w:rsidR="00670B30" w:rsidRPr="00AD0334">
        <w:rPr>
          <w:rFonts w:ascii="Times New Roman" w:hAnsi="Times New Roman" w:cs="Times New Roman"/>
        </w:rPr>
        <w:t>Our findings that affect</w:t>
      </w:r>
      <w:r w:rsidR="007D0C0C" w:rsidRPr="00AD0334">
        <w:rPr>
          <w:rFonts w:ascii="Times New Roman" w:hAnsi="Times New Roman" w:cs="Times New Roman"/>
        </w:rPr>
        <w:t>ive states</w:t>
      </w:r>
      <w:r w:rsidR="000F6734" w:rsidRPr="00AD0334">
        <w:rPr>
          <w:rFonts w:ascii="Times New Roman" w:hAnsi="Times New Roman" w:cs="Times New Roman"/>
        </w:rPr>
        <w:t xml:space="preserve"> </w:t>
      </w:r>
      <w:r w:rsidR="00670B30" w:rsidRPr="00AD0334">
        <w:rPr>
          <w:rFonts w:ascii="Times New Roman" w:hAnsi="Times New Roman" w:cs="Times New Roman"/>
        </w:rPr>
        <w:t>were lower in the real event (phase 2) in comparison to the imminent imagined situation (phase 1) could be because</w:t>
      </w:r>
      <w:r w:rsidR="00670B30" w:rsidRPr="001B547D">
        <w:rPr>
          <w:rFonts w:ascii="Times New Roman" w:hAnsi="Times New Roman" w:cs="Times New Roman"/>
          <w:color w:val="FF0000"/>
        </w:rPr>
        <w:t xml:space="preserve"> </w:t>
      </w:r>
      <w:r w:rsidRPr="001B547D">
        <w:rPr>
          <w:rFonts w:ascii="Times New Roman" w:hAnsi="Times New Roman" w:cs="Times New Roman"/>
        </w:rPr>
        <w:t xml:space="preserve">the </w:t>
      </w:r>
      <w:r w:rsidRPr="001B547D">
        <w:rPr>
          <w:rFonts w:ascii="Times New Roman" w:hAnsi="Times New Roman" w:cs="Times New Roman"/>
          <w:lang w:val="en-US"/>
        </w:rPr>
        <w:t xml:space="preserve">next event for each participant varied in proximity ranging from a few days to months. </w:t>
      </w:r>
    </w:p>
    <w:p w14:paraId="398A8615" w14:textId="5142AA50" w:rsidR="00EB1B96" w:rsidRPr="001B547D" w:rsidRDefault="00AA7F01" w:rsidP="00D76CD8">
      <w:pPr>
        <w:spacing w:line="480" w:lineRule="auto"/>
        <w:ind w:firstLine="720"/>
        <w:rPr>
          <w:rFonts w:ascii="Times New Roman" w:hAnsi="Times New Roman" w:cs="Times New Roman"/>
          <w:lang w:val="en-US"/>
        </w:rPr>
      </w:pPr>
      <w:r w:rsidRPr="001B547D">
        <w:rPr>
          <w:rFonts w:ascii="Times New Roman" w:hAnsi="Times New Roman" w:cs="Times New Roman"/>
          <w:lang w:val="en-US"/>
        </w:rPr>
        <w:t xml:space="preserve">The results of the </w:t>
      </w:r>
      <w:r w:rsidR="00A3262E" w:rsidRPr="001B547D">
        <w:rPr>
          <w:rFonts w:ascii="Times New Roman" w:hAnsi="Times New Roman" w:cs="Times New Roman"/>
          <w:lang w:val="en-US"/>
        </w:rPr>
        <w:t xml:space="preserve">present study </w:t>
      </w:r>
      <w:r w:rsidRPr="001B547D">
        <w:rPr>
          <w:rFonts w:ascii="Times New Roman" w:hAnsi="Times New Roman" w:cs="Times New Roman"/>
          <w:lang w:val="en-US"/>
        </w:rPr>
        <w:t>indicate the importance of using various procedural and data analytical methods to investigate the association</w:t>
      </w:r>
      <w:r w:rsidR="00EB1B96" w:rsidRPr="001B547D">
        <w:rPr>
          <w:rFonts w:ascii="Times New Roman" w:hAnsi="Times New Roman" w:cs="Times New Roman"/>
          <w:lang w:val="en-US"/>
        </w:rPr>
        <w:t>s</w:t>
      </w:r>
      <w:r w:rsidRPr="001B547D">
        <w:rPr>
          <w:rFonts w:ascii="Times New Roman" w:hAnsi="Times New Roman" w:cs="Times New Roman"/>
          <w:lang w:val="en-US"/>
        </w:rPr>
        <w:t xml:space="preserve"> between cognitive appraisals, irrational beliefs, challenge and threat</w:t>
      </w:r>
      <w:r w:rsidR="00A3262E" w:rsidRPr="001B547D">
        <w:rPr>
          <w:rFonts w:ascii="Times New Roman" w:hAnsi="Times New Roman" w:cs="Times New Roman"/>
          <w:lang w:val="en-US"/>
        </w:rPr>
        <w:t>,</w:t>
      </w:r>
      <w:r w:rsidRPr="001B547D">
        <w:rPr>
          <w:rFonts w:ascii="Times New Roman" w:hAnsi="Times New Roman" w:cs="Times New Roman"/>
          <w:lang w:val="en-US"/>
        </w:rPr>
        <w:t xml:space="preserve"> and </w:t>
      </w:r>
      <w:r w:rsidR="00EB1B96" w:rsidRPr="001B547D">
        <w:rPr>
          <w:rFonts w:ascii="Times New Roman" w:hAnsi="Times New Roman" w:cs="Times New Roman"/>
          <w:lang w:val="en-US"/>
        </w:rPr>
        <w:t>affective states</w:t>
      </w:r>
      <w:r w:rsidR="00901952" w:rsidRPr="001B547D">
        <w:rPr>
          <w:rFonts w:ascii="Times New Roman" w:hAnsi="Times New Roman" w:cs="Times New Roman"/>
          <w:lang w:val="en-US"/>
        </w:rPr>
        <w:t xml:space="preserve">. </w:t>
      </w:r>
      <w:r w:rsidRPr="001B547D">
        <w:rPr>
          <w:rFonts w:ascii="Times New Roman" w:hAnsi="Times New Roman" w:cs="Times New Roman"/>
          <w:lang w:val="en-US"/>
        </w:rPr>
        <w:t>Although, ther</w:t>
      </w:r>
      <w:r w:rsidR="00370C9E" w:rsidRPr="001B547D">
        <w:rPr>
          <w:rFonts w:ascii="Times New Roman" w:hAnsi="Times New Roman" w:cs="Times New Roman"/>
          <w:lang w:val="en-US"/>
        </w:rPr>
        <w:t xml:space="preserve">e were some differences </w:t>
      </w:r>
      <w:r w:rsidR="00EB1B96" w:rsidRPr="001B547D">
        <w:rPr>
          <w:rFonts w:ascii="Times New Roman" w:hAnsi="Times New Roman" w:cs="Times New Roman"/>
          <w:lang w:val="en-US"/>
        </w:rPr>
        <w:t>between</w:t>
      </w:r>
      <w:r w:rsidRPr="001B547D">
        <w:rPr>
          <w:rFonts w:ascii="Times New Roman" w:hAnsi="Times New Roman" w:cs="Times New Roman"/>
          <w:lang w:val="en-US"/>
        </w:rPr>
        <w:t xml:space="preserve"> phase</w:t>
      </w:r>
      <w:r w:rsidR="00A3262E" w:rsidRPr="001B547D">
        <w:rPr>
          <w:rFonts w:ascii="Times New Roman" w:hAnsi="Times New Roman" w:cs="Times New Roman"/>
          <w:lang w:val="en-US"/>
        </w:rPr>
        <w:t>s</w:t>
      </w:r>
      <w:r w:rsidRPr="001B547D">
        <w:rPr>
          <w:rFonts w:ascii="Times New Roman" w:hAnsi="Times New Roman" w:cs="Times New Roman"/>
          <w:lang w:val="en-US"/>
        </w:rPr>
        <w:t xml:space="preserve"> 1 and phase 2</w:t>
      </w:r>
      <w:r w:rsidR="00EB1B96" w:rsidRPr="001B547D">
        <w:rPr>
          <w:rFonts w:ascii="Times New Roman" w:hAnsi="Times New Roman" w:cs="Times New Roman"/>
          <w:lang w:val="en-US"/>
        </w:rPr>
        <w:t xml:space="preserve">, </w:t>
      </w:r>
      <w:r w:rsidRPr="001B547D">
        <w:rPr>
          <w:rFonts w:ascii="Times New Roman" w:hAnsi="Times New Roman" w:cs="Times New Roman"/>
          <w:lang w:val="en-US"/>
        </w:rPr>
        <w:t xml:space="preserve">overall </w:t>
      </w:r>
      <w:r w:rsidR="00EB1B96" w:rsidRPr="001B547D">
        <w:rPr>
          <w:rFonts w:ascii="Times New Roman" w:hAnsi="Times New Roman" w:cs="Times New Roman"/>
          <w:lang w:val="en-US"/>
        </w:rPr>
        <w:t xml:space="preserve">path analytical and atemporal mediational </w:t>
      </w:r>
      <w:r w:rsidRPr="001B547D">
        <w:rPr>
          <w:rFonts w:ascii="Times New Roman" w:hAnsi="Times New Roman" w:cs="Times New Roman"/>
          <w:lang w:val="en-US"/>
        </w:rPr>
        <w:t>model</w:t>
      </w:r>
      <w:r w:rsidR="00EB1B96" w:rsidRPr="001B547D">
        <w:rPr>
          <w:rFonts w:ascii="Times New Roman" w:hAnsi="Times New Roman" w:cs="Times New Roman"/>
          <w:lang w:val="en-US"/>
        </w:rPr>
        <w:t>s</w:t>
      </w:r>
      <w:r w:rsidRPr="001B547D">
        <w:rPr>
          <w:rFonts w:ascii="Times New Roman" w:hAnsi="Times New Roman" w:cs="Times New Roman"/>
          <w:lang w:val="en-US"/>
        </w:rPr>
        <w:t xml:space="preserve"> </w:t>
      </w:r>
      <w:r w:rsidR="00EB1B96" w:rsidRPr="001B547D">
        <w:rPr>
          <w:rFonts w:ascii="Times New Roman" w:hAnsi="Times New Roman" w:cs="Times New Roman"/>
          <w:lang w:val="en-US"/>
        </w:rPr>
        <w:t xml:space="preserve">were </w:t>
      </w:r>
      <w:r w:rsidR="00A3262E" w:rsidRPr="001B547D">
        <w:rPr>
          <w:rFonts w:ascii="Times New Roman" w:hAnsi="Times New Roman" w:cs="Times New Roman"/>
          <w:lang w:val="en-US"/>
        </w:rPr>
        <w:t xml:space="preserve">broadly consistent </w:t>
      </w:r>
      <w:r w:rsidRPr="001B547D">
        <w:rPr>
          <w:rFonts w:ascii="Times New Roman" w:hAnsi="Times New Roman" w:cs="Times New Roman"/>
          <w:lang w:val="en-US"/>
        </w:rPr>
        <w:t>across both the phases.</w:t>
      </w:r>
      <w:r w:rsidR="00EB1B96" w:rsidRPr="001B547D">
        <w:rPr>
          <w:rFonts w:ascii="Times New Roman" w:hAnsi="Times New Roman" w:cs="Times New Roman"/>
          <w:lang w:val="en-US"/>
        </w:rPr>
        <w:t xml:space="preserve"> </w:t>
      </w:r>
      <w:r w:rsidRPr="001B547D">
        <w:rPr>
          <w:rFonts w:ascii="Times New Roman" w:hAnsi="Times New Roman" w:cs="Times New Roman"/>
          <w:lang w:val="en-US"/>
        </w:rPr>
        <w:t xml:space="preserve">The findings of the current </w:t>
      </w:r>
      <w:r w:rsidR="00A3262E" w:rsidRPr="001B547D">
        <w:rPr>
          <w:rFonts w:ascii="Times New Roman" w:hAnsi="Times New Roman" w:cs="Times New Roman"/>
          <w:lang w:val="en-US"/>
        </w:rPr>
        <w:t xml:space="preserve">paper </w:t>
      </w:r>
      <w:r w:rsidR="00EB1B96" w:rsidRPr="001B547D">
        <w:rPr>
          <w:rFonts w:ascii="Times New Roman" w:hAnsi="Times New Roman" w:cs="Times New Roman"/>
          <w:lang w:val="en-US"/>
        </w:rPr>
        <w:t xml:space="preserve">may </w:t>
      </w:r>
      <w:r w:rsidRPr="001B547D">
        <w:rPr>
          <w:rFonts w:ascii="Times New Roman" w:hAnsi="Times New Roman" w:cs="Times New Roman"/>
          <w:lang w:val="en-US"/>
        </w:rPr>
        <w:t>have some important theoretical implications</w:t>
      </w:r>
      <w:r w:rsidR="00EB1B96" w:rsidRPr="001B547D">
        <w:rPr>
          <w:rFonts w:ascii="Times New Roman" w:hAnsi="Times New Roman" w:cs="Times New Roman"/>
          <w:lang w:val="en-US"/>
        </w:rPr>
        <w:t xml:space="preserve">, in part because we offer a more </w:t>
      </w:r>
      <w:r w:rsidRPr="001B547D">
        <w:rPr>
          <w:rFonts w:ascii="Times New Roman" w:hAnsi="Times New Roman" w:cs="Times New Roman"/>
          <w:lang w:val="en-US"/>
        </w:rPr>
        <w:t xml:space="preserve">complex </w:t>
      </w:r>
      <w:r w:rsidR="00EB1B96" w:rsidRPr="001B547D">
        <w:rPr>
          <w:rFonts w:ascii="Times New Roman" w:hAnsi="Times New Roman" w:cs="Times New Roman"/>
          <w:lang w:val="en-US"/>
        </w:rPr>
        <w:t xml:space="preserve">model than has previously need proposed and tested (e.g., </w:t>
      </w:r>
      <w:r w:rsidRPr="001B547D">
        <w:rPr>
          <w:rFonts w:ascii="Times New Roman" w:hAnsi="Times New Roman" w:cs="Times New Roman"/>
          <w:lang w:val="en-US"/>
        </w:rPr>
        <w:t>David et al., 2002)</w:t>
      </w:r>
      <w:r w:rsidR="00EB1B96" w:rsidRPr="001B547D">
        <w:rPr>
          <w:rFonts w:ascii="Times New Roman" w:hAnsi="Times New Roman" w:cs="Times New Roman"/>
          <w:lang w:val="en-US"/>
        </w:rPr>
        <w:t xml:space="preserve">. </w:t>
      </w:r>
      <w:r w:rsidRPr="001B547D">
        <w:rPr>
          <w:rFonts w:ascii="Times New Roman" w:hAnsi="Times New Roman" w:cs="Times New Roman"/>
          <w:lang w:val="en-US"/>
        </w:rPr>
        <w:t xml:space="preserve"> It</w:t>
      </w:r>
      <w:r w:rsidR="00EB1B96" w:rsidRPr="001B547D">
        <w:rPr>
          <w:rFonts w:ascii="Times New Roman" w:hAnsi="Times New Roman" w:cs="Times New Roman"/>
          <w:lang w:val="en-US"/>
        </w:rPr>
        <w:t xml:space="preserve"> i</w:t>
      </w:r>
      <w:r w:rsidRPr="001B547D">
        <w:rPr>
          <w:rFonts w:ascii="Times New Roman" w:hAnsi="Times New Roman" w:cs="Times New Roman"/>
          <w:lang w:val="en-US"/>
        </w:rPr>
        <w:t>s essential and advantageous to consider cognitive appraisals, irrational beliefs</w:t>
      </w:r>
      <w:r w:rsidR="00EB1B96" w:rsidRPr="001B547D">
        <w:rPr>
          <w:rFonts w:ascii="Times New Roman" w:hAnsi="Times New Roman" w:cs="Times New Roman"/>
          <w:lang w:val="en-US"/>
        </w:rPr>
        <w:t>,</w:t>
      </w:r>
      <w:r w:rsidRPr="001B547D">
        <w:rPr>
          <w:rFonts w:ascii="Times New Roman" w:hAnsi="Times New Roman" w:cs="Times New Roman"/>
          <w:lang w:val="en-US"/>
        </w:rPr>
        <w:t xml:space="preserve"> and challenge and threat</w:t>
      </w:r>
      <w:r w:rsidR="00A3262E" w:rsidRPr="001B547D">
        <w:rPr>
          <w:rFonts w:ascii="Times New Roman" w:hAnsi="Times New Roman" w:cs="Times New Roman"/>
          <w:lang w:val="en-US"/>
        </w:rPr>
        <w:t>,</w:t>
      </w:r>
      <w:r w:rsidRPr="001B547D">
        <w:rPr>
          <w:rFonts w:ascii="Times New Roman" w:hAnsi="Times New Roman" w:cs="Times New Roman"/>
          <w:lang w:val="en-US"/>
        </w:rPr>
        <w:t xml:space="preserve"> in the occurrence of affect</w:t>
      </w:r>
      <w:r w:rsidR="00EB1B96" w:rsidRPr="001B547D">
        <w:rPr>
          <w:rFonts w:ascii="Times New Roman" w:hAnsi="Times New Roman" w:cs="Times New Roman"/>
          <w:lang w:val="en-US"/>
        </w:rPr>
        <w:t>ive states</w:t>
      </w:r>
      <w:r w:rsidR="00901952" w:rsidRPr="001B547D">
        <w:rPr>
          <w:rFonts w:ascii="Times New Roman" w:hAnsi="Times New Roman" w:cs="Times New Roman"/>
          <w:lang w:val="en-US"/>
        </w:rPr>
        <w:t xml:space="preserve">. </w:t>
      </w:r>
      <w:r w:rsidR="00EB1B96" w:rsidRPr="001B547D">
        <w:rPr>
          <w:rFonts w:ascii="Times New Roman" w:hAnsi="Times New Roman" w:cs="Times New Roman"/>
          <w:lang w:val="en-US"/>
        </w:rPr>
        <w:t xml:space="preserve">The model proposed and tested in the current study provides a more accurate and </w:t>
      </w:r>
      <w:r w:rsidRPr="001B547D">
        <w:rPr>
          <w:rFonts w:ascii="Times New Roman" w:hAnsi="Times New Roman" w:cs="Times New Roman"/>
          <w:lang w:val="en-US"/>
        </w:rPr>
        <w:t xml:space="preserve">comprehensive explanation </w:t>
      </w:r>
      <w:r w:rsidR="00EB1B96" w:rsidRPr="001B547D">
        <w:rPr>
          <w:rFonts w:ascii="Times New Roman" w:hAnsi="Times New Roman" w:cs="Times New Roman"/>
          <w:lang w:val="en-US"/>
        </w:rPr>
        <w:t xml:space="preserve">concerning </w:t>
      </w:r>
      <w:r w:rsidRPr="001B547D">
        <w:rPr>
          <w:rFonts w:ascii="Times New Roman" w:hAnsi="Times New Roman" w:cs="Times New Roman"/>
          <w:lang w:val="en-US"/>
        </w:rPr>
        <w:t>the antecedents of affect</w:t>
      </w:r>
      <w:r w:rsidR="00EB1B96" w:rsidRPr="001B547D">
        <w:rPr>
          <w:rFonts w:ascii="Times New Roman" w:hAnsi="Times New Roman" w:cs="Times New Roman"/>
          <w:lang w:val="en-US"/>
        </w:rPr>
        <w:t>ive states</w:t>
      </w:r>
      <w:r w:rsidR="000F6734" w:rsidRPr="001B547D">
        <w:rPr>
          <w:rFonts w:ascii="Times New Roman" w:hAnsi="Times New Roman" w:cs="Times New Roman"/>
          <w:lang w:val="en-US"/>
        </w:rPr>
        <w:t xml:space="preserve"> </w:t>
      </w:r>
      <w:r w:rsidR="00EB1B96" w:rsidRPr="001B547D">
        <w:rPr>
          <w:rFonts w:ascii="Times New Roman" w:hAnsi="Times New Roman" w:cs="Times New Roman"/>
          <w:lang w:val="en-US"/>
        </w:rPr>
        <w:t>on approach to competitive situations</w:t>
      </w:r>
      <w:r w:rsidRPr="001B547D">
        <w:rPr>
          <w:rFonts w:ascii="Times New Roman" w:hAnsi="Times New Roman" w:cs="Times New Roman"/>
          <w:lang w:val="en-US"/>
        </w:rPr>
        <w:t xml:space="preserve">. </w:t>
      </w:r>
      <w:r w:rsidRPr="001B547D">
        <w:rPr>
          <w:rFonts w:ascii="Times New Roman" w:hAnsi="Times New Roman" w:cs="Times New Roman"/>
          <w:color w:val="000000"/>
          <w:lang w:val="en-US"/>
        </w:rPr>
        <w:t xml:space="preserve">Importantly, </w:t>
      </w:r>
      <w:r w:rsidRPr="001B547D">
        <w:rPr>
          <w:rFonts w:ascii="Times New Roman" w:hAnsi="Times New Roman" w:cs="Times New Roman"/>
        </w:rPr>
        <w:t>c</w:t>
      </w:r>
      <w:r w:rsidRPr="001B547D">
        <w:rPr>
          <w:rFonts w:ascii="Times New Roman" w:hAnsi="Times New Roman" w:cs="Times New Roman"/>
          <w:color w:val="000000" w:themeColor="text1"/>
        </w:rPr>
        <w:t xml:space="preserve">ognitive appraisals and irrational beliefs are seen as co-occurring simultaneously </w:t>
      </w:r>
      <w:r w:rsidRPr="001B547D">
        <w:rPr>
          <w:rFonts w:ascii="Times New Roman" w:hAnsi="Times New Roman" w:cs="Times New Roman"/>
        </w:rPr>
        <w:t xml:space="preserve">rather than occurring in a </w:t>
      </w:r>
      <w:r w:rsidRPr="001B547D">
        <w:rPr>
          <w:rFonts w:ascii="Times New Roman" w:hAnsi="Times New Roman" w:cs="Times New Roman"/>
          <w:color w:val="000000"/>
          <w:lang w:val="en-US"/>
        </w:rPr>
        <w:t xml:space="preserve">sequential and fixed order (Ziegler, 2001). </w:t>
      </w:r>
    </w:p>
    <w:p w14:paraId="1528F40A" w14:textId="4FD10D0B" w:rsidR="000B79FF" w:rsidRPr="00FA6BB2" w:rsidRDefault="00B47D3C" w:rsidP="000B79FF">
      <w:pPr>
        <w:spacing w:line="480" w:lineRule="auto"/>
        <w:ind w:firstLine="720"/>
        <w:rPr>
          <w:rFonts w:ascii="Times New Roman" w:hAnsi="Times New Roman" w:cs="Times New Roman"/>
        </w:rPr>
      </w:pPr>
      <w:r w:rsidRPr="001B547D">
        <w:rPr>
          <w:rFonts w:ascii="Times New Roman" w:hAnsi="Times New Roman" w:cs="Times New Roman"/>
          <w:lang w:val="en-US"/>
        </w:rPr>
        <w:t xml:space="preserve">The </w:t>
      </w:r>
      <w:r w:rsidR="00A3262E" w:rsidRPr="001B547D">
        <w:rPr>
          <w:rFonts w:ascii="Times New Roman" w:hAnsi="Times New Roman" w:cs="Times New Roman"/>
          <w:lang w:val="en-US"/>
        </w:rPr>
        <w:t xml:space="preserve">consistency in </w:t>
      </w:r>
      <w:r w:rsidRPr="001B547D">
        <w:rPr>
          <w:rFonts w:ascii="Times New Roman" w:hAnsi="Times New Roman" w:cs="Times New Roman"/>
          <w:lang w:val="en-US"/>
        </w:rPr>
        <w:t xml:space="preserve">SEM and SAMM </w:t>
      </w:r>
      <w:r w:rsidR="00A3262E" w:rsidRPr="001B547D">
        <w:rPr>
          <w:rFonts w:ascii="Times New Roman" w:hAnsi="Times New Roman" w:cs="Times New Roman"/>
          <w:lang w:val="en-US"/>
        </w:rPr>
        <w:t xml:space="preserve">results between phases 1 and 2 demonstrate the utility of </w:t>
      </w:r>
      <w:r w:rsidR="00A3262E" w:rsidRPr="001B547D">
        <w:rPr>
          <w:rFonts w:ascii="Times New Roman" w:hAnsi="Times New Roman" w:cs="Times New Roman"/>
        </w:rPr>
        <w:t xml:space="preserve">experimental vignettes that represent real-life golf </w:t>
      </w:r>
      <w:r w:rsidR="00A3262E" w:rsidRPr="00FA6BB2">
        <w:rPr>
          <w:rFonts w:ascii="Times New Roman" w:hAnsi="Times New Roman" w:cs="Times New Roman"/>
        </w:rPr>
        <w:t xml:space="preserve">scenarios. </w:t>
      </w:r>
      <w:r w:rsidR="000B79FF" w:rsidRPr="00FA6BB2">
        <w:rPr>
          <w:rFonts w:ascii="Times New Roman" w:hAnsi="Times New Roman" w:cs="Times New Roman"/>
        </w:rPr>
        <w:t xml:space="preserve">The current research has not investigated REBT interventions per se, however, it has provided useful information for the readers with regards to </w:t>
      </w:r>
      <w:r w:rsidR="00B9278E" w:rsidRPr="00FA6BB2">
        <w:rPr>
          <w:rFonts w:ascii="Times New Roman" w:hAnsi="Times New Roman" w:cs="Times New Roman"/>
        </w:rPr>
        <w:t>potential p</w:t>
      </w:r>
      <w:r w:rsidR="000B79FF" w:rsidRPr="00FA6BB2">
        <w:rPr>
          <w:rFonts w:ascii="Times New Roman" w:hAnsi="Times New Roman" w:cs="Times New Roman"/>
        </w:rPr>
        <w:t xml:space="preserve">ractical implications. That is, by having golfers </w:t>
      </w:r>
      <w:r w:rsidR="000B79FF" w:rsidRPr="00FA6BB2">
        <w:rPr>
          <w:rFonts w:ascii="Times New Roman" w:hAnsi="Times New Roman" w:cs="Times New Roman"/>
        </w:rPr>
        <w:lastRenderedPageBreak/>
        <w:t xml:space="preserve">imagine approaching an upcoming competition, we were able to identify their beliefs and trigger affective states similar to what was reported for a real golf competition. Thus, </w:t>
      </w:r>
      <w:r w:rsidR="00B9278E" w:rsidRPr="00FA6BB2">
        <w:rPr>
          <w:rFonts w:ascii="Times New Roman" w:hAnsi="Times New Roman" w:cs="Times New Roman"/>
        </w:rPr>
        <w:t>practitioners in the field can encourage athletes to imagine upcoming situations in order to trigger cognitive appraisals and irrational beliefs for the purposes of more accurate assessment and intervention. Indeed, in</w:t>
      </w:r>
      <w:r w:rsidR="000B79FF" w:rsidRPr="00FA6BB2">
        <w:rPr>
          <w:rFonts w:ascii="Times New Roman" w:hAnsi="Times New Roman" w:cs="Times New Roman"/>
        </w:rPr>
        <w:t xml:space="preserve"> REBT</w:t>
      </w:r>
      <w:r w:rsidR="001923B3" w:rsidRPr="00FA6BB2">
        <w:rPr>
          <w:rFonts w:ascii="Times New Roman" w:hAnsi="Times New Roman" w:cs="Times New Roman"/>
        </w:rPr>
        <w:t xml:space="preserve"> </w:t>
      </w:r>
      <w:r w:rsidR="000B79FF" w:rsidRPr="00FA6BB2">
        <w:rPr>
          <w:rFonts w:ascii="Times New Roman" w:hAnsi="Times New Roman" w:cs="Times New Roman"/>
        </w:rPr>
        <w:t>Rational Emotive Ima</w:t>
      </w:r>
      <w:r w:rsidR="000B79FF" w:rsidRPr="00FA6BB2">
        <w:rPr>
          <w:rFonts w:ascii="Times New Roman" w:hAnsi="Times New Roman" w:cs="Times New Roman"/>
          <w:lang w:val="en-US"/>
        </w:rPr>
        <w:t xml:space="preserve">gery (REI) </w:t>
      </w:r>
      <w:r w:rsidR="000B79FF" w:rsidRPr="00FA6BB2">
        <w:rPr>
          <w:rFonts w:ascii="Times New Roman" w:hAnsi="Times New Roman" w:cs="Times New Roman"/>
        </w:rPr>
        <w:t>is an oft-used technique (</w:t>
      </w:r>
      <w:r w:rsidR="000B79FF" w:rsidRPr="00FA6BB2">
        <w:rPr>
          <w:rFonts w:ascii="Times New Roman" w:hAnsi="Times New Roman" w:cs="Times New Roman"/>
          <w:lang w:val="en-US"/>
        </w:rPr>
        <w:t>Maultsby, 1971) with athletes</w:t>
      </w:r>
      <w:r w:rsidR="00B9278E" w:rsidRPr="00FA6BB2">
        <w:rPr>
          <w:rFonts w:ascii="Times New Roman" w:hAnsi="Times New Roman" w:cs="Times New Roman"/>
          <w:lang w:val="en-US"/>
        </w:rPr>
        <w:t xml:space="preserve"> (Turner &amp; Bennett, 2018)</w:t>
      </w:r>
      <w:r w:rsidR="000B79FF" w:rsidRPr="00FA6BB2">
        <w:rPr>
          <w:rFonts w:ascii="Times New Roman" w:hAnsi="Times New Roman" w:cs="Times New Roman"/>
        </w:rPr>
        <w:t xml:space="preserve">. </w:t>
      </w:r>
      <w:r w:rsidR="000B79FF" w:rsidRPr="00FA6BB2">
        <w:rPr>
          <w:rFonts w:ascii="Times New Roman" w:hAnsi="Times New Roman" w:cs="Times New Roman"/>
          <w:lang w:val="en-US"/>
        </w:rPr>
        <w:t>REI involves athletes visualizing the situation that elicits unhealthy negative emotions and then emotional change is brought about by encouraging them to change their irrational beliefs into rational beliefs.</w:t>
      </w:r>
    </w:p>
    <w:p w14:paraId="415D9E3C" w14:textId="05CFAE32" w:rsidR="002E57D6" w:rsidRPr="00FA6BB2" w:rsidRDefault="00D71654" w:rsidP="002E57D6">
      <w:pPr>
        <w:spacing w:line="480" w:lineRule="auto"/>
        <w:ind w:firstLine="720"/>
        <w:rPr>
          <w:rFonts w:ascii="Times New Roman" w:hAnsi="Times New Roman" w:cs="Times New Roman"/>
          <w:lang w:val="en-US"/>
        </w:rPr>
      </w:pPr>
      <w:r w:rsidRPr="00FA6BB2">
        <w:rPr>
          <w:rFonts w:ascii="Times New Roman" w:hAnsi="Times New Roman" w:cs="Times New Roman"/>
          <w:lang w:val="en-US"/>
        </w:rPr>
        <w:t>R</w:t>
      </w:r>
      <w:r w:rsidR="00AA7F01" w:rsidRPr="00FA6BB2">
        <w:rPr>
          <w:rFonts w:ascii="Times New Roman" w:hAnsi="Times New Roman" w:cs="Times New Roman"/>
          <w:lang w:val="en-US"/>
        </w:rPr>
        <w:t>esearchers have not</w:t>
      </w:r>
      <w:r w:rsidR="0043005C" w:rsidRPr="00FA6BB2">
        <w:rPr>
          <w:rFonts w:ascii="Times New Roman" w:hAnsi="Times New Roman" w:cs="Times New Roman"/>
          <w:lang w:val="en-US"/>
        </w:rPr>
        <w:t xml:space="preserve"> yet</w:t>
      </w:r>
      <w:r w:rsidR="00AA7F01" w:rsidRPr="00FA6BB2">
        <w:rPr>
          <w:rFonts w:ascii="Times New Roman" w:hAnsi="Times New Roman" w:cs="Times New Roman"/>
          <w:lang w:val="en-US"/>
        </w:rPr>
        <w:t xml:space="preserve"> investigated the effects of REI within sporting performance, but motivational general arousal (MG-A) imagery has been suggested as an effective intervention for the enhancement of athletes overall affect experiences and interpretation of pre-competitive symptoms (Mellalieu, Hanton</w:t>
      </w:r>
      <w:r w:rsidR="00C258F9" w:rsidRPr="00FA6BB2">
        <w:rPr>
          <w:rFonts w:ascii="Times New Roman" w:hAnsi="Times New Roman" w:cs="Times New Roman"/>
          <w:lang w:val="en-US"/>
        </w:rPr>
        <w:t xml:space="preserve">, </w:t>
      </w:r>
      <w:r w:rsidR="00AA7F01" w:rsidRPr="00FA6BB2">
        <w:rPr>
          <w:rFonts w:ascii="Times New Roman" w:hAnsi="Times New Roman" w:cs="Times New Roman"/>
          <w:lang w:val="en-US"/>
        </w:rPr>
        <w:t xml:space="preserve">&amp; Thomas, 2009). Clearly, there is some overlap between MG-A imagery and REI, where imagery focuses upon the emotional experiences associated with stress, anxiety and arousal (Vadocz, Hall, &amp; Moritz, 1997). However, in MG-A imagery the athletes are asked to imagine arousal reducing images (e.g., imagine oneself in a relaxed place) whereas, in REI the athletes are asked to alter their irrational beliefs in order to change their unhealthy emotional responses to the imagined situation. Further, imagery has been used in research to manipulate challenge and threat </w:t>
      </w:r>
      <w:r w:rsidR="00AA7F01" w:rsidRPr="00FA6BB2">
        <w:rPr>
          <w:rFonts w:ascii="Times New Roman" w:hAnsi="Times New Roman" w:cs="Times New Roman"/>
        </w:rPr>
        <w:t>(Hale &amp; Whitehouse, 1998; Will</w:t>
      </w:r>
      <w:r w:rsidR="00FB0335" w:rsidRPr="00FA6BB2">
        <w:rPr>
          <w:rFonts w:ascii="Times New Roman" w:hAnsi="Times New Roman" w:cs="Times New Roman"/>
        </w:rPr>
        <w:t>iams &amp; Cumming, 2012; Williams et al.,</w:t>
      </w:r>
      <w:r w:rsidR="00AA7F01" w:rsidRPr="00FA6BB2">
        <w:rPr>
          <w:rFonts w:ascii="Times New Roman" w:hAnsi="Times New Roman" w:cs="Times New Roman"/>
        </w:rPr>
        <w:t xml:space="preserve"> 2010) and deemed as a useful strategy to help athletes evaluate the competitive situation as a challenge prior</w:t>
      </w:r>
      <w:r w:rsidR="00AA7F01" w:rsidRPr="001B547D">
        <w:rPr>
          <w:rFonts w:ascii="Times New Roman" w:hAnsi="Times New Roman" w:cs="Times New Roman"/>
        </w:rPr>
        <w:t xml:space="preserve"> to their performance. </w:t>
      </w:r>
      <w:r w:rsidR="00AA7F01" w:rsidRPr="001B547D">
        <w:rPr>
          <w:rFonts w:ascii="Times New Roman" w:hAnsi="Times New Roman" w:cs="Times New Roman"/>
          <w:lang w:val="en-US"/>
        </w:rPr>
        <w:t xml:space="preserve">Additionally, the findings of the current research have established associations between </w:t>
      </w:r>
      <w:r w:rsidR="0093039B" w:rsidRPr="001B547D">
        <w:rPr>
          <w:rFonts w:ascii="Times New Roman" w:hAnsi="Times New Roman" w:cs="Times New Roman"/>
          <w:lang w:val="en-US"/>
        </w:rPr>
        <w:t xml:space="preserve">cognitive appraisals, </w:t>
      </w:r>
      <w:r w:rsidR="00AA7F01" w:rsidRPr="001B547D">
        <w:rPr>
          <w:rFonts w:ascii="Times New Roman" w:hAnsi="Times New Roman" w:cs="Times New Roman"/>
          <w:lang w:val="en-US"/>
        </w:rPr>
        <w:t>irrational beliefs</w:t>
      </w:r>
      <w:r w:rsidR="0093039B" w:rsidRPr="001B547D">
        <w:rPr>
          <w:rFonts w:ascii="Times New Roman" w:hAnsi="Times New Roman" w:cs="Times New Roman"/>
          <w:lang w:val="en-US"/>
        </w:rPr>
        <w:t xml:space="preserve">, </w:t>
      </w:r>
      <w:r w:rsidR="00AA7F01" w:rsidRPr="001B547D">
        <w:rPr>
          <w:rFonts w:ascii="Times New Roman" w:hAnsi="Times New Roman" w:cs="Times New Roman"/>
          <w:lang w:val="en-US"/>
        </w:rPr>
        <w:t xml:space="preserve">and challenge and threat (David et al., 2002; Dixon et al., 2016; Evans et al., 2018). </w:t>
      </w:r>
      <w:r w:rsidR="00AA7F01" w:rsidRPr="001B547D">
        <w:rPr>
          <w:rFonts w:ascii="Times New Roman" w:hAnsi="Times New Roman" w:cs="Times New Roman"/>
        </w:rPr>
        <w:t xml:space="preserve">Therefore, practitioners can promote the </w:t>
      </w:r>
      <w:r w:rsidR="00AA7F01" w:rsidRPr="001B547D">
        <w:rPr>
          <w:rFonts w:ascii="Times New Roman" w:hAnsi="Times New Roman" w:cs="Times New Roman"/>
          <w:lang w:val="en-US"/>
        </w:rPr>
        <w:t xml:space="preserve">use </w:t>
      </w:r>
      <w:r w:rsidR="0093039B" w:rsidRPr="001B547D">
        <w:rPr>
          <w:rFonts w:ascii="Times New Roman" w:hAnsi="Times New Roman" w:cs="Times New Roman"/>
          <w:lang w:val="en-US"/>
        </w:rPr>
        <w:t xml:space="preserve">of </w:t>
      </w:r>
      <w:r w:rsidR="00AA7F01" w:rsidRPr="001B547D">
        <w:rPr>
          <w:rFonts w:ascii="Times New Roman" w:hAnsi="Times New Roman" w:cs="Times New Roman"/>
          <w:lang w:val="en-US"/>
        </w:rPr>
        <w:t>REI</w:t>
      </w:r>
      <w:r w:rsidR="0093039B" w:rsidRPr="001B547D">
        <w:rPr>
          <w:rFonts w:ascii="Times New Roman" w:hAnsi="Times New Roman" w:cs="Times New Roman"/>
          <w:lang w:val="en-US"/>
        </w:rPr>
        <w:t xml:space="preserve"> </w:t>
      </w:r>
      <w:r w:rsidR="00AA7F01" w:rsidRPr="001B547D">
        <w:rPr>
          <w:rFonts w:ascii="Times New Roman" w:hAnsi="Times New Roman" w:cs="Times New Roman"/>
          <w:lang w:val="en-US"/>
        </w:rPr>
        <w:t xml:space="preserve">combined with MG-A imagery with athletes during consultation. For instance, athletes can be asked to imagine themselves in events or situations (A) that obstruct their goals (G), and </w:t>
      </w:r>
      <w:r w:rsidR="00AA7F01" w:rsidRPr="001B547D">
        <w:rPr>
          <w:rFonts w:ascii="Times New Roman" w:hAnsi="Times New Roman" w:cs="Times New Roman"/>
          <w:lang w:val="en-US"/>
        </w:rPr>
        <w:lastRenderedPageBreak/>
        <w:t xml:space="preserve">trigger </w:t>
      </w:r>
      <w:r w:rsidR="00AA7F01" w:rsidRPr="001B547D">
        <w:rPr>
          <w:rFonts w:ascii="Times New Roman" w:hAnsi="Times New Roman" w:cs="Times New Roman"/>
        </w:rPr>
        <w:t>unhealthy emotional and behavioural consequences (C), depending on their beliefs about the self, others, and the world in relation to the situation (A).</w:t>
      </w:r>
      <w:r w:rsidR="00AA7F01" w:rsidRPr="001B547D">
        <w:rPr>
          <w:rFonts w:ascii="Times New Roman" w:hAnsi="Times New Roman" w:cs="Times New Roman"/>
          <w:lang w:val="en-US"/>
        </w:rPr>
        <w:t xml:space="preserve"> If the athletes beliefs (B) are irrational (rigid, illogical, and extreme) then the practitioner can help them change their </w:t>
      </w:r>
      <w:r w:rsidR="00A3262E" w:rsidRPr="001B547D">
        <w:rPr>
          <w:rFonts w:ascii="Times New Roman" w:hAnsi="Times New Roman" w:cs="Times New Roman"/>
          <w:lang w:val="en-US"/>
        </w:rPr>
        <w:t xml:space="preserve">irrational </w:t>
      </w:r>
      <w:r w:rsidR="00AA7F01" w:rsidRPr="001B547D">
        <w:rPr>
          <w:rFonts w:ascii="Times New Roman" w:hAnsi="Times New Roman" w:cs="Times New Roman"/>
          <w:lang w:val="en-US"/>
        </w:rPr>
        <w:t xml:space="preserve">beliefs into rational </w:t>
      </w:r>
      <w:r w:rsidR="00A3262E" w:rsidRPr="001B547D">
        <w:rPr>
          <w:rFonts w:ascii="Times New Roman" w:hAnsi="Times New Roman" w:cs="Times New Roman"/>
          <w:lang w:val="en-US"/>
        </w:rPr>
        <w:t xml:space="preserve">beliefs </w:t>
      </w:r>
      <w:r w:rsidR="00AA7F01" w:rsidRPr="001B547D">
        <w:rPr>
          <w:rFonts w:ascii="Times New Roman" w:hAnsi="Times New Roman" w:cs="Times New Roman"/>
          <w:lang w:val="en-US"/>
        </w:rPr>
        <w:t>(flexible, logical, and non-extreme), which in turn can influence athletes to appraise the competition as a challenge, thus, leading to healthy emotional and behavioural r</w:t>
      </w:r>
      <w:r w:rsidR="002E57D6">
        <w:rPr>
          <w:rFonts w:ascii="Times New Roman" w:hAnsi="Times New Roman" w:cs="Times New Roman"/>
          <w:lang w:val="en-US"/>
        </w:rPr>
        <w:t xml:space="preserve">esponses (C) </w:t>
      </w:r>
      <w:r w:rsidR="002E57D6" w:rsidRPr="00FA6BB2">
        <w:rPr>
          <w:rFonts w:ascii="Times New Roman" w:hAnsi="Times New Roman" w:cs="Times New Roman"/>
          <w:lang w:val="en-US"/>
        </w:rPr>
        <w:t xml:space="preserve">prior competition. Thus, similar to the imaged situations, REI can be a useful practical tool for practitioners to use with athletes to encourage healthy affective states among athletes in competitions (Ellis &amp; Dryden, 1997). </w:t>
      </w:r>
    </w:p>
    <w:p w14:paraId="12EAA34B" w14:textId="4DFEC0D6" w:rsidR="000169DD" w:rsidRPr="001B547D" w:rsidRDefault="0043005C" w:rsidP="00DF2231">
      <w:pPr>
        <w:spacing w:line="480" w:lineRule="auto"/>
        <w:ind w:firstLine="720"/>
        <w:rPr>
          <w:rFonts w:ascii="Times New Roman" w:hAnsi="Times New Roman" w:cs="Times New Roman"/>
          <w:lang w:val="en-US"/>
        </w:rPr>
      </w:pPr>
      <w:r w:rsidRPr="00FA6BB2">
        <w:rPr>
          <w:rFonts w:ascii="Times New Roman" w:hAnsi="Times New Roman" w:cs="Times New Roman"/>
        </w:rPr>
        <w:t>T</w:t>
      </w:r>
      <w:r w:rsidR="00AA7F01" w:rsidRPr="00FA6BB2">
        <w:rPr>
          <w:rFonts w:ascii="Times New Roman" w:hAnsi="Times New Roman" w:cs="Times New Roman"/>
        </w:rPr>
        <w:t xml:space="preserve">he current research is not without its limitations. The primary limitation is that </w:t>
      </w:r>
      <w:r w:rsidR="00A3262E" w:rsidRPr="00FA6BB2">
        <w:rPr>
          <w:rFonts w:ascii="Times New Roman" w:hAnsi="Times New Roman" w:cs="Times New Roman"/>
        </w:rPr>
        <w:t xml:space="preserve">we </w:t>
      </w:r>
      <w:r w:rsidR="00AA7F01" w:rsidRPr="00FA6BB2">
        <w:rPr>
          <w:rFonts w:ascii="Times New Roman" w:hAnsi="Times New Roman" w:cs="Times New Roman"/>
        </w:rPr>
        <w:t>adopt</w:t>
      </w:r>
      <w:r w:rsidR="00A3262E" w:rsidRPr="00FA6BB2">
        <w:rPr>
          <w:rFonts w:ascii="Times New Roman" w:hAnsi="Times New Roman" w:cs="Times New Roman"/>
        </w:rPr>
        <w:t>ed</w:t>
      </w:r>
      <w:r w:rsidR="00AA7F01" w:rsidRPr="00FA6BB2">
        <w:rPr>
          <w:rFonts w:ascii="Times New Roman" w:hAnsi="Times New Roman" w:cs="Times New Roman"/>
        </w:rPr>
        <w:t xml:space="preserve"> a cross-sectional single time point </w:t>
      </w:r>
      <w:r w:rsidRPr="00FA6BB2">
        <w:rPr>
          <w:rFonts w:ascii="Times New Roman" w:hAnsi="Times New Roman" w:cs="Times New Roman"/>
        </w:rPr>
        <w:t xml:space="preserve">atemporal </w:t>
      </w:r>
      <w:r w:rsidR="00AA7F01" w:rsidRPr="00FA6BB2">
        <w:rPr>
          <w:rFonts w:ascii="Times New Roman" w:hAnsi="Times New Roman" w:cs="Times New Roman"/>
        </w:rPr>
        <w:t>design</w:t>
      </w:r>
      <w:r w:rsidRPr="00FA6BB2">
        <w:rPr>
          <w:rFonts w:ascii="Times New Roman" w:hAnsi="Times New Roman" w:cs="Times New Roman"/>
        </w:rPr>
        <w:t>. C</w:t>
      </w:r>
      <w:r w:rsidR="00AA7F01" w:rsidRPr="00FA6BB2">
        <w:rPr>
          <w:rFonts w:ascii="Times New Roman" w:hAnsi="Times New Roman" w:cs="Times New Roman"/>
        </w:rPr>
        <w:t xml:space="preserve">ognitions and </w:t>
      </w:r>
      <w:r w:rsidRPr="00FA6BB2">
        <w:rPr>
          <w:rFonts w:ascii="Times New Roman" w:hAnsi="Times New Roman" w:cs="Times New Roman"/>
        </w:rPr>
        <w:t xml:space="preserve">affective states </w:t>
      </w:r>
      <w:r w:rsidR="00AA7F01" w:rsidRPr="00FA6BB2">
        <w:rPr>
          <w:rFonts w:ascii="Times New Roman" w:hAnsi="Times New Roman" w:cs="Times New Roman"/>
        </w:rPr>
        <w:t>change in the lead up to important events (e.g., Skinner &amp; Brewer, 2002), and cognitive appraisal</w:t>
      </w:r>
      <w:r w:rsidR="00FC4E0D" w:rsidRPr="00FA6BB2">
        <w:rPr>
          <w:rFonts w:ascii="Times New Roman" w:hAnsi="Times New Roman" w:cs="Times New Roman"/>
        </w:rPr>
        <w:t>s</w:t>
      </w:r>
      <w:r w:rsidR="00AA7F01" w:rsidRPr="00FA6BB2">
        <w:rPr>
          <w:rFonts w:ascii="Times New Roman" w:hAnsi="Times New Roman" w:cs="Times New Roman"/>
        </w:rPr>
        <w:t xml:space="preserve"> </w:t>
      </w:r>
      <w:r w:rsidR="00FC4E0D" w:rsidRPr="00FA6BB2">
        <w:rPr>
          <w:rFonts w:ascii="Times New Roman" w:hAnsi="Times New Roman" w:cs="Times New Roman"/>
        </w:rPr>
        <w:t xml:space="preserve">are </w:t>
      </w:r>
      <w:r w:rsidR="00AA7F01" w:rsidRPr="00FA6BB2">
        <w:rPr>
          <w:rFonts w:ascii="Times New Roman" w:hAnsi="Times New Roman" w:cs="Times New Roman"/>
        </w:rPr>
        <w:t>most accurately</w:t>
      </w:r>
      <w:r w:rsidR="00FC4E0D" w:rsidRPr="00FA6BB2">
        <w:rPr>
          <w:rFonts w:ascii="Times New Roman" w:hAnsi="Times New Roman" w:cs="Times New Roman"/>
        </w:rPr>
        <w:t xml:space="preserve"> considered to be</w:t>
      </w:r>
      <w:r w:rsidR="00AA7F01" w:rsidRPr="00FA6BB2">
        <w:rPr>
          <w:rFonts w:ascii="Times New Roman" w:hAnsi="Times New Roman" w:cs="Times New Roman"/>
        </w:rPr>
        <w:t xml:space="preserve"> iterative</w:t>
      </w:r>
      <w:r w:rsidR="00FC4E0D" w:rsidRPr="00FA6BB2">
        <w:rPr>
          <w:rFonts w:ascii="Times New Roman" w:hAnsi="Times New Roman" w:cs="Times New Roman"/>
        </w:rPr>
        <w:t xml:space="preserve">, </w:t>
      </w:r>
      <w:r w:rsidR="00AA7F01" w:rsidRPr="00FA6BB2">
        <w:rPr>
          <w:rFonts w:ascii="Times New Roman" w:hAnsi="Times New Roman" w:cs="Times New Roman"/>
        </w:rPr>
        <w:t>rather</w:t>
      </w:r>
      <w:r w:rsidR="00FC4E0D" w:rsidRPr="00FA6BB2">
        <w:rPr>
          <w:rFonts w:ascii="Times New Roman" w:hAnsi="Times New Roman" w:cs="Times New Roman"/>
        </w:rPr>
        <w:t xml:space="preserve"> </w:t>
      </w:r>
      <w:r w:rsidR="00AA7F01" w:rsidRPr="00FA6BB2">
        <w:rPr>
          <w:rFonts w:ascii="Times New Roman" w:hAnsi="Times New Roman" w:cs="Times New Roman"/>
        </w:rPr>
        <w:t>than</w:t>
      </w:r>
      <w:r w:rsidR="00FC4E0D" w:rsidRPr="00FA6BB2">
        <w:rPr>
          <w:rFonts w:ascii="Times New Roman" w:hAnsi="Times New Roman" w:cs="Times New Roman"/>
        </w:rPr>
        <w:t xml:space="preserve"> </w:t>
      </w:r>
      <w:r w:rsidR="00AA7F01" w:rsidRPr="00FA6BB2">
        <w:rPr>
          <w:rFonts w:ascii="Times New Roman" w:hAnsi="Times New Roman" w:cs="Times New Roman"/>
        </w:rPr>
        <w:t xml:space="preserve">static </w:t>
      </w:r>
      <w:r w:rsidR="00FC4E0D" w:rsidRPr="00FA6BB2">
        <w:rPr>
          <w:rFonts w:ascii="Times New Roman" w:hAnsi="Times New Roman" w:cs="Times New Roman"/>
        </w:rPr>
        <w:t>and singular</w:t>
      </w:r>
      <w:r w:rsidR="00DF2231" w:rsidRPr="00FA6BB2">
        <w:rPr>
          <w:rFonts w:ascii="Times New Roman" w:hAnsi="Times New Roman" w:cs="Times New Roman"/>
        </w:rPr>
        <w:t xml:space="preserve"> </w:t>
      </w:r>
      <w:r w:rsidR="00FC4E0D" w:rsidRPr="00FA6BB2">
        <w:rPr>
          <w:rFonts w:ascii="Times New Roman" w:hAnsi="Times New Roman" w:cs="Times New Roman"/>
        </w:rPr>
        <w:t xml:space="preserve">occurrences </w:t>
      </w:r>
      <w:r w:rsidR="00AA7F01" w:rsidRPr="00FA6BB2">
        <w:rPr>
          <w:rFonts w:ascii="Times New Roman" w:hAnsi="Times New Roman" w:cs="Times New Roman"/>
        </w:rPr>
        <w:t xml:space="preserve">(Blascovich &amp; Mendes, 2000; Lerner &amp; Keltner, 2000; Schneider, 2008). Therefore, </w:t>
      </w:r>
      <w:r w:rsidR="00AA7F01" w:rsidRPr="00FA6BB2">
        <w:rPr>
          <w:rFonts w:ascii="Times New Roman" w:hAnsi="Times New Roman" w:cs="Times New Roman"/>
          <w:lang w:val="en-US"/>
        </w:rPr>
        <w:t>future research should explore the role that irrational beliefs play in the temporal</w:t>
      </w:r>
      <w:r w:rsidR="00AA7F01" w:rsidRPr="001B547D">
        <w:rPr>
          <w:rFonts w:ascii="Times New Roman" w:hAnsi="Times New Roman" w:cs="Times New Roman"/>
          <w:color w:val="000000"/>
          <w:lang w:val="en-US"/>
        </w:rPr>
        <w:t xml:space="preserve"> changes in cognitive appraisals and </w:t>
      </w:r>
      <w:r w:rsidRPr="001B547D">
        <w:rPr>
          <w:rFonts w:ascii="Times New Roman" w:hAnsi="Times New Roman" w:cs="Times New Roman"/>
          <w:color w:val="000000"/>
          <w:lang w:val="en-US"/>
        </w:rPr>
        <w:t>affective states</w:t>
      </w:r>
      <w:r w:rsidR="0093039B" w:rsidRPr="001B547D">
        <w:rPr>
          <w:rFonts w:ascii="Times New Roman" w:hAnsi="Times New Roman" w:cs="Times New Roman"/>
          <w:color w:val="000000"/>
          <w:lang w:val="en-US"/>
        </w:rPr>
        <w:t xml:space="preserve"> </w:t>
      </w:r>
      <w:r w:rsidR="00AA7F01" w:rsidRPr="001B547D">
        <w:rPr>
          <w:rFonts w:ascii="Times New Roman" w:hAnsi="Times New Roman" w:cs="Times New Roman"/>
          <w:color w:val="000000"/>
          <w:lang w:val="en-US"/>
        </w:rPr>
        <w:t>in the lead up to a</w:t>
      </w:r>
      <w:r w:rsidR="00A3262E" w:rsidRPr="001B547D">
        <w:rPr>
          <w:rFonts w:ascii="Times New Roman" w:hAnsi="Times New Roman" w:cs="Times New Roman"/>
          <w:color w:val="000000"/>
          <w:lang w:val="en-US"/>
        </w:rPr>
        <w:t xml:space="preserve"> </w:t>
      </w:r>
      <w:r w:rsidR="00AA7F01" w:rsidRPr="001B547D">
        <w:rPr>
          <w:rFonts w:ascii="Times New Roman" w:hAnsi="Times New Roman" w:cs="Times New Roman"/>
          <w:color w:val="000000"/>
          <w:lang w:val="en-US"/>
        </w:rPr>
        <w:t xml:space="preserve">sport competition.  </w:t>
      </w:r>
    </w:p>
    <w:p w14:paraId="200BD5BE" w14:textId="1623D0D8" w:rsidR="000F6E10" w:rsidRPr="00FA6BB2" w:rsidRDefault="00AA7F01" w:rsidP="001923B3">
      <w:pPr>
        <w:spacing w:line="480" w:lineRule="auto"/>
        <w:ind w:firstLine="720"/>
        <w:rPr>
          <w:rFonts w:ascii="Times New Roman" w:hAnsi="Times New Roman" w:cs="Times New Roman"/>
          <w:lang w:val="en-US"/>
        </w:rPr>
      </w:pPr>
      <w:r w:rsidRPr="001B547D">
        <w:rPr>
          <w:rFonts w:ascii="Times New Roman" w:hAnsi="Times New Roman" w:cs="Times New Roman"/>
        </w:rPr>
        <w:t xml:space="preserve">Furthermore, the current research </w:t>
      </w:r>
      <w:r w:rsidR="00A3262E" w:rsidRPr="001B547D">
        <w:rPr>
          <w:rFonts w:ascii="Times New Roman" w:hAnsi="Times New Roman" w:cs="Times New Roman"/>
        </w:rPr>
        <w:t xml:space="preserve">uses </w:t>
      </w:r>
      <w:r w:rsidRPr="001B547D">
        <w:rPr>
          <w:rFonts w:ascii="Times New Roman" w:hAnsi="Times New Roman" w:cs="Times New Roman"/>
        </w:rPr>
        <w:t xml:space="preserve">self-report measures, which can result in biases </w:t>
      </w:r>
      <w:r w:rsidR="004430DF" w:rsidRPr="001B547D">
        <w:rPr>
          <w:rFonts w:ascii="Times New Roman" w:hAnsi="Times New Roman" w:cs="Times New Roman"/>
        </w:rPr>
        <w:t>when</w:t>
      </w:r>
      <w:r w:rsidRPr="001B547D">
        <w:rPr>
          <w:rFonts w:ascii="Times New Roman" w:hAnsi="Times New Roman" w:cs="Times New Roman"/>
          <w:lang w:val="en-US"/>
        </w:rPr>
        <w:t xml:space="preserve"> investigat</w:t>
      </w:r>
      <w:r w:rsidR="004430DF" w:rsidRPr="001B547D">
        <w:rPr>
          <w:rFonts w:ascii="Times New Roman" w:hAnsi="Times New Roman" w:cs="Times New Roman"/>
          <w:lang w:val="en-US"/>
        </w:rPr>
        <w:t>ing</w:t>
      </w:r>
      <w:r w:rsidRPr="001B547D">
        <w:rPr>
          <w:rFonts w:ascii="Times New Roman" w:hAnsi="Times New Roman" w:cs="Times New Roman"/>
          <w:lang w:val="en-US"/>
        </w:rPr>
        <w:t xml:space="preserve"> cognitive appraisals</w:t>
      </w:r>
      <w:r w:rsidR="00570471" w:rsidRPr="001B547D">
        <w:rPr>
          <w:rFonts w:ascii="Times New Roman" w:hAnsi="Times New Roman" w:cs="Times New Roman"/>
          <w:lang w:val="en-US"/>
        </w:rPr>
        <w:t xml:space="preserve"> (e.g., </w:t>
      </w:r>
      <w:r w:rsidR="00570471" w:rsidRPr="001B547D">
        <w:rPr>
          <w:rFonts w:ascii="Times New Roman" w:hAnsi="Times New Roman" w:cs="Times New Roman"/>
        </w:rPr>
        <w:t>Paunonen &amp; LeBel, 2012)</w:t>
      </w:r>
      <w:r w:rsidR="004430DF" w:rsidRPr="001B547D">
        <w:rPr>
          <w:rFonts w:ascii="Times New Roman" w:hAnsi="Times New Roman" w:cs="Times New Roman"/>
          <w:lang w:val="en-US"/>
        </w:rPr>
        <w:t>. I</w:t>
      </w:r>
      <w:r w:rsidRPr="001B547D">
        <w:rPr>
          <w:rFonts w:ascii="Times New Roman" w:hAnsi="Times New Roman" w:cs="Times New Roman"/>
          <w:lang w:val="en-US"/>
        </w:rPr>
        <w:t xml:space="preserve">t is possible that the hypothetical scenario in the current paper influenced appraisals </w:t>
      </w:r>
      <w:r w:rsidR="00A3262E" w:rsidRPr="001B547D">
        <w:rPr>
          <w:rFonts w:ascii="Times New Roman" w:hAnsi="Times New Roman" w:cs="Times New Roman"/>
          <w:lang w:val="en-US"/>
        </w:rPr>
        <w:t xml:space="preserve">unconsciously, outside of the conscious awareness of </w:t>
      </w:r>
      <w:r w:rsidRPr="001B547D">
        <w:rPr>
          <w:rFonts w:ascii="Times New Roman" w:hAnsi="Times New Roman" w:cs="Times New Roman"/>
          <w:lang w:val="en-US"/>
        </w:rPr>
        <w:t xml:space="preserve">the participants. Indeed, it may be that only some aspects of cognitive appraisal are consciously </w:t>
      </w:r>
      <w:r w:rsidR="00ED100D" w:rsidRPr="001B547D">
        <w:rPr>
          <w:rFonts w:ascii="Times New Roman" w:hAnsi="Times New Roman" w:cs="Times New Roman"/>
          <w:lang w:val="en-US"/>
        </w:rPr>
        <w:t xml:space="preserve">accessible with an even smaller section </w:t>
      </w:r>
      <w:r w:rsidRPr="001B547D">
        <w:rPr>
          <w:rFonts w:ascii="Times New Roman" w:hAnsi="Times New Roman" w:cs="Times New Roman"/>
          <w:lang w:val="en-US"/>
        </w:rPr>
        <w:t xml:space="preserve">of those perceptions </w:t>
      </w:r>
      <w:r w:rsidR="00ED100D" w:rsidRPr="001B547D">
        <w:rPr>
          <w:rFonts w:ascii="Times New Roman" w:hAnsi="Times New Roman" w:cs="Times New Roman"/>
          <w:lang w:val="en-US"/>
        </w:rPr>
        <w:t>considered</w:t>
      </w:r>
      <w:r w:rsidRPr="001B547D">
        <w:rPr>
          <w:rFonts w:ascii="Times New Roman" w:hAnsi="Times New Roman" w:cs="Times New Roman"/>
          <w:lang w:val="en-US"/>
        </w:rPr>
        <w:t xml:space="preserve"> acceptable to report by individuals</w:t>
      </w:r>
      <w:r w:rsidR="00620F8C" w:rsidRPr="001B547D">
        <w:rPr>
          <w:rFonts w:ascii="Times New Roman" w:hAnsi="Times New Roman" w:cs="Times New Roman"/>
          <w:lang w:val="en-US"/>
        </w:rPr>
        <w:t xml:space="preserve"> (e.g., Blascovich &amp; Mendes, 2000; Greenwald &amp;</w:t>
      </w:r>
      <w:r w:rsidRPr="001B547D">
        <w:rPr>
          <w:rFonts w:ascii="Times New Roman" w:hAnsi="Times New Roman" w:cs="Times New Roman"/>
          <w:lang w:val="en-US"/>
        </w:rPr>
        <w:t xml:space="preserve"> Bana</w:t>
      </w:r>
      <w:r w:rsidR="00D53F53" w:rsidRPr="001B547D">
        <w:rPr>
          <w:rFonts w:ascii="Times New Roman" w:hAnsi="Times New Roman" w:cs="Times New Roman"/>
          <w:lang w:val="en-US"/>
        </w:rPr>
        <w:t>ji, 1995; LeDoux, 1998; Quigley, Barrett, &amp; Weinstein, 2002).</w:t>
      </w:r>
      <w:r w:rsidR="00A3262E" w:rsidRPr="001B547D">
        <w:rPr>
          <w:rFonts w:ascii="Times New Roman" w:hAnsi="Times New Roman" w:cs="Times New Roman"/>
        </w:rPr>
        <w:t xml:space="preserve"> T</w:t>
      </w:r>
      <w:r w:rsidRPr="001B547D">
        <w:rPr>
          <w:rFonts w:ascii="Times New Roman" w:hAnsi="Times New Roman" w:cs="Times New Roman"/>
        </w:rPr>
        <w:t>o overcome such a limitation</w:t>
      </w:r>
      <w:r w:rsidR="00A3262E" w:rsidRPr="001B547D">
        <w:rPr>
          <w:rFonts w:ascii="Times New Roman" w:hAnsi="Times New Roman" w:cs="Times New Roman"/>
        </w:rPr>
        <w:t>,</w:t>
      </w:r>
      <w:r w:rsidRPr="001B547D">
        <w:rPr>
          <w:rFonts w:ascii="Times New Roman" w:hAnsi="Times New Roman" w:cs="Times New Roman"/>
        </w:rPr>
        <w:t xml:space="preserve"> future research using longitudinal designs </w:t>
      </w:r>
      <w:r w:rsidR="004430DF" w:rsidRPr="001B547D">
        <w:rPr>
          <w:rFonts w:ascii="Times New Roman" w:hAnsi="Times New Roman" w:cs="Times New Roman"/>
        </w:rPr>
        <w:t xml:space="preserve">could </w:t>
      </w:r>
      <w:r w:rsidRPr="001B547D">
        <w:rPr>
          <w:rFonts w:ascii="Times New Roman" w:hAnsi="Times New Roman" w:cs="Times New Roman"/>
        </w:rPr>
        <w:t>investigate</w:t>
      </w:r>
      <w:r w:rsidRPr="001B547D">
        <w:rPr>
          <w:rFonts w:ascii="Times New Roman" w:hAnsi="Times New Roman" w:cs="Times New Roman"/>
          <w:b/>
        </w:rPr>
        <w:t xml:space="preserve"> </w:t>
      </w:r>
      <w:r w:rsidRPr="001B547D">
        <w:rPr>
          <w:rFonts w:ascii="Times New Roman" w:hAnsi="Times New Roman" w:cs="Times New Roman"/>
        </w:rPr>
        <w:t>e</w:t>
      </w:r>
      <w:r w:rsidRPr="001B547D">
        <w:rPr>
          <w:rFonts w:ascii="Times New Roman" w:hAnsi="Times New Roman" w:cs="Times New Roman"/>
          <w:lang w:val="en-US"/>
        </w:rPr>
        <w:t xml:space="preserve">motional </w:t>
      </w:r>
      <w:r w:rsidRPr="001B547D">
        <w:rPr>
          <w:rFonts w:ascii="Times New Roman" w:hAnsi="Times New Roman" w:cs="Times New Roman"/>
          <w:color w:val="000000"/>
          <w:lang w:val="en-US"/>
        </w:rPr>
        <w:t>experience using</w:t>
      </w:r>
      <w:r w:rsidR="004430DF" w:rsidRPr="001B547D">
        <w:rPr>
          <w:rFonts w:ascii="Times New Roman" w:hAnsi="Times New Roman" w:cs="Times New Roman"/>
          <w:color w:val="000000"/>
          <w:lang w:val="en-US"/>
        </w:rPr>
        <w:t xml:space="preserve"> </w:t>
      </w:r>
      <w:r w:rsidR="00A3262E" w:rsidRPr="001B547D">
        <w:rPr>
          <w:rFonts w:ascii="Times New Roman" w:hAnsi="Times New Roman" w:cs="Times New Roman"/>
          <w:color w:val="000000"/>
          <w:lang w:val="en-US"/>
        </w:rPr>
        <w:t xml:space="preserve">more </w:t>
      </w:r>
      <w:r w:rsidR="004430DF" w:rsidRPr="001B547D">
        <w:rPr>
          <w:rFonts w:ascii="Times New Roman" w:hAnsi="Times New Roman" w:cs="Times New Roman"/>
          <w:color w:val="000000"/>
          <w:lang w:val="en-US"/>
        </w:rPr>
        <w:t>objective</w:t>
      </w:r>
      <w:r w:rsidR="00A3262E"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psychophysiological markers (</w:t>
      </w:r>
      <w:r w:rsidR="00A2194C" w:rsidRPr="001B547D">
        <w:rPr>
          <w:rFonts w:ascii="Times New Roman" w:hAnsi="Times New Roman" w:cs="Times New Roman"/>
          <w:color w:val="000000"/>
          <w:lang w:val="en-US"/>
        </w:rPr>
        <w:t xml:space="preserve">see Jones et al., </w:t>
      </w:r>
      <w:r w:rsidRPr="001B547D">
        <w:rPr>
          <w:rFonts w:ascii="Times New Roman" w:hAnsi="Times New Roman" w:cs="Times New Roman"/>
          <w:color w:val="000000"/>
          <w:lang w:val="en-US"/>
        </w:rPr>
        <w:t>2009). Also, future research</w:t>
      </w:r>
      <w:r w:rsidR="004430DF" w:rsidRPr="001B547D">
        <w:rPr>
          <w:rFonts w:ascii="Times New Roman" w:hAnsi="Times New Roman" w:cs="Times New Roman"/>
          <w:color w:val="000000"/>
          <w:lang w:val="en-US"/>
        </w:rPr>
        <w:t>ers</w:t>
      </w:r>
      <w:r w:rsidRPr="001B547D">
        <w:rPr>
          <w:rFonts w:ascii="Times New Roman" w:hAnsi="Times New Roman" w:cs="Times New Roman"/>
          <w:color w:val="000000"/>
          <w:lang w:val="en-US"/>
        </w:rPr>
        <w:t xml:space="preserve"> </w:t>
      </w:r>
      <w:r w:rsidR="004430DF" w:rsidRPr="001B547D">
        <w:rPr>
          <w:rFonts w:ascii="Times New Roman" w:hAnsi="Times New Roman" w:cs="Times New Roman"/>
          <w:color w:val="000000"/>
          <w:lang w:val="en-US"/>
        </w:rPr>
        <w:t xml:space="preserve">would </w:t>
      </w:r>
      <w:r w:rsidRPr="001B547D">
        <w:rPr>
          <w:rFonts w:ascii="Times New Roman" w:hAnsi="Times New Roman" w:cs="Times New Roman"/>
          <w:color w:val="000000"/>
          <w:lang w:val="en-US"/>
        </w:rPr>
        <w:t xml:space="preserve">benefit </w:t>
      </w:r>
      <w:r w:rsidR="004430DF" w:rsidRPr="001B547D">
        <w:rPr>
          <w:rFonts w:ascii="Times New Roman" w:hAnsi="Times New Roman" w:cs="Times New Roman"/>
          <w:color w:val="000000"/>
          <w:lang w:val="en-US"/>
        </w:rPr>
        <w:t>from</w:t>
      </w:r>
      <w:r w:rsidRPr="001B547D">
        <w:rPr>
          <w:rFonts w:ascii="Times New Roman" w:hAnsi="Times New Roman" w:cs="Times New Roman"/>
          <w:color w:val="000000"/>
          <w:lang w:val="en-US"/>
        </w:rPr>
        <w:t xml:space="preserve"> the </w:t>
      </w:r>
      <w:r w:rsidRPr="001B547D">
        <w:rPr>
          <w:rFonts w:ascii="Times New Roman" w:hAnsi="Times New Roman" w:cs="Times New Roman"/>
        </w:rPr>
        <w:t xml:space="preserve">development of a sport specific </w:t>
      </w:r>
      <w:r w:rsidRPr="001B547D">
        <w:rPr>
          <w:rFonts w:ascii="Times New Roman" w:hAnsi="Times New Roman" w:cs="Times New Roman"/>
        </w:rPr>
        <w:lastRenderedPageBreak/>
        <w:t xml:space="preserve">measure for </w:t>
      </w:r>
      <w:r w:rsidR="001F4B56" w:rsidRPr="001B547D">
        <w:rPr>
          <w:rFonts w:ascii="Times New Roman" w:hAnsi="Times New Roman" w:cs="Times New Roman"/>
        </w:rPr>
        <w:t xml:space="preserve">primary and secondary </w:t>
      </w:r>
      <w:r w:rsidRPr="001B547D">
        <w:rPr>
          <w:rFonts w:ascii="Times New Roman" w:hAnsi="Times New Roman" w:cs="Times New Roman"/>
        </w:rPr>
        <w:t>cognitive appraisals.</w:t>
      </w:r>
      <w:r w:rsidR="00DF2231" w:rsidRPr="001B547D">
        <w:rPr>
          <w:rFonts w:ascii="Times New Roman" w:hAnsi="Times New Roman" w:cs="Times New Roman"/>
        </w:rPr>
        <w:t xml:space="preserve"> </w:t>
      </w:r>
      <w:r w:rsidR="000169DD" w:rsidRPr="001B547D">
        <w:rPr>
          <w:rFonts w:ascii="Times New Roman" w:hAnsi="Times New Roman" w:cs="Times New Roman"/>
        </w:rPr>
        <w:t>Further</w:t>
      </w:r>
      <w:r w:rsidRPr="001B547D">
        <w:rPr>
          <w:rFonts w:ascii="Times New Roman" w:hAnsi="Times New Roman" w:cs="Times New Roman"/>
        </w:rPr>
        <w:t>, the current research lacks</w:t>
      </w:r>
      <w:r w:rsidRPr="001B547D">
        <w:rPr>
          <w:rFonts w:ascii="Times New Roman" w:hAnsi="Times New Roman" w:cs="Times New Roman"/>
          <w:b/>
        </w:rPr>
        <w:t xml:space="preserve"> </w:t>
      </w:r>
      <w:r w:rsidRPr="001B547D">
        <w:rPr>
          <w:rFonts w:ascii="Times New Roman" w:hAnsi="Times New Roman" w:cs="Times New Roman"/>
        </w:rPr>
        <w:t>objective measure of sport performance</w:t>
      </w:r>
      <w:r w:rsidR="004430DF" w:rsidRPr="001B547D">
        <w:rPr>
          <w:rFonts w:ascii="Times New Roman" w:hAnsi="Times New Roman" w:cs="Times New Roman"/>
        </w:rPr>
        <w:t xml:space="preserve">, and researchers </w:t>
      </w:r>
      <w:r w:rsidRPr="001B547D">
        <w:rPr>
          <w:rFonts w:ascii="Times New Roman" w:hAnsi="Times New Roman" w:cs="Times New Roman"/>
        </w:rPr>
        <w:t xml:space="preserve">should aim to explore how irrational beliefs and cognitive appraisals interact to predict </w:t>
      </w:r>
      <w:r w:rsidR="001E74FC" w:rsidRPr="001B547D">
        <w:rPr>
          <w:rFonts w:ascii="Times New Roman" w:hAnsi="Times New Roman" w:cs="Times New Roman"/>
        </w:rPr>
        <w:t>affect</w:t>
      </w:r>
      <w:r w:rsidR="001F4B56" w:rsidRPr="001B547D">
        <w:rPr>
          <w:rFonts w:ascii="Times New Roman" w:hAnsi="Times New Roman" w:cs="Times New Roman"/>
        </w:rPr>
        <w:t>ive states</w:t>
      </w:r>
      <w:r w:rsidR="00901952" w:rsidRPr="001B547D">
        <w:rPr>
          <w:rFonts w:ascii="Times New Roman" w:hAnsi="Times New Roman" w:cs="Times New Roman"/>
        </w:rPr>
        <w:t xml:space="preserve">, </w:t>
      </w:r>
      <w:r w:rsidRPr="001B547D">
        <w:rPr>
          <w:rFonts w:ascii="Times New Roman" w:hAnsi="Times New Roman" w:cs="Times New Roman"/>
        </w:rPr>
        <w:t>and in turn</w:t>
      </w:r>
      <w:r w:rsidR="004430DF" w:rsidRPr="001B547D">
        <w:rPr>
          <w:rFonts w:ascii="Times New Roman" w:hAnsi="Times New Roman" w:cs="Times New Roman"/>
        </w:rPr>
        <w:t>,</w:t>
      </w:r>
      <w:r w:rsidRPr="001B547D">
        <w:rPr>
          <w:rFonts w:ascii="Times New Roman" w:hAnsi="Times New Roman" w:cs="Times New Roman"/>
        </w:rPr>
        <w:t xml:space="preserve"> athletic performance.</w:t>
      </w:r>
      <w:r w:rsidR="007319C8">
        <w:rPr>
          <w:rFonts w:ascii="Times New Roman" w:hAnsi="Times New Roman" w:cs="Times New Roman"/>
        </w:rPr>
        <w:t xml:space="preserve"> T</w:t>
      </w:r>
      <w:r w:rsidR="000169DD" w:rsidRPr="001B547D">
        <w:rPr>
          <w:rFonts w:ascii="Times New Roman" w:hAnsi="Times New Roman" w:cs="Times New Roman"/>
        </w:rPr>
        <w:t>he current sample</w:t>
      </w:r>
      <w:r w:rsidR="007319C8">
        <w:rPr>
          <w:rFonts w:ascii="Times New Roman" w:hAnsi="Times New Roman" w:cs="Times New Roman"/>
        </w:rPr>
        <w:t xml:space="preserve"> also</w:t>
      </w:r>
      <w:r w:rsidR="000169DD" w:rsidRPr="001B547D">
        <w:rPr>
          <w:rFonts w:ascii="Times New Roman" w:hAnsi="Times New Roman" w:cs="Times New Roman"/>
        </w:rPr>
        <w:t xml:space="preserve"> involves higher proportion of male golfers </w:t>
      </w:r>
      <w:r w:rsidR="006737E8" w:rsidRPr="001B547D">
        <w:rPr>
          <w:rFonts w:ascii="Times New Roman" w:hAnsi="Times New Roman" w:cs="Times New Roman"/>
        </w:rPr>
        <w:t xml:space="preserve">in comparison </w:t>
      </w:r>
      <w:r w:rsidR="000169DD" w:rsidRPr="001B547D">
        <w:rPr>
          <w:rFonts w:ascii="Times New Roman" w:hAnsi="Times New Roman" w:cs="Times New Roman"/>
        </w:rPr>
        <w:t xml:space="preserve">to females. </w:t>
      </w:r>
      <w:r w:rsidR="000169DD" w:rsidRPr="001B547D">
        <w:rPr>
          <w:rFonts w:ascii="Times New Roman" w:hAnsi="Times New Roman" w:cs="Times New Roman"/>
          <w:color w:val="000000"/>
          <w:lang w:val="en-US"/>
        </w:rPr>
        <w:t>The sex-imbalance with the sport of golf, with 15% of golf club members being female (England Golf, 2018) makes it difficult to make comparisons, therefore future research should look at recruiting equal numbers of males and females for a detailed comparisons (Turner et al., 2018</w:t>
      </w:r>
      <w:r w:rsidR="000055E0" w:rsidRPr="001B547D">
        <w:rPr>
          <w:rFonts w:ascii="Times New Roman" w:hAnsi="Times New Roman" w:cs="Times New Roman"/>
          <w:color w:val="000000"/>
          <w:lang w:val="en-US"/>
        </w:rPr>
        <w:t>a</w:t>
      </w:r>
      <w:r w:rsidR="000169DD" w:rsidRPr="00FA6BB2">
        <w:rPr>
          <w:rFonts w:ascii="Times New Roman" w:hAnsi="Times New Roman" w:cs="Times New Roman"/>
          <w:lang w:val="en-US"/>
        </w:rPr>
        <w:t xml:space="preserve">). </w:t>
      </w:r>
      <w:r w:rsidR="000F6E10" w:rsidRPr="00FA6BB2">
        <w:rPr>
          <w:rFonts w:ascii="Times New Roman" w:hAnsi="Times New Roman" w:cs="Times New Roman"/>
          <w:lang w:val="en-US"/>
        </w:rPr>
        <w:t>In addition</w:t>
      </w:r>
      <w:r w:rsidR="00257E59" w:rsidRPr="00FA6BB2">
        <w:rPr>
          <w:rFonts w:ascii="Times New Roman" w:hAnsi="Times New Roman" w:cs="Times New Roman"/>
          <w:lang w:val="en-US"/>
        </w:rPr>
        <w:t>, the substantial time delay from completion of the questionnaires to the next competition for some golfers meant that there is great variability in the time to event data. Indeed, due to the variability, we transformed the variable number of weeks to allow us to include it in the analyses (make it more homogenous). Nevertheless, future research might consider recruiting participants within the same time proximity to the next competition to understand the phenomenon</w:t>
      </w:r>
      <w:r w:rsidR="000F6E10" w:rsidRPr="00FA6BB2">
        <w:rPr>
          <w:rFonts w:ascii="Times New Roman" w:hAnsi="Times New Roman" w:cs="Times New Roman"/>
          <w:lang w:val="en-US"/>
        </w:rPr>
        <w:t xml:space="preserve"> in a more homogenous data set. Lastly, </w:t>
      </w:r>
      <w:r w:rsidR="000F6E10" w:rsidRPr="00FA6BB2">
        <w:rPr>
          <w:rFonts w:ascii="Times New Roman" w:hAnsi="Times New Roman" w:cs="Times New Roman"/>
        </w:rPr>
        <w:t>within current research, the participants were not recruited based upon a specific range of handicap. The current research aimed to recruit golfers competing at all different levels being club, amateur golfers and professional golfers. Hence, the participants differed across a wide range of handicaps. However, the main aim of the current research was to make an initial investigation concerning how cognitive appraisals, irrational beliefs, and challenge and threat, relate to affective states among competitive golfers. Future researcher could restrict the handicap to more elite athletes and examine the differences between low and high handicap golfers.</w:t>
      </w:r>
    </w:p>
    <w:p w14:paraId="0B4C045A" w14:textId="3988AF64" w:rsidR="003614C5" w:rsidRPr="00FA6BB2" w:rsidRDefault="00AA7F01" w:rsidP="009C6768">
      <w:pPr>
        <w:spacing w:line="480" w:lineRule="auto"/>
        <w:ind w:firstLine="720"/>
        <w:rPr>
          <w:rFonts w:ascii="Times New Roman" w:hAnsi="Times New Roman" w:cs="Times New Roman"/>
        </w:rPr>
      </w:pPr>
      <w:r w:rsidRPr="00FA6BB2">
        <w:rPr>
          <w:rFonts w:ascii="Times New Roman" w:hAnsi="Times New Roman" w:cs="Times New Roman"/>
          <w:lang w:val="en-US"/>
        </w:rPr>
        <w:t>In conclusion, t</w:t>
      </w:r>
      <w:r w:rsidRPr="00FA6BB2">
        <w:rPr>
          <w:rFonts w:ascii="Times New Roman" w:hAnsi="Times New Roman" w:cs="Times New Roman"/>
        </w:rPr>
        <w:t xml:space="preserve">he findings of the </w:t>
      </w:r>
      <w:r w:rsidR="001F4B56" w:rsidRPr="00FA6BB2">
        <w:rPr>
          <w:rFonts w:ascii="Times New Roman" w:hAnsi="Times New Roman" w:cs="Times New Roman"/>
        </w:rPr>
        <w:t xml:space="preserve">current </w:t>
      </w:r>
      <w:r w:rsidRPr="00FA6BB2">
        <w:rPr>
          <w:rFonts w:ascii="Times New Roman" w:hAnsi="Times New Roman" w:cs="Times New Roman"/>
        </w:rPr>
        <w:t xml:space="preserve">study </w:t>
      </w:r>
      <w:r w:rsidR="001F4B56" w:rsidRPr="00FA6BB2">
        <w:rPr>
          <w:rFonts w:ascii="Times New Roman" w:hAnsi="Times New Roman" w:cs="Times New Roman"/>
        </w:rPr>
        <w:t xml:space="preserve">indicate that </w:t>
      </w:r>
      <w:r w:rsidR="009C6768" w:rsidRPr="00FA6BB2">
        <w:rPr>
          <w:rFonts w:ascii="Times New Roman" w:hAnsi="Times New Roman" w:cs="Times New Roman"/>
        </w:rPr>
        <w:t xml:space="preserve">irrational beliefs interact with </w:t>
      </w:r>
      <w:r w:rsidRPr="00FA6BB2">
        <w:rPr>
          <w:rFonts w:ascii="Times New Roman" w:hAnsi="Times New Roman" w:cs="Times New Roman"/>
        </w:rPr>
        <w:t xml:space="preserve">cognitive appraisals </w:t>
      </w:r>
      <w:r w:rsidR="001F4B56" w:rsidRPr="00FA6BB2">
        <w:rPr>
          <w:rFonts w:ascii="Times New Roman" w:hAnsi="Times New Roman" w:cs="Times New Roman"/>
        </w:rPr>
        <w:t xml:space="preserve">and challenge and threat </w:t>
      </w:r>
      <w:r w:rsidRPr="00FA6BB2">
        <w:rPr>
          <w:rFonts w:ascii="Times New Roman" w:hAnsi="Times New Roman" w:cs="Times New Roman"/>
        </w:rPr>
        <w:t>to</w:t>
      </w:r>
      <w:r w:rsidR="00FA285C" w:rsidRPr="00FA6BB2">
        <w:rPr>
          <w:rFonts w:ascii="Times New Roman" w:hAnsi="Times New Roman" w:cs="Times New Roman"/>
        </w:rPr>
        <w:t xml:space="preserve"> </w:t>
      </w:r>
      <w:r w:rsidR="009C6768" w:rsidRPr="00FA6BB2">
        <w:rPr>
          <w:rFonts w:ascii="Times New Roman" w:hAnsi="Times New Roman" w:cs="Times New Roman"/>
        </w:rPr>
        <w:t xml:space="preserve">determine </w:t>
      </w:r>
      <w:r w:rsidR="004A4645" w:rsidRPr="00FA6BB2">
        <w:rPr>
          <w:rFonts w:ascii="Times New Roman" w:hAnsi="Times New Roman" w:cs="Times New Roman"/>
        </w:rPr>
        <w:t xml:space="preserve">affective states </w:t>
      </w:r>
      <w:r w:rsidRPr="00FA6BB2">
        <w:rPr>
          <w:rFonts w:ascii="Times New Roman" w:hAnsi="Times New Roman" w:cs="Times New Roman"/>
        </w:rPr>
        <w:t xml:space="preserve">within golfers. </w:t>
      </w:r>
      <w:r w:rsidR="00911BEF" w:rsidRPr="00FA6BB2">
        <w:rPr>
          <w:rFonts w:ascii="Times New Roman" w:hAnsi="Times New Roman" w:cs="Times New Roman"/>
        </w:rPr>
        <w:t xml:space="preserve">The </w:t>
      </w:r>
      <w:r w:rsidRPr="00FA6BB2">
        <w:rPr>
          <w:rFonts w:ascii="Times New Roman" w:hAnsi="Times New Roman" w:cs="Times New Roman"/>
        </w:rPr>
        <w:t xml:space="preserve">data shows </w:t>
      </w:r>
      <w:r w:rsidRPr="00FA6BB2">
        <w:rPr>
          <w:rFonts w:ascii="Times New Roman" w:hAnsi="Times New Roman" w:cs="Times New Roman"/>
          <w:lang w:val="en-US"/>
        </w:rPr>
        <w:t xml:space="preserve">that the relationship between cognitive appraisals and </w:t>
      </w:r>
      <w:r w:rsidR="00670B30" w:rsidRPr="00FA6BB2">
        <w:rPr>
          <w:rFonts w:ascii="Times New Roman" w:hAnsi="Times New Roman" w:cs="Times New Roman"/>
          <w:lang w:val="en-US"/>
        </w:rPr>
        <w:t>affect</w:t>
      </w:r>
      <w:r w:rsidR="00911BEF" w:rsidRPr="00FA6BB2">
        <w:rPr>
          <w:rFonts w:ascii="Times New Roman" w:hAnsi="Times New Roman" w:cs="Times New Roman"/>
          <w:lang w:val="en-US"/>
        </w:rPr>
        <w:t>ive states</w:t>
      </w:r>
      <w:r w:rsidR="004A4645" w:rsidRPr="00FA6BB2">
        <w:rPr>
          <w:rFonts w:ascii="Times New Roman" w:hAnsi="Times New Roman" w:cs="Times New Roman"/>
          <w:lang w:val="en-US"/>
        </w:rPr>
        <w:t xml:space="preserve"> </w:t>
      </w:r>
      <w:r w:rsidRPr="00FA6BB2">
        <w:rPr>
          <w:rFonts w:ascii="Times New Roman" w:hAnsi="Times New Roman" w:cs="Times New Roman"/>
          <w:lang w:val="en-US"/>
        </w:rPr>
        <w:t xml:space="preserve">is </w:t>
      </w:r>
      <w:r w:rsidR="00911BEF" w:rsidRPr="00FA6BB2">
        <w:rPr>
          <w:rFonts w:ascii="Times New Roman" w:hAnsi="Times New Roman" w:cs="Times New Roman"/>
          <w:lang w:val="en-US"/>
        </w:rPr>
        <w:t>mediated</w:t>
      </w:r>
      <w:r w:rsidR="009C6768" w:rsidRPr="00FA6BB2">
        <w:rPr>
          <w:rFonts w:ascii="Times New Roman" w:hAnsi="Times New Roman" w:cs="Times New Roman"/>
          <w:lang w:val="en-US"/>
        </w:rPr>
        <w:t xml:space="preserve"> by</w:t>
      </w:r>
      <w:r w:rsidR="00911BEF" w:rsidRPr="00FA6BB2">
        <w:rPr>
          <w:rFonts w:ascii="Times New Roman" w:hAnsi="Times New Roman" w:cs="Times New Roman"/>
          <w:lang w:val="en-US"/>
        </w:rPr>
        <w:t xml:space="preserve"> </w:t>
      </w:r>
      <w:r w:rsidRPr="00FA6BB2">
        <w:rPr>
          <w:rFonts w:ascii="Times New Roman" w:hAnsi="Times New Roman" w:cs="Times New Roman"/>
          <w:lang w:val="en-US"/>
        </w:rPr>
        <w:t>irrational</w:t>
      </w:r>
      <w:r w:rsidR="009C6768" w:rsidRPr="00FA6BB2">
        <w:rPr>
          <w:rFonts w:ascii="Times New Roman" w:hAnsi="Times New Roman" w:cs="Times New Roman"/>
          <w:lang w:val="en-US"/>
        </w:rPr>
        <w:t xml:space="preserve"> beliefs and challenge or threat</w:t>
      </w:r>
      <w:r w:rsidRPr="00FA6BB2">
        <w:rPr>
          <w:rFonts w:ascii="Times New Roman" w:hAnsi="Times New Roman" w:cs="Times New Roman"/>
          <w:lang w:val="en-US"/>
        </w:rPr>
        <w:t xml:space="preserve">. In other words, </w:t>
      </w:r>
      <w:r w:rsidR="004A4645" w:rsidRPr="00FA6BB2">
        <w:rPr>
          <w:rFonts w:ascii="Times New Roman" w:hAnsi="Times New Roman" w:cs="Times New Roman"/>
          <w:lang w:val="en-US"/>
        </w:rPr>
        <w:t xml:space="preserve">cognitive appraisals, </w:t>
      </w:r>
      <w:r w:rsidRPr="00FA6BB2">
        <w:rPr>
          <w:rFonts w:ascii="Times New Roman" w:hAnsi="Times New Roman" w:cs="Times New Roman"/>
          <w:lang w:val="en-US"/>
        </w:rPr>
        <w:lastRenderedPageBreak/>
        <w:t xml:space="preserve">irrational beliefs, and challenge and </w:t>
      </w:r>
      <w:r w:rsidR="00ED100D" w:rsidRPr="00FA6BB2">
        <w:rPr>
          <w:rFonts w:ascii="Times New Roman" w:hAnsi="Times New Roman" w:cs="Times New Roman"/>
          <w:lang w:val="en-US"/>
        </w:rPr>
        <w:t>threat</w:t>
      </w:r>
      <w:r w:rsidR="00911BEF" w:rsidRPr="00FA6BB2">
        <w:rPr>
          <w:rFonts w:ascii="Times New Roman" w:hAnsi="Times New Roman" w:cs="Times New Roman"/>
          <w:lang w:val="en-US"/>
        </w:rPr>
        <w:t>,</w:t>
      </w:r>
      <w:r w:rsidR="00ED100D" w:rsidRPr="00FA6BB2">
        <w:rPr>
          <w:rFonts w:ascii="Times New Roman" w:hAnsi="Times New Roman" w:cs="Times New Roman"/>
          <w:lang w:val="en-US"/>
        </w:rPr>
        <w:t xml:space="preserve"> </w:t>
      </w:r>
      <w:r w:rsidRPr="00FA6BB2">
        <w:rPr>
          <w:rFonts w:ascii="Times New Roman" w:hAnsi="Times New Roman" w:cs="Times New Roman"/>
          <w:lang w:val="en-US"/>
        </w:rPr>
        <w:t xml:space="preserve">are seen as </w:t>
      </w:r>
      <w:r w:rsidR="00911BEF" w:rsidRPr="00FA6BB2">
        <w:rPr>
          <w:rFonts w:ascii="Times New Roman" w:hAnsi="Times New Roman" w:cs="Times New Roman"/>
          <w:lang w:val="en-US"/>
        </w:rPr>
        <w:t xml:space="preserve">interacting </w:t>
      </w:r>
      <w:r w:rsidRPr="00FA6BB2">
        <w:rPr>
          <w:rFonts w:ascii="Times New Roman" w:hAnsi="Times New Roman" w:cs="Times New Roman"/>
          <w:lang w:val="en-US"/>
        </w:rPr>
        <w:t xml:space="preserve">antecedents </w:t>
      </w:r>
      <w:r w:rsidR="00911BEF" w:rsidRPr="00FA6BB2">
        <w:rPr>
          <w:rFonts w:ascii="Times New Roman" w:hAnsi="Times New Roman" w:cs="Times New Roman"/>
          <w:lang w:val="en-US"/>
        </w:rPr>
        <w:t>to</w:t>
      </w:r>
      <w:r w:rsidRPr="00FA6BB2">
        <w:rPr>
          <w:rFonts w:ascii="Times New Roman" w:hAnsi="Times New Roman" w:cs="Times New Roman"/>
          <w:lang w:val="en-US"/>
        </w:rPr>
        <w:t xml:space="preserve"> pre-competitive </w:t>
      </w:r>
      <w:r w:rsidR="00670B30" w:rsidRPr="00FA6BB2">
        <w:rPr>
          <w:rFonts w:ascii="Times New Roman" w:hAnsi="Times New Roman" w:cs="Times New Roman"/>
          <w:lang w:val="en-US"/>
        </w:rPr>
        <w:t>affect</w:t>
      </w:r>
      <w:r w:rsidR="00911BEF" w:rsidRPr="00FA6BB2">
        <w:rPr>
          <w:rFonts w:ascii="Times New Roman" w:hAnsi="Times New Roman" w:cs="Times New Roman"/>
          <w:lang w:val="en-US"/>
        </w:rPr>
        <w:t>ive states</w:t>
      </w:r>
      <w:r w:rsidRPr="00FA6BB2">
        <w:rPr>
          <w:rFonts w:ascii="Times New Roman" w:hAnsi="Times New Roman" w:cs="Times New Roman"/>
          <w:lang w:val="en-US"/>
        </w:rPr>
        <w:t xml:space="preserve"> among golfers. </w:t>
      </w:r>
      <w:r w:rsidR="00911BEF" w:rsidRPr="00FA6BB2">
        <w:rPr>
          <w:rFonts w:ascii="Times New Roman" w:hAnsi="Times New Roman" w:cs="Times New Roman"/>
          <w:lang w:val="en-US"/>
        </w:rPr>
        <w:t xml:space="preserve">It is hoped that this study stimulates further research and discussion concerning cognitive appraisal in anticipation of competitive situations. </w:t>
      </w:r>
    </w:p>
    <w:p w14:paraId="1276B4C7" w14:textId="77777777" w:rsidR="00901952" w:rsidRPr="001B547D" w:rsidRDefault="00901952" w:rsidP="009D4CEB">
      <w:pPr>
        <w:spacing w:line="480" w:lineRule="auto"/>
        <w:ind w:firstLine="720"/>
        <w:rPr>
          <w:rFonts w:ascii="Times New Roman" w:hAnsi="Times New Roman" w:cs="Times New Roman"/>
          <w:lang w:val="en-US"/>
        </w:rPr>
      </w:pPr>
    </w:p>
    <w:p w14:paraId="6F01DE74" w14:textId="77777777" w:rsidR="00901952" w:rsidRPr="001B547D" w:rsidRDefault="00901952" w:rsidP="009D4CEB">
      <w:pPr>
        <w:spacing w:line="480" w:lineRule="auto"/>
        <w:ind w:firstLine="720"/>
        <w:rPr>
          <w:rFonts w:ascii="Times New Roman" w:hAnsi="Times New Roman" w:cs="Times New Roman"/>
          <w:lang w:val="en-US"/>
        </w:rPr>
      </w:pPr>
    </w:p>
    <w:p w14:paraId="35BFEFC4" w14:textId="77777777" w:rsidR="00901952" w:rsidRPr="001B547D" w:rsidRDefault="00901952" w:rsidP="009D4CEB">
      <w:pPr>
        <w:spacing w:line="480" w:lineRule="auto"/>
        <w:ind w:firstLine="720"/>
        <w:rPr>
          <w:rFonts w:ascii="Times New Roman" w:hAnsi="Times New Roman" w:cs="Times New Roman"/>
          <w:lang w:val="en-US"/>
        </w:rPr>
      </w:pPr>
    </w:p>
    <w:p w14:paraId="1F5E1423" w14:textId="77777777" w:rsidR="00901952" w:rsidRPr="001B547D" w:rsidRDefault="00901952" w:rsidP="009D4CEB">
      <w:pPr>
        <w:spacing w:line="480" w:lineRule="auto"/>
        <w:ind w:firstLine="720"/>
        <w:rPr>
          <w:rFonts w:ascii="Times New Roman" w:hAnsi="Times New Roman" w:cs="Times New Roman"/>
          <w:lang w:val="en-US"/>
        </w:rPr>
      </w:pPr>
    </w:p>
    <w:p w14:paraId="773745B3" w14:textId="77777777" w:rsidR="00901952" w:rsidRPr="001B547D" w:rsidRDefault="00901952" w:rsidP="009D4CEB">
      <w:pPr>
        <w:spacing w:line="480" w:lineRule="auto"/>
        <w:ind w:firstLine="720"/>
        <w:rPr>
          <w:rFonts w:ascii="Times New Roman" w:hAnsi="Times New Roman" w:cs="Times New Roman"/>
          <w:lang w:val="en-US"/>
        </w:rPr>
      </w:pPr>
    </w:p>
    <w:p w14:paraId="1E79CCB4" w14:textId="77777777" w:rsidR="00901952" w:rsidRPr="001B547D" w:rsidRDefault="00901952" w:rsidP="009D4CEB">
      <w:pPr>
        <w:spacing w:line="480" w:lineRule="auto"/>
        <w:ind w:firstLine="720"/>
        <w:rPr>
          <w:rFonts w:ascii="Times New Roman" w:hAnsi="Times New Roman" w:cs="Times New Roman"/>
          <w:lang w:val="en-US"/>
        </w:rPr>
      </w:pPr>
    </w:p>
    <w:p w14:paraId="41AEE5CA" w14:textId="77777777" w:rsidR="00901952" w:rsidRPr="001B547D" w:rsidRDefault="00901952" w:rsidP="009D4CEB">
      <w:pPr>
        <w:spacing w:line="480" w:lineRule="auto"/>
        <w:ind w:firstLine="720"/>
        <w:rPr>
          <w:rFonts w:ascii="Times New Roman" w:hAnsi="Times New Roman" w:cs="Times New Roman"/>
          <w:lang w:val="en-US"/>
        </w:rPr>
      </w:pPr>
    </w:p>
    <w:p w14:paraId="61BC907E" w14:textId="77777777" w:rsidR="00ED0CC0" w:rsidRDefault="00ED0CC0" w:rsidP="009D4CEB">
      <w:pPr>
        <w:spacing w:line="480" w:lineRule="auto"/>
        <w:rPr>
          <w:rFonts w:ascii="Times New Roman" w:hAnsi="Times New Roman" w:cs="Times New Roman"/>
        </w:rPr>
      </w:pPr>
    </w:p>
    <w:p w14:paraId="698C53D3" w14:textId="77777777" w:rsidR="009D4CEB" w:rsidRDefault="009D4CEB" w:rsidP="009D4CEB">
      <w:pPr>
        <w:spacing w:line="480" w:lineRule="auto"/>
        <w:rPr>
          <w:rFonts w:ascii="Times New Roman" w:hAnsi="Times New Roman" w:cs="Times New Roman"/>
        </w:rPr>
      </w:pPr>
    </w:p>
    <w:p w14:paraId="2E54EBB1" w14:textId="77777777" w:rsidR="009D4CEB" w:rsidRDefault="009D4CEB" w:rsidP="009D4CEB">
      <w:pPr>
        <w:spacing w:line="480" w:lineRule="auto"/>
        <w:rPr>
          <w:rFonts w:ascii="Times New Roman" w:hAnsi="Times New Roman" w:cs="Times New Roman"/>
        </w:rPr>
      </w:pPr>
    </w:p>
    <w:p w14:paraId="5D8BCF1D" w14:textId="77777777" w:rsidR="009D4CEB" w:rsidRDefault="009D4CEB" w:rsidP="009D4CEB">
      <w:pPr>
        <w:spacing w:line="480" w:lineRule="auto"/>
        <w:rPr>
          <w:rFonts w:ascii="Times New Roman" w:hAnsi="Times New Roman" w:cs="Times New Roman"/>
        </w:rPr>
      </w:pPr>
    </w:p>
    <w:p w14:paraId="61CB2AF6" w14:textId="77777777" w:rsidR="009D4CEB" w:rsidRDefault="009D4CEB" w:rsidP="009D4CEB">
      <w:pPr>
        <w:spacing w:line="480" w:lineRule="auto"/>
        <w:rPr>
          <w:rFonts w:ascii="Times New Roman" w:hAnsi="Times New Roman" w:cs="Times New Roman"/>
        </w:rPr>
      </w:pPr>
    </w:p>
    <w:p w14:paraId="7D9B67DC" w14:textId="77777777" w:rsidR="009D4CEB" w:rsidRDefault="009D4CEB" w:rsidP="009D4CEB">
      <w:pPr>
        <w:spacing w:line="480" w:lineRule="auto"/>
        <w:rPr>
          <w:rFonts w:ascii="Times New Roman" w:hAnsi="Times New Roman" w:cs="Times New Roman"/>
        </w:rPr>
      </w:pPr>
    </w:p>
    <w:p w14:paraId="500F4CD0" w14:textId="77777777" w:rsidR="009D4CEB" w:rsidRDefault="009D4CEB" w:rsidP="009D4CEB">
      <w:pPr>
        <w:spacing w:line="480" w:lineRule="auto"/>
        <w:rPr>
          <w:rFonts w:ascii="Times New Roman" w:hAnsi="Times New Roman" w:cs="Times New Roman"/>
        </w:rPr>
      </w:pPr>
    </w:p>
    <w:p w14:paraId="627174BD" w14:textId="77777777" w:rsidR="009D4CEB" w:rsidRDefault="009D4CEB" w:rsidP="009D4CEB">
      <w:pPr>
        <w:spacing w:line="480" w:lineRule="auto"/>
        <w:rPr>
          <w:rFonts w:ascii="Times New Roman" w:hAnsi="Times New Roman" w:cs="Times New Roman"/>
        </w:rPr>
      </w:pPr>
    </w:p>
    <w:p w14:paraId="06F29CAA" w14:textId="77777777" w:rsidR="009D4CEB" w:rsidRDefault="009D4CEB" w:rsidP="009D4CEB">
      <w:pPr>
        <w:spacing w:line="480" w:lineRule="auto"/>
        <w:rPr>
          <w:rFonts w:ascii="Times New Roman" w:hAnsi="Times New Roman" w:cs="Times New Roman"/>
        </w:rPr>
      </w:pPr>
    </w:p>
    <w:p w14:paraId="1FA61CAF" w14:textId="77777777" w:rsidR="009D4CEB" w:rsidRDefault="009D4CEB" w:rsidP="009D4CEB">
      <w:pPr>
        <w:spacing w:line="480" w:lineRule="auto"/>
        <w:rPr>
          <w:rFonts w:ascii="Times New Roman" w:hAnsi="Times New Roman" w:cs="Times New Roman"/>
        </w:rPr>
      </w:pPr>
    </w:p>
    <w:p w14:paraId="58D257DA" w14:textId="77777777" w:rsidR="001923B3" w:rsidRDefault="001923B3" w:rsidP="009D4CEB">
      <w:pPr>
        <w:spacing w:line="480" w:lineRule="auto"/>
        <w:rPr>
          <w:rFonts w:ascii="Times New Roman" w:hAnsi="Times New Roman" w:cs="Times New Roman"/>
        </w:rPr>
      </w:pPr>
    </w:p>
    <w:p w14:paraId="7D089EF4" w14:textId="77777777" w:rsidR="001923B3" w:rsidRDefault="001923B3" w:rsidP="009D4CEB">
      <w:pPr>
        <w:spacing w:line="480" w:lineRule="auto"/>
        <w:rPr>
          <w:rFonts w:ascii="Times New Roman" w:hAnsi="Times New Roman" w:cs="Times New Roman"/>
        </w:rPr>
      </w:pPr>
    </w:p>
    <w:p w14:paraId="606BB4AB" w14:textId="77777777" w:rsidR="001923B3" w:rsidRDefault="001923B3" w:rsidP="009D4CEB">
      <w:pPr>
        <w:spacing w:line="480" w:lineRule="auto"/>
        <w:rPr>
          <w:rFonts w:ascii="Times New Roman" w:hAnsi="Times New Roman" w:cs="Times New Roman"/>
        </w:rPr>
      </w:pPr>
    </w:p>
    <w:p w14:paraId="51FC6631" w14:textId="77777777" w:rsidR="001923B3" w:rsidRPr="001B547D" w:rsidRDefault="001923B3" w:rsidP="009D4CEB">
      <w:pPr>
        <w:spacing w:line="480" w:lineRule="auto"/>
        <w:rPr>
          <w:rFonts w:ascii="Times New Roman" w:hAnsi="Times New Roman" w:cs="Times New Roman"/>
        </w:rPr>
      </w:pPr>
    </w:p>
    <w:p w14:paraId="0FBE7D1D" w14:textId="77777777" w:rsidR="003667FF" w:rsidRPr="001B547D" w:rsidRDefault="00B92C18" w:rsidP="009D4CEB">
      <w:pPr>
        <w:spacing w:line="480" w:lineRule="auto"/>
        <w:jc w:val="center"/>
        <w:rPr>
          <w:rFonts w:ascii="Times New Roman" w:hAnsi="Times New Roman" w:cs="Times New Roman"/>
        </w:rPr>
      </w:pPr>
      <w:r w:rsidRPr="001B547D">
        <w:rPr>
          <w:rFonts w:ascii="Times New Roman" w:hAnsi="Times New Roman" w:cs="Times New Roman"/>
        </w:rPr>
        <w:lastRenderedPageBreak/>
        <w:t>References</w:t>
      </w:r>
    </w:p>
    <w:p w14:paraId="3D272000" w14:textId="77777777" w:rsidR="003667FF" w:rsidRPr="00FA6BB2" w:rsidRDefault="003667FF" w:rsidP="003667FF">
      <w:pPr>
        <w:jc w:val="center"/>
        <w:rPr>
          <w:rFonts w:ascii="Times New Roman" w:hAnsi="Times New Roman" w:cs="Times New Roman"/>
        </w:rPr>
      </w:pPr>
    </w:p>
    <w:p w14:paraId="58D2CFF9" w14:textId="77777777" w:rsidR="009D4CEB" w:rsidRPr="00FA6BB2" w:rsidRDefault="002978C8" w:rsidP="009D4CEB">
      <w:pPr>
        <w:spacing w:line="480" w:lineRule="auto"/>
        <w:ind w:left="567" w:hanging="567"/>
        <w:rPr>
          <w:rFonts w:ascii="Times New Roman" w:hAnsi="Times New Roman" w:cs="Times New Roman"/>
        </w:rPr>
      </w:pPr>
      <w:r w:rsidRPr="00FA6BB2">
        <w:rPr>
          <w:rFonts w:ascii="Times New Roman" w:hAnsi="Times New Roman" w:cs="Times New Roman"/>
        </w:rPr>
        <w:t xml:space="preserve">Aguinis, H., &amp; Bradley, K. J. (2014). Best-practice recommendations for designing and implementing experimental vignette methodology studies. </w:t>
      </w:r>
      <w:r w:rsidRPr="00FA6BB2">
        <w:rPr>
          <w:rFonts w:ascii="Times New Roman" w:hAnsi="Times New Roman" w:cs="Times New Roman"/>
          <w:i/>
        </w:rPr>
        <w:t>Organizational Research Methods, 17</w:t>
      </w:r>
      <w:r w:rsidRPr="00FA6BB2">
        <w:rPr>
          <w:rFonts w:ascii="Times New Roman" w:hAnsi="Times New Roman" w:cs="Times New Roman"/>
        </w:rPr>
        <w:t>, 351-371.</w:t>
      </w:r>
    </w:p>
    <w:p w14:paraId="14B6308F" w14:textId="52184754" w:rsidR="009D4CEB" w:rsidRPr="00FA6BB2" w:rsidRDefault="009D4CEB" w:rsidP="009D4CEB">
      <w:pPr>
        <w:spacing w:line="480" w:lineRule="auto"/>
        <w:ind w:left="567" w:hanging="567"/>
        <w:rPr>
          <w:rFonts w:ascii="Times New Roman" w:hAnsi="Times New Roman" w:cs="Times New Roman"/>
        </w:rPr>
      </w:pPr>
      <w:r w:rsidRPr="00FA6BB2">
        <w:rPr>
          <w:rFonts w:ascii="Times New Roman" w:hAnsi="Times New Roman" w:cs="Times New Roman"/>
          <w:lang w:val="en-US" w:eastAsia="en-GB"/>
        </w:rPr>
        <w:t xml:space="preserve">Baraldi, A. N., &amp; Enders, C. K. (2010). An introduction to modern missing data analyses. </w:t>
      </w:r>
      <w:r w:rsidRPr="00FA6BB2">
        <w:rPr>
          <w:rFonts w:ascii="Times New Roman" w:hAnsi="Times New Roman" w:cs="Times New Roman"/>
          <w:i/>
          <w:iCs/>
          <w:lang w:val="en-US" w:eastAsia="en-GB"/>
        </w:rPr>
        <w:t>Journal of School Psychology</w:t>
      </w:r>
      <w:r w:rsidRPr="00FA6BB2">
        <w:rPr>
          <w:rFonts w:ascii="Times New Roman" w:hAnsi="Times New Roman" w:cs="Times New Roman"/>
          <w:lang w:val="en-US" w:eastAsia="en-GB"/>
        </w:rPr>
        <w:t xml:space="preserve">, </w:t>
      </w:r>
      <w:r w:rsidRPr="00FA6BB2">
        <w:rPr>
          <w:rFonts w:ascii="Times New Roman" w:hAnsi="Times New Roman" w:cs="Times New Roman"/>
          <w:i/>
          <w:iCs/>
          <w:lang w:val="en-US" w:eastAsia="en-GB"/>
        </w:rPr>
        <w:t>48</w:t>
      </w:r>
      <w:r w:rsidR="00517AFA" w:rsidRPr="00FA6BB2">
        <w:rPr>
          <w:rFonts w:ascii="Times New Roman" w:hAnsi="Times New Roman" w:cs="Times New Roman"/>
          <w:lang w:val="en-US" w:eastAsia="en-GB"/>
        </w:rPr>
        <w:t xml:space="preserve">, 5-37. </w:t>
      </w:r>
      <w:r w:rsidRPr="00FA6BB2">
        <w:rPr>
          <w:rFonts w:ascii="Times New Roman" w:hAnsi="Times New Roman" w:cs="Times New Roman"/>
          <w:lang w:val="en-US" w:eastAsia="en-GB"/>
        </w:rPr>
        <w:t xml:space="preserve">doi: 10.1016/j.jsp.2009.10.001 </w:t>
      </w:r>
    </w:p>
    <w:p w14:paraId="7510C870" w14:textId="2C71A103" w:rsidR="003667FF" w:rsidRPr="00FA6BB2" w:rsidRDefault="00B92C18" w:rsidP="009D4CEB">
      <w:pPr>
        <w:spacing w:line="480" w:lineRule="auto"/>
        <w:ind w:left="567" w:hanging="567"/>
        <w:rPr>
          <w:rFonts w:ascii="Times New Roman" w:hAnsi="Times New Roman" w:cs="Times New Roman"/>
        </w:rPr>
      </w:pPr>
      <w:r w:rsidRPr="00FA6BB2">
        <w:rPr>
          <w:rFonts w:ascii="Times New Roman" w:hAnsi="Times New Roman" w:cs="Times New Roman"/>
          <w:lang w:val="en-US"/>
        </w:rPr>
        <w:t xml:space="preserve">Bentler, P. M. (1990). Comparative fit indexes in structural models. </w:t>
      </w:r>
      <w:r w:rsidRPr="00FA6BB2">
        <w:rPr>
          <w:rFonts w:ascii="Times New Roman" w:hAnsi="Times New Roman" w:cs="Times New Roman"/>
          <w:i/>
          <w:lang w:val="en-US"/>
        </w:rPr>
        <w:t>Psychological Bulletin, 107,</w:t>
      </w:r>
      <w:r w:rsidRPr="00FA6BB2">
        <w:rPr>
          <w:rFonts w:ascii="Times New Roman" w:hAnsi="Times New Roman" w:cs="Times New Roman"/>
          <w:lang w:val="en-US"/>
        </w:rPr>
        <w:t xml:space="preserve"> 238-246. doi:10.1037//0033-2909.107.2.238</w:t>
      </w:r>
    </w:p>
    <w:p w14:paraId="5B3EE7CA" w14:textId="77777777" w:rsidR="003667FF" w:rsidRPr="00FA6BB2"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FA6BB2">
        <w:rPr>
          <w:rFonts w:ascii="Times New Roman" w:hAnsi="Times New Roman" w:cs="Times New Roman"/>
        </w:rPr>
        <w:t xml:space="preserve">Blascovich, J., &amp; Mendes, W. B. (2000). Challenge and threat appraisals: The role of affective cues. In J. P. Forgas (Ed.), </w:t>
      </w:r>
      <w:r w:rsidRPr="00FA6BB2">
        <w:rPr>
          <w:rFonts w:ascii="Times New Roman" w:hAnsi="Times New Roman" w:cs="Times New Roman"/>
          <w:i/>
        </w:rPr>
        <w:t>Feeling and thinking: The role of affect in social cognition</w:t>
      </w:r>
      <w:r w:rsidRPr="00FA6BB2">
        <w:rPr>
          <w:rFonts w:ascii="Times New Roman" w:hAnsi="Times New Roman" w:cs="Times New Roman"/>
        </w:rPr>
        <w:t xml:space="preserve"> (pp. 59-82). Paris: Cambridge University Press.</w:t>
      </w:r>
    </w:p>
    <w:p w14:paraId="196A607A" w14:textId="77777777" w:rsidR="003667FF" w:rsidRPr="00FA6BB2"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FA6BB2">
        <w:rPr>
          <w:rFonts w:ascii="Times New Roman" w:hAnsi="Times New Roman" w:cs="Times New Roman"/>
        </w:rPr>
        <w:t xml:space="preserve">Blascovich, J., Seery, M. D., Mugridge, C. A., Norris, K., &amp; Weisbuch, M. (2004). Predicting athletic performance from cardiovascular indexes of challenge and threat. </w:t>
      </w:r>
      <w:r w:rsidRPr="00FA6BB2">
        <w:rPr>
          <w:rFonts w:ascii="Times New Roman" w:hAnsi="Times New Roman" w:cs="Times New Roman"/>
          <w:i/>
        </w:rPr>
        <w:t>Journal of Experimental Social Psychology, 40</w:t>
      </w:r>
      <w:r w:rsidRPr="00FA6BB2">
        <w:rPr>
          <w:rFonts w:ascii="Times New Roman" w:hAnsi="Times New Roman" w:cs="Times New Roman"/>
        </w:rPr>
        <w:t>, 683–688. doi:10.1016/j.jesp. 2003.10.007</w:t>
      </w:r>
    </w:p>
    <w:p w14:paraId="27F63639"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FA6BB2">
        <w:rPr>
          <w:rFonts w:ascii="Times New Roman" w:hAnsi="Times New Roman" w:cs="Times New Roman"/>
          <w:lang w:val="en-US"/>
        </w:rPr>
        <w:t>Browne, M. W., &amp; Cudek, R. (1993). Alternative ways of assessing model fit. In K. A.</w:t>
      </w:r>
      <w:r w:rsidRPr="001B547D">
        <w:rPr>
          <w:rFonts w:ascii="Times New Roman" w:hAnsi="Times New Roman" w:cs="Times New Roman"/>
          <w:color w:val="000000"/>
          <w:lang w:val="en-US"/>
        </w:rPr>
        <w:t xml:space="preserve"> Bollen, &amp; J. S. Long (Eds.), </w:t>
      </w:r>
      <w:r w:rsidRPr="001B547D">
        <w:rPr>
          <w:rFonts w:ascii="Times New Roman" w:hAnsi="Times New Roman" w:cs="Times New Roman"/>
          <w:i/>
          <w:color w:val="000000"/>
          <w:lang w:val="en-US"/>
        </w:rPr>
        <w:t>Testing structural equation models</w:t>
      </w:r>
      <w:r w:rsidRPr="001B547D">
        <w:rPr>
          <w:rFonts w:ascii="Times New Roman" w:hAnsi="Times New Roman" w:cs="Times New Roman"/>
          <w:color w:val="000000"/>
          <w:lang w:val="en-US"/>
        </w:rPr>
        <w:t xml:space="preserve"> (pp. 136-162). Newbury Park, CA: Sage. </w:t>
      </w:r>
    </w:p>
    <w:p w14:paraId="59FB6697"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Burton D. (1998). Measuring competitive state anxiety. In J. L. Duda (Ed.), </w:t>
      </w:r>
      <w:r w:rsidRPr="001B547D">
        <w:rPr>
          <w:rFonts w:ascii="Times New Roman" w:hAnsi="Times New Roman" w:cs="Times New Roman"/>
          <w:i/>
          <w:lang w:val="en-US"/>
        </w:rPr>
        <w:t>Advances in sport and exercise psychology measurement</w:t>
      </w:r>
      <w:r w:rsidRPr="001B547D">
        <w:rPr>
          <w:rFonts w:ascii="Times New Roman" w:hAnsi="Times New Roman" w:cs="Times New Roman"/>
          <w:lang w:val="en-US"/>
        </w:rPr>
        <w:t xml:space="preserve"> (pp. 129-148)</w:t>
      </w:r>
      <w:r w:rsidRPr="001B547D">
        <w:rPr>
          <w:rFonts w:ascii="Times New Roman" w:hAnsi="Times New Roman" w:cs="Times New Roman"/>
          <w:i/>
          <w:lang w:val="en-US"/>
        </w:rPr>
        <w:t xml:space="preserve">. </w:t>
      </w:r>
      <w:r w:rsidRPr="001B547D">
        <w:rPr>
          <w:rFonts w:ascii="Times New Roman" w:eastAsia="Times New Roman" w:hAnsi="Times New Roman" w:cs="Times New Roman"/>
          <w:shd w:val="clear" w:color="auto" w:fill="FFFFFF"/>
        </w:rPr>
        <w:t>Morgantown, WV: Fitness Information Technology, Inc.</w:t>
      </w:r>
    </w:p>
    <w:p w14:paraId="3552BBED"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rPr>
        <w:t xml:space="preserve">Carusco, C. M., Dzewaltowski, D. A., Gill, D. L., &amp; McElroy, M. A. (1990). Psychological and physiological changes in competitive state anxiety during noncompetition and competitive success and failure. </w:t>
      </w:r>
      <w:r w:rsidRPr="001B547D">
        <w:rPr>
          <w:rFonts w:ascii="Times New Roman" w:hAnsi="Times New Roman" w:cs="Times New Roman"/>
          <w:i/>
        </w:rPr>
        <w:t>Journal of Sport &amp; Exercise Psychology, 12,</w:t>
      </w:r>
      <w:r w:rsidRPr="001B547D">
        <w:rPr>
          <w:rFonts w:ascii="Times New Roman" w:hAnsi="Times New Roman" w:cs="Times New Roman"/>
        </w:rPr>
        <w:t xml:space="preserve"> 6-20. doi: </w:t>
      </w:r>
      <w:r w:rsidRPr="001B547D">
        <w:rPr>
          <w:rFonts w:ascii="Times New Roman" w:eastAsia="Times New Roman" w:hAnsi="Times New Roman" w:cs="Times New Roman"/>
          <w:shd w:val="clear" w:color="auto" w:fill="FFFFFF"/>
        </w:rPr>
        <w:t>10.1123/jsep.12.1.6</w:t>
      </w:r>
    </w:p>
    <w:p w14:paraId="4118B922"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rPr>
        <w:t xml:space="preserve">Cerin, E., Szabo, A., Hunt, N., &amp; Williams, C. (2000). Temporal patterning of competitive </w:t>
      </w:r>
      <w:r w:rsidRPr="001B547D">
        <w:rPr>
          <w:rFonts w:ascii="Times New Roman" w:hAnsi="Times New Roman" w:cs="Times New Roman"/>
        </w:rPr>
        <w:lastRenderedPageBreak/>
        <w:t xml:space="preserve">emotions: A critical review. </w:t>
      </w:r>
      <w:r w:rsidRPr="001B547D">
        <w:rPr>
          <w:rFonts w:ascii="Times New Roman" w:hAnsi="Times New Roman" w:cs="Times New Roman"/>
          <w:i/>
        </w:rPr>
        <w:t>Journal of Sport Sciences, 18</w:t>
      </w:r>
      <w:r w:rsidRPr="001B547D">
        <w:rPr>
          <w:rFonts w:ascii="Times New Roman" w:hAnsi="Times New Roman" w:cs="Times New Roman"/>
        </w:rPr>
        <w:t xml:space="preserve">(8), 605-626. doi: </w:t>
      </w:r>
      <w:hyperlink r:id="rId8" w:tgtFrame="_blank" w:history="1">
        <w:r w:rsidRPr="001B547D">
          <w:rPr>
            <w:rStyle w:val="Hyperlink"/>
            <w:rFonts w:ascii="Times New Roman" w:eastAsia="Times New Roman" w:hAnsi="Times New Roman" w:cs="Times New Roman"/>
            <w:color w:val="auto"/>
            <w:u w:val="none"/>
            <w:shd w:val="clear" w:color="auto" w:fill="FFFFFF"/>
          </w:rPr>
          <w:t>10.1080/02640410050082314</w:t>
        </w:r>
      </w:hyperlink>
    </w:p>
    <w:p w14:paraId="5226D571"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Comrey, A. L. &amp; Lee, H. B. (1992). </w:t>
      </w:r>
      <w:r w:rsidRPr="001B547D">
        <w:rPr>
          <w:rFonts w:ascii="Times New Roman" w:hAnsi="Times New Roman" w:cs="Times New Roman"/>
          <w:i/>
          <w:lang w:val="en-US"/>
        </w:rPr>
        <w:t>A first course in factor analysis</w:t>
      </w:r>
      <w:r w:rsidRPr="001B547D">
        <w:rPr>
          <w:rFonts w:ascii="Times New Roman" w:hAnsi="Times New Roman" w:cs="Times New Roman"/>
          <w:lang w:val="en-US"/>
        </w:rPr>
        <w:t xml:space="preserve"> (2nd ed.). Hillsdale, NJ, US: Lawrence Erlbaum Associates, Inc. </w:t>
      </w:r>
    </w:p>
    <w:p w14:paraId="6BB5C034" w14:textId="55BFAE32"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David, A., Ghinea, C., Macavei, B., &amp; Eva, K. (2005). A search for “hot” cognitions in a clinical and non-clinical context: Appraisal, attributions, core relational themes, irrational beliefs, and their relations to emotion. </w:t>
      </w:r>
      <w:r w:rsidRPr="001B547D">
        <w:rPr>
          <w:rFonts w:ascii="Times New Roman" w:hAnsi="Times New Roman" w:cs="Times New Roman"/>
          <w:i/>
          <w:lang w:val="en-US"/>
        </w:rPr>
        <w:t>Journal of Cognitive and Behavioral Psychotherapies</w:t>
      </w:r>
      <w:r w:rsidRPr="001B547D">
        <w:rPr>
          <w:rFonts w:ascii="Times New Roman" w:hAnsi="Times New Roman" w:cs="Times New Roman"/>
          <w:lang w:val="en-US"/>
        </w:rPr>
        <w:t xml:space="preserve">, 5 (1), 1-42. Retrieved from </w:t>
      </w:r>
      <w:r w:rsidR="003667FF" w:rsidRPr="001B547D">
        <w:rPr>
          <w:rFonts w:ascii="Times New Roman" w:hAnsi="Times New Roman" w:cs="Times New Roman"/>
          <w:lang w:val="en-US"/>
        </w:rPr>
        <w:t>https://psycnet.apa.org/record/2005-04253-001</w:t>
      </w:r>
    </w:p>
    <w:p w14:paraId="1E6B3A11"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David, D., Schnur, J., &amp; Belloiu. (2002). Another search for the “hot” cognitions: Appraisal, irrational beliefs, attributions, and their relation to emotion. </w:t>
      </w:r>
      <w:r w:rsidRPr="001B547D">
        <w:rPr>
          <w:rFonts w:ascii="Times New Roman" w:hAnsi="Times New Roman" w:cs="Times New Roman"/>
          <w:i/>
          <w:iCs/>
          <w:color w:val="000000"/>
          <w:lang w:val="en-US"/>
        </w:rPr>
        <w:t>Journal of Rational-Emotive and Cognitive-Behavior Therapy, 20</w:t>
      </w:r>
      <w:r w:rsidRPr="001B547D">
        <w:rPr>
          <w:rFonts w:ascii="Times New Roman" w:hAnsi="Times New Roman" w:cs="Times New Roman"/>
          <w:color w:val="000000"/>
          <w:lang w:val="en-US"/>
        </w:rPr>
        <w:t xml:space="preserve">(2), </w:t>
      </w:r>
      <w:r w:rsidRPr="001B547D">
        <w:rPr>
          <w:rFonts w:ascii="Times New Roman" w:hAnsi="Times New Roman" w:cs="Times New Roman"/>
          <w:lang w:val="en-US"/>
        </w:rPr>
        <w:t>93-131. doi</w:t>
      </w:r>
      <w:r w:rsidRPr="001B547D">
        <w:rPr>
          <w:rFonts w:ascii="Times New Roman" w:eastAsia="Times New Roman" w:hAnsi="Times New Roman" w:cs="Times New Roman"/>
        </w:rPr>
        <w:t>: 10.1023/A:1019876601693</w:t>
      </w:r>
    </w:p>
    <w:p w14:paraId="05C66734"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Denoff, M. S. (1991). Irrational beliefs, situational attributions, and the coping responses of adolescent runways. </w:t>
      </w:r>
      <w:r w:rsidRPr="001B547D">
        <w:rPr>
          <w:rFonts w:ascii="Times New Roman" w:hAnsi="Times New Roman" w:cs="Times New Roman"/>
          <w:i/>
          <w:lang w:val="en-US"/>
        </w:rPr>
        <w:t xml:space="preserve">Journal of Rational Emotive &amp; Cognitive Behavior Therapy, 9, </w:t>
      </w:r>
      <w:r w:rsidRPr="001B547D">
        <w:rPr>
          <w:rFonts w:ascii="Times New Roman" w:hAnsi="Times New Roman" w:cs="Times New Roman"/>
          <w:lang w:val="en-US"/>
        </w:rPr>
        <w:t xml:space="preserve">113-135. </w:t>
      </w:r>
    </w:p>
    <w:p w14:paraId="2C91A08A" w14:textId="77777777" w:rsidR="00BF40E3" w:rsidRPr="00FA6BB2" w:rsidRDefault="00B92C18" w:rsidP="00BF40E3">
      <w:pPr>
        <w:widowControl w:val="0"/>
        <w:autoSpaceDE w:val="0"/>
        <w:autoSpaceDN w:val="0"/>
        <w:adjustRightInd w:val="0"/>
        <w:spacing w:line="480" w:lineRule="auto"/>
        <w:ind w:left="720" w:hanging="720"/>
        <w:rPr>
          <w:rFonts w:ascii="Times New Roman" w:hAnsi="Times New Roman" w:cs="Times New Roman"/>
          <w:iCs/>
          <w:lang w:val="en-US"/>
        </w:rPr>
      </w:pPr>
      <w:r w:rsidRPr="001B547D">
        <w:rPr>
          <w:rFonts w:ascii="Times New Roman" w:hAnsi="Times New Roman" w:cs="Times New Roman"/>
          <w:lang w:val="en-US"/>
        </w:rPr>
        <w:t>Dixon, M., Turner, M. J., &amp; Gillman, J. (2016). Examining the relationships between</w:t>
      </w:r>
      <w:r w:rsidRPr="001B547D">
        <w:rPr>
          <w:rFonts w:ascii="Times New Roman" w:hAnsi="Times New Roman" w:cs="Times New Roman"/>
          <w:color w:val="000000"/>
          <w:lang w:val="en-US"/>
        </w:rPr>
        <w:t xml:space="preserve"> challenge and threat cognitive appraisal and coaching behaviors in football in football coaches. </w:t>
      </w:r>
      <w:r w:rsidRPr="001B547D">
        <w:rPr>
          <w:rFonts w:ascii="Times New Roman" w:hAnsi="Times New Roman" w:cs="Times New Roman"/>
          <w:i/>
          <w:iCs/>
          <w:color w:val="000000"/>
          <w:lang w:val="en-US"/>
        </w:rPr>
        <w:t>Journal of Sports Sciences, 35</w:t>
      </w:r>
      <w:r w:rsidRPr="001B547D">
        <w:rPr>
          <w:rFonts w:ascii="Times New Roman" w:hAnsi="Times New Roman" w:cs="Times New Roman"/>
          <w:iCs/>
          <w:color w:val="000000"/>
          <w:lang w:val="en-US"/>
        </w:rPr>
        <w:t>, 2446-2452. doi: 10.</w:t>
      </w:r>
      <w:r w:rsidRPr="00FA6BB2">
        <w:rPr>
          <w:rFonts w:ascii="Times New Roman" w:hAnsi="Times New Roman" w:cs="Times New Roman"/>
          <w:iCs/>
          <w:lang w:val="en-US"/>
        </w:rPr>
        <w:t>1080/02640414.2016.1273538</w:t>
      </w:r>
    </w:p>
    <w:p w14:paraId="520C7A36" w14:textId="168D840E" w:rsidR="00BF40E3" w:rsidRPr="00FA6BB2" w:rsidRDefault="00BF40E3" w:rsidP="00BF40E3">
      <w:pPr>
        <w:widowControl w:val="0"/>
        <w:autoSpaceDE w:val="0"/>
        <w:autoSpaceDN w:val="0"/>
        <w:adjustRightInd w:val="0"/>
        <w:spacing w:line="480" w:lineRule="auto"/>
        <w:ind w:left="720" w:hanging="720"/>
        <w:rPr>
          <w:rFonts w:ascii="Times New Roman" w:hAnsi="Times New Roman" w:cs="Times New Roman"/>
          <w:iCs/>
          <w:lang w:val="en-US"/>
        </w:rPr>
      </w:pPr>
      <w:r w:rsidRPr="00FA6BB2">
        <w:rPr>
          <w:rFonts w:ascii="Times New Roman" w:hAnsi="Times New Roman" w:cs="Times New Roman"/>
          <w:lang w:val="en-US" w:eastAsia="en-GB"/>
        </w:rPr>
        <w:t xml:space="preserve">Dixon, W. J., &amp; Yuen, K. K. (1974). Trimming and Winsorization: A review. </w:t>
      </w:r>
      <w:r w:rsidRPr="00FA6BB2">
        <w:rPr>
          <w:rFonts w:ascii="Times New Roman" w:hAnsi="Times New Roman" w:cs="Times New Roman"/>
          <w:i/>
          <w:iCs/>
          <w:lang w:val="en-US" w:eastAsia="en-GB"/>
        </w:rPr>
        <w:t>Statistische Hefte, 15</w:t>
      </w:r>
      <w:r w:rsidRPr="00FA6BB2">
        <w:rPr>
          <w:rFonts w:ascii="Times New Roman" w:hAnsi="Times New Roman" w:cs="Times New Roman"/>
          <w:lang w:val="en-US" w:eastAsia="en-GB"/>
        </w:rPr>
        <w:t xml:space="preserve"> (3), 150-170. doi: 10.1007/BF02922904 </w:t>
      </w:r>
    </w:p>
    <w:p w14:paraId="213326AD" w14:textId="6EDF9A54" w:rsidR="003667FF" w:rsidRPr="00FA6BB2"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FA6BB2">
        <w:rPr>
          <w:rFonts w:ascii="Times New Roman" w:hAnsi="Times New Roman" w:cs="Times New Roman"/>
          <w:lang w:val="en-US"/>
        </w:rPr>
        <w:t xml:space="preserve">Ellis, A. (1957). Rational psychotherapy and individual psychology. </w:t>
      </w:r>
      <w:r w:rsidRPr="00FA6BB2">
        <w:rPr>
          <w:rFonts w:ascii="Times New Roman" w:hAnsi="Times New Roman" w:cs="Times New Roman"/>
          <w:i/>
          <w:iCs/>
          <w:lang w:val="en-US"/>
        </w:rPr>
        <w:t xml:space="preserve">Journal of Individual Psychology, 13, </w:t>
      </w:r>
      <w:r w:rsidRPr="00FA6BB2">
        <w:rPr>
          <w:rFonts w:ascii="Times New Roman" w:hAnsi="Times New Roman" w:cs="Times New Roman"/>
          <w:lang w:val="en-US"/>
        </w:rPr>
        <w:t xml:space="preserve">38-44. Retrieved from </w:t>
      </w:r>
      <w:r w:rsidR="003667FF" w:rsidRPr="00FA6BB2">
        <w:rPr>
          <w:rFonts w:ascii="Times New Roman" w:hAnsi="Times New Roman" w:cs="Times New Roman"/>
          <w:lang w:val="en-US"/>
        </w:rPr>
        <w:t>https://psycnet.apa.org/record/1958-05549-001</w:t>
      </w:r>
    </w:p>
    <w:p w14:paraId="4505CE87"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lastRenderedPageBreak/>
        <w:t xml:space="preserve">Ellis, A. (1994). </w:t>
      </w:r>
      <w:r w:rsidRPr="001B547D">
        <w:rPr>
          <w:rFonts w:ascii="Times New Roman" w:hAnsi="Times New Roman" w:cs="Times New Roman"/>
          <w:i/>
          <w:iCs/>
          <w:color w:val="000000"/>
          <w:lang w:val="en-US"/>
        </w:rPr>
        <w:t>Reason and emotion in psychotherapy</w:t>
      </w:r>
      <w:r w:rsidRPr="001B547D">
        <w:rPr>
          <w:rFonts w:ascii="Times New Roman" w:hAnsi="Times New Roman" w:cs="Times New Roman"/>
          <w:color w:val="000000"/>
          <w:lang w:val="en-US"/>
        </w:rPr>
        <w:t xml:space="preserve">. Secaucus, NJ: Birch lane. </w:t>
      </w:r>
    </w:p>
    <w:p w14:paraId="35B8B2DF"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Ellis, A., &amp; Dryden, W. (1997). </w:t>
      </w:r>
      <w:r w:rsidRPr="001B547D">
        <w:rPr>
          <w:rFonts w:ascii="Times New Roman" w:hAnsi="Times New Roman" w:cs="Times New Roman"/>
          <w:i/>
          <w:iCs/>
          <w:color w:val="000000"/>
          <w:lang w:val="en-US"/>
        </w:rPr>
        <w:t>The practice of rational-emotive behavior therapy</w:t>
      </w:r>
      <w:r w:rsidRPr="001B547D">
        <w:rPr>
          <w:rFonts w:ascii="Times New Roman" w:hAnsi="Times New Roman" w:cs="Times New Roman"/>
          <w:color w:val="000000"/>
          <w:lang w:val="en-US"/>
        </w:rPr>
        <w:t xml:space="preserve">. New York: Springer Publishing Company. </w:t>
      </w:r>
    </w:p>
    <w:p w14:paraId="2AA0621D" w14:textId="77777777" w:rsidR="002F531C" w:rsidRPr="001B547D" w:rsidRDefault="00B92C18" w:rsidP="002F531C">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 xml:space="preserve">Epictetus (1948). </w:t>
      </w:r>
      <w:r w:rsidRPr="001B547D">
        <w:rPr>
          <w:rFonts w:ascii="Times New Roman" w:hAnsi="Times New Roman" w:cs="Times New Roman"/>
          <w:i/>
          <w:color w:val="000000"/>
          <w:lang w:val="en-US"/>
        </w:rPr>
        <w:t>The Enchiridion.</w:t>
      </w:r>
      <w:r w:rsidRPr="001B547D">
        <w:rPr>
          <w:rFonts w:ascii="Times New Roman" w:hAnsi="Times New Roman" w:cs="Times New Roman"/>
          <w:color w:val="000000"/>
          <w:lang w:val="en-US"/>
        </w:rPr>
        <w:t xml:space="preserve"> Indianapolis, IN: Bobbs-Merrill. </w:t>
      </w:r>
    </w:p>
    <w:p w14:paraId="51F690E0" w14:textId="79FA62C7" w:rsidR="002F531C" w:rsidRPr="001B547D" w:rsidRDefault="002F531C" w:rsidP="002F531C">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England Golf (2018,</w:t>
      </w:r>
      <w:r w:rsidR="001274DD"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26 April).</w:t>
      </w:r>
      <w:r w:rsidR="001274DD"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Women &amp; girls</w:t>
      </w:r>
      <w:r w:rsidR="001274DD"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from https://statistics.laerd.com/spss- tutorials/ancova-using-spss-statistics.php, Accessed date: 24 April 2018.</w:t>
      </w:r>
    </w:p>
    <w:p w14:paraId="4F4337CC" w14:textId="1871ED41" w:rsidR="00BF354A" w:rsidRPr="001B547D" w:rsidRDefault="00BF354A" w:rsidP="00BF354A">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Style w:val="Emphasis"/>
          <w:rFonts w:ascii="Times New Roman" w:eastAsia="Times New Roman" w:hAnsi="Times New Roman" w:cs="Times New Roman"/>
          <w:i w:val="0"/>
          <w:bdr w:val="none" w:sz="0" w:space="0" w:color="auto" w:frame="1"/>
        </w:rPr>
        <w:t xml:space="preserve">Evans, A. L., Turner, M. J., Pickering, R., Powditch, R. (2018). The effects of rational and irrational coach team talks on the cognitive appraisal and achievement goal orientation of varsity football athletes. </w:t>
      </w:r>
      <w:r w:rsidRPr="001B547D">
        <w:rPr>
          <w:rStyle w:val="Emphasis"/>
          <w:rFonts w:ascii="Times New Roman" w:eastAsia="Times New Roman" w:hAnsi="Times New Roman" w:cs="Times New Roman"/>
          <w:bdr w:val="none" w:sz="0" w:space="0" w:color="auto" w:frame="1"/>
        </w:rPr>
        <w:t>International Journal of Sports Science &amp; Coaching</w:t>
      </w:r>
      <w:r w:rsidRPr="001B547D">
        <w:rPr>
          <w:rStyle w:val="Emphasis"/>
          <w:rFonts w:ascii="Times New Roman" w:eastAsia="Times New Roman" w:hAnsi="Times New Roman" w:cs="Times New Roman"/>
          <w:i w:val="0"/>
          <w:bdr w:val="none" w:sz="0" w:space="0" w:color="auto" w:frame="1"/>
        </w:rPr>
        <w:t>, 13(3), 431-438. doi: doi.org/10.1177/1747954118771183.</w:t>
      </w:r>
    </w:p>
    <w:p w14:paraId="6DD5DA48" w14:textId="77777777" w:rsidR="00C13F4D" w:rsidRPr="00FA6BB2" w:rsidRDefault="00B92C18" w:rsidP="00C13F4D">
      <w:pPr>
        <w:widowControl w:val="0"/>
        <w:autoSpaceDE w:val="0"/>
        <w:autoSpaceDN w:val="0"/>
        <w:adjustRightInd w:val="0"/>
        <w:spacing w:line="480" w:lineRule="auto"/>
        <w:ind w:left="720" w:hanging="720"/>
        <w:rPr>
          <w:rFonts w:ascii="Times New Roman" w:eastAsia="Times New Roman" w:hAnsi="Times New Roman" w:cs="Times New Roman"/>
          <w:shd w:val="clear" w:color="auto" w:fill="FAFAFA"/>
        </w:rPr>
      </w:pPr>
      <w:r w:rsidRPr="001B547D">
        <w:rPr>
          <w:rFonts w:ascii="Times New Roman" w:hAnsi="Times New Roman" w:cs="Times New Roman"/>
          <w:color w:val="000000"/>
          <w:lang w:val="en-US"/>
        </w:rPr>
        <w:t xml:space="preserve">Folkman, S., &amp; Lazarus, R. S. (1985). If it changes it must be a process: Study of emotion and copying during three stages of a college examination. </w:t>
      </w:r>
      <w:r w:rsidRPr="001B547D">
        <w:rPr>
          <w:rFonts w:ascii="Times New Roman" w:hAnsi="Times New Roman" w:cs="Times New Roman"/>
          <w:i/>
          <w:iCs/>
          <w:color w:val="000000"/>
          <w:lang w:val="en-US"/>
        </w:rPr>
        <w:t xml:space="preserve">Journal of Personality and </w:t>
      </w:r>
      <w:r w:rsidRPr="00FA6BB2">
        <w:rPr>
          <w:rFonts w:ascii="Times New Roman" w:hAnsi="Times New Roman" w:cs="Times New Roman"/>
          <w:i/>
          <w:iCs/>
          <w:lang w:val="en-US"/>
        </w:rPr>
        <w:t>Social Psychology, 48</w:t>
      </w:r>
      <w:r w:rsidRPr="00FA6BB2">
        <w:rPr>
          <w:rFonts w:ascii="Times New Roman" w:hAnsi="Times New Roman" w:cs="Times New Roman"/>
          <w:lang w:val="en-US"/>
        </w:rPr>
        <w:t>, 150-170. doi:</w:t>
      </w:r>
      <w:r w:rsidRPr="00FA6BB2">
        <w:rPr>
          <w:rFonts w:ascii="Times New Roman" w:eastAsia="Times New Roman" w:hAnsi="Times New Roman" w:cs="Times New Roman"/>
          <w:shd w:val="clear" w:color="auto" w:fill="FAFAFA"/>
        </w:rPr>
        <w:t>10.1037/0022-3514.48.1.150</w:t>
      </w:r>
    </w:p>
    <w:p w14:paraId="0642D7F9" w14:textId="46C4E1C8" w:rsidR="00C13F4D" w:rsidRPr="00FA6BB2" w:rsidRDefault="00C13F4D" w:rsidP="00C13F4D">
      <w:pPr>
        <w:widowControl w:val="0"/>
        <w:autoSpaceDE w:val="0"/>
        <w:autoSpaceDN w:val="0"/>
        <w:adjustRightInd w:val="0"/>
        <w:spacing w:line="480" w:lineRule="auto"/>
        <w:ind w:left="720" w:hanging="720"/>
        <w:rPr>
          <w:rFonts w:ascii="Times New Roman" w:eastAsia="Times New Roman" w:hAnsi="Times New Roman" w:cs="Times New Roman"/>
          <w:shd w:val="clear" w:color="auto" w:fill="FAFAFA"/>
        </w:rPr>
      </w:pPr>
      <w:r w:rsidRPr="00FA6BB2">
        <w:rPr>
          <w:rFonts w:ascii="Times New Roman" w:hAnsi="Times New Roman" w:cs="Times New Roman"/>
        </w:rPr>
        <w:t>Graham, J. W. (2009). Missing data analysis: Making it work in the real world.</w:t>
      </w:r>
      <w:r w:rsidRPr="00FA6BB2">
        <w:rPr>
          <w:rFonts w:ascii="Times New Roman" w:hAnsi="Times New Roman" w:cs="Times New Roman"/>
          <w:spacing w:val="2"/>
          <w:shd w:val="clear" w:color="auto" w:fill="FFFFFF"/>
        </w:rPr>
        <w:t> </w:t>
      </w:r>
      <w:r w:rsidRPr="00FA6BB2">
        <w:rPr>
          <w:rFonts w:ascii="Times New Roman" w:hAnsi="Times New Roman" w:cs="Times New Roman"/>
          <w:i/>
          <w:iCs/>
          <w:spacing w:val="2"/>
          <w:shd w:val="clear" w:color="auto" w:fill="FFFFFF"/>
        </w:rPr>
        <w:t>The Annual Review of Psychology, 60,</w:t>
      </w:r>
      <w:r w:rsidRPr="00FA6BB2">
        <w:rPr>
          <w:rFonts w:ascii="Times New Roman" w:hAnsi="Times New Roman" w:cs="Times New Roman"/>
          <w:iCs/>
          <w:spacing w:val="2"/>
          <w:shd w:val="clear" w:color="auto" w:fill="FFFFFF"/>
        </w:rPr>
        <w:t xml:space="preserve"> 549-576. doi:</w:t>
      </w:r>
      <w:r w:rsidR="00517AFA" w:rsidRPr="00FA6BB2">
        <w:rPr>
          <w:rFonts w:ascii="Times New Roman" w:hAnsi="Times New Roman" w:cs="Times New Roman"/>
          <w:iCs/>
          <w:spacing w:val="2"/>
          <w:shd w:val="clear" w:color="auto" w:fill="FFFFFF"/>
        </w:rPr>
        <w:t xml:space="preserve"> </w:t>
      </w:r>
      <w:r w:rsidRPr="00FA6BB2">
        <w:rPr>
          <w:rFonts w:ascii="Times New Roman" w:hAnsi="Times New Roman" w:cs="Times New Roman"/>
          <w:lang w:val="en-US" w:eastAsia="en-GB"/>
        </w:rPr>
        <w:t>10.1146/annurev.psych.58.110405.085530</w:t>
      </w:r>
    </w:p>
    <w:p w14:paraId="7E063E09" w14:textId="77777777" w:rsidR="003667FF" w:rsidRPr="00FA6BB2"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FA6BB2">
        <w:rPr>
          <w:rFonts w:ascii="Times New Roman" w:hAnsi="Times New Roman" w:cs="Times New Roman"/>
          <w:lang w:val="en-US"/>
        </w:rPr>
        <w:t xml:space="preserve">Greenwald, A. G., &amp; Banaji, M. R. (1995). Implicit social cognition: Attitudes, self-esteem, and stereotypes. </w:t>
      </w:r>
      <w:r w:rsidRPr="00FA6BB2">
        <w:rPr>
          <w:rFonts w:ascii="Times New Roman" w:hAnsi="Times New Roman" w:cs="Times New Roman"/>
          <w:i/>
          <w:lang w:val="en-US"/>
        </w:rPr>
        <w:t>Psychological Review, 102</w:t>
      </w:r>
      <w:r w:rsidRPr="00FA6BB2">
        <w:rPr>
          <w:rFonts w:ascii="Times New Roman" w:hAnsi="Times New Roman" w:cs="Times New Roman"/>
          <w:lang w:val="en-US"/>
        </w:rPr>
        <w:t xml:space="preserve">, 4-27. doi: </w:t>
      </w:r>
      <w:r w:rsidRPr="00FA6BB2">
        <w:rPr>
          <w:rFonts w:ascii="Times New Roman" w:eastAsia="Times New Roman" w:hAnsi="Times New Roman" w:cs="Times New Roman"/>
          <w:shd w:val="clear" w:color="auto" w:fill="FFFFFF"/>
        </w:rPr>
        <w:t>10.1037/0033-295X.102.1.4</w:t>
      </w:r>
    </w:p>
    <w:p w14:paraId="7FFFAC1E"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FA6BB2">
        <w:rPr>
          <w:rFonts w:ascii="Times New Roman" w:hAnsi="Times New Roman" w:cs="Times New Roman"/>
        </w:rPr>
        <w:t xml:space="preserve">Hale, B. D., &amp; Whitehouse, A. (1998). The effects of imagery manipulated appraisal on </w:t>
      </w:r>
      <w:r w:rsidRPr="001B547D">
        <w:rPr>
          <w:rFonts w:ascii="Times New Roman" w:hAnsi="Times New Roman" w:cs="Times New Roman"/>
        </w:rPr>
        <w:t xml:space="preserve">intensity and direction of competitive anxiety. </w:t>
      </w:r>
      <w:r w:rsidRPr="001B547D">
        <w:rPr>
          <w:rFonts w:ascii="Times New Roman" w:hAnsi="Times New Roman" w:cs="Times New Roman"/>
          <w:i/>
        </w:rPr>
        <w:t>The Sport Psychologist, 12,</w:t>
      </w:r>
      <w:r w:rsidRPr="001B547D">
        <w:rPr>
          <w:rFonts w:ascii="Times New Roman" w:hAnsi="Times New Roman" w:cs="Times New Roman"/>
        </w:rPr>
        <w:t xml:space="preserve"> 40-51. doi: </w:t>
      </w:r>
      <w:r w:rsidRPr="001B547D">
        <w:rPr>
          <w:rFonts w:ascii="Times New Roman" w:eastAsia="Times New Roman" w:hAnsi="Times New Roman" w:cs="Times New Roman"/>
        </w:rPr>
        <w:br/>
      </w:r>
      <w:r w:rsidRPr="001B547D">
        <w:rPr>
          <w:rFonts w:ascii="Times New Roman" w:eastAsia="Times New Roman" w:hAnsi="Times New Roman" w:cs="Times New Roman"/>
          <w:shd w:val="clear" w:color="auto" w:fill="FFFFFF"/>
        </w:rPr>
        <w:t>10.1123/tsp.12.1.40</w:t>
      </w:r>
    </w:p>
    <w:p w14:paraId="4A3CF702"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Hayes, A. F. (2013). Introduction to mediation, moderation and conditional process analysis: A regression based approach. In Todd D. Little (Ed.). </w:t>
      </w:r>
      <w:r w:rsidRPr="001B547D">
        <w:rPr>
          <w:rFonts w:ascii="Times New Roman" w:hAnsi="Times New Roman" w:cs="Times New Roman"/>
          <w:i/>
          <w:iCs/>
          <w:color w:val="000000"/>
          <w:lang w:val="en-US"/>
        </w:rPr>
        <w:t>Methodology in the Social Sciences</w:t>
      </w:r>
      <w:r w:rsidRPr="001B547D">
        <w:rPr>
          <w:rFonts w:ascii="Times New Roman" w:hAnsi="Times New Roman" w:cs="Times New Roman"/>
          <w:color w:val="000000"/>
          <w:lang w:val="en-US"/>
        </w:rPr>
        <w:t>. New York: The Guilford Press.</w:t>
      </w:r>
    </w:p>
    <w:p w14:paraId="3AA903E7"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Hayes, A. F., </w:t>
      </w:r>
      <w:r w:rsidRPr="001B547D">
        <w:rPr>
          <w:rFonts w:ascii="Times New Roman" w:hAnsi="Times New Roman" w:cs="Times New Roman"/>
          <w:lang w:val="en-US"/>
        </w:rPr>
        <w:t>Montoya, A. K., &amp; Rockwood, N. J. (2017). The analysis of mechanisms and their contingencies: PROCESS versus structural equation mod</w:t>
      </w:r>
      <w:r w:rsidRPr="001B547D">
        <w:rPr>
          <w:rFonts w:ascii="Times New Roman" w:hAnsi="Times New Roman" w:cs="Times New Roman"/>
          <w:i/>
          <w:lang w:val="en-US"/>
        </w:rPr>
        <w:t xml:space="preserve">eling. Australasian </w:t>
      </w:r>
      <w:r w:rsidRPr="001B547D">
        <w:rPr>
          <w:rFonts w:ascii="Times New Roman" w:hAnsi="Times New Roman" w:cs="Times New Roman"/>
          <w:i/>
          <w:lang w:val="en-US"/>
        </w:rPr>
        <w:lastRenderedPageBreak/>
        <w:t>Marketing Journal, 25,</w:t>
      </w:r>
      <w:r w:rsidRPr="001B547D">
        <w:rPr>
          <w:rFonts w:ascii="Times New Roman" w:hAnsi="Times New Roman" w:cs="Times New Roman"/>
          <w:lang w:val="en-US"/>
        </w:rPr>
        <w:t xml:space="preserve"> 76-81. doi: </w:t>
      </w:r>
      <w:hyperlink r:id="rId9" w:tgtFrame="_blank" w:history="1">
        <w:r w:rsidRPr="001B547D">
          <w:rPr>
            <w:rStyle w:val="Hyperlink"/>
            <w:rFonts w:ascii="Times New Roman" w:eastAsia="Times New Roman" w:hAnsi="Times New Roman" w:cs="Times New Roman"/>
            <w:color w:val="auto"/>
            <w:u w:val="none"/>
            <w:shd w:val="clear" w:color="auto" w:fill="FFFFFF"/>
          </w:rPr>
          <w:t>10.1016/j.ausmj.2017.02.001</w:t>
        </w:r>
      </w:hyperlink>
    </w:p>
    <w:p w14:paraId="2DA445F9"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Hu, L., &amp; Bentler, P. M. (1998). Fit indices in covariance structure modelling: Sensitivity to underparameterized model misspecifications. </w:t>
      </w:r>
      <w:r w:rsidRPr="001B547D">
        <w:rPr>
          <w:rFonts w:ascii="Times New Roman" w:hAnsi="Times New Roman" w:cs="Times New Roman"/>
          <w:i/>
          <w:color w:val="000000"/>
          <w:lang w:val="en-US"/>
        </w:rPr>
        <w:t>Psychological Method, 4,</w:t>
      </w:r>
      <w:r w:rsidRPr="001B547D">
        <w:rPr>
          <w:rFonts w:ascii="Times New Roman" w:hAnsi="Times New Roman" w:cs="Times New Roman"/>
          <w:color w:val="000000"/>
          <w:lang w:val="en-US"/>
        </w:rPr>
        <w:t xml:space="preserve"> 424-453. doi:10.1037//1082-989X.3.4.424. </w:t>
      </w:r>
    </w:p>
    <w:p w14:paraId="0B606C9A"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Jones, M., Meijen, C., McCarthy, P. J., &amp; Sheffield, D. (2009). A theory of challenge and threat states in athletes. </w:t>
      </w:r>
      <w:r w:rsidRPr="001B547D">
        <w:rPr>
          <w:rFonts w:ascii="Times New Roman" w:hAnsi="Times New Roman" w:cs="Times New Roman"/>
          <w:i/>
          <w:iCs/>
          <w:color w:val="000000"/>
          <w:lang w:val="en-US"/>
        </w:rPr>
        <w:t>International Review of Sport and Exercise Psychology</w:t>
      </w:r>
      <w:r w:rsidRPr="001B547D">
        <w:rPr>
          <w:rFonts w:ascii="Times New Roman" w:hAnsi="Times New Roman" w:cs="Times New Roman"/>
          <w:color w:val="000000"/>
          <w:lang w:val="en-US"/>
        </w:rPr>
        <w:t xml:space="preserve">, </w:t>
      </w:r>
      <w:r w:rsidRPr="001B547D">
        <w:rPr>
          <w:rFonts w:ascii="Times New Roman" w:hAnsi="Times New Roman" w:cs="Times New Roman"/>
          <w:i/>
          <w:iCs/>
          <w:color w:val="000000"/>
          <w:lang w:val="en-US"/>
        </w:rPr>
        <w:t>2</w:t>
      </w:r>
      <w:r w:rsidRPr="001B547D">
        <w:rPr>
          <w:rFonts w:ascii="Times New Roman" w:hAnsi="Times New Roman" w:cs="Times New Roman"/>
          <w:color w:val="000000"/>
          <w:lang w:val="en-US"/>
        </w:rPr>
        <w:t xml:space="preserve">, 161-180. doi:10.1080/17509840902829331 </w:t>
      </w:r>
    </w:p>
    <w:p w14:paraId="60702D00" w14:textId="77777777" w:rsidR="003667FF" w:rsidRPr="001B547D" w:rsidRDefault="00B92C18" w:rsidP="003667FF">
      <w:pPr>
        <w:widowControl w:val="0"/>
        <w:autoSpaceDE w:val="0"/>
        <w:autoSpaceDN w:val="0"/>
        <w:adjustRightInd w:val="0"/>
        <w:spacing w:line="480" w:lineRule="auto"/>
        <w:ind w:left="720" w:hanging="720"/>
        <w:rPr>
          <w:rStyle w:val="Hyperlink"/>
          <w:rFonts w:ascii="Times New Roman" w:eastAsia="Times New Roman" w:hAnsi="Times New Roman" w:cs="Times New Roman"/>
          <w:color w:val="auto"/>
          <w:u w:val="none"/>
        </w:rPr>
      </w:pPr>
      <w:r w:rsidRPr="001B547D">
        <w:rPr>
          <w:rFonts w:ascii="Times New Roman" w:hAnsi="Times New Roman" w:cs="Times New Roman"/>
        </w:rPr>
        <w:t xml:space="preserve">Jones, G., &amp; Swain, A. B. J. (1992). Intensity and direction dimensions of competitive state anxiety and relationships with competitiveness. </w:t>
      </w:r>
      <w:r w:rsidRPr="001B547D">
        <w:rPr>
          <w:rFonts w:ascii="Times New Roman" w:hAnsi="Times New Roman" w:cs="Times New Roman"/>
          <w:i/>
        </w:rPr>
        <w:t>Perceptual and Motor Skills, 74,</w:t>
      </w:r>
      <w:r w:rsidRPr="001B547D">
        <w:rPr>
          <w:rFonts w:ascii="Times New Roman" w:hAnsi="Times New Roman" w:cs="Times New Roman"/>
        </w:rPr>
        <w:t xml:space="preserve"> 467-472.</w:t>
      </w:r>
      <w:r w:rsidRPr="001B547D">
        <w:rPr>
          <w:rFonts w:ascii="Times New Roman" w:eastAsia="Times New Roman" w:hAnsi="Times New Roman" w:cs="Times New Roman"/>
          <w:shd w:val="clear" w:color="auto" w:fill="FFFFFF"/>
        </w:rPr>
        <w:t> </w:t>
      </w:r>
      <w:r w:rsidRPr="001B547D">
        <w:rPr>
          <w:rFonts w:ascii="Times New Roman" w:eastAsia="Times New Roman" w:hAnsi="Times New Roman" w:cs="Times New Roman"/>
        </w:rPr>
        <w:t>doi:</w:t>
      </w:r>
      <w:hyperlink r:id="rId10" w:tgtFrame="_blank" w:history="1">
        <w:r w:rsidRPr="001B547D">
          <w:rPr>
            <w:rStyle w:val="Hyperlink"/>
            <w:rFonts w:ascii="Times New Roman" w:eastAsia="Times New Roman" w:hAnsi="Times New Roman" w:cs="Times New Roman"/>
            <w:color w:val="auto"/>
            <w:u w:val="none"/>
          </w:rPr>
          <w:t>10.2466/pms.1992.74.2.467</w:t>
        </w:r>
      </w:hyperlink>
    </w:p>
    <w:p w14:paraId="11DF1D31" w14:textId="0B7F20A1" w:rsidR="00F3390D" w:rsidRPr="001B547D" w:rsidRDefault="00F3390D" w:rsidP="00F3390D">
      <w:pPr>
        <w:widowControl w:val="0"/>
        <w:autoSpaceDE w:val="0"/>
        <w:autoSpaceDN w:val="0"/>
        <w:adjustRightInd w:val="0"/>
        <w:spacing w:line="480" w:lineRule="auto"/>
        <w:ind w:left="720" w:hanging="720"/>
        <w:rPr>
          <w:rFonts w:ascii="Times New Roman" w:eastAsia="Times New Roman" w:hAnsi="Times New Roman" w:cs="Times New Roman"/>
        </w:rPr>
      </w:pPr>
      <w:r w:rsidRPr="001B547D">
        <w:rPr>
          <w:rFonts w:ascii="Times New Roman" w:hAnsi="Times New Roman" w:cs="Times New Roman"/>
        </w:rPr>
        <w:t>Jones, M.</w:t>
      </w:r>
      <w:r w:rsidRPr="001B547D">
        <w:rPr>
          <w:rStyle w:val="Hyperlink"/>
          <w:rFonts w:ascii="Times New Roman" w:eastAsia="Times New Roman" w:hAnsi="Times New Roman" w:cs="Times New Roman"/>
          <w:color w:val="auto"/>
          <w:u w:val="none"/>
        </w:rPr>
        <w:t xml:space="preserve"> V., &amp; Uphill, M. (2012). Emotion in sport: Antecedents and performance consequences. In J. Tha</w:t>
      </w:r>
      <w:r w:rsidR="00605028" w:rsidRPr="001B547D">
        <w:rPr>
          <w:rStyle w:val="Hyperlink"/>
          <w:rFonts w:ascii="Times New Roman" w:eastAsia="Times New Roman" w:hAnsi="Times New Roman" w:cs="Times New Roman"/>
          <w:color w:val="auto"/>
          <w:u w:val="none"/>
        </w:rPr>
        <w:t>tcher, M. V. Jones, &amp; D. Lavall</w:t>
      </w:r>
      <w:r w:rsidRPr="001B547D">
        <w:rPr>
          <w:rStyle w:val="Hyperlink"/>
          <w:rFonts w:ascii="Times New Roman" w:eastAsia="Times New Roman" w:hAnsi="Times New Roman" w:cs="Times New Roman"/>
          <w:color w:val="auto"/>
          <w:u w:val="none"/>
        </w:rPr>
        <w:t xml:space="preserve">ee (Eds.), </w:t>
      </w:r>
      <w:r w:rsidRPr="001B547D">
        <w:rPr>
          <w:rStyle w:val="Hyperlink"/>
          <w:rFonts w:ascii="Times New Roman" w:eastAsia="Times New Roman" w:hAnsi="Times New Roman" w:cs="Times New Roman"/>
          <w:i/>
          <w:color w:val="auto"/>
          <w:u w:val="none"/>
        </w:rPr>
        <w:t>Coping and emotion in sport</w:t>
      </w:r>
      <w:r w:rsidRPr="001B547D">
        <w:rPr>
          <w:rStyle w:val="Hyperlink"/>
          <w:rFonts w:ascii="Times New Roman" w:eastAsia="Times New Roman" w:hAnsi="Times New Roman" w:cs="Times New Roman"/>
          <w:color w:val="auto"/>
          <w:u w:val="none"/>
        </w:rPr>
        <w:t xml:space="preserve"> (pp. 33-61). London: Routledge. </w:t>
      </w:r>
    </w:p>
    <w:p w14:paraId="1B942E3C" w14:textId="77777777" w:rsidR="00872581" w:rsidRPr="001B547D" w:rsidRDefault="00B92C18" w:rsidP="00F06457">
      <w:pPr>
        <w:widowControl w:val="0"/>
        <w:autoSpaceDE w:val="0"/>
        <w:autoSpaceDN w:val="0"/>
        <w:adjustRightInd w:val="0"/>
        <w:spacing w:line="480" w:lineRule="auto"/>
        <w:ind w:left="720" w:hanging="720"/>
        <w:rPr>
          <w:rFonts w:ascii="Times New Roman" w:hAnsi="Times New Roman" w:cs="Times New Roman"/>
          <w:lang w:val="en-US"/>
        </w:rPr>
      </w:pPr>
      <w:r w:rsidRPr="001B547D">
        <w:rPr>
          <w:rFonts w:ascii="Times New Roman" w:hAnsi="Times New Roman" w:cs="Times New Roman"/>
          <w:lang w:val="en-US"/>
        </w:rPr>
        <w:t xml:space="preserve">Lazarus, R. S. (1991). </w:t>
      </w:r>
      <w:r w:rsidRPr="001B547D">
        <w:rPr>
          <w:rFonts w:ascii="Times New Roman" w:hAnsi="Times New Roman" w:cs="Times New Roman"/>
          <w:i/>
          <w:iCs/>
          <w:lang w:val="en-US"/>
        </w:rPr>
        <w:t>Emotion and adaptation</w:t>
      </w:r>
      <w:r w:rsidRPr="001B547D">
        <w:rPr>
          <w:rFonts w:ascii="Times New Roman" w:hAnsi="Times New Roman" w:cs="Times New Roman"/>
          <w:lang w:val="en-US"/>
        </w:rPr>
        <w:t>. New York: Oxford University Press.</w:t>
      </w:r>
    </w:p>
    <w:p w14:paraId="095660D2" w14:textId="3300BDA0" w:rsidR="00872581" w:rsidRPr="001B547D" w:rsidRDefault="00872581" w:rsidP="00F06457">
      <w:pPr>
        <w:widowControl w:val="0"/>
        <w:autoSpaceDE w:val="0"/>
        <w:autoSpaceDN w:val="0"/>
        <w:adjustRightInd w:val="0"/>
        <w:spacing w:line="480" w:lineRule="auto"/>
        <w:ind w:left="720" w:hanging="720"/>
        <w:rPr>
          <w:rFonts w:ascii="Times New Roman" w:hAnsi="Times New Roman" w:cs="Times New Roman"/>
          <w:lang w:val="en-US"/>
        </w:rPr>
      </w:pPr>
      <w:r w:rsidRPr="001B547D">
        <w:rPr>
          <w:rFonts w:ascii="Times New Roman" w:eastAsia="Times New Roman" w:hAnsi="Times New Roman" w:cs="Times New Roman"/>
          <w:color w:val="333333"/>
          <w:spacing w:val="2"/>
          <w:shd w:val="clear" w:color="auto" w:fill="FFFFFF"/>
        </w:rPr>
        <w:t>Lazarus, R. S.</w:t>
      </w:r>
      <w:r w:rsidR="00F06457" w:rsidRPr="001B547D">
        <w:rPr>
          <w:rFonts w:ascii="Times New Roman" w:eastAsia="Times New Roman" w:hAnsi="Times New Roman" w:cs="Times New Roman"/>
          <w:color w:val="333333"/>
          <w:spacing w:val="2"/>
          <w:shd w:val="clear" w:color="auto" w:fill="FFFFFF"/>
        </w:rPr>
        <w:t xml:space="preserve"> </w:t>
      </w:r>
      <w:r w:rsidRPr="001B547D">
        <w:rPr>
          <w:rFonts w:ascii="Times New Roman" w:eastAsia="Times New Roman" w:hAnsi="Times New Roman" w:cs="Times New Roman"/>
          <w:color w:val="333333"/>
          <w:spacing w:val="2"/>
          <w:shd w:val="clear" w:color="auto" w:fill="FFFFFF"/>
        </w:rPr>
        <w:t xml:space="preserve">(1989). Cognition and emotion from the RET viewpoint. In M.E. Bernard &amp; R. DiGiuseppe (Eds.), </w:t>
      </w:r>
      <w:r w:rsidRPr="001B547D">
        <w:rPr>
          <w:rFonts w:ascii="Times New Roman" w:eastAsia="Times New Roman" w:hAnsi="Times New Roman" w:cs="Times New Roman"/>
          <w:i/>
          <w:iCs/>
          <w:color w:val="333333"/>
          <w:spacing w:val="2"/>
          <w:shd w:val="clear" w:color="auto" w:fill="FFFFFF"/>
        </w:rPr>
        <w:t>Inside rational-emotive therapy</w:t>
      </w:r>
      <w:r w:rsidR="00605028" w:rsidRPr="001B547D">
        <w:rPr>
          <w:rFonts w:ascii="Times New Roman" w:eastAsia="Times New Roman" w:hAnsi="Times New Roman" w:cs="Times New Roman"/>
          <w:color w:val="333333"/>
          <w:spacing w:val="2"/>
          <w:shd w:val="clear" w:color="auto" w:fill="FFFFFF"/>
        </w:rPr>
        <w:t> (pp. 47-</w:t>
      </w:r>
      <w:r w:rsidRPr="001B547D">
        <w:rPr>
          <w:rFonts w:ascii="Times New Roman" w:eastAsia="Times New Roman" w:hAnsi="Times New Roman" w:cs="Times New Roman"/>
          <w:color w:val="333333"/>
          <w:spacing w:val="2"/>
          <w:shd w:val="clear" w:color="auto" w:fill="FFFFFF"/>
        </w:rPr>
        <w:t>68). San Diego, CA: Academic Press.</w:t>
      </w:r>
    </w:p>
    <w:p w14:paraId="639F5FC6"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Lazarus, R. S. (1999). </w:t>
      </w:r>
      <w:r w:rsidRPr="001B547D">
        <w:rPr>
          <w:rFonts w:ascii="Times New Roman" w:hAnsi="Times New Roman" w:cs="Times New Roman"/>
          <w:i/>
          <w:color w:val="000000"/>
          <w:lang w:val="en-US"/>
        </w:rPr>
        <w:t>Stress and emotion. A new synthesis</w:t>
      </w:r>
      <w:r w:rsidRPr="001B547D">
        <w:rPr>
          <w:rFonts w:ascii="Times New Roman" w:hAnsi="Times New Roman" w:cs="Times New Roman"/>
          <w:color w:val="000000"/>
          <w:lang w:val="en-US"/>
        </w:rPr>
        <w:t>. New York: Springer.</w:t>
      </w:r>
    </w:p>
    <w:p w14:paraId="30446B15"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Lazarus, R.S., &amp; Folkman, S. (1984). </w:t>
      </w:r>
      <w:r w:rsidRPr="001B547D">
        <w:rPr>
          <w:rFonts w:ascii="Times New Roman" w:hAnsi="Times New Roman" w:cs="Times New Roman"/>
          <w:i/>
          <w:iCs/>
          <w:color w:val="000000"/>
          <w:lang w:val="en-US"/>
        </w:rPr>
        <w:t xml:space="preserve">Stress, appraisal, and coping. </w:t>
      </w:r>
      <w:r w:rsidRPr="001B547D">
        <w:rPr>
          <w:rFonts w:ascii="Times New Roman" w:hAnsi="Times New Roman" w:cs="Times New Roman"/>
          <w:color w:val="000000"/>
          <w:lang w:val="en-US"/>
        </w:rPr>
        <w:t>New York: Springer.</w:t>
      </w:r>
    </w:p>
    <w:p w14:paraId="25919CE4"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LeDoux, J. (1998). </w:t>
      </w:r>
      <w:r w:rsidRPr="001B547D">
        <w:rPr>
          <w:rFonts w:ascii="Times New Roman" w:hAnsi="Times New Roman" w:cs="Times New Roman"/>
          <w:i/>
          <w:lang w:val="en-US"/>
        </w:rPr>
        <w:t xml:space="preserve">The Emotional Brain. </w:t>
      </w:r>
      <w:r w:rsidRPr="001B547D">
        <w:rPr>
          <w:rFonts w:ascii="Times New Roman" w:hAnsi="Times New Roman" w:cs="Times New Roman"/>
          <w:lang w:val="en-US"/>
        </w:rPr>
        <w:t>Phoenix, London.</w:t>
      </w:r>
    </w:p>
    <w:p w14:paraId="2A0CB9DE"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rPr>
        <w:t xml:space="preserve">Lerner, J. S., &amp; Keltner, D. (2000). Beyond valence: Toward a model of emotion-specific influences on judgment and choice. </w:t>
      </w:r>
      <w:r w:rsidRPr="001B547D">
        <w:rPr>
          <w:rFonts w:ascii="Times New Roman" w:hAnsi="Times New Roman" w:cs="Times New Roman"/>
          <w:i/>
        </w:rPr>
        <w:t>Cognition and Emotion, 14</w:t>
      </w:r>
      <w:r w:rsidRPr="001B547D">
        <w:rPr>
          <w:rFonts w:ascii="Times New Roman" w:hAnsi="Times New Roman" w:cs="Times New Roman"/>
        </w:rPr>
        <w:t>(4), 473-493. doi:</w:t>
      </w:r>
      <w:r w:rsidRPr="001B547D">
        <w:rPr>
          <w:rFonts w:ascii="Times New Roman" w:eastAsia="Times New Roman" w:hAnsi="Times New Roman" w:cs="Times New Roman"/>
        </w:rPr>
        <w:t xml:space="preserve"> </w:t>
      </w:r>
      <w:hyperlink r:id="rId11" w:tgtFrame="_blank" w:history="1">
        <w:r w:rsidRPr="001B547D">
          <w:rPr>
            <w:rStyle w:val="Hyperlink"/>
            <w:rFonts w:ascii="Times New Roman" w:eastAsia="Times New Roman" w:hAnsi="Times New Roman" w:cs="Times New Roman"/>
            <w:color w:val="auto"/>
            <w:u w:val="none"/>
            <w:shd w:val="clear" w:color="auto" w:fill="FFFFFF"/>
          </w:rPr>
          <w:t>10.1080/026999300402763</w:t>
        </w:r>
      </w:hyperlink>
    </w:p>
    <w:p w14:paraId="7C66B4A6"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rPr>
        <w:t>Martens, R., Burton, D., Vealey, R. S., Bump, L. A., &amp; Smith, D. E. (</w:t>
      </w:r>
      <w:r w:rsidRPr="001B547D">
        <w:rPr>
          <w:rFonts w:ascii="Times New Roman" w:hAnsi="Times New Roman" w:cs="Times New Roman"/>
          <w:color w:val="000071"/>
        </w:rPr>
        <w:t>1990</w:t>
      </w:r>
      <w:r w:rsidRPr="001B547D">
        <w:rPr>
          <w:rFonts w:ascii="Times New Roman" w:hAnsi="Times New Roman" w:cs="Times New Roman"/>
          <w:color w:val="000000"/>
        </w:rPr>
        <w:t xml:space="preserve">). Development and validation of the competitive state anxiety inventory-2. In R. Martens, R., D. </w:t>
      </w:r>
      <w:r w:rsidRPr="001B547D">
        <w:rPr>
          <w:rFonts w:ascii="Times New Roman" w:hAnsi="Times New Roman" w:cs="Times New Roman"/>
          <w:color w:val="000000"/>
        </w:rPr>
        <w:lastRenderedPageBreak/>
        <w:t xml:space="preserve">Vealey, D. Burton (Eds), </w:t>
      </w:r>
      <w:r w:rsidRPr="001B547D">
        <w:rPr>
          <w:rFonts w:ascii="Times New Roman" w:hAnsi="Times New Roman" w:cs="Times New Roman"/>
          <w:i/>
          <w:color w:val="000000"/>
        </w:rPr>
        <w:t>Competitive anxiety in sport</w:t>
      </w:r>
      <w:r w:rsidRPr="001B547D">
        <w:rPr>
          <w:rFonts w:ascii="Times New Roman" w:hAnsi="Times New Roman" w:cs="Times New Roman"/>
          <w:color w:val="000000"/>
        </w:rPr>
        <w:t xml:space="preserve"> (pp. 117-118). Champaign, IL: Human Kinetics. </w:t>
      </w:r>
    </w:p>
    <w:p w14:paraId="28E50D2D" w14:textId="77777777" w:rsidR="003667FF" w:rsidRPr="001B547D" w:rsidRDefault="00B92C18" w:rsidP="003667FF">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 xml:space="preserve">Maultsby, M. (1971). Rational emotive imagery. </w:t>
      </w:r>
      <w:r w:rsidRPr="001B547D">
        <w:rPr>
          <w:rFonts w:ascii="Times New Roman" w:hAnsi="Times New Roman" w:cs="Times New Roman"/>
          <w:i/>
          <w:color w:val="000000"/>
          <w:lang w:val="en-US"/>
        </w:rPr>
        <w:t>Rational Living, 6</w:t>
      </w:r>
      <w:r w:rsidRPr="001B547D">
        <w:rPr>
          <w:rFonts w:ascii="Times New Roman" w:hAnsi="Times New Roman" w:cs="Times New Roman"/>
          <w:color w:val="000000"/>
          <w:lang w:val="en-US"/>
        </w:rPr>
        <w:t>(1)</w:t>
      </w:r>
      <w:r w:rsidRPr="001B547D">
        <w:rPr>
          <w:rFonts w:ascii="Times New Roman" w:hAnsi="Times New Roman" w:cs="Times New Roman"/>
          <w:i/>
          <w:color w:val="000000"/>
          <w:lang w:val="en-US"/>
        </w:rPr>
        <w:t>,</w:t>
      </w:r>
      <w:r w:rsidRPr="001B547D">
        <w:rPr>
          <w:rFonts w:ascii="Times New Roman" w:hAnsi="Times New Roman" w:cs="Times New Roman"/>
          <w:color w:val="000000"/>
          <w:lang w:val="en-US"/>
        </w:rPr>
        <w:t xml:space="preserve"> 24-27.</w:t>
      </w:r>
    </w:p>
    <w:p w14:paraId="2EF244F5"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rPr>
        <w:t xml:space="preserve">Mellalieu, S. D., Hanton, S., &amp; Fletcher, D. (2006). A competitive anxiety review: Recent directions in sport psychology research. In S. Hanton and S. D. Mellalieu (Eds.), </w:t>
      </w:r>
      <w:r w:rsidRPr="001B547D">
        <w:rPr>
          <w:rFonts w:ascii="Times New Roman" w:hAnsi="Times New Roman" w:cs="Times New Roman"/>
          <w:i/>
          <w:color w:val="000000"/>
        </w:rPr>
        <w:t>Literature reviews in sport psychology</w:t>
      </w:r>
      <w:r w:rsidRPr="001B547D">
        <w:rPr>
          <w:rFonts w:ascii="Times New Roman" w:hAnsi="Times New Roman" w:cs="Times New Roman"/>
          <w:color w:val="000000"/>
        </w:rPr>
        <w:t xml:space="preserve"> (pp. 1-45). Hauppage, NY: Nova Science.</w:t>
      </w:r>
    </w:p>
    <w:p w14:paraId="1433FC71"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Mellalieu, S. D., Hanton, S. &amp; Thomas, O. (2009). The effects of a motivational general-arousal imagery intervention upon preperformance symptoms in male rugby union players. </w:t>
      </w:r>
      <w:r w:rsidRPr="001B547D">
        <w:rPr>
          <w:rFonts w:ascii="Times New Roman" w:hAnsi="Times New Roman" w:cs="Times New Roman"/>
          <w:i/>
          <w:color w:val="000000"/>
          <w:lang w:val="en-US"/>
        </w:rPr>
        <w:t>Psychology of Sport &amp; Exercise, 10,</w:t>
      </w:r>
      <w:r w:rsidRPr="001B547D">
        <w:rPr>
          <w:rFonts w:ascii="Times New Roman" w:hAnsi="Times New Roman" w:cs="Times New Roman"/>
          <w:color w:val="000000"/>
          <w:lang w:val="en-US"/>
        </w:rPr>
        <w:t xml:space="preserve"> 175-185. doi: 10.1016/j.psychsport.2008.07.003 </w:t>
      </w:r>
    </w:p>
    <w:p w14:paraId="70EA54C0"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Monteiro, D., Teixeira, D. S., Travassos, B., Duarte-Mendes, P.,  Moutão, J., </w:t>
      </w:r>
      <w:r w:rsidRPr="001B547D">
        <w:rPr>
          <w:rFonts w:ascii="Times New Roman" w:hAnsi="Times New Roman" w:cs="Times New Roman"/>
        </w:rPr>
        <w:t xml:space="preserve">Machado, S., &amp; Cid, L. (2018). </w:t>
      </w:r>
      <w:r w:rsidRPr="001B547D">
        <w:rPr>
          <w:rFonts w:ascii="Times New Roman" w:hAnsi="Times New Roman" w:cs="Times New Roman"/>
          <w:bCs/>
          <w:color w:val="000000"/>
          <w:lang w:val="en-US"/>
        </w:rPr>
        <w:t xml:space="preserve">Perceived effort in football athletes: The role of achievement goal theory and self-determination theory. </w:t>
      </w:r>
      <w:r w:rsidRPr="001B547D">
        <w:rPr>
          <w:rFonts w:ascii="Times New Roman" w:hAnsi="Times New Roman" w:cs="Times New Roman"/>
          <w:bCs/>
          <w:i/>
          <w:color w:val="000000"/>
          <w:lang w:val="en-US"/>
        </w:rPr>
        <w:t xml:space="preserve">Frontiers in Psychology, 9, </w:t>
      </w:r>
      <w:r w:rsidRPr="001B547D">
        <w:rPr>
          <w:rFonts w:ascii="Times New Roman" w:hAnsi="Times New Roman" w:cs="Times New Roman"/>
          <w:bCs/>
          <w:color w:val="000000"/>
          <w:lang w:val="en-US"/>
        </w:rPr>
        <w:t>15-75</w:t>
      </w:r>
      <w:r w:rsidRPr="001B547D">
        <w:rPr>
          <w:rFonts w:ascii="Times New Roman" w:hAnsi="Times New Roman" w:cs="Times New Roman"/>
          <w:bCs/>
          <w:i/>
          <w:color w:val="000000"/>
          <w:lang w:val="en-US"/>
        </w:rPr>
        <w:t xml:space="preserve">. </w:t>
      </w:r>
      <w:r w:rsidRPr="001B547D">
        <w:rPr>
          <w:rFonts w:ascii="Times New Roman" w:hAnsi="Times New Roman" w:cs="Times New Roman"/>
          <w:iCs/>
          <w:color w:val="000000"/>
          <w:lang w:val="en-US"/>
        </w:rPr>
        <w:t>doi: 10.3389/fpsyg.2018.01575</w:t>
      </w:r>
    </w:p>
    <w:p w14:paraId="3ECCFCC8"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Moore, L.J., Vine, S.J., Wilson, M.R., &amp; Freeman, P. (2012). The effect of challenge and threat states on performance: An examination of potential mechanisms. </w:t>
      </w:r>
      <w:r w:rsidRPr="001B547D">
        <w:rPr>
          <w:rFonts w:ascii="Times New Roman" w:hAnsi="Times New Roman" w:cs="Times New Roman"/>
          <w:i/>
          <w:iCs/>
          <w:color w:val="000000"/>
          <w:lang w:val="en-US"/>
        </w:rPr>
        <w:t xml:space="preserve">Psychophysiology, 49 </w:t>
      </w:r>
      <w:r w:rsidRPr="001B547D">
        <w:rPr>
          <w:rFonts w:ascii="Times New Roman" w:hAnsi="Times New Roman" w:cs="Times New Roman"/>
          <w:color w:val="000000"/>
          <w:lang w:val="en-US"/>
        </w:rPr>
        <w:t>(10), 1417-1425. doi: 10.1111/j.1469-8986.2012.01449.x</w:t>
      </w:r>
    </w:p>
    <w:p w14:paraId="65A78870" w14:textId="77777777" w:rsidR="00BF354A" w:rsidRPr="001B547D" w:rsidRDefault="00B92C18" w:rsidP="0097744A">
      <w:pPr>
        <w:widowControl w:val="0"/>
        <w:autoSpaceDE w:val="0"/>
        <w:autoSpaceDN w:val="0"/>
        <w:adjustRightInd w:val="0"/>
        <w:spacing w:line="480" w:lineRule="auto"/>
        <w:ind w:left="720" w:hanging="720"/>
        <w:rPr>
          <w:rFonts w:ascii="Times New Roman" w:hAnsi="Times New Roman" w:cs="Times New Roman"/>
          <w:color w:val="000053"/>
          <w:lang w:val="en-US"/>
        </w:rPr>
      </w:pPr>
      <w:r w:rsidRPr="001B547D">
        <w:rPr>
          <w:rFonts w:ascii="Times New Roman" w:hAnsi="Times New Roman" w:cs="Times New Roman"/>
          <w:lang w:val="en-US"/>
        </w:rPr>
        <w:t xml:space="preserve">Neil, R., Hanton, S., Mellalieu, S. D., Fletcher, D. (2011). Competition stress and emotions in sport performers: The role of further appraisals. </w:t>
      </w:r>
      <w:r w:rsidRPr="001B547D">
        <w:rPr>
          <w:rFonts w:ascii="Times New Roman" w:hAnsi="Times New Roman" w:cs="Times New Roman"/>
          <w:i/>
          <w:lang w:val="en-US"/>
        </w:rPr>
        <w:t xml:space="preserve">Psychology of Sport &amp; Exercise, 12, </w:t>
      </w:r>
      <w:r w:rsidRPr="001B547D">
        <w:rPr>
          <w:rFonts w:ascii="Times New Roman" w:hAnsi="Times New Roman" w:cs="Times New Roman"/>
          <w:lang w:val="en-US"/>
        </w:rPr>
        <w:t xml:space="preserve">460-470. </w:t>
      </w:r>
      <w:r w:rsidRPr="001B547D">
        <w:rPr>
          <w:rFonts w:ascii="Times New Roman" w:hAnsi="Times New Roman" w:cs="Times New Roman"/>
          <w:color w:val="000000"/>
          <w:lang w:val="en-US"/>
        </w:rPr>
        <w:t>doi:</w:t>
      </w:r>
      <w:r w:rsidRPr="001B547D">
        <w:rPr>
          <w:rFonts w:ascii="Times New Roman" w:hAnsi="Times New Roman" w:cs="Times New Roman"/>
          <w:color w:val="000053"/>
          <w:lang w:val="en-US"/>
        </w:rPr>
        <w:t>10.1016/j.psychsport.2011.02.0 01</w:t>
      </w:r>
    </w:p>
    <w:p w14:paraId="7B2DD806" w14:textId="77777777" w:rsidR="00F64956" w:rsidRPr="00FA6BB2" w:rsidRDefault="00BF354A" w:rsidP="00F64956">
      <w:pPr>
        <w:widowControl w:val="0"/>
        <w:autoSpaceDE w:val="0"/>
        <w:autoSpaceDN w:val="0"/>
        <w:adjustRightInd w:val="0"/>
        <w:spacing w:line="480" w:lineRule="auto"/>
        <w:ind w:left="720" w:hanging="720"/>
        <w:rPr>
          <w:rFonts w:ascii="Times New Roman" w:hAnsi="Times New Roman" w:cs="Times New Roman"/>
          <w:lang w:val="en-US"/>
        </w:rPr>
      </w:pPr>
      <w:r w:rsidRPr="001B547D">
        <w:rPr>
          <w:rFonts w:ascii="Times New Roman" w:hAnsi="Times New Roman" w:cs="Times New Roman"/>
          <w:lang w:val="en-US"/>
        </w:rPr>
        <w:t>Ne</w:t>
      </w:r>
      <w:r w:rsidRPr="001B547D">
        <w:rPr>
          <w:rFonts w:ascii="Times New Roman" w:hAnsi="Times New Roman" w:cs="Times New Roman"/>
          <w:color w:val="000053"/>
          <w:lang w:val="en-US"/>
        </w:rPr>
        <w:t xml:space="preserve">vill, A. (1997). Why will the analysis of performance variables recorded on a ratio scale will invariably benefit from log transformation. </w:t>
      </w:r>
      <w:r w:rsidRPr="001B547D">
        <w:rPr>
          <w:rFonts w:ascii="Times New Roman" w:hAnsi="Times New Roman" w:cs="Times New Roman"/>
          <w:i/>
          <w:color w:val="000053"/>
          <w:lang w:val="en-US"/>
        </w:rPr>
        <w:t>Journal of Sport Sciences, 15,</w:t>
      </w:r>
      <w:r w:rsidRPr="001B547D">
        <w:rPr>
          <w:rFonts w:ascii="Times New Roman" w:hAnsi="Times New Roman" w:cs="Times New Roman"/>
          <w:color w:val="000053"/>
          <w:lang w:val="en-US"/>
        </w:rPr>
        <w:t xml:space="preserve"> 457-458.</w:t>
      </w:r>
    </w:p>
    <w:p w14:paraId="731D5CFF" w14:textId="6681870B" w:rsidR="00F64956" w:rsidRPr="00FA6BB2" w:rsidRDefault="00F64956" w:rsidP="00F64956">
      <w:pPr>
        <w:widowControl w:val="0"/>
        <w:autoSpaceDE w:val="0"/>
        <w:autoSpaceDN w:val="0"/>
        <w:adjustRightInd w:val="0"/>
        <w:spacing w:line="480" w:lineRule="auto"/>
        <w:ind w:left="720" w:hanging="720"/>
        <w:rPr>
          <w:rFonts w:ascii="Times New Roman" w:hAnsi="Times New Roman" w:cs="Times New Roman"/>
          <w:lang w:val="en-US"/>
        </w:rPr>
      </w:pPr>
      <w:r w:rsidRPr="00FA6BB2">
        <w:rPr>
          <w:rFonts w:ascii="Times New Roman" w:hAnsi="Times New Roman" w:cs="Times New Roman"/>
          <w:lang w:val="en-US" w:eastAsia="en-GB"/>
        </w:rPr>
        <w:t xml:space="preserve">Orr, J. M., Sackett, P. R., &amp; DuBois, C. L. Z. (1991). Outlier detection and treatment in I/O psychology: A survey of researcher beliefs and an empirical illustration. </w:t>
      </w:r>
      <w:r w:rsidRPr="00FA6BB2">
        <w:rPr>
          <w:rFonts w:ascii="Times New Roman" w:hAnsi="Times New Roman" w:cs="Times New Roman"/>
          <w:i/>
          <w:iCs/>
          <w:lang w:val="en-US" w:eastAsia="en-GB"/>
        </w:rPr>
        <w:t xml:space="preserve">Personnel </w:t>
      </w:r>
      <w:r w:rsidRPr="00FA6BB2">
        <w:rPr>
          <w:rFonts w:ascii="Times New Roman" w:hAnsi="Times New Roman" w:cs="Times New Roman"/>
          <w:i/>
          <w:iCs/>
          <w:lang w:val="en-US" w:eastAsia="en-GB"/>
        </w:rPr>
        <w:lastRenderedPageBreak/>
        <w:t xml:space="preserve">Psychology, 44 </w:t>
      </w:r>
      <w:r w:rsidRPr="00FA6BB2">
        <w:rPr>
          <w:rFonts w:ascii="Times New Roman" w:hAnsi="Times New Roman" w:cs="Times New Roman"/>
          <w:lang w:val="en-US" w:eastAsia="en-GB"/>
        </w:rPr>
        <w:t xml:space="preserve">(3), 473-486. doi: 10.1111/j.1744- 6570.1991.tb02401.x </w:t>
      </w:r>
    </w:p>
    <w:p w14:paraId="44B8AB77" w14:textId="77777777" w:rsidR="003667FF" w:rsidRPr="00FA6BB2" w:rsidRDefault="00B92C18" w:rsidP="003667FF">
      <w:pPr>
        <w:widowControl w:val="0"/>
        <w:autoSpaceDE w:val="0"/>
        <w:autoSpaceDN w:val="0"/>
        <w:adjustRightInd w:val="0"/>
        <w:spacing w:line="480" w:lineRule="auto"/>
        <w:ind w:left="720" w:hanging="720"/>
        <w:rPr>
          <w:rFonts w:ascii="Times New Roman" w:hAnsi="Times New Roman" w:cs="Times New Roman"/>
          <w:lang w:val="en-US"/>
        </w:rPr>
      </w:pPr>
      <w:r w:rsidRPr="00FA6BB2">
        <w:rPr>
          <w:rFonts w:ascii="Times New Roman" w:hAnsi="Times New Roman" w:cs="Times New Roman"/>
          <w:lang w:val="en-US"/>
        </w:rPr>
        <w:t xml:space="preserve">Padesky, C. A., &amp; Beck, A. T. (2003). Science and philosophy: Comparison of cognitive therapy and rational emotive behaviour therapy. </w:t>
      </w:r>
      <w:r w:rsidRPr="00FA6BB2">
        <w:rPr>
          <w:rFonts w:ascii="Times New Roman" w:hAnsi="Times New Roman" w:cs="Times New Roman"/>
          <w:i/>
          <w:lang w:val="en-US"/>
        </w:rPr>
        <w:t>Journal of Cognitive Psychotherapy, 17,</w:t>
      </w:r>
      <w:r w:rsidRPr="00FA6BB2">
        <w:rPr>
          <w:rFonts w:ascii="Times New Roman" w:hAnsi="Times New Roman" w:cs="Times New Roman"/>
          <w:lang w:val="en-US"/>
        </w:rPr>
        <w:t xml:space="preserve"> 211-224. doi: org/10.1891/jcop.17.3.211.52536</w:t>
      </w:r>
    </w:p>
    <w:p w14:paraId="5D86A918" w14:textId="54337BD7" w:rsidR="00DF2231" w:rsidRPr="001B547D" w:rsidRDefault="00DF2231" w:rsidP="00DF2231">
      <w:pPr>
        <w:pStyle w:val="Default"/>
        <w:spacing w:line="480" w:lineRule="auto"/>
        <w:ind w:left="567" w:hanging="567"/>
        <w:rPr>
          <w:color w:val="auto"/>
        </w:rPr>
      </w:pPr>
      <w:r w:rsidRPr="00FA6BB2">
        <w:rPr>
          <w:color w:val="auto"/>
        </w:rPr>
        <w:t xml:space="preserve">Paunonen, S. V. &amp; LeBel, E. P. (2012). Socially desirable responding and its elusive effects on the validity of personality assessments. </w:t>
      </w:r>
      <w:r w:rsidRPr="00FA6BB2">
        <w:rPr>
          <w:i/>
          <w:color w:val="auto"/>
        </w:rPr>
        <w:t>Journal of Personality and Social</w:t>
      </w:r>
      <w:r w:rsidRPr="001B547D">
        <w:rPr>
          <w:i/>
          <w:color w:val="auto"/>
        </w:rPr>
        <w:t xml:space="preserve"> Psychology</w:t>
      </w:r>
      <w:r w:rsidRPr="001B547D">
        <w:rPr>
          <w:color w:val="auto"/>
        </w:rPr>
        <w:t xml:space="preserve">, </w:t>
      </w:r>
      <w:r w:rsidRPr="001B547D">
        <w:rPr>
          <w:i/>
          <w:color w:val="auto"/>
        </w:rPr>
        <w:t>103</w:t>
      </w:r>
      <w:r w:rsidRPr="001B547D">
        <w:rPr>
          <w:color w:val="auto"/>
        </w:rPr>
        <w:t>, (1), 158-175.</w:t>
      </w:r>
    </w:p>
    <w:p w14:paraId="03DB483B"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Quested, E., Bosch, J. A., Burns, V. E., Cumming, J., Ntoumanis, N., &amp; Duda, J. L. (2011). Basic psychological need satisfaction, stress-related appraisals, and dancer’s cortisol and anxiety responses. </w:t>
      </w:r>
      <w:r w:rsidRPr="001B547D">
        <w:rPr>
          <w:rFonts w:ascii="Times New Roman" w:hAnsi="Times New Roman" w:cs="Times New Roman"/>
          <w:i/>
          <w:iCs/>
          <w:color w:val="000000"/>
          <w:lang w:val="en-US"/>
        </w:rPr>
        <w:t>Journal of Sport &amp; Exercise Psychology</w:t>
      </w:r>
      <w:r w:rsidRPr="001B547D">
        <w:rPr>
          <w:rFonts w:ascii="Times New Roman" w:hAnsi="Times New Roman" w:cs="Times New Roman"/>
          <w:color w:val="000000"/>
          <w:lang w:val="en-US"/>
        </w:rPr>
        <w:t xml:space="preserve">, </w:t>
      </w:r>
      <w:r w:rsidRPr="001B547D">
        <w:rPr>
          <w:rFonts w:ascii="Times New Roman" w:hAnsi="Times New Roman" w:cs="Times New Roman"/>
          <w:i/>
          <w:iCs/>
          <w:color w:val="000000"/>
          <w:lang w:val="en-US"/>
        </w:rPr>
        <w:t>33</w:t>
      </w:r>
      <w:r w:rsidRPr="001B547D">
        <w:rPr>
          <w:rFonts w:ascii="Times New Roman" w:hAnsi="Times New Roman" w:cs="Times New Roman"/>
          <w:color w:val="000000"/>
          <w:lang w:val="en-US"/>
        </w:rPr>
        <w:t>, 828-846. doi: 10.1123/jsep.33.6.828</w:t>
      </w:r>
    </w:p>
    <w:p w14:paraId="53BD45CF" w14:textId="77777777" w:rsidR="008034AA" w:rsidRPr="001B547D" w:rsidRDefault="00B92C18" w:rsidP="007F6394">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1B547D">
        <w:rPr>
          <w:rFonts w:ascii="Times New Roman" w:hAnsi="Times New Roman" w:cs="Times New Roman"/>
          <w:lang w:val="en-US"/>
        </w:rPr>
        <w:t xml:space="preserve">Quigley, K.S., Barrett, L.F., Weinstein, S., 2002. Cardiovascular patterns associated with threat and challenge appraisals: individual responses across time. </w:t>
      </w:r>
      <w:r w:rsidRPr="001B547D">
        <w:rPr>
          <w:rFonts w:ascii="Times New Roman" w:hAnsi="Times New Roman" w:cs="Times New Roman"/>
          <w:i/>
          <w:lang w:val="en-US"/>
        </w:rPr>
        <w:t>Psychophysiology 39,</w:t>
      </w:r>
      <w:r w:rsidRPr="001B547D">
        <w:rPr>
          <w:rFonts w:ascii="Times New Roman" w:hAnsi="Times New Roman" w:cs="Times New Roman"/>
          <w:lang w:val="en-US"/>
        </w:rPr>
        <w:t xml:space="preserve"> 1-11. doi: </w:t>
      </w:r>
      <w:r w:rsidRPr="001B547D">
        <w:rPr>
          <w:rFonts w:ascii="Times New Roman" w:eastAsia="Times New Roman" w:hAnsi="Times New Roman" w:cs="Times New Roman"/>
          <w:shd w:val="clear" w:color="auto" w:fill="FFFFFF"/>
        </w:rPr>
        <w:t>10.1017/S0048577201393046</w:t>
      </w:r>
    </w:p>
    <w:p w14:paraId="21F3858F" w14:textId="048A0515" w:rsidR="008034AA" w:rsidRPr="001B547D" w:rsidRDefault="008034AA" w:rsidP="008034AA">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Quinton, M.</w:t>
      </w:r>
      <w:r w:rsidRPr="001B547D">
        <w:rPr>
          <w:rFonts w:ascii="Times New Roman" w:eastAsia="Times New Roman" w:hAnsi="Times New Roman" w:cs="Times New Roman"/>
          <w:color w:val="000000" w:themeColor="text1"/>
          <w:shd w:val="clear" w:color="auto" w:fill="FFFFFF"/>
        </w:rPr>
        <w:t xml:space="preserve"> L., Cumming, J., Williams, S. E. (2018). Investigating the mediating role of positive and negative mastery imagery ability. </w:t>
      </w:r>
      <w:r w:rsidRPr="001B547D">
        <w:rPr>
          <w:rFonts w:ascii="Times New Roman" w:eastAsia="Times New Roman" w:hAnsi="Times New Roman" w:cs="Times New Roman"/>
          <w:i/>
          <w:color w:val="000000" w:themeColor="text1"/>
          <w:shd w:val="clear" w:color="auto" w:fill="FFFFFF"/>
        </w:rPr>
        <w:t>Pychology of Sport &amp; Exercise, 35,</w:t>
      </w:r>
      <w:r w:rsidRPr="001B547D">
        <w:rPr>
          <w:rFonts w:ascii="Times New Roman" w:eastAsia="Times New Roman" w:hAnsi="Times New Roman" w:cs="Times New Roman"/>
          <w:color w:val="000000" w:themeColor="text1"/>
          <w:shd w:val="clear" w:color="auto" w:fill="FFFFFF"/>
        </w:rPr>
        <w:t xml:space="preserve"> 1-9.  doi: </w:t>
      </w:r>
      <w:r w:rsidRPr="001B547D">
        <w:rPr>
          <w:rFonts w:ascii="Times New Roman" w:eastAsia="Times New Roman" w:hAnsi="Times New Roman" w:cs="Times New Roman"/>
          <w:shd w:val="clear" w:color="auto" w:fill="FFFFFF"/>
        </w:rPr>
        <w:t>10.1016/j.psychsport.2017.10.011</w:t>
      </w:r>
    </w:p>
    <w:p w14:paraId="1E83355D"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themeColor="text1"/>
        </w:rPr>
        <w:t xml:space="preserve">Rossato, C. J. L., Uphill, M. A., Swain, J., &amp; Coleman, D. A. (2016). The development and preliminary validation of the challenge and threat in sport (CAT-Sport) scale. </w:t>
      </w:r>
      <w:r w:rsidRPr="001B547D">
        <w:rPr>
          <w:rFonts w:ascii="Times New Roman" w:hAnsi="Times New Roman" w:cs="Times New Roman"/>
          <w:i/>
          <w:color w:val="000000" w:themeColor="text1"/>
        </w:rPr>
        <w:t xml:space="preserve">International Journal of Sport &amp; Exercise Psychology, 14, </w:t>
      </w:r>
      <w:r w:rsidRPr="001B547D">
        <w:rPr>
          <w:rFonts w:ascii="Times New Roman" w:hAnsi="Times New Roman" w:cs="Times New Roman"/>
          <w:color w:val="000000" w:themeColor="text1"/>
        </w:rPr>
        <w:t xml:space="preserve">1-14. doi: 10.1080/1612197X.2016.1182571 </w:t>
      </w:r>
    </w:p>
    <w:p w14:paraId="1976A408"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rPr>
        <w:t xml:space="preserve">Schneider, T. R. (2008). Evaluations of stressful transactions: What's in an appraisal? </w:t>
      </w:r>
      <w:r w:rsidRPr="001B547D">
        <w:rPr>
          <w:rFonts w:ascii="Times New Roman" w:hAnsi="Times New Roman" w:cs="Times New Roman"/>
          <w:i/>
        </w:rPr>
        <w:t>Stress and Health</w:t>
      </w:r>
      <w:r w:rsidRPr="001B547D">
        <w:rPr>
          <w:rFonts w:ascii="Times New Roman" w:hAnsi="Times New Roman" w:cs="Times New Roman"/>
        </w:rPr>
        <w:t xml:space="preserve">, </w:t>
      </w:r>
      <w:r w:rsidRPr="001B547D">
        <w:rPr>
          <w:rFonts w:ascii="Times New Roman" w:hAnsi="Times New Roman" w:cs="Times New Roman"/>
          <w:i/>
        </w:rPr>
        <w:t>24</w:t>
      </w:r>
      <w:r w:rsidRPr="001B547D">
        <w:rPr>
          <w:rFonts w:ascii="Times New Roman" w:hAnsi="Times New Roman" w:cs="Times New Roman"/>
        </w:rPr>
        <w:t>, (2), 151-158. doi:</w:t>
      </w:r>
      <w:r w:rsidRPr="001B547D">
        <w:rPr>
          <w:rFonts w:ascii="Times New Roman" w:eastAsia="Times New Roman" w:hAnsi="Times New Roman" w:cs="Times New Roman"/>
          <w:shd w:val="clear" w:color="auto" w:fill="FFFFFF"/>
        </w:rPr>
        <w:t>10.1002/smi.1176</w:t>
      </w:r>
    </w:p>
    <w:p w14:paraId="4DE5E6A9"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Skinner, N., &amp; Brewer, N. (2002). The dynamics of threat and challenge appraisals prior to stressful achievement events. </w:t>
      </w:r>
      <w:r w:rsidRPr="001B547D">
        <w:rPr>
          <w:rFonts w:ascii="Times New Roman" w:hAnsi="Times New Roman" w:cs="Times New Roman"/>
          <w:i/>
          <w:color w:val="000000"/>
          <w:lang w:val="en-US"/>
        </w:rPr>
        <w:t>Journal of Personality and Social Psychology, 83,</w:t>
      </w:r>
      <w:r w:rsidRPr="001B547D">
        <w:rPr>
          <w:rFonts w:ascii="Times New Roman" w:hAnsi="Times New Roman" w:cs="Times New Roman"/>
          <w:color w:val="000000"/>
          <w:lang w:val="en-US"/>
        </w:rPr>
        <w:t xml:space="preserve"> 678-</w:t>
      </w:r>
      <w:r w:rsidRPr="001B547D">
        <w:rPr>
          <w:rFonts w:ascii="Times New Roman" w:hAnsi="Times New Roman" w:cs="Times New Roman"/>
          <w:color w:val="000000"/>
          <w:lang w:val="en-US"/>
        </w:rPr>
        <w:lastRenderedPageBreak/>
        <w:t xml:space="preserve">692. doi:10.1037/0022-3514.83.3.678 </w:t>
      </w:r>
    </w:p>
    <w:p w14:paraId="39A7DAEE"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Skinner, N., &amp; Brewer, N. (2004). Adaptive approaches to competition: Challenge appraisals and positive emotion. </w:t>
      </w:r>
      <w:r w:rsidRPr="001B547D">
        <w:rPr>
          <w:rFonts w:ascii="Times New Roman" w:hAnsi="Times New Roman" w:cs="Times New Roman"/>
          <w:i/>
          <w:color w:val="000000"/>
          <w:lang w:val="en-US"/>
        </w:rPr>
        <w:t>Journal of Sport &amp; Exercise Psychology, 26</w:t>
      </w:r>
      <w:r w:rsidRPr="001B547D">
        <w:rPr>
          <w:rFonts w:ascii="Times New Roman" w:hAnsi="Times New Roman" w:cs="Times New Roman"/>
          <w:color w:val="000000"/>
          <w:lang w:val="en-US"/>
        </w:rPr>
        <w:t xml:space="preserve">, 283-305. doi: </w:t>
      </w:r>
      <w:r w:rsidRPr="001B547D">
        <w:rPr>
          <w:rFonts w:ascii="Times New Roman" w:eastAsia="Times New Roman" w:hAnsi="Times New Roman" w:cs="Times New Roman"/>
        </w:rPr>
        <w:br/>
      </w:r>
      <w:r w:rsidRPr="001B547D">
        <w:rPr>
          <w:rFonts w:ascii="Times New Roman" w:eastAsia="Times New Roman" w:hAnsi="Times New Roman" w:cs="Times New Roman"/>
          <w:color w:val="222222"/>
          <w:shd w:val="clear" w:color="auto" w:fill="FFFFFF"/>
        </w:rPr>
        <w:t>10.1123/jsep.26.2.283</w:t>
      </w:r>
    </w:p>
    <w:p w14:paraId="1FE8DB0C"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rPr>
        <w:t xml:space="preserve">Slaughter, S., Selder, D., &amp; Patterson, P. (1994). Gender differences in competitive state anxiety prior to and during competition. In F. I. Bell &amp; G. H. Van Gyn (Eds.), </w:t>
      </w:r>
      <w:r w:rsidRPr="001B547D">
        <w:rPr>
          <w:rFonts w:ascii="Times New Roman" w:hAnsi="Times New Roman" w:cs="Times New Roman"/>
          <w:i/>
        </w:rPr>
        <w:t>Proceedings of the 10</w:t>
      </w:r>
      <w:r w:rsidRPr="001B547D">
        <w:rPr>
          <w:rFonts w:ascii="Times New Roman" w:hAnsi="Times New Roman" w:cs="Times New Roman"/>
          <w:i/>
          <w:vertAlign w:val="superscript"/>
        </w:rPr>
        <w:t>th</w:t>
      </w:r>
      <w:r w:rsidRPr="001B547D">
        <w:rPr>
          <w:rFonts w:ascii="Times New Roman" w:hAnsi="Times New Roman" w:cs="Times New Roman"/>
          <w:i/>
        </w:rPr>
        <w:t xml:space="preserve"> commonwealth and international scientific congress: Access to active living </w:t>
      </w:r>
      <w:r w:rsidRPr="001B547D">
        <w:rPr>
          <w:rFonts w:ascii="Times New Roman" w:hAnsi="Times New Roman" w:cs="Times New Roman"/>
        </w:rPr>
        <w:t xml:space="preserve">(pp. 393-398). Melbourne: Victoria University.  </w:t>
      </w:r>
    </w:p>
    <w:p w14:paraId="1406F0E3"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Smith, M. (2011). </w:t>
      </w:r>
      <w:r w:rsidRPr="001B547D">
        <w:rPr>
          <w:rFonts w:ascii="Times New Roman" w:hAnsi="Times New Roman" w:cs="Times New Roman"/>
          <w:i/>
          <w:lang w:val="en-US"/>
        </w:rPr>
        <w:t xml:space="preserve">Research methods in accounting </w:t>
      </w:r>
      <w:r w:rsidRPr="001B547D">
        <w:rPr>
          <w:rFonts w:ascii="Times New Roman" w:hAnsi="Times New Roman" w:cs="Times New Roman"/>
          <w:lang w:val="en-US"/>
        </w:rPr>
        <w:t>(2nd ed.). London: Sage.</w:t>
      </w:r>
    </w:p>
    <w:p w14:paraId="6DC338F9"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Smith, A. C., &amp; Lazarus, R. (1993). Appraisal components, core relational theme, and the emotions. </w:t>
      </w:r>
      <w:r w:rsidRPr="001B547D">
        <w:rPr>
          <w:rFonts w:ascii="Times New Roman" w:hAnsi="Times New Roman" w:cs="Times New Roman"/>
          <w:i/>
          <w:iCs/>
          <w:color w:val="000000"/>
          <w:lang w:val="en-US"/>
        </w:rPr>
        <w:t xml:space="preserve">Cognitions and Emotions, 7, </w:t>
      </w:r>
      <w:r w:rsidRPr="001B547D">
        <w:rPr>
          <w:rFonts w:ascii="Times New Roman" w:hAnsi="Times New Roman" w:cs="Times New Roman"/>
          <w:color w:val="000000"/>
          <w:lang w:val="en-US"/>
        </w:rPr>
        <w:t>233-269. doi: 10.1080/02699939308409189</w:t>
      </w:r>
    </w:p>
    <w:p w14:paraId="451C07F7"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Still. A. (2001). Marginalisation is not unbearable. Is it even undesirable? </w:t>
      </w:r>
      <w:r w:rsidRPr="001B547D">
        <w:rPr>
          <w:rFonts w:ascii="Times New Roman" w:hAnsi="Times New Roman" w:cs="Times New Roman"/>
          <w:i/>
          <w:iCs/>
          <w:lang w:val="en-US"/>
        </w:rPr>
        <w:t>Journal of Rational-Emotive &amp; Cognitive-Behavior Therapy, 19</w:t>
      </w:r>
      <w:r w:rsidRPr="001B547D">
        <w:rPr>
          <w:rFonts w:ascii="Times New Roman" w:hAnsi="Times New Roman" w:cs="Times New Roman"/>
          <w:lang w:val="en-US"/>
        </w:rPr>
        <w:t>, 55-66. doi:</w:t>
      </w:r>
      <w:r w:rsidRPr="001B547D">
        <w:rPr>
          <w:rFonts w:ascii="Times New Roman" w:eastAsia="Times New Roman" w:hAnsi="Times New Roman" w:cs="Times New Roman"/>
        </w:rPr>
        <w:t>10.1023/A:1007847300779</w:t>
      </w:r>
    </w:p>
    <w:p w14:paraId="0DCEDC63"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themeColor="text1"/>
        </w:rPr>
        <w:t xml:space="preserve">Swain, A., &amp; Jones, G. (1992). Relationships between sport achievement orientation and competitive state anxiety. </w:t>
      </w:r>
      <w:r w:rsidRPr="001B547D">
        <w:rPr>
          <w:rFonts w:ascii="Times New Roman" w:hAnsi="Times New Roman" w:cs="Times New Roman"/>
          <w:i/>
          <w:color w:val="000000" w:themeColor="text1"/>
        </w:rPr>
        <w:t>Sport Psychologist, 6,</w:t>
      </w:r>
      <w:r w:rsidRPr="001B547D">
        <w:rPr>
          <w:rFonts w:ascii="Times New Roman" w:hAnsi="Times New Roman" w:cs="Times New Roman"/>
          <w:color w:val="000000" w:themeColor="text1"/>
        </w:rPr>
        <w:t xml:space="preserve"> 42-54. doi:</w:t>
      </w:r>
      <w:r w:rsidRPr="001B547D">
        <w:rPr>
          <w:rFonts w:ascii="Times New Roman" w:eastAsia="Times New Roman" w:hAnsi="Times New Roman" w:cs="Times New Roman"/>
          <w:shd w:val="clear" w:color="auto" w:fill="FFFFFF"/>
        </w:rPr>
        <w:t>10.1123/tsp.6.1.42</w:t>
      </w:r>
    </w:p>
    <w:p w14:paraId="12833010"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rPr>
        <w:t>Szentagotai, A., &amp; Jones, J. (2010). The behavioral consequences of irrational beliefs. In D.</w:t>
      </w:r>
      <w:r w:rsidR="003667FF" w:rsidRPr="001B547D">
        <w:rPr>
          <w:rFonts w:ascii="Times New Roman" w:hAnsi="Times New Roman" w:cs="Times New Roman"/>
        </w:rPr>
        <w:t xml:space="preserve">  </w:t>
      </w:r>
      <w:r w:rsidRPr="001B547D">
        <w:rPr>
          <w:rFonts w:ascii="Times New Roman" w:hAnsi="Times New Roman" w:cs="Times New Roman"/>
        </w:rPr>
        <w:t xml:space="preserve">David, S. J. Lynn &amp; A. Ellis (Eds.), </w:t>
      </w:r>
      <w:r w:rsidRPr="001B547D">
        <w:rPr>
          <w:rFonts w:ascii="Times New Roman" w:hAnsi="Times New Roman" w:cs="Times New Roman"/>
          <w:i/>
        </w:rPr>
        <w:t>Rational and irrational beliefs: Research, theory,</w:t>
      </w:r>
      <w:r w:rsidR="003667FF" w:rsidRPr="001B547D">
        <w:rPr>
          <w:rFonts w:ascii="Times New Roman" w:eastAsia="Times New Roman" w:hAnsi="Times New Roman" w:cs="Times New Roman"/>
          <w:color w:val="000000" w:themeColor="text1"/>
          <w:shd w:val="clear" w:color="auto" w:fill="FFFFFF"/>
        </w:rPr>
        <w:t xml:space="preserve"> </w:t>
      </w:r>
      <w:r w:rsidRPr="001B547D">
        <w:rPr>
          <w:rFonts w:ascii="Times New Roman" w:hAnsi="Times New Roman" w:cs="Times New Roman"/>
          <w:i/>
        </w:rPr>
        <w:t xml:space="preserve">and clinical practice </w:t>
      </w:r>
      <w:r w:rsidRPr="001B547D">
        <w:rPr>
          <w:rFonts w:ascii="Times New Roman" w:hAnsi="Times New Roman" w:cs="Times New Roman"/>
        </w:rPr>
        <w:t>(pp. 75-97). New York: Oxford University Press.</w:t>
      </w:r>
    </w:p>
    <w:p w14:paraId="226C1E1A"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1B547D">
        <w:rPr>
          <w:rFonts w:ascii="Times New Roman" w:hAnsi="Times New Roman" w:cs="Times New Roman"/>
          <w:lang w:val="en-US"/>
        </w:rPr>
        <w:t xml:space="preserve">Tabachnick, B. G., &amp; Fidell, L. S. (2007). </w:t>
      </w:r>
      <w:r w:rsidRPr="001B547D">
        <w:rPr>
          <w:rFonts w:ascii="Times New Roman" w:hAnsi="Times New Roman" w:cs="Times New Roman"/>
          <w:i/>
          <w:lang w:val="en-US"/>
        </w:rPr>
        <w:t>Using multivariate statistics</w:t>
      </w:r>
      <w:r w:rsidRPr="001B547D">
        <w:rPr>
          <w:rFonts w:ascii="Times New Roman" w:hAnsi="Times New Roman" w:cs="Times New Roman"/>
          <w:lang w:val="en-US"/>
        </w:rPr>
        <w:t xml:space="preserve"> (5th ed.). </w:t>
      </w:r>
      <w:r w:rsidRPr="001B547D">
        <w:rPr>
          <w:rFonts w:ascii="Times New Roman" w:eastAsia="Times New Roman" w:hAnsi="Times New Roman" w:cs="Times New Roman"/>
          <w:shd w:val="clear" w:color="auto" w:fill="FFFFFF"/>
        </w:rPr>
        <w:t>New York: Allyn and Bacon.</w:t>
      </w:r>
    </w:p>
    <w:p w14:paraId="5DA95911"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Turner, M. J. (2016). Rational Emotive Behavior Therapy (REBT), irrational and rational</w:t>
      </w:r>
      <w:r w:rsidR="003667FF"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beliefs, and the mental health of athletes. </w:t>
      </w:r>
      <w:r w:rsidRPr="001B547D">
        <w:rPr>
          <w:rFonts w:ascii="Times New Roman" w:hAnsi="Times New Roman" w:cs="Times New Roman"/>
          <w:i/>
          <w:iCs/>
          <w:color w:val="000000"/>
          <w:lang w:val="en-US"/>
        </w:rPr>
        <w:t xml:space="preserve">Frontier Psychology, </w:t>
      </w:r>
      <w:r w:rsidRPr="001B547D">
        <w:rPr>
          <w:rFonts w:ascii="Times New Roman" w:hAnsi="Times New Roman" w:cs="Times New Roman"/>
          <w:i/>
          <w:color w:val="000000"/>
          <w:lang w:val="en-US"/>
        </w:rPr>
        <w:t>7,</w:t>
      </w:r>
      <w:r w:rsidRPr="001B547D">
        <w:rPr>
          <w:rFonts w:ascii="Times New Roman" w:hAnsi="Times New Roman" w:cs="Times New Roman"/>
          <w:color w:val="000000"/>
          <w:lang w:val="en-US"/>
        </w:rPr>
        <w:t xml:space="preserve">14-23. doi:10.3389/fpsyg.2016.01423 </w:t>
      </w:r>
    </w:p>
    <w:p w14:paraId="12A91C19"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Turner, M. J., &amp; Allen, M. (2018). Confirmatory factor analysis of the irrational Performance </w:t>
      </w:r>
      <w:r w:rsidRPr="001B547D">
        <w:rPr>
          <w:rFonts w:ascii="Times New Roman" w:hAnsi="Times New Roman" w:cs="Times New Roman"/>
          <w:color w:val="000000"/>
          <w:lang w:val="en-US"/>
        </w:rPr>
        <w:lastRenderedPageBreak/>
        <w:t xml:space="preserve">Beliefs Inventory (iPBI) in a sample of amateur and semi-professional athletes. </w:t>
      </w:r>
      <w:r w:rsidRPr="001B547D">
        <w:rPr>
          <w:rFonts w:ascii="Times New Roman" w:hAnsi="Times New Roman" w:cs="Times New Roman"/>
          <w:i/>
          <w:color w:val="000000"/>
          <w:lang w:val="en-US"/>
        </w:rPr>
        <w:t>Psychology of Sport and Exercise, 35,</w:t>
      </w:r>
      <w:r w:rsidRPr="001B547D">
        <w:rPr>
          <w:rFonts w:ascii="Times New Roman" w:hAnsi="Times New Roman" w:cs="Times New Roman"/>
          <w:color w:val="000000"/>
          <w:lang w:val="en-US"/>
        </w:rPr>
        <w:t xml:space="preserve"> 126-130. doi:</w:t>
      </w:r>
      <w:r w:rsidRPr="001B547D">
        <w:rPr>
          <w:rFonts w:ascii="Times New Roman" w:hAnsi="Times New Roman" w:cs="Times New Roman"/>
          <w:color w:val="00006D"/>
          <w:lang w:val="en-US"/>
        </w:rPr>
        <w:t>10.</w:t>
      </w:r>
      <w:r w:rsidRPr="001B547D">
        <w:rPr>
          <w:rFonts w:ascii="Times New Roman" w:hAnsi="Times New Roman" w:cs="Times New Roman"/>
          <w:lang w:val="en-US"/>
        </w:rPr>
        <w:t>1016/j.psychsport.2017.11.017</w:t>
      </w:r>
      <w:r w:rsidRPr="001B547D">
        <w:rPr>
          <w:rFonts w:ascii="Times New Roman" w:hAnsi="Times New Roman" w:cs="Times New Roman"/>
          <w:color w:val="00006D"/>
          <w:lang w:val="en-US"/>
        </w:rPr>
        <w:t xml:space="preserve"> </w:t>
      </w:r>
    </w:p>
    <w:p w14:paraId="180F7438" w14:textId="77777777" w:rsidR="00AE6BD7" w:rsidRPr="00FA6BB2" w:rsidRDefault="00B92C18" w:rsidP="00AE6BD7">
      <w:pPr>
        <w:widowControl w:val="0"/>
        <w:autoSpaceDE w:val="0"/>
        <w:autoSpaceDN w:val="0"/>
        <w:adjustRightInd w:val="0"/>
        <w:spacing w:line="480" w:lineRule="auto"/>
        <w:ind w:left="720" w:hanging="720"/>
        <w:rPr>
          <w:rFonts w:ascii="Times New Roman" w:hAnsi="Times New Roman" w:cs="Times New Roman"/>
          <w:lang w:val="en-US"/>
        </w:rPr>
      </w:pPr>
      <w:r w:rsidRPr="001B547D">
        <w:rPr>
          <w:rFonts w:ascii="Times New Roman" w:hAnsi="Times New Roman" w:cs="Times New Roman"/>
          <w:color w:val="000000"/>
          <w:lang w:val="en-US"/>
        </w:rPr>
        <w:t>Turner, M. J., Allen, M. S., Slater, M. J., Barker, J. B., Woodcock, C., Harwood, C. G., &amp; McFayden, K. (201</w:t>
      </w:r>
      <w:r w:rsidR="00182141" w:rsidRPr="001B547D">
        <w:rPr>
          <w:rFonts w:ascii="Times New Roman" w:hAnsi="Times New Roman" w:cs="Times New Roman"/>
          <w:color w:val="000000"/>
          <w:lang w:val="en-US"/>
        </w:rPr>
        <w:t>8</w:t>
      </w:r>
      <w:r w:rsidRPr="001B547D">
        <w:rPr>
          <w:rFonts w:ascii="Times New Roman" w:hAnsi="Times New Roman" w:cs="Times New Roman"/>
          <w:color w:val="000000"/>
          <w:lang w:val="en-US"/>
        </w:rPr>
        <w:t xml:space="preserve">). The development and initial validation of the irrational performance beliefs inventory (iPBI). </w:t>
      </w:r>
      <w:r w:rsidRPr="001B547D">
        <w:rPr>
          <w:rFonts w:ascii="Times New Roman" w:hAnsi="Times New Roman" w:cs="Times New Roman"/>
          <w:i/>
          <w:color w:val="000000"/>
          <w:lang w:val="en-US"/>
        </w:rPr>
        <w:t xml:space="preserve">European Journal of Psychological </w:t>
      </w:r>
      <w:r w:rsidRPr="00FA6BB2">
        <w:rPr>
          <w:rFonts w:ascii="Times New Roman" w:hAnsi="Times New Roman" w:cs="Times New Roman"/>
          <w:i/>
          <w:lang w:val="en-US"/>
        </w:rPr>
        <w:t xml:space="preserve">Assessment, 34, </w:t>
      </w:r>
      <w:r w:rsidRPr="00FA6BB2">
        <w:rPr>
          <w:rFonts w:ascii="Times New Roman" w:hAnsi="Times New Roman" w:cs="Times New Roman"/>
          <w:lang w:val="en-US"/>
        </w:rPr>
        <w:t xml:space="preserve">174-180. doi: 10.1027/1015-5759/a000314 </w:t>
      </w:r>
    </w:p>
    <w:p w14:paraId="455F8907" w14:textId="2C42FAC3" w:rsidR="00AE6BD7" w:rsidRPr="00FA6BB2" w:rsidRDefault="00AE6BD7" w:rsidP="00AE6BD7">
      <w:pPr>
        <w:widowControl w:val="0"/>
        <w:autoSpaceDE w:val="0"/>
        <w:autoSpaceDN w:val="0"/>
        <w:adjustRightInd w:val="0"/>
        <w:spacing w:line="480" w:lineRule="auto"/>
        <w:ind w:left="720" w:hanging="720"/>
        <w:rPr>
          <w:rFonts w:ascii="Times New Roman" w:hAnsi="Times New Roman" w:cs="Times New Roman"/>
          <w:lang w:val="en-US"/>
        </w:rPr>
      </w:pPr>
      <w:r w:rsidRPr="00FA6BB2">
        <w:rPr>
          <w:rFonts w:ascii="Times New Roman" w:hAnsi="Times New Roman" w:cs="Times New Roman"/>
          <w:lang w:val="en-US"/>
        </w:rPr>
        <w:t xml:space="preserve">Turner, M. J., Aspin, G., &amp; Gillman, J. (2019). Maladaptive schemas as a potential mechanism through which irrational beliefs relate to psychological distress in athletes. </w:t>
      </w:r>
      <w:r w:rsidRPr="00FA6BB2">
        <w:rPr>
          <w:rFonts w:ascii="Times New Roman" w:hAnsi="Times New Roman" w:cs="Times New Roman"/>
          <w:i/>
          <w:lang w:val="en-US"/>
        </w:rPr>
        <w:t>Psychology of Sport and Exercise</w:t>
      </w:r>
      <w:r w:rsidRPr="00FA6BB2">
        <w:rPr>
          <w:rFonts w:ascii="Times New Roman" w:hAnsi="Times New Roman" w:cs="Times New Roman"/>
          <w:lang w:val="en-US"/>
        </w:rPr>
        <w:t xml:space="preserve">, </w:t>
      </w:r>
      <w:r w:rsidRPr="00FA6BB2">
        <w:rPr>
          <w:rFonts w:ascii="Times New Roman" w:hAnsi="Times New Roman" w:cs="Times New Roman"/>
          <w:i/>
          <w:lang w:val="en-US"/>
        </w:rPr>
        <w:t xml:space="preserve">44, </w:t>
      </w:r>
      <w:r w:rsidRPr="00FA6BB2">
        <w:rPr>
          <w:rFonts w:ascii="Times New Roman" w:hAnsi="Times New Roman" w:cs="Times New Roman"/>
          <w:lang w:val="en-US"/>
        </w:rPr>
        <w:t>9-16. doi:</w:t>
      </w:r>
      <w:r w:rsidR="00517AFA" w:rsidRPr="00FA6BB2">
        <w:rPr>
          <w:rFonts w:ascii="Times New Roman" w:hAnsi="Times New Roman" w:cs="Times New Roman"/>
          <w:lang w:val="en-US"/>
        </w:rPr>
        <w:t xml:space="preserve"> </w:t>
      </w:r>
      <w:r w:rsidRPr="00FA6BB2">
        <w:rPr>
          <w:rFonts w:ascii="Times New Roman" w:eastAsia="Times New Roman" w:hAnsi="Times New Roman" w:cs="Times New Roman"/>
          <w:shd w:val="clear" w:color="auto" w:fill="FFFFFF"/>
        </w:rPr>
        <w:t>10.1016/j.psychsport.2019.04.015</w:t>
      </w:r>
    </w:p>
    <w:p w14:paraId="0B795FFF" w14:textId="77777777" w:rsidR="003667FF" w:rsidRPr="00FA6BB2" w:rsidRDefault="00B92C18" w:rsidP="003667FF">
      <w:pPr>
        <w:widowControl w:val="0"/>
        <w:autoSpaceDE w:val="0"/>
        <w:autoSpaceDN w:val="0"/>
        <w:adjustRightInd w:val="0"/>
        <w:spacing w:line="480" w:lineRule="auto"/>
        <w:ind w:left="720" w:hanging="720"/>
        <w:rPr>
          <w:rFonts w:ascii="Times New Roman" w:hAnsi="Times New Roman" w:cs="Times New Roman"/>
          <w:lang w:val="en-US"/>
        </w:rPr>
      </w:pPr>
      <w:r w:rsidRPr="00FA6BB2">
        <w:rPr>
          <w:rFonts w:ascii="Times New Roman" w:hAnsi="Times New Roman" w:cs="Times New Roman"/>
          <w:lang w:val="en-US"/>
        </w:rPr>
        <w:t xml:space="preserve">Turner, M. J., &amp; Barker, J. B. (2013). Examining the efficacy of Rational-Emotive Behavior Therapy (REBT) on irrational beliefs and anxiety in elite youth cricketers. </w:t>
      </w:r>
      <w:r w:rsidRPr="00FA6BB2">
        <w:rPr>
          <w:rFonts w:ascii="Times New Roman" w:hAnsi="Times New Roman" w:cs="Times New Roman"/>
          <w:i/>
          <w:iCs/>
          <w:lang w:val="en-US"/>
        </w:rPr>
        <w:t>Journal of Applied Sport Psychology</w:t>
      </w:r>
      <w:r w:rsidRPr="00FA6BB2">
        <w:rPr>
          <w:rFonts w:ascii="Times New Roman" w:hAnsi="Times New Roman" w:cs="Times New Roman"/>
          <w:lang w:val="en-US"/>
        </w:rPr>
        <w:t xml:space="preserve">, </w:t>
      </w:r>
      <w:r w:rsidRPr="00FA6BB2">
        <w:rPr>
          <w:rFonts w:ascii="Times New Roman" w:hAnsi="Times New Roman" w:cs="Times New Roman"/>
          <w:i/>
          <w:iCs/>
          <w:lang w:val="en-US"/>
        </w:rPr>
        <w:t>25</w:t>
      </w:r>
      <w:r w:rsidRPr="00FA6BB2">
        <w:rPr>
          <w:rFonts w:ascii="Times New Roman" w:hAnsi="Times New Roman" w:cs="Times New Roman"/>
          <w:lang w:val="en-US"/>
        </w:rPr>
        <w:t xml:space="preserve">(1), 131-147. doi: 10.1080/10413200.2011.574311 </w:t>
      </w:r>
    </w:p>
    <w:p w14:paraId="5EE940AC" w14:textId="2F6E9170" w:rsidR="0085451C" w:rsidRPr="00FA6BB2" w:rsidRDefault="0085451C" w:rsidP="003667FF">
      <w:pPr>
        <w:widowControl w:val="0"/>
        <w:autoSpaceDE w:val="0"/>
        <w:autoSpaceDN w:val="0"/>
        <w:adjustRightInd w:val="0"/>
        <w:spacing w:line="480" w:lineRule="auto"/>
        <w:ind w:left="720" w:hanging="720"/>
        <w:rPr>
          <w:rFonts w:ascii="Times New Roman" w:eastAsia="Times New Roman" w:hAnsi="Times New Roman" w:cs="Times New Roman"/>
          <w:shd w:val="clear" w:color="auto" w:fill="FFFFFF"/>
        </w:rPr>
      </w:pPr>
      <w:r w:rsidRPr="00FA6BB2">
        <w:rPr>
          <w:rFonts w:ascii="Times New Roman" w:hAnsi="Times New Roman" w:cs="Times New Roman"/>
          <w:lang w:val="en-US"/>
        </w:rPr>
        <w:t xml:space="preserve">Turner, M. J., &amp; Bennett, R. (2018). </w:t>
      </w:r>
      <w:r w:rsidRPr="00FA6BB2">
        <w:rPr>
          <w:rFonts w:ascii="Times New Roman" w:hAnsi="Times New Roman" w:cs="Times New Roman"/>
          <w:i/>
          <w:lang w:val="en-US"/>
        </w:rPr>
        <w:t xml:space="preserve">Rational emotive behavior therapy in sport and exercise. </w:t>
      </w:r>
      <w:r w:rsidRPr="00FA6BB2">
        <w:rPr>
          <w:rFonts w:ascii="Times New Roman" w:hAnsi="Times New Roman" w:cs="Times New Roman"/>
          <w:lang w:val="en-US"/>
        </w:rPr>
        <w:t xml:space="preserve">New York: Routledge.  </w:t>
      </w:r>
    </w:p>
    <w:p w14:paraId="23E51731" w14:textId="7EE4AE6F"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FA6BB2">
        <w:rPr>
          <w:rFonts w:ascii="Times New Roman" w:hAnsi="Times New Roman" w:cs="Times New Roman"/>
          <w:lang w:val="en-US"/>
        </w:rPr>
        <w:t>Turner, M. J., Carrington, S., &amp; Miller, A. (201</w:t>
      </w:r>
      <w:r w:rsidR="004215D3" w:rsidRPr="00FA6BB2">
        <w:rPr>
          <w:rFonts w:ascii="Times New Roman" w:hAnsi="Times New Roman" w:cs="Times New Roman"/>
          <w:lang w:val="en-US"/>
        </w:rPr>
        <w:t>9</w:t>
      </w:r>
      <w:r w:rsidRPr="00FA6BB2">
        <w:rPr>
          <w:rFonts w:ascii="Times New Roman" w:hAnsi="Times New Roman" w:cs="Times New Roman"/>
          <w:lang w:val="en-US"/>
        </w:rPr>
        <w:t xml:space="preserve">). Psychological distress across sport participation groups: The mediating effects of secondary irrational beliefs on the relationship between primary irrational </w:t>
      </w:r>
      <w:r w:rsidRPr="001B547D">
        <w:rPr>
          <w:rFonts w:ascii="Times New Roman" w:hAnsi="Times New Roman" w:cs="Times New Roman"/>
          <w:color w:val="000000"/>
          <w:lang w:val="en-US"/>
        </w:rPr>
        <w:t xml:space="preserve">beliefs and symptoms of anxiety, anger, and depression. </w:t>
      </w:r>
      <w:r w:rsidRPr="001B547D">
        <w:rPr>
          <w:rFonts w:ascii="Times New Roman" w:hAnsi="Times New Roman" w:cs="Times New Roman"/>
          <w:i/>
          <w:color w:val="000000"/>
          <w:lang w:val="en-US"/>
        </w:rPr>
        <w:t xml:space="preserve">Journal of Clinical Sport </w:t>
      </w:r>
      <w:r w:rsidRPr="001B547D">
        <w:rPr>
          <w:rFonts w:ascii="Times New Roman" w:hAnsi="Times New Roman" w:cs="Times New Roman"/>
          <w:i/>
          <w:lang w:val="en-US"/>
        </w:rPr>
        <w:t xml:space="preserve">Psychology. </w:t>
      </w:r>
      <w:r w:rsidRPr="001B547D">
        <w:rPr>
          <w:rFonts w:ascii="Times New Roman" w:hAnsi="Times New Roman" w:cs="Times New Roman"/>
          <w:lang w:val="en-US"/>
        </w:rPr>
        <w:t>Advance online publication.</w:t>
      </w:r>
      <w:r w:rsidRPr="001B547D">
        <w:rPr>
          <w:rFonts w:ascii="Times New Roman" w:hAnsi="Times New Roman" w:cs="Times New Roman"/>
          <w:i/>
          <w:lang w:val="en-US"/>
        </w:rPr>
        <w:t xml:space="preserve"> </w:t>
      </w:r>
      <w:r w:rsidRPr="001B547D">
        <w:rPr>
          <w:rFonts w:ascii="Times New Roman" w:hAnsi="Times New Roman" w:cs="Times New Roman"/>
          <w:lang w:val="en-US"/>
        </w:rPr>
        <w:t>doi:10.1123/jcsp.2017-0014</w:t>
      </w:r>
    </w:p>
    <w:p w14:paraId="7F9C3C4E" w14:textId="026CAE64"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Turner, M. J., Ewen, D., &amp; Barker, J. B. (2018</w:t>
      </w:r>
      <w:r w:rsidR="009D7DB3" w:rsidRPr="001B547D">
        <w:rPr>
          <w:rFonts w:ascii="Times New Roman" w:hAnsi="Times New Roman" w:cs="Times New Roman"/>
          <w:color w:val="000000"/>
          <w:lang w:val="en-US"/>
        </w:rPr>
        <w:t>b</w:t>
      </w:r>
      <w:r w:rsidRPr="001B547D">
        <w:rPr>
          <w:rFonts w:ascii="Times New Roman" w:hAnsi="Times New Roman" w:cs="Times New Roman"/>
          <w:color w:val="000000"/>
          <w:lang w:val="en-US"/>
        </w:rPr>
        <w:t>).</w:t>
      </w:r>
      <w:r w:rsidRPr="001B547D">
        <w:rPr>
          <w:rFonts w:ascii="Times New Roman" w:hAnsi="Times New Roman" w:cs="Times New Roman"/>
          <w:b/>
          <w:bCs/>
          <w:color w:val="000000"/>
          <w:lang w:val="en-US"/>
        </w:rPr>
        <w:t xml:space="preserve"> </w:t>
      </w:r>
      <w:r w:rsidRPr="001B547D">
        <w:rPr>
          <w:rFonts w:ascii="Times New Roman" w:hAnsi="Times New Roman" w:cs="Times New Roman"/>
          <w:bCs/>
          <w:color w:val="000000"/>
          <w:lang w:val="en-US"/>
        </w:rPr>
        <w:t xml:space="preserve">An idiographic single-case study examining the use of Rational Emotive Behavior Therapy (REBT) with three amateur golfers to alleviate social anxiety. </w:t>
      </w:r>
      <w:r w:rsidRPr="001B547D">
        <w:rPr>
          <w:rFonts w:ascii="Times New Roman" w:hAnsi="Times New Roman" w:cs="Times New Roman"/>
          <w:i/>
          <w:color w:val="000000"/>
          <w:lang w:val="en-US"/>
        </w:rPr>
        <w:t>Journal of Applied Sport Psychology,</w:t>
      </w:r>
      <w:r w:rsidRPr="001B547D">
        <w:rPr>
          <w:rFonts w:ascii="Times New Roman" w:hAnsi="Times New Roman" w:cs="Times New Roman"/>
          <w:color w:val="000000"/>
          <w:lang w:val="en-US"/>
        </w:rPr>
        <w:t xml:space="preserve"> </w:t>
      </w:r>
      <w:r w:rsidRPr="001B547D">
        <w:rPr>
          <w:rFonts w:ascii="Times New Roman" w:hAnsi="Times New Roman" w:cs="Times New Roman"/>
          <w:i/>
          <w:color w:val="000000"/>
          <w:lang w:val="en-US"/>
        </w:rPr>
        <w:t>0,</w:t>
      </w:r>
      <w:r w:rsidRPr="001B547D">
        <w:rPr>
          <w:rFonts w:ascii="Times New Roman" w:hAnsi="Times New Roman" w:cs="Times New Roman"/>
          <w:color w:val="000000"/>
          <w:lang w:val="en-US"/>
        </w:rPr>
        <w:t xml:space="preserve"> 1-19. </w:t>
      </w:r>
      <w:r w:rsidRPr="001B547D">
        <w:rPr>
          <w:rFonts w:ascii="Times New Roman" w:eastAsia="Arial Unicode MS" w:hAnsi="Times New Roman" w:cs="Times New Roman"/>
          <w:color w:val="000000"/>
          <w:lang w:val="en-US"/>
        </w:rPr>
        <w:t xml:space="preserve">doi: 10.1080/10413200.2018.1496186 </w:t>
      </w:r>
    </w:p>
    <w:p w14:paraId="544EEB9D" w14:textId="1E6AF69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Turner, M. J., Kirkman, L., &amp; Wood, A. G. (2018</w:t>
      </w:r>
      <w:r w:rsidR="009D7DB3" w:rsidRPr="001B547D">
        <w:rPr>
          <w:rFonts w:ascii="Times New Roman" w:hAnsi="Times New Roman" w:cs="Times New Roman"/>
          <w:lang w:val="en-US"/>
        </w:rPr>
        <w:t>a</w:t>
      </w:r>
      <w:r w:rsidRPr="001B547D">
        <w:rPr>
          <w:rFonts w:ascii="Times New Roman" w:hAnsi="Times New Roman" w:cs="Times New Roman"/>
          <w:lang w:val="en-US"/>
        </w:rPr>
        <w:t xml:space="preserve">). Teeing up for success: The effects of rational and irrational self-talk on the putting performance of amateur golfers. </w:t>
      </w:r>
      <w:r w:rsidRPr="001B547D">
        <w:rPr>
          <w:rFonts w:ascii="Times New Roman" w:hAnsi="Times New Roman" w:cs="Times New Roman"/>
          <w:i/>
          <w:lang w:val="en-US"/>
        </w:rPr>
        <w:lastRenderedPageBreak/>
        <w:t>Psychology of Sport &amp; Exercise, 38,</w:t>
      </w:r>
      <w:r w:rsidRPr="001B547D">
        <w:rPr>
          <w:rFonts w:ascii="Times New Roman" w:hAnsi="Times New Roman" w:cs="Times New Roman"/>
          <w:lang w:val="en-US"/>
        </w:rPr>
        <w:t xml:space="preserve"> 148-153. doi: 10.1016/j.psychsport.2018.06.012</w:t>
      </w:r>
    </w:p>
    <w:p w14:paraId="51B7C4A6"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color w:val="000000"/>
          <w:lang w:val="en-US"/>
        </w:rPr>
        <w:t xml:space="preserve">Turner, M. J., &amp; Moore, M. (2015). Irrational beliefs predict increased emotional and physical exhaustion in Gaelic football athletes. </w:t>
      </w:r>
      <w:r w:rsidRPr="001B547D">
        <w:rPr>
          <w:rFonts w:ascii="Times New Roman" w:hAnsi="Times New Roman" w:cs="Times New Roman"/>
          <w:i/>
          <w:iCs/>
          <w:color w:val="000000"/>
          <w:lang w:val="en-US"/>
        </w:rPr>
        <w:t>International Journal of Sport Psychology</w:t>
      </w:r>
      <w:r w:rsidRPr="001B547D">
        <w:rPr>
          <w:rFonts w:ascii="Times New Roman" w:hAnsi="Times New Roman" w:cs="Times New Roman"/>
          <w:color w:val="000000"/>
          <w:lang w:val="en-US"/>
        </w:rPr>
        <w:t xml:space="preserve">. </w:t>
      </w:r>
      <w:r w:rsidRPr="001B547D">
        <w:rPr>
          <w:rFonts w:ascii="Times New Roman" w:hAnsi="Times New Roman" w:cs="Times New Roman"/>
          <w:i/>
          <w:iCs/>
          <w:color w:val="000000"/>
          <w:lang w:val="en-US"/>
        </w:rPr>
        <w:t>47</w:t>
      </w:r>
      <w:r w:rsidRPr="001B547D">
        <w:rPr>
          <w:rFonts w:ascii="Times New Roman" w:hAnsi="Times New Roman" w:cs="Times New Roman"/>
          <w:color w:val="000000"/>
          <w:lang w:val="en-US"/>
        </w:rPr>
        <w:t>(2), 187-199. doi: 10.7352/IJSP2016.47.187</w:t>
      </w:r>
    </w:p>
    <w:p w14:paraId="7FF0406B" w14:textId="77777777" w:rsidR="003667FF" w:rsidRPr="001B547D" w:rsidRDefault="00B92C18" w:rsidP="003667FF">
      <w:pPr>
        <w:widowControl w:val="0"/>
        <w:autoSpaceDE w:val="0"/>
        <w:autoSpaceDN w:val="0"/>
        <w:adjustRightInd w:val="0"/>
        <w:spacing w:line="480" w:lineRule="auto"/>
        <w:ind w:left="720" w:hanging="720"/>
        <w:rPr>
          <w:rFonts w:ascii="Times New Roman" w:eastAsia="Times New Roman" w:hAnsi="Times New Roman" w:cs="Times New Roman"/>
          <w:color w:val="000000" w:themeColor="text1"/>
          <w:shd w:val="clear" w:color="auto" w:fill="FFFFFF"/>
        </w:rPr>
      </w:pPr>
      <w:r w:rsidRPr="001B547D">
        <w:rPr>
          <w:rFonts w:ascii="Times New Roman" w:hAnsi="Times New Roman" w:cs="Times New Roman"/>
          <w:lang w:val="en-US"/>
        </w:rPr>
        <w:t xml:space="preserve">Vadocz, E. A., Hall, C. R., &amp; Moritz, S. E. (1997). The relationship between competitive anxiety and imagery use. </w:t>
      </w:r>
      <w:r w:rsidRPr="001B547D">
        <w:rPr>
          <w:rFonts w:ascii="Times New Roman" w:hAnsi="Times New Roman" w:cs="Times New Roman"/>
          <w:i/>
          <w:lang w:val="en-US"/>
        </w:rPr>
        <w:t>Journal of Applied Sport Psychology, 9</w:t>
      </w:r>
      <w:r w:rsidRPr="001B547D">
        <w:rPr>
          <w:rFonts w:ascii="Times New Roman" w:hAnsi="Times New Roman" w:cs="Times New Roman"/>
          <w:lang w:val="en-US"/>
        </w:rPr>
        <w:t>, 241–253. doi:</w:t>
      </w:r>
      <w:r w:rsidRPr="001B547D">
        <w:rPr>
          <w:rFonts w:ascii="Times New Roman" w:eastAsia="Times New Roman" w:hAnsi="Times New Roman" w:cs="Times New Roman"/>
        </w:rPr>
        <w:t>10.1080/10413209708406485</w:t>
      </w:r>
    </w:p>
    <w:p w14:paraId="22672F5D" w14:textId="77777777" w:rsidR="003667FF" w:rsidRPr="001B547D" w:rsidRDefault="00B92C18" w:rsidP="003667FF">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 xml:space="preserve">Vandenbergh, R. J., &amp; Lance, C. E. (2000). A review and synthesis of the measurement invariance literature: suggestions, practices and recommendations for organisational research. </w:t>
      </w:r>
      <w:r w:rsidRPr="001B547D">
        <w:rPr>
          <w:rFonts w:ascii="Times New Roman" w:hAnsi="Times New Roman" w:cs="Times New Roman"/>
          <w:i/>
          <w:color w:val="000000"/>
          <w:lang w:val="en-US"/>
        </w:rPr>
        <w:t xml:space="preserve">Organisational Research Methods, 3, </w:t>
      </w:r>
      <w:r w:rsidRPr="001B547D">
        <w:rPr>
          <w:rFonts w:ascii="Times New Roman" w:hAnsi="Times New Roman" w:cs="Times New Roman"/>
          <w:color w:val="000000"/>
          <w:lang w:val="en-US"/>
        </w:rPr>
        <w:t>4-70. doi:10.1177/ 109442810031002.</w:t>
      </w:r>
    </w:p>
    <w:p w14:paraId="2671ADFB" w14:textId="640A070F" w:rsidR="003667FF" w:rsidRPr="001B547D" w:rsidRDefault="00B92C18" w:rsidP="003667FF">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Vine, S. J., Moore, L. J., &amp; Wilson, M. R. (2016). An integrative framework of stress,</w:t>
      </w:r>
      <w:r w:rsidR="003667FF"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attention, and visuomotor performance. </w:t>
      </w:r>
      <w:r w:rsidRPr="001B547D">
        <w:rPr>
          <w:rFonts w:ascii="Times New Roman" w:hAnsi="Times New Roman" w:cs="Times New Roman"/>
          <w:i/>
          <w:color w:val="000000"/>
          <w:lang w:val="en-US"/>
        </w:rPr>
        <w:t xml:space="preserve">Frontiers in Psychology, 7, </w:t>
      </w:r>
      <w:r w:rsidR="003667FF" w:rsidRPr="001B547D">
        <w:rPr>
          <w:rFonts w:ascii="Times New Roman" w:hAnsi="Times New Roman" w:cs="Times New Roman"/>
          <w:color w:val="000000"/>
          <w:lang w:val="en-US"/>
        </w:rPr>
        <w:t>1</w:t>
      </w:r>
      <w:r w:rsidR="00F51E58" w:rsidRPr="001B547D">
        <w:rPr>
          <w:rFonts w:ascii="Times New Roman" w:hAnsi="Times New Roman" w:cs="Times New Roman"/>
          <w:color w:val="000000"/>
          <w:lang w:val="en-US"/>
        </w:rPr>
        <w:t>-</w:t>
      </w:r>
      <w:r w:rsidRPr="001B547D">
        <w:rPr>
          <w:rFonts w:ascii="Times New Roman" w:hAnsi="Times New Roman" w:cs="Times New Roman"/>
          <w:color w:val="000000"/>
          <w:lang w:val="en-US"/>
        </w:rPr>
        <w:t>10.</w:t>
      </w:r>
      <w:r w:rsidR="00F51E58"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doi:10.3389/fpsyg.2016.01671</w:t>
      </w:r>
    </w:p>
    <w:p w14:paraId="5D622DDE" w14:textId="77777777" w:rsidR="00F51E58" w:rsidRPr="001B547D" w:rsidRDefault="00B92C18" w:rsidP="00F51E58">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Visla, A., Fluckiger, C., Grosse Holtforth, M., &amp; David, D. (2015). Irrational beliefs and</w:t>
      </w:r>
      <w:r w:rsidR="003667FF"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psychological distress: A meta-analysis. </w:t>
      </w:r>
      <w:r w:rsidRPr="001B547D">
        <w:rPr>
          <w:rFonts w:ascii="Times New Roman" w:hAnsi="Times New Roman" w:cs="Times New Roman"/>
          <w:i/>
          <w:iCs/>
          <w:color w:val="000000"/>
          <w:lang w:val="en-US"/>
        </w:rPr>
        <w:t>Psychotherapy and Psychosomatics</w:t>
      </w:r>
      <w:r w:rsidRPr="001B547D">
        <w:rPr>
          <w:rFonts w:ascii="Times New Roman" w:hAnsi="Times New Roman" w:cs="Times New Roman"/>
          <w:color w:val="000000"/>
          <w:lang w:val="en-US"/>
        </w:rPr>
        <w:t xml:space="preserve">, </w:t>
      </w:r>
      <w:r w:rsidRPr="001B547D">
        <w:rPr>
          <w:rFonts w:ascii="Times New Roman" w:hAnsi="Times New Roman" w:cs="Times New Roman"/>
          <w:i/>
          <w:iCs/>
          <w:color w:val="000000"/>
          <w:lang w:val="en-US"/>
        </w:rPr>
        <w:t>85</w:t>
      </w:r>
      <w:r w:rsidR="003667FF" w:rsidRPr="001B547D">
        <w:rPr>
          <w:rFonts w:ascii="Times New Roman" w:hAnsi="Times New Roman" w:cs="Times New Roman"/>
          <w:color w:val="000000"/>
          <w:lang w:val="en-US"/>
        </w:rPr>
        <w:t>, 8-</w:t>
      </w:r>
      <w:r w:rsidRPr="001B547D">
        <w:rPr>
          <w:rFonts w:ascii="Times New Roman" w:hAnsi="Times New Roman" w:cs="Times New Roman"/>
          <w:color w:val="000000"/>
          <w:lang w:val="en-US"/>
        </w:rPr>
        <w:t>15. doi:10.1159/000441231</w:t>
      </w:r>
    </w:p>
    <w:p w14:paraId="2E922822" w14:textId="77777777" w:rsidR="00F51E58" w:rsidRPr="001B547D" w:rsidRDefault="00B92C18" w:rsidP="00F51E58">
      <w:pPr>
        <w:widowControl w:val="0"/>
        <w:autoSpaceDE w:val="0"/>
        <w:autoSpaceDN w:val="0"/>
        <w:adjustRightInd w:val="0"/>
        <w:spacing w:line="480" w:lineRule="auto"/>
        <w:ind w:left="720" w:hanging="720"/>
        <w:rPr>
          <w:rFonts w:ascii="Times New Roman" w:eastAsia="Times New Roman" w:hAnsi="Times New Roman" w:cs="Times New Roman"/>
          <w:color w:val="222222"/>
        </w:rPr>
      </w:pPr>
      <w:r w:rsidRPr="001B547D">
        <w:rPr>
          <w:rFonts w:ascii="Times New Roman" w:hAnsi="Times New Roman" w:cs="Times New Roman"/>
          <w:color w:val="000000"/>
          <w:lang w:val="en-US"/>
        </w:rPr>
        <w:t xml:space="preserve">Watson, D., &amp;  Clark, L. A. (1997). Measurement and mismeasurement of mood: Recurrent and emergent issues. </w:t>
      </w:r>
      <w:r w:rsidRPr="001B547D">
        <w:rPr>
          <w:rFonts w:ascii="Times New Roman" w:hAnsi="Times New Roman" w:cs="Times New Roman"/>
          <w:i/>
        </w:rPr>
        <w:t>Journal of Personality Assessment, 68,</w:t>
      </w:r>
      <w:r w:rsidRPr="001B547D">
        <w:rPr>
          <w:rFonts w:ascii="Times New Roman" w:hAnsi="Times New Roman" w:cs="Times New Roman"/>
        </w:rPr>
        <w:t xml:space="preserve"> 267-296. </w:t>
      </w:r>
      <w:r w:rsidRPr="001B547D">
        <w:rPr>
          <w:rFonts w:ascii="Times New Roman" w:eastAsia="Times New Roman" w:hAnsi="Times New Roman" w:cs="Times New Roman"/>
          <w:color w:val="222222"/>
        </w:rPr>
        <w:t>doi: 10.1207/s15327752jpa6802_4</w:t>
      </w:r>
    </w:p>
    <w:p w14:paraId="2A989DA2" w14:textId="77777777" w:rsidR="00F51E58" w:rsidRPr="001B547D" w:rsidRDefault="00B92C18" w:rsidP="00F51E58">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rPr>
        <w:t>Watson, D., Clark, L. A., &amp; Tellegen, A. (1988). Development and validation of brief</w:t>
      </w:r>
      <w:r w:rsidR="00F51E58" w:rsidRPr="001B547D">
        <w:rPr>
          <w:rFonts w:ascii="Times New Roman" w:hAnsi="Times New Roman" w:cs="Times New Roman"/>
          <w:color w:val="000000"/>
          <w:lang w:val="en-US"/>
        </w:rPr>
        <w:t xml:space="preserve"> </w:t>
      </w:r>
      <w:r w:rsidRPr="001B547D">
        <w:rPr>
          <w:rFonts w:ascii="Times New Roman" w:hAnsi="Times New Roman" w:cs="Times New Roman"/>
        </w:rPr>
        <w:t xml:space="preserve">measures of positive and negative affect: The PANAS scales. </w:t>
      </w:r>
      <w:r w:rsidRPr="001B547D">
        <w:rPr>
          <w:rFonts w:ascii="Times New Roman" w:hAnsi="Times New Roman" w:cs="Times New Roman"/>
          <w:i/>
        </w:rPr>
        <w:t>Journal of Personality and</w:t>
      </w:r>
      <w:r w:rsidR="00F51E58" w:rsidRPr="001B547D">
        <w:rPr>
          <w:rFonts w:ascii="Times New Roman" w:hAnsi="Times New Roman" w:cs="Times New Roman"/>
          <w:color w:val="000000"/>
          <w:lang w:val="en-US"/>
        </w:rPr>
        <w:t xml:space="preserve"> </w:t>
      </w:r>
      <w:r w:rsidRPr="001B547D">
        <w:rPr>
          <w:rFonts w:ascii="Times New Roman" w:hAnsi="Times New Roman" w:cs="Times New Roman"/>
          <w:i/>
        </w:rPr>
        <w:t>Social</w:t>
      </w:r>
      <w:r w:rsidRPr="001B547D">
        <w:rPr>
          <w:rFonts w:ascii="Times New Roman" w:hAnsi="Times New Roman" w:cs="Times New Roman"/>
        </w:rPr>
        <w:t xml:space="preserve"> </w:t>
      </w:r>
      <w:r w:rsidRPr="001B547D">
        <w:rPr>
          <w:rFonts w:ascii="Times New Roman" w:hAnsi="Times New Roman" w:cs="Times New Roman"/>
          <w:i/>
        </w:rPr>
        <w:t>Psychology, 54</w:t>
      </w:r>
      <w:r w:rsidRPr="001B547D">
        <w:rPr>
          <w:rFonts w:ascii="Times New Roman" w:hAnsi="Times New Roman" w:cs="Times New Roman"/>
        </w:rPr>
        <w:t>(6), 1063-1070. doi:</w:t>
      </w:r>
      <w:r w:rsidRPr="001B547D">
        <w:rPr>
          <w:rFonts w:ascii="Times New Roman" w:eastAsia="Times New Roman" w:hAnsi="Times New Roman" w:cs="Times New Roman"/>
          <w:color w:val="222222"/>
        </w:rPr>
        <w:t>10.1037/0022-3514.54.6.1063</w:t>
      </w:r>
    </w:p>
    <w:p w14:paraId="4DB1F145" w14:textId="77777777" w:rsidR="00F51E58" w:rsidRPr="001B547D" w:rsidRDefault="00B92C18" w:rsidP="00F51E58">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 xml:space="preserve">Watson, D., &amp; Tellegen, A. (1985). Toward a consensual structure of </w:t>
      </w:r>
      <w:r w:rsidRPr="001B547D">
        <w:rPr>
          <w:rFonts w:ascii="Times New Roman" w:hAnsi="Times New Roman" w:cs="Times New Roman"/>
          <w:iCs/>
          <w:color w:val="000000"/>
          <w:lang w:val="en-US"/>
        </w:rPr>
        <w:t>mood</w:t>
      </w:r>
      <w:r w:rsidRPr="001B547D">
        <w:rPr>
          <w:rFonts w:ascii="Times New Roman" w:hAnsi="Times New Roman" w:cs="Times New Roman"/>
          <w:i/>
          <w:iCs/>
          <w:color w:val="000000"/>
          <w:lang w:val="en-US"/>
        </w:rPr>
        <w:t xml:space="preserve">. Psychological Bulletin, 98, </w:t>
      </w:r>
      <w:r w:rsidRPr="001B547D">
        <w:rPr>
          <w:rFonts w:ascii="Times New Roman" w:hAnsi="Times New Roman" w:cs="Times New Roman"/>
          <w:color w:val="000000"/>
          <w:lang w:val="en-US"/>
        </w:rPr>
        <w:t xml:space="preserve">219-235. </w:t>
      </w:r>
      <w:r w:rsidRPr="001B547D">
        <w:rPr>
          <w:rFonts w:ascii="Times New Roman" w:eastAsia="Times New Roman" w:hAnsi="Times New Roman" w:cs="Times New Roman"/>
          <w:color w:val="222222"/>
        </w:rPr>
        <w:t>doi:10.1037/0033-2909.98.2.219</w:t>
      </w:r>
    </w:p>
    <w:p w14:paraId="5E2E5CD7" w14:textId="77777777" w:rsidR="00F51E58" w:rsidRPr="001B547D" w:rsidRDefault="00B92C18" w:rsidP="00F51E58">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lang w:val="en-US"/>
        </w:rPr>
        <w:t xml:space="preserve">Williams, S. E., &amp; Cumming, J. (2012). Challenge vs. threat imagery: Investigating the effect </w:t>
      </w:r>
      <w:r w:rsidRPr="001B547D">
        <w:rPr>
          <w:rFonts w:ascii="Times New Roman" w:hAnsi="Times New Roman" w:cs="Times New Roman"/>
          <w:lang w:val="en-US"/>
        </w:rPr>
        <w:lastRenderedPageBreak/>
        <w:t xml:space="preserve">of using imagery to manipulate cognitive appraisal of a dart throwing task. </w:t>
      </w:r>
      <w:r w:rsidRPr="001B547D">
        <w:rPr>
          <w:rFonts w:ascii="Times New Roman" w:hAnsi="Times New Roman" w:cs="Times New Roman"/>
          <w:i/>
          <w:lang w:val="en-US"/>
        </w:rPr>
        <w:t>Sport &amp; Exercise Psychology Review, 8,</w:t>
      </w:r>
      <w:r w:rsidR="00F51E58" w:rsidRPr="001B547D">
        <w:rPr>
          <w:rFonts w:ascii="Times New Roman" w:hAnsi="Times New Roman" w:cs="Times New Roman"/>
          <w:lang w:val="en-US"/>
        </w:rPr>
        <w:t xml:space="preserve"> 4-</w:t>
      </w:r>
      <w:r w:rsidRPr="001B547D">
        <w:rPr>
          <w:rFonts w:ascii="Times New Roman" w:hAnsi="Times New Roman" w:cs="Times New Roman"/>
          <w:lang w:val="en-US"/>
        </w:rPr>
        <w:t>21.</w:t>
      </w:r>
    </w:p>
    <w:p w14:paraId="2BE6C172" w14:textId="77777777" w:rsidR="00F51E58" w:rsidRPr="001B547D" w:rsidRDefault="00B92C18" w:rsidP="00F51E58">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 xml:space="preserve">Williams, S. E., Cumming, J., &amp; Balanos, G. M. (2010). The use of imagery to manipulate challenge and threat appraisals in athletes. </w:t>
      </w:r>
      <w:r w:rsidRPr="001B547D">
        <w:rPr>
          <w:rFonts w:ascii="Times New Roman" w:hAnsi="Times New Roman" w:cs="Times New Roman"/>
          <w:i/>
          <w:iCs/>
          <w:color w:val="000000"/>
          <w:lang w:val="en-US"/>
        </w:rPr>
        <w:t>Journal of Sport &amp; Exercise Psychology</w:t>
      </w:r>
      <w:r w:rsidRPr="001B547D">
        <w:rPr>
          <w:rFonts w:ascii="Times New Roman" w:hAnsi="Times New Roman" w:cs="Times New Roman"/>
          <w:color w:val="000000"/>
          <w:lang w:val="en-US"/>
        </w:rPr>
        <w:t xml:space="preserve">, </w:t>
      </w:r>
      <w:r w:rsidRPr="001B547D">
        <w:rPr>
          <w:rFonts w:ascii="Times New Roman" w:hAnsi="Times New Roman" w:cs="Times New Roman"/>
          <w:i/>
          <w:iCs/>
          <w:color w:val="000000"/>
          <w:lang w:val="en-US"/>
        </w:rPr>
        <w:t>32</w:t>
      </w:r>
      <w:r w:rsidRPr="001B547D">
        <w:rPr>
          <w:rFonts w:ascii="Times New Roman" w:hAnsi="Times New Roman" w:cs="Times New Roman"/>
          <w:color w:val="000000"/>
          <w:lang w:val="en-US"/>
        </w:rPr>
        <w:t>, 339-358. doi: 10.1123/jsep.32.3.339</w:t>
      </w:r>
    </w:p>
    <w:p w14:paraId="164613B7" w14:textId="77777777" w:rsidR="00F51E58" w:rsidRPr="001B547D" w:rsidRDefault="00B92C18" w:rsidP="00F51E58">
      <w:pPr>
        <w:widowControl w:val="0"/>
        <w:autoSpaceDE w:val="0"/>
        <w:autoSpaceDN w:val="0"/>
        <w:adjustRightInd w:val="0"/>
        <w:spacing w:line="480" w:lineRule="auto"/>
        <w:ind w:left="720" w:hanging="720"/>
        <w:rPr>
          <w:rFonts w:ascii="Times New Roman" w:eastAsia="Times New Roman" w:hAnsi="Times New Roman" w:cs="Times New Roman"/>
          <w:color w:val="222222"/>
        </w:rPr>
      </w:pPr>
      <w:r w:rsidRPr="001B547D">
        <w:rPr>
          <w:rFonts w:ascii="Times New Roman" w:hAnsi="Times New Roman" w:cs="Times New Roman"/>
          <w:color w:val="000000"/>
          <w:lang w:val="en-US"/>
        </w:rPr>
        <w:t xml:space="preserve">Wilson, M. R., Wood, G., &amp; Vine, S. J. (2009). Anxiety, attentional control, and performance impairment in penalty kicks. </w:t>
      </w:r>
      <w:r w:rsidRPr="001B547D">
        <w:rPr>
          <w:rFonts w:ascii="Times New Roman" w:hAnsi="Times New Roman" w:cs="Times New Roman"/>
          <w:i/>
          <w:color w:val="000000"/>
          <w:lang w:val="en-US"/>
        </w:rPr>
        <w:t>Journal of Sport &amp; Exercise Psychology, 31,</w:t>
      </w:r>
      <w:r w:rsidR="00F51E58" w:rsidRPr="001B547D">
        <w:rPr>
          <w:rFonts w:ascii="Times New Roman" w:hAnsi="Times New Roman" w:cs="Times New Roman"/>
          <w:color w:val="000000"/>
          <w:lang w:val="en-US"/>
        </w:rPr>
        <w:t xml:space="preserve"> 761-</w:t>
      </w:r>
      <w:r w:rsidRPr="001B547D">
        <w:rPr>
          <w:rFonts w:ascii="Times New Roman" w:hAnsi="Times New Roman" w:cs="Times New Roman"/>
          <w:color w:val="000000"/>
          <w:lang w:val="en-US"/>
        </w:rPr>
        <w:t xml:space="preserve">775. </w:t>
      </w:r>
      <w:r w:rsidRPr="001B547D">
        <w:rPr>
          <w:rFonts w:ascii="Times New Roman" w:eastAsia="Times New Roman" w:hAnsi="Times New Roman" w:cs="Times New Roman"/>
          <w:color w:val="222222"/>
        </w:rPr>
        <w:t>doi:10.1123/jsep.31.6.761</w:t>
      </w:r>
    </w:p>
    <w:p w14:paraId="3FC48A16" w14:textId="048671EC" w:rsidR="00B66E57" w:rsidRDefault="00B92C18" w:rsidP="001169B3">
      <w:pPr>
        <w:widowControl w:val="0"/>
        <w:autoSpaceDE w:val="0"/>
        <w:autoSpaceDN w:val="0"/>
        <w:adjustRightInd w:val="0"/>
        <w:spacing w:line="480" w:lineRule="auto"/>
        <w:ind w:left="720" w:hanging="720"/>
        <w:rPr>
          <w:rFonts w:ascii="Times New Roman" w:hAnsi="Times New Roman" w:cs="Times New Roman"/>
          <w:color w:val="000000"/>
          <w:lang w:val="en-US"/>
        </w:rPr>
      </w:pPr>
      <w:r w:rsidRPr="001B547D">
        <w:rPr>
          <w:rFonts w:ascii="Times New Roman" w:hAnsi="Times New Roman" w:cs="Times New Roman"/>
          <w:color w:val="000000"/>
          <w:lang w:val="en-US"/>
        </w:rPr>
        <w:t>Ziegler, D. J. (2001). The possible place of cognitive appraisal in the ABC model underlying</w:t>
      </w:r>
      <w:r w:rsidR="00F51E58" w:rsidRPr="001B547D">
        <w:rPr>
          <w:rFonts w:ascii="Times New Roman" w:hAnsi="Times New Roman" w:cs="Times New Roman"/>
          <w:color w:val="000000"/>
          <w:lang w:val="en-US"/>
        </w:rPr>
        <w:t xml:space="preserve"> </w:t>
      </w:r>
      <w:r w:rsidRPr="001B547D">
        <w:rPr>
          <w:rFonts w:ascii="Times New Roman" w:hAnsi="Times New Roman" w:cs="Times New Roman"/>
          <w:color w:val="000000"/>
          <w:lang w:val="en-US"/>
        </w:rPr>
        <w:t xml:space="preserve">rational emotive behavior therapy. </w:t>
      </w:r>
      <w:r w:rsidRPr="001B547D">
        <w:rPr>
          <w:rFonts w:ascii="Times New Roman" w:hAnsi="Times New Roman" w:cs="Times New Roman"/>
          <w:i/>
          <w:iCs/>
          <w:color w:val="000000"/>
          <w:lang w:val="en-US"/>
        </w:rPr>
        <w:t>Journal of Rational-Emotive and Cognitive-Behavior</w:t>
      </w:r>
      <w:r w:rsidR="00F51E58" w:rsidRPr="001B547D">
        <w:rPr>
          <w:rFonts w:ascii="Times New Roman" w:hAnsi="Times New Roman" w:cs="Times New Roman"/>
          <w:color w:val="000000"/>
          <w:lang w:val="en-US"/>
        </w:rPr>
        <w:t xml:space="preserve"> </w:t>
      </w:r>
      <w:r w:rsidRPr="001B547D">
        <w:rPr>
          <w:rFonts w:ascii="Times New Roman" w:hAnsi="Times New Roman" w:cs="Times New Roman"/>
          <w:i/>
          <w:iCs/>
          <w:color w:val="000000"/>
          <w:lang w:val="en-US"/>
        </w:rPr>
        <w:t xml:space="preserve">Therapy, 19, </w:t>
      </w:r>
      <w:r w:rsidRPr="001B547D">
        <w:rPr>
          <w:rFonts w:ascii="Times New Roman" w:hAnsi="Times New Roman" w:cs="Times New Roman"/>
          <w:color w:val="000000"/>
          <w:lang w:val="en-US"/>
        </w:rPr>
        <w:t>137- 152. doi:</w:t>
      </w:r>
      <w:r w:rsidRPr="001B547D">
        <w:rPr>
          <w:rFonts w:ascii="Times New Roman" w:hAnsi="Times New Roman" w:cs="Times New Roman"/>
        </w:rPr>
        <w:t xml:space="preserve"> </w:t>
      </w:r>
      <w:r w:rsidRPr="001B547D">
        <w:rPr>
          <w:rFonts w:ascii="Times New Roman" w:hAnsi="Times New Roman" w:cs="Times New Roman"/>
          <w:color w:val="000000"/>
          <w:lang w:val="en-US"/>
        </w:rPr>
        <w:t xml:space="preserve">10.1023/A:1011172915691 </w:t>
      </w:r>
    </w:p>
    <w:p w14:paraId="6704FAE1" w14:textId="77777777" w:rsidR="00CB5D0C" w:rsidRDefault="00CB5D0C" w:rsidP="00FE4AB2">
      <w:pPr>
        <w:widowControl w:val="0"/>
        <w:autoSpaceDE w:val="0"/>
        <w:autoSpaceDN w:val="0"/>
        <w:adjustRightInd w:val="0"/>
        <w:spacing w:line="480" w:lineRule="auto"/>
        <w:rPr>
          <w:rFonts w:ascii="Times New Roman" w:hAnsi="Times New Roman" w:cs="Times New Roman"/>
          <w:color w:val="000000"/>
          <w:lang w:val="en-US"/>
        </w:rPr>
        <w:sectPr w:rsidR="00CB5D0C" w:rsidSect="00855996">
          <w:headerReference w:type="even" r:id="rId12"/>
          <w:headerReference w:type="default" r:id="rId13"/>
          <w:headerReference w:type="first" r:id="rId14"/>
          <w:pgSz w:w="11900" w:h="16840"/>
          <w:pgMar w:top="1440" w:right="1440" w:bottom="1440" w:left="1440" w:header="708" w:footer="708" w:gutter="0"/>
          <w:lnNumType w:countBy="1"/>
          <w:cols w:space="708"/>
          <w:docGrid w:linePitch="360"/>
        </w:sectPr>
      </w:pPr>
    </w:p>
    <w:p w14:paraId="2A896897" w14:textId="77777777" w:rsidR="00CB5D0C" w:rsidRDefault="00CB5D0C" w:rsidP="00CB5D0C">
      <w:pPr>
        <w:rPr>
          <w:rFonts w:ascii="Times New Roman" w:hAnsi="Times New Roman" w:cs="Times New Roman"/>
          <w:sz w:val="22"/>
          <w:szCs w:val="22"/>
        </w:rPr>
      </w:pPr>
      <w:r>
        <w:rPr>
          <w:rFonts w:ascii="Times New Roman" w:hAnsi="Times New Roman" w:cs="Times New Roman"/>
          <w:sz w:val="22"/>
          <w:szCs w:val="22"/>
        </w:rPr>
        <w:lastRenderedPageBreak/>
        <w:t xml:space="preserve">Table 1. </w:t>
      </w:r>
    </w:p>
    <w:p w14:paraId="747E2565" w14:textId="77777777" w:rsidR="00CB5D0C" w:rsidRDefault="00CB5D0C" w:rsidP="00CB5D0C">
      <w:pPr>
        <w:rPr>
          <w:rFonts w:ascii="Times New Roman" w:hAnsi="Times New Roman" w:cs="Times New Roman"/>
          <w:sz w:val="22"/>
          <w:szCs w:val="22"/>
        </w:rPr>
      </w:pPr>
    </w:p>
    <w:p w14:paraId="266D8AE7" w14:textId="77777777" w:rsidR="00CB5D0C" w:rsidRPr="00F46205" w:rsidRDefault="00CB5D0C" w:rsidP="00CB5D0C">
      <w:pPr>
        <w:rPr>
          <w:rFonts w:ascii="Times New Roman" w:hAnsi="Times New Roman" w:cs="Times New Roman"/>
          <w:i/>
          <w:sz w:val="22"/>
          <w:szCs w:val="22"/>
        </w:rPr>
      </w:pPr>
      <w:r w:rsidRPr="00F46205">
        <w:rPr>
          <w:rFonts w:ascii="Times New Roman" w:hAnsi="Times New Roman" w:cs="Times New Roman"/>
          <w:i/>
          <w:sz w:val="22"/>
          <w:szCs w:val="22"/>
        </w:rPr>
        <w:t xml:space="preserve">Mean Scales, Standard Deviations and Correlations among all variables regarding </w:t>
      </w:r>
      <w:r>
        <w:rPr>
          <w:rFonts w:ascii="Times New Roman" w:hAnsi="Times New Roman" w:cs="Times New Roman"/>
          <w:i/>
        </w:rPr>
        <w:t>imagined imminent golf competition</w:t>
      </w:r>
      <w:r w:rsidRPr="00F46205">
        <w:rPr>
          <w:rFonts w:ascii="Times New Roman" w:hAnsi="Times New Roman" w:cs="Times New Roman"/>
          <w:i/>
          <w:sz w:val="22"/>
          <w:szCs w:val="22"/>
        </w:rPr>
        <w:t>.</w:t>
      </w:r>
    </w:p>
    <w:p w14:paraId="53769975" w14:textId="77777777" w:rsidR="00CB5D0C" w:rsidRDefault="00CB5D0C" w:rsidP="00CB5D0C">
      <w:pPr>
        <w:rPr>
          <w:rFonts w:ascii="Times New Roman" w:hAnsi="Times New Roman" w:cs="Times New Roman"/>
          <w:sz w:val="16"/>
          <w:szCs w:val="16"/>
        </w:rPr>
      </w:pPr>
    </w:p>
    <w:p w14:paraId="07E9F9AB" w14:textId="77777777" w:rsidR="00CB5D0C" w:rsidRDefault="00CB5D0C" w:rsidP="00CB5D0C">
      <w:pPr>
        <w:jc w:val="center"/>
        <w:rPr>
          <w:rFonts w:ascii="Times New Roman" w:hAnsi="Times New Roman" w:cs="Times New Roman"/>
          <w:sz w:val="16"/>
          <w:szCs w:val="16"/>
        </w:rPr>
      </w:pPr>
    </w:p>
    <w:tbl>
      <w:tblPr>
        <w:tblW w:w="5000" w:type="pct"/>
        <w:tblLook w:val="04A0" w:firstRow="1" w:lastRow="0" w:firstColumn="1" w:lastColumn="0" w:noHBand="0" w:noVBand="1"/>
      </w:tblPr>
      <w:tblGrid>
        <w:gridCol w:w="791"/>
        <w:gridCol w:w="586"/>
        <w:gridCol w:w="554"/>
        <w:gridCol w:w="494"/>
        <w:gridCol w:w="628"/>
        <w:gridCol w:w="628"/>
        <w:gridCol w:w="571"/>
        <w:gridCol w:w="566"/>
        <w:gridCol w:w="616"/>
        <w:gridCol w:w="554"/>
        <w:gridCol w:w="628"/>
        <w:gridCol w:w="554"/>
        <w:gridCol w:w="629"/>
        <w:gridCol w:w="629"/>
        <w:gridCol w:w="629"/>
        <w:gridCol w:w="787"/>
        <w:gridCol w:w="604"/>
        <w:gridCol w:w="658"/>
        <w:gridCol w:w="629"/>
        <w:gridCol w:w="629"/>
        <w:gridCol w:w="604"/>
        <w:gridCol w:w="604"/>
        <w:gridCol w:w="604"/>
      </w:tblGrid>
      <w:tr w:rsidR="00CB5D0C" w:rsidRPr="000B42A5" w14:paraId="7107D6BA" w14:textId="77777777" w:rsidTr="00CB5D0C">
        <w:trPr>
          <w:trHeight w:val="280"/>
        </w:trPr>
        <w:tc>
          <w:tcPr>
            <w:tcW w:w="280" w:type="pct"/>
            <w:tcBorders>
              <w:top w:val="nil"/>
              <w:left w:val="nil"/>
              <w:bottom w:val="nil"/>
              <w:right w:val="nil"/>
            </w:tcBorders>
            <w:shd w:val="clear" w:color="auto" w:fill="auto"/>
            <w:noWrap/>
            <w:vAlign w:val="bottom"/>
            <w:hideMark/>
          </w:tcPr>
          <w:p w14:paraId="361BD8A2"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N= 287</w:t>
            </w:r>
          </w:p>
        </w:tc>
        <w:tc>
          <w:tcPr>
            <w:tcW w:w="229" w:type="pct"/>
            <w:tcBorders>
              <w:top w:val="nil"/>
              <w:left w:val="nil"/>
              <w:bottom w:val="nil"/>
              <w:right w:val="nil"/>
            </w:tcBorders>
            <w:shd w:val="clear" w:color="auto" w:fill="auto"/>
            <w:noWrap/>
            <w:vAlign w:val="bottom"/>
            <w:hideMark/>
          </w:tcPr>
          <w:p w14:paraId="65528B94"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M</w:t>
            </w:r>
          </w:p>
        </w:tc>
        <w:tc>
          <w:tcPr>
            <w:tcW w:w="191" w:type="pct"/>
            <w:tcBorders>
              <w:top w:val="nil"/>
              <w:left w:val="nil"/>
              <w:bottom w:val="nil"/>
              <w:right w:val="nil"/>
            </w:tcBorders>
            <w:shd w:val="clear" w:color="auto" w:fill="auto"/>
            <w:noWrap/>
            <w:vAlign w:val="bottom"/>
            <w:hideMark/>
          </w:tcPr>
          <w:p w14:paraId="2AC1869B"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SD</w:t>
            </w:r>
          </w:p>
        </w:tc>
        <w:tc>
          <w:tcPr>
            <w:tcW w:w="186" w:type="pct"/>
            <w:tcBorders>
              <w:top w:val="nil"/>
              <w:left w:val="nil"/>
              <w:bottom w:val="nil"/>
              <w:right w:val="nil"/>
            </w:tcBorders>
            <w:shd w:val="clear" w:color="auto" w:fill="auto"/>
            <w:noWrap/>
            <w:vAlign w:val="bottom"/>
            <w:hideMark/>
          </w:tcPr>
          <w:p w14:paraId="5D55B9FB"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Age</w:t>
            </w:r>
          </w:p>
        </w:tc>
        <w:tc>
          <w:tcPr>
            <w:tcW w:w="233" w:type="pct"/>
            <w:tcBorders>
              <w:top w:val="nil"/>
              <w:left w:val="nil"/>
              <w:bottom w:val="nil"/>
              <w:right w:val="nil"/>
            </w:tcBorders>
            <w:shd w:val="clear" w:color="auto" w:fill="auto"/>
            <w:noWrap/>
            <w:vAlign w:val="bottom"/>
            <w:hideMark/>
          </w:tcPr>
          <w:p w14:paraId="3CCCAB9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Handi</w:t>
            </w:r>
          </w:p>
        </w:tc>
        <w:tc>
          <w:tcPr>
            <w:tcW w:w="233" w:type="pct"/>
            <w:tcBorders>
              <w:top w:val="nil"/>
              <w:left w:val="nil"/>
              <w:bottom w:val="nil"/>
              <w:right w:val="nil"/>
            </w:tcBorders>
            <w:shd w:val="clear" w:color="auto" w:fill="auto"/>
            <w:noWrap/>
            <w:vAlign w:val="bottom"/>
            <w:hideMark/>
          </w:tcPr>
          <w:p w14:paraId="12DEF4A1"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Exp</w:t>
            </w:r>
          </w:p>
        </w:tc>
        <w:tc>
          <w:tcPr>
            <w:tcW w:w="213" w:type="pct"/>
            <w:tcBorders>
              <w:top w:val="nil"/>
              <w:left w:val="nil"/>
              <w:bottom w:val="nil"/>
              <w:right w:val="nil"/>
            </w:tcBorders>
            <w:shd w:val="clear" w:color="auto" w:fill="auto"/>
            <w:noWrap/>
            <w:vAlign w:val="center"/>
            <w:hideMark/>
          </w:tcPr>
          <w:p w14:paraId="0E5B903F" w14:textId="77777777" w:rsidR="00CB5D0C" w:rsidRDefault="00CB5D0C" w:rsidP="00CB5D0C">
            <w:pPr>
              <w:jc w:val="center"/>
              <w:rPr>
                <w:rFonts w:ascii="Times New Roman" w:eastAsia="Times New Roman" w:hAnsi="Times New Roman" w:cs="Times New Roman"/>
                <w:b/>
                <w:bCs/>
                <w:color w:val="000000"/>
                <w:sz w:val="15"/>
                <w:szCs w:val="15"/>
              </w:rPr>
            </w:pPr>
          </w:p>
          <w:p w14:paraId="69B96680"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DEM</w:t>
            </w:r>
          </w:p>
        </w:tc>
        <w:tc>
          <w:tcPr>
            <w:tcW w:w="207" w:type="pct"/>
            <w:tcBorders>
              <w:top w:val="nil"/>
              <w:left w:val="nil"/>
              <w:bottom w:val="nil"/>
              <w:right w:val="nil"/>
            </w:tcBorders>
            <w:shd w:val="clear" w:color="auto" w:fill="auto"/>
            <w:noWrap/>
            <w:vAlign w:val="bottom"/>
            <w:hideMark/>
          </w:tcPr>
          <w:p w14:paraId="089E1D6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AWF</w:t>
            </w:r>
          </w:p>
        </w:tc>
        <w:tc>
          <w:tcPr>
            <w:tcW w:w="233" w:type="pct"/>
            <w:tcBorders>
              <w:top w:val="nil"/>
              <w:left w:val="nil"/>
              <w:bottom w:val="nil"/>
              <w:right w:val="nil"/>
            </w:tcBorders>
            <w:shd w:val="clear" w:color="auto" w:fill="auto"/>
            <w:noWrap/>
            <w:vAlign w:val="bottom"/>
            <w:hideMark/>
          </w:tcPr>
          <w:p w14:paraId="34DA0D1F"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LFT</w:t>
            </w:r>
          </w:p>
        </w:tc>
        <w:tc>
          <w:tcPr>
            <w:tcW w:w="186" w:type="pct"/>
            <w:tcBorders>
              <w:top w:val="nil"/>
              <w:left w:val="nil"/>
              <w:bottom w:val="nil"/>
              <w:right w:val="nil"/>
            </w:tcBorders>
            <w:shd w:val="clear" w:color="auto" w:fill="auto"/>
            <w:noWrap/>
            <w:vAlign w:val="bottom"/>
            <w:hideMark/>
          </w:tcPr>
          <w:p w14:paraId="2C3633E8"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DEP</w:t>
            </w:r>
          </w:p>
        </w:tc>
        <w:tc>
          <w:tcPr>
            <w:tcW w:w="233" w:type="pct"/>
            <w:tcBorders>
              <w:top w:val="nil"/>
              <w:left w:val="nil"/>
              <w:bottom w:val="nil"/>
              <w:right w:val="nil"/>
            </w:tcBorders>
            <w:shd w:val="clear" w:color="auto" w:fill="auto"/>
            <w:noWrap/>
            <w:vAlign w:val="bottom"/>
            <w:hideMark/>
          </w:tcPr>
          <w:p w14:paraId="3672165C"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iBs</w:t>
            </w:r>
          </w:p>
        </w:tc>
        <w:tc>
          <w:tcPr>
            <w:tcW w:w="186" w:type="pct"/>
            <w:tcBorders>
              <w:top w:val="nil"/>
              <w:left w:val="nil"/>
              <w:bottom w:val="nil"/>
              <w:right w:val="nil"/>
            </w:tcBorders>
            <w:shd w:val="clear" w:color="auto" w:fill="auto"/>
            <w:noWrap/>
            <w:vAlign w:val="bottom"/>
            <w:hideMark/>
          </w:tcPr>
          <w:p w14:paraId="51D0A169"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MR</w:t>
            </w:r>
          </w:p>
        </w:tc>
        <w:tc>
          <w:tcPr>
            <w:tcW w:w="233" w:type="pct"/>
            <w:tcBorders>
              <w:top w:val="nil"/>
              <w:left w:val="nil"/>
              <w:bottom w:val="nil"/>
              <w:right w:val="nil"/>
            </w:tcBorders>
            <w:shd w:val="clear" w:color="auto" w:fill="auto"/>
            <w:noWrap/>
            <w:vAlign w:val="bottom"/>
            <w:hideMark/>
          </w:tcPr>
          <w:p w14:paraId="4BCD18C1"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MC</w:t>
            </w:r>
          </w:p>
        </w:tc>
        <w:tc>
          <w:tcPr>
            <w:tcW w:w="233" w:type="pct"/>
            <w:tcBorders>
              <w:top w:val="nil"/>
              <w:left w:val="nil"/>
              <w:bottom w:val="nil"/>
              <w:right w:val="nil"/>
            </w:tcBorders>
            <w:shd w:val="clear" w:color="auto" w:fill="auto"/>
            <w:noWrap/>
            <w:vAlign w:val="bottom"/>
            <w:hideMark/>
          </w:tcPr>
          <w:p w14:paraId="163B754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PFC</w:t>
            </w:r>
          </w:p>
        </w:tc>
        <w:tc>
          <w:tcPr>
            <w:tcW w:w="233" w:type="pct"/>
            <w:tcBorders>
              <w:top w:val="nil"/>
              <w:left w:val="nil"/>
              <w:bottom w:val="nil"/>
              <w:right w:val="nil"/>
            </w:tcBorders>
            <w:shd w:val="clear" w:color="auto" w:fill="auto"/>
            <w:noWrap/>
            <w:vAlign w:val="bottom"/>
            <w:hideMark/>
          </w:tcPr>
          <w:p w14:paraId="020E5A52"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EFC</w:t>
            </w:r>
          </w:p>
        </w:tc>
        <w:tc>
          <w:tcPr>
            <w:tcW w:w="233" w:type="pct"/>
            <w:tcBorders>
              <w:top w:val="nil"/>
              <w:left w:val="nil"/>
              <w:bottom w:val="nil"/>
              <w:right w:val="nil"/>
            </w:tcBorders>
            <w:shd w:val="clear" w:color="auto" w:fill="auto"/>
            <w:noWrap/>
            <w:vAlign w:val="bottom"/>
            <w:hideMark/>
          </w:tcPr>
          <w:p w14:paraId="7BAB9A22"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 xml:space="preserve">Cog App </w:t>
            </w:r>
          </w:p>
        </w:tc>
        <w:tc>
          <w:tcPr>
            <w:tcW w:w="190" w:type="pct"/>
            <w:tcBorders>
              <w:top w:val="nil"/>
              <w:left w:val="nil"/>
              <w:bottom w:val="nil"/>
              <w:right w:val="nil"/>
            </w:tcBorders>
            <w:shd w:val="clear" w:color="auto" w:fill="auto"/>
            <w:noWrap/>
            <w:vAlign w:val="bottom"/>
            <w:hideMark/>
          </w:tcPr>
          <w:p w14:paraId="0144F9DA"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Chall</w:t>
            </w:r>
          </w:p>
        </w:tc>
        <w:tc>
          <w:tcPr>
            <w:tcW w:w="230" w:type="pct"/>
            <w:tcBorders>
              <w:top w:val="nil"/>
              <w:left w:val="nil"/>
              <w:bottom w:val="nil"/>
              <w:right w:val="nil"/>
            </w:tcBorders>
            <w:shd w:val="clear" w:color="auto" w:fill="auto"/>
            <w:noWrap/>
            <w:vAlign w:val="bottom"/>
            <w:hideMark/>
          </w:tcPr>
          <w:p w14:paraId="4E31CF2D"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Threat</w:t>
            </w:r>
          </w:p>
        </w:tc>
        <w:tc>
          <w:tcPr>
            <w:tcW w:w="233" w:type="pct"/>
            <w:tcBorders>
              <w:top w:val="nil"/>
              <w:left w:val="nil"/>
              <w:bottom w:val="nil"/>
              <w:right w:val="nil"/>
            </w:tcBorders>
            <w:shd w:val="clear" w:color="auto" w:fill="auto"/>
            <w:noWrap/>
            <w:vAlign w:val="bottom"/>
            <w:hideMark/>
          </w:tcPr>
          <w:p w14:paraId="67E5C6EA"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Post</w:t>
            </w:r>
          </w:p>
          <w:p w14:paraId="750CF4F1"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Emo</w:t>
            </w:r>
          </w:p>
        </w:tc>
        <w:tc>
          <w:tcPr>
            <w:tcW w:w="233" w:type="pct"/>
            <w:tcBorders>
              <w:top w:val="nil"/>
              <w:left w:val="nil"/>
              <w:bottom w:val="nil"/>
              <w:right w:val="nil"/>
            </w:tcBorders>
            <w:shd w:val="clear" w:color="auto" w:fill="auto"/>
            <w:noWrap/>
            <w:vAlign w:val="bottom"/>
            <w:hideMark/>
          </w:tcPr>
          <w:p w14:paraId="0D1DBE0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Neg</w:t>
            </w:r>
          </w:p>
          <w:p w14:paraId="490F215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Emo</w:t>
            </w:r>
          </w:p>
        </w:tc>
        <w:tc>
          <w:tcPr>
            <w:tcW w:w="190" w:type="pct"/>
            <w:tcBorders>
              <w:top w:val="nil"/>
              <w:left w:val="nil"/>
              <w:bottom w:val="nil"/>
              <w:right w:val="nil"/>
            </w:tcBorders>
            <w:shd w:val="clear" w:color="auto" w:fill="auto"/>
            <w:noWrap/>
            <w:vAlign w:val="bottom"/>
            <w:hideMark/>
          </w:tcPr>
          <w:p w14:paraId="647E5BBF"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CA</w:t>
            </w:r>
          </w:p>
        </w:tc>
        <w:tc>
          <w:tcPr>
            <w:tcW w:w="190" w:type="pct"/>
            <w:tcBorders>
              <w:top w:val="nil"/>
              <w:left w:val="nil"/>
              <w:bottom w:val="nil"/>
              <w:right w:val="nil"/>
            </w:tcBorders>
            <w:shd w:val="clear" w:color="auto" w:fill="auto"/>
            <w:noWrap/>
            <w:vAlign w:val="bottom"/>
            <w:hideMark/>
          </w:tcPr>
          <w:p w14:paraId="5E928C1F"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SA</w:t>
            </w:r>
          </w:p>
        </w:tc>
        <w:tc>
          <w:tcPr>
            <w:tcW w:w="190" w:type="pct"/>
            <w:tcBorders>
              <w:top w:val="nil"/>
              <w:left w:val="nil"/>
              <w:bottom w:val="nil"/>
              <w:right w:val="nil"/>
            </w:tcBorders>
            <w:shd w:val="clear" w:color="auto" w:fill="auto"/>
            <w:noWrap/>
            <w:vAlign w:val="bottom"/>
            <w:hideMark/>
          </w:tcPr>
          <w:p w14:paraId="37166405"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DI</w:t>
            </w:r>
          </w:p>
        </w:tc>
      </w:tr>
      <w:tr w:rsidR="00CB5D0C" w:rsidRPr="000B42A5" w14:paraId="6280DB26" w14:textId="77777777" w:rsidTr="00CB5D0C">
        <w:trPr>
          <w:trHeight w:val="280"/>
        </w:trPr>
        <w:tc>
          <w:tcPr>
            <w:tcW w:w="280" w:type="pct"/>
            <w:tcBorders>
              <w:top w:val="nil"/>
              <w:left w:val="nil"/>
              <w:bottom w:val="nil"/>
              <w:right w:val="nil"/>
            </w:tcBorders>
            <w:shd w:val="clear" w:color="auto" w:fill="auto"/>
            <w:noWrap/>
            <w:vAlign w:val="bottom"/>
            <w:hideMark/>
          </w:tcPr>
          <w:p w14:paraId="54C57F47"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Age</w:t>
            </w:r>
          </w:p>
        </w:tc>
        <w:tc>
          <w:tcPr>
            <w:tcW w:w="229" w:type="pct"/>
            <w:tcBorders>
              <w:top w:val="nil"/>
              <w:left w:val="nil"/>
              <w:bottom w:val="nil"/>
              <w:right w:val="nil"/>
            </w:tcBorders>
            <w:shd w:val="clear" w:color="auto" w:fill="auto"/>
            <w:noWrap/>
            <w:vAlign w:val="bottom"/>
            <w:hideMark/>
          </w:tcPr>
          <w:p w14:paraId="37B09B3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38.71</w:t>
            </w:r>
          </w:p>
        </w:tc>
        <w:tc>
          <w:tcPr>
            <w:tcW w:w="191" w:type="pct"/>
            <w:tcBorders>
              <w:top w:val="nil"/>
              <w:left w:val="nil"/>
              <w:bottom w:val="nil"/>
              <w:right w:val="nil"/>
            </w:tcBorders>
            <w:shd w:val="clear" w:color="auto" w:fill="auto"/>
            <w:noWrap/>
            <w:vAlign w:val="bottom"/>
            <w:hideMark/>
          </w:tcPr>
          <w:p w14:paraId="0D4041D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15.20</w:t>
            </w:r>
          </w:p>
        </w:tc>
        <w:tc>
          <w:tcPr>
            <w:tcW w:w="186" w:type="pct"/>
            <w:tcBorders>
              <w:top w:val="nil"/>
              <w:left w:val="nil"/>
              <w:bottom w:val="nil"/>
              <w:right w:val="nil"/>
            </w:tcBorders>
            <w:shd w:val="clear" w:color="auto" w:fill="auto"/>
            <w:noWrap/>
            <w:vAlign w:val="bottom"/>
            <w:hideMark/>
          </w:tcPr>
          <w:p w14:paraId="752A7DF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7A2E602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.65**</w:t>
            </w:r>
          </w:p>
        </w:tc>
        <w:tc>
          <w:tcPr>
            <w:tcW w:w="233" w:type="pct"/>
            <w:tcBorders>
              <w:top w:val="nil"/>
              <w:left w:val="nil"/>
              <w:bottom w:val="nil"/>
              <w:right w:val="nil"/>
            </w:tcBorders>
            <w:shd w:val="clear" w:color="auto" w:fill="auto"/>
            <w:noWrap/>
            <w:vAlign w:val="bottom"/>
            <w:hideMark/>
          </w:tcPr>
          <w:p w14:paraId="602C0E6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.53**</w:t>
            </w:r>
          </w:p>
        </w:tc>
        <w:tc>
          <w:tcPr>
            <w:tcW w:w="213" w:type="pct"/>
            <w:tcBorders>
              <w:top w:val="nil"/>
              <w:left w:val="nil"/>
              <w:bottom w:val="nil"/>
              <w:right w:val="nil"/>
            </w:tcBorders>
            <w:shd w:val="clear" w:color="auto" w:fill="auto"/>
            <w:noWrap/>
            <w:vAlign w:val="bottom"/>
            <w:hideMark/>
          </w:tcPr>
          <w:p w14:paraId="1530D1C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-.04</w:t>
            </w:r>
          </w:p>
        </w:tc>
        <w:tc>
          <w:tcPr>
            <w:tcW w:w="207" w:type="pct"/>
            <w:tcBorders>
              <w:top w:val="nil"/>
              <w:left w:val="nil"/>
              <w:bottom w:val="nil"/>
              <w:right w:val="nil"/>
            </w:tcBorders>
            <w:shd w:val="clear" w:color="auto" w:fill="auto"/>
            <w:noWrap/>
            <w:vAlign w:val="bottom"/>
            <w:hideMark/>
          </w:tcPr>
          <w:p w14:paraId="0CED2CD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w:t>
            </w:r>
          </w:p>
        </w:tc>
        <w:tc>
          <w:tcPr>
            <w:tcW w:w="233" w:type="pct"/>
            <w:tcBorders>
              <w:top w:val="nil"/>
              <w:left w:val="nil"/>
              <w:bottom w:val="nil"/>
              <w:right w:val="nil"/>
            </w:tcBorders>
            <w:shd w:val="clear" w:color="auto" w:fill="auto"/>
            <w:noWrap/>
            <w:vAlign w:val="bottom"/>
            <w:hideMark/>
          </w:tcPr>
          <w:p w14:paraId="01DD202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-.18**</w:t>
            </w:r>
          </w:p>
        </w:tc>
        <w:tc>
          <w:tcPr>
            <w:tcW w:w="186" w:type="pct"/>
            <w:tcBorders>
              <w:top w:val="nil"/>
              <w:left w:val="nil"/>
              <w:bottom w:val="nil"/>
              <w:right w:val="nil"/>
            </w:tcBorders>
            <w:shd w:val="clear" w:color="auto" w:fill="auto"/>
            <w:noWrap/>
            <w:vAlign w:val="bottom"/>
            <w:hideMark/>
          </w:tcPr>
          <w:p w14:paraId="1B26291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w:t>
            </w:r>
          </w:p>
        </w:tc>
        <w:tc>
          <w:tcPr>
            <w:tcW w:w="233" w:type="pct"/>
            <w:tcBorders>
              <w:top w:val="nil"/>
              <w:left w:val="nil"/>
              <w:bottom w:val="nil"/>
              <w:right w:val="nil"/>
            </w:tcBorders>
            <w:shd w:val="clear" w:color="auto" w:fill="auto"/>
            <w:noWrap/>
            <w:vAlign w:val="bottom"/>
            <w:hideMark/>
          </w:tcPr>
          <w:p w14:paraId="220248E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w:t>
            </w:r>
          </w:p>
        </w:tc>
        <w:tc>
          <w:tcPr>
            <w:tcW w:w="186" w:type="pct"/>
            <w:tcBorders>
              <w:top w:val="nil"/>
              <w:left w:val="nil"/>
              <w:bottom w:val="nil"/>
              <w:right w:val="nil"/>
            </w:tcBorders>
            <w:shd w:val="clear" w:color="auto" w:fill="auto"/>
            <w:noWrap/>
            <w:vAlign w:val="bottom"/>
            <w:hideMark/>
          </w:tcPr>
          <w:p w14:paraId="4CB444C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w:t>
            </w:r>
          </w:p>
        </w:tc>
        <w:tc>
          <w:tcPr>
            <w:tcW w:w="233" w:type="pct"/>
            <w:tcBorders>
              <w:top w:val="nil"/>
              <w:left w:val="nil"/>
              <w:bottom w:val="nil"/>
              <w:right w:val="nil"/>
            </w:tcBorders>
            <w:shd w:val="clear" w:color="auto" w:fill="auto"/>
            <w:noWrap/>
            <w:vAlign w:val="bottom"/>
            <w:hideMark/>
          </w:tcPr>
          <w:p w14:paraId="3ABE4A6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.07</w:t>
            </w:r>
          </w:p>
        </w:tc>
        <w:tc>
          <w:tcPr>
            <w:tcW w:w="233" w:type="pct"/>
            <w:tcBorders>
              <w:top w:val="nil"/>
              <w:left w:val="nil"/>
              <w:bottom w:val="nil"/>
              <w:right w:val="nil"/>
            </w:tcBorders>
            <w:shd w:val="clear" w:color="auto" w:fill="auto"/>
            <w:noWrap/>
            <w:vAlign w:val="bottom"/>
            <w:hideMark/>
          </w:tcPr>
          <w:p w14:paraId="3138097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233" w:type="pct"/>
            <w:tcBorders>
              <w:top w:val="nil"/>
              <w:left w:val="nil"/>
              <w:bottom w:val="nil"/>
              <w:right w:val="nil"/>
            </w:tcBorders>
            <w:shd w:val="clear" w:color="auto" w:fill="auto"/>
            <w:noWrap/>
            <w:vAlign w:val="bottom"/>
            <w:hideMark/>
          </w:tcPr>
          <w:p w14:paraId="4DCEC8E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.02</w:t>
            </w:r>
          </w:p>
        </w:tc>
        <w:tc>
          <w:tcPr>
            <w:tcW w:w="233" w:type="pct"/>
            <w:tcBorders>
              <w:top w:val="nil"/>
              <w:left w:val="nil"/>
              <w:bottom w:val="nil"/>
              <w:right w:val="nil"/>
            </w:tcBorders>
            <w:shd w:val="clear" w:color="auto" w:fill="auto"/>
            <w:noWrap/>
            <w:vAlign w:val="bottom"/>
            <w:hideMark/>
          </w:tcPr>
          <w:p w14:paraId="10FD4C9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190" w:type="pct"/>
            <w:tcBorders>
              <w:top w:val="nil"/>
              <w:left w:val="nil"/>
              <w:bottom w:val="nil"/>
              <w:right w:val="nil"/>
            </w:tcBorders>
            <w:shd w:val="clear" w:color="auto" w:fill="auto"/>
            <w:noWrap/>
            <w:vAlign w:val="bottom"/>
            <w:hideMark/>
          </w:tcPr>
          <w:p w14:paraId="6070D39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230" w:type="pct"/>
            <w:tcBorders>
              <w:top w:val="nil"/>
              <w:left w:val="nil"/>
              <w:bottom w:val="nil"/>
              <w:right w:val="nil"/>
            </w:tcBorders>
            <w:shd w:val="clear" w:color="auto" w:fill="auto"/>
            <w:noWrap/>
            <w:vAlign w:val="bottom"/>
            <w:hideMark/>
          </w:tcPr>
          <w:p w14:paraId="6372164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-.14*</w:t>
            </w:r>
          </w:p>
        </w:tc>
        <w:tc>
          <w:tcPr>
            <w:tcW w:w="233" w:type="pct"/>
            <w:tcBorders>
              <w:top w:val="nil"/>
              <w:left w:val="nil"/>
              <w:bottom w:val="nil"/>
              <w:right w:val="nil"/>
            </w:tcBorders>
            <w:shd w:val="clear" w:color="auto" w:fill="auto"/>
            <w:noWrap/>
            <w:vAlign w:val="bottom"/>
            <w:hideMark/>
          </w:tcPr>
          <w:p w14:paraId="2ACE8EF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w:t>
            </w:r>
          </w:p>
        </w:tc>
        <w:tc>
          <w:tcPr>
            <w:tcW w:w="233" w:type="pct"/>
            <w:tcBorders>
              <w:top w:val="nil"/>
              <w:left w:val="nil"/>
              <w:bottom w:val="nil"/>
              <w:right w:val="nil"/>
            </w:tcBorders>
            <w:shd w:val="clear" w:color="auto" w:fill="auto"/>
            <w:noWrap/>
            <w:vAlign w:val="bottom"/>
            <w:hideMark/>
          </w:tcPr>
          <w:p w14:paraId="51508C4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-.28**</w:t>
            </w:r>
          </w:p>
        </w:tc>
        <w:tc>
          <w:tcPr>
            <w:tcW w:w="190" w:type="pct"/>
            <w:tcBorders>
              <w:top w:val="nil"/>
              <w:left w:val="nil"/>
              <w:bottom w:val="nil"/>
              <w:right w:val="nil"/>
            </w:tcBorders>
            <w:shd w:val="clear" w:color="auto" w:fill="auto"/>
            <w:noWrap/>
            <w:vAlign w:val="bottom"/>
            <w:hideMark/>
          </w:tcPr>
          <w:p w14:paraId="1A21554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-.12*</w:t>
            </w:r>
          </w:p>
        </w:tc>
        <w:tc>
          <w:tcPr>
            <w:tcW w:w="190" w:type="pct"/>
            <w:tcBorders>
              <w:top w:val="nil"/>
              <w:left w:val="nil"/>
              <w:bottom w:val="nil"/>
              <w:right w:val="nil"/>
            </w:tcBorders>
            <w:shd w:val="clear" w:color="auto" w:fill="auto"/>
            <w:noWrap/>
            <w:vAlign w:val="bottom"/>
            <w:hideMark/>
          </w:tcPr>
          <w:p w14:paraId="0BD08EE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190" w:type="pct"/>
            <w:tcBorders>
              <w:top w:val="nil"/>
              <w:left w:val="nil"/>
              <w:bottom w:val="nil"/>
              <w:right w:val="nil"/>
            </w:tcBorders>
            <w:shd w:val="clear" w:color="auto" w:fill="auto"/>
            <w:noWrap/>
            <w:vAlign w:val="bottom"/>
            <w:hideMark/>
          </w:tcPr>
          <w:p w14:paraId="5B08250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.16**</w:t>
            </w:r>
          </w:p>
        </w:tc>
      </w:tr>
      <w:tr w:rsidR="00CB5D0C" w:rsidRPr="000B42A5" w14:paraId="44887AC2" w14:textId="77777777" w:rsidTr="00CB5D0C">
        <w:trPr>
          <w:trHeight w:val="280"/>
        </w:trPr>
        <w:tc>
          <w:tcPr>
            <w:tcW w:w="280" w:type="pct"/>
            <w:tcBorders>
              <w:top w:val="nil"/>
              <w:left w:val="nil"/>
              <w:bottom w:val="nil"/>
              <w:right w:val="nil"/>
            </w:tcBorders>
            <w:shd w:val="clear" w:color="auto" w:fill="auto"/>
            <w:noWrap/>
            <w:vAlign w:val="bottom"/>
            <w:hideMark/>
          </w:tcPr>
          <w:p w14:paraId="046432B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Handi</w:t>
            </w:r>
          </w:p>
        </w:tc>
        <w:tc>
          <w:tcPr>
            <w:tcW w:w="229" w:type="pct"/>
            <w:tcBorders>
              <w:top w:val="nil"/>
              <w:left w:val="nil"/>
              <w:bottom w:val="nil"/>
              <w:right w:val="nil"/>
            </w:tcBorders>
            <w:shd w:val="clear" w:color="auto" w:fill="auto"/>
            <w:noWrap/>
            <w:vAlign w:val="bottom"/>
            <w:hideMark/>
          </w:tcPr>
          <w:p w14:paraId="12F9B41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8.85</w:t>
            </w:r>
          </w:p>
        </w:tc>
        <w:tc>
          <w:tcPr>
            <w:tcW w:w="191" w:type="pct"/>
            <w:tcBorders>
              <w:top w:val="nil"/>
              <w:left w:val="nil"/>
              <w:bottom w:val="nil"/>
              <w:right w:val="nil"/>
            </w:tcBorders>
            <w:shd w:val="clear" w:color="auto" w:fill="auto"/>
            <w:noWrap/>
            <w:vAlign w:val="bottom"/>
            <w:hideMark/>
          </w:tcPr>
          <w:p w14:paraId="107F105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7.13</w:t>
            </w:r>
          </w:p>
        </w:tc>
        <w:tc>
          <w:tcPr>
            <w:tcW w:w="186" w:type="pct"/>
            <w:tcBorders>
              <w:top w:val="nil"/>
              <w:left w:val="nil"/>
              <w:bottom w:val="nil"/>
              <w:right w:val="nil"/>
            </w:tcBorders>
            <w:shd w:val="clear" w:color="auto" w:fill="auto"/>
            <w:noWrap/>
            <w:vAlign w:val="bottom"/>
            <w:hideMark/>
          </w:tcPr>
          <w:p w14:paraId="75A239E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B947FD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3AF9B0B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c>
          <w:tcPr>
            <w:tcW w:w="213" w:type="pct"/>
            <w:tcBorders>
              <w:top w:val="nil"/>
              <w:left w:val="nil"/>
              <w:bottom w:val="nil"/>
              <w:right w:val="nil"/>
            </w:tcBorders>
            <w:shd w:val="clear" w:color="auto" w:fill="auto"/>
            <w:noWrap/>
            <w:vAlign w:val="bottom"/>
            <w:hideMark/>
          </w:tcPr>
          <w:p w14:paraId="17FDA40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.04</w:t>
            </w:r>
          </w:p>
        </w:tc>
        <w:tc>
          <w:tcPr>
            <w:tcW w:w="207" w:type="pct"/>
            <w:tcBorders>
              <w:top w:val="nil"/>
              <w:left w:val="nil"/>
              <w:bottom w:val="nil"/>
              <w:right w:val="nil"/>
            </w:tcBorders>
            <w:shd w:val="clear" w:color="auto" w:fill="auto"/>
            <w:noWrap/>
            <w:vAlign w:val="bottom"/>
            <w:hideMark/>
          </w:tcPr>
          <w:p w14:paraId="7889FC2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.04</w:t>
            </w:r>
          </w:p>
        </w:tc>
        <w:tc>
          <w:tcPr>
            <w:tcW w:w="233" w:type="pct"/>
            <w:tcBorders>
              <w:top w:val="nil"/>
              <w:left w:val="nil"/>
              <w:bottom w:val="nil"/>
              <w:right w:val="nil"/>
            </w:tcBorders>
            <w:shd w:val="clear" w:color="auto" w:fill="auto"/>
            <w:noWrap/>
            <w:vAlign w:val="bottom"/>
            <w:hideMark/>
          </w:tcPr>
          <w:p w14:paraId="609A4D3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w:t>
            </w:r>
          </w:p>
        </w:tc>
        <w:tc>
          <w:tcPr>
            <w:tcW w:w="186" w:type="pct"/>
            <w:tcBorders>
              <w:top w:val="nil"/>
              <w:left w:val="nil"/>
              <w:bottom w:val="nil"/>
              <w:right w:val="nil"/>
            </w:tcBorders>
            <w:shd w:val="clear" w:color="auto" w:fill="auto"/>
            <w:noWrap/>
            <w:vAlign w:val="bottom"/>
            <w:hideMark/>
          </w:tcPr>
          <w:p w14:paraId="1A90042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233" w:type="pct"/>
            <w:tcBorders>
              <w:top w:val="nil"/>
              <w:left w:val="nil"/>
              <w:bottom w:val="nil"/>
              <w:right w:val="nil"/>
            </w:tcBorders>
            <w:shd w:val="clear" w:color="auto" w:fill="auto"/>
            <w:noWrap/>
            <w:vAlign w:val="bottom"/>
            <w:hideMark/>
          </w:tcPr>
          <w:p w14:paraId="21FB29B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186" w:type="pct"/>
            <w:tcBorders>
              <w:top w:val="nil"/>
              <w:left w:val="nil"/>
              <w:bottom w:val="nil"/>
              <w:right w:val="nil"/>
            </w:tcBorders>
            <w:shd w:val="clear" w:color="auto" w:fill="auto"/>
            <w:noWrap/>
            <w:vAlign w:val="bottom"/>
            <w:hideMark/>
          </w:tcPr>
          <w:p w14:paraId="3B7C7FD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-.00</w:t>
            </w:r>
          </w:p>
        </w:tc>
        <w:tc>
          <w:tcPr>
            <w:tcW w:w="233" w:type="pct"/>
            <w:tcBorders>
              <w:top w:val="nil"/>
              <w:left w:val="nil"/>
              <w:bottom w:val="nil"/>
              <w:right w:val="nil"/>
            </w:tcBorders>
            <w:shd w:val="clear" w:color="auto" w:fill="auto"/>
            <w:noWrap/>
            <w:vAlign w:val="bottom"/>
            <w:hideMark/>
          </w:tcPr>
          <w:p w14:paraId="3241289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-.07</w:t>
            </w:r>
          </w:p>
        </w:tc>
        <w:tc>
          <w:tcPr>
            <w:tcW w:w="233" w:type="pct"/>
            <w:tcBorders>
              <w:top w:val="nil"/>
              <w:left w:val="nil"/>
              <w:bottom w:val="nil"/>
              <w:right w:val="nil"/>
            </w:tcBorders>
            <w:shd w:val="clear" w:color="auto" w:fill="auto"/>
            <w:noWrap/>
            <w:vAlign w:val="bottom"/>
            <w:hideMark/>
          </w:tcPr>
          <w:p w14:paraId="08BEAEE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233" w:type="pct"/>
            <w:tcBorders>
              <w:top w:val="nil"/>
              <w:left w:val="nil"/>
              <w:bottom w:val="nil"/>
              <w:right w:val="nil"/>
            </w:tcBorders>
            <w:shd w:val="clear" w:color="auto" w:fill="auto"/>
            <w:noWrap/>
            <w:vAlign w:val="bottom"/>
            <w:hideMark/>
          </w:tcPr>
          <w:p w14:paraId="164988E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-.09</w:t>
            </w:r>
          </w:p>
        </w:tc>
        <w:tc>
          <w:tcPr>
            <w:tcW w:w="233" w:type="pct"/>
            <w:tcBorders>
              <w:top w:val="nil"/>
              <w:left w:val="nil"/>
              <w:bottom w:val="nil"/>
              <w:right w:val="nil"/>
            </w:tcBorders>
            <w:shd w:val="clear" w:color="auto" w:fill="auto"/>
            <w:noWrap/>
            <w:vAlign w:val="bottom"/>
            <w:hideMark/>
          </w:tcPr>
          <w:p w14:paraId="1E16A2D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c>
          <w:tcPr>
            <w:tcW w:w="190" w:type="pct"/>
            <w:tcBorders>
              <w:top w:val="nil"/>
              <w:left w:val="nil"/>
              <w:bottom w:val="nil"/>
              <w:right w:val="nil"/>
            </w:tcBorders>
            <w:shd w:val="clear" w:color="auto" w:fill="auto"/>
            <w:noWrap/>
            <w:vAlign w:val="bottom"/>
            <w:hideMark/>
          </w:tcPr>
          <w:p w14:paraId="6573166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-.07</w:t>
            </w:r>
          </w:p>
        </w:tc>
        <w:tc>
          <w:tcPr>
            <w:tcW w:w="230" w:type="pct"/>
            <w:tcBorders>
              <w:top w:val="nil"/>
              <w:left w:val="nil"/>
              <w:bottom w:val="nil"/>
              <w:right w:val="nil"/>
            </w:tcBorders>
            <w:shd w:val="clear" w:color="auto" w:fill="auto"/>
            <w:noWrap/>
            <w:vAlign w:val="bottom"/>
            <w:hideMark/>
          </w:tcPr>
          <w:p w14:paraId="0B2E917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w:t>
            </w:r>
          </w:p>
        </w:tc>
        <w:tc>
          <w:tcPr>
            <w:tcW w:w="233" w:type="pct"/>
            <w:tcBorders>
              <w:top w:val="nil"/>
              <w:left w:val="nil"/>
              <w:bottom w:val="nil"/>
              <w:right w:val="nil"/>
            </w:tcBorders>
            <w:shd w:val="clear" w:color="auto" w:fill="auto"/>
            <w:noWrap/>
            <w:vAlign w:val="bottom"/>
            <w:hideMark/>
          </w:tcPr>
          <w:p w14:paraId="148FFA6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-.09</w:t>
            </w:r>
          </w:p>
        </w:tc>
        <w:tc>
          <w:tcPr>
            <w:tcW w:w="233" w:type="pct"/>
            <w:tcBorders>
              <w:top w:val="nil"/>
              <w:left w:val="nil"/>
              <w:bottom w:val="nil"/>
              <w:right w:val="nil"/>
            </w:tcBorders>
            <w:shd w:val="clear" w:color="auto" w:fill="auto"/>
            <w:noWrap/>
            <w:vAlign w:val="bottom"/>
            <w:hideMark/>
          </w:tcPr>
          <w:p w14:paraId="7285BEF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-.14*</w:t>
            </w:r>
          </w:p>
        </w:tc>
        <w:tc>
          <w:tcPr>
            <w:tcW w:w="190" w:type="pct"/>
            <w:tcBorders>
              <w:top w:val="nil"/>
              <w:left w:val="nil"/>
              <w:bottom w:val="nil"/>
              <w:right w:val="nil"/>
            </w:tcBorders>
            <w:shd w:val="clear" w:color="auto" w:fill="auto"/>
            <w:noWrap/>
            <w:vAlign w:val="bottom"/>
            <w:hideMark/>
          </w:tcPr>
          <w:p w14:paraId="0FFB23F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w:t>
            </w:r>
          </w:p>
        </w:tc>
        <w:tc>
          <w:tcPr>
            <w:tcW w:w="190" w:type="pct"/>
            <w:tcBorders>
              <w:top w:val="nil"/>
              <w:left w:val="nil"/>
              <w:bottom w:val="nil"/>
              <w:right w:val="nil"/>
            </w:tcBorders>
            <w:shd w:val="clear" w:color="auto" w:fill="auto"/>
            <w:noWrap/>
            <w:vAlign w:val="bottom"/>
            <w:hideMark/>
          </w:tcPr>
          <w:p w14:paraId="30A0148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-.13*</w:t>
            </w:r>
          </w:p>
        </w:tc>
        <w:tc>
          <w:tcPr>
            <w:tcW w:w="190" w:type="pct"/>
            <w:tcBorders>
              <w:top w:val="nil"/>
              <w:left w:val="nil"/>
              <w:bottom w:val="nil"/>
              <w:right w:val="nil"/>
            </w:tcBorders>
            <w:shd w:val="clear" w:color="auto" w:fill="auto"/>
            <w:noWrap/>
            <w:vAlign w:val="bottom"/>
            <w:hideMark/>
          </w:tcPr>
          <w:p w14:paraId="084119D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r>
      <w:tr w:rsidR="00CB5D0C" w:rsidRPr="000B42A5" w14:paraId="664BBF09" w14:textId="77777777" w:rsidTr="00CB5D0C">
        <w:trPr>
          <w:trHeight w:val="280"/>
        </w:trPr>
        <w:tc>
          <w:tcPr>
            <w:tcW w:w="280" w:type="pct"/>
            <w:tcBorders>
              <w:top w:val="nil"/>
              <w:left w:val="nil"/>
              <w:bottom w:val="nil"/>
              <w:right w:val="nil"/>
            </w:tcBorders>
            <w:shd w:val="clear" w:color="auto" w:fill="auto"/>
            <w:noWrap/>
            <w:vAlign w:val="bottom"/>
            <w:hideMark/>
          </w:tcPr>
          <w:p w14:paraId="42DA4CC7"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Exp</w:t>
            </w:r>
          </w:p>
        </w:tc>
        <w:tc>
          <w:tcPr>
            <w:tcW w:w="229" w:type="pct"/>
            <w:tcBorders>
              <w:top w:val="nil"/>
              <w:left w:val="nil"/>
              <w:bottom w:val="nil"/>
              <w:right w:val="nil"/>
            </w:tcBorders>
            <w:shd w:val="clear" w:color="auto" w:fill="auto"/>
            <w:noWrap/>
            <w:vAlign w:val="bottom"/>
            <w:hideMark/>
          </w:tcPr>
          <w:p w14:paraId="4BC0422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11.86</w:t>
            </w:r>
          </w:p>
        </w:tc>
        <w:tc>
          <w:tcPr>
            <w:tcW w:w="191" w:type="pct"/>
            <w:tcBorders>
              <w:top w:val="nil"/>
              <w:left w:val="nil"/>
              <w:bottom w:val="nil"/>
              <w:right w:val="nil"/>
            </w:tcBorders>
            <w:shd w:val="clear" w:color="auto" w:fill="auto"/>
            <w:noWrap/>
            <w:vAlign w:val="bottom"/>
            <w:hideMark/>
          </w:tcPr>
          <w:p w14:paraId="29B61C5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8.31</w:t>
            </w:r>
          </w:p>
        </w:tc>
        <w:tc>
          <w:tcPr>
            <w:tcW w:w="186" w:type="pct"/>
            <w:tcBorders>
              <w:top w:val="nil"/>
              <w:left w:val="nil"/>
              <w:bottom w:val="nil"/>
              <w:right w:val="nil"/>
            </w:tcBorders>
            <w:shd w:val="clear" w:color="auto" w:fill="auto"/>
            <w:noWrap/>
            <w:vAlign w:val="bottom"/>
            <w:hideMark/>
          </w:tcPr>
          <w:p w14:paraId="4A6B325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D76240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85192F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13" w:type="pct"/>
            <w:tcBorders>
              <w:top w:val="nil"/>
              <w:left w:val="nil"/>
              <w:bottom w:val="nil"/>
              <w:right w:val="nil"/>
            </w:tcBorders>
            <w:shd w:val="clear" w:color="auto" w:fill="auto"/>
            <w:noWrap/>
            <w:vAlign w:val="bottom"/>
            <w:hideMark/>
          </w:tcPr>
          <w:p w14:paraId="3C7ECBF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-.02</w:t>
            </w:r>
          </w:p>
        </w:tc>
        <w:tc>
          <w:tcPr>
            <w:tcW w:w="207" w:type="pct"/>
            <w:tcBorders>
              <w:top w:val="nil"/>
              <w:left w:val="nil"/>
              <w:bottom w:val="nil"/>
              <w:right w:val="nil"/>
            </w:tcBorders>
            <w:shd w:val="clear" w:color="auto" w:fill="auto"/>
            <w:noWrap/>
            <w:vAlign w:val="bottom"/>
            <w:hideMark/>
          </w:tcPr>
          <w:p w14:paraId="6763A73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-.03</w:t>
            </w:r>
          </w:p>
        </w:tc>
        <w:tc>
          <w:tcPr>
            <w:tcW w:w="233" w:type="pct"/>
            <w:tcBorders>
              <w:top w:val="nil"/>
              <w:left w:val="nil"/>
              <w:bottom w:val="nil"/>
              <w:right w:val="nil"/>
            </w:tcBorders>
            <w:shd w:val="clear" w:color="auto" w:fill="auto"/>
            <w:noWrap/>
            <w:vAlign w:val="bottom"/>
            <w:hideMark/>
          </w:tcPr>
          <w:p w14:paraId="75128C5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186" w:type="pct"/>
            <w:tcBorders>
              <w:top w:val="nil"/>
              <w:left w:val="nil"/>
              <w:bottom w:val="nil"/>
              <w:right w:val="nil"/>
            </w:tcBorders>
            <w:shd w:val="clear" w:color="auto" w:fill="auto"/>
            <w:noWrap/>
            <w:vAlign w:val="bottom"/>
            <w:hideMark/>
          </w:tcPr>
          <w:p w14:paraId="639F01F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-.03</w:t>
            </w:r>
          </w:p>
        </w:tc>
        <w:tc>
          <w:tcPr>
            <w:tcW w:w="233" w:type="pct"/>
            <w:tcBorders>
              <w:top w:val="nil"/>
              <w:left w:val="nil"/>
              <w:bottom w:val="nil"/>
              <w:right w:val="nil"/>
            </w:tcBorders>
            <w:shd w:val="clear" w:color="auto" w:fill="auto"/>
            <w:noWrap/>
            <w:vAlign w:val="bottom"/>
            <w:hideMark/>
          </w:tcPr>
          <w:p w14:paraId="661BD75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w:t>
            </w:r>
          </w:p>
        </w:tc>
        <w:tc>
          <w:tcPr>
            <w:tcW w:w="186" w:type="pct"/>
            <w:tcBorders>
              <w:top w:val="nil"/>
              <w:left w:val="nil"/>
              <w:bottom w:val="nil"/>
              <w:right w:val="nil"/>
            </w:tcBorders>
            <w:shd w:val="clear" w:color="auto" w:fill="auto"/>
            <w:noWrap/>
            <w:vAlign w:val="bottom"/>
            <w:hideMark/>
          </w:tcPr>
          <w:p w14:paraId="5520362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-.09</w:t>
            </w:r>
          </w:p>
        </w:tc>
        <w:tc>
          <w:tcPr>
            <w:tcW w:w="233" w:type="pct"/>
            <w:tcBorders>
              <w:top w:val="nil"/>
              <w:left w:val="nil"/>
              <w:bottom w:val="nil"/>
              <w:right w:val="nil"/>
            </w:tcBorders>
            <w:shd w:val="clear" w:color="auto" w:fill="auto"/>
            <w:noWrap/>
            <w:vAlign w:val="bottom"/>
            <w:hideMark/>
          </w:tcPr>
          <w:p w14:paraId="4FCAA6C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.18**</w:t>
            </w:r>
          </w:p>
        </w:tc>
        <w:tc>
          <w:tcPr>
            <w:tcW w:w="233" w:type="pct"/>
            <w:tcBorders>
              <w:top w:val="nil"/>
              <w:left w:val="nil"/>
              <w:bottom w:val="nil"/>
              <w:right w:val="nil"/>
            </w:tcBorders>
            <w:shd w:val="clear" w:color="auto" w:fill="auto"/>
            <w:noWrap/>
            <w:vAlign w:val="bottom"/>
            <w:hideMark/>
          </w:tcPr>
          <w:p w14:paraId="2C6CD8A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.07</w:t>
            </w:r>
          </w:p>
        </w:tc>
        <w:tc>
          <w:tcPr>
            <w:tcW w:w="233" w:type="pct"/>
            <w:tcBorders>
              <w:top w:val="nil"/>
              <w:left w:val="nil"/>
              <w:bottom w:val="nil"/>
              <w:right w:val="nil"/>
            </w:tcBorders>
            <w:shd w:val="clear" w:color="auto" w:fill="auto"/>
            <w:noWrap/>
            <w:vAlign w:val="bottom"/>
            <w:hideMark/>
          </w:tcPr>
          <w:p w14:paraId="66BFD5D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233" w:type="pct"/>
            <w:tcBorders>
              <w:top w:val="nil"/>
              <w:left w:val="nil"/>
              <w:bottom w:val="nil"/>
              <w:right w:val="nil"/>
            </w:tcBorders>
            <w:shd w:val="clear" w:color="auto" w:fill="auto"/>
            <w:noWrap/>
            <w:vAlign w:val="bottom"/>
            <w:hideMark/>
          </w:tcPr>
          <w:p w14:paraId="687B267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190" w:type="pct"/>
            <w:tcBorders>
              <w:top w:val="nil"/>
              <w:left w:val="nil"/>
              <w:bottom w:val="nil"/>
              <w:right w:val="nil"/>
            </w:tcBorders>
            <w:shd w:val="clear" w:color="auto" w:fill="auto"/>
            <w:noWrap/>
            <w:vAlign w:val="bottom"/>
            <w:hideMark/>
          </w:tcPr>
          <w:p w14:paraId="577EA3A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.04</w:t>
            </w:r>
          </w:p>
        </w:tc>
        <w:tc>
          <w:tcPr>
            <w:tcW w:w="230" w:type="pct"/>
            <w:tcBorders>
              <w:top w:val="nil"/>
              <w:left w:val="nil"/>
              <w:bottom w:val="nil"/>
              <w:right w:val="nil"/>
            </w:tcBorders>
            <w:shd w:val="clear" w:color="auto" w:fill="auto"/>
            <w:noWrap/>
            <w:vAlign w:val="bottom"/>
            <w:hideMark/>
          </w:tcPr>
          <w:p w14:paraId="3058248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w:t>
            </w:r>
          </w:p>
        </w:tc>
        <w:tc>
          <w:tcPr>
            <w:tcW w:w="233" w:type="pct"/>
            <w:tcBorders>
              <w:top w:val="nil"/>
              <w:left w:val="nil"/>
              <w:bottom w:val="nil"/>
              <w:right w:val="nil"/>
            </w:tcBorders>
            <w:shd w:val="clear" w:color="auto" w:fill="auto"/>
            <w:noWrap/>
            <w:vAlign w:val="bottom"/>
            <w:hideMark/>
          </w:tcPr>
          <w:p w14:paraId="407DAB4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233" w:type="pct"/>
            <w:tcBorders>
              <w:top w:val="nil"/>
              <w:left w:val="nil"/>
              <w:bottom w:val="nil"/>
              <w:right w:val="nil"/>
            </w:tcBorders>
            <w:shd w:val="clear" w:color="auto" w:fill="auto"/>
            <w:noWrap/>
            <w:vAlign w:val="bottom"/>
            <w:hideMark/>
          </w:tcPr>
          <w:p w14:paraId="3021908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-.12*</w:t>
            </w:r>
          </w:p>
        </w:tc>
        <w:tc>
          <w:tcPr>
            <w:tcW w:w="190" w:type="pct"/>
            <w:tcBorders>
              <w:top w:val="nil"/>
              <w:left w:val="nil"/>
              <w:bottom w:val="nil"/>
              <w:right w:val="nil"/>
            </w:tcBorders>
            <w:shd w:val="clear" w:color="auto" w:fill="auto"/>
            <w:noWrap/>
            <w:vAlign w:val="bottom"/>
            <w:hideMark/>
          </w:tcPr>
          <w:p w14:paraId="12B23F9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190" w:type="pct"/>
            <w:tcBorders>
              <w:top w:val="nil"/>
              <w:left w:val="nil"/>
              <w:bottom w:val="nil"/>
              <w:right w:val="nil"/>
            </w:tcBorders>
            <w:shd w:val="clear" w:color="auto" w:fill="auto"/>
            <w:noWrap/>
            <w:vAlign w:val="bottom"/>
            <w:hideMark/>
          </w:tcPr>
          <w:p w14:paraId="5B3D842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w:t>
            </w:r>
          </w:p>
        </w:tc>
        <w:tc>
          <w:tcPr>
            <w:tcW w:w="190" w:type="pct"/>
            <w:tcBorders>
              <w:top w:val="nil"/>
              <w:left w:val="nil"/>
              <w:bottom w:val="nil"/>
              <w:right w:val="nil"/>
            </w:tcBorders>
            <w:shd w:val="clear" w:color="auto" w:fill="auto"/>
            <w:noWrap/>
            <w:vAlign w:val="bottom"/>
            <w:hideMark/>
          </w:tcPr>
          <w:p w14:paraId="62049EC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w:t>
            </w:r>
          </w:p>
        </w:tc>
      </w:tr>
      <w:tr w:rsidR="00CB5D0C" w:rsidRPr="000B42A5" w14:paraId="1C5AF643" w14:textId="77777777" w:rsidTr="00CB5D0C">
        <w:trPr>
          <w:trHeight w:val="280"/>
        </w:trPr>
        <w:tc>
          <w:tcPr>
            <w:tcW w:w="280" w:type="pct"/>
            <w:tcBorders>
              <w:top w:val="nil"/>
              <w:left w:val="nil"/>
              <w:bottom w:val="nil"/>
              <w:right w:val="nil"/>
            </w:tcBorders>
            <w:shd w:val="clear" w:color="auto" w:fill="auto"/>
            <w:noWrap/>
            <w:vAlign w:val="bottom"/>
            <w:hideMark/>
          </w:tcPr>
          <w:p w14:paraId="02ECA37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DEM</w:t>
            </w:r>
          </w:p>
        </w:tc>
        <w:tc>
          <w:tcPr>
            <w:tcW w:w="229" w:type="pct"/>
            <w:tcBorders>
              <w:top w:val="nil"/>
              <w:left w:val="nil"/>
              <w:bottom w:val="nil"/>
              <w:right w:val="nil"/>
            </w:tcBorders>
            <w:shd w:val="clear" w:color="auto" w:fill="auto"/>
            <w:noWrap/>
            <w:vAlign w:val="bottom"/>
            <w:hideMark/>
          </w:tcPr>
          <w:p w14:paraId="4B472AD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20.59</w:t>
            </w:r>
          </w:p>
        </w:tc>
        <w:tc>
          <w:tcPr>
            <w:tcW w:w="191" w:type="pct"/>
            <w:tcBorders>
              <w:top w:val="nil"/>
              <w:left w:val="nil"/>
              <w:bottom w:val="nil"/>
              <w:right w:val="nil"/>
            </w:tcBorders>
            <w:shd w:val="clear" w:color="auto" w:fill="auto"/>
            <w:noWrap/>
            <w:vAlign w:val="bottom"/>
            <w:hideMark/>
          </w:tcPr>
          <w:p w14:paraId="0442B56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3.82</w:t>
            </w:r>
          </w:p>
        </w:tc>
        <w:tc>
          <w:tcPr>
            <w:tcW w:w="186" w:type="pct"/>
            <w:tcBorders>
              <w:top w:val="nil"/>
              <w:left w:val="nil"/>
              <w:bottom w:val="nil"/>
              <w:right w:val="nil"/>
            </w:tcBorders>
            <w:shd w:val="clear" w:color="auto" w:fill="auto"/>
            <w:noWrap/>
            <w:vAlign w:val="bottom"/>
            <w:hideMark/>
          </w:tcPr>
          <w:p w14:paraId="0E35E53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4A8578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932FEB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04623AB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07" w:type="pct"/>
            <w:tcBorders>
              <w:top w:val="nil"/>
              <w:left w:val="nil"/>
              <w:bottom w:val="nil"/>
              <w:right w:val="nil"/>
            </w:tcBorders>
            <w:shd w:val="clear" w:color="auto" w:fill="auto"/>
            <w:noWrap/>
            <w:vAlign w:val="bottom"/>
            <w:hideMark/>
          </w:tcPr>
          <w:p w14:paraId="4773A44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.76**</w:t>
            </w:r>
          </w:p>
        </w:tc>
        <w:tc>
          <w:tcPr>
            <w:tcW w:w="233" w:type="pct"/>
            <w:tcBorders>
              <w:top w:val="nil"/>
              <w:left w:val="nil"/>
              <w:bottom w:val="nil"/>
              <w:right w:val="nil"/>
            </w:tcBorders>
            <w:shd w:val="clear" w:color="auto" w:fill="auto"/>
            <w:noWrap/>
            <w:vAlign w:val="bottom"/>
            <w:hideMark/>
          </w:tcPr>
          <w:p w14:paraId="3A72D05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.53**</w:t>
            </w:r>
          </w:p>
        </w:tc>
        <w:tc>
          <w:tcPr>
            <w:tcW w:w="186" w:type="pct"/>
            <w:tcBorders>
              <w:top w:val="nil"/>
              <w:left w:val="nil"/>
              <w:bottom w:val="nil"/>
              <w:right w:val="nil"/>
            </w:tcBorders>
            <w:shd w:val="clear" w:color="auto" w:fill="auto"/>
            <w:noWrap/>
            <w:vAlign w:val="bottom"/>
            <w:hideMark/>
          </w:tcPr>
          <w:p w14:paraId="61AEDC6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.45**</w:t>
            </w:r>
          </w:p>
        </w:tc>
        <w:tc>
          <w:tcPr>
            <w:tcW w:w="233" w:type="pct"/>
            <w:tcBorders>
              <w:top w:val="nil"/>
              <w:left w:val="nil"/>
              <w:bottom w:val="nil"/>
              <w:right w:val="nil"/>
            </w:tcBorders>
            <w:shd w:val="clear" w:color="auto" w:fill="auto"/>
            <w:noWrap/>
            <w:vAlign w:val="bottom"/>
            <w:hideMark/>
          </w:tcPr>
          <w:p w14:paraId="0C49B2C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.81**</w:t>
            </w:r>
          </w:p>
        </w:tc>
        <w:tc>
          <w:tcPr>
            <w:tcW w:w="186" w:type="pct"/>
            <w:tcBorders>
              <w:top w:val="nil"/>
              <w:left w:val="nil"/>
              <w:bottom w:val="nil"/>
              <w:right w:val="nil"/>
            </w:tcBorders>
            <w:shd w:val="clear" w:color="auto" w:fill="auto"/>
            <w:noWrap/>
            <w:vAlign w:val="bottom"/>
            <w:hideMark/>
          </w:tcPr>
          <w:p w14:paraId="025D77C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.12</w:t>
            </w:r>
          </w:p>
        </w:tc>
        <w:tc>
          <w:tcPr>
            <w:tcW w:w="233" w:type="pct"/>
            <w:tcBorders>
              <w:top w:val="nil"/>
              <w:left w:val="nil"/>
              <w:bottom w:val="nil"/>
              <w:right w:val="nil"/>
            </w:tcBorders>
            <w:shd w:val="clear" w:color="auto" w:fill="auto"/>
            <w:noWrap/>
            <w:vAlign w:val="bottom"/>
            <w:hideMark/>
          </w:tcPr>
          <w:p w14:paraId="56C9F40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-.19**</w:t>
            </w:r>
          </w:p>
        </w:tc>
        <w:tc>
          <w:tcPr>
            <w:tcW w:w="233" w:type="pct"/>
            <w:tcBorders>
              <w:top w:val="nil"/>
              <w:left w:val="nil"/>
              <w:bottom w:val="nil"/>
              <w:right w:val="nil"/>
            </w:tcBorders>
            <w:shd w:val="clear" w:color="auto" w:fill="auto"/>
            <w:noWrap/>
            <w:vAlign w:val="bottom"/>
            <w:hideMark/>
          </w:tcPr>
          <w:p w14:paraId="1CA464E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-.04</w:t>
            </w:r>
          </w:p>
        </w:tc>
        <w:tc>
          <w:tcPr>
            <w:tcW w:w="233" w:type="pct"/>
            <w:tcBorders>
              <w:top w:val="nil"/>
              <w:left w:val="nil"/>
              <w:bottom w:val="nil"/>
              <w:right w:val="nil"/>
            </w:tcBorders>
            <w:shd w:val="clear" w:color="auto" w:fill="auto"/>
            <w:noWrap/>
            <w:vAlign w:val="bottom"/>
            <w:hideMark/>
          </w:tcPr>
          <w:p w14:paraId="69BEC12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233" w:type="pct"/>
            <w:tcBorders>
              <w:top w:val="nil"/>
              <w:left w:val="nil"/>
              <w:bottom w:val="nil"/>
              <w:right w:val="nil"/>
            </w:tcBorders>
            <w:shd w:val="clear" w:color="auto" w:fill="auto"/>
            <w:noWrap/>
            <w:vAlign w:val="bottom"/>
            <w:hideMark/>
          </w:tcPr>
          <w:p w14:paraId="56052F4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c>
          <w:tcPr>
            <w:tcW w:w="190" w:type="pct"/>
            <w:tcBorders>
              <w:top w:val="nil"/>
              <w:left w:val="nil"/>
              <w:bottom w:val="nil"/>
              <w:right w:val="nil"/>
            </w:tcBorders>
            <w:shd w:val="clear" w:color="auto" w:fill="auto"/>
            <w:noWrap/>
            <w:vAlign w:val="bottom"/>
            <w:hideMark/>
          </w:tcPr>
          <w:p w14:paraId="1FF40B3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.01</w:t>
            </w:r>
          </w:p>
        </w:tc>
        <w:tc>
          <w:tcPr>
            <w:tcW w:w="230" w:type="pct"/>
            <w:tcBorders>
              <w:top w:val="nil"/>
              <w:left w:val="nil"/>
              <w:bottom w:val="nil"/>
              <w:right w:val="nil"/>
            </w:tcBorders>
            <w:shd w:val="clear" w:color="auto" w:fill="auto"/>
            <w:noWrap/>
            <w:vAlign w:val="bottom"/>
            <w:hideMark/>
          </w:tcPr>
          <w:p w14:paraId="705F14F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.35**</w:t>
            </w:r>
          </w:p>
        </w:tc>
        <w:tc>
          <w:tcPr>
            <w:tcW w:w="233" w:type="pct"/>
            <w:tcBorders>
              <w:top w:val="nil"/>
              <w:left w:val="nil"/>
              <w:bottom w:val="nil"/>
              <w:right w:val="nil"/>
            </w:tcBorders>
            <w:shd w:val="clear" w:color="auto" w:fill="auto"/>
            <w:noWrap/>
            <w:vAlign w:val="bottom"/>
            <w:hideMark/>
          </w:tcPr>
          <w:p w14:paraId="0AB36B3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233" w:type="pct"/>
            <w:tcBorders>
              <w:top w:val="nil"/>
              <w:left w:val="nil"/>
              <w:bottom w:val="nil"/>
              <w:right w:val="nil"/>
            </w:tcBorders>
            <w:shd w:val="clear" w:color="auto" w:fill="auto"/>
            <w:noWrap/>
            <w:vAlign w:val="bottom"/>
            <w:hideMark/>
          </w:tcPr>
          <w:p w14:paraId="20242A9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.21**</w:t>
            </w:r>
          </w:p>
        </w:tc>
        <w:tc>
          <w:tcPr>
            <w:tcW w:w="190" w:type="pct"/>
            <w:tcBorders>
              <w:top w:val="nil"/>
              <w:left w:val="nil"/>
              <w:bottom w:val="nil"/>
              <w:right w:val="nil"/>
            </w:tcBorders>
            <w:shd w:val="clear" w:color="auto" w:fill="auto"/>
            <w:noWrap/>
            <w:vAlign w:val="bottom"/>
            <w:hideMark/>
          </w:tcPr>
          <w:p w14:paraId="2681C88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.35**</w:t>
            </w:r>
          </w:p>
        </w:tc>
        <w:tc>
          <w:tcPr>
            <w:tcW w:w="190" w:type="pct"/>
            <w:tcBorders>
              <w:top w:val="nil"/>
              <w:left w:val="nil"/>
              <w:bottom w:val="nil"/>
              <w:right w:val="nil"/>
            </w:tcBorders>
            <w:shd w:val="clear" w:color="auto" w:fill="auto"/>
            <w:noWrap/>
            <w:vAlign w:val="bottom"/>
            <w:hideMark/>
          </w:tcPr>
          <w:p w14:paraId="5BF5CFC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.19**</w:t>
            </w:r>
          </w:p>
        </w:tc>
        <w:tc>
          <w:tcPr>
            <w:tcW w:w="190" w:type="pct"/>
            <w:tcBorders>
              <w:top w:val="nil"/>
              <w:left w:val="nil"/>
              <w:bottom w:val="nil"/>
              <w:right w:val="nil"/>
            </w:tcBorders>
            <w:shd w:val="clear" w:color="auto" w:fill="auto"/>
            <w:noWrap/>
            <w:vAlign w:val="bottom"/>
            <w:hideMark/>
          </w:tcPr>
          <w:p w14:paraId="003214F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-.09</w:t>
            </w:r>
          </w:p>
        </w:tc>
      </w:tr>
      <w:tr w:rsidR="00CB5D0C" w:rsidRPr="000B42A5" w14:paraId="463EC54B" w14:textId="77777777" w:rsidTr="00CB5D0C">
        <w:trPr>
          <w:trHeight w:val="280"/>
        </w:trPr>
        <w:tc>
          <w:tcPr>
            <w:tcW w:w="280" w:type="pct"/>
            <w:tcBorders>
              <w:top w:val="nil"/>
              <w:left w:val="nil"/>
              <w:bottom w:val="nil"/>
              <w:right w:val="nil"/>
            </w:tcBorders>
            <w:shd w:val="clear" w:color="auto" w:fill="auto"/>
            <w:noWrap/>
            <w:vAlign w:val="bottom"/>
            <w:hideMark/>
          </w:tcPr>
          <w:p w14:paraId="68A63A76"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AWF</w:t>
            </w:r>
          </w:p>
        </w:tc>
        <w:tc>
          <w:tcPr>
            <w:tcW w:w="229" w:type="pct"/>
            <w:tcBorders>
              <w:top w:val="nil"/>
              <w:left w:val="nil"/>
              <w:bottom w:val="nil"/>
              <w:right w:val="nil"/>
            </w:tcBorders>
            <w:shd w:val="clear" w:color="auto" w:fill="auto"/>
            <w:noWrap/>
            <w:vAlign w:val="bottom"/>
            <w:hideMark/>
          </w:tcPr>
          <w:p w14:paraId="4C1DAC1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21.77</w:t>
            </w:r>
          </w:p>
        </w:tc>
        <w:tc>
          <w:tcPr>
            <w:tcW w:w="191" w:type="pct"/>
            <w:tcBorders>
              <w:top w:val="nil"/>
              <w:left w:val="nil"/>
              <w:bottom w:val="nil"/>
              <w:right w:val="nil"/>
            </w:tcBorders>
            <w:shd w:val="clear" w:color="auto" w:fill="auto"/>
            <w:noWrap/>
            <w:vAlign w:val="bottom"/>
            <w:hideMark/>
          </w:tcPr>
          <w:p w14:paraId="295FC56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4.66</w:t>
            </w:r>
          </w:p>
        </w:tc>
        <w:tc>
          <w:tcPr>
            <w:tcW w:w="186" w:type="pct"/>
            <w:tcBorders>
              <w:top w:val="nil"/>
              <w:left w:val="nil"/>
              <w:bottom w:val="nil"/>
              <w:right w:val="nil"/>
            </w:tcBorders>
            <w:shd w:val="clear" w:color="auto" w:fill="auto"/>
            <w:noWrap/>
            <w:vAlign w:val="bottom"/>
            <w:hideMark/>
          </w:tcPr>
          <w:p w14:paraId="5A259C9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FF6582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8A19D1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4B13BCF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4F4437A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0716D94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.64**</w:t>
            </w:r>
          </w:p>
        </w:tc>
        <w:tc>
          <w:tcPr>
            <w:tcW w:w="186" w:type="pct"/>
            <w:tcBorders>
              <w:top w:val="nil"/>
              <w:left w:val="nil"/>
              <w:bottom w:val="nil"/>
              <w:right w:val="nil"/>
            </w:tcBorders>
            <w:shd w:val="clear" w:color="auto" w:fill="auto"/>
            <w:noWrap/>
            <w:vAlign w:val="bottom"/>
            <w:hideMark/>
          </w:tcPr>
          <w:p w14:paraId="129B598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.54**</w:t>
            </w:r>
          </w:p>
        </w:tc>
        <w:tc>
          <w:tcPr>
            <w:tcW w:w="233" w:type="pct"/>
            <w:tcBorders>
              <w:top w:val="nil"/>
              <w:left w:val="nil"/>
              <w:bottom w:val="nil"/>
              <w:right w:val="nil"/>
            </w:tcBorders>
            <w:shd w:val="clear" w:color="auto" w:fill="auto"/>
            <w:noWrap/>
            <w:vAlign w:val="bottom"/>
            <w:hideMark/>
          </w:tcPr>
          <w:p w14:paraId="6CC77CB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.89**</w:t>
            </w:r>
          </w:p>
        </w:tc>
        <w:tc>
          <w:tcPr>
            <w:tcW w:w="186" w:type="pct"/>
            <w:tcBorders>
              <w:top w:val="nil"/>
              <w:left w:val="nil"/>
              <w:bottom w:val="nil"/>
              <w:right w:val="nil"/>
            </w:tcBorders>
            <w:shd w:val="clear" w:color="auto" w:fill="auto"/>
            <w:noWrap/>
            <w:vAlign w:val="bottom"/>
            <w:hideMark/>
          </w:tcPr>
          <w:p w14:paraId="3C087A6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.15*</w:t>
            </w:r>
          </w:p>
        </w:tc>
        <w:tc>
          <w:tcPr>
            <w:tcW w:w="233" w:type="pct"/>
            <w:tcBorders>
              <w:top w:val="nil"/>
              <w:left w:val="nil"/>
              <w:bottom w:val="nil"/>
              <w:right w:val="nil"/>
            </w:tcBorders>
            <w:shd w:val="clear" w:color="auto" w:fill="auto"/>
            <w:noWrap/>
            <w:vAlign w:val="bottom"/>
            <w:hideMark/>
          </w:tcPr>
          <w:p w14:paraId="2C4CC06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-.21**</w:t>
            </w:r>
          </w:p>
        </w:tc>
        <w:tc>
          <w:tcPr>
            <w:tcW w:w="233" w:type="pct"/>
            <w:tcBorders>
              <w:top w:val="nil"/>
              <w:left w:val="nil"/>
              <w:bottom w:val="nil"/>
              <w:right w:val="nil"/>
            </w:tcBorders>
            <w:shd w:val="clear" w:color="auto" w:fill="auto"/>
            <w:noWrap/>
            <w:vAlign w:val="bottom"/>
            <w:hideMark/>
          </w:tcPr>
          <w:p w14:paraId="177EC48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-.13*</w:t>
            </w:r>
          </w:p>
        </w:tc>
        <w:tc>
          <w:tcPr>
            <w:tcW w:w="233" w:type="pct"/>
            <w:tcBorders>
              <w:top w:val="nil"/>
              <w:left w:val="nil"/>
              <w:bottom w:val="nil"/>
              <w:right w:val="nil"/>
            </w:tcBorders>
            <w:shd w:val="clear" w:color="auto" w:fill="auto"/>
            <w:noWrap/>
            <w:vAlign w:val="bottom"/>
            <w:hideMark/>
          </w:tcPr>
          <w:p w14:paraId="7545577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-.17**</w:t>
            </w:r>
          </w:p>
        </w:tc>
        <w:tc>
          <w:tcPr>
            <w:tcW w:w="233" w:type="pct"/>
            <w:tcBorders>
              <w:top w:val="nil"/>
              <w:left w:val="nil"/>
              <w:bottom w:val="nil"/>
              <w:right w:val="nil"/>
            </w:tcBorders>
            <w:shd w:val="clear" w:color="auto" w:fill="auto"/>
            <w:noWrap/>
            <w:vAlign w:val="bottom"/>
            <w:hideMark/>
          </w:tcPr>
          <w:p w14:paraId="0039387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-.17**</w:t>
            </w:r>
          </w:p>
        </w:tc>
        <w:tc>
          <w:tcPr>
            <w:tcW w:w="190" w:type="pct"/>
            <w:tcBorders>
              <w:top w:val="nil"/>
              <w:left w:val="nil"/>
              <w:bottom w:val="nil"/>
              <w:right w:val="nil"/>
            </w:tcBorders>
            <w:shd w:val="clear" w:color="auto" w:fill="auto"/>
            <w:noWrap/>
            <w:vAlign w:val="bottom"/>
            <w:hideMark/>
          </w:tcPr>
          <w:p w14:paraId="2E37E49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w:t>
            </w:r>
          </w:p>
        </w:tc>
        <w:tc>
          <w:tcPr>
            <w:tcW w:w="230" w:type="pct"/>
            <w:tcBorders>
              <w:top w:val="nil"/>
              <w:left w:val="nil"/>
              <w:bottom w:val="nil"/>
              <w:right w:val="nil"/>
            </w:tcBorders>
            <w:shd w:val="clear" w:color="auto" w:fill="auto"/>
            <w:noWrap/>
            <w:vAlign w:val="bottom"/>
            <w:hideMark/>
          </w:tcPr>
          <w:p w14:paraId="3149CAB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.46**</w:t>
            </w:r>
          </w:p>
        </w:tc>
        <w:tc>
          <w:tcPr>
            <w:tcW w:w="233" w:type="pct"/>
            <w:tcBorders>
              <w:top w:val="nil"/>
              <w:left w:val="nil"/>
              <w:bottom w:val="nil"/>
              <w:right w:val="nil"/>
            </w:tcBorders>
            <w:shd w:val="clear" w:color="auto" w:fill="auto"/>
            <w:noWrap/>
            <w:vAlign w:val="bottom"/>
            <w:hideMark/>
          </w:tcPr>
          <w:p w14:paraId="76F22CA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.00</w:t>
            </w:r>
          </w:p>
        </w:tc>
        <w:tc>
          <w:tcPr>
            <w:tcW w:w="233" w:type="pct"/>
            <w:tcBorders>
              <w:top w:val="nil"/>
              <w:left w:val="nil"/>
              <w:bottom w:val="nil"/>
              <w:right w:val="nil"/>
            </w:tcBorders>
            <w:shd w:val="clear" w:color="auto" w:fill="auto"/>
            <w:noWrap/>
            <w:vAlign w:val="bottom"/>
            <w:hideMark/>
          </w:tcPr>
          <w:p w14:paraId="43A938D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.31**</w:t>
            </w:r>
          </w:p>
        </w:tc>
        <w:tc>
          <w:tcPr>
            <w:tcW w:w="190" w:type="pct"/>
            <w:tcBorders>
              <w:top w:val="nil"/>
              <w:left w:val="nil"/>
              <w:bottom w:val="nil"/>
              <w:right w:val="nil"/>
            </w:tcBorders>
            <w:shd w:val="clear" w:color="auto" w:fill="auto"/>
            <w:noWrap/>
            <w:vAlign w:val="bottom"/>
            <w:hideMark/>
          </w:tcPr>
          <w:p w14:paraId="4DF6BFA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.42**</w:t>
            </w:r>
          </w:p>
        </w:tc>
        <w:tc>
          <w:tcPr>
            <w:tcW w:w="190" w:type="pct"/>
            <w:tcBorders>
              <w:top w:val="nil"/>
              <w:left w:val="nil"/>
              <w:bottom w:val="nil"/>
              <w:right w:val="nil"/>
            </w:tcBorders>
            <w:shd w:val="clear" w:color="auto" w:fill="auto"/>
            <w:noWrap/>
            <w:vAlign w:val="bottom"/>
            <w:hideMark/>
          </w:tcPr>
          <w:p w14:paraId="0E23A6A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.30**</w:t>
            </w:r>
          </w:p>
        </w:tc>
        <w:tc>
          <w:tcPr>
            <w:tcW w:w="190" w:type="pct"/>
            <w:tcBorders>
              <w:top w:val="nil"/>
              <w:left w:val="nil"/>
              <w:bottom w:val="nil"/>
              <w:right w:val="nil"/>
            </w:tcBorders>
            <w:shd w:val="clear" w:color="auto" w:fill="auto"/>
            <w:noWrap/>
            <w:vAlign w:val="bottom"/>
            <w:hideMark/>
          </w:tcPr>
          <w:p w14:paraId="08BC98C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-.16**</w:t>
            </w:r>
          </w:p>
        </w:tc>
      </w:tr>
      <w:tr w:rsidR="00CB5D0C" w:rsidRPr="000B42A5" w14:paraId="0EFBBC63" w14:textId="77777777" w:rsidTr="00CB5D0C">
        <w:trPr>
          <w:trHeight w:val="280"/>
        </w:trPr>
        <w:tc>
          <w:tcPr>
            <w:tcW w:w="280" w:type="pct"/>
            <w:tcBorders>
              <w:top w:val="nil"/>
              <w:left w:val="nil"/>
              <w:bottom w:val="nil"/>
              <w:right w:val="nil"/>
            </w:tcBorders>
            <w:shd w:val="clear" w:color="auto" w:fill="auto"/>
            <w:noWrap/>
            <w:vAlign w:val="bottom"/>
            <w:hideMark/>
          </w:tcPr>
          <w:p w14:paraId="71239966"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LFT</w:t>
            </w:r>
          </w:p>
        </w:tc>
        <w:tc>
          <w:tcPr>
            <w:tcW w:w="229" w:type="pct"/>
            <w:tcBorders>
              <w:top w:val="nil"/>
              <w:left w:val="nil"/>
              <w:bottom w:val="nil"/>
              <w:right w:val="nil"/>
            </w:tcBorders>
            <w:shd w:val="clear" w:color="auto" w:fill="auto"/>
            <w:noWrap/>
            <w:vAlign w:val="bottom"/>
            <w:hideMark/>
          </w:tcPr>
          <w:p w14:paraId="7DC0BF0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23.35</w:t>
            </w:r>
          </w:p>
        </w:tc>
        <w:tc>
          <w:tcPr>
            <w:tcW w:w="191" w:type="pct"/>
            <w:tcBorders>
              <w:top w:val="nil"/>
              <w:left w:val="nil"/>
              <w:bottom w:val="nil"/>
              <w:right w:val="nil"/>
            </w:tcBorders>
            <w:shd w:val="clear" w:color="auto" w:fill="auto"/>
            <w:noWrap/>
            <w:vAlign w:val="bottom"/>
            <w:hideMark/>
          </w:tcPr>
          <w:p w14:paraId="666CB1B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5.48</w:t>
            </w:r>
          </w:p>
        </w:tc>
        <w:tc>
          <w:tcPr>
            <w:tcW w:w="186" w:type="pct"/>
            <w:tcBorders>
              <w:top w:val="nil"/>
              <w:left w:val="nil"/>
              <w:bottom w:val="nil"/>
              <w:right w:val="nil"/>
            </w:tcBorders>
            <w:shd w:val="clear" w:color="auto" w:fill="auto"/>
            <w:noWrap/>
            <w:vAlign w:val="bottom"/>
            <w:hideMark/>
          </w:tcPr>
          <w:p w14:paraId="72EB0C1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E3C31F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6568A2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60FEF2C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2FB58D3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2F87D8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186" w:type="pct"/>
            <w:tcBorders>
              <w:top w:val="nil"/>
              <w:left w:val="nil"/>
              <w:bottom w:val="nil"/>
              <w:right w:val="nil"/>
            </w:tcBorders>
            <w:shd w:val="clear" w:color="auto" w:fill="auto"/>
            <w:noWrap/>
            <w:vAlign w:val="bottom"/>
            <w:hideMark/>
          </w:tcPr>
          <w:p w14:paraId="71F3B2F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.46**</w:t>
            </w:r>
          </w:p>
        </w:tc>
        <w:tc>
          <w:tcPr>
            <w:tcW w:w="233" w:type="pct"/>
            <w:tcBorders>
              <w:top w:val="nil"/>
              <w:left w:val="nil"/>
              <w:bottom w:val="nil"/>
              <w:right w:val="nil"/>
            </w:tcBorders>
            <w:shd w:val="clear" w:color="auto" w:fill="auto"/>
            <w:noWrap/>
            <w:vAlign w:val="bottom"/>
            <w:hideMark/>
          </w:tcPr>
          <w:p w14:paraId="2D25F6F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.83**</w:t>
            </w:r>
          </w:p>
        </w:tc>
        <w:tc>
          <w:tcPr>
            <w:tcW w:w="186" w:type="pct"/>
            <w:tcBorders>
              <w:top w:val="nil"/>
              <w:left w:val="nil"/>
              <w:bottom w:val="nil"/>
              <w:right w:val="nil"/>
            </w:tcBorders>
            <w:shd w:val="clear" w:color="auto" w:fill="auto"/>
            <w:noWrap/>
            <w:vAlign w:val="bottom"/>
            <w:hideMark/>
          </w:tcPr>
          <w:p w14:paraId="24811D8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.17**</w:t>
            </w:r>
          </w:p>
        </w:tc>
        <w:tc>
          <w:tcPr>
            <w:tcW w:w="233" w:type="pct"/>
            <w:tcBorders>
              <w:top w:val="nil"/>
              <w:left w:val="nil"/>
              <w:bottom w:val="nil"/>
              <w:right w:val="nil"/>
            </w:tcBorders>
            <w:shd w:val="clear" w:color="auto" w:fill="auto"/>
            <w:noWrap/>
            <w:vAlign w:val="bottom"/>
            <w:hideMark/>
          </w:tcPr>
          <w:p w14:paraId="08579BA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-.17**</w:t>
            </w:r>
          </w:p>
        </w:tc>
        <w:tc>
          <w:tcPr>
            <w:tcW w:w="233" w:type="pct"/>
            <w:tcBorders>
              <w:top w:val="nil"/>
              <w:left w:val="nil"/>
              <w:bottom w:val="nil"/>
              <w:right w:val="nil"/>
            </w:tcBorders>
            <w:shd w:val="clear" w:color="auto" w:fill="auto"/>
            <w:noWrap/>
            <w:vAlign w:val="bottom"/>
            <w:hideMark/>
          </w:tcPr>
          <w:p w14:paraId="23FBA2C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w:t>
            </w:r>
          </w:p>
        </w:tc>
        <w:tc>
          <w:tcPr>
            <w:tcW w:w="233" w:type="pct"/>
            <w:tcBorders>
              <w:top w:val="nil"/>
              <w:left w:val="nil"/>
              <w:bottom w:val="nil"/>
              <w:right w:val="nil"/>
            </w:tcBorders>
            <w:shd w:val="clear" w:color="auto" w:fill="auto"/>
            <w:noWrap/>
            <w:vAlign w:val="bottom"/>
            <w:hideMark/>
          </w:tcPr>
          <w:p w14:paraId="079F590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c>
          <w:tcPr>
            <w:tcW w:w="233" w:type="pct"/>
            <w:tcBorders>
              <w:top w:val="nil"/>
              <w:left w:val="nil"/>
              <w:bottom w:val="nil"/>
              <w:right w:val="nil"/>
            </w:tcBorders>
            <w:shd w:val="clear" w:color="auto" w:fill="auto"/>
            <w:noWrap/>
            <w:vAlign w:val="bottom"/>
            <w:hideMark/>
          </w:tcPr>
          <w:p w14:paraId="0725FFC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c>
          <w:tcPr>
            <w:tcW w:w="190" w:type="pct"/>
            <w:tcBorders>
              <w:top w:val="nil"/>
              <w:left w:val="nil"/>
              <w:bottom w:val="nil"/>
              <w:right w:val="nil"/>
            </w:tcBorders>
            <w:shd w:val="clear" w:color="auto" w:fill="auto"/>
            <w:noWrap/>
            <w:vAlign w:val="bottom"/>
            <w:hideMark/>
          </w:tcPr>
          <w:p w14:paraId="57D290F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.00</w:t>
            </w:r>
          </w:p>
        </w:tc>
        <w:tc>
          <w:tcPr>
            <w:tcW w:w="230" w:type="pct"/>
            <w:tcBorders>
              <w:top w:val="nil"/>
              <w:left w:val="nil"/>
              <w:bottom w:val="nil"/>
              <w:right w:val="nil"/>
            </w:tcBorders>
            <w:shd w:val="clear" w:color="auto" w:fill="auto"/>
            <w:noWrap/>
            <w:vAlign w:val="bottom"/>
            <w:hideMark/>
          </w:tcPr>
          <w:p w14:paraId="44114B5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.30**</w:t>
            </w:r>
          </w:p>
        </w:tc>
        <w:tc>
          <w:tcPr>
            <w:tcW w:w="233" w:type="pct"/>
            <w:tcBorders>
              <w:top w:val="nil"/>
              <w:left w:val="nil"/>
              <w:bottom w:val="nil"/>
              <w:right w:val="nil"/>
            </w:tcBorders>
            <w:shd w:val="clear" w:color="auto" w:fill="auto"/>
            <w:noWrap/>
            <w:vAlign w:val="bottom"/>
            <w:hideMark/>
          </w:tcPr>
          <w:p w14:paraId="66845E7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.13*</w:t>
            </w:r>
          </w:p>
        </w:tc>
        <w:tc>
          <w:tcPr>
            <w:tcW w:w="233" w:type="pct"/>
            <w:tcBorders>
              <w:top w:val="nil"/>
              <w:left w:val="nil"/>
              <w:bottom w:val="nil"/>
              <w:right w:val="nil"/>
            </w:tcBorders>
            <w:shd w:val="clear" w:color="auto" w:fill="auto"/>
            <w:noWrap/>
            <w:vAlign w:val="bottom"/>
            <w:hideMark/>
          </w:tcPr>
          <w:p w14:paraId="7F28B97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190" w:type="pct"/>
            <w:tcBorders>
              <w:top w:val="nil"/>
              <w:left w:val="nil"/>
              <w:bottom w:val="nil"/>
              <w:right w:val="nil"/>
            </w:tcBorders>
            <w:shd w:val="clear" w:color="auto" w:fill="auto"/>
            <w:noWrap/>
            <w:vAlign w:val="bottom"/>
            <w:hideMark/>
          </w:tcPr>
          <w:p w14:paraId="586114C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.35**</w:t>
            </w:r>
          </w:p>
        </w:tc>
        <w:tc>
          <w:tcPr>
            <w:tcW w:w="190" w:type="pct"/>
            <w:tcBorders>
              <w:top w:val="nil"/>
              <w:left w:val="nil"/>
              <w:bottom w:val="nil"/>
              <w:right w:val="nil"/>
            </w:tcBorders>
            <w:shd w:val="clear" w:color="auto" w:fill="auto"/>
            <w:noWrap/>
            <w:vAlign w:val="bottom"/>
            <w:hideMark/>
          </w:tcPr>
          <w:p w14:paraId="1F67EA6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.28**</w:t>
            </w:r>
          </w:p>
        </w:tc>
        <w:tc>
          <w:tcPr>
            <w:tcW w:w="190" w:type="pct"/>
            <w:tcBorders>
              <w:top w:val="nil"/>
              <w:left w:val="nil"/>
              <w:bottom w:val="nil"/>
              <w:right w:val="nil"/>
            </w:tcBorders>
            <w:shd w:val="clear" w:color="auto" w:fill="auto"/>
            <w:noWrap/>
            <w:vAlign w:val="bottom"/>
            <w:hideMark/>
          </w:tcPr>
          <w:p w14:paraId="7097EA1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-.16**</w:t>
            </w:r>
          </w:p>
        </w:tc>
      </w:tr>
      <w:tr w:rsidR="00CB5D0C" w:rsidRPr="000B42A5" w14:paraId="5076F09C" w14:textId="77777777" w:rsidTr="00CB5D0C">
        <w:trPr>
          <w:trHeight w:val="280"/>
        </w:trPr>
        <w:tc>
          <w:tcPr>
            <w:tcW w:w="280" w:type="pct"/>
            <w:tcBorders>
              <w:top w:val="nil"/>
              <w:left w:val="nil"/>
              <w:bottom w:val="nil"/>
              <w:right w:val="nil"/>
            </w:tcBorders>
            <w:shd w:val="clear" w:color="auto" w:fill="auto"/>
            <w:noWrap/>
            <w:vAlign w:val="bottom"/>
            <w:hideMark/>
          </w:tcPr>
          <w:p w14:paraId="6A76E194"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DEP</w:t>
            </w:r>
          </w:p>
        </w:tc>
        <w:tc>
          <w:tcPr>
            <w:tcW w:w="229" w:type="pct"/>
            <w:tcBorders>
              <w:top w:val="nil"/>
              <w:left w:val="nil"/>
              <w:bottom w:val="nil"/>
              <w:right w:val="nil"/>
            </w:tcBorders>
            <w:shd w:val="clear" w:color="auto" w:fill="auto"/>
            <w:noWrap/>
            <w:vAlign w:val="bottom"/>
            <w:hideMark/>
          </w:tcPr>
          <w:p w14:paraId="6DB8CCC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14.85</w:t>
            </w:r>
          </w:p>
        </w:tc>
        <w:tc>
          <w:tcPr>
            <w:tcW w:w="191" w:type="pct"/>
            <w:tcBorders>
              <w:top w:val="nil"/>
              <w:left w:val="nil"/>
              <w:bottom w:val="nil"/>
              <w:right w:val="nil"/>
            </w:tcBorders>
            <w:shd w:val="clear" w:color="auto" w:fill="auto"/>
            <w:noWrap/>
            <w:vAlign w:val="bottom"/>
            <w:hideMark/>
          </w:tcPr>
          <w:p w14:paraId="659491E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4.85</w:t>
            </w:r>
          </w:p>
        </w:tc>
        <w:tc>
          <w:tcPr>
            <w:tcW w:w="186" w:type="pct"/>
            <w:tcBorders>
              <w:top w:val="nil"/>
              <w:left w:val="nil"/>
              <w:bottom w:val="nil"/>
              <w:right w:val="nil"/>
            </w:tcBorders>
            <w:shd w:val="clear" w:color="auto" w:fill="auto"/>
            <w:noWrap/>
            <w:vAlign w:val="bottom"/>
            <w:hideMark/>
          </w:tcPr>
          <w:p w14:paraId="0FAD6FB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BA4309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4E94B5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74FC998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1999D39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D5706B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4EA9A9E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5DE782F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.75**</w:t>
            </w:r>
          </w:p>
        </w:tc>
        <w:tc>
          <w:tcPr>
            <w:tcW w:w="186" w:type="pct"/>
            <w:tcBorders>
              <w:top w:val="nil"/>
              <w:left w:val="nil"/>
              <w:bottom w:val="nil"/>
              <w:right w:val="nil"/>
            </w:tcBorders>
            <w:shd w:val="clear" w:color="auto" w:fill="auto"/>
            <w:noWrap/>
            <w:vAlign w:val="bottom"/>
            <w:hideMark/>
          </w:tcPr>
          <w:p w14:paraId="15992B1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.04</w:t>
            </w:r>
          </w:p>
        </w:tc>
        <w:tc>
          <w:tcPr>
            <w:tcW w:w="233" w:type="pct"/>
            <w:tcBorders>
              <w:top w:val="nil"/>
              <w:left w:val="nil"/>
              <w:bottom w:val="nil"/>
              <w:right w:val="nil"/>
            </w:tcBorders>
            <w:shd w:val="clear" w:color="auto" w:fill="auto"/>
            <w:noWrap/>
            <w:vAlign w:val="bottom"/>
            <w:hideMark/>
          </w:tcPr>
          <w:p w14:paraId="3016922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233" w:type="pct"/>
            <w:tcBorders>
              <w:top w:val="nil"/>
              <w:left w:val="nil"/>
              <w:bottom w:val="nil"/>
              <w:right w:val="nil"/>
            </w:tcBorders>
            <w:shd w:val="clear" w:color="auto" w:fill="auto"/>
            <w:noWrap/>
            <w:vAlign w:val="bottom"/>
            <w:hideMark/>
          </w:tcPr>
          <w:p w14:paraId="6CF2C87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w:t>
            </w:r>
          </w:p>
        </w:tc>
        <w:tc>
          <w:tcPr>
            <w:tcW w:w="233" w:type="pct"/>
            <w:tcBorders>
              <w:top w:val="nil"/>
              <w:left w:val="nil"/>
              <w:bottom w:val="nil"/>
              <w:right w:val="nil"/>
            </w:tcBorders>
            <w:shd w:val="clear" w:color="auto" w:fill="auto"/>
            <w:noWrap/>
            <w:vAlign w:val="bottom"/>
            <w:hideMark/>
          </w:tcPr>
          <w:p w14:paraId="3901BB0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-.30**</w:t>
            </w:r>
          </w:p>
        </w:tc>
        <w:tc>
          <w:tcPr>
            <w:tcW w:w="233" w:type="pct"/>
            <w:tcBorders>
              <w:top w:val="nil"/>
              <w:left w:val="nil"/>
              <w:bottom w:val="nil"/>
              <w:right w:val="nil"/>
            </w:tcBorders>
            <w:shd w:val="clear" w:color="auto" w:fill="auto"/>
            <w:noWrap/>
            <w:vAlign w:val="bottom"/>
            <w:hideMark/>
          </w:tcPr>
          <w:p w14:paraId="1270B2C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-.25**</w:t>
            </w:r>
          </w:p>
        </w:tc>
        <w:tc>
          <w:tcPr>
            <w:tcW w:w="190" w:type="pct"/>
            <w:tcBorders>
              <w:top w:val="nil"/>
              <w:left w:val="nil"/>
              <w:bottom w:val="nil"/>
              <w:right w:val="nil"/>
            </w:tcBorders>
            <w:shd w:val="clear" w:color="auto" w:fill="auto"/>
            <w:noWrap/>
            <w:vAlign w:val="bottom"/>
            <w:hideMark/>
          </w:tcPr>
          <w:p w14:paraId="0886DE0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230" w:type="pct"/>
            <w:tcBorders>
              <w:top w:val="nil"/>
              <w:left w:val="nil"/>
              <w:bottom w:val="nil"/>
              <w:right w:val="nil"/>
            </w:tcBorders>
            <w:shd w:val="clear" w:color="auto" w:fill="auto"/>
            <w:noWrap/>
            <w:vAlign w:val="bottom"/>
            <w:hideMark/>
          </w:tcPr>
          <w:p w14:paraId="3900575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.47**</w:t>
            </w:r>
          </w:p>
        </w:tc>
        <w:tc>
          <w:tcPr>
            <w:tcW w:w="233" w:type="pct"/>
            <w:tcBorders>
              <w:top w:val="nil"/>
              <w:left w:val="nil"/>
              <w:bottom w:val="nil"/>
              <w:right w:val="nil"/>
            </w:tcBorders>
            <w:shd w:val="clear" w:color="auto" w:fill="auto"/>
            <w:noWrap/>
            <w:vAlign w:val="bottom"/>
            <w:hideMark/>
          </w:tcPr>
          <w:p w14:paraId="5D2338D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-.21**</w:t>
            </w:r>
          </w:p>
        </w:tc>
        <w:tc>
          <w:tcPr>
            <w:tcW w:w="233" w:type="pct"/>
            <w:tcBorders>
              <w:top w:val="nil"/>
              <w:left w:val="nil"/>
              <w:bottom w:val="nil"/>
              <w:right w:val="nil"/>
            </w:tcBorders>
            <w:shd w:val="clear" w:color="auto" w:fill="auto"/>
            <w:noWrap/>
            <w:vAlign w:val="bottom"/>
            <w:hideMark/>
          </w:tcPr>
          <w:p w14:paraId="2B48453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.37**</w:t>
            </w:r>
          </w:p>
        </w:tc>
        <w:tc>
          <w:tcPr>
            <w:tcW w:w="190" w:type="pct"/>
            <w:tcBorders>
              <w:top w:val="nil"/>
              <w:left w:val="nil"/>
              <w:bottom w:val="nil"/>
              <w:right w:val="nil"/>
            </w:tcBorders>
            <w:shd w:val="clear" w:color="auto" w:fill="auto"/>
            <w:noWrap/>
            <w:vAlign w:val="bottom"/>
            <w:hideMark/>
          </w:tcPr>
          <w:p w14:paraId="0E94B9F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.40**</w:t>
            </w:r>
          </w:p>
        </w:tc>
        <w:tc>
          <w:tcPr>
            <w:tcW w:w="190" w:type="pct"/>
            <w:tcBorders>
              <w:top w:val="nil"/>
              <w:left w:val="nil"/>
              <w:bottom w:val="nil"/>
              <w:right w:val="nil"/>
            </w:tcBorders>
            <w:shd w:val="clear" w:color="auto" w:fill="auto"/>
            <w:noWrap/>
            <w:vAlign w:val="bottom"/>
            <w:hideMark/>
          </w:tcPr>
          <w:p w14:paraId="7AAEB77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.25**</w:t>
            </w:r>
          </w:p>
        </w:tc>
        <w:tc>
          <w:tcPr>
            <w:tcW w:w="190" w:type="pct"/>
            <w:tcBorders>
              <w:top w:val="nil"/>
              <w:left w:val="nil"/>
              <w:bottom w:val="nil"/>
              <w:right w:val="nil"/>
            </w:tcBorders>
            <w:shd w:val="clear" w:color="auto" w:fill="auto"/>
            <w:noWrap/>
            <w:vAlign w:val="bottom"/>
            <w:hideMark/>
          </w:tcPr>
          <w:p w14:paraId="1BC0D9F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-.24**</w:t>
            </w:r>
          </w:p>
        </w:tc>
      </w:tr>
      <w:tr w:rsidR="00CB5D0C" w:rsidRPr="000B42A5" w14:paraId="095712B8" w14:textId="77777777" w:rsidTr="00CB5D0C">
        <w:trPr>
          <w:trHeight w:val="280"/>
        </w:trPr>
        <w:tc>
          <w:tcPr>
            <w:tcW w:w="280" w:type="pct"/>
            <w:tcBorders>
              <w:top w:val="nil"/>
              <w:left w:val="nil"/>
              <w:bottom w:val="nil"/>
              <w:right w:val="nil"/>
            </w:tcBorders>
            <w:shd w:val="clear" w:color="auto" w:fill="auto"/>
            <w:noWrap/>
            <w:vAlign w:val="bottom"/>
            <w:hideMark/>
          </w:tcPr>
          <w:p w14:paraId="7DF971A0"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iBs</w:t>
            </w:r>
          </w:p>
        </w:tc>
        <w:tc>
          <w:tcPr>
            <w:tcW w:w="229" w:type="pct"/>
            <w:tcBorders>
              <w:top w:val="nil"/>
              <w:left w:val="nil"/>
              <w:bottom w:val="nil"/>
              <w:right w:val="nil"/>
            </w:tcBorders>
            <w:shd w:val="clear" w:color="auto" w:fill="auto"/>
            <w:noWrap/>
            <w:vAlign w:val="bottom"/>
            <w:hideMark/>
          </w:tcPr>
          <w:p w14:paraId="658908F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20.14</w:t>
            </w:r>
          </w:p>
        </w:tc>
        <w:tc>
          <w:tcPr>
            <w:tcW w:w="191" w:type="pct"/>
            <w:tcBorders>
              <w:top w:val="nil"/>
              <w:left w:val="nil"/>
              <w:bottom w:val="nil"/>
              <w:right w:val="nil"/>
            </w:tcBorders>
            <w:shd w:val="clear" w:color="auto" w:fill="auto"/>
            <w:noWrap/>
            <w:vAlign w:val="bottom"/>
            <w:hideMark/>
          </w:tcPr>
          <w:p w14:paraId="552A306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3.85</w:t>
            </w:r>
          </w:p>
        </w:tc>
        <w:tc>
          <w:tcPr>
            <w:tcW w:w="186" w:type="pct"/>
            <w:tcBorders>
              <w:top w:val="nil"/>
              <w:left w:val="nil"/>
              <w:bottom w:val="nil"/>
              <w:right w:val="nil"/>
            </w:tcBorders>
            <w:shd w:val="clear" w:color="auto" w:fill="auto"/>
            <w:noWrap/>
            <w:vAlign w:val="bottom"/>
            <w:hideMark/>
          </w:tcPr>
          <w:p w14:paraId="4E904B4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0A54E9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0C4E89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0D1C051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06FBC5C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3DE4FC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02A6ACB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F3D40F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186" w:type="pct"/>
            <w:tcBorders>
              <w:top w:val="nil"/>
              <w:left w:val="nil"/>
              <w:bottom w:val="nil"/>
              <w:right w:val="nil"/>
            </w:tcBorders>
            <w:shd w:val="clear" w:color="auto" w:fill="auto"/>
            <w:noWrap/>
            <w:vAlign w:val="bottom"/>
            <w:hideMark/>
          </w:tcPr>
          <w:p w14:paraId="7BF17AE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.15*</w:t>
            </w:r>
          </w:p>
        </w:tc>
        <w:tc>
          <w:tcPr>
            <w:tcW w:w="233" w:type="pct"/>
            <w:tcBorders>
              <w:top w:val="nil"/>
              <w:left w:val="nil"/>
              <w:bottom w:val="nil"/>
              <w:right w:val="nil"/>
            </w:tcBorders>
            <w:shd w:val="clear" w:color="auto" w:fill="auto"/>
            <w:noWrap/>
            <w:vAlign w:val="bottom"/>
            <w:hideMark/>
          </w:tcPr>
          <w:p w14:paraId="7A04CB7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-.24**</w:t>
            </w:r>
          </w:p>
        </w:tc>
        <w:tc>
          <w:tcPr>
            <w:tcW w:w="233" w:type="pct"/>
            <w:tcBorders>
              <w:top w:val="nil"/>
              <w:left w:val="nil"/>
              <w:bottom w:val="nil"/>
              <w:right w:val="nil"/>
            </w:tcBorders>
            <w:shd w:val="clear" w:color="auto" w:fill="auto"/>
            <w:noWrap/>
            <w:vAlign w:val="bottom"/>
            <w:hideMark/>
          </w:tcPr>
          <w:p w14:paraId="24FF065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-.12*</w:t>
            </w:r>
          </w:p>
        </w:tc>
        <w:tc>
          <w:tcPr>
            <w:tcW w:w="233" w:type="pct"/>
            <w:tcBorders>
              <w:top w:val="nil"/>
              <w:left w:val="nil"/>
              <w:bottom w:val="nil"/>
              <w:right w:val="nil"/>
            </w:tcBorders>
            <w:shd w:val="clear" w:color="auto" w:fill="auto"/>
            <w:noWrap/>
            <w:vAlign w:val="bottom"/>
            <w:hideMark/>
          </w:tcPr>
          <w:p w14:paraId="66A2737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-.20**</w:t>
            </w:r>
          </w:p>
        </w:tc>
        <w:tc>
          <w:tcPr>
            <w:tcW w:w="233" w:type="pct"/>
            <w:tcBorders>
              <w:top w:val="nil"/>
              <w:left w:val="nil"/>
              <w:bottom w:val="nil"/>
              <w:right w:val="nil"/>
            </w:tcBorders>
            <w:shd w:val="clear" w:color="auto" w:fill="auto"/>
            <w:noWrap/>
            <w:vAlign w:val="bottom"/>
            <w:hideMark/>
          </w:tcPr>
          <w:p w14:paraId="0135A4B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-.19**</w:t>
            </w:r>
          </w:p>
        </w:tc>
        <w:tc>
          <w:tcPr>
            <w:tcW w:w="190" w:type="pct"/>
            <w:tcBorders>
              <w:top w:val="nil"/>
              <w:left w:val="nil"/>
              <w:bottom w:val="nil"/>
              <w:right w:val="nil"/>
            </w:tcBorders>
            <w:shd w:val="clear" w:color="auto" w:fill="auto"/>
            <w:noWrap/>
            <w:vAlign w:val="bottom"/>
            <w:hideMark/>
          </w:tcPr>
          <w:p w14:paraId="01FC77D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-.08</w:t>
            </w:r>
          </w:p>
        </w:tc>
        <w:tc>
          <w:tcPr>
            <w:tcW w:w="230" w:type="pct"/>
            <w:tcBorders>
              <w:top w:val="nil"/>
              <w:left w:val="nil"/>
              <w:bottom w:val="nil"/>
              <w:right w:val="nil"/>
            </w:tcBorders>
            <w:shd w:val="clear" w:color="auto" w:fill="auto"/>
            <w:noWrap/>
            <w:vAlign w:val="bottom"/>
            <w:hideMark/>
          </w:tcPr>
          <w:p w14:paraId="4D8F376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.48**</w:t>
            </w:r>
          </w:p>
        </w:tc>
        <w:tc>
          <w:tcPr>
            <w:tcW w:w="233" w:type="pct"/>
            <w:tcBorders>
              <w:top w:val="nil"/>
              <w:left w:val="nil"/>
              <w:bottom w:val="nil"/>
              <w:right w:val="nil"/>
            </w:tcBorders>
            <w:shd w:val="clear" w:color="auto" w:fill="auto"/>
            <w:noWrap/>
            <w:vAlign w:val="bottom"/>
            <w:hideMark/>
          </w:tcPr>
          <w:p w14:paraId="0A4D086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.00</w:t>
            </w:r>
          </w:p>
        </w:tc>
        <w:tc>
          <w:tcPr>
            <w:tcW w:w="233" w:type="pct"/>
            <w:tcBorders>
              <w:top w:val="nil"/>
              <w:left w:val="nil"/>
              <w:bottom w:val="nil"/>
              <w:right w:val="nil"/>
            </w:tcBorders>
            <w:shd w:val="clear" w:color="auto" w:fill="auto"/>
            <w:noWrap/>
            <w:vAlign w:val="bottom"/>
            <w:hideMark/>
          </w:tcPr>
          <w:p w14:paraId="484909F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.34**</w:t>
            </w:r>
          </w:p>
        </w:tc>
        <w:tc>
          <w:tcPr>
            <w:tcW w:w="190" w:type="pct"/>
            <w:tcBorders>
              <w:top w:val="nil"/>
              <w:left w:val="nil"/>
              <w:bottom w:val="nil"/>
              <w:right w:val="nil"/>
            </w:tcBorders>
            <w:shd w:val="clear" w:color="auto" w:fill="auto"/>
            <w:noWrap/>
            <w:vAlign w:val="bottom"/>
            <w:hideMark/>
          </w:tcPr>
          <w:p w14:paraId="350F8CA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.46**</w:t>
            </w:r>
          </w:p>
        </w:tc>
        <w:tc>
          <w:tcPr>
            <w:tcW w:w="190" w:type="pct"/>
            <w:tcBorders>
              <w:top w:val="nil"/>
              <w:left w:val="nil"/>
              <w:bottom w:val="nil"/>
              <w:right w:val="nil"/>
            </w:tcBorders>
            <w:shd w:val="clear" w:color="auto" w:fill="auto"/>
            <w:noWrap/>
            <w:vAlign w:val="bottom"/>
            <w:hideMark/>
          </w:tcPr>
          <w:p w14:paraId="30932F7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.32**</w:t>
            </w:r>
          </w:p>
        </w:tc>
        <w:tc>
          <w:tcPr>
            <w:tcW w:w="190" w:type="pct"/>
            <w:tcBorders>
              <w:top w:val="nil"/>
              <w:left w:val="nil"/>
              <w:bottom w:val="nil"/>
              <w:right w:val="nil"/>
            </w:tcBorders>
            <w:shd w:val="clear" w:color="auto" w:fill="auto"/>
            <w:noWrap/>
            <w:vAlign w:val="bottom"/>
            <w:hideMark/>
          </w:tcPr>
          <w:p w14:paraId="1991CC4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-.20**</w:t>
            </w:r>
          </w:p>
        </w:tc>
      </w:tr>
      <w:tr w:rsidR="00CB5D0C" w:rsidRPr="000B42A5" w14:paraId="3F5DC773" w14:textId="77777777" w:rsidTr="00CB5D0C">
        <w:trPr>
          <w:trHeight w:val="280"/>
        </w:trPr>
        <w:tc>
          <w:tcPr>
            <w:tcW w:w="280" w:type="pct"/>
            <w:tcBorders>
              <w:top w:val="nil"/>
              <w:left w:val="nil"/>
              <w:bottom w:val="nil"/>
              <w:right w:val="nil"/>
            </w:tcBorders>
            <w:shd w:val="clear" w:color="auto" w:fill="auto"/>
            <w:noWrap/>
            <w:vAlign w:val="bottom"/>
            <w:hideMark/>
          </w:tcPr>
          <w:p w14:paraId="6C75DC88"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MR</w:t>
            </w:r>
          </w:p>
        </w:tc>
        <w:tc>
          <w:tcPr>
            <w:tcW w:w="229" w:type="pct"/>
            <w:tcBorders>
              <w:top w:val="nil"/>
              <w:left w:val="nil"/>
              <w:bottom w:val="nil"/>
              <w:right w:val="nil"/>
            </w:tcBorders>
            <w:shd w:val="clear" w:color="auto" w:fill="auto"/>
            <w:noWrap/>
            <w:vAlign w:val="bottom"/>
            <w:hideMark/>
          </w:tcPr>
          <w:p w14:paraId="009A366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8.59</w:t>
            </w:r>
          </w:p>
        </w:tc>
        <w:tc>
          <w:tcPr>
            <w:tcW w:w="191" w:type="pct"/>
            <w:tcBorders>
              <w:top w:val="nil"/>
              <w:left w:val="nil"/>
              <w:bottom w:val="nil"/>
              <w:right w:val="nil"/>
            </w:tcBorders>
            <w:shd w:val="clear" w:color="auto" w:fill="auto"/>
            <w:noWrap/>
            <w:vAlign w:val="bottom"/>
            <w:hideMark/>
          </w:tcPr>
          <w:p w14:paraId="3725138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1.91</w:t>
            </w:r>
          </w:p>
        </w:tc>
        <w:tc>
          <w:tcPr>
            <w:tcW w:w="186" w:type="pct"/>
            <w:tcBorders>
              <w:top w:val="nil"/>
              <w:left w:val="nil"/>
              <w:bottom w:val="nil"/>
              <w:right w:val="nil"/>
            </w:tcBorders>
            <w:shd w:val="clear" w:color="auto" w:fill="auto"/>
            <w:noWrap/>
            <w:vAlign w:val="bottom"/>
            <w:hideMark/>
          </w:tcPr>
          <w:p w14:paraId="246A4E2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D43F62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346BF1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5C1D7A1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71E0DE8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AC5C0A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F7C97D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9D8FBE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344491C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4599565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.09</w:t>
            </w:r>
          </w:p>
        </w:tc>
        <w:tc>
          <w:tcPr>
            <w:tcW w:w="233" w:type="pct"/>
            <w:tcBorders>
              <w:top w:val="nil"/>
              <w:left w:val="nil"/>
              <w:bottom w:val="nil"/>
              <w:right w:val="nil"/>
            </w:tcBorders>
            <w:shd w:val="clear" w:color="auto" w:fill="auto"/>
            <w:noWrap/>
            <w:vAlign w:val="bottom"/>
            <w:hideMark/>
          </w:tcPr>
          <w:p w14:paraId="2692E3C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.15*</w:t>
            </w:r>
          </w:p>
        </w:tc>
        <w:tc>
          <w:tcPr>
            <w:tcW w:w="233" w:type="pct"/>
            <w:tcBorders>
              <w:top w:val="nil"/>
              <w:left w:val="nil"/>
              <w:bottom w:val="nil"/>
              <w:right w:val="nil"/>
            </w:tcBorders>
            <w:shd w:val="clear" w:color="auto" w:fill="auto"/>
            <w:noWrap/>
            <w:vAlign w:val="bottom"/>
            <w:hideMark/>
          </w:tcPr>
          <w:p w14:paraId="6C3A549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.07</w:t>
            </w:r>
          </w:p>
        </w:tc>
        <w:tc>
          <w:tcPr>
            <w:tcW w:w="233" w:type="pct"/>
            <w:tcBorders>
              <w:top w:val="nil"/>
              <w:left w:val="nil"/>
              <w:bottom w:val="nil"/>
              <w:right w:val="nil"/>
            </w:tcBorders>
            <w:shd w:val="clear" w:color="auto" w:fill="auto"/>
            <w:noWrap/>
            <w:vAlign w:val="bottom"/>
            <w:hideMark/>
          </w:tcPr>
          <w:p w14:paraId="14CCF1C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.44**</w:t>
            </w:r>
          </w:p>
        </w:tc>
        <w:tc>
          <w:tcPr>
            <w:tcW w:w="190" w:type="pct"/>
            <w:tcBorders>
              <w:top w:val="nil"/>
              <w:left w:val="nil"/>
              <w:bottom w:val="nil"/>
              <w:right w:val="nil"/>
            </w:tcBorders>
            <w:shd w:val="clear" w:color="auto" w:fill="auto"/>
            <w:noWrap/>
            <w:vAlign w:val="bottom"/>
            <w:hideMark/>
          </w:tcPr>
          <w:p w14:paraId="1563A0E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.17**</w:t>
            </w:r>
          </w:p>
        </w:tc>
        <w:tc>
          <w:tcPr>
            <w:tcW w:w="230" w:type="pct"/>
            <w:tcBorders>
              <w:top w:val="nil"/>
              <w:left w:val="nil"/>
              <w:bottom w:val="nil"/>
              <w:right w:val="nil"/>
            </w:tcBorders>
            <w:shd w:val="clear" w:color="auto" w:fill="auto"/>
            <w:noWrap/>
            <w:vAlign w:val="bottom"/>
            <w:hideMark/>
          </w:tcPr>
          <w:p w14:paraId="2A1FA5D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.03</w:t>
            </w:r>
          </w:p>
        </w:tc>
        <w:tc>
          <w:tcPr>
            <w:tcW w:w="233" w:type="pct"/>
            <w:tcBorders>
              <w:top w:val="nil"/>
              <w:left w:val="nil"/>
              <w:bottom w:val="nil"/>
              <w:right w:val="nil"/>
            </w:tcBorders>
            <w:shd w:val="clear" w:color="auto" w:fill="auto"/>
            <w:noWrap/>
            <w:vAlign w:val="bottom"/>
            <w:hideMark/>
          </w:tcPr>
          <w:p w14:paraId="1B2900B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.32**</w:t>
            </w:r>
          </w:p>
        </w:tc>
        <w:tc>
          <w:tcPr>
            <w:tcW w:w="233" w:type="pct"/>
            <w:tcBorders>
              <w:top w:val="nil"/>
              <w:left w:val="nil"/>
              <w:bottom w:val="nil"/>
              <w:right w:val="nil"/>
            </w:tcBorders>
            <w:shd w:val="clear" w:color="auto" w:fill="auto"/>
            <w:noWrap/>
            <w:vAlign w:val="bottom"/>
            <w:hideMark/>
          </w:tcPr>
          <w:p w14:paraId="0F0E4D3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w:t>
            </w:r>
          </w:p>
        </w:tc>
        <w:tc>
          <w:tcPr>
            <w:tcW w:w="190" w:type="pct"/>
            <w:tcBorders>
              <w:top w:val="nil"/>
              <w:left w:val="nil"/>
              <w:bottom w:val="nil"/>
              <w:right w:val="nil"/>
            </w:tcBorders>
            <w:shd w:val="clear" w:color="auto" w:fill="auto"/>
            <w:noWrap/>
            <w:vAlign w:val="bottom"/>
            <w:hideMark/>
          </w:tcPr>
          <w:p w14:paraId="32B623A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.11</w:t>
            </w:r>
          </w:p>
        </w:tc>
        <w:tc>
          <w:tcPr>
            <w:tcW w:w="190" w:type="pct"/>
            <w:tcBorders>
              <w:top w:val="nil"/>
              <w:left w:val="nil"/>
              <w:bottom w:val="nil"/>
              <w:right w:val="nil"/>
            </w:tcBorders>
            <w:shd w:val="clear" w:color="auto" w:fill="auto"/>
            <w:noWrap/>
            <w:vAlign w:val="bottom"/>
            <w:hideMark/>
          </w:tcPr>
          <w:p w14:paraId="1082BF9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w:t>
            </w:r>
          </w:p>
        </w:tc>
        <w:tc>
          <w:tcPr>
            <w:tcW w:w="190" w:type="pct"/>
            <w:tcBorders>
              <w:top w:val="nil"/>
              <w:left w:val="nil"/>
              <w:bottom w:val="nil"/>
              <w:right w:val="nil"/>
            </w:tcBorders>
            <w:shd w:val="clear" w:color="auto" w:fill="auto"/>
            <w:noWrap/>
            <w:vAlign w:val="bottom"/>
            <w:hideMark/>
          </w:tcPr>
          <w:p w14:paraId="02FD02B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.15*</w:t>
            </w:r>
          </w:p>
        </w:tc>
      </w:tr>
      <w:tr w:rsidR="00CB5D0C" w:rsidRPr="000B42A5" w14:paraId="77E32707" w14:textId="77777777" w:rsidTr="00CB5D0C">
        <w:trPr>
          <w:trHeight w:val="280"/>
        </w:trPr>
        <w:tc>
          <w:tcPr>
            <w:tcW w:w="280" w:type="pct"/>
            <w:tcBorders>
              <w:top w:val="nil"/>
              <w:left w:val="nil"/>
              <w:bottom w:val="nil"/>
              <w:right w:val="nil"/>
            </w:tcBorders>
            <w:shd w:val="clear" w:color="auto" w:fill="auto"/>
            <w:noWrap/>
            <w:vAlign w:val="bottom"/>
            <w:hideMark/>
          </w:tcPr>
          <w:p w14:paraId="0BB95DA0"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MC</w:t>
            </w:r>
          </w:p>
        </w:tc>
        <w:tc>
          <w:tcPr>
            <w:tcW w:w="229" w:type="pct"/>
            <w:tcBorders>
              <w:top w:val="nil"/>
              <w:left w:val="nil"/>
              <w:bottom w:val="nil"/>
              <w:right w:val="nil"/>
            </w:tcBorders>
            <w:shd w:val="clear" w:color="auto" w:fill="auto"/>
            <w:noWrap/>
            <w:vAlign w:val="bottom"/>
            <w:hideMark/>
          </w:tcPr>
          <w:p w14:paraId="61497B3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13.78</w:t>
            </w:r>
          </w:p>
        </w:tc>
        <w:tc>
          <w:tcPr>
            <w:tcW w:w="191" w:type="pct"/>
            <w:tcBorders>
              <w:top w:val="nil"/>
              <w:left w:val="nil"/>
              <w:bottom w:val="nil"/>
              <w:right w:val="nil"/>
            </w:tcBorders>
            <w:shd w:val="clear" w:color="auto" w:fill="auto"/>
            <w:noWrap/>
            <w:vAlign w:val="bottom"/>
            <w:hideMark/>
          </w:tcPr>
          <w:p w14:paraId="5B09FB9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3.18</w:t>
            </w:r>
          </w:p>
        </w:tc>
        <w:tc>
          <w:tcPr>
            <w:tcW w:w="186" w:type="pct"/>
            <w:tcBorders>
              <w:top w:val="nil"/>
              <w:left w:val="nil"/>
              <w:bottom w:val="nil"/>
              <w:right w:val="nil"/>
            </w:tcBorders>
            <w:shd w:val="clear" w:color="auto" w:fill="auto"/>
            <w:noWrap/>
            <w:vAlign w:val="bottom"/>
            <w:hideMark/>
          </w:tcPr>
          <w:p w14:paraId="2906030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6AE492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73A414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20E80DC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016546D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55C4F4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159F2BE"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2C23ED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00F1E87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B71058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19EF2C5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.34**</w:t>
            </w:r>
          </w:p>
        </w:tc>
        <w:tc>
          <w:tcPr>
            <w:tcW w:w="233" w:type="pct"/>
            <w:tcBorders>
              <w:top w:val="nil"/>
              <w:left w:val="nil"/>
              <w:bottom w:val="nil"/>
              <w:right w:val="nil"/>
            </w:tcBorders>
            <w:shd w:val="clear" w:color="auto" w:fill="auto"/>
            <w:noWrap/>
            <w:vAlign w:val="bottom"/>
            <w:hideMark/>
          </w:tcPr>
          <w:p w14:paraId="078518C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.31**</w:t>
            </w:r>
          </w:p>
        </w:tc>
        <w:tc>
          <w:tcPr>
            <w:tcW w:w="233" w:type="pct"/>
            <w:tcBorders>
              <w:top w:val="nil"/>
              <w:left w:val="nil"/>
              <w:bottom w:val="nil"/>
              <w:right w:val="nil"/>
            </w:tcBorders>
            <w:shd w:val="clear" w:color="auto" w:fill="auto"/>
            <w:noWrap/>
            <w:vAlign w:val="bottom"/>
            <w:hideMark/>
          </w:tcPr>
          <w:p w14:paraId="1813E72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.77**</w:t>
            </w:r>
          </w:p>
        </w:tc>
        <w:tc>
          <w:tcPr>
            <w:tcW w:w="190" w:type="pct"/>
            <w:tcBorders>
              <w:top w:val="nil"/>
              <w:left w:val="nil"/>
              <w:bottom w:val="nil"/>
              <w:right w:val="nil"/>
            </w:tcBorders>
            <w:shd w:val="clear" w:color="auto" w:fill="auto"/>
            <w:noWrap/>
            <w:vAlign w:val="bottom"/>
            <w:hideMark/>
          </w:tcPr>
          <w:p w14:paraId="4E9795B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.32**</w:t>
            </w:r>
          </w:p>
        </w:tc>
        <w:tc>
          <w:tcPr>
            <w:tcW w:w="230" w:type="pct"/>
            <w:tcBorders>
              <w:top w:val="nil"/>
              <w:left w:val="nil"/>
              <w:bottom w:val="nil"/>
              <w:right w:val="nil"/>
            </w:tcBorders>
            <w:shd w:val="clear" w:color="auto" w:fill="auto"/>
            <w:noWrap/>
            <w:vAlign w:val="bottom"/>
            <w:hideMark/>
          </w:tcPr>
          <w:p w14:paraId="285853F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-.33**</w:t>
            </w:r>
          </w:p>
        </w:tc>
        <w:tc>
          <w:tcPr>
            <w:tcW w:w="233" w:type="pct"/>
            <w:tcBorders>
              <w:top w:val="nil"/>
              <w:left w:val="nil"/>
              <w:bottom w:val="nil"/>
              <w:right w:val="nil"/>
            </w:tcBorders>
            <w:shd w:val="clear" w:color="auto" w:fill="auto"/>
            <w:noWrap/>
            <w:vAlign w:val="bottom"/>
            <w:hideMark/>
          </w:tcPr>
          <w:p w14:paraId="5F992E0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233" w:type="pct"/>
            <w:tcBorders>
              <w:top w:val="nil"/>
              <w:left w:val="nil"/>
              <w:bottom w:val="nil"/>
              <w:right w:val="nil"/>
            </w:tcBorders>
            <w:shd w:val="clear" w:color="auto" w:fill="auto"/>
            <w:noWrap/>
            <w:vAlign w:val="bottom"/>
            <w:hideMark/>
          </w:tcPr>
          <w:p w14:paraId="128878F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-.28**</w:t>
            </w:r>
          </w:p>
        </w:tc>
        <w:tc>
          <w:tcPr>
            <w:tcW w:w="190" w:type="pct"/>
            <w:tcBorders>
              <w:top w:val="nil"/>
              <w:left w:val="nil"/>
              <w:bottom w:val="nil"/>
              <w:right w:val="nil"/>
            </w:tcBorders>
            <w:shd w:val="clear" w:color="auto" w:fill="auto"/>
            <w:noWrap/>
            <w:vAlign w:val="bottom"/>
            <w:hideMark/>
          </w:tcPr>
          <w:p w14:paraId="1895B08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-.35**</w:t>
            </w:r>
          </w:p>
        </w:tc>
        <w:tc>
          <w:tcPr>
            <w:tcW w:w="190" w:type="pct"/>
            <w:tcBorders>
              <w:top w:val="nil"/>
              <w:left w:val="nil"/>
              <w:bottom w:val="nil"/>
              <w:right w:val="nil"/>
            </w:tcBorders>
            <w:shd w:val="clear" w:color="auto" w:fill="auto"/>
            <w:noWrap/>
            <w:vAlign w:val="bottom"/>
            <w:hideMark/>
          </w:tcPr>
          <w:p w14:paraId="41A26DE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-.29**</w:t>
            </w:r>
          </w:p>
        </w:tc>
        <w:tc>
          <w:tcPr>
            <w:tcW w:w="190" w:type="pct"/>
            <w:tcBorders>
              <w:top w:val="nil"/>
              <w:left w:val="nil"/>
              <w:bottom w:val="nil"/>
              <w:right w:val="nil"/>
            </w:tcBorders>
            <w:shd w:val="clear" w:color="auto" w:fill="auto"/>
            <w:noWrap/>
            <w:vAlign w:val="bottom"/>
            <w:hideMark/>
          </w:tcPr>
          <w:p w14:paraId="0F602E7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.32**</w:t>
            </w:r>
          </w:p>
        </w:tc>
      </w:tr>
      <w:tr w:rsidR="00CB5D0C" w:rsidRPr="000B42A5" w14:paraId="1E358B8F" w14:textId="77777777" w:rsidTr="00CB5D0C">
        <w:trPr>
          <w:trHeight w:val="280"/>
        </w:trPr>
        <w:tc>
          <w:tcPr>
            <w:tcW w:w="280" w:type="pct"/>
            <w:tcBorders>
              <w:top w:val="nil"/>
              <w:left w:val="nil"/>
              <w:bottom w:val="nil"/>
              <w:right w:val="nil"/>
            </w:tcBorders>
            <w:shd w:val="clear" w:color="auto" w:fill="auto"/>
            <w:noWrap/>
            <w:vAlign w:val="bottom"/>
            <w:hideMark/>
          </w:tcPr>
          <w:p w14:paraId="605D204B"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PFC</w:t>
            </w:r>
          </w:p>
        </w:tc>
        <w:tc>
          <w:tcPr>
            <w:tcW w:w="229" w:type="pct"/>
            <w:tcBorders>
              <w:top w:val="nil"/>
              <w:left w:val="nil"/>
              <w:bottom w:val="nil"/>
              <w:right w:val="nil"/>
            </w:tcBorders>
            <w:shd w:val="clear" w:color="auto" w:fill="auto"/>
            <w:noWrap/>
            <w:vAlign w:val="bottom"/>
            <w:hideMark/>
          </w:tcPr>
          <w:p w14:paraId="6FACB4A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7.86</w:t>
            </w:r>
          </w:p>
        </w:tc>
        <w:tc>
          <w:tcPr>
            <w:tcW w:w="191" w:type="pct"/>
            <w:tcBorders>
              <w:top w:val="nil"/>
              <w:left w:val="nil"/>
              <w:bottom w:val="nil"/>
              <w:right w:val="nil"/>
            </w:tcBorders>
            <w:shd w:val="clear" w:color="auto" w:fill="auto"/>
            <w:noWrap/>
            <w:vAlign w:val="bottom"/>
            <w:hideMark/>
          </w:tcPr>
          <w:p w14:paraId="4F9C9CC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1.86</w:t>
            </w:r>
          </w:p>
        </w:tc>
        <w:tc>
          <w:tcPr>
            <w:tcW w:w="186" w:type="pct"/>
            <w:tcBorders>
              <w:top w:val="nil"/>
              <w:left w:val="nil"/>
              <w:bottom w:val="nil"/>
              <w:right w:val="nil"/>
            </w:tcBorders>
            <w:shd w:val="clear" w:color="auto" w:fill="auto"/>
            <w:noWrap/>
            <w:vAlign w:val="bottom"/>
            <w:hideMark/>
          </w:tcPr>
          <w:p w14:paraId="46384EC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933B84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03189A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1779DFD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398D531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DB84E5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22A3903E"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7E16C9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1E0EF2E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E898E6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E29541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528B0F0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.41**</w:t>
            </w:r>
          </w:p>
        </w:tc>
        <w:tc>
          <w:tcPr>
            <w:tcW w:w="233" w:type="pct"/>
            <w:tcBorders>
              <w:top w:val="nil"/>
              <w:left w:val="nil"/>
              <w:bottom w:val="nil"/>
              <w:right w:val="nil"/>
            </w:tcBorders>
            <w:shd w:val="clear" w:color="auto" w:fill="auto"/>
            <w:noWrap/>
            <w:vAlign w:val="bottom"/>
            <w:hideMark/>
          </w:tcPr>
          <w:p w14:paraId="3BCC6D3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.69**</w:t>
            </w:r>
          </w:p>
        </w:tc>
        <w:tc>
          <w:tcPr>
            <w:tcW w:w="190" w:type="pct"/>
            <w:tcBorders>
              <w:top w:val="nil"/>
              <w:left w:val="nil"/>
              <w:bottom w:val="nil"/>
              <w:right w:val="nil"/>
            </w:tcBorders>
            <w:shd w:val="clear" w:color="auto" w:fill="auto"/>
            <w:noWrap/>
            <w:vAlign w:val="bottom"/>
            <w:hideMark/>
          </w:tcPr>
          <w:p w14:paraId="2C87940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.40**</w:t>
            </w:r>
          </w:p>
        </w:tc>
        <w:tc>
          <w:tcPr>
            <w:tcW w:w="230" w:type="pct"/>
            <w:tcBorders>
              <w:top w:val="nil"/>
              <w:left w:val="nil"/>
              <w:bottom w:val="nil"/>
              <w:right w:val="nil"/>
            </w:tcBorders>
            <w:shd w:val="clear" w:color="auto" w:fill="auto"/>
            <w:noWrap/>
            <w:vAlign w:val="bottom"/>
            <w:hideMark/>
          </w:tcPr>
          <w:p w14:paraId="6845B1D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-.33**</w:t>
            </w:r>
          </w:p>
        </w:tc>
        <w:tc>
          <w:tcPr>
            <w:tcW w:w="233" w:type="pct"/>
            <w:tcBorders>
              <w:top w:val="nil"/>
              <w:left w:val="nil"/>
              <w:bottom w:val="nil"/>
              <w:right w:val="nil"/>
            </w:tcBorders>
            <w:shd w:val="clear" w:color="auto" w:fill="auto"/>
            <w:noWrap/>
            <w:vAlign w:val="bottom"/>
            <w:hideMark/>
          </w:tcPr>
          <w:p w14:paraId="54C4903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w:t>
            </w:r>
          </w:p>
        </w:tc>
        <w:tc>
          <w:tcPr>
            <w:tcW w:w="233" w:type="pct"/>
            <w:tcBorders>
              <w:top w:val="nil"/>
              <w:left w:val="nil"/>
              <w:bottom w:val="nil"/>
              <w:right w:val="nil"/>
            </w:tcBorders>
            <w:shd w:val="clear" w:color="auto" w:fill="auto"/>
            <w:noWrap/>
            <w:vAlign w:val="bottom"/>
            <w:hideMark/>
          </w:tcPr>
          <w:p w14:paraId="13DEA67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-.28**</w:t>
            </w:r>
          </w:p>
        </w:tc>
        <w:tc>
          <w:tcPr>
            <w:tcW w:w="190" w:type="pct"/>
            <w:tcBorders>
              <w:top w:val="nil"/>
              <w:left w:val="nil"/>
              <w:bottom w:val="nil"/>
              <w:right w:val="nil"/>
            </w:tcBorders>
            <w:shd w:val="clear" w:color="auto" w:fill="auto"/>
            <w:noWrap/>
            <w:vAlign w:val="bottom"/>
            <w:hideMark/>
          </w:tcPr>
          <w:p w14:paraId="5FA5EEF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-.36**</w:t>
            </w:r>
          </w:p>
        </w:tc>
        <w:tc>
          <w:tcPr>
            <w:tcW w:w="190" w:type="pct"/>
            <w:tcBorders>
              <w:top w:val="nil"/>
              <w:left w:val="nil"/>
              <w:bottom w:val="nil"/>
              <w:right w:val="nil"/>
            </w:tcBorders>
            <w:shd w:val="clear" w:color="auto" w:fill="auto"/>
            <w:noWrap/>
            <w:vAlign w:val="bottom"/>
            <w:hideMark/>
          </w:tcPr>
          <w:p w14:paraId="7BCC4BB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-.30**</w:t>
            </w:r>
          </w:p>
        </w:tc>
        <w:tc>
          <w:tcPr>
            <w:tcW w:w="190" w:type="pct"/>
            <w:tcBorders>
              <w:top w:val="nil"/>
              <w:left w:val="nil"/>
              <w:bottom w:val="nil"/>
              <w:right w:val="nil"/>
            </w:tcBorders>
            <w:shd w:val="clear" w:color="auto" w:fill="auto"/>
            <w:noWrap/>
            <w:vAlign w:val="bottom"/>
            <w:hideMark/>
          </w:tcPr>
          <w:p w14:paraId="6782C11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.40**</w:t>
            </w:r>
          </w:p>
        </w:tc>
      </w:tr>
      <w:tr w:rsidR="00CB5D0C" w:rsidRPr="000B42A5" w14:paraId="2920C097" w14:textId="77777777" w:rsidTr="00CB5D0C">
        <w:trPr>
          <w:trHeight w:val="280"/>
        </w:trPr>
        <w:tc>
          <w:tcPr>
            <w:tcW w:w="280" w:type="pct"/>
            <w:tcBorders>
              <w:top w:val="nil"/>
              <w:left w:val="nil"/>
              <w:bottom w:val="nil"/>
              <w:right w:val="nil"/>
            </w:tcBorders>
            <w:shd w:val="clear" w:color="auto" w:fill="auto"/>
            <w:noWrap/>
            <w:vAlign w:val="bottom"/>
            <w:hideMark/>
          </w:tcPr>
          <w:p w14:paraId="0737B36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EFC</w:t>
            </w:r>
          </w:p>
        </w:tc>
        <w:tc>
          <w:tcPr>
            <w:tcW w:w="229" w:type="pct"/>
            <w:tcBorders>
              <w:top w:val="nil"/>
              <w:left w:val="nil"/>
              <w:bottom w:val="nil"/>
              <w:right w:val="nil"/>
            </w:tcBorders>
            <w:shd w:val="clear" w:color="auto" w:fill="auto"/>
            <w:noWrap/>
            <w:vAlign w:val="bottom"/>
            <w:hideMark/>
          </w:tcPr>
          <w:p w14:paraId="7EE9868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8.53</w:t>
            </w:r>
          </w:p>
        </w:tc>
        <w:tc>
          <w:tcPr>
            <w:tcW w:w="191" w:type="pct"/>
            <w:tcBorders>
              <w:top w:val="nil"/>
              <w:left w:val="nil"/>
              <w:bottom w:val="nil"/>
              <w:right w:val="nil"/>
            </w:tcBorders>
            <w:shd w:val="clear" w:color="auto" w:fill="auto"/>
            <w:noWrap/>
            <w:vAlign w:val="bottom"/>
            <w:hideMark/>
          </w:tcPr>
          <w:p w14:paraId="5FDBA1C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2.10</w:t>
            </w:r>
          </w:p>
        </w:tc>
        <w:tc>
          <w:tcPr>
            <w:tcW w:w="186" w:type="pct"/>
            <w:tcBorders>
              <w:top w:val="nil"/>
              <w:left w:val="nil"/>
              <w:bottom w:val="nil"/>
              <w:right w:val="nil"/>
            </w:tcBorders>
            <w:shd w:val="clear" w:color="auto" w:fill="auto"/>
            <w:noWrap/>
            <w:vAlign w:val="bottom"/>
            <w:hideMark/>
          </w:tcPr>
          <w:p w14:paraId="07DAC92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F64BAC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65E790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7155CA7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03446D8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329AB8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20A646B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5F2CD6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EBE4E0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5C4D83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BA8405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0B98C4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2947092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.67**</w:t>
            </w:r>
          </w:p>
        </w:tc>
        <w:tc>
          <w:tcPr>
            <w:tcW w:w="190" w:type="pct"/>
            <w:tcBorders>
              <w:top w:val="nil"/>
              <w:left w:val="nil"/>
              <w:bottom w:val="nil"/>
              <w:right w:val="nil"/>
            </w:tcBorders>
            <w:shd w:val="clear" w:color="auto" w:fill="auto"/>
            <w:noWrap/>
            <w:vAlign w:val="bottom"/>
            <w:hideMark/>
          </w:tcPr>
          <w:p w14:paraId="2537386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w:t>
            </w:r>
          </w:p>
        </w:tc>
        <w:tc>
          <w:tcPr>
            <w:tcW w:w="230" w:type="pct"/>
            <w:tcBorders>
              <w:top w:val="nil"/>
              <w:left w:val="nil"/>
              <w:bottom w:val="nil"/>
              <w:right w:val="nil"/>
            </w:tcBorders>
            <w:shd w:val="clear" w:color="auto" w:fill="auto"/>
            <w:noWrap/>
            <w:vAlign w:val="bottom"/>
            <w:hideMark/>
          </w:tcPr>
          <w:p w14:paraId="527C487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w:t>
            </w:r>
          </w:p>
        </w:tc>
        <w:tc>
          <w:tcPr>
            <w:tcW w:w="233" w:type="pct"/>
            <w:tcBorders>
              <w:top w:val="nil"/>
              <w:left w:val="nil"/>
              <w:bottom w:val="nil"/>
              <w:right w:val="nil"/>
            </w:tcBorders>
            <w:shd w:val="clear" w:color="auto" w:fill="auto"/>
            <w:noWrap/>
            <w:vAlign w:val="bottom"/>
            <w:hideMark/>
          </w:tcPr>
          <w:p w14:paraId="04F611F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.28**</w:t>
            </w:r>
          </w:p>
        </w:tc>
        <w:tc>
          <w:tcPr>
            <w:tcW w:w="233" w:type="pct"/>
            <w:tcBorders>
              <w:top w:val="nil"/>
              <w:left w:val="nil"/>
              <w:bottom w:val="nil"/>
              <w:right w:val="nil"/>
            </w:tcBorders>
            <w:shd w:val="clear" w:color="auto" w:fill="auto"/>
            <w:noWrap/>
            <w:vAlign w:val="bottom"/>
            <w:hideMark/>
          </w:tcPr>
          <w:p w14:paraId="6F1D1FA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-.41**</w:t>
            </w:r>
          </w:p>
        </w:tc>
        <w:tc>
          <w:tcPr>
            <w:tcW w:w="190" w:type="pct"/>
            <w:tcBorders>
              <w:top w:val="nil"/>
              <w:left w:val="nil"/>
              <w:bottom w:val="nil"/>
              <w:right w:val="nil"/>
            </w:tcBorders>
            <w:shd w:val="clear" w:color="auto" w:fill="auto"/>
            <w:noWrap/>
            <w:vAlign w:val="bottom"/>
            <w:hideMark/>
          </w:tcPr>
          <w:p w14:paraId="4B54367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-.34**</w:t>
            </w:r>
          </w:p>
        </w:tc>
        <w:tc>
          <w:tcPr>
            <w:tcW w:w="190" w:type="pct"/>
            <w:tcBorders>
              <w:top w:val="nil"/>
              <w:left w:val="nil"/>
              <w:bottom w:val="nil"/>
              <w:right w:val="nil"/>
            </w:tcBorders>
            <w:shd w:val="clear" w:color="auto" w:fill="auto"/>
            <w:noWrap/>
            <w:vAlign w:val="bottom"/>
            <w:hideMark/>
          </w:tcPr>
          <w:p w14:paraId="78BA432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-.37**</w:t>
            </w:r>
          </w:p>
        </w:tc>
        <w:tc>
          <w:tcPr>
            <w:tcW w:w="190" w:type="pct"/>
            <w:tcBorders>
              <w:top w:val="nil"/>
              <w:left w:val="nil"/>
              <w:bottom w:val="nil"/>
              <w:right w:val="nil"/>
            </w:tcBorders>
            <w:shd w:val="clear" w:color="auto" w:fill="auto"/>
            <w:noWrap/>
            <w:vAlign w:val="bottom"/>
            <w:hideMark/>
          </w:tcPr>
          <w:p w14:paraId="1CB00E4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.33**</w:t>
            </w:r>
          </w:p>
        </w:tc>
      </w:tr>
      <w:tr w:rsidR="00CB5D0C" w:rsidRPr="000B42A5" w14:paraId="5CE5E837" w14:textId="77777777" w:rsidTr="00CB5D0C">
        <w:trPr>
          <w:trHeight w:val="280"/>
        </w:trPr>
        <w:tc>
          <w:tcPr>
            <w:tcW w:w="280" w:type="pct"/>
            <w:tcBorders>
              <w:top w:val="nil"/>
              <w:left w:val="nil"/>
              <w:bottom w:val="nil"/>
              <w:right w:val="nil"/>
            </w:tcBorders>
            <w:shd w:val="clear" w:color="auto" w:fill="auto"/>
            <w:noWrap/>
            <w:vAlign w:val="bottom"/>
            <w:hideMark/>
          </w:tcPr>
          <w:p w14:paraId="688931ED"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Cog App</w:t>
            </w:r>
          </w:p>
        </w:tc>
        <w:tc>
          <w:tcPr>
            <w:tcW w:w="229" w:type="pct"/>
            <w:tcBorders>
              <w:top w:val="nil"/>
              <w:left w:val="nil"/>
              <w:bottom w:val="nil"/>
              <w:right w:val="nil"/>
            </w:tcBorders>
            <w:shd w:val="clear" w:color="auto" w:fill="auto"/>
            <w:noWrap/>
            <w:vAlign w:val="bottom"/>
            <w:hideMark/>
          </w:tcPr>
          <w:p w14:paraId="724D3F7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9.69</w:t>
            </w:r>
          </w:p>
        </w:tc>
        <w:tc>
          <w:tcPr>
            <w:tcW w:w="191" w:type="pct"/>
            <w:tcBorders>
              <w:top w:val="nil"/>
              <w:left w:val="nil"/>
              <w:bottom w:val="nil"/>
              <w:right w:val="nil"/>
            </w:tcBorders>
            <w:shd w:val="clear" w:color="auto" w:fill="auto"/>
            <w:noWrap/>
            <w:vAlign w:val="bottom"/>
            <w:hideMark/>
          </w:tcPr>
          <w:p w14:paraId="1888A76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1.49</w:t>
            </w:r>
          </w:p>
        </w:tc>
        <w:tc>
          <w:tcPr>
            <w:tcW w:w="186" w:type="pct"/>
            <w:tcBorders>
              <w:top w:val="nil"/>
              <w:left w:val="nil"/>
              <w:bottom w:val="nil"/>
              <w:right w:val="nil"/>
            </w:tcBorders>
            <w:shd w:val="clear" w:color="auto" w:fill="auto"/>
            <w:noWrap/>
            <w:vAlign w:val="bottom"/>
            <w:hideMark/>
          </w:tcPr>
          <w:p w14:paraId="4D8BC95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6B869D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BC16FB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76E8918E"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5324E40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94BD81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7DAE19D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B22100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04CD4B3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2CC183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AC99A2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32C598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774993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190" w:type="pct"/>
            <w:tcBorders>
              <w:top w:val="nil"/>
              <w:left w:val="nil"/>
              <w:bottom w:val="nil"/>
              <w:right w:val="nil"/>
            </w:tcBorders>
            <w:shd w:val="clear" w:color="auto" w:fill="auto"/>
            <w:noWrap/>
            <w:vAlign w:val="bottom"/>
            <w:hideMark/>
          </w:tcPr>
          <w:p w14:paraId="4F25C94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.48**</w:t>
            </w:r>
          </w:p>
        </w:tc>
        <w:tc>
          <w:tcPr>
            <w:tcW w:w="230" w:type="pct"/>
            <w:tcBorders>
              <w:top w:val="nil"/>
              <w:left w:val="nil"/>
              <w:bottom w:val="nil"/>
              <w:right w:val="nil"/>
            </w:tcBorders>
            <w:shd w:val="clear" w:color="auto" w:fill="auto"/>
            <w:noWrap/>
            <w:vAlign w:val="bottom"/>
            <w:hideMark/>
          </w:tcPr>
          <w:p w14:paraId="77A6EED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-.40**</w:t>
            </w:r>
          </w:p>
        </w:tc>
        <w:tc>
          <w:tcPr>
            <w:tcW w:w="233" w:type="pct"/>
            <w:tcBorders>
              <w:top w:val="nil"/>
              <w:left w:val="nil"/>
              <w:bottom w:val="nil"/>
              <w:right w:val="nil"/>
            </w:tcBorders>
            <w:shd w:val="clear" w:color="auto" w:fill="auto"/>
            <w:noWrap/>
            <w:vAlign w:val="bottom"/>
            <w:hideMark/>
          </w:tcPr>
          <w:p w14:paraId="5A26D18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.44**</w:t>
            </w:r>
          </w:p>
        </w:tc>
        <w:tc>
          <w:tcPr>
            <w:tcW w:w="233" w:type="pct"/>
            <w:tcBorders>
              <w:top w:val="nil"/>
              <w:left w:val="nil"/>
              <w:bottom w:val="nil"/>
              <w:right w:val="nil"/>
            </w:tcBorders>
            <w:shd w:val="clear" w:color="auto" w:fill="auto"/>
            <w:noWrap/>
            <w:vAlign w:val="bottom"/>
            <w:hideMark/>
          </w:tcPr>
          <w:p w14:paraId="1E4207D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-.37**</w:t>
            </w:r>
          </w:p>
        </w:tc>
        <w:tc>
          <w:tcPr>
            <w:tcW w:w="190" w:type="pct"/>
            <w:tcBorders>
              <w:top w:val="nil"/>
              <w:left w:val="nil"/>
              <w:bottom w:val="nil"/>
              <w:right w:val="nil"/>
            </w:tcBorders>
            <w:shd w:val="clear" w:color="auto" w:fill="auto"/>
            <w:noWrap/>
            <w:vAlign w:val="bottom"/>
            <w:hideMark/>
          </w:tcPr>
          <w:p w14:paraId="663348A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w:t>
            </w:r>
          </w:p>
        </w:tc>
        <w:tc>
          <w:tcPr>
            <w:tcW w:w="190" w:type="pct"/>
            <w:tcBorders>
              <w:top w:val="nil"/>
              <w:left w:val="nil"/>
              <w:bottom w:val="nil"/>
              <w:right w:val="nil"/>
            </w:tcBorders>
            <w:shd w:val="clear" w:color="auto" w:fill="auto"/>
            <w:noWrap/>
            <w:vAlign w:val="bottom"/>
            <w:hideMark/>
          </w:tcPr>
          <w:p w14:paraId="5876F31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-.35**</w:t>
            </w:r>
          </w:p>
        </w:tc>
        <w:tc>
          <w:tcPr>
            <w:tcW w:w="190" w:type="pct"/>
            <w:tcBorders>
              <w:top w:val="nil"/>
              <w:left w:val="nil"/>
              <w:bottom w:val="nil"/>
              <w:right w:val="nil"/>
            </w:tcBorders>
            <w:shd w:val="clear" w:color="auto" w:fill="auto"/>
            <w:noWrap/>
            <w:vAlign w:val="bottom"/>
            <w:hideMark/>
          </w:tcPr>
          <w:p w14:paraId="665819E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.46**</w:t>
            </w:r>
          </w:p>
        </w:tc>
      </w:tr>
      <w:tr w:rsidR="00CB5D0C" w:rsidRPr="000B42A5" w14:paraId="7B2C19B4" w14:textId="77777777" w:rsidTr="00CB5D0C">
        <w:trPr>
          <w:trHeight w:val="280"/>
        </w:trPr>
        <w:tc>
          <w:tcPr>
            <w:tcW w:w="280" w:type="pct"/>
            <w:tcBorders>
              <w:top w:val="nil"/>
              <w:left w:val="nil"/>
              <w:bottom w:val="nil"/>
              <w:right w:val="nil"/>
            </w:tcBorders>
            <w:shd w:val="clear" w:color="auto" w:fill="auto"/>
            <w:noWrap/>
            <w:vAlign w:val="bottom"/>
            <w:hideMark/>
          </w:tcPr>
          <w:p w14:paraId="7B0A5C25"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Chall</w:t>
            </w:r>
          </w:p>
        </w:tc>
        <w:tc>
          <w:tcPr>
            <w:tcW w:w="229" w:type="pct"/>
            <w:tcBorders>
              <w:top w:val="nil"/>
              <w:left w:val="nil"/>
              <w:bottom w:val="nil"/>
              <w:right w:val="nil"/>
            </w:tcBorders>
            <w:shd w:val="clear" w:color="auto" w:fill="auto"/>
            <w:noWrap/>
            <w:vAlign w:val="bottom"/>
            <w:hideMark/>
          </w:tcPr>
          <w:p w14:paraId="577DF34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4.93</w:t>
            </w:r>
          </w:p>
        </w:tc>
        <w:tc>
          <w:tcPr>
            <w:tcW w:w="191" w:type="pct"/>
            <w:tcBorders>
              <w:top w:val="nil"/>
              <w:left w:val="nil"/>
              <w:bottom w:val="nil"/>
              <w:right w:val="nil"/>
            </w:tcBorders>
            <w:shd w:val="clear" w:color="auto" w:fill="auto"/>
            <w:noWrap/>
            <w:vAlign w:val="bottom"/>
            <w:hideMark/>
          </w:tcPr>
          <w:p w14:paraId="15EB8E3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0.70</w:t>
            </w:r>
          </w:p>
        </w:tc>
        <w:tc>
          <w:tcPr>
            <w:tcW w:w="186" w:type="pct"/>
            <w:tcBorders>
              <w:top w:val="nil"/>
              <w:left w:val="nil"/>
              <w:bottom w:val="nil"/>
              <w:right w:val="nil"/>
            </w:tcBorders>
            <w:shd w:val="clear" w:color="auto" w:fill="auto"/>
            <w:noWrap/>
            <w:vAlign w:val="bottom"/>
            <w:hideMark/>
          </w:tcPr>
          <w:p w14:paraId="08BAB0A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D1737F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ECA643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357313B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1AC7C12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C48AF3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0B76622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79FC97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28015BB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72726E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40C866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F8DA58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81483D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0612876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0" w:type="pct"/>
            <w:tcBorders>
              <w:top w:val="nil"/>
              <w:left w:val="nil"/>
              <w:bottom w:val="nil"/>
              <w:right w:val="nil"/>
            </w:tcBorders>
            <w:shd w:val="clear" w:color="auto" w:fill="auto"/>
            <w:noWrap/>
            <w:vAlign w:val="bottom"/>
            <w:hideMark/>
          </w:tcPr>
          <w:p w14:paraId="0FE0578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-.38**</w:t>
            </w:r>
          </w:p>
        </w:tc>
        <w:tc>
          <w:tcPr>
            <w:tcW w:w="233" w:type="pct"/>
            <w:tcBorders>
              <w:top w:val="nil"/>
              <w:left w:val="nil"/>
              <w:bottom w:val="nil"/>
              <w:right w:val="nil"/>
            </w:tcBorders>
            <w:shd w:val="clear" w:color="auto" w:fill="auto"/>
            <w:noWrap/>
            <w:vAlign w:val="bottom"/>
            <w:hideMark/>
          </w:tcPr>
          <w:p w14:paraId="2C8A8DD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.59**</w:t>
            </w:r>
          </w:p>
        </w:tc>
        <w:tc>
          <w:tcPr>
            <w:tcW w:w="233" w:type="pct"/>
            <w:tcBorders>
              <w:top w:val="nil"/>
              <w:left w:val="nil"/>
              <w:bottom w:val="nil"/>
              <w:right w:val="nil"/>
            </w:tcBorders>
            <w:shd w:val="clear" w:color="auto" w:fill="auto"/>
            <w:noWrap/>
            <w:vAlign w:val="bottom"/>
            <w:hideMark/>
          </w:tcPr>
          <w:p w14:paraId="5A713D7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-.36**</w:t>
            </w:r>
          </w:p>
        </w:tc>
        <w:tc>
          <w:tcPr>
            <w:tcW w:w="190" w:type="pct"/>
            <w:tcBorders>
              <w:top w:val="nil"/>
              <w:left w:val="nil"/>
              <w:bottom w:val="nil"/>
              <w:right w:val="nil"/>
            </w:tcBorders>
            <w:shd w:val="clear" w:color="auto" w:fill="auto"/>
            <w:noWrap/>
            <w:vAlign w:val="bottom"/>
            <w:hideMark/>
          </w:tcPr>
          <w:p w14:paraId="4550B4F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-.33**</w:t>
            </w:r>
          </w:p>
        </w:tc>
        <w:tc>
          <w:tcPr>
            <w:tcW w:w="190" w:type="pct"/>
            <w:tcBorders>
              <w:top w:val="nil"/>
              <w:left w:val="nil"/>
              <w:bottom w:val="nil"/>
              <w:right w:val="nil"/>
            </w:tcBorders>
            <w:shd w:val="clear" w:color="auto" w:fill="auto"/>
            <w:noWrap/>
            <w:vAlign w:val="bottom"/>
            <w:hideMark/>
          </w:tcPr>
          <w:p w14:paraId="443AFEF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-.34**</w:t>
            </w:r>
          </w:p>
        </w:tc>
        <w:tc>
          <w:tcPr>
            <w:tcW w:w="190" w:type="pct"/>
            <w:tcBorders>
              <w:top w:val="nil"/>
              <w:left w:val="nil"/>
              <w:bottom w:val="nil"/>
              <w:right w:val="nil"/>
            </w:tcBorders>
            <w:shd w:val="clear" w:color="auto" w:fill="auto"/>
            <w:noWrap/>
            <w:vAlign w:val="bottom"/>
            <w:hideMark/>
          </w:tcPr>
          <w:p w14:paraId="2653E2AF"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.49**</w:t>
            </w:r>
          </w:p>
        </w:tc>
      </w:tr>
      <w:tr w:rsidR="00CB5D0C" w:rsidRPr="000B42A5" w14:paraId="69570619" w14:textId="77777777" w:rsidTr="00CB5D0C">
        <w:trPr>
          <w:trHeight w:val="280"/>
        </w:trPr>
        <w:tc>
          <w:tcPr>
            <w:tcW w:w="280" w:type="pct"/>
            <w:tcBorders>
              <w:top w:val="nil"/>
              <w:left w:val="nil"/>
              <w:bottom w:val="nil"/>
              <w:right w:val="nil"/>
            </w:tcBorders>
            <w:shd w:val="clear" w:color="auto" w:fill="auto"/>
            <w:noWrap/>
            <w:vAlign w:val="bottom"/>
            <w:hideMark/>
          </w:tcPr>
          <w:p w14:paraId="65E30F31"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Threat</w:t>
            </w:r>
          </w:p>
        </w:tc>
        <w:tc>
          <w:tcPr>
            <w:tcW w:w="229" w:type="pct"/>
            <w:tcBorders>
              <w:top w:val="nil"/>
              <w:left w:val="nil"/>
              <w:bottom w:val="nil"/>
              <w:right w:val="nil"/>
            </w:tcBorders>
            <w:shd w:val="clear" w:color="auto" w:fill="auto"/>
            <w:noWrap/>
            <w:vAlign w:val="bottom"/>
            <w:hideMark/>
          </w:tcPr>
          <w:p w14:paraId="52CAADE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2.78</w:t>
            </w:r>
          </w:p>
        </w:tc>
        <w:tc>
          <w:tcPr>
            <w:tcW w:w="191" w:type="pct"/>
            <w:tcBorders>
              <w:top w:val="nil"/>
              <w:left w:val="nil"/>
              <w:bottom w:val="nil"/>
              <w:right w:val="nil"/>
            </w:tcBorders>
            <w:shd w:val="clear" w:color="auto" w:fill="auto"/>
            <w:noWrap/>
            <w:vAlign w:val="bottom"/>
            <w:hideMark/>
          </w:tcPr>
          <w:p w14:paraId="447F6937"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1.09</w:t>
            </w:r>
          </w:p>
        </w:tc>
        <w:tc>
          <w:tcPr>
            <w:tcW w:w="186" w:type="pct"/>
            <w:tcBorders>
              <w:top w:val="nil"/>
              <w:left w:val="nil"/>
              <w:bottom w:val="nil"/>
              <w:right w:val="nil"/>
            </w:tcBorders>
            <w:shd w:val="clear" w:color="auto" w:fill="auto"/>
            <w:noWrap/>
            <w:vAlign w:val="bottom"/>
            <w:hideMark/>
          </w:tcPr>
          <w:p w14:paraId="66F4301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0E56BF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C6B065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70DF393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3EA36F6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EF60D6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06CDE5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B9B8D9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2993EB1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AADC5C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788BAD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37453E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0C456B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273F2CA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0" w:type="pct"/>
            <w:tcBorders>
              <w:top w:val="nil"/>
              <w:left w:val="nil"/>
              <w:bottom w:val="nil"/>
              <w:right w:val="nil"/>
            </w:tcBorders>
            <w:shd w:val="clear" w:color="auto" w:fill="auto"/>
            <w:noWrap/>
            <w:vAlign w:val="bottom"/>
            <w:hideMark/>
          </w:tcPr>
          <w:p w14:paraId="3DA0E6C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60C2072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-.27**</w:t>
            </w:r>
          </w:p>
        </w:tc>
        <w:tc>
          <w:tcPr>
            <w:tcW w:w="233" w:type="pct"/>
            <w:tcBorders>
              <w:top w:val="nil"/>
              <w:left w:val="nil"/>
              <w:bottom w:val="nil"/>
              <w:right w:val="nil"/>
            </w:tcBorders>
            <w:shd w:val="clear" w:color="auto" w:fill="auto"/>
            <w:noWrap/>
            <w:vAlign w:val="bottom"/>
            <w:hideMark/>
          </w:tcPr>
          <w:p w14:paraId="0E9A53F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.65**</w:t>
            </w:r>
          </w:p>
        </w:tc>
        <w:tc>
          <w:tcPr>
            <w:tcW w:w="190" w:type="pct"/>
            <w:tcBorders>
              <w:top w:val="nil"/>
              <w:left w:val="nil"/>
              <w:bottom w:val="nil"/>
              <w:right w:val="nil"/>
            </w:tcBorders>
            <w:shd w:val="clear" w:color="auto" w:fill="auto"/>
            <w:noWrap/>
            <w:vAlign w:val="bottom"/>
            <w:hideMark/>
          </w:tcPr>
          <w:p w14:paraId="519405E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.72**</w:t>
            </w:r>
          </w:p>
        </w:tc>
        <w:tc>
          <w:tcPr>
            <w:tcW w:w="190" w:type="pct"/>
            <w:tcBorders>
              <w:top w:val="nil"/>
              <w:left w:val="nil"/>
              <w:bottom w:val="nil"/>
              <w:right w:val="nil"/>
            </w:tcBorders>
            <w:shd w:val="clear" w:color="auto" w:fill="auto"/>
            <w:noWrap/>
            <w:vAlign w:val="bottom"/>
            <w:hideMark/>
          </w:tcPr>
          <w:p w14:paraId="36B3E46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.57**</w:t>
            </w:r>
          </w:p>
        </w:tc>
        <w:tc>
          <w:tcPr>
            <w:tcW w:w="190" w:type="pct"/>
            <w:tcBorders>
              <w:top w:val="nil"/>
              <w:left w:val="nil"/>
              <w:bottom w:val="nil"/>
              <w:right w:val="nil"/>
            </w:tcBorders>
            <w:shd w:val="clear" w:color="auto" w:fill="auto"/>
            <w:noWrap/>
            <w:vAlign w:val="bottom"/>
            <w:hideMark/>
          </w:tcPr>
          <w:p w14:paraId="2E4D5F8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-.45**</w:t>
            </w:r>
          </w:p>
        </w:tc>
      </w:tr>
      <w:tr w:rsidR="00CB5D0C" w:rsidRPr="000B42A5" w14:paraId="2BEAB4F7" w14:textId="77777777" w:rsidTr="00CB5D0C">
        <w:trPr>
          <w:trHeight w:val="280"/>
        </w:trPr>
        <w:tc>
          <w:tcPr>
            <w:tcW w:w="280" w:type="pct"/>
            <w:tcBorders>
              <w:top w:val="nil"/>
              <w:left w:val="nil"/>
              <w:bottom w:val="nil"/>
              <w:right w:val="nil"/>
            </w:tcBorders>
            <w:shd w:val="clear" w:color="auto" w:fill="auto"/>
            <w:noWrap/>
            <w:vAlign w:val="bottom"/>
            <w:hideMark/>
          </w:tcPr>
          <w:p w14:paraId="4A91EC89"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PostEmo</w:t>
            </w:r>
          </w:p>
        </w:tc>
        <w:tc>
          <w:tcPr>
            <w:tcW w:w="229" w:type="pct"/>
            <w:tcBorders>
              <w:top w:val="nil"/>
              <w:left w:val="nil"/>
              <w:bottom w:val="nil"/>
              <w:right w:val="nil"/>
            </w:tcBorders>
            <w:shd w:val="clear" w:color="auto" w:fill="auto"/>
            <w:noWrap/>
            <w:vAlign w:val="bottom"/>
            <w:hideMark/>
          </w:tcPr>
          <w:p w14:paraId="5B2C1C7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3.97</w:t>
            </w:r>
          </w:p>
        </w:tc>
        <w:tc>
          <w:tcPr>
            <w:tcW w:w="191" w:type="pct"/>
            <w:tcBorders>
              <w:top w:val="nil"/>
              <w:left w:val="nil"/>
              <w:bottom w:val="nil"/>
              <w:right w:val="nil"/>
            </w:tcBorders>
            <w:shd w:val="clear" w:color="auto" w:fill="auto"/>
            <w:noWrap/>
            <w:vAlign w:val="bottom"/>
            <w:hideMark/>
          </w:tcPr>
          <w:p w14:paraId="464D9D4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0.55</w:t>
            </w:r>
          </w:p>
        </w:tc>
        <w:tc>
          <w:tcPr>
            <w:tcW w:w="186" w:type="pct"/>
            <w:tcBorders>
              <w:top w:val="nil"/>
              <w:left w:val="nil"/>
              <w:bottom w:val="nil"/>
              <w:right w:val="nil"/>
            </w:tcBorders>
            <w:shd w:val="clear" w:color="auto" w:fill="auto"/>
            <w:noWrap/>
            <w:vAlign w:val="bottom"/>
            <w:hideMark/>
          </w:tcPr>
          <w:p w14:paraId="2A97C40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B46FC9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D55A08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28FC02D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67056A2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5C69D5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3F8F8C9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1106EB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E744CB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EB06B2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10B14E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12EA1A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4FBC66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29F63AC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0" w:type="pct"/>
            <w:tcBorders>
              <w:top w:val="nil"/>
              <w:left w:val="nil"/>
              <w:bottom w:val="nil"/>
              <w:right w:val="nil"/>
            </w:tcBorders>
            <w:shd w:val="clear" w:color="auto" w:fill="auto"/>
            <w:noWrap/>
            <w:vAlign w:val="bottom"/>
            <w:hideMark/>
          </w:tcPr>
          <w:p w14:paraId="6638A47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60AB62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233" w:type="pct"/>
            <w:tcBorders>
              <w:top w:val="nil"/>
              <w:left w:val="nil"/>
              <w:bottom w:val="nil"/>
              <w:right w:val="nil"/>
            </w:tcBorders>
            <w:shd w:val="clear" w:color="auto" w:fill="auto"/>
            <w:noWrap/>
            <w:vAlign w:val="bottom"/>
            <w:hideMark/>
          </w:tcPr>
          <w:p w14:paraId="03FB149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-.24**</w:t>
            </w:r>
          </w:p>
        </w:tc>
        <w:tc>
          <w:tcPr>
            <w:tcW w:w="190" w:type="pct"/>
            <w:tcBorders>
              <w:top w:val="nil"/>
              <w:left w:val="nil"/>
              <w:bottom w:val="nil"/>
              <w:right w:val="nil"/>
            </w:tcBorders>
            <w:shd w:val="clear" w:color="auto" w:fill="auto"/>
            <w:noWrap/>
            <w:vAlign w:val="bottom"/>
            <w:hideMark/>
          </w:tcPr>
          <w:p w14:paraId="5250D81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190" w:type="pct"/>
            <w:tcBorders>
              <w:top w:val="nil"/>
              <w:left w:val="nil"/>
              <w:bottom w:val="nil"/>
              <w:right w:val="nil"/>
            </w:tcBorders>
            <w:shd w:val="clear" w:color="auto" w:fill="auto"/>
            <w:noWrap/>
            <w:vAlign w:val="bottom"/>
            <w:hideMark/>
          </w:tcPr>
          <w:p w14:paraId="027DD268"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-.22**</w:t>
            </w:r>
          </w:p>
        </w:tc>
        <w:tc>
          <w:tcPr>
            <w:tcW w:w="190" w:type="pct"/>
            <w:tcBorders>
              <w:top w:val="nil"/>
              <w:left w:val="nil"/>
              <w:bottom w:val="nil"/>
              <w:right w:val="nil"/>
            </w:tcBorders>
            <w:shd w:val="clear" w:color="auto" w:fill="auto"/>
            <w:noWrap/>
            <w:vAlign w:val="bottom"/>
            <w:hideMark/>
          </w:tcPr>
          <w:p w14:paraId="2FFD852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.48**</w:t>
            </w:r>
          </w:p>
        </w:tc>
      </w:tr>
      <w:tr w:rsidR="00CB5D0C" w:rsidRPr="000B42A5" w14:paraId="252E2977" w14:textId="77777777" w:rsidTr="00CB5D0C">
        <w:trPr>
          <w:trHeight w:val="280"/>
        </w:trPr>
        <w:tc>
          <w:tcPr>
            <w:tcW w:w="280" w:type="pct"/>
            <w:tcBorders>
              <w:top w:val="nil"/>
              <w:left w:val="nil"/>
              <w:bottom w:val="nil"/>
              <w:right w:val="nil"/>
            </w:tcBorders>
            <w:shd w:val="clear" w:color="auto" w:fill="auto"/>
            <w:noWrap/>
            <w:vAlign w:val="bottom"/>
            <w:hideMark/>
          </w:tcPr>
          <w:p w14:paraId="662D3940"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NegEmo</w:t>
            </w:r>
          </w:p>
        </w:tc>
        <w:tc>
          <w:tcPr>
            <w:tcW w:w="229" w:type="pct"/>
            <w:tcBorders>
              <w:top w:val="nil"/>
              <w:left w:val="nil"/>
              <w:bottom w:val="nil"/>
              <w:right w:val="nil"/>
            </w:tcBorders>
            <w:shd w:val="clear" w:color="auto" w:fill="auto"/>
            <w:noWrap/>
            <w:vAlign w:val="bottom"/>
            <w:hideMark/>
          </w:tcPr>
          <w:p w14:paraId="6FFA3E1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1.86</w:t>
            </w:r>
          </w:p>
        </w:tc>
        <w:tc>
          <w:tcPr>
            <w:tcW w:w="191" w:type="pct"/>
            <w:tcBorders>
              <w:top w:val="nil"/>
              <w:left w:val="nil"/>
              <w:bottom w:val="nil"/>
              <w:right w:val="nil"/>
            </w:tcBorders>
            <w:shd w:val="clear" w:color="auto" w:fill="auto"/>
            <w:noWrap/>
            <w:vAlign w:val="bottom"/>
            <w:hideMark/>
          </w:tcPr>
          <w:p w14:paraId="6E2BE8A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0.54</w:t>
            </w:r>
          </w:p>
        </w:tc>
        <w:tc>
          <w:tcPr>
            <w:tcW w:w="186" w:type="pct"/>
            <w:tcBorders>
              <w:top w:val="nil"/>
              <w:left w:val="nil"/>
              <w:bottom w:val="nil"/>
              <w:right w:val="nil"/>
            </w:tcBorders>
            <w:shd w:val="clear" w:color="auto" w:fill="auto"/>
            <w:noWrap/>
            <w:vAlign w:val="bottom"/>
            <w:hideMark/>
          </w:tcPr>
          <w:p w14:paraId="2588CD1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C30F2C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CDD923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6B3EC8A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62A4A0D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0BBEADE"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242E236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911480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470579C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81CBDF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1AFEF2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576061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BD40A7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40A2C2A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0" w:type="pct"/>
            <w:tcBorders>
              <w:top w:val="nil"/>
              <w:left w:val="nil"/>
              <w:bottom w:val="nil"/>
              <w:right w:val="nil"/>
            </w:tcBorders>
            <w:shd w:val="clear" w:color="auto" w:fill="auto"/>
            <w:noWrap/>
            <w:vAlign w:val="bottom"/>
            <w:hideMark/>
          </w:tcPr>
          <w:p w14:paraId="3F12AD3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A8C701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8B63E3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190" w:type="pct"/>
            <w:tcBorders>
              <w:top w:val="nil"/>
              <w:left w:val="nil"/>
              <w:bottom w:val="nil"/>
              <w:right w:val="nil"/>
            </w:tcBorders>
            <w:shd w:val="clear" w:color="auto" w:fill="auto"/>
            <w:noWrap/>
            <w:vAlign w:val="bottom"/>
            <w:hideMark/>
          </w:tcPr>
          <w:p w14:paraId="527E6FFE"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.65**</w:t>
            </w:r>
          </w:p>
        </w:tc>
        <w:tc>
          <w:tcPr>
            <w:tcW w:w="190" w:type="pct"/>
            <w:tcBorders>
              <w:top w:val="nil"/>
              <w:left w:val="nil"/>
              <w:bottom w:val="nil"/>
              <w:right w:val="nil"/>
            </w:tcBorders>
            <w:shd w:val="clear" w:color="auto" w:fill="auto"/>
            <w:noWrap/>
            <w:vAlign w:val="bottom"/>
            <w:hideMark/>
          </w:tcPr>
          <w:p w14:paraId="579B483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.71**</w:t>
            </w:r>
          </w:p>
        </w:tc>
        <w:tc>
          <w:tcPr>
            <w:tcW w:w="190" w:type="pct"/>
            <w:tcBorders>
              <w:top w:val="nil"/>
              <w:left w:val="nil"/>
              <w:bottom w:val="nil"/>
              <w:right w:val="nil"/>
            </w:tcBorders>
            <w:shd w:val="clear" w:color="auto" w:fill="auto"/>
            <w:noWrap/>
            <w:vAlign w:val="bottom"/>
            <w:hideMark/>
          </w:tcPr>
          <w:p w14:paraId="7B2DC010"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-.48**</w:t>
            </w:r>
          </w:p>
        </w:tc>
      </w:tr>
      <w:tr w:rsidR="00CB5D0C" w:rsidRPr="000B42A5" w14:paraId="3E65F33C" w14:textId="77777777" w:rsidTr="00CB5D0C">
        <w:trPr>
          <w:trHeight w:val="280"/>
        </w:trPr>
        <w:tc>
          <w:tcPr>
            <w:tcW w:w="280" w:type="pct"/>
            <w:tcBorders>
              <w:top w:val="nil"/>
              <w:left w:val="nil"/>
              <w:bottom w:val="nil"/>
              <w:right w:val="nil"/>
            </w:tcBorders>
            <w:shd w:val="clear" w:color="auto" w:fill="auto"/>
            <w:noWrap/>
            <w:vAlign w:val="bottom"/>
            <w:hideMark/>
          </w:tcPr>
          <w:p w14:paraId="76F9733F"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CA</w:t>
            </w:r>
          </w:p>
        </w:tc>
        <w:tc>
          <w:tcPr>
            <w:tcW w:w="229" w:type="pct"/>
            <w:tcBorders>
              <w:top w:val="nil"/>
              <w:left w:val="nil"/>
              <w:bottom w:val="nil"/>
              <w:right w:val="nil"/>
            </w:tcBorders>
            <w:shd w:val="clear" w:color="auto" w:fill="auto"/>
            <w:noWrap/>
            <w:vAlign w:val="bottom"/>
            <w:hideMark/>
          </w:tcPr>
          <w:p w14:paraId="5AC740DB"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2.05</w:t>
            </w:r>
          </w:p>
        </w:tc>
        <w:tc>
          <w:tcPr>
            <w:tcW w:w="191" w:type="pct"/>
            <w:tcBorders>
              <w:top w:val="nil"/>
              <w:left w:val="nil"/>
              <w:bottom w:val="nil"/>
              <w:right w:val="nil"/>
            </w:tcBorders>
            <w:shd w:val="clear" w:color="auto" w:fill="auto"/>
            <w:noWrap/>
            <w:vAlign w:val="bottom"/>
            <w:hideMark/>
          </w:tcPr>
          <w:p w14:paraId="290FECE6"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0.62</w:t>
            </w:r>
          </w:p>
        </w:tc>
        <w:tc>
          <w:tcPr>
            <w:tcW w:w="186" w:type="pct"/>
            <w:tcBorders>
              <w:top w:val="nil"/>
              <w:left w:val="nil"/>
              <w:bottom w:val="nil"/>
              <w:right w:val="nil"/>
            </w:tcBorders>
            <w:shd w:val="clear" w:color="auto" w:fill="auto"/>
            <w:noWrap/>
            <w:vAlign w:val="bottom"/>
            <w:hideMark/>
          </w:tcPr>
          <w:p w14:paraId="62FFF72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0B8F3C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26CC8A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425A5A5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1F49049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F40E84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081C793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763D38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5BB6CEF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F2F9DC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0C5657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1FD15AB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D92274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2AFA826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0" w:type="pct"/>
            <w:tcBorders>
              <w:top w:val="nil"/>
              <w:left w:val="nil"/>
              <w:bottom w:val="nil"/>
              <w:right w:val="nil"/>
            </w:tcBorders>
            <w:shd w:val="clear" w:color="auto" w:fill="auto"/>
            <w:noWrap/>
            <w:vAlign w:val="bottom"/>
            <w:hideMark/>
          </w:tcPr>
          <w:p w14:paraId="676868B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B859456"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E98840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7C0CEF4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190" w:type="pct"/>
            <w:tcBorders>
              <w:top w:val="nil"/>
              <w:left w:val="nil"/>
              <w:bottom w:val="nil"/>
              <w:right w:val="nil"/>
            </w:tcBorders>
            <w:shd w:val="clear" w:color="auto" w:fill="auto"/>
            <w:noWrap/>
            <w:vAlign w:val="bottom"/>
            <w:hideMark/>
          </w:tcPr>
          <w:p w14:paraId="1743891A"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.71**</w:t>
            </w:r>
          </w:p>
        </w:tc>
        <w:tc>
          <w:tcPr>
            <w:tcW w:w="190" w:type="pct"/>
            <w:tcBorders>
              <w:top w:val="nil"/>
              <w:left w:val="nil"/>
              <w:bottom w:val="nil"/>
              <w:right w:val="nil"/>
            </w:tcBorders>
            <w:shd w:val="clear" w:color="auto" w:fill="auto"/>
            <w:noWrap/>
            <w:vAlign w:val="bottom"/>
            <w:hideMark/>
          </w:tcPr>
          <w:p w14:paraId="14EF60EC"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-.51**</w:t>
            </w:r>
          </w:p>
        </w:tc>
      </w:tr>
      <w:tr w:rsidR="00CB5D0C" w:rsidRPr="000B42A5" w14:paraId="1F2558D7" w14:textId="77777777" w:rsidTr="00CB5D0C">
        <w:trPr>
          <w:trHeight w:val="280"/>
        </w:trPr>
        <w:tc>
          <w:tcPr>
            <w:tcW w:w="280" w:type="pct"/>
            <w:tcBorders>
              <w:top w:val="nil"/>
              <w:left w:val="nil"/>
              <w:bottom w:val="nil"/>
              <w:right w:val="nil"/>
            </w:tcBorders>
            <w:shd w:val="clear" w:color="auto" w:fill="auto"/>
            <w:noWrap/>
            <w:vAlign w:val="bottom"/>
            <w:hideMark/>
          </w:tcPr>
          <w:p w14:paraId="683112CC"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SA</w:t>
            </w:r>
          </w:p>
        </w:tc>
        <w:tc>
          <w:tcPr>
            <w:tcW w:w="229" w:type="pct"/>
            <w:tcBorders>
              <w:top w:val="nil"/>
              <w:left w:val="nil"/>
              <w:bottom w:val="nil"/>
              <w:right w:val="nil"/>
            </w:tcBorders>
            <w:shd w:val="clear" w:color="auto" w:fill="auto"/>
            <w:noWrap/>
            <w:vAlign w:val="bottom"/>
            <w:hideMark/>
          </w:tcPr>
          <w:p w14:paraId="3DAAF952"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2.02</w:t>
            </w:r>
          </w:p>
        </w:tc>
        <w:tc>
          <w:tcPr>
            <w:tcW w:w="191" w:type="pct"/>
            <w:tcBorders>
              <w:top w:val="nil"/>
              <w:left w:val="nil"/>
              <w:bottom w:val="nil"/>
              <w:right w:val="nil"/>
            </w:tcBorders>
            <w:shd w:val="clear" w:color="auto" w:fill="auto"/>
            <w:noWrap/>
            <w:vAlign w:val="bottom"/>
            <w:hideMark/>
          </w:tcPr>
          <w:p w14:paraId="632B9721"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0.55</w:t>
            </w:r>
          </w:p>
        </w:tc>
        <w:tc>
          <w:tcPr>
            <w:tcW w:w="186" w:type="pct"/>
            <w:tcBorders>
              <w:top w:val="nil"/>
              <w:left w:val="nil"/>
              <w:bottom w:val="nil"/>
              <w:right w:val="nil"/>
            </w:tcBorders>
            <w:shd w:val="clear" w:color="auto" w:fill="auto"/>
            <w:noWrap/>
            <w:vAlign w:val="bottom"/>
            <w:hideMark/>
          </w:tcPr>
          <w:p w14:paraId="1A51ACC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A5CFA7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6C01BAB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1963DDC3"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273F4401"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1209CC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1B2A490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040F5E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1727512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A6106A7"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7492B6E"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D13F0F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11094B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2427026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0" w:type="pct"/>
            <w:tcBorders>
              <w:top w:val="nil"/>
              <w:left w:val="nil"/>
              <w:bottom w:val="nil"/>
              <w:right w:val="nil"/>
            </w:tcBorders>
            <w:shd w:val="clear" w:color="auto" w:fill="auto"/>
            <w:noWrap/>
            <w:vAlign w:val="bottom"/>
            <w:hideMark/>
          </w:tcPr>
          <w:p w14:paraId="0794316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5B387CF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211FA25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55A3D8C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09C0C0E3"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c>
          <w:tcPr>
            <w:tcW w:w="190" w:type="pct"/>
            <w:tcBorders>
              <w:top w:val="nil"/>
              <w:left w:val="nil"/>
              <w:bottom w:val="nil"/>
              <w:right w:val="nil"/>
            </w:tcBorders>
            <w:shd w:val="clear" w:color="auto" w:fill="auto"/>
            <w:noWrap/>
            <w:vAlign w:val="bottom"/>
            <w:hideMark/>
          </w:tcPr>
          <w:p w14:paraId="42B46F79"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-.48**</w:t>
            </w:r>
          </w:p>
        </w:tc>
      </w:tr>
      <w:tr w:rsidR="00CB5D0C" w:rsidRPr="000B42A5" w14:paraId="59BC997D" w14:textId="77777777" w:rsidTr="00CB5D0C">
        <w:trPr>
          <w:trHeight w:val="280"/>
        </w:trPr>
        <w:tc>
          <w:tcPr>
            <w:tcW w:w="280" w:type="pct"/>
            <w:tcBorders>
              <w:top w:val="nil"/>
              <w:left w:val="nil"/>
              <w:bottom w:val="nil"/>
              <w:right w:val="nil"/>
            </w:tcBorders>
            <w:shd w:val="clear" w:color="auto" w:fill="auto"/>
            <w:noWrap/>
            <w:vAlign w:val="bottom"/>
            <w:hideMark/>
          </w:tcPr>
          <w:p w14:paraId="76CDE873" w14:textId="77777777" w:rsidR="00CB5D0C" w:rsidRPr="000B42A5" w:rsidRDefault="00CB5D0C" w:rsidP="00CB5D0C">
            <w:pPr>
              <w:jc w:val="center"/>
              <w:rPr>
                <w:rFonts w:ascii="Times New Roman" w:eastAsia="Times New Roman" w:hAnsi="Times New Roman" w:cs="Times New Roman"/>
                <w:b/>
                <w:bCs/>
                <w:color w:val="000000"/>
                <w:sz w:val="15"/>
                <w:szCs w:val="15"/>
              </w:rPr>
            </w:pPr>
            <w:r w:rsidRPr="000B42A5">
              <w:rPr>
                <w:rFonts w:ascii="Times New Roman" w:eastAsia="Times New Roman" w:hAnsi="Times New Roman" w:cs="Times New Roman"/>
                <w:b/>
                <w:bCs/>
                <w:color w:val="000000"/>
                <w:sz w:val="15"/>
                <w:szCs w:val="15"/>
              </w:rPr>
              <w:t>DI</w:t>
            </w:r>
          </w:p>
        </w:tc>
        <w:tc>
          <w:tcPr>
            <w:tcW w:w="229" w:type="pct"/>
            <w:tcBorders>
              <w:top w:val="nil"/>
              <w:left w:val="nil"/>
              <w:bottom w:val="nil"/>
              <w:right w:val="nil"/>
            </w:tcBorders>
            <w:shd w:val="clear" w:color="auto" w:fill="auto"/>
            <w:noWrap/>
            <w:vAlign w:val="bottom"/>
            <w:hideMark/>
          </w:tcPr>
          <w:p w14:paraId="545B7465"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1.66</w:t>
            </w:r>
          </w:p>
        </w:tc>
        <w:tc>
          <w:tcPr>
            <w:tcW w:w="191" w:type="pct"/>
            <w:tcBorders>
              <w:top w:val="nil"/>
              <w:left w:val="nil"/>
              <w:bottom w:val="nil"/>
              <w:right w:val="nil"/>
            </w:tcBorders>
            <w:shd w:val="clear" w:color="auto" w:fill="auto"/>
            <w:noWrap/>
            <w:vAlign w:val="bottom"/>
            <w:hideMark/>
          </w:tcPr>
          <w:p w14:paraId="538D20D4"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1.24</w:t>
            </w:r>
          </w:p>
        </w:tc>
        <w:tc>
          <w:tcPr>
            <w:tcW w:w="186" w:type="pct"/>
            <w:tcBorders>
              <w:top w:val="nil"/>
              <w:left w:val="nil"/>
              <w:bottom w:val="nil"/>
              <w:right w:val="nil"/>
            </w:tcBorders>
            <w:shd w:val="clear" w:color="auto" w:fill="auto"/>
            <w:noWrap/>
            <w:vAlign w:val="bottom"/>
            <w:hideMark/>
          </w:tcPr>
          <w:p w14:paraId="6831528F"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7392738"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6A25F1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13" w:type="pct"/>
            <w:tcBorders>
              <w:top w:val="nil"/>
              <w:left w:val="nil"/>
              <w:bottom w:val="nil"/>
              <w:right w:val="nil"/>
            </w:tcBorders>
            <w:shd w:val="clear" w:color="auto" w:fill="auto"/>
            <w:noWrap/>
            <w:vAlign w:val="bottom"/>
            <w:hideMark/>
          </w:tcPr>
          <w:p w14:paraId="4E25F33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07" w:type="pct"/>
            <w:tcBorders>
              <w:top w:val="nil"/>
              <w:left w:val="nil"/>
              <w:bottom w:val="nil"/>
              <w:right w:val="nil"/>
            </w:tcBorders>
            <w:shd w:val="clear" w:color="auto" w:fill="auto"/>
            <w:noWrap/>
            <w:vAlign w:val="bottom"/>
            <w:hideMark/>
          </w:tcPr>
          <w:p w14:paraId="20EFFE9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207960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812EE2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3946E15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86" w:type="pct"/>
            <w:tcBorders>
              <w:top w:val="nil"/>
              <w:left w:val="nil"/>
              <w:bottom w:val="nil"/>
              <w:right w:val="nil"/>
            </w:tcBorders>
            <w:shd w:val="clear" w:color="auto" w:fill="auto"/>
            <w:noWrap/>
            <w:vAlign w:val="bottom"/>
            <w:hideMark/>
          </w:tcPr>
          <w:p w14:paraId="6F40005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55A618D"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75D2494"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4B51311C"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04D5D605"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1A801EF0"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0" w:type="pct"/>
            <w:tcBorders>
              <w:top w:val="nil"/>
              <w:left w:val="nil"/>
              <w:bottom w:val="nil"/>
              <w:right w:val="nil"/>
            </w:tcBorders>
            <w:shd w:val="clear" w:color="auto" w:fill="auto"/>
            <w:noWrap/>
            <w:vAlign w:val="bottom"/>
            <w:hideMark/>
          </w:tcPr>
          <w:p w14:paraId="402F9B9A"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D71488B"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233" w:type="pct"/>
            <w:tcBorders>
              <w:top w:val="nil"/>
              <w:left w:val="nil"/>
              <w:bottom w:val="nil"/>
              <w:right w:val="nil"/>
            </w:tcBorders>
            <w:shd w:val="clear" w:color="auto" w:fill="auto"/>
            <w:noWrap/>
            <w:vAlign w:val="bottom"/>
            <w:hideMark/>
          </w:tcPr>
          <w:p w14:paraId="7DF90862"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55C39C99"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4C5B834E" w14:textId="77777777" w:rsidR="00CB5D0C" w:rsidRPr="000B42A5" w:rsidRDefault="00CB5D0C" w:rsidP="00CB5D0C">
            <w:pPr>
              <w:jc w:val="center"/>
              <w:rPr>
                <w:rFonts w:ascii="Times New Roman" w:eastAsia="Times New Roman" w:hAnsi="Times New Roman" w:cs="Times New Roman"/>
                <w:color w:val="000000"/>
                <w:sz w:val="15"/>
                <w:szCs w:val="15"/>
              </w:rPr>
            </w:pPr>
          </w:p>
        </w:tc>
        <w:tc>
          <w:tcPr>
            <w:tcW w:w="190" w:type="pct"/>
            <w:tcBorders>
              <w:top w:val="nil"/>
              <w:left w:val="nil"/>
              <w:bottom w:val="nil"/>
              <w:right w:val="nil"/>
            </w:tcBorders>
            <w:shd w:val="clear" w:color="auto" w:fill="auto"/>
            <w:noWrap/>
            <w:vAlign w:val="bottom"/>
            <w:hideMark/>
          </w:tcPr>
          <w:p w14:paraId="6DC92C7D" w14:textId="77777777" w:rsidR="00CB5D0C" w:rsidRPr="000B42A5" w:rsidRDefault="00CB5D0C" w:rsidP="00CB5D0C">
            <w:pPr>
              <w:jc w:val="center"/>
              <w:rPr>
                <w:rFonts w:ascii="Times New Roman" w:eastAsia="Times New Roman" w:hAnsi="Times New Roman" w:cs="Times New Roman"/>
                <w:color w:val="000000"/>
                <w:sz w:val="15"/>
                <w:szCs w:val="15"/>
              </w:rPr>
            </w:pPr>
            <w:r w:rsidRPr="000B42A5">
              <w:rPr>
                <w:rFonts w:ascii="Times New Roman" w:eastAsia="Times New Roman" w:hAnsi="Times New Roman" w:cs="Times New Roman"/>
                <w:color w:val="000000"/>
                <w:sz w:val="15"/>
                <w:szCs w:val="15"/>
              </w:rPr>
              <w:t>-</w:t>
            </w:r>
          </w:p>
        </w:tc>
      </w:tr>
    </w:tbl>
    <w:p w14:paraId="335947C6" w14:textId="77777777" w:rsidR="00CB5D0C" w:rsidRDefault="00CB5D0C" w:rsidP="00CB5D0C">
      <w:pPr>
        <w:jc w:val="center"/>
        <w:rPr>
          <w:rFonts w:ascii="Times New Roman" w:hAnsi="Times New Roman" w:cs="Times New Roman"/>
          <w:sz w:val="16"/>
          <w:szCs w:val="16"/>
        </w:rPr>
      </w:pPr>
    </w:p>
    <w:p w14:paraId="032337F9" w14:textId="77777777" w:rsidR="00CB5D0C" w:rsidRDefault="00CB5D0C" w:rsidP="00CB5D0C">
      <w:pPr>
        <w:jc w:val="center"/>
        <w:rPr>
          <w:rFonts w:ascii="Times New Roman" w:hAnsi="Times New Roman" w:cs="Times New Roman"/>
          <w:sz w:val="16"/>
          <w:szCs w:val="16"/>
        </w:rPr>
      </w:pPr>
    </w:p>
    <w:p w14:paraId="7926F20B" w14:textId="77777777" w:rsidR="00CB5D0C" w:rsidRDefault="00CB5D0C" w:rsidP="00CB5D0C">
      <w:pPr>
        <w:jc w:val="center"/>
        <w:rPr>
          <w:rFonts w:ascii="Times New Roman" w:hAnsi="Times New Roman" w:cs="Times New Roman"/>
          <w:sz w:val="16"/>
          <w:szCs w:val="16"/>
        </w:rPr>
      </w:pPr>
    </w:p>
    <w:p w14:paraId="66207EBE" w14:textId="77777777" w:rsidR="00CB5D0C" w:rsidRDefault="00CB5D0C" w:rsidP="00CB5D0C">
      <w:pPr>
        <w:jc w:val="center"/>
        <w:rPr>
          <w:rFonts w:ascii="Times New Roman" w:hAnsi="Times New Roman" w:cs="Times New Roman"/>
          <w:sz w:val="16"/>
          <w:szCs w:val="16"/>
        </w:rPr>
      </w:pPr>
    </w:p>
    <w:p w14:paraId="07AB1B6A" w14:textId="77777777" w:rsidR="00CB5D0C" w:rsidRDefault="00CB5D0C" w:rsidP="00CB5D0C">
      <w:pPr>
        <w:jc w:val="center"/>
        <w:rPr>
          <w:rFonts w:ascii="Times New Roman" w:hAnsi="Times New Roman" w:cs="Times New Roman"/>
          <w:sz w:val="16"/>
          <w:szCs w:val="16"/>
        </w:rPr>
      </w:pPr>
    </w:p>
    <w:p w14:paraId="4A47638F" w14:textId="77777777" w:rsidR="00CB5D0C" w:rsidRDefault="00CB5D0C" w:rsidP="00CB5D0C">
      <w:pPr>
        <w:jc w:val="center"/>
        <w:rPr>
          <w:rFonts w:ascii="Times New Roman" w:hAnsi="Times New Roman" w:cs="Times New Roman"/>
          <w:sz w:val="16"/>
          <w:szCs w:val="16"/>
        </w:rPr>
      </w:pPr>
    </w:p>
    <w:p w14:paraId="64732C98" w14:textId="210C116B" w:rsidR="00FE4AB2" w:rsidRDefault="00FE4AB2" w:rsidP="00CB5D0C">
      <w:pPr>
        <w:widowControl w:val="0"/>
        <w:autoSpaceDE w:val="0"/>
        <w:autoSpaceDN w:val="0"/>
        <w:adjustRightInd w:val="0"/>
        <w:spacing w:line="480" w:lineRule="auto"/>
        <w:ind w:firstLine="720"/>
        <w:rPr>
          <w:rFonts w:ascii="Times New Roman" w:hAnsi="Times New Roman" w:cs="Times New Roman"/>
          <w:color w:val="000000"/>
          <w:lang w:val="en-US"/>
        </w:rPr>
      </w:pPr>
    </w:p>
    <w:p w14:paraId="3D8E5824" w14:textId="77777777" w:rsidR="00CB5D0C" w:rsidRPr="00AC0738" w:rsidRDefault="00CB5D0C" w:rsidP="00CB5D0C">
      <w:pPr>
        <w:rPr>
          <w:rFonts w:ascii="Times New Roman" w:hAnsi="Times New Roman" w:cs="Times New Roman"/>
        </w:rPr>
      </w:pPr>
      <w:r w:rsidRPr="002B6555">
        <w:rPr>
          <w:rFonts w:ascii="Times New Roman" w:hAnsi="Times New Roman" w:cs="Times New Roman"/>
        </w:rPr>
        <w:lastRenderedPageBreak/>
        <w:t>Table</w:t>
      </w:r>
      <w:r>
        <w:rPr>
          <w:rFonts w:ascii="Times New Roman" w:hAnsi="Times New Roman" w:cs="Times New Roman"/>
        </w:rPr>
        <w:t xml:space="preserve"> 2</w:t>
      </w:r>
      <w:r w:rsidRPr="002B6555">
        <w:rPr>
          <w:rFonts w:ascii="Times New Roman" w:hAnsi="Times New Roman" w:cs="Times New Roman"/>
        </w:rPr>
        <w:t>.</w:t>
      </w:r>
      <w:r>
        <w:rPr>
          <w:rFonts w:ascii="Times New Roman" w:hAnsi="Times New Roman" w:cs="Times New Roman"/>
        </w:rPr>
        <w:t xml:space="preserve"> </w:t>
      </w:r>
      <w:r w:rsidRPr="0038049A">
        <w:rPr>
          <w:rFonts w:ascii="Times New Roman" w:hAnsi="Times New Roman" w:cs="Times New Roman"/>
          <w:i/>
        </w:rPr>
        <w:t xml:space="preserve">Serial multiple mediation analysis for </w:t>
      </w:r>
      <w:r>
        <w:rPr>
          <w:rFonts w:ascii="Times New Roman" w:hAnsi="Times New Roman" w:cs="Times New Roman"/>
          <w:i/>
        </w:rPr>
        <w:t>imagined imminent golf competition</w:t>
      </w:r>
    </w:p>
    <w:tbl>
      <w:tblPr>
        <w:tblStyle w:val="TableGrid"/>
        <w:tblpPr w:leftFromText="180" w:rightFromText="180" w:vertAnchor="page" w:horzAnchor="page" w:tblpX="469" w:tblpY="1981"/>
        <w:tblW w:w="16019" w:type="dxa"/>
        <w:tblLayout w:type="fixed"/>
        <w:tblLook w:val="04A0" w:firstRow="1" w:lastRow="0" w:firstColumn="1" w:lastColumn="0" w:noHBand="0" w:noVBand="1"/>
      </w:tblPr>
      <w:tblGrid>
        <w:gridCol w:w="954"/>
        <w:gridCol w:w="1128"/>
        <w:gridCol w:w="1269"/>
        <w:gridCol w:w="1551"/>
        <w:gridCol w:w="1973"/>
        <w:gridCol w:w="2116"/>
        <w:gridCol w:w="2256"/>
        <w:gridCol w:w="2115"/>
        <w:gridCol w:w="2657"/>
      </w:tblGrid>
      <w:tr w:rsidR="00CB5D0C" w:rsidRPr="00A636F5" w14:paraId="223271F1" w14:textId="77777777" w:rsidTr="00CB5D0C">
        <w:trPr>
          <w:trHeight w:val="133"/>
        </w:trPr>
        <w:tc>
          <w:tcPr>
            <w:tcW w:w="954" w:type="dxa"/>
            <w:tcBorders>
              <w:top w:val="single" w:sz="4" w:space="0" w:color="auto"/>
              <w:left w:val="nil"/>
              <w:bottom w:val="single" w:sz="4" w:space="0" w:color="auto"/>
              <w:right w:val="nil"/>
            </w:tcBorders>
          </w:tcPr>
          <w:p w14:paraId="18D82A08"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Model No.</w:t>
            </w:r>
          </w:p>
        </w:tc>
        <w:tc>
          <w:tcPr>
            <w:tcW w:w="1128" w:type="dxa"/>
            <w:tcBorders>
              <w:top w:val="single" w:sz="4" w:space="0" w:color="auto"/>
              <w:left w:val="nil"/>
              <w:bottom w:val="single" w:sz="4" w:space="0" w:color="auto"/>
              <w:right w:val="nil"/>
            </w:tcBorders>
          </w:tcPr>
          <w:p w14:paraId="37D13D4A"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(M1)</w:t>
            </w:r>
          </w:p>
          <w:p w14:paraId="71290530" w14:textId="77777777" w:rsidR="00CB5D0C" w:rsidRPr="00543670" w:rsidRDefault="00CB5D0C" w:rsidP="00CB5D0C">
            <w:pPr>
              <w:jc w:val="center"/>
              <w:rPr>
                <w:rFonts w:ascii="Times New Roman" w:hAnsi="Times New Roman"/>
                <w:sz w:val="20"/>
                <w:szCs w:val="20"/>
              </w:rPr>
            </w:pPr>
            <w:r>
              <w:rPr>
                <w:rFonts w:ascii="Times New Roman" w:hAnsi="Times New Roman"/>
                <w:sz w:val="20"/>
                <w:szCs w:val="20"/>
              </w:rPr>
              <w:t>iBs</w:t>
            </w:r>
          </w:p>
        </w:tc>
        <w:tc>
          <w:tcPr>
            <w:tcW w:w="1269" w:type="dxa"/>
            <w:tcBorders>
              <w:top w:val="single" w:sz="4" w:space="0" w:color="auto"/>
              <w:left w:val="nil"/>
              <w:bottom w:val="single" w:sz="4" w:space="0" w:color="auto"/>
              <w:right w:val="nil"/>
            </w:tcBorders>
          </w:tcPr>
          <w:p w14:paraId="4DB90350"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(M2)</w:t>
            </w:r>
          </w:p>
          <w:p w14:paraId="4DC0FE16"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Appraisals</w:t>
            </w:r>
          </w:p>
        </w:tc>
        <w:tc>
          <w:tcPr>
            <w:tcW w:w="1551" w:type="dxa"/>
            <w:tcBorders>
              <w:top w:val="single" w:sz="4" w:space="0" w:color="auto"/>
              <w:left w:val="nil"/>
              <w:bottom w:val="single" w:sz="4" w:space="0" w:color="auto"/>
              <w:right w:val="nil"/>
            </w:tcBorders>
          </w:tcPr>
          <w:p w14:paraId="7FE06CA7"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(Y)</w:t>
            </w:r>
          </w:p>
          <w:p w14:paraId="5FB53AA0"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Outcome</w:t>
            </w:r>
          </w:p>
        </w:tc>
        <w:tc>
          <w:tcPr>
            <w:tcW w:w="1973" w:type="dxa"/>
            <w:tcBorders>
              <w:top w:val="single" w:sz="4" w:space="0" w:color="auto"/>
              <w:left w:val="nil"/>
              <w:bottom w:val="single" w:sz="4" w:space="0" w:color="auto"/>
              <w:right w:val="nil"/>
            </w:tcBorders>
          </w:tcPr>
          <w:p w14:paraId="469704FC" w14:textId="77777777" w:rsidR="00CB5D0C" w:rsidRPr="00543670" w:rsidRDefault="00CB5D0C" w:rsidP="00CB5D0C">
            <w:pPr>
              <w:jc w:val="center"/>
              <w:rPr>
                <w:rFonts w:ascii="Times New Roman" w:hAnsi="Times New Roman"/>
                <w:i/>
                <w:sz w:val="20"/>
                <w:szCs w:val="20"/>
              </w:rPr>
            </w:pPr>
            <w:r w:rsidRPr="00543670">
              <w:rPr>
                <w:rFonts w:ascii="Times New Roman" w:hAnsi="Times New Roman"/>
                <w:i/>
                <w:sz w:val="20"/>
                <w:szCs w:val="20"/>
              </w:rPr>
              <w:t>YR</w:t>
            </w:r>
            <w:r w:rsidRPr="00543670">
              <w:rPr>
                <w:rFonts w:ascii="Times New Roman" w:hAnsi="Times New Roman"/>
                <w:i/>
                <w:sz w:val="20"/>
                <w:szCs w:val="20"/>
                <w:vertAlign w:val="superscript"/>
              </w:rPr>
              <w:t xml:space="preserve">2 </w:t>
            </w:r>
            <w:r w:rsidRPr="00543670">
              <w:rPr>
                <w:rFonts w:ascii="Times New Roman" w:hAnsi="Times New Roman"/>
                <w:i/>
                <w:sz w:val="20"/>
                <w:szCs w:val="20"/>
              </w:rPr>
              <w:t>= F</w:t>
            </w:r>
            <w:r w:rsidRPr="00543670">
              <w:rPr>
                <w:rFonts w:ascii="Times New Roman" w:hAnsi="Times New Roman"/>
                <w:sz w:val="20"/>
                <w:szCs w:val="20"/>
              </w:rPr>
              <w:t>(,)</w:t>
            </w:r>
            <w:r w:rsidRPr="00543670">
              <w:rPr>
                <w:rFonts w:ascii="Times New Roman" w:hAnsi="Times New Roman"/>
                <w:i/>
                <w:sz w:val="20"/>
                <w:szCs w:val="20"/>
              </w:rPr>
              <w:t xml:space="preserve"> =, P</w:t>
            </w:r>
          </w:p>
        </w:tc>
        <w:tc>
          <w:tcPr>
            <w:tcW w:w="2116" w:type="dxa"/>
            <w:tcBorders>
              <w:top w:val="single" w:sz="4" w:space="0" w:color="auto"/>
              <w:left w:val="nil"/>
              <w:bottom w:val="single" w:sz="4" w:space="0" w:color="auto"/>
              <w:right w:val="nil"/>
            </w:tcBorders>
          </w:tcPr>
          <w:p w14:paraId="2AA710DD" w14:textId="77777777" w:rsidR="00CB5D0C" w:rsidRPr="00543670" w:rsidRDefault="00CB5D0C" w:rsidP="00CB5D0C">
            <w:pPr>
              <w:jc w:val="center"/>
              <w:rPr>
                <w:rFonts w:ascii="Times New Roman" w:hAnsi="Times New Roman"/>
                <w:i/>
                <w:sz w:val="20"/>
                <w:szCs w:val="20"/>
              </w:rPr>
            </w:pPr>
            <w:r w:rsidRPr="00543670">
              <w:rPr>
                <w:rFonts w:ascii="Times New Roman" w:hAnsi="Times New Roman"/>
                <w:sz w:val="20"/>
                <w:szCs w:val="20"/>
              </w:rPr>
              <w:t xml:space="preserve">Total </w:t>
            </w:r>
            <w:r w:rsidRPr="00543670">
              <w:rPr>
                <w:rFonts w:ascii="Times New Roman" w:hAnsi="Times New Roman"/>
                <w:i/>
                <w:sz w:val="20"/>
                <w:szCs w:val="20"/>
              </w:rPr>
              <w:t xml:space="preserve">c </w:t>
            </w:r>
            <w:r w:rsidRPr="00543670">
              <w:rPr>
                <w:rFonts w:ascii="Times New Roman" w:hAnsi="Times New Roman"/>
                <w:sz w:val="20"/>
                <w:szCs w:val="20"/>
              </w:rPr>
              <w:t xml:space="preserve">= </w:t>
            </w:r>
            <w:r w:rsidRPr="00543670">
              <w:rPr>
                <w:rFonts w:ascii="Times New Roman" w:hAnsi="Times New Roman"/>
                <w:i/>
                <w:sz w:val="20"/>
                <w:szCs w:val="20"/>
              </w:rPr>
              <w:t>t</w:t>
            </w:r>
            <w:r w:rsidRPr="00543670">
              <w:rPr>
                <w:rFonts w:ascii="Times New Roman" w:hAnsi="Times New Roman"/>
                <w:sz w:val="20"/>
                <w:szCs w:val="20"/>
              </w:rPr>
              <w:t xml:space="preserve">(df) =, </w:t>
            </w:r>
            <w:r w:rsidRPr="00543670">
              <w:rPr>
                <w:rFonts w:ascii="Times New Roman" w:hAnsi="Times New Roman"/>
                <w:i/>
                <w:sz w:val="20"/>
                <w:szCs w:val="20"/>
              </w:rPr>
              <w:t>P</w:t>
            </w:r>
          </w:p>
        </w:tc>
        <w:tc>
          <w:tcPr>
            <w:tcW w:w="2256" w:type="dxa"/>
            <w:tcBorders>
              <w:top w:val="single" w:sz="4" w:space="0" w:color="auto"/>
              <w:left w:val="nil"/>
              <w:bottom w:val="single" w:sz="4" w:space="0" w:color="auto"/>
              <w:right w:val="nil"/>
            </w:tcBorders>
          </w:tcPr>
          <w:p w14:paraId="663EB58A" w14:textId="77777777" w:rsidR="00CB5D0C" w:rsidRPr="00543670" w:rsidRDefault="00CB5D0C" w:rsidP="00CB5D0C">
            <w:pPr>
              <w:jc w:val="center"/>
              <w:rPr>
                <w:rFonts w:ascii="Times New Roman" w:hAnsi="Times New Roman"/>
                <w:i/>
                <w:sz w:val="20"/>
                <w:szCs w:val="20"/>
              </w:rPr>
            </w:pPr>
            <w:r w:rsidRPr="00543670">
              <w:rPr>
                <w:rFonts w:ascii="Times New Roman" w:hAnsi="Times New Roman"/>
                <w:sz w:val="20"/>
                <w:szCs w:val="20"/>
              </w:rPr>
              <w:t>Direct c’=</w:t>
            </w:r>
            <w:r w:rsidRPr="00543670">
              <w:rPr>
                <w:rFonts w:ascii="Times New Roman" w:hAnsi="Times New Roman"/>
                <w:i/>
                <w:sz w:val="20"/>
                <w:szCs w:val="20"/>
              </w:rPr>
              <w:t xml:space="preserve"> t</w:t>
            </w:r>
            <w:r w:rsidRPr="00543670">
              <w:rPr>
                <w:rFonts w:ascii="Times New Roman" w:hAnsi="Times New Roman"/>
                <w:sz w:val="20"/>
                <w:szCs w:val="20"/>
              </w:rPr>
              <w:t xml:space="preserve"> (df) =, </w:t>
            </w:r>
            <w:r w:rsidRPr="00543670">
              <w:rPr>
                <w:rFonts w:ascii="Times New Roman" w:hAnsi="Times New Roman"/>
                <w:i/>
                <w:sz w:val="20"/>
                <w:szCs w:val="20"/>
              </w:rPr>
              <w:t>P</w:t>
            </w:r>
          </w:p>
        </w:tc>
        <w:tc>
          <w:tcPr>
            <w:tcW w:w="2115" w:type="dxa"/>
            <w:tcBorders>
              <w:top w:val="single" w:sz="4" w:space="0" w:color="auto"/>
              <w:left w:val="nil"/>
              <w:bottom w:val="single" w:sz="4" w:space="0" w:color="auto"/>
              <w:right w:val="nil"/>
            </w:tcBorders>
          </w:tcPr>
          <w:p w14:paraId="0EC7655F"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Indirect# =effect, [to]</w:t>
            </w:r>
          </w:p>
        </w:tc>
        <w:tc>
          <w:tcPr>
            <w:tcW w:w="2657" w:type="dxa"/>
            <w:tcBorders>
              <w:top w:val="single" w:sz="4" w:space="0" w:color="auto"/>
              <w:left w:val="nil"/>
              <w:bottom w:val="single" w:sz="4" w:space="0" w:color="auto"/>
              <w:right w:val="nil"/>
            </w:tcBorders>
          </w:tcPr>
          <w:p w14:paraId="1288B91E" w14:textId="77777777" w:rsidR="00CB5D0C" w:rsidRPr="00543670" w:rsidRDefault="00CB5D0C" w:rsidP="00CB5D0C">
            <w:pPr>
              <w:jc w:val="center"/>
              <w:rPr>
                <w:rFonts w:ascii="Times New Roman" w:hAnsi="Times New Roman"/>
                <w:sz w:val="20"/>
                <w:szCs w:val="20"/>
              </w:rPr>
            </w:pPr>
          </w:p>
        </w:tc>
      </w:tr>
      <w:tr w:rsidR="00CB5D0C" w:rsidRPr="00A636F5" w14:paraId="66DDFF21" w14:textId="77777777" w:rsidTr="00CB5D0C">
        <w:trPr>
          <w:trHeight w:val="1243"/>
        </w:trPr>
        <w:tc>
          <w:tcPr>
            <w:tcW w:w="954" w:type="dxa"/>
            <w:tcBorders>
              <w:top w:val="single" w:sz="4" w:space="0" w:color="auto"/>
              <w:left w:val="nil"/>
              <w:bottom w:val="nil"/>
              <w:right w:val="nil"/>
            </w:tcBorders>
          </w:tcPr>
          <w:p w14:paraId="0449ED51"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1</w:t>
            </w:r>
          </w:p>
        </w:tc>
        <w:tc>
          <w:tcPr>
            <w:tcW w:w="1128" w:type="dxa"/>
            <w:tcBorders>
              <w:top w:val="single" w:sz="4" w:space="0" w:color="auto"/>
              <w:left w:val="nil"/>
              <w:bottom w:val="nil"/>
              <w:right w:val="nil"/>
            </w:tcBorders>
          </w:tcPr>
          <w:p w14:paraId="2321E9D6" w14:textId="77777777" w:rsidR="00CB5D0C" w:rsidRPr="00543670" w:rsidRDefault="00CB5D0C" w:rsidP="00CB5D0C">
            <w:pPr>
              <w:rPr>
                <w:rFonts w:ascii="Times New Roman" w:hAnsi="Times New Roman"/>
                <w:sz w:val="20"/>
                <w:szCs w:val="20"/>
              </w:rPr>
            </w:pPr>
          </w:p>
        </w:tc>
        <w:tc>
          <w:tcPr>
            <w:tcW w:w="1269" w:type="dxa"/>
            <w:tcBorders>
              <w:top w:val="single" w:sz="4" w:space="0" w:color="auto"/>
              <w:left w:val="nil"/>
              <w:bottom w:val="nil"/>
              <w:right w:val="nil"/>
            </w:tcBorders>
          </w:tcPr>
          <w:p w14:paraId="67146D10"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Challenge</w:t>
            </w:r>
          </w:p>
        </w:tc>
        <w:tc>
          <w:tcPr>
            <w:tcW w:w="1551" w:type="dxa"/>
            <w:tcBorders>
              <w:top w:val="single" w:sz="4" w:space="0" w:color="auto"/>
              <w:left w:val="nil"/>
              <w:bottom w:val="nil"/>
              <w:right w:val="nil"/>
            </w:tcBorders>
          </w:tcPr>
          <w:p w14:paraId="15A8F31B"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PostEmo</w:t>
            </w:r>
          </w:p>
        </w:tc>
        <w:tc>
          <w:tcPr>
            <w:tcW w:w="1973" w:type="dxa"/>
            <w:tcBorders>
              <w:top w:val="single" w:sz="4" w:space="0" w:color="auto"/>
              <w:left w:val="nil"/>
              <w:bottom w:val="nil"/>
              <w:right w:val="nil"/>
            </w:tcBorders>
          </w:tcPr>
          <w:p w14:paraId="0D8302B1"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sidRPr="00543670">
              <w:rPr>
                <w:rFonts w:ascii="Times New Roman" w:hAnsi="Times New Roman"/>
                <w:sz w:val="20"/>
                <w:szCs w:val="20"/>
              </w:rPr>
              <w:t xml:space="preserve">= .38 </w:t>
            </w:r>
          </w:p>
          <w:p w14:paraId="760AF665"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Pr>
                <w:rFonts w:ascii="Times New Roman" w:hAnsi="Times New Roman"/>
                <w:sz w:val="20"/>
                <w:szCs w:val="20"/>
              </w:rPr>
              <w:t>(5, 281)= 35.24</w:t>
            </w:r>
            <w:r w:rsidRPr="00543670">
              <w:rPr>
                <w:rFonts w:ascii="Times New Roman" w:hAnsi="Times New Roman"/>
                <w:sz w:val="20"/>
                <w:szCs w:val="20"/>
              </w:rPr>
              <w:t>,</w:t>
            </w:r>
          </w:p>
          <w:p w14:paraId="1D9B8671"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single" w:sz="4" w:space="0" w:color="auto"/>
              <w:left w:val="nil"/>
              <w:bottom w:val="nil"/>
              <w:right w:val="nil"/>
            </w:tcBorders>
          </w:tcPr>
          <w:p w14:paraId="7281595E"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.16 </w:t>
            </w:r>
            <w:r w:rsidRPr="00543670">
              <w:rPr>
                <w:rFonts w:ascii="Times New Roman" w:hAnsi="Times New Roman"/>
                <w:i/>
                <w:sz w:val="20"/>
                <w:szCs w:val="20"/>
              </w:rPr>
              <w:t>t</w:t>
            </w:r>
            <w:r w:rsidRPr="00543670">
              <w:rPr>
                <w:rFonts w:ascii="Times New Roman" w:hAnsi="Times New Roman"/>
                <w:sz w:val="20"/>
                <w:szCs w:val="20"/>
              </w:rPr>
              <w:t>(283)= 8.12,</w:t>
            </w:r>
          </w:p>
          <w:p w14:paraId="674E4D74"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256" w:type="dxa"/>
            <w:tcBorders>
              <w:top w:val="single" w:sz="4" w:space="0" w:color="auto"/>
              <w:left w:val="nil"/>
              <w:bottom w:val="nil"/>
              <w:right w:val="nil"/>
            </w:tcBorders>
          </w:tcPr>
          <w:p w14:paraId="41FE40F8"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.08</w:t>
            </w:r>
            <w:r w:rsidRPr="00543670">
              <w:rPr>
                <w:rFonts w:ascii="Times New Roman" w:hAnsi="Times New Roman"/>
                <w:i/>
                <w:sz w:val="20"/>
                <w:szCs w:val="20"/>
              </w:rPr>
              <w:t xml:space="preserve"> t</w:t>
            </w:r>
            <w:r w:rsidRPr="00543670">
              <w:rPr>
                <w:rFonts w:ascii="Times New Roman" w:hAnsi="Times New Roman"/>
                <w:sz w:val="20"/>
                <w:szCs w:val="20"/>
              </w:rPr>
              <w:t xml:space="preserve">(283)= 3.94, </w:t>
            </w:r>
          </w:p>
          <w:p w14:paraId="520F3E2A"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single" w:sz="4" w:space="0" w:color="auto"/>
              <w:left w:val="nil"/>
              <w:bottom w:val="nil"/>
              <w:right w:val="nil"/>
            </w:tcBorders>
          </w:tcPr>
          <w:p w14:paraId="2DD0A375"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Tot= .22</w:t>
            </w:r>
          </w:p>
          <w:p w14:paraId="381B7CF2" w14:textId="77777777" w:rsidR="00CB5D0C" w:rsidRPr="00543670" w:rsidRDefault="00CB5D0C" w:rsidP="00CB5D0C">
            <w:pPr>
              <w:rPr>
                <w:rFonts w:ascii="Times New Roman" w:hAnsi="Times New Roman"/>
                <w:sz w:val="20"/>
                <w:szCs w:val="20"/>
              </w:rPr>
            </w:pPr>
            <w:r>
              <w:rPr>
                <w:rFonts w:ascii="Times New Roman" w:hAnsi="Times New Roman"/>
                <w:sz w:val="20"/>
                <w:szCs w:val="20"/>
              </w:rPr>
              <w:t>[.15 to .30</w:t>
            </w:r>
            <w:r w:rsidRPr="00543670">
              <w:rPr>
                <w:rFonts w:ascii="Times New Roman" w:hAnsi="Times New Roman"/>
                <w:sz w:val="20"/>
                <w:szCs w:val="20"/>
              </w:rPr>
              <w:t xml:space="preserve">] </w:t>
            </w:r>
          </w:p>
        </w:tc>
        <w:tc>
          <w:tcPr>
            <w:tcW w:w="2657" w:type="dxa"/>
            <w:tcBorders>
              <w:top w:val="single" w:sz="4" w:space="0" w:color="auto"/>
              <w:left w:val="nil"/>
              <w:bottom w:val="nil"/>
              <w:right w:val="nil"/>
            </w:tcBorders>
          </w:tcPr>
          <w:p w14:paraId="119527A9"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Ind1= -.01</w:t>
            </w:r>
          </w:p>
          <w:p w14:paraId="221F2669"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.03 to .002];</w:t>
            </w:r>
          </w:p>
          <w:p w14:paraId="20113D79"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 .24</w:t>
            </w:r>
          </w:p>
          <w:p w14:paraId="50700EB1" w14:textId="77777777" w:rsidR="00CB5D0C" w:rsidRPr="00543670" w:rsidRDefault="00CB5D0C" w:rsidP="00CB5D0C">
            <w:pPr>
              <w:rPr>
                <w:rFonts w:ascii="Times New Roman" w:hAnsi="Times New Roman"/>
                <w:sz w:val="20"/>
                <w:szCs w:val="20"/>
              </w:rPr>
            </w:pPr>
            <w:r>
              <w:rPr>
                <w:rFonts w:ascii="Times New Roman" w:hAnsi="Times New Roman"/>
                <w:sz w:val="20"/>
                <w:szCs w:val="20"/>
              </w:rPr>
              <w:t>[.16 to .32</w:t>
            </w:r>
            <w:r w:rsidRPr="00543670">
              <w:rPr>
                <w:rFonts w:ascii="Times New Roman" w:hAnsi="Times New Roman"/>
                <w:sz w:val="20"/>
                <w:szCs w:val="20"/>
              </w:rPr>
              <w:t>];</w:t>
            </w:r>
          </w:p>
          <w:p w14:paraId="75F07DEE" w14:textId="77777777" w:rsidR="00CB5D0C" w:rsidRPr="00543670" w:rsidRDefault="00CB5D0C" w:rsidP="00CB5D0C">
            <w:pPr>
              <w:rPr>
                <w:rFonts w:ascii="Times New Roman" w:hAnsi="Times New Roman"/>
                <w:sz w:val="20"/>
                <w:szCs w:val="20"/>
              </w:rPr>
            </w:pPr>
            <w:r>
              <w:rPr>
                <w:rFonts w:ascii="Times New Roman" w:hAnsi="Times New Roman"/>
                <w:sz w:val="20"/>
                <w:szCs w:val="20"/>
              </w:rPr>
              <w:t>Ind 3= -.001</w:t>
            </w:r>
          </w:p>
          <w:p w14:paraId="261C074D" w14:textId="77777777" w:rsidR="00CB5D0C" w:rsidRDefault="00CB5D0C" w:rsidP="00CB5D0C">
            <w:pPr>
              <w:rPr>
                <w:rFonts w:ascii="Times New Roman" w:hAnsi="Times New Roman"/>
                <w:sz w:val="20"/>
                <w:szCs w:val="20"/>
              </w:rPr>
            </w:pPr>
            <w:r w:rsidRPr="00543670">
              <w:rPr>
                <w:rFonts w:ascii="Times New Roman" w:hAnsi="Times New Roman"/>
                <w:sz w:val="20"/>
                <w:szCs w:val="20"/>
              </w:rPr>
              <w:t>[- .01 to .008]</w:t>
            </w:r>
          </w:p>
          <w:p w14:paraId="1C50E7EC" w14:textId="77777777" w:rsidR="00CB5D0C" w:rsidRPr="00543670" w:rsidRDefault="00CB5D0C" w:rsidP="00CB5D0C">
            <w:pPr>
              <w:rPr>
                <w:rFonts w:ascii="Times New Roman" w:hAnsi="Times New Roman"/>
                <w:sz w:val="20"/>
                <w:szCs w:val="20"/>
              </w:rPr>
            </w:pPr>
          </w:p>
        </w:tc>
      </w:tr>
      <w:tr w:rsidR="00CB5D0C" w:rsidRPr="00A636F5" w14:paraId="6585E94C" w14:textId="77777777" w:rsidTr="00CB5D0C">
        <w:trPr>
          <w:trHeight w:val="133"/>
        </w:trPr>
        <w:tc>
          <w:tcPr>
            <w:tcW w:w="954" w:type="dxa"/>
            <w:tcBorders>
              <w:top w:val="nil"/>
              <w:left w:val="nil"/>
              <w:bottom w:val="nil"/>
              <w:right w:val="nil"/>
            </w:tcBorders>
          </w:tcPr>
          <w:p w14:paraId="6D91903E"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2</w:t>
            </w:r>
          </w:p>
        </w:tc>
        <w:tc>
          <w:tcPr>
            <w:tcW w:w="1128" w:type="dxa"/>
            <w:tcBorders>
              <w:top w:val="nil"/>
              <w:left w:val="nil"/>
              <w:bottom w:val="nil"/>
              <w:right w:val="nil"/>
            </w:tcBorders>
          </w:tcPr>
          <w:p w14:paraId="04579303" w14:textId="77777777" w:rsidR="00CB5D0C" w:rsidRPr="00543670" w:rsidRDefault="00CB5D0C" w:rsidP="00CB5D0C">
            <w:pPr>
              <w:rPr>
                <w:rFonts w:ascii="Times New Roman" w:hAnsi="Times New Roman"/>
                <w:sz w:val="20"/>
                <w:szCs w:val="20"/>
              </w:rPr>
            </w:pPr>
          </w:p>
        </w:tc>
        <w:tc>
          <w:tcPr>
            <w:tcW w:w="1269" w:type="dxa"/>
            <w:tcBorders>
              <w:top w:val="nil"/>
              <w:left w:val="nil"/>
              <w:bottom w:val="nil"/>
              <w:right w:val="nil"/>
            </w:tcBorders>
          </w:tcPr>
          <w:p w14:paraId="2EAF9090" w14:textId="77777777" w:rsidR="00CB5D0C" w:rsidRPr="00543670" w:rsidRDefault="00CB5D0C" w:rsidP="00CB5D0C">
            <w:pPr>
              <w:rPr>
                <w:rFonts w:ascii="Times New Roman" w:hAnsi="Times New Roman"/>
                <w:sz w:val="20"/>
                <w:szCs w:val="20"/>
              </w:rPr>
            </w:pPr>
          </w:p>
        </w:tc>
        <w:tc>
          <w:tcPr>
            <w:tcW w:w="1551" w:type="dxa"/>
            <w:tcBorders>
              <w:top w:val="nil"/>
              <w:left w:val="nil"/>
              <w:bottom w:val="nil"/>
              <w:right w:val="nil"/>
            </w:tcBorders>
          </w:tcPr>
          <w:p w14:paraId="2049C02D"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NegEmo</w:t>
            </w:r>
          </w:p>
        </w:tc>
        <w:tc>
          <w:tcPr>
            <w:tcW w:w="1973" w:type="dxa"/>
            <w:tcBorders>
              <w:top w:val="nil"/>
              <w:left w:val="nil"/>
              <w:bottom w:val="nil"/>
              <w:right w:val="nil"/>
            </w:tcBorders>
          </w:tcPr>
          <w:p w14:paraId="485E4C59"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sidRPr="00543670">
              <w:rPr>
                <w:rFonts w:ascii="Times New Roman" w:hAnsi="Times New Roman"/>
                <w:i/>
                <w:sz w:val="20"/>
                <w:szCs w:val="20"/>
              </w:rPr>
              <w:t xml:space="preserve">= </w:t>
            </w:r>
            <w:r w:rsidRPr="00543670">
              <w:rPr>
                <w:rFonts w:ascii="Times New Roman" w:hAnsi="Times New Roman"/>
                <w:sz w:val="20"/>
                <w:szCs w:val="20"/>
              </w:rPr>
              <w:t>.32</w:t>
            </w:r>
          </w:p>
          <w:p w14:paraId="64A3CF8A"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 26.46,</w:t>
            </w:r>
          </w:p>
          <w:p w14:paraId="7B5DDFD5"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5B60F480"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-.13 </w:t>
            </w:r>
            <w:r w:rsidRPr="00543670">
              <w:rPr>
                <w:rFonts w:ascii="Times New Roman" w:hAnsi="Times New Roman"/>
                <w:i/>
                <w:sz w:val="20"/>
                <w:szCs w:val="20"/>
              </w:rPr>
              <w:t>t</w:t>
            </w:r>
            <w:r w:rsidRPr="00543670">
              <w:rPr>
                <w:rFonts w:ascii="Times New Roman" w:hAnsi="Times New Roman"/>
                <w:sz w:val="20"/>
                <w:szCs w:val="20"/>
              </w:rPr>
              <w:t>(283)= -6.85,</w:t>
            </w:r>
          </w:p>
          <w:p w14:paraId="3190B1BC"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256" w:type="dxa"/>
            <w:tcBorders>
              <w:top w:val="nil"/>
              <w:left w:val="nil"/>
              <w:bottom w:val="nil"/>
              <w:right w:val="nil"/>
            </w:tcBorders>
          </w:tcPr>
          <w:p w14:paraId="16FF4DF8"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-.07</w:t>
            </w:r>
            <w:r w:rsidRPr="00543670">
              <w:rPr>
                <w:rFonts w:ascii="Times New Roman" w:hAnsi="Times New Roman"/>
                <w:i/>
                <w:sz w:val="20"/>
                <w:szCs w:val="20"/>
              </w:rPr>
              <w:t xml:space="preserve"> t</w:t>
            </w:r>
            <w:r>
              <w:rPr>
                <w:rFonts w:ascii="Times New Roman" w:hAnsi="Times New Roman"/>
                <w:sz w:val="20"/>
                <w:szCs w:val="20"/>
              </w:rPr>
              <w:t>(283)= -3.48</w:t>
            </w:r>
            <w:r w:rsidRPr="00543670">
              <w:rPr>
                <w:rFonts w:ascii="Times New Roman" w:hAnsi="Times New Roman"/>
                <w:sz w:val="20"/>
                <w:szCs w:val="20"/>
              </w:rPr>
              <w:t xml:space="preserve">, </w:t>
            </w:r>
          </w:p>
          <w:p w14:paraId="5B5EE04F"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nil"/>
              <w:left w:val="nil"/>
              <w:bottom w:val="nil"/>
              <w:right w:val="nil"/>
            </w:tcBorders>
          </w:tcPr>
          <w:p w14:paraId="61D01FE6" w14:textId="77777777" w:rsidR="00CB5D0C" w:rsidRPr="00543670" w:rsidRDefault="00CB5D0C" w:rsidP="00CB5D0C">
            <w:pPr>
              <w:rPr>
                <w:rFonts w:ascii="Times New Roman" w:hAnsi="Times New Roman"/>
                <w:sz w:val="20"/>
                <w:szCs w:val="20"/>
              </w:rPr>
            </w:pPr>
            <w:r>
              <w:rPr>
                <w:rFonts w:ascii="Times New Roman" w:hAnsi="Times New Roman"/>
                <w:sz w:val="20"/>
                <w:szCs w:val="20"/>
              </w:rPr>
              <w:t>Tot= -.17</w:t>
            </w:r>
          </w:p>
          <w:p w14:paraId="0864954C" w14:textId="77777777" w:rsidR="00CB5D0C" w:rsidRPr="00543670" w:rsidRDefault="00CB5D0C" w:rsidP="00CB5D0C">
            <w:pPr>
              <w:rPr>
                <w:rFonts w:ascii="Times New Roman" w:hAnsi="Times New Roman"/>
                <w:sz w:val="20"/>
                <w:szCs w:val="20"/>
              </w:rPr>
            </w:pPr>
            <w:r>
              <w:rPr>
                <w:rFonts w:ascii="Times New Roman" w:hAnsi="Times New Roman"/>
                <w:sz w:val="20"/>
                <w:szCs w:val="20"/>
              </w:rPr>
              <w:t>[-.24 to -.10</w:t>
            </w:r>
            <w:r w:rsidRPr="00543670">
              <w:rPr>
                <w:rFonts w:ascii="Times New Roman" w:hAnsi="Times New Roman"/>
                <w:sz w:val="20"/>
                <w:szCs w:val="20"/>
              </w:rPr>
              <w:t>]</w:t>
            </w:r>
          </w:p>
        </w:tc>
        <w:tc>
          <w:tcPr>
            <w:tcW w:w="2657" w:type="dxa"/>
            <w:tcBorders>
              <w:top w:val="nil"/>
              <w:left w:val="nil"/>
              <w:bottom w:val="nil"/>
              <w:right w:val="nil"/>
            </w:tcBorders>
          </w:tcPr>
          <w:p w14:paraId="15C036D0" w14:textId="77777777" w:rsidR="00CB5D0C" w:rsidRPr="00543670" w:rsidRDefault="00CB5D0C" w:rsidP="00CB5D0C">
            <w:pPr>
              <w:rPr>
                <w:rFonts w:ascii="Times New Roman" w:hAnsi="Times New Roman"/>
                <w:sz w:val="20"/>
                <w:szCs w:val="20"/>
              </w:rPr>
            </w:pPr>
            <w:r>
              <w:rPr>
                <w:rFonts w:ascii="Times New Roman" w:hAnsi="Times New Roman"/>
                <w:sz w:val="20"/>
                <w:szCs w:val="20"/>
              </w:rPr>
              <w:t>Ind1= -.04</w:t>
            </w:r>
          </w:p>
          <w:p w14:paraId="0A0397DE" w14:textId="77777777" w:rsidR="00CB5D0C" w:rsidRPr="00543670" w:rsidRDefault="00CB5D0C" w:rsidP="00CB5D0C">
            <w:pPr>
              <w:rPr>
                <w:rFonts w:ascii="Times New Roman" w:hAnsi="Times New Roman"/>
                <w:sz w:val="20"/>
                <w:szCs w:val="20"/>
              </w:rPr>
            </w:pPr>
            <w:r>
              <w:rPr>
                <w:rFonts w:ascii="Times New Roman" w:hAnsi="Times New Roman"/>
                <w:sz w:val="20"/>
                <w:szCs w:val="20"/>
              </w:rPr>
              <w:t>[-.08 to -.02</w:t>
            </w:r>
            <w:r w:rsidRPr="00543670">
              <w:rPr>
                <w:rFonts w:ascii="Times New Roman" w:hAnsi="Times New Roman"/>
                <w:sz w:val="20"/>
                <w:szCs w:val="20"/>
              </w:rPr>
              <w:t>];</w:t>
            </w:r>
          </w:p>
          <w:p w14:paraId="46E5CC02"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Ind2 = -.12</w:t>
            </w:r>
          </w:p>
          <w:p w14:paraId="78D03094" w14:textId="77777777" w:rsidR="00CB5D0C" w:rsidRPr="00543670" w:rsidRDefault="00CB5D0C" w:rsidP="00CB5D0C">
            <w:pPr>
              <w:rPr>
                <w:rFonts w:ascii="Times New Roman" w:hAnsi="Times New Roman"/>
                <w:sz w:val="20"/>
                <w:szCs w:val="20"/>
              </w:rPr>
            </w:pPr>
            <w:r>
              <w:rPr>
                <w:rFonts w:ascii="Times New Roman" w:hAnsi="Times New Roman"/>
                <w:sz w:val="20"/>
                <w:szCs w:val="20"/>
              </w:rPr>
              <w:t>[-.19 to -.06</w:t>
            </w:r>
            <w:r w:rsidRPr="00543670">
              <w:rPr>
                <w:rFonts w:ascii="Times New Roman" w:hAnsi="Times New Roman"/>
                <w:sz w:val="20"/>
                <w:szCs w:val="20"/>
              </w:rPr>
              <w:t>];</w:t>
            </w:r>
          </w:p>
          <w:p w14:paraId="65E4A562"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Ind3= .0003</w:t>
            </w:r>
          </w:p>
          <w:p w14:paraId="0FA9981E" w14:textId="77777777" w:rsidR="00CB5D0C" w:rsidRDefault="00CB5D0C" w:rsidP="00CB5D0C">
            <w:pPr>
              <w:rPr>
                <w:rFonts w:ascii="Times New Roman" w:hAnsi="Times New Roman"/>
                <w:sz w:val="20"/>
                <w:szCs w:val="20"/>
              </w:rPr>
            </w:pPr>
            <w:r>
              <w:rPr>
                <w:rFonts w:ascii="Times New Roman" w:hAnsi="Times New Roman"/>
                <w:sz w:val="20"/>
                <w:szCs w:val="20"/>
              </w:rPr>
              <w:t>[-.005 to .01</w:t>
            </w:r>
            <w:r w:rsidRPr="00543670">
              <w:rPr>
                <w:rFonts w:ascii="Times New Roman" w:hAnsi="Times New Roman"/>
                <w:sz w:val="20"/>
                <w:szCs w:val="20"/>
              </w:rPr>
              <w:t>]</w:t>
            </w:r>
          </w:p>
          <w:p w14:paraId="783D5F82" w14:textId="77777777" w:rsidR="00CB5D0C" w:rsidRPr="00543670" w:rsidRDefault="00CB5D0C" w:rsidP="00CB5D0C">
            <w:pPr>
              <w:rPr>
                <w:rFonts w:ascii="Times New Roman" w:hAnsi="Times New Roman"/>
                <w:sz w:val="20"/>
                <w:szCs w:val="20"/>
              </w:rPr>
            </w:pPr>
          </w:p>
        </w:tc>
      </w:tr>
      <w:tr w:rsidR="00CB5D0C" w:rsidRPr="00A636F5" w14:paraId="24026697" w14:textId="77777777" w:rsidTr="00CB5D0C">
        <w:trPr>
          <w:trHeight w:val="1296"/>
        </w:trPr>
        <w:tc>
          <w:tcPr>
            <w:tcW w:w="954" w:type="dxa"/>
            <w:tcBorders>
              <w:top w:val="nil"/>
              <w:left w:val="nil"/>
              <w:bottom w:val="nil"/>
              <w:right w:val="nil"/>
            </w:tcBorders>
          </w:tcPr>
          <w:p w14:paraId="5D53F82D"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3</w:t>
            </w:r>
          </w:p>
        </w:tc>
        <w:tc>
          <w:tcPr>
            <w:tcW w:w="1128" w:type="dxa"/>
            <w:tcBorders>
              <w:top w:val="nil"/>
              <w:left w:val="nil"/>
              <w:bottom w:val="nil"/>
              <w:right w:val="nil"/>
            </w:tcBorders>
          </w:tcPr>
          <w:p w14:paraId="7964C1F1" w14:textId="77777777" w:rsidR="00CB5D0C" w:rsidRPr="00543670" w:rsidRDefault="00CB5D0C" w:rsidP="00CB5D0C">
            <w:pPr>
              <w:rPr>
                <w:rFonts w:ascii="Times New Roman" w:hAnsi="Times New Roman"/>
                <w:sz w:val="20"/>
                <w:szCs w:val="20"/>
              </w:rPr>
            </w:pPr>
          </w:p>
        </w:tc>
        <w:tc>
          <w:tcPr>
            <w:tcW w:w="1269" w:type="dxa"/>
            <w:tcBorders>
              <w:top w:val="nil"/>
              <w:left w:val="nil"/>
              <w:bottom w:val="nil"/>
              <w:right w:val="nil"/>
            </w:tcBorders>
          </w:tcPr>
          <w:p w14:paraId="29713476" w14:textId="77777777" w:rsidR="00CB5D0C" w:rsidRPr="00543670" w:rsidRDefault="00CB5D0C" w:rsidP="00CB5D0C">
            <w:pPr>
              <w:rPr>
                <w:rFonts w:ascii="Times New Roman" w:hAnsi="Times New Roman"/>
                <w:sz w:val="20"/>
                <w:szCs w:val="20"/>
              </w:rPr>
            </w:pPr>
          </w:p>
        </w:tc>
        <w:tc>
          <w:tcPr>
            <w:tcW w:w="1551" w:type="dxa"/>
            <w:tcBorders>
              <w:top w:val="nil"/>
              <w:left w:val="nil"/>
              <w:bottom w:val="nil"/>
              <w:right w:val="nil"/>
            </w:tcBorders>
          </w:tcPr>
          <w:p w14:paraId="76F65AB8"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CogAnxiety</w:t>
            </w:r>
          </w:p>
        </w:tc>
        <w:tc>
          <w:tcPr>
            <w:tcW w:w="1973" w:type="dxa"/>
            <w:tcBorders>
              <w:top w:val="nil"/>
              <w:left w:val="nil"/>
              <w:bottom w:val="nil"/>
              <w:right w:val="nil"/>
            </w:tcBorders>
          </w:tcPr>
          <w:p w14:paraId="64034C76"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sidRPr="00543670">
              <w:rPr>
                <w:rFonts w:ascii="Times New Roman" w:hAnsi="Times New Roman"/>
                <w:sz w:val="20"/>
                <w:szCs w:val="20"/>
              </w:rPr>
              <w:t>=</w:t>
            </w:r>
            <w:r w:rsidRPr="00543670">
              <w:rPr>
                <w:rFonts w:ascii="Times New Roman" w:hAnsi="Times New Roman"/>
                <w:i/>
                <w:sz w:val="20"/>
                <w:szCs w:val="20"/>
              </w:rPr>
              <w:t xml:space="preserve"> </w:t>
            </w:r>
            <w:r w:rsidRPr="00543670">
              <w:rPr>
                <w:rFonts w:ascii="Times New Roman" w:hAnsi="Times New Roman"/>
                <w:sz w:val="20"/>
                <w:szCs w:val="20"/>
              </w:rPr>
              <w:t>.3</w:t>
            </w:r>
            <w:r>
              <w:rPr>
                <w:rFonts w:ascii="Times New Roman" w:hAnsi="Times New Roman"/>
                <w:sz w:val="20"/>
                <w:szCs w:val="20"/>
              </w:rPr>
              <w:t>5</w:t>
            </w:r>
            <w:r w:rsidRPr="00543670">
              <w:rPr>
                <w:rFonts w:ascii="Times New Roman" w:hAnsi="Times New Roman"/>
                <w:i/>
                <w:sz w:val="20"/>
                <w:szCs w:val="20"/>
              </w:rPr>
              <w:t xml:space="preserve"> </w:t>
            </w:r>
          </w:p>
          <w:p w14:paraId="6D994260"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F </w:t>
            </w:r>
            <w:r>
              <w:rPr>
                <w:rFonts w:ascii="Times New Roman" w:hAnsi="Times New Roman"/>
                <w:sz w:val="20"/>
                <w:szCs w:val="20"/>
              </w:rPr>
              <w:t>(5, 281)= 29.77</w:t>
            </w:r>
          </w:p>
          <w:p w14:paraId="2B945237"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7422CCD6"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.15</w:t>
            </w:r>
            <w:r w:rsidRPr="00543670">
              <w:rPr>
                <w:rFonts w:ascii="Times New Roman" w:hAnsi="Times New Roman"/>
                <w:i/>
                <w:sz w:val="20"/>
                <w:szCs w:val="20"/>
              </w:rPr>
              <w:t xml:space="preserve"> t</w:t>
            </w:r>
            <w:r w:rsidRPr="00543670">
              <w:rPr>
                <w:rFonts w:ascii="Times New Roman" w:hAnsi="Times New Roman"/>
                <w:sz w:val="20"/>
                <w:szCs w:val="20"/>
              </w:rPr>
              <w:t>(283)= -6.67,</w:t>
            </w:r>
          </w:p>
          <w:p w14:paraId="76192B2B"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 </w:t>
            </w:r>
          </w:p>
        </w:tc>
        <w:tc>
          <w:tcPr>
            <w:tcW w:w="2256" w:type="dxa"/>
            <w:tcBorders>
              <w:top w:val="nil"/>
              <w:left w:val="nil"/>
              <w:bottom w:val="nil"/>
              <w:right w:val="nil"/>
            </w:tcBorders>
          </w:tcPr>
          <w:p w14:paraId="3E9A1385"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-.08 </w:t>
            </w:r>
            <w:r w:rsidRPr="00543670">
              <w:rPr>
                <w:rFonts w:ascii="Times New Roman" w:hAnsi="Times New Roman"/>
                <w:i/>
                <w:sz w:val="20"/>
                <w:szCs w:val="20"/>
              </w:rPr>
              <w:t>t</w:t>
            </w:r>
            <w:r>
              <w:rPr>
                <w:rFonts w:ascii="Times New Roman" w:hAnsi="Times New Roman"/>
                <w:sz w:val="20"/>
                <w:szCs w:val="20"/>
              </w:rPr>
              <w:t>(283)= -3.60</w:t>
            </w:r>
          </w:p>
          <w:p w14:paraId="37EBBBBF"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nil"/>
              <w:left w:val="nil"/>
              <w:bottom w:val="nil"/>
              <w:right w:val="nil"/>
            </w:tcBorders>
          </w:tcPr>
          <w:p w14:paraId="698E4D79"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Tot= -.16 </w:t>
            </w:r>
          </w:p>
          <w:p w14:paraId="133F18EA" w14:textId="77777777" w:rsidR="00CB5D0C" w:rsidRPr="00543670" w:rsidRDefault="00CB5D0C" w:rsidP="00CB5D0C">
            <w:pPr>
              <w:rPr>
                <w:rFonts w:ascii="Times New Roman" w:hAnsi="Times New Roman"/>
                <w:sz w:val="20"/>
                <w:szCs w:val="20"/>
              </w:rPr>
            </w:pPr>
            <w:r>
              <w:rPr>
                <w:rFonts w:ascii="Times New Roman" w:hAnsi="Times New Roman"/>
                <w:sz w:val="20"/>
                <w:szCs w:val="20"/>
              </w:rPr>
              <w:t>[-.24 to to -.08</w:t>
            </w:r>
            <w:r w:rsidRPr="00543670">
              <w:rPr>
                <w:rFonts w:ascii="Times New Roman" w:hAnsi="Times New Roman"/>
                <w:sz w:val="20"/>
                <w:szCs w:val="20"/>
              </w:rPr>
              <w:t>]</w:t>
            </w:r>
          </w:p>
        </w:tc>
        <w:tc>
          <w:tcPr>
            <w:tcW w:w="2657" w:type="dxa"/>
            <w:tcBorders>
              <w:top w:val="nil"/>
              <w:left w:val="nil"/>
              <w:bottom w:val="nil"/>
              <w:right w:val="nil"/>
            </w:tcBorders>
          </w:tcPr>
          <w:p w14:paraId="76AB8971" w14:textId="77777777" w:rsidR="00CB5D0C" w:rsidRPr="00543670" w:rsidRDefault="00CB5D0C" w:rsidP="00CB5D0C">
            <w:pPr>
              <w:rPr>
                <w:rFonts w:ascii="Times New Roman" w:hAnsi="Times New Roman"/>
                <w:sz w:val="20"/>
                <w:szCs w:val="20"/>
              </w:rPr>
            </w:pPr>
            <w:r>
              <w:rPr>
                <w:rFonts w:ascii="Times New Roman" w:hAnsi="Times New Roman"/>
                <w:sz w:val="20"/>
                <w:szCs w:val="20"/>
              </w:rPr>
              <w:t>Ind1 = -.07</w:t>
            </w:r>
          </w:p>
          <w:p w14:paraId="2DC4BC59" w14:textId="77777777" w:rsidR="00CB5D0C" w:rsidRPr="00543670" w:rsidRDefault="00CB5D0C" w:rsidP="00CB5D0C">
            <w:pPr>
              <w:rPr>
                <w:rFonts w:ascii="Times New Roman" w:hAnsi="Times New Roman"/>
                <w:sz w:val="20"/>
                <w:szCs w:val="20"/>
              </w:rPr>
            </w:pPr>
            <w:r>
              <w:rPr>
                <w:rFonts w:ascii="Times New Roman" w:hAnsi="Times New Roman"/>
                <w:sz w:val="20"/>
                <w:szCs w:val="20"/>
              </w:rPr>
              <w:t>[-.11 to -.02</w:t>
            </w:r>
            <w:r w:rsidRPr="00543670">
              <w:rPr>
                <w:rFonts w:ascii="Times New Roman" w:hAnsi="Times New Roman"/>
                <w:sz w:val="20"/>
                <w:szCs w:val="20"/>
              </w:rPr>
              <w:t>];</w:t>
            </w:r>
          </w:p>
          <w:p w14:paraId="6F7A6564"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 -.09</w:t>
            </w:r>
          </w:p>
          <w:p w14:paraId="45909CF9" w14:textId="77777777" w:rsidR="00CB5D0C" w:rsidRPr="00543670" w:rsidRDefault="00CB5D0C" w:rsidP="00CB5D0C">
            <w:pPr>
              <w:rPr>
                <w:rFonts w:ascii="Times New Roman" w:hAnsi="Times New Roman"/>
                <w:sz w:val="20"/>
                <w:szCs w:val="20"/>
              </w:rPr>
            </w:pPr>
            <w:r>
              <w:rPr>
                <w:rFonts w:ascii="Times New Roman" w:hAnsi="Times New Roman"/>
                <w:sz w:val="20"/>
                <w:szCs w:val="20"/>
              </w:rPr>
              <w:t>[-.16 to -.03</w:t>
            </w:r>
            <w:r w:rsidRPr="00543670">
              <w:rPr>
                <w:rFonts w:ascii="Times New Roman" w:hAnsi="Times New Roman"/>
                <w:sz w:val="20"/>
                <w:szCs w:val="20"/>
              </w:rPr>
              <w:t xml:space="preserve">]; </w:t>
            </w:r>
          </w:p>
          <w:p w14:paraId="57E2C8CF"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Ind3 = .0003 </w:t>
            </w:r>
          </w:p>
          <w:p w14:paraId="323E8A90" w14:textId="77777777" w:rsidR="00CB5D0C" w:rsidRDefault="00CB5D0C" w:rsidP="00CB5D0C">
            <w:pPr>
              <w:rPr>
                <w:rFonts w:ascii="Times New Roman" w:hAnsi="Times New Roman"/>
                <w:sz w:val="20"/>
                <w:szCs w:val="20"/>
              </w:rPr>
            </w:pPr>
            <w:r w:rsidRPr="00543670">
              <w:rPr>
                <w:rFonts w:ascii="Times New Roman" w:hAnsi="Times New Roman"/>
                <w:sz w:val="20"/>
                <w:szCs w:val="20"/>
              </w:rPr>
              <w:t xml:space="preserve">[-.003 to .005] </w:t>
            </w:r>
          </w:p>
          <w:p w14:paraId="2456763A" w14:textId="77777777" w:rsidR="00CB5D0C" w:rsidRPr="00543670" w:rsidRDefault="00CB5D0C" w:rsidP="00CB5D0C">
            <w:pPr>
              <w:rPr>
                <w:rFonts w:ascii="Times New Roman" w:hAnsi="Times New Roman"/>
                <w:sz w:val="20"/>
                <w:szCs w:val="20"/>
              </w:rPr>
            </w:pPr>
          </w:p>
        </w:tc>
      </w:tr>
      <w:tr w:rsidR="00CB5D0C" w:rsidRPr="00A636F5" w14:paraId="48366970" w14:textId="77777777" w:rsidTr="00CB5D0C">
        <w:trPr>
          <w:trHeight w:val="1317"/>
        </w:trPr>
        <w:tc>
          <w:tcPr>
            <w:tcW w:w="954" w:type="dxa"/>
            <w:tcBorders>
              <w:top w:val="nil"/>
              <w:left w:val="nil"/>
              <w:bottom w:val="nil"/>
              <w:right w:val="nil"/>
            </w:tcBorders>
          </w:tcPr>
          <w:p w14:paraId="0B266854"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4</w:t>
            </w:r>
          </w:p>
        </w:tc>
        <w:tc>
          <w:tcPr>
            <w:tcW w:w="1128" w:type="dxa"/>
            <w:tcBorders>
              <w:top w:val="nil"/>
              <w:left w:val="nil"/>
              <w:bottom w:val="nil"/>
              <w:right w:val="nil"/>
            </w:tcBorders>
          </w:tcPr>
          <w:p w14:paraId="5B7D1E34"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69FC99DD" w14:textId="77777777" w:rsidR="00CB5D0C" w:rsidRPr="00543670" w:rsidRDefault="00CB5D0C" w:rsidP="00CB5D0C">
            <w:pPr>
              <w:jc w:val="center"/>
              <w:rPr>
                <w:rFonts w:ascii="Times New Roman" w:hAnsi="Times New Roman"/>
                <w:sz w:val="20"/>
                <w:szCs w:val="20"/>
              </w:rPr>
            </w:pPr>
          </w:p>
        </w:tc>
        <w:tc>
          <w:tcPr>
            <w:tcW w:w="1551" w:type="dxa"/>
            <w:tcBorders>
              <w:top w:val="nil"/>
              <w:left w:val="nil"/>
              <w:bottom w:val="nil"/>
              <w:right w:val="nil"/>
            </w:tcBorders>
          </w:tcPr>
          <w:p w14:paraId="1AA79F7C"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SomAnxiety</w:t>
            </w:r>
          </w:p>
        </w:tc>
        <w:tc>
          <w:tcPr>
            <w:tcW w:w="1973" w:type="dxa"/>
            <w:tcBorders>
              <w:top w:val="nil"/>
              <w:left w:val="nil"/>
              <w:bottom w:val="nil"/>
              <w:right w:val="nil"/>
            </w:tcBorders>
          </w:tcPr>
          <w:p w14:paraId="2B9E169D"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sidRPr="00543670">
              <w:rPr>
                <w:rFonts w:ascii="Times New Roman" w:hAnsi="Times New Roman"/>
                <w:sz w:val="20"/>
                <w:szCs w:val="20"/>
              </w:rPr>
              <w:t>=</w:t>
            </w:r>
            <w:r w:rsidRPr="00543670">
              <w:rPr>
                <w:rFonts w:ascii="Times New Roman" w:hAnsi="Times New Roman"/>
                <w:i/>
                <w:sz w:val="20"/>
                <w:szCs w:val="20"/>
              </w:rPr>
              <w:t xml:space="preserve"> </w:t>
            </w:r>
            <w:r w:rsidRPr="00543670">
              <w:rPr>
                <w:rFonts w:ascii="Times New Roman" w:hAnsi="Times New Roman"/>
                <w:sz w:val="20"/>
                <w:szCs w:val="20"/>
              </w:rPr>
              <w:t xml:space="preserve">.26 </w:t>
            </w:r>
          </w:p>
          <w:p w14:paraId="6AD65236"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(5,281)= 20.17</w:t>
            </w:r>
          </w:p>
          <w:p w14:paraId="3B1CBEE7"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58D4834D" w14:textId="77777777" w:rsidR="00CB5D0C" w:rsidRPr="00543670" w:rsidRDefault="00CB5D0C" w:rsidP="00CB5D0C">
            <w:pPr>
              <w:rPr>
                <w:rFonts w:ascii="Times New Roman" w:hAnsi="Times New Roman"/>
                <w:sz w:val="20"/>
                <w:szCs w:val="20"/>
              </w:rPr>
            </w:pPr>
            <w:r>
              <w:rPr>
                <w:rFonts w:ascii="Times New Roman" w:hAnsi="Times New Roman"/>
                <w:sz w:val="20"/>
                <w:szCs w:val="20"/>
              </w:rPr>
              <w:t>-.13</w:t>
            </w:r>
            <w:r w:rsidRPr="00543670">
              <w:rPr>
                <w:rFonts w:ascii="Times New Roman" w:hAnsi="Times New Roman"/>
                <w:sz w:val="20"/>
                <w:szCs w:val="20"/>
              </w:rPr>
              <w:t xml:space="preserve"> </w:t>
            </w:r>
            <w:r w:rsidRPr="00543670">
              <w:rPr>
                <w:rFonts w:ascii="Times New Roman" w:hAnsi="Times New Roman"/>
                <w:i/>
                <w:sz w:val="20"/>
                <w:szCs w:val="20"/>
              </w:rPr>
              <w:t>t</w:t>
            </w:r>
            <w:r w:rsidRPr="00543670">
              <w:rPr>
                <w:rFonts w:ascii="Times New Roman" w:hAnsi="Times New Roman"/>
                <w:sz w:val="20"/>
                <w:szCs w:val="20"/>
              </w:rPr>
              <w:t>(283)= -6.38,</w:t>
            </w:r>
          </w:p>
          <w:p w14:paraId="6BBE0393"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 </w:t>
            </w:r>
          </w:p>
        </w:tc>
        <w:tc>
          <w:tcPr>
            <w:tcW w:w="2256" w:type="dxa"/>
            <w:tcBorders>
              <w:top w:val="nil"/>
              <w:left w:val="nil"/>
              <w:bottom w:val="nil"/>
              <w:right w:val="nil"/>
            </w:tcBorders>
          </w:tcPr>
          <w:p w14:paraId="739C201A"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-.07 </w:t>
            </w:r>
            <w:r w:rsidRPr="00543670">
              <w:rPr>
                <w:rFonts w:ascii="Times New Roman" w:hAnsi="Times New Roman"/>
                <w:i/>
                <w:sz w:val="20"/>
                <w:szCs w:val="20"/>
              </w:rPr>
              <w:t>t</w:t>
            </w:r>
            <w:r w:rsidRPr="00543670">
              <w:rPr>
                <w:rFonts w:ascii="Times New Roman" w:hAnsi="Times New Roman"/>
                <w:sz w:val="20"/>
                <w:szCs w:val="20"/>
              </w:rPr>
              <w:t>(283)= -3.29,</w:t>
            </w:r>
          </w:p>
          <w:p w14:paraId="47886F78"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Pr>
                <w:rFonts w:ascii="Times New Roman" w:hAnsi="Times New Roman"/>
                <w:sz w:val="20"/>
                <w:szCs w:val="20"/>
              </w:rPr>
              <w:t xml:space="preserve"> = .00</w:t>
            </w:r>
          </w:p>
          <w:p w14:paraId="58292955" w14:textId="77777777" w:rsidR="00CB5D0C" w:rsidRPr="00543670" w:rsidRDefault="00CB5D0C" w:rsidP="00CB5D0C">
            <w:pPr>
              <w:rPr>
                <w:rFonts w:ascii="Times New Roman" w:hAnsi="Times New Roman"/>
                <w:sz w:val="20"/>
                <w:szCs w:val="20"/>
              </w:rPr>
            </w:pPr>
          </w:p>
        </w:tc>
        <w:tc>
          <w:tcPr>
            <w:tcW w:w="2115" w:type="dxa"/>
            <w:tcBorders>
              <w:top w:val="nil"/>
              <w:left w:val="nil"/>
              <w:bottom w:val="nil"/>
              <w:right w:val="nil"/>
            </w:tcBorders>
          </w:tcPr>
          <w:p w14:paraId="3E237A72"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Tot= -.15 </w:t>
            </w:r>
          </w:p>
          <w:p w14:paraId="721D35B6" w14:textId="77777777" w:rsidR="00CB5D0C" w:rsidRPr="00543670" w:rsidRDefault="00CB5D0C" w:rsidP="00CB5D0C">
            <w:pPr>
              <w:rPr>
                <w:rFonts w:ascii="Times New Roman" w:hAnsi="Times New Roman"/>
                <w:sz w:val="20"/>
                <w:szCs w:val="20"/>
              </w:rPr>
            </w:pPr>
            <w:r>
              <w:rPr>
                <w:rFonts w:ascii="Times New Roman" w:hAnsi="Times New Roman"/>
                <w:sz w:val="20"/>
                <w:szCs w:val="20"/>
              </w:rPr>
              <w:t>[-.24</w:t>
            </w:r>
            <w:r w:rsidRPr="00543670">
              <w:rPr>
                <w:rFonts w:ascii="Times New Roman" w:hAnsi="Times New Roman"/>
                <w:sz w:val="20"/>
                <w:szCs w:val="20"/>
              </w:rPr>
              <w:t xml:space="preserve"> to -.08]</w:t>
            </w:r>
          </w:p>
        </w:tc>
        <w:tc>
          <w:tcPr>
            <w:tcW w:w="2657" w:type="dxa"/>
            <w:tcBorders>
              <w:top w:val="nil"/>
              <w:left w:val="nil"/>
              <w:bottom w:val="nil"/>
              <w:right w:val="nil"/>
            </w:tcBorders>
          </w:tcPr>
          <w:p w14:paraId="65A28033"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Ind1= -.04</w:t>
            </w:r>
          </w:p>
          <w:p w14:paraId="261D12C0"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[-.08 to -.01];</w:t>
            </w:r>
          </w:p>
          <w:p w14:paraId="44650AA5"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Ind2 = -.11 </w:t>
            </w:r>
          </w:p>
          <w:p w14:paraId="73562CF0" w14:textId="77777777" w:rsidR="00CB5D0C" w:rsidRPr="00543670" w:rsidRDefault="00CB5D0C" w:rsidP="00CB5D0C">
            <w:pPr>
              <w:rPr>
                <w:rFonts w:ascii="Times New Roman" w:hAnsi="Times New Roman"/>
                <w:sz w:val="20"/>
                <w:szCs w:val="20"/>
              </w:rPr>
            </w:pPr>
            <w:r>
              <w:rPr>
                <w:rFonts w:ascii="Times New Roman" w:hAnsi="Times New Roman"/>
                <w:sz w:val="20"/>
                <w:szCs w:val="20"/>
              </w:rPr>
              <w:t>[-.18 to -.05</w:t>
            </w:r>
            <w:r w:rsidRPr="00543670">
              <w:rPr>
                <w:rFonts w:ascii="Times New Roman" w:hAnsi="Times New Roman"/>
                <w:sz w:val="20"/>
                <w:szCs w:val="20"/>
              </w:rPr>
              <w:t>];</w:t>
            </w:r>
          </w:p>
          <w:p w14:paraId="4C06DA97"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Ind3= .0003 </w:t>
            </w:r>
          </w:p>
          <w:p w14:paraId="3DFC9FCF" w14:textId="77777777" w:rsidR="00CB5D0C" w:rsidRPr="00543670" w:rsidRDefault="00CB5D0C" w:rsidP="00CB5D0C">
            <w:pPr>
              <w:rPr>
                <w:rFonts w:ascii="Times New Roman" w:hAnsi="Times New Roman"/>
                <w:sz w:val="20"/>
                <w:szCs w:val="20"/>
              </w:rPr>
            </w:pPr>
            <w:r>
              <w:rPr>
                <w:rFonts w:ascii="Times New Roman" w:hAnsi="Times New Roman"/>
                <w:sz w:val="20"/>
                <w:szCs w:val="20"/>
              </w:rPr>
              <w:t>[-.004 to .01</w:t>
            </w:r>
            <w:r w:rsidRPr="00543670">
              <w:rPr>
                <w:rFonts w:ascii="Times New Roman" w:hAnsi="Times New Roman"/>
                <w:sz w:val="20"/>
                <w:szCs w:val="20"/>
              </w:rPr>
              <w:t>]</w:t>
            </w:r>
          </w:p>
          <w:p w14:paraId="1F8B9095" w14:textId="77777777" w:rsidR="00CB5D0C" w:rsidRPr="00543670" w:rsidRDefault="00CB5D0C" w:rsidP="00CB5D0C">
            <w:pPr>
              <w:rPr>
                <w:rFonts w:ascii="Times New Roman" w:hAnsi="Times New Roman"/>
                <w:sz w:val="20"/>
                <w:szCs w:val="20"/>
              </w:rPr>
            </w:pPr>
          </w:p>
        </w:tc>
      </w:tr>
      <w:tr w:rsidR="00CB5D0C" w:rsidRPr="00A636F5" w14:paraId="1BFC87A3" w14:textId="77777777" w:rsidTr="00CB5D0C">
        <w:trPr>
          <w:trHeight w:val="382"/>
        </w:trPr>
        <w:tc>
          <w:tcPr>
            <w:tcW w:w="954" w:type="dxa"/>
            <w:tcBorders>
              <w:top w:val="nil"/>
              <w:left w:val="nil"/>
              <w:bottom w:val="nil"/>
              <w:right w:val="nil"/>
            </w:tcBorders>
          </w:tcPr>
          <w:p w14:paraId="6A77C833"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5</w:t>
            </w:r>
          </w:p>
        </w:tc>
        <w:tc>
          <w:tcPr>
            <w:tcW w:w="1128" w:type="dxa"/>
            <w:tcBorders>
              <w:top w:val="nil"/>
              <w:left w:val="nil"/>
              <w:bottom w:val="nil"/>
              <w:right w:val="nil"/>
            </w:tcBorders>
          </w:tcPr>
          <w:p w14:paraId="1048368E"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3D6199E3" w14:textId="77777777" w:rsidR="00CB5D0C" w:rsidRPr="00543670" w:rsidRDefault="00CB5D0C" w:rsidP="00CB5D0C">
            <w:pPr>
              <w:jc w:val="center"/>
              <w:rPr>
                <w:rFonts w:ascii="Times New Roman" w:hAnsi="Times New Roman"/>
                <w:sz w:val="20"/>
                <w:szCs w:val="20"/>
              </w:rPr>
            </w:pPr>
          </w:p>
        </w:tc>
        <w:tc>
          <w:tcPr>
            <w:tcW w:w="1551" w:type="dxa"/>
            <w:tcBorders>
              <w:top w:val="nil"/>
              <w:left w:val="nil"/>
              <w:bottom w:val="nil"/>
              <w:right w:val="nil"/>
            </w:tcBorders>
          </w:tcPr>
          <w:p w14:paraId="64596B0F"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DI</w:t>
            </w:r>
          </w:p>
        </w:tc>
        <w:tc>
          <w:tcPr>
            <w:tcW w:w="1973" w:type="dxa"/>
            <w:tcBorders>
              <w:top w:val="nil"/>
              <w:left w:val="nil"/>
              <w:bottom w:val="nil"/>
              <w:right w:val="nil"/>
            </w:tcBorders>
          </w:tcPr>
          <w:p w14:paraId="556D173C"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Pr>
                <w:rFonts w:ascii="Times New Roman" w:hAnsi="Times New Roman"/>
                <w:sz w:val="20"/>
                <w:szCs w:val="20"/>
              </w:rPr>
              <w:t>= .35</w:t>
            </w:r>
          </w:p>
          <w:p w14:paraId="55212B24"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 30.11</w:t>
            </w:r>
          </w:p>
          <w:p w14:paraId="7480F5D1"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126348CB" w14:textId="77777777" w:rsidR="00CB5D0C" w:rsidRPr="00543670" w:rsidRDefault="00CB5D0C" w:rsidP="00CB5D0C">
            <w:pPr>
              <w:rPr>
                <w:rFonts w:ascii="Times New Roman" w:hAnsi="Times New Roman"/>
                <w:sz w:val="20"/>
                <w:szCs w:val="20"/>
              </w:rPr>
            </w:pPr>
            <w:r>
              <w:rPr>
                <w:rFonts w:ascii="Times New Roman" w:hAnsi="Times New Roman"/>
                <w:sz w:val="20"/>
                <w:szCs w:val="20"/>
              </w:rPr>
              <w:t>.38</w:t>
            </w:r>
            <w:r w:rsidRPr="00543670">
              <w:rPr>
                <w:rFonts w:ascii="Times New Roman" w:hAnsi="Times New Roman"/>
                <w:sz w:val="20"/>
                <w:szCs w:val="20"/>
              </w:rPr>
              <w:t xml:space="preserve"> </w:t>
            </w:r>
            <w:r w:rsidRPr="00543670">
              <w:rPr>
                <w:rFonts w:ascii="Times New Roman" w:hAnsi="Times New Roman"/>
                <w:i/>
                <w:sz w:val="20"/>
                <w:szCs w:val="20"/>
              </w:rPr>
              <w:t>t</w:t>
            </w:r>
            <w:r>
              <w:rPr>
                <w:rFonts w:ascii="Times New Roman" w:hAnsi="Times New Roman"/>
                <w:sz w:val="20"/>
                <w:szCs w:val="20"/>
              </w:rPr>
              <w:t>(283)= 8.87</w:t>
            </w:r>
            <w:r w:rsidRPr="00543670">
              <w:rPr>
                <w:rFonts w:ascii="Times New Roman" w:hAnsi="Times New Roman"/>
                <w:sz w:val="20"/>
                <w:szCs w:val="20"/>
              </w:rPr>
              <w:t>,</w:t>
            </w:r>
          </w:p>
          <w:p w14:paraId="05EC3C96"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256" w:type="dxa"/>
            <w:tcBorders>
              <w:top w:val="nil"/>
              <w:left w:val="nil"/>
              <w:bottom w:val="nil"/>
              <w:right w:val="nil"/>
            </w:tcBorders>
          </w:tcPr>
          <w:p w14:paraId="52DCF9BE" w14:textId="77777777" w:rsidR="00CB5D0C" w:rsidRPr="00543670" w:rsidRDefault="00CB5D0C" w:rsidP="00CB5D0C">
            <w:pPr>
              <w:rPr>
                <w:rFonts w:ascii="Times New Roman" w:hAnsi="Times New Roman"/>
                <w:sz w:val="20"/>
                <w:szCs w:val="20"/>
              </w:rPr>
            </w:pPr>
            <w:r>
              <w:rPr>
                <w:rFonts w:ascii="Times New Roman" w:hAnsi="Times New Roman"/>
                <w:sz w:val="20"/>
                <w:szCs w:val="20"/>
              </w:rPr>
              <w:t>.22</w:t>
            </w:r>
            <w:r w:rsidRPr="00543670">
              <w:rPr>
                <w:rFonts w:ascii="Times New Roman" w:hAnsi="Times New Roman"/>
                <w:sz w:val="20"/>
                <w:szCs w:val="20"/>
              </w:rPr>
              <w:t xml:space="preserve"> </w:t>
            </w:r>
            <w:r w:rsidRPr="00543670">
              <w:rPr>
                <w:rFonts w:ascii="Times New Roman" w:hAnsi="Times New Roman"/>
                <w:i/>
                <w:sz w:val="20"/>
                <w:szCs w:val="20"/>
              </w:rPr>
              <w:t>t</w:t>
            </w:r>
            <w:r w:rsidRPr="00543670">
              <w:rPr>
                <w:rFonts w:ascii="Times New Roman" w:hAnsi="Times New Roman"/>
                <w:sz w:val="20"/>
                <w:szCs w:val="20"/>
              </w:rPr>
              <w:t>(283)= 4.83,</w:t>
            </w:r>
          </w:p>
          <w:p w14:paraId="0265D128"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nil"/>
              <w:left w:val="nil"/>
              <w:bottom w:val="nil"/>
              <w:right w:val="nil"/>
            </w:tcBorders>
          </w:tcPr>
          <w:p w14:paraId="1715AAEC" w14:textId="77777777" w:rsidR="00CB5D0C" w:rsidRPr="00543670" w:rsidRDefault="00CB5D0C" w:rsidP="00CB5D0C">
            <w:pPr>
              <w:rPr>
                <w:rFonts w:ascii="Times New Roman" w:hAnsi="Times New Roman"/>
                <w:sz w:val="20"/>
                <w:szCs w:val="20"/>
              </w:rPr>
            </w:pPr>
            <w:r>
              <w:rPr>
                <w:rFonts w:ascii="Times New Roman" w:hAnsi="Times New Roman"/>
                <w:sz w:val="20"/>
                <w:szCs w:val="20"/>
              </w:rPr>
              <w:t>Tot= .19</w:t>
            </w:r>
          </w:p>
          <w:p w14:paraId="354AECD7" w14:textId="77777777" w:rsidR="00CB5D0C" w:rsidRPr="00543670" w:rsidRDefault="00CB5D0C" w:rsidP="00CB5D0C">
            <w:pPr>
              <w:rPr>
                <w:rFonts w:ascii="Times New Roman" w:hAnsi="Times New Roman"/>
                <w:sz w:val="20"/>
                <w:szCs w:val="20"/>
              </w:rPr>
            </w:pPr>
            <w:r>
              <w:rPr>
                <w:rFonts w:ascii="Times New Roman" w:hAnsi="Times New Roman"/>
                <w:sz w:val="20"/>
                <w:szCs w:val="20"/>
              </w:rPr>
              <w:t>[.12 to .27</w:t>
            </w:r>
            <w:r w:rsidRPr="00543670">
              <w:rPr>
                <w:rFonts w:ascii="Times New Roman" w:hAnsi="Times New Roman"/>
                <w:sz w:val="20"/>
                <w:szCs w:val="20"/>
              </w:rPr>
              <w:t>]</w:t>
            </w:r>
          </w:p>
        </w:tc>
        <w:tc>
          <w:tcPr>
            <w:tcW w:w="2657" w:type="dxa"/>
            <w:tcBorders>
              <w:top w:val="nil"/>
              <w:left w:val="nil"/>
              <w:bottom w:val="nil"/>
              <w:right w:val="nil"/>
            </w:tcBorders>
          </w:tcPr>
          <w:p w14:paraId="166CBB11"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Ind1 = .02</w:t>
            </w:r>
          </w:p>
          <w:p w14:paraId="64512F2D" w14:textId="77777777" w:rsidR="00CB5D0C" w:rsidRPr="00543670" w:rsidRDefault="00CB5D0C" w:rsidP="00CB5D0C">
            <w:pPr>
              <w:rPr>
                <w:rFonts w:ascii="Times New Roman" w:hAnsi="Times New Roman"/>
                <w:sz w:val="20"/>
                <w:szCs w:val="20"/>
              </w:rPr>
            </w:pPr>
            <w:r>
              <w:rPr>
                <w:rFonts w:ascii="Times New Roman" w:hAnsi="Times New Roman"/>
                <w:sz w:val="20"/>
                <w:szCs w:val="20"/>
              </w:rPr>
              <w:t>[.002 to .04</w:t>
            </w:r>
            <w:r w:rsidRPr="00543670">
              <w:rPr>
                <w:rFonts w:ascii="Times New Roman" w:hAnsi="Times New Roman"/>
                <w:sz w:val="20"/>
                <w:szCs w:val="20"/>
              </w:rPr>
              <w:t>];</w:t>
            </w:r>
          </w:p>
          <w:p w14:paraId="198BAD70"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 .17</w:t>
            </w:r>
          </w:p>
          <w:p w14:paraId="1E895E3B"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[.11 to .24];</w:t>
            </w:r>
          </w:p>
          <w:p w14:paraId="16F0CE49"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Ind3= -.0005</w:t>
            </w:r>
          </w:p>
          <w:p w14:paraId="2F26799F" w14:textId="77777777" w:rsidR="00CB5D0C" w:rsidRDefault="00CB5D0C" w:rsidP="00CB5D0C">
            <w:pPr>
              <w:rPr>
                <w:rFonts w:ascii="Times New Roman" w:hAnsi="Times New Roman"/>
                <w:sz w:val="20"/>
                <w:szCs w:val="20"/>
              </w:rPr>
            </w:pPr>
            <w:r>
              <w:rPr>
                <w:rFonts w:ascii="Times New Roman" w:hAnsi="Times New Roman"/>
                <w:sz w:val="20"/>
                <w:szCs w:val="20"/>
              </w:rPr>
              <w:t>[-.01 to .01</w:t>
            </w:r>
            <w:r w:rsidRPr="00543670">
              <w:rPr>
                <w:rFonts w:ascii="Times New Roman" w:hAnsi="Times New Roman"/>
                <w:sz w:val="20"/>
                <w:szCs w:val="20"/>
              </w:rPr>
              <w:t>]</w:t>
            </w:r>
          </w:p>
          <w:p w14:paraId="72149DF4" w14:textId="77777777" w:rsidR="00CB5D0C" w:rsidRPr="00BB6AD0" w:rsidRDefault="00CB5D0C" w:rsidP="00CB5D0C">
            <w:pPr>
              <w:rPr>
                <w:rFonts w:ascii="Times New Roman" w:hAnsi="Times New Roman"/>
                <w:sz w:val="20"/>
                <w:szCs w:val="20"/>
              </w:rPr>
            </w:pPr>
          </w:p>
        </w:tc>
      </w:tr>
      <w:tr w:rsidR="00CB5D0C" w:rsidRPr="00A636F5" w14:paraId="15D1FBF3" w14:textId="77777777" w:rsidTr="00CB5D0C">
        <w:trPr>
          <w:trHeight w:val="133"/>
        </w:trPr>
        <w:tc>
          <w:tcPr>
            <w:tcW w:w="954" w:type="dxa"/>
            <w:tcBorders>
              <w:top w:val="nil"/>
              <w:left w:val="nil"/>
              <w:bottom w:val="nil"/>
              <w:right w:val="nil"/>
            </w:tcBorders>
          </w:tcPr>
          <w:p w14:paraId="41EC4491"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lastRenderedPageBreak/>
              <w:t>6</w:t>
            </w:r>
          </w:p>
        </w:tc>
        <w:tc>
          <w:tcPr>
            <w:tcW w:w="1128" w:type="dxa"/>
            <w:tcBorders>
              <w:top w:val="nil"/>
              <w:left w:val="nil"/>
              <w:bottom w:val="nil"/>
              <w:right w:val="nil"/>
            </w:tcBorders>
          </w:tcPr>
          <w:p w14:paraId="200F4C0A"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05E4DB8D"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Threat</w:t>
            </w:r>
          </w:p>
        </w:tc>
        <w:tc>
          <w:tcPr>
            <w:tcW w:w="1551" w:type="dxa"/>
            <w:tcBorders>
              <w:top w:val="nil"/>
              <w:left w:val="nil"/>
              <w:bottom w:val="nil"/>
              <w:right w:val="nil"/>
            </w:tcBorders>
          </w:tcPr>
          <w:p w14:paraId="37C76160"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PostEmo</w:t>
            </w:r>
          </w:p>
        </w:tc>
        <w:tc>
          <w:tcPr>
            <w:tcW w:w="1973" w:type="dxa"/>
            <w:tcBorders>
              <w:top w:val="nil"/>
              <w:left w:val="nil"/>
              <w:bottom w:val="nil"/>
              <w:right w:val="nil"/>
            </w:tcBorders>
          </w:tcPr>
          <w:p w14:paraId="76EF7FB5"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sidRPr="00543670">
              <w:rPr>
                <w:rFonts w:ascii="Times New Roman" w:hAnsi="Times New Roman"/>
                <w:sz w:val="20"/>
                <w:szCs w:val="20"/>
              </w:rPr>
              <w:t>=</w:t>
            </w:r>
            <w:r w:rsidRPr="00543670">
              <w:rPr>
                <w:rFonts w:ascii="Times New Roman" w:hAnsi="Times New Roman"/>
                <w:sz w:val="20"/>
                <w:szCs w:val="20"/>
                <w:vertAlign w:val="superscript"/>
              </w:rPr>
              <w:t xml:space="preserve"> </w:t>
            </w:r>
            <w:r w:rsidRPr="00543670">
              <w:rPr>
                <w:rFonts w:ascii="Times New Roman" w:hAnsi="Times New Roman"/>
                <w:sz w:val="20"/>
                <w:szCs w:val="20"/>
              </w:rPr>
              <w:t>.23</w:t>
            </w:r>
          </w:p>
          <w:p w14:paraId="5D0328CE"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281)=16.81</w:t>
            </w:r>
          </w:p>
          <w:p w14:paraId="5D414FF5"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2DA56423"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0.16 </w:t>
            </w:r>
            <w:r w:rsidRPr="00543670">
              <w:rPr>
                <w:rFonts w:ascii="Times New Roman" w:hAnsi="Times New Roman"/>
                <w:i/>
                <w:sz w:val="20"/>
                <w:szCs w:val="20"/>
              </w:rPr>
              <w:t>t</w:t>
            </w:r>
            <w:r w:rsidRPr="00543670">
              <w:rPr>
                <w:rFonts w:ascii="Times New Roman" w:hAnsi="Times New Roman"/>
                <w:sz w:val="20"/>
                <w:szCs w:val="20"/>
              </w:rPr>
              <w:t>(283)= 8.12,</w:t>
            </w:r>
          </w:p>
          <w:p w14:paraId="3CFF6F67"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 .00</w:t>
            </w:r>
          </w:p>
        </w:tc>
        <w:tc>
          <w:tcPr>
            <w:tcW w:w="2256" w:type="dxa"/>
            <w:tcBorders>
              <w:top w:val="nil"/>
              <w:left w:val="nil"/>
              <w:bottom w:val="nil"/>
              <w:right w:val="nil"/>
            </w:tcBorders>
          </w:tcPr>
          <w:p w14:paraId="2E619058"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0.14</w:t>
            </w:r>
            <w:r w:rsidRPr="00543670">
              <w:rPr>
                <w:rFonts w:ascii="Times New Roman" w:hAnsi="Times New Roman"/>
                <w:i/>
                <w:sz w:val="20"/>
                <w:szCs w:val="20"/>
              </w:rPr>
              <w:t xml:space="preserve"> t</w:t>
            </w:r>
            <w:r w:rsidRPr="00543670">
              <w:rPr>
                <w:rFonts w:ascii="Times New Roman" w:hAnsi="Times New Roman"/>
                <w:sz w:val="20"/>
                <w:szCs w:val="20"/>
              </w:rPr>
              <w:t>(283)= 6.72,</w:t>
            </w:r>
          </w:p>
          <w:p w14:paraId="6FEB5635"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nil"/>
              <w:left w:val="nil"/>
              <w:bottom w:val="nil"/>
              <w:right w:val="nil"/>
            </w:tcBorders>
          </w:tcPr>
          <w:p w14:paraId="32573214" w14:textId="77777777" w:rsidR="00CB5D0C" w:rsidRPr="00543670" w:rsidRDefault="00CB5D0C" w:rsidP="00CB5D0C">
            <w:pPr>
              <w:rPr>
                <w:rFonts w:ascii="Times New Roman" w:hAnsi="Times New Roman"/>
                <w:sz w:val="20"/>
                <w:szCs w:val="20"/>
              </w:rPr>
            </w:pPr>
            <w:r>
              <w:rPr>
                <w:rFonts w:ascii="Times New Roman" w:hAnsi="Times New Roman"/>
                <w:sz w:val="20"/>
                <w:szCs w:val="20"/>
              </w:rPr>
              <w:t>Tot= 0.05</w:t>
            </w:r>
          </w:p>
          <w:p w14:paraId="562908CC" w14:textId="77777777" w:rsidR="00CB5D0C" w:rsidRPr="00543670" w:rsidRDefault="00CB5D0C" w:rsidP="00CB5D0C">
            <w:pPr>
              <w:rPr>
                <w:rFonts w:ascii="Times New Roman" w:hAnsi="Times New Roman"/>
                <w:sz w:val="20"/>
                <w:szCs w:val="20"/>
              </w:rPr>
            </w:pPr>
            <w:r>
              <w:rPr>
                <w:rFonts w:ascii="Times New Roman" w:hAnsi="Times New Roman"/>
                <w:sz w:val="20"/>
                <w:szCs w:val="20"/>
              </w:rPr>
              <w:t>[.004 to .10</w:t>
            </w:r>
            <w:r w:rsidRPr="00543670">
              <w:rPr>
                <w:rFonts w:ascii="Times New Roman" w:hAnsi="Times New Roman"/>
                <w:sz w:val="20"/>
                <w:szCs w:val="20"/>
              </w:rPr>
              <w:t>]</w:t>
            </w:r>
          </w:p>
        </w:tc>
        <w:tc>
          <w:tcPr>
            <w:tcW w:w="2657" w:type="dxa"/>
            <w:tcBorders>
              <w:top w:val="nil"/>
              <w:left w:val="nil"/>
              <w:bottom w:val="nil"/>
              <w:right w:val="nil"/>
            </w:tcBorders>
          </w:tcPr>
          <w:p w14:paraId="7F436AA6" w14:textId="77777777" w:rsidR="00CB5D0C" w:rsidRPr="00543670" w:rsidRDefault="00CB5D0C" w:rsidP="00CB5D0C">
            <w:pPr>
              <w:rPr>
                <w:rFonts w:ascii="Times New Roman" w:hAnsi="Times New Roman"/>
                <w:sz w:val="20"/>
                <w:szCs w:val="20"/>
              </w:rPr>
            </w:pPr>
            <w:r>
              <w:rPr>
                <w:rFonts w:ascii="Times New Roman" w:hAnsi="Times New Roman"/>
                <w:sz w:val="20"/>
                <w:szCs w:val="20"/>
              </w:rPr>
              <w:t>Ind1= -.03</w:t>
            </w:r>
          </w:p>
          <w:p w14:paraId="585F5BC3" w14:textId="77777777" w:rsidR="00CB5D0C" w:rsidRPr="00543670" w:rsidRDefault="00CB5D0C" w:rsidP="00CB5D0C">
            <w:pPr>
              <w:rPr>
                <w:rFonts w:ascii="Times New Roman" w:hAnsi="Times New Roman"/>
                <w:sz w:val="20"/>
                <w:szCs w:val="20"/>
              </w:rPr>
            </w:pPr>
            <w:r>
              <w:rPr>
                <w:rFonts w:ascii="Times New Roman" w:hAnsi="Times New Roman"/>
                <w:sz w:val="20"/>
                <w:szCs w:val="20"/>
              </w:rPr>
              <w:t>[-.06 to -.01</w:t>
            </w:r>
            <w:r w:rsidRPr="00543670">
              <w:rPr>
                <w:rFonts w:ascii="Times New Roman" w:hAnsi="Times New Roman"/>
                <w:sz w:val="20"/>
                <w:szCs w:val="20"/>
              </w:rPr>
              <w:t>];</w:t>
            </w:r>
          </w:p>
          <w:p w14:paraId="5D50329C"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.06</w:t>
            </w:r>
          </w:p>
          <w:p w14:paraId="68B284A7" w14:textId="77777777" w:rsidR="00CB5D0C" w:rsidRPr="00543670" w:rsidRDefault="00CB5D0C" w:rsidP="00CB5D0C">
            <w:pPr>
              <w:rPr>
                <w:rFonts w:ascii="Times New Roman" w:hAnsi="Times New Roman"/>
                <w:sz w:val="20"/>
                <w:szCs w:val="20"/>
              </w:rPr>
            </w:pPr>
            <w:r>
              <w:rPr>
                <w:rFonts w:ascii="Times New Roman" w:hAnsi="Times New Roman"/>
                <w:sz w:val="20"/>
                <w:szCs w:val="20"/>
              </w:rPr>
              <w:t>[.02 to .11</w:t>
            </w:r>
            <w:r w:rsidRPr="00543670">
              <w:rPr>
                <w:rFonts w:ascii="Times New Roman" w:hAnsi="Times New Roman"/>
                <w:sz w:val="20"/>
                <w:szCs w:val="20"/>
              </w:rPr>
              <w:t>];</w:t>
            </w:r>
          </w:p>
          <w:p w14:paraId="2397EFC8" w14:textId="77777777" w:rsidR="00CB5D0C" w:rsidRPr="00543670" w:rsidRDefault="00CB5D0C" w:rsidP="00CB5D0C">
            <w:pPr>
              <w:rPr>
                <w:rFonts w:ascii="Times New Roman" w:hAnsi="Times New Roman"/>
                <w:sz w:val="20"/>
                <w:szCs w:val="20"/>
              </w:rPr>
            </w:pPr>
            <w:r>
              <w:rPr>
                <w:rFonts w:ascii="Times New Roman" w:hAnsi="Times New Roman"/>
                <w:sz w:val="20"/>
                <w:szCs w:val="20"/>
              </w:rPr>
              <w:t>Ind3= .01</w:t>
            </w:r>
          </w:p>
          <w:p w14:paraId="16D6A1D4"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[.003 to .03]</w:t>
            </w:r>
          </w:p>
          <w:p w14:paraId="430AF125" w14:textId="77777777" w:rsidR="00CB5D0C" w:rsidRPr="00543670" w:rsidRDefault="00CB5D0C" w:rsidP="00CB5D0C">
            <w:pPr>
              <w:rPr>
                <w:rFonts w:ascii="Times New Roman" w:hAnsi="Times New Roman"/>
                <w:sz w:val="20"/>
                <w:szCs w:val="20"/>
              </w:rPr>
            </w:pPr>
          </w:p>
        </w:tc>
      </w:tr>
      <w:tr w:rsidR="00CB5D0C" w:rsidRPr="00A636F5" w14:paraId="0153723E" w14:textId="77777777" w:rsidTr="00CB5D0C">
        <w:trPr>
          <w:trHeight w:val="1475"/>
        </w:trPr>
        <w:tc>
          <w:tcPr>
            <w:tcW w:w="954" w:type="dxa"/>
            <w:tcBorders>
              <w:top w:val="nil"/>
              <w:left w:val="nil"/>
              <w:bottom w:val="nil"/>
              <w:right w:val="nil"/>
            </w:tcBorders>
          </w:tcPr>
          <w:p w14:paraId="33BB5525"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7</w:t>
            </w:r>
          </w:p>
        </w:tc>
        <w:tc>
          <w:tcPr>
            <w:tcW w:w="1128" w:type="dxa"/>
            <w:tcBorders>
              <w:top w:val="nil"/>
              <w:left w:val="nil"/>
              <w:bottom w:val="nil"/>
              <w:right w:val="nil"/>
            </w:tcBorders>
          </w:tcPr>
          <w:p w14:paraId="34BE4B4D"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035BA12B" w14:textId="77777777" w:rsidR="00CB5D0C" w:rsidRPr="00543670" w:rsidRDefault="00CB5D0C" w:rsidP="00CB5D0C">
            <w:pPr>
              <w:jc w:val="center"/>
              <w:rPr>
                <w:rFonts w:ascii="Times New Roman" w:hAnsi="Times New Roman"/>
                <w:sz w:val="20"/>
                <w:szCs w:val="20"/>
              </w:rPr>
            </w:pPr>
          </w:p>
        </w:tc>
        <w:tc>
          <w:tcPr>
            <w:tcW w:w="1551" w:type="dxa"/>
            <w:tcBorders>
              <w:top w:val="nil"/>
              <w:left w:val="nil"/>
              <w:bottom w:val="nil"/>
              <w:right w:val="nil"/>
            </w:tcBorders>
          </w:tcPr>
          <w:p w14:paraId="6D429A14"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NegEmo</w:t>
            </w:r>
          </w:p>
        </w:tc>
        <w:tc>
          <w:tcPr>
            <w:tcW w:w="1973" w:type="dxa"/>
            <w:tcBorders>
              <w:top w:val="nil"/>
              <w:left w:val="nil"/>
              <w:bottom w:val="nil"/>
              <w:right w:val="nil"/>
            </w:tcBorders>
          </w:tcPr>
          <w:p w14:paraId="2F1DD898"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sidRPr="00543670">
              <w:rPr>
                <w:rFonts w:ascii="Times New Roman" w:hAnsi="Times New Roman"/>
                <w:sz w:val="20"/>
                <w:szCs w:val="20"/>
              </w:rPr>
              <w:t>= .48</w:t>
            </w:r>
          </w:p>
          <w:p w14:paraId="270B0547"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 52.02</w:t>
            </w:r>
          </w:p>
          <w:p w14:paraId="6CD64843"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p w14:paraId="739F1983" w14:textId="77777777" w:rsidR="00CB5D0C" w:rsidRPr="00543670" w:rsidRDefault="00CB5D0C" w:rsidP="00CB5D0C">
            <w:pPr>
              <w:jc w:val="center"/>
              <w:rPr>
                <w:rFonts w:ascii="Times New Roman" w:hAnsi="Times New Roman"/>
                <w:i/>
                <w:sz w:val="20"/>
                <w:szCs w:val="20"/>
              </w:rPr>
            </w:pPr>
          </w:p>
        </w:tc>
        <w:tc>
          <w:tcPr>
            <w:tcW w:w="2116" w:type="dxa"/>
            <w:tcBorders>
              <w:top w:val="nil"/>
              <w:left w:val="nil"/>
              <w:bottom w:val="nil"/>
              <w:right w:val="nil"/>
            </w:tcBorders>
          </w:tcPr>
          <w:p w14:paraId="39A2BB70"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-.13</w:t>
            </w:r>
            <w:r w:rsidRPr="00543670">
              <w:rPr>
                <w:rFonts w:ascii="Times New Roman" w:hAnsi="Times New Roman"/>
                <w:i/>
                <w:sz w:val="20"/>
                <w:szCs w:val="20"/>
              </w:rPr>
              <w:t xml:space="preserve"> t</w:t>
            </w:r>
            <w:r w:rsidRPr="00543670">
              <w:rPr>
                <w:rFonts w:ascii="Times New Roman" w:hAnsi="Times New Roman"/>
                <w:sz w:val="20"/>
                <w:szCs w:val="20"/>
              </w:rPr>
              <w:t>(283)= -6.85,</w:t>
            </w:r>
          </w:p>
          <w:p w14:paraId="32FD937A"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 .00</w:t>
            </w:r>
          </w:p>
        </w:tc>
        <w:tc>
          <w:tcPr>
            <w:tcW w:w="2256" w:type="dxa"/>
            <w:tcBorders>
              <w:top w:val="nil"/>
              <w:left w:val="nil"/>
              <w:bottom w:val="nil"/>
              <w:right w:val="nil"/>
            </w:tcBorders>
          </w:tcPr>
          <w:p w14:paraId="450F765A"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-.05 </w:t>
            </w:r>
            <w:r w:rsidRPr="00543670">
              <w:rPr>
                <w:rFonts w:ascii="Times New Roman" w:hAnsi="Times New Roman"/>
                <w:i/>
                <w:sz w:val="20"/>
                <w:szCs w:val="20"/>
              </w:rPr>
              <w:t>t</w:t>
            </w:r>
            <w:r w:rsidRPr="00543670">
              <w:rPr>
                <w:rFonts w:ascii="Times New Roman" w:hAnsi="Times New Roman"/>
                <w:sz w:val="20"/>
                <w:szCs w:val="20"/>
              </w:rPr>
              <w:t>(283)= -3.03,</w:t>
            </w:r>
          </w:p>
          <w:p w14:paraId="7D3C3C06"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 .00</w:t>
            </w:r>
          </w:p>
        </w:tc>
        <w:tc>
          <w:tcPr>
            <w:tcW w:w="2115" w:type="dxa"/>
            <w:tcBorders>
              <w:top w:val="nil"/>
              <w:left w:val="nil"/>
              <w:bottom w:val="nil"/>
              <w:right w:val="nil"/>
            </w:tcBorders>
          </w:tcPr>
          <w:p w14:paraId="0AD7B083"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Tot= -.22</w:t>
            </w:r>
          </w:p>
          <w:p w14:paraId="0F9B4EA9" w14:textId="77777777" w:rsidR="00CB5D0C" w:rsidRPr="00543670" w:rsidRDefault="00CB5D0C" w:rsidP="00CB5D0C">
            <w:pPr>
              <w:rPr>
                <w:rFonts w:ascii="Times New Roman" w:hAnsi="Times New Roman"/>
                <w:sz w:val="20"/>
                <w:szCs w:val="20"/>
              </w:rPr>
            </w:pPr>
            <w:r>
              <w:rPr>
                <w:rFonts w:ascii="Times New Roman" w:hAnsi="Times New Roman"/>
                <w:sz w:val="20"/>
                <w:szCs w:val="20"/>
              </w:rPr>
              <w:t>[-.29 to -.16</w:t>
            </w:r>
            <w:r w:rsidRPr="00543670">
              <w:rPr>
                <w:rFonts w:ascii="Times New Roman" w:hAnsi="Times New Roman"/>
                <w:sz w:val="20"/>
                <w:szCs w:val="20"/>
              </w:rPr>
              <w:t>]</w:t>
            </w:r>
          </w:p>
        </w:tc>
        <w:tc>
          <w:tcPr>
            <w:tcW w:w="2657" w:type="dxa"/>
            <w:tcBorders>
              <w:top w:val="nil"/>
              <w:left w:val="nil"/>
              <w:bottom w:val="nil"/>
              <w:right w:val="nil"/>
            </w:tcBorders>
          </w:tcPr>
          <w:p w14:paraId="54255E4B"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Ind1= -.004</w:t>
            </w:r>
          </w:p>
          <w:p w14:paraId="389F463A" w14:textId="77777777" w:rsidR="00CB5D0C" w:rsidRPr="00543670" w:rsidRDefault="00CB5D0C" w:rsidP="00CB5D0C">
            <w:pPr>
              <w:rPr>
                <w:rFonts w:ascii="Times New Roman" w:hAnsi="Times New Roman"/>
                <w:sz w:val="20"/>
                <w:szCs w:val="20"/>
              </w:rPr>
            </w:pPr>
            <w:r>
              <w:rPr>
                <w:rFonts w:ascii="Times New Roman" w:hAnsi="Times New Roman"/>
                <w:sz w:val="20"/>
                <w:szCs w:val="20"/>
              </w:rPr>
              <w:t>[-.02 to .01</w:t>
            </w:r>
            <w:r w:rsidRPr="00543670">
              <w:rPr>
                <w:rFonts w:ascii="Times New Roman" w:hAnsi="Times New Roman"/>
                <w:sz w:val="20"/>
                <w:szCs w:val="20"/>
              </w:rPr>
              <w:t>];</w:t>
            </w:r>
          </w:p>
          <w:p w14:paraId="5155F6E3"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-.18</w:t>
            </w:r>
          </w:p>
          <w:p w14:paraId="69ED37CE" w14:textId="77777777" w:rsidR="00CB5D0C" w:rsidRPr="00543670" w:rsidRDefault="00CB5D0C" w:rsidP="00CB5D0C">
            <w:pPr>
              <w:rPr>
                <w:rFonts w:ascii="Times New Roman" w:hAnsi="Times New Roman"/>
                <w:sz w:val="20"/>
                <w:szCs w:val="20"/>
              </w:rPr>
            </w:pPr>
            <w:r>
              <w:rPr>
                <w:rFonts w:ascii="Times New Roman" w:hAnsi="Times New Roman"/>
                <w:sz w:val="20"/>
                <w:szCs w:val="20"/>
              </w:rPr>
              <w:t>[-.24</w:t>
            </w:r>
            <w:r w:rsidRPr="00543670">
              <w:rPr>
                <w:rFonts w:ascii="Times New Roman" w:hAnsi="Times New Roman"/>
                <w:sz w:val="20"/>
                <w:szCs w:val="20"/>
              </w:rPr>
              <w:t xml:space="preserve"> to -.12];</w:t>
            </w:r>
          </w:p>
          <w:p w14:paraId="4C82D5C4"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Ind3= -.04</w:t>
            </w:r>
          </w:p>
          <w:p w14:paraId="524FAAAD" w14:textId="77777777" w:rsidR="00CB5D0C" w:rsidRPr="00543670" w:rsidRDefault="00CB5D0C" w:rsidP="00CB5D0C">
            <w:pPr>
              <w:rPr>
                <w:rFonts w:ascii="Times New Roman" w:hAnsi="Times New Roman"/>
                <w:sz w:val="20"/>
                <w:szCs w:val="20"/>
              </w:rPr>
            </w:pPr>
            <w:r>
              <w:rPr>
                <w:rFonts w:ascii="Times New Roman" w:hAnsi="Times New Roman"/>
                <w:sz w:val="20"/>
                <w:szCs w:val="20"/>
              </w:rPr>
              <w:t>[-.07 to -.01</w:t>
            </w:r>
            <w:r w:rsidRPr="00543670">
              <w:rPr>
                <w:rFonts w:ascii="Times New Roman" w:hAnsi="Times New Roman"/>
                <w:sz w:val="20"/>
                <w:szCs w:val="20"/>
              </w:rPr>
              <w:t>]</w:t>
            </w:r>
          </w:p>
          <w:p w14:paraId="55538CF5" w14:textId="77777777" w:rsidR="00CB5D0C" w:rsidRPr="00543670" w:rsidRDefault="00CB5D0C" w:rsidP="00CB5D0C">
            <w:pPr>
              <w:rPr>
                <w:rFonts w:ascii="Times New Roman" w:hAnsi="Times New Roman"/>
                <w:sz w:val="20"/>
                <w:szCs w:val="20"/>
              </w:rPr>
            </w:pPr>
          </w:p>
        </w:tc>
      </w:tr>
      <w:tr w:rsidR="00CB5D0C" w:rsidRPr="00A636F5" w14:paraId="559F1D78" w14:textId="77777777" w:rsidTr="00CB5D0C">
        <w:trPr>
          <w:trHeight w:val="1485"/>
        </w:trPr>
        <w:tc>
          <w:tcPr>
            <w:tcW w:w="954" w:type="dxa"/>
            <w:tcBorders>
              <w:top w:val="nil"/>
              <w:left w:val="nil"/>
              <w:bottom w:val="nil"/>
              <w:right w:val="nil"/>
            </w:tcBorders>
          </w:tcPr>
          <w:p w14:paraId="795262D3"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8</w:t>
            </w:r>
          </w:p>
        </w:tc>
        <w:tc>
          <w:tcPr>
            <w:tcW w:w="1128" w:type="dxa"/>
            <w:tcBorders>
              <w:top w:val="nil"/>
              <w:left w:val="nil"/>
              <w:bottom w:val="nil"/>
              <w:right w:val="nil"/>
            </w:tcBorders>
          </w:tcPr>
          <w:p w14:paraId="68A64298"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4D55B608" w14:textId="77777777" w:rsidR="00CB5D0C" w:rsidRPr="00543670" w:rsidRDefault="00CB5D0C" w:rsidP="00CB5D0C">
            <w:pPr>
              <w:jc w:val="center"/>
              <w:rPr>
                <w:rFonts w:ascii="Times New Roman" w:hAnsi="Times New Roman"/>
                <w:sz w:val="20"/>
                <w:szCs w:val="20"/>
              </w:rPr>
            </w:pPr>
          </w:p>
        </w:tc>
        <w:tc>
          <w:tcPr>
            <w:tcW w:w="1551" w:type="dxa"/>
            <w:tcBorders>
              <w:top w:val="nil"/>
              <w:left w:val="nil"/>
              <w:bottom w:val="nil"/>
              <w:right w:val="nil"/>
            </w:tcBorders>
          </w:tcPr>
          <w:p w14:paraId="6C353190"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CogAnxiety</w:t>
            </w:r>
          </w:p>
        </w:tc>
        <w:tc>
          <w:tcPr>
            <w:tcW w:w="1973" w:type="dxa"/>
            <w:tcBorders>
              <w:top w:val="nil"/>
              <w:left w:val="nil"/>
              <w:bottom w:val="nil"/>
              <w:right w:val="nil"/>
            </w:tcBorders>
          </w:tcPr>
          <w:p w14:paraId="4FBB474A"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R </w:t>
            </w:r>
            <w:r w:rsidRPr="00543670">
              <w:rPr>
                <w:rFonts w:ascii="Times New Roman" w:hAnsi="Times New Roman"/>
                <w:i/>
                <w:sz w:val="20"/>
                <w:szCs w:val="20"/>
                <w:vertAlign w:val="superscript"/>
              </w:rPr>
              <w:t>2</w:t>
            </w:r>
            <w:r>
              <w:rPr>
                <w:rFonts w:ascii="Times New Roman" w:hAnsi="Times New Roman"/>
                <w:sz w:val="20"/>
                <w:szCs w:val="20"/>
              </w:rPr>
              <w:t>= .55</w:t>
            </w:r>
          </w:p>
          <w:p w14:paraId="5EAAC3F6"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 67.8</w:t>
            </w:r>
            <w:r>
              <w:rPr>
                <w:rFonts w:ascii="Times New Roman" w:hAnsi="Times New Roman"/>
                <w:sz w:val="20"/>
                <w:szCs w:val="20"/>
              </w:rPr>
              <w:t>6</w:t>
            </w:r>
          </w:p>
          <w:p w14:paraId="582CABA7"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44C2061A"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-.15</w:t>
            </w:r>
            <w:r w:rsidRPr="00543670">
              <w:rPr>
                <w:rFonts w:ascii="Times New Roman" w:hAnsi="Times New Roman"/>
                <w:i/>
                <w:sz w:val="20"/>
                <w:szCs w:val="20"/>
              </w:rPr>
              <w:t xml:space="preserve"> t</w:t>
            </w:r>
            <w:r w:rsidRPr="00543670">
              <w:rPr>
                <w:rFonts w:ascii="Times New Roman" w:hAnsi="Times New Roman"/>
                <w:sz w:val="20"/>
                <w:szCs w:val="20"/>
              </w:rPr>
              <w:t>(283)= -6.67,</w:t>
            </w:r>
          </w:p>
          <w:p w14:paraId="6270E484"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256" w:type="dxa"/>
            <w:tcBorders>
              <w:top w:val="nil"/>
              <w:left w:val="nil"/>
              <w:bottom w:val="nil"/>
              <w:right w:val="nil"/>
            </w:tcBorders>
          </w:tcPr>
          <w:p w14:paraId="1FFB8A53" w14:textId="77777777" w:rsidR="00CB5D0C" w:rsidRPr="00543670" w:rsidRDefault="00CB5D0C" w:rsidP="00CB5D0C">
            <w:pPr>
              <w:rPr>
                <w:rFonts w:ascii="Times New Roman" w:hAnsi="Times New Roman"/>
                <w:sz w:val="20"/>
                <w:szCs w:val="20"/>
              </w:rPr>
            </w:pPr>
            <w:r>
              <w:rPr>
                <w:rFonts w:ascii="Times New Roman" w:hAnsi="Times New Roman"/>
                <w:sz w:val="20"/>
                <w:szCs w:val="20"/>
              </w:rPr>
              <w:t>-.046</w:t>
            </w:r>
            <w:r w:rsidRPr="00543670">
              <w:rPr>
                <w:rFonts w:ascii="Times New Roman" w:hAnsi="Times New Roman"/>
                <w:sz w:val="20"/>
                <w:szCs w:val="20"/>
              </w:rPr>
              <w:t xml:space="preserve"> </w:t>
            </w:r>
            <w:r w:rsidRPr="00543670">
              <w:rPr>
                <w:rFonts w:ascii="Times New Roman" w:hAnsi="Times New Roman"/>
                <w:i/>
                <w:sz w:val="20"/>
                <w:szCs w:val="20"/>
              </w:rPr>
              <w:t>t</w:t>
            </w:r>
            <w:r w:rsidRPr="00543670">
              <w:rPr>
                <w:rFonts w:ascii="Times New Roman" w:hAnsi="Times New Roman"/>
                <w:sz w:val="20"/>
                <w:szCs w:val="20"/>
              </w:rPr>
              <w:t>(283)= -2.48,</w:t>
            </w:r>
          </w:p>
          <w:p w14:paraId="0FF65AFC"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Pr>
                <w:rFonts w:ascii="Times New Roman" w:hAnsi="Times New Roman"/>
                <w:sz w:val="20"/>
                <w:szCs w:val="20"/>
              </w:rPr>
              <w:t xml:space="preserve"> = .01</w:t>
            </w:r>
          </w:p>
        </w:tc>
        <w:tc>
          <w:tcPr>
            <w:tcW w:w="2115" w:type="dxa"/>
            <w:tcBorders>
              <w:top w:val="nil"/>
              <w:left w:val="nil"/>
              <w:bottom w:val="nil"/>
              <w:right w:val="nil"/>
            </w:tcBorders>
          </w:tcPr>
          <w:p w14:paraId="790D3E4D" w14:textId="77777777" w:rsidR="00CB5D0C" w:rsidRPr="00543670" w:rsidRDefault="00CB5D0C" w:rsidP="00CB5D0C">
            <w:pPr>
              <w:rPr>
                <w:rFonts w:ascii="Times New Roman" w:hAnsi="Times New Roman"/>
                <w:sz w:val="20"/>
                <w:szCs w:val="20"/>
              </w:rPr>
            </w:pPr>
            <w:r>
              <w:rPr>
                <w:rFonts w:ascii="Times New Roman" w:hAnsi="Times New Roman"/>
                <w:sz w:val="20"/>
                <w:szCs w:val="20"/>
              </w:rPr>
              <w:t>Tot= -.25</w:t>
            </w:r>
          </w:p>
          <w:p w14:paraId="0C1BF820" w14:textId="77777777" w:rsidR="00CB5D0C" w:rsidRPr="00543670" w:rsidRDefault="00CB5D0C" w:rsidP="00CB5D0C">
            <w:pPr>
              <w:rPr>
                <w:rFonts w:ascii="Times New Roman" w:hAnsi="Times New Roman"/>
                <w:sz w:val="20"/>
                <w:szCs w:val="20"/>
              </w:rPr>
            </w:pPr>
            <w:r>
              <w:rPr>
                <w:rFonts w:ascii="Times New Roman" w:hAnsi="Times New Roman"/>
                <w:sz w:val="20"/>
                <w:szCs w:val="20"/>
              </w:rPr>
              <w:t>[-.33</w:t>
            </w:r>
            <w:r w:rsidRPr="00543670">
              <w:rPr>
                <w:rFonts w:ascii="Times New Roman" w:hAnsi="Times New Roman"/>
                <w:sz w:val="20"/>
                <w:szCs w:val="20"/>
              </w:rPr>
              <w:t xml:space="preserve"> to -.18]</w:t>
            </w:r>
          </w:p>
        </w:tc>
        <w:tc>
          <w:tcPr>
            <w:tcW w:w="2657" w:type="dxa"/>
            <w:tcBorders>
              <w:top w:val="nil"/>
              <w:left w:val="nil"/>
              <w:bottom w:val="nil"/>
              <w:right w:val="nil"/>
            </w:tcBorders>
          </w:tcPr>
          <w:p w14:paraId="280AA9AF" w14:textId="77777777" w:rsidR="00CB5D0C" w:rsidRPr="00543670" w:rsidRDefault="00CB5D0C" w:rsidP="00CB5D0C">
            <w:pPr>
              <w:rPr>
                <w:rFonts w:ascii="Times New Roman" w:hAnsi="Times New Roman"/>
                <w:sz w:val="20"/>
                <w:szCs w:val="20"/>
              </w:rPr>
            </w:pPr>
            <w:r>
              <w:rPr>
                <w:rFonts w:ascii="Times New Roman" w:hAnsi="Times New Roman"/>
                <w:sz w:val="20"/>
                <w:szCs w:val="20"/>
              </w:rPr>
              <w:t>Ind1= -.02</w:t>
            </w:r>
          </w:p>
          <w:p w14:paraId="3C1C720B" w14:textId="77777777" w:rsidR="00CB5D0C" w:rsidRPr="00543670" w:rsidRDefault="00CB5D0C" w:rsidP="00CB5D0C">
            <w:pPr>
              <w:rPr>
                <w:rFonts w:ascii="Times New Roman" w:hAnsi="Times New Roman"/>
                <w:sz w:val="20"/>
                <w:szCs w:val="20"/>
              </w:rPr>
            </w:pPr>
            <w:r>
              <w:rPr>
                <w:rFonts w:ascii="Times New Roman" w:hAnsi="Times New Roman"/>
                <w:sz w:val="20"/>
                <w:szCs w:val="20"/>
              </w:rPr>
              <w:t>[-.05 to -.01</w:t>
            </w:r>
            <w:r w:rsidRPr="00543670">
              <w:rPr>
                <w:rFonts w:ascii="Times New Roman" w:hAnsi="Times New Roman"/>
                <w:sz w:val="20"/>
                <w:szCs w:val="20"/>
              </w:rPr>
              <w:t>];</w:t>
            </w:r>
          </w:p>
          <w:p w14:paraId="2A4FF72D"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-.18</w:t>
            </w:r>
          </w:p>
          <w:p w14:paraId="58CA3165" w14:textId="77777777" w:rsidR="00CB5D0C" w:rsidRPr="00543670" w:rsidRDefault="00CB5D0C" w:rsidP="00CB5D0C">
            <w:pPr>
              <w:rPr>
                <w:rFonts w:ascii="Times New Roman" w:hAnsi="Times New Roman"/>
                <w:sz w:val="20"/>
                <w:szCs w:val="20"/>
              </w:rPr>
            </w:pPr>
            <w:r>
              <w:rPr>
                <w:rFonts w:ascii="Times New Roman" w:hAnsi="Times New Roman"/>
                <w:sz w:val="20"/>
                <w:szCs w:val="20"/>
              </w:rPr>
              <w:t>[-.25 to -.13</w:t>
            </w:r>
            <w:r w:rsidRPr="00543670">
              <w:rPr>
                <w:rFonts w:ascii="Times New Roman" w:hAnsi="Times New Roman"/>
                <w:sz w:val="20"/>
                <w:szCs w:val="20"/>
              </w:rPr>
              <w:t>];</w:t>
            </w:r>
          </w:p>
          <w:p w14:paraId="5FD5C46F" w14:textId="77777777" w:rsidR="00CB5D0C" w:rsidRPr="00543670" w:rsidRDefault="00CB5D0C" w:rsidP="00CB5D0C">
            <w:pPr>
              <w:rPr>
                <w:rFonts w:ascii="Times New Roman" w:hAnsi="Times New Roman"/>
                <w:sz w:val="20"/>
                <w:szCs w:val="20"/>
              </w:rPr>
            </w:pPr>
            <w:r>
              <w:rPr>
                <w:rFonts w:ascii="Times New Roman" w:hAnsi="Times New Roman"/>
                <w:sz w:val="20"/>
                <w:szCs w:val="20"/>
              </w:rPr>
              <w:t>Ind3= -.04</w:t>
            </w:r>
          </w:p>
          <w:p w14:paraId="26DDC0E0" w14:textId="77777777" w:rsidR="00CB5D0C" w:rsidRPr="00543670" w:rsidRDefault="00CB5D0C" w:rsidP="00CB5D0C">
            <w:pPr>
              <w:rPr>
                <w:rFonts w:ascii="Times New Roman" w:hAnsi="Times New Roman"/>
                <w:sz w:val="20"/>
                <w:szCs w:val="20"/>
              </w:rPr>
            </w:pPr>
            <w:r>
              <w:rPr>
                <w:rFonts w:ascii="Times New Roman" w:hAnsi="Times New Roman"/>
                <w:sz w:val="20"/>
                <w:szCs w:val="20"/>
              </w:rPr>
              <w:t>[-.07 to -.02</w:t>
            </w:r>
            <w:r w:rsidRPr="00543670">
              <w:rPr>
                <w:rFonts w:ascii="Times New Roman" w:hAnsi="Times New Roman"/>
                <w:sz w:val="20"/>
                <w:szCs w:val="20"/>
              </w:rPr>
              <w:t>]</w:t>
            </w:r>
          </w:p>
          <w:p w14:paraId="243D1018" w14:textId="77777777" w:rsidR="00CB5D0C" w:rsidRPr="00543670" w:rsidRDefault="00CB5D0C" w:rsidP="00CB5D0C">
            <w:pPr>
              <w:rPr>
                <w:rFonts w:ascii="Times New Roman" w:hAnsi="Times New Roman"/>
                <w:sz w:val="20"/>
                <w:szCs w:val="20"/>
              </w:rPr>
            </w:pPr>
          </w:p>
        </w:tc>
      </w:tr>
      <w:tr w:rsidR="00CB5D0C" w:rsidRPr="00A636F5" w14:paraId="2CD3EE21" w14:textId="77777777" w:rsidTr="00CB5D0C">
        <w:trPr>
          <w:trHeight w:val="1475"/>
        </w:trPr>
        <w:tc>
          <w:tcPr>
            <w:tcW w:w="954" w:type="dxa"/>
            <w:tcBorders>
              <w:top w:val="nil"/>
              <w:left w:val="nil"/>
              <w:bottom w:val="nil"/>
              <w:right w:val="nil"/>
            </w:tcBorders>
          </w:tcPr>
          <w:p w14:paraId="543A59A3"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9</w:t>
            </w:r>
          </w:p>
        </w:tc>
        <w:tc>
          <w:tcPr>
            <w:tcW w:w="1128" w:type="dxa"/>
            <w:tcBorders>
              <w:top w:val="nil"/>
              <w:left w:val="nil"/>
              <w:bottom w:val="nil"/>
              <w:right w:val="nil"/>
            </w:tcBorders>
          </w:tcPr>
          <w:p w14:paraId="5D8DA245"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1D972C07" w14:textId="77777777" w:rsidR="00CB5D0C" w:rsidRPr="00543670" w:rsidRDefault="00CB5D0C" w:rsidP="00CB5D0C">
            <w:pPr>
              <w:jc w:val="center"/>
              <w:rPr>
                <w:rFonts w:ascii="Times New Roman" w:hAnsi="Times New Roman"/>
                <w:sz w:val="20"/>
                <w:szCs w:val="20"/>
              </w:rPr>
            </w:pPr>
          </w:p>
        </w:tc>
        <w:tc>
          <w:tcPr>
            <w:tcW w:w="1551" w:type="dxa"/>
            <w:tcBorders>
              <w:top w:val="nil"/>
              <w:left w:val="nil"/>
              <w:bottom w:val="nil"/>
              <w:right w:val="nil"/>
            </w:tcBorders>
          </w:tcPr>
          <w:p w14:paraId="4B80BECA"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Som Anxiety</w:t>
            </w:r>
          </w:p>
        </w:tc>
        <w:tc>
          <w:tcPr>
            <w:tcW w:w="1973" w:type="dxa"/>
            <w:tcBorders>
              <w:top w:val="nil"/>
              <w:left w:val="nil"/>
              <w:bottom w:val="nil"/>
              <w:right w:val="nil"/>
            </w:tcBorders>
          </w:tcPr>
          <w:p w14:paraId="252438B5"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R</w:t>
            </w:r>
            <w:r w:rsidRPr="00543670">
              <w:rPr>
                <w:rFonts w:ascii="Times New Roman" w:hAnsi="Times New Roman"/>
                <w:i/>
                <w:sz w:val="20"/>
                <w:szCs w:val="20"/>
                <w:vertAlign w:val="superscript"/>
              </w:rPr>
              <w:t xml:space="preserve">2 </w:t>
            </w:r>
            <w:r>
              <w:rPr>
                <w:rFonts w:ascii="Times New Roman" w:hAnsi="Times New Roman"/>
                <w:sz w:val="20"/>
                <w:szCs w:val="20"/>
              </w:rPr>
              <w:t>= .38</w:t>
            </w:r>
          </w:p>
          <w:p w14:paraId="79A02BC0"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 34.01</w:t>
            </w:r>
          </w:p>
          <w:p w14:paraId="10BB6734"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0072F283" w14:textId="77777777" w:rsidR="00CB5D0C" w:rsidRPr="00543670" w:rsidRDefault="00CB5D0C" w:rsidP="00CB5D0C">
            <w:pPr>
              <w:rPr>
                <w:rFonts w:ascii="Times New Roman" w:hAnsi="Times New Roman"/>
                <w:sz w:val="20"/>
                <w:szCs w:val="20"/>
              </w:rPr>
            </w:pPr>
            <w:r>
              <w:rPr>
                <w:rFonts w:ascii="Times New Roman" w:hAnsi="Times New Roman"/>
                <w:sz w:val="20"/>
                <w:szCs w:val="20"/>
              </w:rPr>
              <w:t>-.13</w:t>
            </w:r>
            <w:r w:rsidRPr="00543670">
              <w:rPr>
                <w:rFonts w:ascii="Times New Roman" w:hAnsi="Times New Roman"/>
                <w:sz w:val="20"/>
                <w:szCs w:val="20"/>
              </w:rPr>
              <w:t xml:space="preserve"> </w:t>
            </w:r>
            <w:r w:rsidRPr="00543670">
              <w:rPr>
                <w:rFonts w:ascii="Times New Roman" w:hAnsi="Times New Roman"/>
                <w:i/>
                <w:sz w:val="20"/>
                <w:szCs w:val="20"/>
              </w:rPr>
              <w:t>t</w:t>
            </w:r>
            <w:r w:rsidRPr="00543670">
              <w:rPr>
                <w:rFonts w:ascii="Times New Roman" w:hAnsi="Times New Roman"/>
                <w:sz w:val="20"/>
                <w:szCs w:val="20"/>
              </w:rPr>
              <w:t>(283)= -6.38,</w:t>
            </w:r>
          </w:p>
          <w:p w14:paraId="54CE3D0B"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 .00</w:t>
            </w:r>
          </w:p>
        </w:tc>
        <w:tc>
          <w:tcPr>
            <w:tcW w:w="2256" w:type="dxa"/>
            <w:tcBorders>
              <w:top w:val="nil"/>
              <w:left w:val="nil"/>
              <w:bottom w:val="nil"/>
              <w:right w:val="nil"/>
            </w:tcBorders>
          </w:tcPr>
          <w:p w14:paraId="0708A458" w14:textId="77777777" w:rsidR="00CB5D0C" w:rsidRPr="00543670" w:rsidRDefault="00CB5D0C" w:rsidP="00CB5D0C">
            <w:pPr>
              <w:rPr>
                <w:rFonts w:ascii="Times New Roman" w:hAnsi="Times New Roman"/>
                <w:sz w:val="20"/>
                <w:szCs w:val="20"/>
              </w:rPr>
            </w:pPr>
            <w:r>
              <w:rPr>
                <w:rFonts w:ascii="Times New Roman" w:hAnsi="Times New Roman"/>
                <w:sz w:val="20"/>
                <w:szCs w:val="20"/>
              </w:rPr>
              <w:t>-.06</w:t>
            </w:r>
            <w:r w:rsidRPr="00543670">
              <w:rPr>
                <w:rFonts w:ascii="Times New Roman" w:hAnsi="Times New Roman"/>
                <w:sz w:val="20"/>
                <w:szCs w:val="20"/>
              </w:rPr>
              <w:t xml:space="preserve"> </w:t>
            </w:r>
            <w:r w:rsidRPr="00543670">
              <w:rPr>
                <w:rFonts w:ascii="Times New Roman" w:hAnsi="Times New Roman"/>
                <w:i/>
                <w:sz w:val="20"/>
                <w:szCs w:val="20"/>
              </w:rPr>
              <w:t>t</w:t>
            </w:r>
            <w:r>
              <w:rPr>
                <w:rFonts w:ascii="Times New Roman" w:hAnsi="Times New Roman"/>
                <w:sz w:val="20"/>
                <w:szCs w:val="20"/>
              </w:rPr>
              <w:t>(283)= -2.99</w:t>
            </w:r>
            <w:r w:rsidRPr="00543670">
              <w:rPr>
                <w:rFonts w:ascii="Times New Roman" w:hAnsi="Times New Roman"/>
                <w:sz w:val="20"/>
                <w:szCs w:val="20"/>
              </w:rPr>
              <w:t>,</w:t>
            </w:r>
          </w:p>
          <w:p w14:paraId="71957EA3"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nil"/>
              <w:left w:val="nil"/>
              <w:bottom w:val="nil"/>
              <w:right w:val="nil"/>
            </w:tcBorders>
          </w:tcPr>
          <w:p w14:paraId="0F2815AD" w14:textId="77777777" w:rsidR="00CB5D0C" w:rsidRPr="00543670" w:rsidRDefault="00CB5D0C" w:rsidP="00CB5D0C">
            <w:pPr>
              <w:rPr>
                <w:rFonts w:ascii="Times New Roman" w:hAnsi="Times New Roman"/>
                <w:sz w:val="20"/>
                <w:szCs w:val="20"/>
              </w:rPr>
            </w:pPr>
            <w:r>
              <w:rPr>
                <w:rFonts w:ascii="Times New Roman" w:hAnsi="Times New Roman"/>
                <w:sz w:val="20"/>
                <w:szCs w:val="20"/>
              </w:rPr>
              <w:t>Tot= -.19</w:t>
            </w:r>
          </w:p>
          <w:p w14:paraId="0FD4350A" w14:textId="77777777" w:rsidR="00CB5D0C" w:rsidRPr="00543670" w:rsidRDefault="00CB5D0C" w:rsidP="00CB5D0C">
            <w:pPr>
              <w:rPr>
                <w:rFonts w:ascii="Times New Roman" w:hAnsi="Times New Roman"/>
                <w:sz w:val="20"/>
                <w:szCs w:val="20"/>
              </w:rPr>
            </w:pPr>
            <w:r>
              <w:rPr>
                <w:rFonts w:ascii="Times New Roman" w:hAnsi="Times New Roman"/>
                <w:sz w:val="20"/>
                <w:szCs w:val="20"/>
              </w:rPr>
              <w:t>[-.26 to -.13</w:t>
            </w:r>
            <w:r w:rsidRPr="00543670">
              <w:rPr>
                <w:rFonts w:ascii="Times New Roman" w:hAnsi="Times New Roman"/>
                <w:sz w:val="20"/>
                <w:szCs w:val="20"/>
              </w:rPr>
              <w:t>]</w:t>
            </w:r>
          </w:p>
          <w:p w14:paraId="5B037408" w14:textId="77777777" w:rsidR="00CB5D0C" w:rsidRPr="00543670" w:rsidRDefault="00CB5D0C" w:rsidP="00CB5D0C">
            <w:pPr>
              <w:rPr>
                <w:rFonts w:ascii="Times New Roman" w:hAnsi="Times New Roman"/>
                <w:sz w:val="20"/>
                <w:szCs w:val="20"/>
              </w:rPr>
            </w:pPr>
          </w:p>
        </w:tc>
        <w:tc>
          <w:tcPr>
            <w:tcW w:w="2657" w:type="dxa"/>
            <w:tcBorders>
              <w:top w:val="nil"/>
              <w:left w:val="nil"/>
              <w:bottom w:val="nil"/>
              <w:right w:val="nil"/>
            </w:tcBorders>
          </w:tcPr>
          <w:p w14:paraId="2E8747F9" w14:textId="77777777" w:rsidR="00CB5D0C" w:rsidRPr="00543670" w:rsidRDefault="00CB5D0C" w:rsidP="00CB5D0C">
            <w:pPr>
              <w:rPr>
                <w:rFonts w:ascii="Times New Roman" w:hAnsi="Times New Roman"/>
                <w:sz w:val="20"/>
                <w:szCs w:val="20"/>
              </w:rPr>
            </w:pPr>
            <w:r>
              <w:rPr>
                <w:rFonts w:ascii="Times New Roman" w:hAnsi="Times New Roman"/>
                <w:sz w:val="20"/>
                <w:szCs w:val="20"/>
              </w:rPr>
              <w:t>Ind1= -.01</w:t>
            </w:r>
          </w:p>
          <w:p w14:paraId="16E0F8F8" w14:textId="77777777" w:rsidR="00CB5D0C" w:rsidRPr="00543670" w:rsidRDefault="00CB5D0C" w:rsidP="00CB5D0C">
            <w:pPr>
              <w:rPr>
                <w:rFonts w:ascii="Times New Roman" w:hAnsi="Times New Roman"/>
                <w:sz w:val="20"/>
                <w:szCs w:val="20"/>
              </w:rPr>
            </w:pPr>
            <w:r>
              <w:rPr>
                <w:rFonts w:ascii="Times New Roman" w:hAnsi="Times New Roman"/>
                <w:sz w:val="20"/>
                <w:szCs w:val="20"/>
              </w:rPr>
              <w:t>[-.03 to .01</w:t>
            </w:r>
            <w:r w:rsidRPr="00543670">
              <w:rPr>
                <w:rFonts w:ascii="Times New Roman" w:hAnsi="Times New Roman"/>
                <w:sz w:val="20"/>
                <w:szCs w:val="20"/>
              </w:rPr>
              <w:t>];</w:t>
            </w:r>
          </w:p>
          <w:p w14:paraId="4FBC0FF2"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Ind2=</w:t>
            </w:r>
            <w:r>
              <w:rPr>
                <w:rFonts w:ascii="Times New Roman" w:hAnsi="Times New Roman"/>
                <w:sz w:val="20"/>
                <w:szCs w:val="20"/>
              </w:rPr>
              <w:t xml:space="preserve"> -.15</w:t>
            </w:r>
          </w:p>
          <w:p w14:paraId="7CBC862F" w14:textId="77777777" w:rsidR="00CB5D0C" w:rsidRPr="00543670" w:rsidRDefault="00CB5D0C" w:rsidP="00CB5D0C">
            <w:pPr>
              <w:rPr>
                <w:rFonts w:ascii="Times New Roman" w:hAnsi="Times New Roman"/>
                <w:sz w:val="20"/>
                <w:szCs w:val="20"/>
              </w:rPr>
            </w:pPr>
            <w:r>
              <w:rPr>
                <w:rFonts w:ascii="Times New Roman" w:hAnsi="Times New Roman"/>
                <w:sz w:val="20"/>
                <w:szCs w:val="20"/>
              </w:rPr>
              <w:t>[-.21 to -.10</w:t>
            </w:r>
            <w:r w:rsidRPr="00543670">
              <w:rPr>
                <w:rFonts w:ascii="Times New Roman" w:hAnsi="Times New Roman"/>
                <w:sz w:val="20"/>
                <w:szCs w:val="20"/>
              </w:rPr>
              <w:t>];</w:t>
            </w:r>
          </w:p>
          <w:p w14:paraId="6774C005" w14:textId="77777777" w:rsidR="00CB5D0C" w:rsidRPr="00543670" w:rsidRDefault="00CB5D0C" w:rsidP="00CB5D0C">
            <w:pPr>
              <w:rPr>
                <w:rFonts w:ascii="Times New Roman" w:hAnsi="Times New Roman"/>
                <w:sz w:val="20"/>
                <w:szCs w:val="20"/>
              </w:rPr>
            </w:pPr>
            <w:r>
              <w:rPr>
                <w:rFonts w:ascii="Times New Roman" w:hAnsi="Times New Roman"/>
                <w:sz w:val="20"/>
                <w:szCs w:val="20"/>
              </w:rPr>
              <w:t>Ind3= -.03</w:t>
            </w:r>
          </w:p>
          <w:p w14:paraId="04F75EE8" w14:textId="77777777" w:rsidR="00CB5D0C" w:rsidRPr="00543670" w:rsidRDefault="00CB5D0C" w:rsidP="00CB5D0C">
            <w:pPr>
              <w:rPr>
                <w:rFonts w:ascii="Times New Roman" w:hAnsi="Times New Roman"/>
                <w:sz w:val="20"/>
                <w:szCs w:val="20"/>
              </w:rPr>
            </w:pPr>
            <w:r>
              <w:rPr>
                <w:rFonts w:ascii="Times New Roman" w:hAnsi="Times New Roman"/>
                <w:sz w:val="20"/>
                <w:szCs w:val="20"/>
              </w:rPr>
              <w:t>[-.06 to -.01</w:t>
            </w:r>
            <w:r w:rsidRPr="00543670">
              <w:rPr>
                <w:rFonts w:ascii="Times New Roman" w:hAnsi="Times New Roman"/>
                <w:sz w:val="20"/>
                <w:szCs w:val="20"/>
              </w:rPr>
              <w:t>]</w:t>
            </w:r>
          </w:p>
          <w:p w14:paraId="21008AA7" w14:textId="77777777" w:rsidR="00CB5D0C" w:rsidRPr="00543670" w:rsidRDefault="00CB5D0C" w:rsidP="00CB5D0C">
            <w:pPr>
              <w:rPr>
                <w:rFonts w:ascii="Times New Roman" w:hAnsi="Times New Roman"/>
                <w:sz w:val="20"/>
                <w:szCs w:val="20"/>
              </w:rPr>
            </w:pPr>
          </w:p>
        </w:tc>
      </w:tr>
      <w:tr w:rsidR="00CB5D0C" w:rsidRPr="00A636F5" w14:paraId="5E84C8A4" w14:textId="77777777" w:rsidTr="00CB5D0C">
        <w:trPr>
          <w:trHeight w:val="1485"/>
        </w:trPr>
        <w:tc>
          <w:tcPr>
            <w:tcW w:w="954" w:type="dxa"/>
            <w:tcBorders>
              <w:top w:val="nil"/>
              <w:left w:val="nil"/>
              <w:bottom w:val="nil"/>
              <w:right w:val="nil"/>
            </w:tcBorders>
          </w:tcPr>
          <w:p w14:paraId="59632A13"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10</w:t>
            </w:r>
          </w:p>
        </w:tc>
        <w:tc>
          <w:tcPr>
            <w:tcW w:w="1128" w:type="dxa"/>
            <w:tcBorders>
              <w:top w:val="nil"/>
              <w:left w:val="nil"/>
              <w:bottom w:val="nil"/>
              <w:right w:val="nil"/>
            </w:tcBorders>
          </w:tcPr>
          <w:p w14:paraId="4C51FCAF" w14:textId="77777777" w:rsidR="00CB5D0C" w:rsidRPr="00543670" w:rsidRDefault="00CB5D0C" w:rsidP="00CB5D0C">
            <w:pPr>
              <w:jc w:val="center"/>
              <w:rPr>
                <w:rFonts w:ascii="Times New Roman" w:hAnsi="Times New Roman"/>
                <w:sz w:val="20"/>
                <w:szCs w:val="20"/>
              </w:rPr>
            </w:pPr>
          </w:p>
        </w:tc>
        <w:tc>
          <w:tcPr>
            <w:tcW w:w="1269" w:type="dxa"/>
            <w:tcBorders>
              <w:top w:val="nil"/>
              <w:left w:val="nil"/>
              <w:bottom w:val="nil"/>
              <w:right w:val="nil"/>
            </w:tcBorders>
          </w:tcPr>
          <w:p w14:paraId="0057A0FE" w14:textId="77777777" w:rsidR="00CB5D0C" w:rsidRPr="00543670" w:rsidRDefault="00CB5D0C" w:rsidP="00CB5D0C">
            <w:pPr>
              <w:jc w:val="center"/>
              <w:rPr>
                <w:rFonts w:ascii="Times New Roman" w:hAnsi="Times New Roman"/>
                <w:sz w:val="20"/>
                <w:szCs w:val="20"/>
              </w:rPr>
            </w:pPr>
          </w:p>
        </w:tc>
        <w:tc>
          <w:tcPr>
            <w:tcW w:w="1551" w:type="dxa"/>
            <w:tcBorders>
              <w:top w:val="nil"/>
              <w:left w:val="nil"/>
              <w:bottom w:val="nil"/>
              <w:right w:val="nil"/>
            </w:tcBorders>
          </w:tcPr>
          <w:p w14:paraId="3CC7D477" w14:textId="77777777" w:rsidR="00CB5D0C" w:rsidRPr="00543670" w:rsidRDefault="00CB5D0C" w:rsidP="00CB5D0C">
            <w:pPr>
              <w:jc w:val="center"/>
              <w:rPr>
                <w:rFonts w:ascii="Times New Roman" w:hAnsi="Times New Roman"/>
                <w:sz w:val="20"/>
                <w:szCs w:val="20"/>
              </w:rPr>
            </w:pPr>
            <w:r w:rsidRPr="00543670">
              <w:rPr>
                <w:rFonts w:ascii="Times New Roman" w:hAnsi="Times New Roman"/>
                <w:sz w:val="20"/>
                <w:szCs w:val="20"/>
              </w:rPr>
              <w:t>DI</w:t>
            </w:r>
          </w:p>
        </w:tc>
        <w:tc>
          <w:tcPr>
            <w:tcW w:w="1973" w:type="dxa"/>
            <w:tcBorders>
              <w:top w:val="nil"/>
              <w:left w:val="nil"/>
              <w:bottom w:val="nil"/>
              <w:right w:val="nil"/>
            </w:tcBorders>
          </w:tcPr>
          <w:p w14:paraId="592EA8CE"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R </w:t>
            </w:r>
            <w:r w:rsidRPr="00543670">
              <w:rPr>
                <w:rFonts w:ascii="Times New Roman" w:hAnsi="Times New Roman"/>
                <w:i/>
                <w:sz w:val="20"/>
                <w:szCs w:val="20"/>
                <w:vertAlign w:val="superscript"/>
              </w:rPr>
              <w:t>2</w:t>
            </w:r>
            <w:r w:rsidRPr="00543670">
              <w:rPr>
                <w:rFonts w:ascii="Times New Roman" w:hAnsi="Times New Roman"/>
                <w:sz w:val="20"/>
                <w:szCs w:val="20"/>
              </w:rPr>
              <w:t>= .32</w:t>
            </w:r>
          </w:p>
          <w:p w14:paraId="6E0ECB50"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F </w:t>
            </w:r>
            <w:r w:rsidRPr="00543670">
              <w:rPr>
                <w:rFonts w:ascii="Times New Roman" w:hAnsi="Times New Roman"/>
                <w:sz w:val="20"/>
                <w:szCs w:val="20"/>
              </w:rPr>
              <w:t>(5, 281)= 26.4</w:t>
            </w:r>
            <w:r>
              <w:rPr>
                <w:rFonts w:ascii="Times New Roman" w:hAnsi="Times New Roman"/>
                <w:sz w:val="20"/>
                <w:szCs w:val="20"/>
              </w:rPr>
              <w:t>7</w:t>
            </w:r>
          </w:p>
          <w:p w14:paraId="489AAC28" w14:textId="77777777" w:rsidR="00CB5D0C" w:rsidRPr="00543670" w:rsidRDefault="00CB5D0C" w:rsidP="00CB5D0C">
            <w:pPr>
              <w:rPr>
                <w:rFonts w:ascii="Times New Roman" w:hAnsi="Times New Roman"/>
                <w:i/>
                <w:sz w:val="20"/>
                <w:szCs w:val="20"/>
              </w:rPr>
            </w:pPr>
            <w:r w:rsidRPr="00543670">
              <w:rPr>
                <w:rFonts w:ascii="Times New Roman" w:hAnsi="Times New Roman"/>
                <w:i/>
                <w:sz w:val="20"/>
                <w:szCs w:val="20"/>
              </w:rPr>
              <w:t xml:space="preserve">P </w:t>
            </w:r>
            <w:r w:rsidRPr="00543670">
              <w:rPr>
                <w:rFonts w:ascii="Times New Roman" w:hAnsi="Times New Roman"/>
                <w:sz w:val="20"/>
                <w:szCs w:val="20"/>
              </w:rPr>
              <w:t>&lt; .001</w:t>
            </w:r>
          </w:p>
        </w:tc>
        <w:tc>
          <w:tcPr>
            <w:tcW w:w="2116" w:type="dxa"/>
            <w:tcBorders>
              <w:top w:val="nil"/>
              <w:left w:val="nil"/>
              <w:bottom w:val="nil"/>
              <w:right w:val="nil"/>
            </w:tcBorders>
          </w:tcPr>
          <w:p w14:paraId="70CB4A2D"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.38</w:t>
            </w:r>
            <w:r w:rsidRPr="00543670">
              <w:rPr>
                <w:rFonts w:ascii="Times New Roman" w:hAnsi="Times New Roman"/>
                <w:i/>
                <w:sz w:val="20"/>
                <w:szCs w:val="20"/>
              </w:rPr>
              <w:t xml:space="preserve"> t</w:t>
            </w:r>
            <w:r>
              <w:rPr>
                <w:rFonts w:ascii="Times New Roman" w:hAnsi="Times New Roman"/>
                <w:sz w:val="20"/>
                <w:szCs w:val="20"/>
              </w:rPr>
              <w:t>(283)= 8.87</w:t>
            </w:r>
          </w:p>
          <w:p w14:paraId="41E9A3C6"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 xml:space="preserve">P </w:t>
            </w:r>
            <w:r w:rsidRPr="00543670">
              <w:rPr>
                <w:rFonts w:ascii="Times New Roman" w:hAnsi="Times New Roman"/>
                <w:sz w:val="20"/>
                <w:szCs w:val="20"/>
              </w:rPr>
              <w:t>= .00</w:t>
            </w:r>
          </w:p>
        </w:tc>
        <w:tc>
          <w:tcPr>
            <w:tcW w:w="2256" w:type="dxa"/>
            <w:tcBorders>
              <w:top w:val="nil"/>
              <w:left w:val="nil"/>
              <w:bottom w:val="nil"/>
              <w:right w:val="nil"/>
            </w:tcBorders>
          </w:tcPr>
          <w:p w14:paraId="3B3CAD7C"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 xml:space="preserve">.28 </w:t>
            </w:r>
            <w:r w:rsidRPr="00543670">
              <w:rPr>
                <w:rFonts w:ascii="Times New Roman" w:hAnsi="Times New Roman"/>
                <w:i/>
                <w:sz w:val="20"/>
                <w:szCs w:val="20"/>
              </w:rPr>
              <w:t>t</w:t>
            </w:r>
            <w:r w:rsidRPr="00543670">
              <w:rPr>
                <w:rFonts w:ascii="Times New Roman" w:hAnsi="Times New Roman"/>
                <w:sz w:val="20"/>
                <w:szCs w:val="20"/>
              </w:rPr>
              <w:t>(283)= 6.34,</w:t>
            </w:r>
          </w:p>
          <w:p w14:paraId="21D83D9F" w14:textId="77777777" w:rsidR="00CB5D0C" w:rsidRPr="00543670" w:rsidRDefault="00CB5D0C" w:rsidP="00CB5D0C">
            <w:pPr>
              <w:rPr>
                <w:rFonts w:ascii="Times New Roman" w:hAnsi="Times New Roman"/>
                <w:sz w:val="20"/>
                <w:szCs w:val="20"/>
              </w:rPr>
            </w:pPr>
            <w:r w:rsidRPr="00543670">
              <w:rPr>
                <w:rFonts w:ascii="Times New Roman" w:hAnsi="Times New Roman"/>
                <w:i/>
                <w:sz w:val="20"/>
                <w:szCs w:val="20"/>
              </w:rPr>
              <w:t>P</w:t>
            </w:r>
            <w:r w:rsidRPr="00543670">
              <w:rPr>
                <w:rFonts w:ascii="Times New Roman" w:hAnsi="Times New Roman"/>
                <w:sz w:val="20"/>
                <w:szCs w:val="20"/>
              </w:rPr>
              <w:t xml:space="preserve"> = .00</w:t>
            </w:r>
          </w:p>
        </w:tc>
        <w:tc>
          <w:tcPr>
            <w:tcW w:w="2115" w:type="dxa"/>
            <w:tcBorders>
              <w:top w:val="nil"/>
              <w:left w:val="nil"/>
              <w:bottom w:val="nil"/>
              <w:right w:val="nil"/>
            </w:tcBorders>
          </w:tcPr>
          <w:p w14:paraId="7FC0D2DA" w14:textId="77777777" w:rsidR="00CB5D0C" w:rsidRPr="00543670" w:rsidRDefault="00CB5D0C" w:rsidP="00CB5D0C">
            <w:pPr>
              <w:rPr>
                <w:rFonts w:ascii="Times New Roman" w:hAnsi="Times New Roman"/>
                <w:sz w:val="20"/>
                <w:szCs w:val="20"/>
              </w:rPr>
            </w:pPr>
            <w:r>
              <w:rPr>
                <w:rFonts w:ascii="Times New Roman" w:hAnsi="Times New Roman"/>
                <w:sz w:val="20"/>
                <w:szCs w:val="20"/>
              </w:rPr>
              <w:t>Tot= .12</w:t>
            </w:r>
          </w:p>
          <w:p w14:paraId="2365EA16" w14:textId="77777777" w:rsidR="00CB5D0C" w:rsidRPr="00543670" w:rsidRDefault="00CB5D0C" w:rsidP="00CB5D0C">
            <w:pPr>
              <w:rPr>
                <w:rFonts w:ascii="Times New Roman" w:hAnsi="Times New Roman"/>
                <w:sz w:val="20"/>
                <w:szCs w:val="20"/>
              </w:rPr>
            </w:pPr>
            <w:r>
              <w:rPr>
                <w:rFonts w:ascii="Times New Roman" w:hAnsi="Times New Roman"/>
                <w:sz w:val="20"/>
                <w:szCs w:val="20"/>
              </w:rPr>
              <w:t>[.08 to .17</w:t>
            </w:r>
            <w:r w:rsidRPr="00543670">
              <w:rPr>
                <w:rFonts w:ascii="Times New Roman" w:hAnsi="Times New Roman"/>
                <w:sz w:val="20"/>
                <w:szCs w:val="20"/>
              </w:rPr>
              <w:t>]</w:t>
            </w:r>
          </w:p>
          <w:p w14:paraId="17D20F42" w14:textId="77777777" w:rsidR="00CB5D0C" w:rsidRPr="00543670" w:rsidRDefault="00CB5D0C" w:rsidP="00CB5D0C">
            <w:pPr>
              <w:rPr>
                <w:rFonts w:ascii="Times New Roman" w:hAnsi="Times New Roman"/>
                <w:sz w:val="20"/>
                <w:szCs w:val="20"/>
              </w:rPr>
            </w:pPr>
          </w:p>
        </w:tc>
        <w:tc>
          <w:tcPr>
            <w:tcW w:w="2657" w:type="dxa"/>
            <w:tcBorders>
              <w:top w:val="nil"/>
              <w:left w:val="nil"/>
              <w:bottom w:val="nil"/>
              <w:right w:val="nil"/>
            </w:tcBorders>
          </w:tcPr>
          <w:p w14:paraId="70A01278"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Ind1= -.003</w:t>
            </w:r>
          </w:p>
          <w:p w14:paraId="47F167F9" w14:textId="77777777" w:rsidR="00CB5D0C" w:rsidRPr="00543670" w:rsidRDefault="00CB5D0C" w:rsidP="00CB5D0C">
            <w:pPr>
              <w:rPr>
                <w:rFonts w:ascii="Times New Roman" w:hAnsi="Times New Roman"/>
                <w:sz w:val="20"/>
                <w:szCs w:val="20"/>
              </w:rPr>
            </w:pPr>
            <w:r>
              <w:rPr>
                <w:rFonts w:ascii="Times New Roman" w:hAnsi="Times New Roman"/>
                <w:sz w:val="20"/>
                <w:szCs w:val="20"/>
              </w:rPr>
              <w:t>[-.03 to .02</w:t>
            </w:r>
            <w:r w:rsidRPr="00543670">
              <w:rPr>
                <w:rFonts w:ascii="Times New Roman" w:hAnsi="Times New Roman"/>
                <w:sz w:val="20"/>
                <w:szCs w:val="20"/>
              </w:rPr>
              <w:t>];</w:t>
            </w:r>
          </w:p>
          <w:p w14:paraId="132EA855" w14:textId="77777777" w:rsidR="00CB5D0C" w:rsidRPr="00543670" w:rsidRDefault="00CB5D0C" w:rsidP="00CB5D0C">
            <w:pPr>
              <w:rPr>
                <w:rFonts w:ascii="Times New Roman" w:hAnsi="Times New Roman"/>
                <w:sz w:val="20"/>
                <w:szCs w:val="20"/>
              </w:rPr>
            </w:pPr>
            <w:r>
              <w:rPr>
                <w:rFonts w:ascii="Times New Roman" w:hAnsi="Times New Roman"/>
                <w:sz w:val="20"/>
                <w:szCs w:val="20"/>
              </w:rPr>
              <w:t>Ind2= .10</w:t>
            </w:r>
          </w:p>
          <w:p w14:paraId="7FFC756E" w14:textId="77777777" w:rsidR="00CB5D0C" w:rsidRPr="00543670" w:rsidRDefault="00CB5D0C" w:rsidP="00CB5D0C">
            <w:pPr>
              <w:rPr>
                <w:rFonts w:ascii="Times New Roman" w:hAnsi="Times New Roman"/>
                <w:sz w:val="20"/>
                <w:szCs w:val="20"/>
              </w:rPr>
            </w:pPr>
            <w:r w:rsidRPr="00543670">
              <w:rPr>
                <w:rFonts w:ascii="Times New Roman" w:hAnsi="Times New Roman"/>
                <w:sz w:val="20"/>
                <w:szCs w:val="20"/>
              </w:rPr>
              <w:t>[.06 to .15];</w:t>
            </w:r>
          </w:p>
          <w:p w14:paraId="1331F1C7" w14:textId="77777777" w:rsidR="00CB5D0C" w:rsidRPr="00543670" w:rsidRDefault="00CB5D0C" w:rsidP="00CB5D0C">
            <w:pPr>
              <w:rPr>
                <w:rFonts w:ascii="Times New Roman" w:hAnsi="Times New Roman"/>
                <w:sz w:val="20"/>
                <w:szCs w:val="20"/>
              </w:rPr>
            </w:pPr>
            <w:r>
              <w:rPr>
                <w:rFonts w:ascii="Times New Roman" w:hAnsi="Times New Roman"/>
                <w:sz w:val="20"/>
                <w:szCs w:val="20"/>
              </w:rPr>
              <w:t>Ind3= .02</w:t>
            </w:r>
          </w:p>
          <w:p w14:paraId="7E1519A9" w14:textId="77777777" w:rsidR="00CB5D0C" w:rsidRPr="00543670" w:rsidRDefault="00CB5D0C" w:rsidP="00CB5D0C">
            <w:pPr>
              <w:rPr>
                <w:rFonts w:ascii="Times New Roman" w:hAnsi="Times New Roman"/>
                <w:sz w:val="20"/>
                <w:szCs w:val="20"/>
              </w:rPr>
            </w:pPr>
            <w:r>
              <w:rPr>
                <w:rFonts w:ascii="Times New Roman" w:hAnsi="Times New Roman"/>
                <w:sz w:val="20"/>
                <w:szCs w:val="20"/>
              </w:rPr>
              <w:t>[.01 to .04</w:t>
            </w:r>
            <w:r w:rsidRPr="00543670">
              <w:rPr>
                <w:rFonts w:ascii="Times New Roman" w:hAnsi="Times New Roman"/>
                <w:sz w:val="20"/>
                <w:szCs w:val="20"/>
              </w:rPr>
              <w:t xml:space="preserve">] </w:t>
            </w:r>
          </w:p>
          <w:p w14:paraId="0A865558" w14:textId="77777777" w:rsidR="00CB5D0C" w:rsidRPr="00543670" w:rsidRDefault="00CB5D0C" w:rsidP="00CB5D0C">
            <w:pPr>
              <w:rPr>
                <w:rFonts w:ascii="Times New Roman" w:hAnsi="Times New Roman"/>
                <w:sz w:val="20"/>
                <w:szCs w:val="20"/>
              </w:rPr>
            </w:pPr>
          </w:p>
        </w:tc>
      </w:tr>
    </w:tbl>
    <w:p w14:paraId="271213D8" w14:textId="77777777" w:rsidR="00CB5D0C" w:rsidRDefault="00CB5D0C" w:rsidP="00CB5D0C">
      <w:pPr>
        <w:rPr>
          <w:rFonts w:ascii="Times New Roman" w:hAnsi="Times New Roman" w:cs="Times New Roman"/>
          <w:sz w:val="22"/>
          <w:szCs w:val="22"/>
        </w:rPr>
      </w:pPr>
    </w:p>
    <w:p w14:paraId="7B901E41" w14:textId="77777777" w:rsidR="00CB5D0C" w:rsidRDefault="00CB5D0C" w:rsidP="00CB5D0C"/>
    <w:p w14:paraId="5428561F" w14:textId="77777777" w:rsidR="00CB5D0C" w:rsidRDefault="00CB5D0C" w:rsidP="00CB5D0C">
      <w:pPr>
        <w:widowControl w:val="0"/>
        <w:autoSpaceDE w:val="0"/>
        <w:autoSpaceDN w:val="0"/>
        <w:adjustRightInd w:val="0"/>
        <w:spacing w:line="480" w:lineRule="auto"/>
        <w:ind w:firstLine="720"/>
        <w:rPr>
          <w:rFonts w:ascii="Times New Roman" w:hAnsi="Times New Roman" w:cs="Times New Roman"/>
          <w:color w:val="000000"/>
          <w:lang w:val="en-US"/>
        </w:rPr>
      </w:pPr>
    </w:p>
    <w:p w14:paraId="326FE7D2" w14:textId="77777777" w:rsidR="00CB5D0C" w:rsidRDefault="00CB5D0C" w:rsidP="00CB5D0C">
      <w:pPr>
        <w:rPr>
          <w:rFonts w:ascii="Times New Roman" w:hAnsi="Times New Roman" w:cs="Times New Roman"/>
        </w:rPr>
      </w:pPr>
      <w:r w:rsidRPr="007039DB">
        <w:rPr>
          <w:rFonts w:ascii="Times New Roman" w:hAnsi="Times New Roman" w:cs="Times New Roman"/>
        </w:rPr>
        <w:lastRenderedPageBreak/>
        <w:t>Table</w:t>
      </w:r>
      <w:r>
        <w:rPr>
          <w:rFonts w:ascii="Times New Roman" w:hAnsi="Times New Roman" w:cs="Times New Roman"/>
        </w:rPr>
        <w:t xml:space="preserve"> 3</w:t>
      </w:r>
      <w:r w:rsidRPr="007039DB">
        <w:rPr>
          <w:rFonts w:ascii="Times New Roman" w:hAnsi="Times New Roman" w:cs="Times New Roman"/>
        </w:rPr>
        <w:t xml:space="preserve">. </w:t>
      </w:r>
    </w:p>
    <w:p w14:paraId="0A1D3590" w14:textId="77777777" w:rsidR="00CB5D0C" w:rsidRDefault="00CB5D0C" w:rsidP="00CB5D0C">
      <w:pPr>
        <w:rPr>
          <w:rFonts w:ascii="Times New Roman" w:hAnsi="Times New Roman" w:cs="Times New Roman"/>
        </w:rPr>
      </w:pPr>
    </w:p>
    <w:p w14:paraId="1D9C99B9" w14:textId="77777777" w:rsidR="00CB5D0C" w:rsidRPr="00AD0EE3" w:rsidRDefault="00CB5D0C" w:rsidP="00CB5D0C">
      <w:pPr>
        <w:rPr>
          <w:rFonts w:ascii="Times New Roman" w:hAnsi="Times New Roman" w:cs="Times New Roman"/>
          <w:i/>
        </w:rPr>
      </w:pPr>
      <w:r w:rsidRPr="00AD0EE3">
        <w:rPr>
          <w:rFonts w:ascii="Times New Roman" w:hAnsi="Times New Roman" w:cs="Times New Roman"/>
          <w:i/>
        </w:rPr>
        <w:t xml:space="preserve">Regression weights for serial multiple mediation models for </w:t>
      </w:r>
      <w:r>
        <w:rPr>
          <w:rFonts w:ascii="Times New Roman" w:hAnsi="Times New Roman" w:cs="Times New Roman"/>
          <w:i/>
        </w:rPr>
        <w:t>imagined imminent golf competition</w:t>
      </w:r>
    </w:p>
    <w:p w14:paraId="1BC221D4" w14:textId="77777777" w:rsidR="00CB5D0C" w:rsidRDefault="00CB5D0C" w:rsidP="00CB5D0C"/>
    <w:p w14:paraId="019890C5" w14:textId="77777777" w:rsidR="00CB5D0C" w:rsidRDefault="00CB5D0C" w:rsidP="00CB5D0C"/>
    <w:tbl>
      <w:tblPr>
        <w:tblStyle w:val="TableGrid"/>
        <w:tblW w:w="14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627"/>
        <w:gridCol w:w="1602"/>
        <w:gridCol w:w="1899"/>
        <w:gridCol w:w="1548"/>
        <w:gridCol w:w="1548"/>
        <w:gridCol w:w="1548"/>
        <w:gridCol w:w="1548"/>
        <w:gridCol w:w="1549"/>
      </w:tblGrid>
      <w:tr w:rsidR="00CB5D0C" w14:paraId="694E0C54" w14:textId="77777777" w:rsidTr="00CB5D0C">
        <w:trPr>
          <w:trHeight w:val="395"/>
        </w:trPr>
        <w:tc>
          <w:tcPr>
            <w:tcW w:w="6408" w:type="dxa"/>
            <w:gridSpan w:val="4"/>
            <w:tcBorders>
              <w:top w:val="single" w:sz="4" w:space="0" w:color="auto"/>
            </w:tcBorders>
          </w:tcPr>
          <w:p w14:paraId="54F6855F" w14:textId="77777777" w:rsidR="00CB5D0C" w:rsidRDefault="00CB5D0C" w:rsidP="00CB5D0C">
            <w:pPr>
              <w:jc w:val="center"/>
              <w:rPr>
                <w:rFonts w:ascii="Times New Roman" w:hAnsi="Times New Roman" w:cs="Times New Roman"/>
              </w:rPr>
            </w:pPr>
            <w:r>
              <w:rPr>
                <w:rFonts w:ascii="Times New Roman" w:hAnsi="Times New Roman" w:cs="Times New Roman"/>
              </w:rPr>
              <w:t>Mediators</w:t>
            </w:r>
          </w:p>
        </w:tc>
        <w:tc>
          <w:tcPr>
            <w:tcW w:w="7741" w:type="dxa"/>
            <w:gridSpan w:val="5"/>
            <w:tcBorders>
              <w:top w:val="single" w:sz="4" w:space="0" w:color="auto"/>
              <w:bottom w:val="single" w:sz="4" w:space="0" w:color="auto"/>
            </w:tcBorders>
          </w:tcPr>
          <w:p w14:paraId="10676302" w14:textId="77777777" w:rsidR="00CB5D0C" w:rsidRPr="00141D47" w:rsidRDefault="00CB5D0C" w:rsidP="00CB5D0C">
            <w:pPr>
              <w:jc w:val="center"/>
              <w:rPr>
                <w:rFonts w:ascii="Times New Roman" w:hAnsi="Times New Roman" w:cs="Times New Roman"/>
                <w:i/>
              </w:rPr>
            </w:pPr>
            <w:r>
              <w:rPr>
                <w:rFonts w:ascii="Times New Roman" w:hAnsi="Times New Roman" w:cs="Times New Roman"/>
              </w:rPr>
              <w:t>Regression Weights</w:t>
            </w:r>
          </w:p>
        </w:tc>
      </w:tr>
      <w:tr w:rsidR="00CB5D0C" w14:paraId="2ED382F2" w14:textId="77777777" w:rsidTr="00CB5D0C">
        <w:trPr>
          <w:trHeight w:val="395"/>
        </w:trPr>
        <w:tc>
          <w:tcPr>
            <w:tcW w:w="1280" w:type="dxa"/>
            <w:tcBorders>
              <w:bottom w:val="single" w:sz="4" w:space="0" w:color="auto"/>
            </w:tcBorders>
          </w:tcPr>
          <w:p w14:paraId="723BF317" w14:textId="77777777" w:rsidR="00CB5D0C" w:rsidRDefault="00CB5D0C" w:rsidP="00CB5D0C">
            <w:pPr>
              <w:jc w:val="center"/>
              <w:rPr>
                <w:rFonts w:ascii="Times New Roman" w:hAnsi="Times New Roman" w:cs="Times New Roman"/>
              </w:rPr>
            </w:pPr>
            <w:r>
              <w:rPr>
                <w:rFonts w:ascii="Times New Roman" w:hAnsi="Times New Roman" w:cs="Times New Roman"/>
              </w:rPr>
              <w:t>Model No.</w:t>
            </w:r>
          </w:p>
          <w:p w14:paraId="00E9ADE0" w14:textId="77777777" w:rsidR="00CB5D0C" w:rsidRDefault="00CB5D0C" w:rsidP="00CB5D0C">
            <w:pPr>
              <w:jc w:val="center"/>
              <w:rPr>
                <w:rFonts w:ascii="Times New Roman" w:hAnsi="Times New Roman" w:cs="Times New Roman"/>
              </w:rPr>
            </w:pPr>
          </w:p>
        </w:tc>
        <w:tc>
          <w:tcPr>
            <w:tcW w:w="1627" w:type="dxa"/>
            <w:tcBorders>
              <w:top w:val="single" w:sz="4" w:space="0" w:color="auto"/>
              <w:bottom w:val="single" w:sz="4" w:space="0" w:color="auto"/>
            </w:tcBorders>
          </w:tcPr>
          <w:p w14:paraId="1FC008E0" w14:textId="77777777" w:rsidR="00CB5D0C" w:rsidRDefault="00CB5D0C" w:rsidP="00CB5D0C">
            <w:pPr>
              <w:jc w:val="center"/>
              <w:rPr>
                <w:rFonts w:ascii="Times New Roman" w:hAnsi="Times New Roman" w:cs="Times New Roman"/>
              </w:rPr>
            </w:pPr>
            <w:r>
              <w:rPr>
                <w:rFonts w:ascii="Times New Roman" w:hAnsi="Times New Roman" w:cs="Times New Roman"/>
              </w:rPr>
              <w:t>(M1) iBs</w:t>
            </w:r>
          </w:p>
        </w:tc>
        <w:tc>
          <w:tcPr>
            <w:tcW w:w="1602" w:type="dxa"/>
            <w:tcBorders>
              <w:top w:val="single" w:sz="4" w:space="0" w:color="auto"/>
              <w:bottom w:val="single" w:sz="4" w:space="0" w:color="auto"/>
            </w:tcBorders>
          </w:tcPr>
          <w:p w14:paraId="25212A15" w14:textId="77777777" w:rsidR="00CB5D0C" w:rsidRDefault="00CB5D0C" w:rsidP="00CB5D0C">
            <w:pPr>
              <w:jc w:val="center"/>
              <w:rPr>
                <w:rFonts w:ascii="Times New Roman" w:hAnsi="Times New Roman" w:cs="Times New Roman"/>
              </w:rPr>
            </w:pPr>
            <w:r>
              <w:rPr>
                <w:rFonts w:ascii="Times New Roman" w:hAnsi="Times New Roman" w:cs="Times New Roman"/>
              </w:rPr>
              <w:t>(M2)</w:t>
            </w:r>
          </w:p>
        </w:tc>
        <w:tc>
          <w:tcPr>
            <w:tcW w:w="1899" w:type="dxa"/>
            <w:tcBorders>
              <w:top w:val="single" w:sz="4" w:space="0" w:color="auto"/>
              <w:bottom w:val="single" w:sz="4" w:space="0" w:color="auto"/>
            </w:tcBorders>
          </w:tcPr>
          <w:p w14:paraId="04582928" w14:textId="77777777" w:rsidR="00CB5D0C" w:rsidRDefault="00CB5D0C" w:rsidP="00CB5D0C">
            <w:pPr>
              <w:jc w:val="center"/>
              <w:rPr>
                <w:rFonts w:ascii="Times New Roman" w:hAnsi="Times New Roman" w:cs="Times New Roman"/>
              </w:rPr>
            </w:pPr>
            <w:r>
              <w:rPr>
                <w:rFonts w:ascii="Times New Roman" w:hAnsi="Times New Roman" w:cs="Times New Roman"/>
              </w:rPr>
              <w:t>(Y) Outcome</w:t>
            </w:r>
          </w:p>
        </w:tc>
        <w:tc>
          <w:tcPr>
            <w:tcW w:w="1548" w:type="dxa"/>
            <w:tcBorders>
              <w:top w:val="single" w:sz="4" w:space="0" w:color="auto"/>
              <w:bottom w:val="single" w:sz="4" w:space="0" w:color="auto"/>
            </w:tcBorders>
          </w:tcPr>
          <w:p w14:paraId="452FA43B" w14:textId="77777777" w:rsidR="00CB5D0C" w:rsidRPr="00141D47" w:rsidRDefault="00CB5D0C" w:rsidP="00CB5D0C">
            <w:pPr>
              <w:jc w:val="center"/>
              <w:rPr>
                <w:rFonts w:ascii="Times New Roman" w:hAnsi="Times New Roman" w:cs="Times New Roman"/>
                <w:i/>
                <w:vertAlign w:val="subscript"/>
              </w:rPr>
            </w:pPr>
            <w:r>
              <w:rPr>
                <w:rFonts w:ascii="Times New Roman" w:hAnsi="Times New Roman" w:cs="Times New Roman"/>
                <w:i/>
              </w:rPr>
              <w:t>a</w:t>
            </w:r>
            <w:r>
              <w:rPr>
                <w:rFonts w:ascii="Times New Roman" w:hAnsi="Times New Roman" w:cs="Times New Roman"/>
                <w:i/>
                <w:vertAlign w:val="subscript"/>
              </w:rPr>
              <w:t>1</w:t>
            </w:r>
          </w:p>
        </w:tc>
        <w:tc>
          <w:tcPr>
            <w:tcW w:w="1548" w:type="dxa"/>
            <w:tcBorders>
              <w:top w:val="single" w:sz="4" w:space="0" w:color="auto"/>
              <w:bottom w:val="single" w:sz="4" w:space="0" w:color="auto"/>
            </w:tcBorders>
          </w:tcPr>
          <w:p w14:paraId="4FBC5292" w14:textId="77777777" w:rsidR="00CB5D0C" w:rsidRPr="00141D47" w:rsidRDefault="00CB5D0C" w:rsidP="00CB5D0C">
            <w:pPr>
              <w:jc w:val="center"/>
              <w:rPr>
                <w:rFonts w:ascii="Times New Roman" w:hAnsi="Times New Roman" w:cs="Times New Roman"/>
                <w:i/>
                <w:vertAlign w:val="subscript"/>
              </w:rPr>
            </w:pPr>
            <w:r>
              <w:rPr>
                <w:rFonts w:ascii="Times New Roman" w:hAnsi="Times New Roman" w:cs="Times New Roman"/>
                <w:i/>
              </w:rPr>
              <w:t>b</w:t>
            </w:r>
            <w:r>
              <w:rPr>
                <w:rFonts w:ascii="Times New Roman" w:hAnsi="Times New Roman" w:cs="Times New Roman"/>
                <w:i/>
                <w:vertAlign w:val="subscript"/>
              </w:rPr>
              <w:t>1</w:t>
            </w:r>
          </w:p>
        </w:tc>
        <w:tc>
          <w:tcPr>
            <w:tcW w:w="1548" w:type="dxa"/>
            <w:tcBorders>
              <w:top w:val="single" w:sz="4" w:space="0" w:color="auto"/>
              <w:bottom w:val="single" w:sz="4" w:space="0" w:color="auto"/>
            </w:tcBorders>
          </w:tcPr>
          <w:p w14:paraId="06B89930" w14:textId="77777777" w:rsidR="00CB5D0C" w:rsidRPr="00141D47" w:rsidRDefault="00CB5D0C" w:rsidP="00CB5D0C">
            <w:pPr>
              <w:jc w:val="center"/>
              <w:rPr>
                <w:rFonts w:ascii="Times New Roman" w:hAnsi="Times New Roman" w:cs="Times New Roman"/>
                <w:i/>
                <w:vertAlign w:val="subscript"/>
              </w:rPr>
            </w:pPr>
            <w:r>
              <w:rPr>
                <w:rFonts w:ascii="Times New Roman" w:hAnsi="Times New Roman" w:cs="Times New Roman"/>
                <w:i/>
              </w:rPr>
              <w:t>d</w:t>
            </w:r>
            <w:r>
              <w:rPr>
                <w:rFonts w:ascii="Times New Roman" w:hAnsi="Times New Roman" w:cs="Times New Roman"/>
                <w:i/>
                <w:vertAlign w:val="subscript"/>
              </w:rPr>
              <w:t>2</w:t>
            </w:r>
            <w:r w:rsidRPr="00141D47">
              <w:rPr>
                <w:rFonts w:ascii="Times New Roman" w:hAnsi="Times New Roman" w:cs="Times New Roman"/>
                <w:i/>
                <w:vertAlign w:val="subscript"/>
              </w:rPr>
              <w:t>1</w:t>
            </w:r>
          </w:p>
        </w:tc>
        <w:tc>
          <w:tcPr>
            <w:tcW w:w="1548" w:type="dxa"/>
            <w:tcBorders>
              <w:top w:val="single" w:sz="4" w:space="0" w:color="auto"/>
              <w:bottom w:val="single" w:sz="4" w:space="0" w:color="auto"/>
            </w:tcBorders>
          </w:tcPr>
          <w:p w14:paraId="72D97A5C" w14:textId="77777777" w:rsidR="00CB5D0C" w:rsidRPr="00141D47" w:rsidRDefault="00CB5D0C" w:rsidP="00CB5D0C">
            <w:pPr>
              <w:jc w:val="center"/>
              <w:rPr>
                <w:rFonts w:ascii="Times New Roman" w:hAnsi="Times New Roman" w:cs="Times New Roman"/>
                <w:i/>
                <w:vertAlign w:val="subscript"/>
              </w:rPr>
            </w:pPr>
            <w:r>
              <w:rPr>
                <w:rFonts w:ascii="Times New Roman" w:hAnsi="Times New Roman" w:cs="Times New Roman"/>
                <w:i/>
              </w:rPr>
              <w:t>b</w:t>
            </w:r>
            <w:r>
              <w:rPr>
                <w:rFonts w:ascii="Times New Roman" w:hAnsi="Times New Roman" w:cs="Times New Roman"/>
                <w:i/>
                <w:vertAlign w:val="subscript"/>
              </w:rPr>
              <w:t>2</w:t>
            </w:r>
          </w:p>
        </w:tc>
        <w:tc>
          <w:tcPr>
            <w:tcW w:w="1549" w:type="dxa"/>
            <w:tcBorders>
              <w:top w:val="single" w:sz="4" w:space="0" w:color="auto"/>
              <w:bottom w:val="single" w:sz="4" w:space="0" w:color="auto"/>
            </w:tcBorders>
          </w:tcPr>
          <w:p w14:paraId="1C3816E8" w14:textId="77777777" w:rsidR="00CB5D0C" w:rsidRPr="00141D47" w:rsidRDefault="00CB5D0C" w:rsidP="00CB5D0C">
            <w:pPr>
              <w:jc w:val="center"/>
              <w:rPr>
                <w:rFonts w:ascii="Times New Roman" w:hAnsi="Times New Roman" w:cs="Times New Roman"/>
                <w:i/>
                <w:vertAlign w:val="subscript"/>
              </w:rPr>
            </w:pPr>
            <w:r w:rsidRPr="00141D47">
              <w:rPr>
                <w:rFonts w:ascii="Times New Roman" w:hAnsi="Times New Roman" w:cs="Times New Roman"/>
                <w:i/>
              </w:rPr>
              <w:t>a</w:t>
            </w:r>
            <w:r w:rsidRPr="00141D47">
              <w:rPr>
                <w:rFonts w:ascii="Times New Roman" w:hAnsi="Times New Roman" w:cs="Times New Roman"/>
                <w:i/>
                <w:vertAlign w:val="subscript"/>
              </w:rPr>
              <w:t>2</w:t>
            </w:r>
          </w:p>
        </w:tc>
      </w:tr>
      <w:tr w:rsidR="00CB5D0C" w14:paraId="488D883F" w14:textId="77777777" w:rsidTr="00CB5D0C">
        <w:trPr>
          <w:trHeight w:val="600"/>
        </w:trPr>
        <w:tc>
          <w:tcPr>
            <w:tcW w:w="1280" w:type="dxa"/>
            <w:tcBorders>
              <w:top w:val="single" w:sz="4" w:space="0" w:color="auto"/>
            </w:tcBorders>
          </w:tcPr>
          <w:p w14:paraId="03534E64" w14:textId="77777777" w:rsidR="00CB5D0C" w:rsidRDefault="00CB5D0C" w:rsidP="00CB5D0C">
            <w:pPr>
              <w:jc w:val="center"/>
              <w:rPr>
                <w:rFonts w:ascii="Times New Roman" w:hAnsi="Times New Roman" w:cs="Times New Roman"/>
              </w:rPr>
            </w:pPr>
            <w:r>
              <w:rPr>
                <w:rFonts w:ascii="Times New Roman" w:hAnsi="Times New Roman"/>
              </w:rPr>
              <w:t>1</w:t>
            </w:r>
          </w:p>
        </w:tc>
        <w:tc>
          <w:tcPr>
            <w:tcW w:w="1627" w:type="dxa"/>
            <w:tcBorders>
              <w:top w:val="single" w:sz="4" w:space="0" w:color="auto"/>
            </w:tcBorders>
          </w:tcPr>
          <w:p w14:paraId="2DF308F4" w14:textId="77777777" w:rsidR="00CB5D0C" w:rsidRDefault="00CB5D0C" w:rsidP="00CB5D0C">
            <w:pPr>
              <w:jc w:val="center"/>
              <w:rPr>
                <w:rFonts w:ascii="Times New Roman" w:hAnsi="Times New Roman" w:cs="Times New Roman"/>
              </w:rPr>
            </w:pPr>
          </w:p>
        </w:tc>
        <w:tc>
          <w:tcPr>
            <w:tcW w:w="1602" w:type="dxa"/>
            <w:tcBorders>
              <w:top w:val="single" w:sz="4" w:space="0" w:color="auto"/>
            </w:tcBorders>
          </w:tcPr>
          <w:p w14:paraId="5FAB3C14" w14:textId="77777777" w:rsidR="00CB5D0C" w:rsidRDefault="00CB5D0C" w:rsidP="00CB5D0C">
            <w:pPr>
              <w:jc w:val="center"/>
              <w:rPr>
                <w:rFonts w:ascii="Times New Roman" w:hAnsi="Times New Roman" w:cs="Times New Roman"/>
              </w:rPr>
            </w:pPr>
            <w:r>
              <w:rPr>
                <w:rFonts w:ascii="Times New Roman" w:hAnsi="Times New Roman"/>
              </w:rPr>
              <w:t>Challenge</w:t>
            </w:r>
          </w:p>
        </w:tc>
        <w:tc>
          <w:tcPr>
            <w:tcW w:w="1899" w:type="dxa"/>
            <w:tcBorders>
              <w:top w:val="single" w:sz="4" w:space="0" w:color="auto"/>
            </w:tcBorders>
          </w:tcPr>
          <w:p w14:paraId="472CA807" w14:textId="77777777" w:rsidR="00CB5D0C" w:rsidRPr="00AD0EE3" w:rsidRDefault="00CB5D0C" w:rsidP="00CB5D0C">
            <w:pPr>
              <w:jc w:val="center"/>
              <w:rPr>
                <w:rFonts w:ascii="Times New Roman" w:hAnsi="Times New Roman"/>
              </w:rPr>
            </w:pPr>
            <w:r>
              <w:rPr>
                <w:rFonts w:ascii="Times New Roman" w:hAnsi="Times New Roman"/>
              </w:rPr>
              <w:t>PostEmo</w:t>
            </w:r>
          </w:p>
        </w:tc>
        <w:tc>
          <w:tcPr>
            <w:tcW w:w="1548" w:type="dxa"/>
            <w:tcBorders>
              <w:top w:val="single" w:sz="4" w:space="0" w:color="auto"/>
            </w:tcBorders>
          </w:tcPr>
          <w:p w14:paraId="1736E971"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30A63FCF" w14:textId="77777777" w:rsidR="00CB5D0C" w:rsidRPr="00B64E45" w:rsidRDefault="00CB5D0C" w:rsidP="00CB5D0C">
            <w:pPr>
              <w:jc w:val="center"/>
              <w:rPr>
                <w:rFonts w:ascii="Times New Roman" w:hAnsi="Times New Roman" w:cs="Times New Roman"/>
              </w:rPr>
            </w:pPr>
          </w:p>
        </w:tc>
        <w:tc>
          <w:tcPr>
            <w:tcW w:w="1548" w:type="dxa"/>
            <w:tcBorders>
              <w:top w:val="single" w:sz="4" w:space="0" w:color="auto"/>
            </w:tcBorders>
          </w:tcPr>
          <w:p w14:paraId="74EAC508" w14:textId="77777777" w:rsidR="00CB5D0C" w:rsidRDefault="00CB5D0C" w:rsidP="00CB5D0C">
            <w:pPr>
              <w:jc w:val="center"/>
              <w:rPr>
                <w:rFonts w:ascii="Times New Roman" w:hAnsi="Times New Roman" w:cs="Times New Roman"/>
              </w:rPr>
            </w:pPr>
            <w:r>
              <w:rPr>
                <w:rFonts w:ascii="Times New Roman" w:hAnsi="Times New Roman" w:cs="Times New Roman"/>
              </w:rPr>
              <w:t>.01</w:t>
            </w:r>
          </w:p>
          <w:p w14:paraId="6D95C621" w14:textId="77777777" w:rsidR="00CB5D0C" w:rsidRPr="00B64E45" w:rsidRDefault="00CB5D0C" w:rsidP="00CB5D0C">
            <w:pPr>
              <w:jc w:val="center"/>
              <w:rPr>
                <w:rFonts w:ascii="Times New Roman" w:hAnsi="Times New Roman" w:cs="Times New Roman"/>
              </w:rPr>
            </w:pPr>
          </w:p>
        </w:tc>
        <w:tc>
          <w:tcPr>
            <w:tcW w:w="1548" w:type="dxa"/>
            <w:tcBorders>
              <w:top w:val="single" w:sz="4" w:space="0" w:color="auto"/>
            </w:tcBorders>
          </w:tcPr>
          <w:p w14:paraId="25DED481" w14:textId="77777777" w:rsidR="00CB5D0C" w:rsidRDefault="00CB5D0C" w:rsidP="00CB5D0C">
            <w:pPr>
              <w:jc w:val="center"/>
              <w:rPr>
                <w:rFonts w:ascii="Times New Roman" w:hAnsi="Times New Roman" w:cs="Times New Roman"/>
              </w:rPr>
            </w:pPr>
            <w:r>
              <w:rPr>
                <w:rFonts w:ascii="Times New Roman" w:hAnsi="Times New Roman" w:cs="Times New Roman"/>
              </w:rPr>
              <w:t>.00</w:t>
            </w:r>
          </w:p>
          <w:p w14:paraId="708B1DB8" w14:textId="77777777" w:rsidR="00CB5D0C" w:rsidRPr="00B64E45" w:rsidRDefault="00CB5D0C" w:rsidP="00CB5D0C">
            <w:pPr>
              <w:jc w:val="center"/>
              <w:rPr>
                <w:rFonts w:ascii="Times New Roman" w:hAnsi="Times New Roman" w:cs="Times New Roman"/>
              </w:rPr>
            </w:pPr>
          </w:p>
        </w:tc>
        <w:tc>
          <w:tcPr>
            <w:tcW w:w="1548" w:type="dxa"/>
            <w:tcBorders>
              <w:top w:val="single" w:sz="4" w:space="0" w:color="auto"/>
            </w:tcBorders>
          </w:tcPr>
          <w:p w14:paraId="24001947" w14:textId="77777777" w:rsidR="00CB5D0C" w:rsidRDefault="00CB5D0C" w:rsidP="00CB5D0C">
            <w:pPr>
              <w:jc w:val="center"/>
              <w:rPr>
                <w:rFonts w:ascii="Times New Roman" w:hAnsi="Times New Roman" w:cs="Times New Roman"/>
              </w:rPr>
            </w:pPr>
            <w:r>
              <w:rPr>
                <w:rFonts w:ascii="Times New Roman" w:hAnsi="Times New Roman" w:cs="Times New Roman"/>
              </w:rPr>
              <w:t>.39**</w:t>
            </w:r>
          </w:p>
          <w:p w14:paraId="32D66EF8" w14:textId="77777777" w:rsidR="00CB5D0C" w:rsidRPr="00B64E45" w:rsidRDefault="00CB5D0C" w:rsidP="00CB5D0C">
            <w:pPr>
              <w:jc w:val="center"/>
              <w:rPr>
                <w:rFonts w:ascii="Times New Roman" w:hAnsi="Times New Roman" w:cs="Times New Roman"/>
              </w:rPr>
            </w:pPr>
          </w:p>
        </w:tc>
        <w:tc>
          <w:tcPr>
            <w:tcW w:w="1549" w:type="dxa"/>
            <w:tcBorders>
              <w:top w:val="single" w:sz="4" w:space="0" w:color="auto"/>
            </w:tcBorders>
          </w:tcPr>
          <w:p w14:paraId="676BE015" w14:textId="77777777" w:rsidR="00CB5D0C" w:rsidRDefault="00CB5D0C" w:rsidP="00CB5D0C">
            <w:pPr>
              <w:jc w:val="center"/>
              <w:rPr>
                <w:rFonts w:ascii="Times New Roman" w:hAnsi="Times New Roman" w:cs="Times New Roman"/>
              </w:rPr>
            </w:pPr>
            <w:r>
              <w:rPr>
                <w:rFonts w:ascii="Times New Roman" w:hAnsi="Times New Roman" w:cs="Times New Roman"/>
              </w:rPr>
              <w:t>.22**</w:t>
            </w:r>
          </w:p>
          <w:p w14:paraId="3080641D" w14:textId="77777777" w:rsidR="00CB5D0C" w:rsidRPr="00B64E45" w:rsidRDefault="00CB5D0C" w:rsidP="00CB5D0C">
            <w:pPr>
              <w:jc w:val="center"/>
              <w:rPr>
                <w:rFonts w:ascii="Times New Roman" w:hAnsi="Times New Roman" w:cs="Times New Roman"/>
              </w:rPr>
            </w:pPr>
          </w:p>
        </w:tc>
      </w:tr>
      <w:tr w:rsidR="00CB5D0C" w14:paraId="15B54F84" w14:textId="77777777" w:rsidTr="00CB5D0C">
        <w:trPr>
          <w:trHeight w:val="600"/>
        </w:trPr>
        <w:tc>
          <w:tcPr>
            <w:tcW w:w="1280" w:type="dxa"/>
          </w:tcPr>
          <w:p w14:paraId="78B0BF50" w14:textId="77777777" w:rsidR="00CB5D0C" w:rsidRDefault="00CB5D0C" w:rsidP="00CB5D0C">
            <w:pPr>
              <w:jc w:val="center"/>
              <w:rPr>
                <w:rFonts w:ascii="Times New Roman" w:hAnsi="Times New Roman" w:cs="Times New Roman"/>
              </w:rPr>
            </w:pPr>
            <w:r>
              <w:rPr>
                <w:rFonts w:ascii="Times New Roman" w:hAnsi="Times New Roman"/>
              </w:rPr>
              <w:t>2</w:t>
            </w:r>
          </w:p>
        </w:tc>
        <w:tc>
          <w:tcPr>
            <w:tcW w:w="1627" w:type="dxa"/>
          </w:tcPr>
          <w:p w14:paraId="2FA84584" w14:textId="77777777" w:rsidR="00CB5D0C" w:rsidRDefault="00CB5D0C" w:rsidP="00CB5D0C">
            <w:pPr>
              <w:jc w:val="center"/>
              <w:rPr>
                <w:rFonts w:ascii="Times New Roman" w:hAnsi="Times New Roman" w:cs="Times New Roman"/>
              </w:rPr>
            </w:pPr>
          </w:p>
        </w:tc>
        <w:tc>
          <w:tcPr>
            <w:tcW w:w="1602" w:type="dxa"/>
          </w:tcPr>
          <w:p w14:paraId="657FB0B1" w14:textId="77777777" w:rsidR="00CB5D0C" w:rsidRDefault="00CB5D0C" w:rsidP="00CB5D0C">
            <w:pPr>
              <w:jc w:val="center"/>
              <w:rPr>
                <w:rFonts w:ascii="Times New Roman" w:hAnsi="Times New Roman" w:cs="Times New Roman"/>
              </w:rPr>
            </w:pPr>
          </w:p>
        </w:tc>
        <w:tc>
          <w:tcPr>
            <w:tcW w:w="1899" w:type="dxa"/>
          </w:tcPr>
          <w:p w14:paraId="6EAA6B09" w14:textId="77777777" w:rsidR="00CB5D0C" w:rsidRPr="00AD0EE3" w:rsidRDefault="00CB5D0C" w:rsidP="00CB5D0C">
            <w:pPr>
              <w:jc w:val="center"/>
              <w:rPr>
                <w:rFonts w:ascii="Times New Roman" w:hAnsi="Times New Roman"/>
              </w:rPr>
            </w:pPr>
            <w:r>
              <w:rPr>
                <w:rFonts w:ascii="Times New Roman" w:hAnsi="Times New Roman"/>
              </w:rPr>
              <w:t>NegEmo</w:t>
            </w:r>
          </w:p>
        </w:tc>
        <w:tc>
          <w:tcPr>
            <w:tcW w:w="1548" w:type="dxa"/>
          </w:tcPr>
          <w:p w14:paraId="1AD93853" w14:textId="77777777" w:rsidR="00CB5D0C" w:rsidRPr="00B64E45" w:rsidRDefault="00CB5D0C" w:rsidP="00CB5D0C">
            <w:pPr>
              <w:jc w:val="center"/>
              <w:rPr>
                <w:rFonts w:ascii="Times New Roman" w:hAnsi="Times New Roman" w:cs="Times New Roman"/>
              </w:rPr>
            </w:pPr>
            <w:r>
              <w:rPr>
                <w:rFonts w:ascii="Times New Roman" w:hAnsi="Times New Roman" w:cs="Times New Roman"/>
              </w:rPr>
              <w:t>-.46**</w:t>
            </w:r>
          </w:p>
        </w:tc>
        <w:tc>
          <w:tcPr>
            <w:tcW w:w="1548" w:type="dxa"/>
          </w:tcPr>
          <w:p w14:paraId="1A528BF7" w14:textId="77777777" w:rsidR="00CB5D0C" w:rsidRDefault="00CB5D0C" w:rsidP="00CB5D0C">
            <w:pPr>
              <w:jc w:val="center"/>
              <w:rPr>
                <w:rFonts w:ascii="Times New Roman" w:hAnsi="Times New Roman" w:cs="Times New Roman"/>
              </w:rPr>
            </w:pPr>
            <w:r>
              <w:rPr>
                <w:rFonts w:ascii="Times New Roman" w:hAnsi="Times New Roman" w:cs="Times New Roman"/>
              </w:rPr>
              <w:t>.03**</w:t>
            </w:r>
          </w:p>
          <w:p w14:paraId="6BD044F7" w14:textId="77777777" w:rsidR="00CB5D0C" w:rsidRPr="00B64E45" w:rsidRDefault="00CB5D0C" w:rsidP="00CB5D0C">
            <w:pPr>
              <w:jc w:val="center"/>
              <w:rPr>
                <w:rFonts w:ascii="Times New Roman" w:hAnsi="Times New Roman" w:cs="Times New Roman"/>
              </w:rPr>
            </w:pPr>
          </w:p>
        </w:tc>
        <w:tc>
          <w:tcPr>
            <w:tcW w:w="1548" w:type="dxa"/>
          </w:tcPr>
          <w:p w14:paraId="2FF2A773" w14:textId="77777777" w:rsidR="00CB5D0C" w:rsidRDefault="00CB5D0C" w:rsidP="00CB5D0C">
            <w:pPr>
              <w:jc w:val="center"/>
              <w:rPr>
                <w:rFonts w:ascii="Times New Roman" w:hAnsi="Times New Roman" w:cs="Times New Roman"/>
              </w:rPr>
            </w:pPr>
            <w:r>
              <w:rPr>
                <w:rFonts w:ascii="Times New Roman" w:hAnsi="Times New Roman" w:cs="Times New Roman"/>
              </w:rPr>
              <w:t>.00</w:t>
            </w:r>
          </w:p>
          <w:p w14:paraId="0B0EBA07" w14:textId="77777777" w:rsidR="00CB5D0C" w:rsidRPr="00B64E45" w:rsidRDefault="00CB5D0C" w:rsidP="00CB5D0C">
            <w:pPr>
              <w:jc w:val="center"/>
              <w:rPr>
                <w:rFonts w:ascii="Times New Roman" w:hAnsi="Times New Roman" w:cs="Times New Roman"/>
              </w:rPr>
            </w:pPr>
          </w:p>
        </w:tc>
        <w:tc>
          <w:tcPr>
            <w:tcW w:w="1548" w:type="dxa"/>
          </w:tcPr>
          <w:p w14:paraId="4F034A73" w14:textId="77777777" w:rsidR="00CB5D0C" w:rsidRDefault="00CB5D0C" w:rsidP="00CB5D0C">
            <w:pPr>
              <w:jc w:val="center"/>
              <w:rPr>
                <w:rFonts w:ascii="Times New Roman" w:hAnsi="Times New Roman" w:cs="Times New Roman"/>
              </w:rPr>
            </w:pPr>
            <w:r>
              <w:rPr>
                <w:rFonts w:ascii="Times New Roman" w:hAnsi="Times New Roman" w:cs="Times New Roman"/>
              </w:rPr>
              <w:t>-.19**</w:t>
            </w:r>
          </w:p>
          <w:p w14:paraId="4C4C088D" w14:textId="77777777" w:rsidR="00CB5D0C" w:rsidRPr="00B64E45" w:rsidRDefault="00CB5D0C" w:rsidP="00CB5D0C">
            <w:pPr>
              <w:jc w:val="center"/>
              <w:rPr>
                <w:rFonts w:ascii="Times New Roman" w:hAnsi="Times New Roman" w:cs="Times New Roman"/>
              </w:rPr>
            </w:pPr>
          </w:p>
        </w:tc>
        <w:tc>
          <w:tcPr>
            <w:tcW w:w="1549" w:type="dxa"/>
          </w:tcPr>
          <w:p w14:paraId="1BF0DCD8" w14:textId="77777777" w:rsidR="00CB5D0C" w:rsidRDefault="00CB5D0C" w:rsidP="00CB5D0C">
            <w:pPr>
              <w:jc w:val="center"/>
              <w:rPr>
                <w:rFonts w:ascii="Times New Roman" w:hAnsi="Times New Roman" w:cs="Times New Roman"/>
              </w:rPr>
            </w:pPr>
            <w:r>
              <w:rPr>
                <w:rFonts w:ascii="Times New Roman" w:hAnsi="Times New Roman" w:cs="Times New Roman"/>
              </w:rPr>
              <w:t>.22**</w:t>
            </w:r>
          </w:p>
          <w:p w14:paraId="02551939" w14:textId="77777777" w:rsidR="00CB5D0C" w:rsidRPr="00B64E45" w:rsidRDefault="00CB5D0C" w:rsidP="00CB5D0C">
            <w:pPr>
              <w:jc w:val="center"/>
              <w:rPr>
                <w:rFonts w:ascii="Times New Roman" w:hAnsi="Times New Roman" w:cs="Times New Roman"/>
              </w:rPr>
            </w:pPr>
          </w:p>
        </w:tc>
      </w:tr>
      <w:tr w:rsidR="00CB5D0C" w14:paraId="28DEF1CD" w14:textId="77777777" w:rsidTr="00CB5D0C">
        <w:trPr>
          <w:trHeight w:val="395"/>
        </w:trPr>
        <w:tc>
          <w:tcPr>
            <w:tcW w:w="1280" w:type="dxa"/>
          </w:tcPr>
          <w:p w14:paraId="67B82A15" w14:textId="77777777" w:rsidR="00CB5D0C" w:rsidRDefault="00CB5D0C" w:rsidP="00CB5D0C">
            <w:pPr>
              <w:jc w:val="center"/>
              <w:rPr>
                <w:rFonts w:ascii="Times New Roman" w:hAnsi="Times New Roman" w:cs="Times New Roman"/>
              </w:rPr>
            </w:pPr>
            <w:r>
              <w:rPr>
                <w:rFonts w:ascii="Times New Roman" w:hAnsi="Times New Roman"/>
              </w:rPr>
              <w:t>3</w:t>
            </w:r>
          </w:p>
        </w:tc>
        <w:tc>
          <w:tcPr>
            <w:tcW w:w="1627" w:type="dxa"/>
          </w:tcPr>
          <w:p w14:paraId="1F336224" w14:textId="77777777" w:rsidR="00CB5D0C" w:rsidRDefault="00CB5D0C" w:rsidP="00CB5D0C">
            <w:pPr>
              <w:jc w:val="center"/>
              <w:rPr>
                <w:rFonts w:ascii="Times New Roman" w:hAnsi="Times New Roman" w:cs="Times New Roman"/>
              </w:rPr>
            </w:pPr>
          </w:p>
        </w:tc>
        <w:tc>
          <w:tcPr>
            <w:tcW w:w="1602" w:type="dxa"/>
          </w:tcPr>
          <w:p w14:paraId="1148B1E2" w14:textId="77777777" w:rsidR="00CB5D0C" w:rsidRDefault="00CB5D0C" w:rsidP="00CB5D0C">
            <w:pPr>
              <w:jc w:val="center"/>
              <w:rPr>
                <w:rFonts w:ascii="Times New Roman" w:hAnsi="Times New Roman" w:cs="Times New Roman"/>
              </w:rPr>
            </w:pPr>
          </w:p>
        </w:tc>
        <w:tc>
          <w:tcPr>
            <w:tcW w:w="1899" w:type="dxa"/>
          </w:tcPr>
          <w:p w14:paraId="2CDCE46C" w14:textId="77777777" w:rsidR="00CB5D0C" w:rsidRDefault="00CB5D0C" w:rsidP="00CB5D0C">
            <w:pPr>
              <w:jc w:val="center"/>
              <w:rPr>
                <w:rFonts w:ascii="Times New Roman" w:hAnsi="Times New Roman"/>
              </w:rPr>
            </w:pPr>
            <w:r>
              <w:rPr>
                <w:rFonts w:ascii="Times New Roman" w:hAnsi="Times New Roman"/>
              </w:rPr>
              <w:t>CogAnxiety</w:t>
            </w:r>
          </w:p>
          <w:p w14:paraId="3133DB5A" w14:textId="77777777" w:rsidR="00CB5D0C" w:rsidRDefault="00CB5D0C" w:rsidP="00CB5D0C">
            <w:pPr>
              <w:jc w:val="center"/>
              <w:rPr>
                <w:rFonts w:ascii="Times New Roman" w:hAnsi="Times New Roman" w:cs="Times New Roman"/>
              </w:rPr>
            </w:pPr>
          </w:p>
        </w:tc>
        <w:tc>
          <w:tcPr>
            <w:tcW w:w="1548" w:type="dxa"/>
          </w:tcPr>
          <w:p w14:paraId="2D72D68D"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299DA44F" w14:textId="77777777" w:rsidR="00CB5D0C" w:rsidRPr="00B64E45" w:rsidRDefault="00CB5D0C" w:rsidP="00CB5D0C">
            <w:pPr>
              <w:jc w:val="center"/>
              <w:rPr>
                <w:rFonts w:ascii="Times New Roman" w:hAnsi="Times New Roman" w:cs="Times New Roman"/>
              </w:rPr>
            </w:pPr>
          </w:p>
        </w:tc>
        <w:tc>
          <w:tcPr>
            <w:tcW w:w="1548" w:type="dxa"/>
          </w:tcPr>
          <w:p w14:paraId="1FB5304F" w14:textId="77777777" w:rsidR="00CB5D0C" w:rsidRDefault="00CB5D0C" w:rsidP="00CB5D0C">
            <w:pPr>
              <w:jc w:val="center"/>
              <w:rPr>
                <w:rFonts w:ascii="Times New Roman" w:hAnsi="Times New Roman" w:cs="Times New Roman"/>
              </w:rPr>
            </w:pPr>
            <w:r>
              <w:rPr>
                <w:rFonts w:ascii="Times New Roman" w:hAnsi="Times New Roman" w:cs="Times New Roman"/>
              </w:rPr>
              <w:t>.06**</w:t>
            </w:r>
          </w:p>
          <w:p w14:paraId="050B16BA" w14:textId="77777777" w:rsidR="00CB5D0C" w:rsidRPr="00B64E45" w:rsidRDefault="00CB5D0C" w:rsidP="00CB5D0C">
            <w:pPr>
              <w:jc w:val="center"/>
              <w:rPr>
                <w:rFonts w:ascii="Times New Roman" w:hAnsi="Times New Roman" w:cs="Times New Roman"/>
              </w:rPr>
            </w:pPr>
          </w:p>
        </w:tc>
        <w:tc>
          <w:tcPr>
            <w:tcW w:w="1548" w:type="dxa"/>
          </w:tcPr>
          <w:p w14:paraId="157390C0" w14:textId="77777777" w:rsidR="00CB5D0C" w:rsidRDefault="00CB5D0C" w:rsidP="00CB5D0C">
            <w:pPr>
              <w:jc w:val="center"/>
              <w:rPr>
                <w:rFonts w:ascii="Times New Roman" w:hAnsi="Times New Roman" w:cs="Times New Roman"/>
              </w:rPr>
            </w:pPr>
            <w:r>
              <w:rPr>
                <w:rFonts w:ascii="Times New Roman" w:hAnsi="Times New Roman" w:cs="Times New Roman"/>
              </w:rPr>
              <w:t>.00</w:t>
            </w:r>
          </w:p>
          <w:p w14:paraId="0D84CB8D" w14:textId="77777777" w:rsidR="00CB5D0C" w:rsidRPr="00B64E45" w:rsidRDefault="00CB5D0C" w:rsidP="00CB5D0C">
            <w:pPr>
              <w:jc w:val="center"/>
              <w:rPr>
                <w:rFonts w:ascii="Times New Roman" w:hAnsi="Times New Roman" w:cs="Times New Roman"/>
              </w:rPr>
            </w:pPr>
          </w:p>
        </w:tc>
        <w:tc>
          <w:tcPr>
            <w:tcW w:w="1548" w:type="dxa"/>
          </w:tcPr>
          <w:p w14:paraId="3A81A3BC" w14:textId="77777777" w:rsidR="00CB5D0C" w:rsidRDefault="00CB5D0C" w:rsidP="00CB5D0C">
            <w:pPr>
              <w:jc w:val="center"/>
              <w:rPr>
                <w:rFonts w:ascii="Times New Roman" w:hAnsi="Times New Roman" w:cs="Times New Roman"/>
              </w:rPr>
            </w:pPr>
            <w:r>
              <w:rPr>
                <w:rFonts w:ascii="Times New Roman" w:hAnsi="Times New Roman" w:cs="Times New Roman"/>
              </w:rPr>
              <w:t>-.17**</w:t>
            </w:r>
          </w:p>
          <w:p w14:paraId="1A733007" w14:textId="77777777" w:rsidR="00CB5D0C" w:rsidRPr="00B64E45" w:rsidRDefault="00CB5D0C" w:rsidP="00CB5D0C">
            <w:pPr>
              <w:jc w:val="center"/>
              <w:rPr>
                <w:rFonts w:ascii="Times New Roman" w:hAnsi="Times New Roman" w:cs="Times New Roman"/>
              </w:rPr>
            </w:pPr>
          </w:p>
        </w:tc>
        <w:tc>
          <w:tcPr>
            <w:tcW w:w="1549" w:type="dxa"/>
          </w:tcPr>
          <w:p w14:paraId="50063005" w14:textId="77777777" w:rsidR="00CB5D0C" w:rsidRDefault="00CB5D0C" w:rsidP="00CB5D0C">
            <w:pPr>
              <w:jc w:val="center"/>
              <w:rPr>
                <w:rFonts w:ascii="Times New Roman" w:hAnsi="Times New Roman" w:cs="Times New Roman"/>
              </w:rPr>
            </w:pPr>
            <w:r>
              <w:rPr>
                <w:rFonts w:ascii="Times New Roman" w:hAnsi="Times New Roman" w:cs="Times New Roman"/>
              </w:rPr>
              <w:t>.22**</w:t>
            </w:r>
          </w:p>
          <w:p w14:paraId="186D017E" w14:textId="77777777" w:rsidR="00CB5D0C" w:rsidRPr="00B64E45" w:rsidRDefault="00CB5D0C" w:rsidP="00CB5D0C">
            <w:pPr>
              <w:jc w:val="center"/>
              <w:rPr>
                <w:rFonts w:ascii="Times New Roman" w:hAnsi="Times New Roman" w:cs="Times New Roman"/>
              </w:rPr>
            </w:pPr>
          </w:p>
        </w:tc>
      </w:tr>
      <w:tr w:rsidR="00CB5D0C" w14:paraId="218A9F46" w14:textId="77777777" w:rsidTr="00CB5D0C">
        <w:trPr>
          <w:trHeight w:val="600"/>
        </w:trPr>
        <w:tc>
          <w:tcPr>
            <w:tcW w:w="1280" w:type="dxa"/>
          </w:tcPr>
          <w:p w14:paraId="0BEF13B4" w14:textId="77777777" w:rsidR="00CB5D0C" w:rsidRDefault="00CB5D0C" w:rsidP="00CB5D0C">
            <w:pPr>
              <w:jc w:val="center"/>
              <w:rPr>
                <w:rFonts w:ascii="Times New Roman" w:hAnsi="Times New Roman" w:cs="Times New Roman"/>
              </w:rPr>
            </w:pPr>
            <w:r>
              <w:rPr>
                <w:rFonts w:ascii="Times New Roman" w:hAnsi="Times New Roman"/>
              </w:rPr>
              <w:t>4</w:t>
            </w:r>
          </w:p>
        </w:tc>
        <w:tc>
          <w:tcPr>
            <w:tcW w:w="1627" w:type="dxa"/>
          </w:tcPr>
          <w:p w14:paraId="6DD385C7" w14:textId="77777777" w:rsidR="00CB5D0C" w:rsidRDefault="00CB5D0C" w:rsidP="00CB5D0C">
            <w:pPr>
              <w:jc w:val="center"/>
              <w:rPr>
                <w:rFonts w:ascii="Times New Roman" w:hAnsi="Times New Roman" w:cs="Times New Roman"/>
              </w:rPr>
            </w:pPr>
          </w:p>
        </w:tc>
        <w:tc>
          <w:tcPr>
            <w:tcW w:w="1602" w:type="dxa"/>
          </w:tcPr>
          <w:p w14:paraId="66C015A2" w14:textId="77777777" w:rsidR="00CB5D0C" w:rsidRDefault="00CB5D0C" w:rsidP="00CB5D0C">
            <w:pPr>
              <w:jc w:val="center"/>
              <w:rPr>
                <w:rFonts w:ascii="Times New Roman" w:hAnsi="Times New Roman" w:cs="Times New Roman"/>
              </w:rPr>
            </w:pPr>
          </w:p>
        </w:tc>
        <w:tc>
          <w:tcPr>
            <w:tcW w:w="1899" w:type="dxa"/>
          </w:tcPr>
          <w:p w14:paraId="720AC8E2" w14:textId="77777777" w:rsidR="00CB5D0C" w:rsidRPr="00BB6AD0" w:rsidRDefault="00CB5D0C" w:rsidP="00CB5D0C">
            <w:pPr>
              <w:jc w:val="center"/>
              <w:rPr>
                <w:rFonts w:ascii="Times New Roman" w:hAnsi="Times New Roman"/>
              </w:rPr>
            </w:pPr>
            <w:r>
              <w:rPr>
                <w:rFonts w:ascii="Times New Roman" w:hAnsi="Times New Roman"/>
              </w:rPr>
              <w:t>SomAnxiety</w:t>
            </w:r>
          </w:p>
        </w:tc>
        <w:tc>
          <w:tcPr>
            <w:tcW w:w="1548" w:type="dxa"/>
          </w:tcPr>
          <w:p w14:paraId="22C9688F" w14:textId="77777777" w:rsidR="00CB5D0C" w:rsidRPr="00B64E45" w:rsidRDefault="00CB5D0C" w:rsidP="00CB5D0C">
            <w:pPr>
              <w:jc w:val="center"/>
              <w:rPr>
                <w:rFonts w:ascii="Times New Roman" w:hAnsi="Times New Roman" w:cs="Times New Roman"/>
              </w:rPr>
            </w:pPr>
            <w:r>
              <w:rPr>
                <w:rFonts w:ascii="Times New Roman" w:hAnsi="Times New Roman" w:cs="Times New Roman"/>
              </w:rPr>
              <w:t>-.46**</w:t>
            </w:r>
          </w:p>
        </w:tc>
        <w:tc>
          <w:tcPr>
            <w:tcW w:w="1548" w:type="dxa"/>
          </w:tcPr>
          <w:p w14:paraId="23BD0381" w14:textId="77777777" w:rsidR="00CB5D0C" w:rsidRDefault="00CB5D0C" w:rsidP="00CB5D0C">
            <w:pPr>
              <w:jc w:val="center"/>
              <w:rPr>
                <w:rFonts w:ascii="Times New Roman" w:hAnsi="Times New Roman" w:cs="Times New Roman"/>
              </w:rPr>
            </w:pPr>
            <w:r>
              <w:rPr>
                <w:rFonts w:ascii="Times New Roman" w:hAnsi="Times New Roman" w:cs="Times New Roman"/>
              </w:rPr>
              <w:t>.03**</w:t>
            </w:r>
          </w:p>
          <w:p w14:paraId="253C1F44" w14:textId="77777777" w:rsidR="00CB5D0C" w:rsidRPr="00B64E45" w:rsidRDefault="00CB5D0C" w:rsidP="00CB5D0C">
            <w:pPr>
              <w:jc w:val="center"/>
              <w:rPr>
                <w:rFonts w:ascii="Times New Roman" w:hAnsi="Times New Roman" w:cs="Times New Roman"/>
              </w:rPr>
            </w:pPr>
          </w:p>
        </w:tc>
        <w:tc>
          <w:tcPr>
            <w:tcW w:w="1548" w:type="dxa"/>
          </w:tcPr>
          <w:p w14:paraId="0E883E69" w14:textId="77777777" w:rsidR="00CB5D0C" w:rsidRDefault="00CB5D0C" w:rsidP="00CB5D0C">
            <w:pPr>
              <w:jc w:val="center"/>
              <w:rPr>
                <w:rFonts w:ascii="Times New Roman" w:hAnsi="Times New Roman" w:cs="Times New Roman"/>
              </w:rPr>
            </w:pPr>
            <w:r>
              <w:rPr>
                <w:rFonts w:ascii="Times New Roman" w:hAnsi="Times New Roman" w:cs="Times New Roman"/>
              </w:rPr>
              <w:t>.00</w:t>
            </w:r>
          </w:p>
          <w:p w14:paraId="1BCEF94B" w14:textId="77777777" w:rsidR="00CB5D0C" w:rsidRPr="00B64E45" w:rsidRDefault="00CB5D0C" w:rsidP="00CB5D0C">
            <w:pPr>
              <w:jc w:val="center"/>
              <w:rPr>
                <w:rFonts w:ascii="Times New Roman" w:hAnsi="Times New Roman" w:cs="Times New Roman"/>
              </w:rPr>
            </w:pPr>
          </w:p>
        </w:tc>
        <w:tc>
          <w:tcPr>
            <w:tcW w:w="1548" w:type="dxa"/>
          </w:tcPr>
          <w:p w14:paraId="6E3E8018" w14:textId="77777777" w:rsidR="00CB5D0C" w:rsidRDefault="00CB5D0C" w:rsidP="00CB5D0C">
            <w:pPr>
              <w:jc w:val="center"/>
              <w:rPr>
                <w:rFonts w:ascii="Times New Roman" w:hAnsi="Times New Roman" w:cs="Times New Roman"/>
              </w:rPr>
            </w:pPr>
            <w:r>
              <w:rPr>
                <w:rFonts w:ascii="Times New Roman" w:hAnsi="Times New Roman" w:cs="Times New Roman"/>
              </w:rPr>
              <w:t>-.18**</w:t>
            </w:r>
          </w:p>
          <w:p w14:paraId="6EC50E5B" w14:textId="77777777" w:rsidR="00CB5D0C" w:rsidRPr="00B64E45" w:rsidRDefault="00CB5D0C" w:rsidP="00CB5D0C">
            <w:pPr>
              <w:jc w:val="center"/>
              <w:rPr>
                <w:rFonts w:ascii="Times New Roman" w:hAnsi="Times New Roman" w:cs="Times New Roman"/>
              </w:rPr>
            </w:pPr>
          </w:p>
        </w:tc>
        <w:tc>
          <w:tcPr>
            <w:tcW w:w="1549" w:type="dxa"/>
          </w:tcPr>
          <w:p w14:paraId="18C499CB" w14:textId="77777777" w:rsidR="00CB5D0C" w:rsidRDefault="00CB5D0C" w:rsidP="00CB5D0C">
            <w:pPr>
              <w:jc w:val="center"/>
              <w:rPr>
                <w:rFonts w:ascii="Times New Roman" w:hAnsi="Times New Roman" w:cs="Times New Roman"/>
              </w:rPr>
            </w:pPr>
            <w:r>
              <w:rPr>
                <w:rFonts w:ascii="Times New Roman" w:hAnsi="Times New Roman" w:cs="Times New Roman"/>
              </w:rPr>
              <w:t>.22**</w:t>
            </w:r>
          </w:p>
          <w:p w14:paraId="494CC767" w14:textId="77777777" w:rsidR="00CB5D0C" w:rsidRPr="00B64E45" w:rsidRDefault="00CB5D0C" w:rsidP="00CB5D0C">
            <w:pPr>
              <w:jc w:val="center"/>
              <w:rPr>
                <w:rFonts w:ascii="Times New Roman" w:hAnsi="Times New Roman" w:cs="Times New Roman"/>
              </w:rPr>
            </w:pPr>
          </w:p>
        </w:tc>
      </w:tr>
      <w:tr w:rsidR="00CB5D0C" w14:paraId="57DF3DD2" w14:textId="77777777" w:rsidTr="00CB5D0C">
        <w:trPr>
          <w:trHeight w:val="395"/>
        </w:trPr>
        <w:tc>
          <w:tcPr>
            <w:tcW w:w="1280" w:type="dxa"/>
          </w:tcPr>
          <w:p w14:paraId="5E0D06A3" w14:textId="77777777" w:rsidR="00CB5D0C" w:rsidRDefault="00CB5D0C" w:rsidP="00CB5D0C">
            <w:pPr>
              <w:jc w:val="center"/>
              <w:rPr>
                <w:rFonts w:ascii="Times New Roman" w:hAnsi="Times New Roman" w:cs="Times New Roman"/>
              </w:rPr>
            </w:pPr>
            <w:r>
              <w:rPr>
                <w:rFonts w:ascii="Times New Roman" w:hAnsi="Times New Roman"/>
              </w:rPr>
              <w:t>5</w:t>
            </w:r>
          </w:p>
        </w:tc>
        <w:tc>
          <w:tcPr>
            <w:tcW w:w="1627" w:type="dxa"/>
          </w:tcPr>
          <w:p w14:paraId="34C47C9F" w14:textId="77777777" w:rsidR="00CB5D0C" w:rsidRDefault="00CB5D0C" w:rsidP="00CB5D0C">
            <w:pPr>
              <w:jc w:val="center"/>
              <w:rPr>
                <w:rFonts w:ascii="Times New Roman" w:hAnsi="Times New Roman" w:cs="Times New Roman"/>
              </w:rPr>
            </w:pPr>
          </w:p>
        </w:tc>
        <w:tc>
          <w:tcPr>
            <w:tcW w:w="1602" w:type="dxa"/>
          </w:tcPr>
          <w:p w14:paraId="70EDBEB1" w14:textId="77777777" w:rsidR="00CB5D0C" w:rsidRDefault="00CB5D0C" w:rsidP="00CB5D0C">
            <w:pPr>
              <w:jc w:val="center"/>
              <w:rPr>
                <w:rFonts w:ascii="Times New Roman" w:hAnsi="Times New Roman" w:cs="Times New Roman"/>
              </w:rPr>
            </w:pPr>
          </w:p>
        </w:tc>
        <w:tc>
          <w:tcPr>
            <w:tcW w:w="1899" w:type="dxa"/>
          </w:tcPr>
          <w:p w14:paraId="6BB991D2" w14:textId="77777777" w:rsidR="00CB5D0C" w:rsidRDefault="00CB5D0C" w:rsidP="00CB5D0C">
            <w:pPr>
              <w:jc w:val="center"/>
              <w:rPr>
                <w:rFonts w:ascii="Times New Roman" w:hAnsi="Times New Roman"/>
              </w:rPr>
            </w:pPr>
            <w:r>
              <w:rPr>
                <w:rFonts w:ascii="Times New Roman" w:hAnsi="Times New Roman"/>
              </w:rPr>
              <w:t>DI</w:t>
            </w:r>
          </w:p>
          <w:p w14:paraId="491C1981" w14:textId="77777777" w:rsidR="00CB5D0C" w:rsidRDefault="00CB5D0C" w:rsidP="00CB5D0C">
            <w:pPr>
              <w:jc w:val="center"/>
              <w:rPr>
                <w:rFonts w:ascii="Times New Roman" w:hAnsi="Times New Roman" w:cs="Times New Roman"/>
              </w:rPr>
            </w:pPr>
          </w:p>
        </w:tc>
        <w:tc>
          <w:tcPr>
            <w:tcW w:w="1548" w:type="dxa"/>
          </w:tcPr>
          <w:p w14:paraId="560B3936"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079EB42C" w14:textId="77777777" w:rsidR="00CB5D0C" w:rsidRPr="00B64E45" w:rsidRDefault="00CB5D0C" w:rsidP="00CB5D0C">
            <w:pPr>
              <w:jc w:val="center"/>
              <w:rPr>
                <w:rFonts w:ascii="Times New Roman" w:hAnsi="Times New Roman" w:cs="Times New Roman"/>
              </w:rPr>
            </w:pPr>
          </w:p>
        </w:tc>
        <w:tc>
          <w:tcPr>
            <w:tcW w:w="1548" w:type="dxa"/>
          </w:tcPr>
          <w:p w14:paraId="6E72B082" w14:textId="77777777" w:rsidR="00CB5D0C" w:rsidRDefault="00CB5D0C" w:rsidP="00CB5D0C">
            <w:pPr>
              <w:jc w:val="center"/>
              <w:rPr>
                <w:rFonts w:ascii="Times New Roman" w:hAnsi="Times New Roman" w:cs="Times New Roman"/>
              </w:rPr>
            </w:pPr>
            <w:r>
              <w:rPr>
                <w:rFonts w:ascii="Times New Roman" w:hAnsi="Times New Roman" w:cs="Times New Roman"/>
              </w:rPr>
              <w:t>-.04*</w:t>
            </w:r>
          </w:p>
          <w:p w14:paraId="40EA51BB" w14:textId="77777777" w:rsidR="00CB5D0C" w:rsidRPr="00B64E45" w:rsidRDefault="00CB5D0C" w:rsidP="00CB5D0C">
            <w:pPr>
              <w:jc w:val="center"/>
              <w:rPr>
                <w:rFonts w:ascii="Times New Roman" w:hAnsi="Times New Roman" w:cs="Times New Roman"/>
              </w:rPr>
            </w:pPr>
          </w:p>
        </w:tc>
        <w:tc>
          <w:tcPr>
            <w:tcW w:w="1548" w:type="dxa"/>
          </w:tcPr>
          <w:p w14:paraId="784E38FD" w14:textId="77777777" w:rsidR="00CB5D0C" w:rsidRDefault="00CB5D0C" w:rsidP="00CB5D0C">
            <w:pPr>
              <w:jc w:val="center"/>
              <w:rPr>
                <w:rFonts w:ascii="Times New Roman" w:hAnsi="Times New Roman" w:cs="Times New Roman"/>
              </w:rPr>
            </w:pPr>
            <w:r>
              <w:rPr>
                <w:rFonts w:ascii="Times New Roman" w:hAnsi="Times New Roman" w:cs="Times New Roman"/>
              </w:rPr>
              <w:t>.00</w:t>
            </w:r>
          </w:p>
          <w:p w14:paraId="6BED3BBE" w14:textId="77777777" w:rsidR="00CB5D0C" w:rsidRPr="00B64E45" w:rsidRDefault="00CB5D0C" w:rsidP="00CB5D0C">
            <w:pPr>
              <w:jc w:val="center"/>
              <w:rPr>
                <w:rFonts w:ascii="Times New Roman" w:hAnsi="Times New Roman" w:cs="Times New Roman"/>
              </w:rPr>
            </w:pPr>
          </w:p>
        </w:tc>
        <w:tc>
          <w:tcPr>
            <w:tcW w:w="1548" w:type="dxa"/>
          </w:tcPr>
          <w:p w14:paraId="0719CF5A" w14:textId="77777777" w:rsidR="00CB5D0C" w:rsidRDefault="00CB5D0C" w:rsidP="00CB5D0C">
            <w:pPr>
              <w:jc w:val="center"/>
              <w:rPr>
                <w:rFonts w:ascii="Times New Roman" w:hAnsi="Times New Roman" w:cs="Times New Roman"/>
              </w:rPr>
            </w:pPr>
            <w:r>
              <w:rPr>
                <w:rFonts w:ascii="Times New Roman" w:hAnsi="Times New Roman" w:cs="Times New Roman"/>
              </w:rPr>
              <w:t>.64**</w:t>
            </w:r>
          </w:p>
          <w:p w14:paraId="043475C2" w14:textId="77777777" w:rsidR="00CB5D0C" w:rsidRPr="00B64E45" w:rsidRDefault="00CB5D0C" w:rsidP="00CB5D0C">
            <w:pPr>
              <w:jc w:val="center"/>
              <w:rPr>
                <w:rFonts w:ascii="Times New Roman" w:hAnsi="Times New Roman" w:cs="Times New Roman"/>
              </w:rPr>
            </w:pPr>
          </w:p>
        </w:tc>
        <w:tc>
          <w:tcPr>
            <w:tcW w:w="1549" w:type="dxa"/>
          </w:tcPr>
          <w:p w14:paraId="6B964095" w14:textId="77777777" w:rsidR="00CB5D0C" w:rsidRDefault="00CB5D0C" w:rsidP="00CB5D0C">
            <w:pPr>
              <w:jc w:val="center"/>
              <w:rPr>
                <w:rFonts w:ascii="Times New Roman" w:hAnsi="Times New Roman" w:cs="Times New Roman"/>
              </w:rPr>
            </w:pPr>
            <w:r>
              <w:rPr>
                <w:rFonts w:ascii="Times New Roman" w:hAnsi="Times New Roman" w:cs="Times New Roman"/>
              </w:rPr>
              <w:t>.22**</w:t>
            </w:r>
          </w:p>
          <w:p w14:paraId="7E387B4D" w14:textId="77777777" w:rsidR="00CB5D0C" w:rsidRPr="00B64E45" w:rsidRDefault="00CB5D0C" w:rsidP="00CB5D0C">
            <w:pPr>
              <w:jc w:val="center"/>
              <w:rPr>
                <w:rFonts w:ascii="Times New Roman" w:hAnsi="Times New Roman" w:cs="Times New Roman"/>
              </w:rPr>
            </w:pPr>
          </w:p>
        </w:tc>
      </w:tr>
      <w:tr w:rsidR="00CB5D0C" w14:paraId="5EEDACAA" w14:textId="77777777" w:rsidTr="00CB5D0C">
        <w:trPr>
          <w:trHeight w:val="395"/>
        </w:trPr>
        <w:tc>
          <w:tcPr>
            <w:tcW w:w="1280" w:type="dxa"/>
          </w:tcPr>
          <w:p w14:paraId="2A537D14" w14:textId="77777777" w:rsidR="00CB5D0C" w:rsidRDefault="00CB5D0C" w:rsidP="00CB5D0C">
            <w:pPr>
              <w:jc w:val="center"/>
              <w:rPr>
                <w:rFonts w:ascii="Times New Roman" w:hAnsi="Times New Roman" w:cs="Times New Roman"/>
              </w:rPr>
            </w:pPr>
            <w:r>
              <w:rPr>
                <w:rFonts w:ascii="Times New Roman" w:hAnsi="Times New Roman"/>
              </w:rPr>
              <w:t>6</w:t>
            </w:r>
          </w:p>
        </w:tc>
        <w:tc>
          <w:tcPr>
            <w:tcW w:w="1627" w:type="dxa"/>
          </w:tcPr>
          <w:p w14:paraId="5FF22F4C" w14:textId="77777777" w:rsidR="00CB5D0C" w:rsidRDefault="00CB5D0C" w:rsidP="00CB5D0C">
            <w:pPr>
              <w:jc w:val="center"/>
              <w:rPr>
                <w:rFonts w:ascii="Times New Roman" w:hAnsi="Times New Roman" w:cs="Times New Roman"/>
              </w:rPr>
            </w:pPr>
          </w:p>
        </w:tc>
        <w:tc>
          <w:tcPr>
            <w:tcW w:w="1602" w:type="dxa"/>
          </w:tcPr>
          <w:p w14:paraId="690D57F0" w14:textId="77777777" w:rsidR="00CB5D0C" w:rsidRDefault="00CB5D0C" w:rsidP="00CB5D0C">
            <w:pPr>
              <w:jc w:val="center"/>
              <w:rPr>
                <w:rFonts w:ascii="Times New Roman" w:hAnsi="Times New Roman" w:cs="Times New Roman"/>
              </w:rPr>
            </w:pPr>
            <w:r>
              <w:rPr>
                <w:rFonts w:ascii="Times New Roman" w:hAnsi="Times New Roman"/>
              </w:rPr>
              <w:t>Threat</w:t>
            </w:r>
          </w:p>
        </w:tc>
        <w:tc>
          <w:tcPr>
            <w:tcW w:w="1899" w:type="dxa"/>
          </w:tcPr>
          <w:p w14:paraId="3FF39084" w14:textId="77777777" w:rsidR="00CB5D0C" w:rsidRDefault="00CB5D0C" w:rsidP="00CB5D0C">
            <w:pPr>
              <w:jc w:val="center"/>
              <w:rPr>
                <w:rFonts w:ascii="Times New Roman" w:hAnsi="Times New Roman"/>
              </w:rPr>
            </w:pPr>
            <w:r>
              <w:rPr>
                <w:rFonts w:ascii="Times New Roman" w:hAnsi="Times New Roman"/>
              </w:rPr>
              <w:t>PostEmo</w:t>
            </w:r>
          </w:p>
          <w:p w14:paraId="7DFBFB3B" w14:textId="77777777" w:rsidR="00CB5D0C" w:rsidRDefault="00CB5D0C" w:rsidP="00CB5D0C">
            <w:pPr>
              <w:jc w:val="center"/>
              <w:rPr>
                <w:rFonts w:ascii="Times New Roman" w:hAnsi="Times New Roman" w:cs="Times New Roman"/>
              </w:rPr>
            </w:pPr>
          </w:p>
        </w:tc>
        <w:tc>
          <w:tcPr>
            <w:tcW w:w="1548" w:type="dxa"/>
          </w:tcPr>
          <w:p w14:paraId="46E1FA1F"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6645627B" w14:textId="77777777" w:rsidR="00CB5D0C" w:rsidRPr="00B64E45" w:rsidRDefault="00CB5D0C" w:rsidP="00CB5D0C">
            <w:pPr>
              <w:jc w:val="center"/>
              <w:rPr>
                <w:rFonts w:ascii="Times New Roman" w:hAnsi="Times New Roman" w:cs="Times New Roman"/>
              </w:rPr>
            </w:pPr>
          </w:p>
        </w:tc>
        <w:tc>
          <w:tcPr>
            <w:tcW w:w="1548" w:type="dxa"/>
          </w:tcPr>
          <w:p w14:paraId="0EE0061E" w14:textId="77777777" w:rsidR="00CB5D0C" w:rsidRDefault="00CB5D0C" w:rsidP="00CB5D0C">
            <w:pPr>
              <w:jc w:val="center"/>
              <w:rPr>
                <w:rFonts w:ascii="Times New Roman" w:hAnsi="Times New Roman" w:cs="Times New Roman"/>
              </w:rPr>
            </w:pPr>
            <w:r>
              <w:rPr>
                <w:rFonts w:ascii="Times New Roman" w:hAnsi="Times New Roman" w:cs="Times New Roman"/>
              </w:rPr>
              <w:t>.02**</w:t>
            </w:r>
          </w:p>
          <w:p w14:paraId="435762EC" w14:textId="77777777" w:rsidR="00CB5D0C" w:rsidRPr="00B64E45" w:rsidRDefault="00CB5D0C" w:rsidP="00CB5D0C">
            <w:pPr>
              <w:jc w:val="center"/>
              <w:rPr>
                <w:rFonts w:ascii="Times New Roman" w:hAnsi="Times New Roman" w:cs="Times New Roman"/>
              </w:rPr>
            </w:pPr>
          </w:p>
        </w:tc>
        <w:tc>
          <w:tcPr>
            <w:tcW w:w="1548" w:type="dxa"/>
          </w:tcPr>
          <w:p w14:paraId="0A7AD027" w14:textId="77777777" w:rsidR="00CB5D0C" w:rsidRDefault="00CB5D0C" w:rsidP="00CB5D0C">
            <w:pPr>
              <w:jc w:val="center"/>
              <w:rPr>
                <w:rFonts w:ascii="Times New Roman" w:hAnsi="Times New Roman" w:cs="Times New Roman"/>
              </w:rPr>
            </w:pPr>
            <w:r>
              <w:rPr>
                <w:rFonts w:ascii="Times New Roman" w:hAnsi="Times New Roman" w:cs="Times New Roman"/>
              </w:rPr>
              <w:t>.11**</w:t>
            </w:r>
          </w:p>
          <w:p w14:paraId="24902889" w14:textId="77777777" w:rsidR="00CB5D0C" w:rsidRPr="00B64E45" w:rsidRDefault="00CB5D0C" w:rsidP="00CB5D0C">
            <w:pPr>
              <w:jc w:val="center"/>
              <w:rPr>
                <w:rFonts w:ascii="Times New Roman" w:hAnsi="Times New Roman" w:cs="Times New Roman"/>
              </w:rPr>
            </w:pPr>
          </w:p>
        </w:tc>
        <w:tc>
          <w:tcPr>
            <w:tcW w:w="1548" w:type="dxa"/>
          </w:tcPr>
          <w:p w14:paraId="496FC45E" w14:textId="77777777" w:rsidR="00CB5D0C" w:rsidRDefault="00CB5D0C" w:rsidP="00CB5D0C">
            <w:pPr>
              <w:jc w:val="center"/>
              <w:rPr>
                <w:rFonts w:ascii="Times New Roman" w:hAnsi="Times New Roman" w:cs="Times New Roman"/>
              </w:rPr>
            </w:pPr>
            <w:r>
              <w:rPr>
                <w:rFonts w:ascii="Times New Roman" w:hAnsi="Times New Roman" w:cs="Times New Roman"/>
              </w:rPr>
              <w:t>-.11**</w:t>
            </w:r>
          </w:p>
          <w:p w14:paraId="5FCD379E" w14:textId="77777777" w:rsidR="00CB5D0C" w:rsidRPr="00B64E45" w:rsidRDefault="00CB5D0C" w:rsidP="00CB5D0C">
            <w:pPr>
              <w:jc w:val="center"/>
              <w:rPr>
                <w:rFonts w:ascii="Times New Roman" w:hAnsi="Times New Roman" w:cs="Times New Roman"/>
              </w:rPr>
            </w:pPr>
          </w:p>
        </w:tc>
        <w:tc>
          <w:tcPr>
            <w:tcW w:w="1549" w:type="dxa"/>
          </w:tcPr>
          <w:p w14:paraId="5EDB90B2" w14:textId="77777777" w:rsidR="00CB5D0C" w:rsidRDefault="00CB5D0C" w:rsidP="00CB5D0C">
            <w:pPr>
              <w:jc w:val="center"/>
              <w:rPr>
                <w:rFonts w:ascii="Times New Roman" w:hAnsi="Times New Roman" w:cs="Times New Roman"/>
              </w:rPr>
            </w:pPr>
            <w:r>
              <w:rPr>
                <w:rFonts w:ascii="Times New Roman" w:hAnsi="Times New Roman" w:cs="Times New Roman"/>
              </w:rPr>
              <w:t>-.23**</w:t>
            </w:r>
          </w:p>
          <w:p w14:paraId="284AF6E0" w14:textId="77777777" w:rsidR="00CB5D0C" w:rsidRPr="00B64E45" w:rsidRDefault="00CB5D0C" w:rsidP="00CB5D0C">
            <w:pPr>
              <w:jc w:val="center"/>
              <w:rPr>
                <w:rFonts w:ascii="Times New Roman" w:hAnsi="Times New Roman" w:cs="Times New Roman"/>
              </w:rPr>
            </w:pPr>
          </w:p>
        </w:tc>
      </w:tr>
      <w:tr w:rsidR="00CB5D0C" w14:paraId="076819A8" w14:textId="77777777" w:rsidTr="00CB5D0C">
        <w:trPr>
          <w:trHeight w:val="475"/>
        </w:trPr>
        <w:tc>
          <w:tcPr>
            <w:tcW w:w="1280" w:type="dxa"/>
          </w:tcPr>
          <w:p w14:paraId="5F05E5ED" w14:textId="77777777" w:rsidR="00CB5D0C" w:rsidRDefault="00CB5D0C" w:rsidP="00CB5D0C">
            <w:pPr>
              <w:jc w:val="center"/>
              <w:rPr>
                <w:rFonts w:ascii="Times New Roman" w:hAnsi="Times New Roman" w:cs="Times New Roman"/>
              </w:rPr>
            </w:pPr>
            <w:r>
              <w:rPr>
                <w:rFonts w:ascii="Times New Roman" w:hAnsi="Times New Roman"/>
              </w:rPr>
              <w:t>7</w:t>
            </w:r>
          </w:p>
        </w:tc>
        <w:tc>
          <w:tcPr>
            <w:tcW w:w="1627" w:type="dxa"/>
          </w:tcPr>
          <w:p w14:paraId="00528BB8" w14:textId="77777777" w:rsidR="00CB5D0C" w:rsidRDefault="00CB5D0C" w:rsidP="00CB5D0C">
            <w:pPr>
              <w:jc w:val="center"/>
              <w:rPr>
                <w:rFonts w:ascii="Times New Roman" w:hAnsi="Times New Roman" w:cs="Times New Roman"/>
              </w:rPr>
            </w:pPr>
          </w:p>
        </w:tc>
        <w:tc>
          <w:tcPr>
            <w:tcW w:w="1602" w:type="dxa"/>
          </w:tcPr>
          <w:p w14:paraId="79C6C46B" w14:textId="77777777" w:rsidR="00CB5D0C" w:rsidRDefault="00CB5D0C" w:rsidP="00CB5D0C">
            <w:pPr>
              <w:jc w:val="center"/>
              <w:rPr>
                <w:rFonts w:ascii="Times New Roman" w:hAnsi="Times New Roman" w:cs="Times New Roman"/>
              </w:rPr>
            </w:pPr>
          </w:p>
        </w:tc>
        <w:tc>
          <w:tcPr>
            <w:tcW w:w="1899" w:type="dxa"/>
          </w:tcPr>
          <w:p w14:paraId="596A2E03" w14:textId="77777777" w:rsidR="00CB5D0C" w:rsidRPr="008D7FCC" w:rsidRDefault="00CB5D0C" w:rsidP="00CB5D0C">
            <w:pPr>
              <w:jc w:val="center"/>
              <w:rPr>
                <w:rFonts w:ascii="Times New Roman" w:hAnsi="Times New Roman"/>
              </w:rPr>
            </w:pPr>
            <w:r>
              <w:rPr>
                <w:rFonts w:ascii="Times New Roman" w:hAnsi="Times New Roman"/>
              </w:rPr>
              <w:t>NegEmo</w:t>
            </w:r>
          </w:p>
        </w:tc>
        <w:tc>
          <w:tcPr>
            <w:tcW w:w="1548" w:type="dxa"/>
          </w:tcPr>
          <w:p w14:paraId="59741BF4"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56614AF0" w14:textId="77777777" w:rsidR="00CB5D0C" w:rsidRPr="00B64E45" w:rsidRDefault="00CB5D0C" w:rsidP="00CB5D0C">
            <w:pPr>
              <w:jc w:val="center"/>
              <w:rPr>
                <w:rFonts w:ascii="Times New Roman" w:hAnsi="Times New Roman" w:cs="Times New Roman"/>
              </w:rPr>
            </w:pPr>
          </w:p>
        </w:tc>
        <w:tc>
          <w:tcPr>
            <w:tcW w:w="1548" w:type="dxa"/>
          </w:tcPr>
          <w:p w14:paraId="6D84B738" w14:textId="77777777" w:rsidR="00CB5D0C" w:rsidRPr="00B64E45" w:rsidRDefault="00CB5D0C" w:rsidP="00CB5D0C">
            <w:pPr>
              <w:jc w:val="center"/>
              <w:rPr>
                <w:rFonts w:ascii="Times New Roman" w:hAnsi="Times New Roman" w:cs="Times New Roman"/>
              </w:rPr>
            </w:pPr>
            <w:r>
              <w:rPr>
                <w:rFonts w:ascii="Times New Roman" w:hAnsi="Times New Roman" w:cs="Times New Roman"/>
              </w:rPr>
              <w:t>.00</w:t>
            </w:r>
          </w:p>
        </w:tc>
        <w:tc>
          <w:tcPr>
            <w:tcW w:w="1548" w:type="dxa"/>
          </w:tcPr>
          <w:p w14:paraId="1775DDFA" w14:textId="77777777" w:rsidR="00CB5D0C" w:rsidRDefault="00CB5D0C" w:rsidP="00CB5D0C">
            <w:pPr>
              <w:jc w:val="center"/>
              <w:rPr>
                <w:rFonts w:ascii="Times New Roman" w:hAnsi="Times New Roman" w:cs="Times New Roman"/>
              </w:rPr>
            </w:pPr>
            <w:r>
              <w:rPr>
                <w:rFonts w:ascii="Times New Roman" w:hAnsi="Times New Roman" w:cs="Times New Roman"/>
              </w:rPr>
              <w:t>.11**</w:t>
            </w:r>
          </w:p>
          <w:p w14:paraId="1FD17266" w14:textId="77777777" w:rsidR="00CB5D0C" w:rsidRPr="00B64E45" w:rsidRDefault="00CB5D0C" w:rsidP="00CB5D0C">
            <w:pPr>
              <w:jc w:val="center"/>
              <w:rPr>
                <w:rFonts w:ascii="Times New Roman" w:hAnsi="Times New Roman" w:cs="Times New Roman"/>
              </w:rPr>
            </w:pPr>
          </w:p>
        </w:tc>
        <w:tc>
          <w:tcPr>
            <w:tcW w:w="1548" w:type="dxa"/>
          </w:tcPr>
          <w:p w14:paraId="411E7DD5" w14:textId="77777777" w:rsidR="00CB5D0C" w:rsidRPr="00B64E45" w:rsidRDefault="00CB5D0C" w:rsidP="00CB5D0C">
            <w:pPr>
              <w:jc w:val="center"/>
              <w:rPr>
                <w:rFonts w:ascii="Times New Roman" w:hAnsi="Times New Roman" w:cs="Times New Roman"/>
              </w:rPr>
            </w:pPr>
            <w:r>
              <w:rPr>
                <w:rFonts w:ascii="Times New Roman" w:hAnsi="Times New Roman" w:cs="Times New Roman"/>
              </w:rPr>
              <w:t>.28**</w:t>
            </w:r>
          </w:p>
        </w:tc>
        <w:tc>
          <w:tcPr>
            <w:tcW w:w="1549" w:type="dxa"/>
          </w:tcPr>
          <w:p w14:paraId="49CE38DC" w14:textId="77777777" w:rsidR="00CB5D0C" w:rsidRPr="00B64E45" w:rsidRDefault="00CB5D0C" w:rsidP="00CB5D0C">
            <w:pPr>
              <w:jc w:val="center"/>
              <w:rPr>
                <w:rFonts w:ascii="Times New Roman" w:hAnsi="Times New Roman" w:cs="Times New Roman"/>
              </w:rPr>
            </w:pPr>
            <w:r>
              <w:rPr>
                <w:rFonts w:ascii="Times New Roman" w:hAnsi="Times New Roman" w:cs="Times New Roman"/>
              </w:rPr>
              <w:t>-.23**</w:t>
            </w:r>
          </w:p>
        </w:tc>
      </w:tr>
      <w:tr w:rsidR="00CB5D0C" w14:paraId="5AA60E06" w14:textId="77777777" w:rsidTr="00CB5D0C">
        <w:trPr>
          <w:trHeight w:val="395"/>
        </w:trPr>
        <w:tc>
          <w:tcPr>
            <w:tcW w:w="1280" w:type="dxa"/>
          </w:tcPr>
          <w:p w14:paraId="3FACEB51" w14:textId="77777777" w:rsidR="00CB5D0C" w:rsidRDefault="00CB5D0C" w:rsidP="00CB5D0C">
            <w:pPr>
              <w:jc w:val="center"/>
              <w:rPr>
                <w:rFonts w:ascii="Times New Roman" w:hAnsi="Times New Roman" w:cs="Times New Roman"/>
              </w:rPr>
            </w:pPr>
            <w:r>
              <w:rPr>
                <w:rFonts w:ascii="Times New Roman" w:hAnsi="Times New Roman"/>
              </w:rPr>
              <w:t>8</w:t>
            </w:r>
          </w:p>
        </w:tc>
        <w:tc>
          <w:tcPr>
            <w:tcW w:w="1627" w:type="dxa"/>
          </w:tcPr>
          <w:p w14:paraId="67CC5F7C" w14:textId="77777777" w:rsidR="00CB5D0C" w:rsidRDefault="00CB5D0C" w:rsidP="00CB5D0C">
            <w:pPr>
              <w:jc w:val="center"/>
              <w:rPr>
                <w:rFonts w:ascii="Times New Roman" w:hAnsi="Times New Roman" w:cs="Times New Roman"/>
              </w:rPr>
            </w:pPr>
          </w:p>
        </w:tc>
        <w:tc>
          <w:tcPr>
            <w:tcW w:w="1602" w:type="dxa"/>
          </w:tcPr>
          <w:p w14:paraId="267808D1" w14:textId="77777777" w:rsidR="00CB5D0C" w:rsidRDefault="00CB5D0C" w:rsidP="00CB5D0C">
            <w:pPr>
              <w:jc w:val="center"/>
              <w:rPr>
                <w:rFonts w:ascii="Times New Roman" w:hAnsi="Times New Roman" w:cs="Times New Roman"/>
              </w:rPr>
            </w:pPr>
          </w:p>
        </w:tc>
        <w:tc>
          <w:tcPr>
            <w:tcW w:w="1899" w:type="dxa"/>
          </w:tcPr>
          <w:p w14:paraId="65F6FB90" w14:textId="77777777" w:rsidR="00CB5D0C" w:rsidRDefault="00CB5D0C" w:rsidP="00CB5D0C">
            <w:pPr>
              <w:jc w:val="center"/>
              <w:rPr>
                <w:rFonts w:ascii="Times New Roman" w:hAnsi="Times New Roman"/>
              </w:rPr>
            </w:pPr>
            <w:r>
              <w:rPr>
                <w:rFonts w:ascii="Times New Roman" w:hAnsi="Times New Roman"/>
              </w:rPr>
              <w:t>CogAnxiety</w:t>
            </w:r>
          </w:p>
          <w:p w14:paraId="4F1DA1A6" w14:textId="77777777" w:rsidR="00CB5D0C" w:rsidRDefault="00CB5D0C" w:rsidP="00CB5D0C">
            <w:pPr>
              <w:jc w:val="center"/>
              <w:rPr>
                <w:rFonts w:ascii="Times New Roman" w:hAnsi="Times New Roman" w:cs="Times New Roman"/>
              </w:rPr>
            </w:pPr>
          </w:p>
        </w:tc>
        <w:tc>
          <w:tcPr>
            <w:tcW w:w="1548" w:type="dxa"/>
          </w:tcPr>
          <w:p w14:paraId="3ECF2B15"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2CB48CF0" w14:textId="77777777" w:rsidR="00CB5D0C" w:rsidRPr="00B64E45" w:rsidRDefault="00CB5D0C" w:rsidP="00CB5D0C">
            <w:pPr>
              <w:jc w:val="center"/>
              <w:rPr>
                <w:rFonts w:ascii="Times New Roman" w:hAnsi="Times New Roman" w:cs="Times New Roman"/>
              </w:rPr>
            </w:pPr>
          </w:p>
        </w:tc>
        <w:tc>
          <w:tcPr>
            <w:tcW w:w="1548" w:type="dxa"/>
          </w:tcPr>
          <w:p w14:paraId="258F9188" w14:textId="77777777" w:rsidR="00CB5D0C" w:rsidRDefault="00CB5D0C" w:rsidP="00CB5D0C">
            <w:pPr>
              <w:jc w:val="center"/>
              <w:rPr>
                <w:rFonts w:ascii="Times New Roman" w:hAnsi="Times New Roman" w:cs="Times New Roman"/>
              </w:rPr>
            </w:pPr>
            <w:r>
              <w:rPr>
                <w:rFonts w:ascii="Times New Roman" w:hAnsi="Times New Roman" w:cs="Times New Roman"/>
              </w:rPr>
              <w:t>.02**</w:t>
            </w:r>
          </w:p>
          <w:p w14:paraId="0FCEC6AE" w14:textId="77777777" w:rsidR="00CB5D0C" w:rsidRPr="00B64E45" w:rsidRDefault="00CB5D0C" w:rsidP="00CB5D0C">
            <w:pPr>
              <w:jc w:val="center"/>
              <w:rPr>
                <w:rFonts w:ascii="Times New Roman" w:hAnsi="Times New Roman" w:cs="Times New Roman"/>
              </w:rPr>
            </w:pPr>
          </w:p>
        </w:tc>
        <w:tc>
          <w:tcPr>
            <w:tcW w:w="1548" w:type="dxa"/>
          </w:tcPr>
          <w:p w14:paraId="0AA8C480" w14:textId="77777777" w:rsidR="00CB5D0C" w:rsidRDefault="00CB5D0C" w:rsidP="00CB5D0C">
            <w:pPr>
              <w:jc w:val="center"/>
              <w:rPr>
                <w:rFonts w:ascii="Times New Roman" w:hAnsi="Times New Roman" w:cs="Times New Roman"/>
              </w:rPr>
            </w:pPr>
            <w:r>
              <w:rPr>
                <w:rFonts w:ascii="Times New Roman" w:hAnsi="Times New Roman" w:cs="Times New Roman"/>
              </w:rPr>
              <w:t>.11**</w:t>
            </w:r>
          </w:p>
          <w:p w14:paraId="07871A53" w14:textId="77777777" w:rsidR="00CB5D0C" w:rsidRPr="00B64E45" w:rsidRDefault="00CB5D0C" w:rsidP="00CB5D0C">
            <w:pPr>
              <w:jc w:val="center"/>
              <w:rPr>
                <w:rFonts w:ascii="Times New Roman" w:hAnsi="Times New Roman" w:cs="Times New Roman"/>
              </w:rPr>
            </w:pPr>
          </w:p>
        </w:tc>
        <w:tc>
          <w:tcPr>
            <w:tcW w:w="1548" w:type="dxa"/>
          </w:tcPr>
          <w:p w14:paraId="6509A1FD" w14:textId="77777777" w:rsidR="00CB5D0C" w:rsidRDefault="00CB5D0C" w:rsidP="00CB5D0C">
            <w:pPr>
              <w:jc w:val="center"/>
              <w:rPr>
                <w:rFonts w:ascii="Times New Roman" w:hAnsi="Times New Roman" w:cs="Times New Roman"/>
              </w:rPr>
            </w:pPr>
            <w:r>
              <w:rPr>
                <w:rFonts w:ascii="Times New Roman" w:hAnsi="Times New Roman" w:cs="Times New Roman"/>
              </w:rPr>
              <w:t>.34**</w:t>
            </w:r>
          </w:p>
          <w:p w14:paraId="3D985DD2" w14:textId="77777777" w:rsidR="00CB5D0C" w:rsidRPr="00B64E45" w:rsidRDefault="00CB5D0C" w:rsidP="00CB5D0C">
            <w:pPr>
              <w:jc w:val="center"/>
              <w:rPr>
                <w:rFonts w:ascii="Times New Roman" w:hAnsi="Times New Roman" w:cs="Times New Roman"/>
              </w:rPr>
            </w:pPr>
          </w:p>
        </w:tc>
        <w:tc>
          <w:tcPr>
            <w:tcW w:w="1549" w:type="dxa"/>
          </w:tcPr>
          <w:p w14:paraId="1954253F" w14:textId="77777777" w:rsidR="00CB5D0C" w:rsidRDefault="00CB5D0C" w:rsidP="00CB5D0C">
            <w:pPr>
              <w:jc w:val="center"/>
              <w:rPr>
                <w:rFonts w:ascii="Times New Roman" w:hAnsi="Times New Roman" w:cs="Times New Roman"/>
              </w:rPr>
            </w:pPr>
            <w:r>
              <w:rPr>
                <w:rFonts w:ascii="Times New Roman" w:hAnsi="Times New Roman" w:cs="Times New Roman"/>
              </w:rPr>
              <w:t>-.23**</w:t>
            </w:r>
          </w:p>
          <w:p w14:paraId="4C25A133" w14:textId="77777777" w:rsidR="00CB5D0C" w:rsidRPr="00B64E45" w:rsidRDefault="00CB5D0C" w:rsidP="00CB5D0C">
            <w:pPr>
              <w:jc w:val="center"/>
              <w:rPr>
                <w:rFonts w:ascii="Times New Roman" w:hAnsi="Times New Roman" w:cs="Times New Roman"/>
              </w:rPr>
            </w:pPr>
          </w:p>
        </w:tc>
      </w:tr>
      <w:tr w:rsidR="00CB5D0C" w14:paraId="4D0C2BF0" w14:textId="77777777" w:rsidTr="00CB5D0C">
        <w:trPr>
          <w:trHeight w:val="448"/>
        </w:trPr>
        <w:tc>
          <w:tcPr>
            <w:tcW w:w="1280" w:type="dxa"/>
          </w:tcPr>
          <w:p w14:paraId="2F74D69F" w14:textId="77777777" w:rsidR="00CB5D0C" w:rsidRDefault="00CB5D0C" w:rsidP="00CB5D0C">
            <w:pPr>
              <w:jc w:val="center"/>
              <w:rPr>
                <w:rFonts w:ascii="Times New Roman" w:hAnsi="Times New Roman"/>
              </w:rPr>
            </w:pPr>
            <w:r>
              <w:rPr>
                <w:rFonts w:ascii="Times New Roman" w:hAnsi="Times New Roman"/>
              </w:rPr>
              <w:t>9</w:t>
            </w:r>
          </w:p>
        </w:tc>
        <w:tc>
          <w:tcPr>
            <w:tcW w:w="1627" w:type="dxa"/>
          </w:tcPr>
          <w:p w14:paraId="305A4E74" w14:textId="77777777" w:rsidR="00CB5D0C" w:rsidRDefault="00CB5D0C" w:rsidP="00CB5D0C">
            <w:pPr>
              <w:jc w:val="center"/>
              <w:rPr>
                <w:rFonts w:ascii="Times New Roman" w:hAnsi="Times New Roman" w:cs="Times New Roman"/>
              </w:rPr>
            </w:pPr>
          </w:p>
        </w:tc>
        <w:tc>
          <w:tcPr>
            <w:tcW w:w="1602" w:type="dxa"/>
          </w:tcPr>
          <w:p w14:paraId="138096EE" w14:textId="77777777" w:rsidR="00CB5D0C" w:rsidRDefault="00CB5D0C" w:rsidP="00CB5D0C">
            <w:pPr>
              <w:jc w:val="center"/>
              <w:rPr>
                <w:rFonts w:ascii="Times New Roman" w:hAnsi="Times New Roman" w:cs="Times New Roman"/>
              </w:rPr>
            </w:pPr>
          </w:p>
        </w:tc>
        <w:tc>
          <w:tcPr>
            <w:tcW w:w="1899" w:type="dxa"/>
          </w:tcPr>
          <w:p w14:paraId="472AD352" w14:textId="77777777" w:rsidR="00CB5D0C" w:rsidRPr="00AD0EE3" w:rsidRDefault="00CB5D0C" w:rsidP="00CB5D0C">
            <w:pPr>
              <w:jc w:val="center"/>
              <w:rPr>
                <w:rFonts w:ascii="Times New Roman" w:hAnsi="Times New Roman"/>
              </w:rPr>
            </w:pPr>
            <w:r>
              <w:rPr>
                <w:rFonts w:ascii="Times New Roman" w:hAnsi="Times New Roman"/>
              </w:rPr>
              <w:t>Som Anxiety</w:t>
            </w:r>
          </w:p>
        </w:tc>
        <w:tc>
          <w:tcPr>
            <w:tcW w:w="1548" w:type="dxa"/>
          </w:tcPr>
          <w:p w14:paraId="50F9C6BB" w14:textId="77777777" w:rsidR="00CB5D0C" w:rsidRPr="00B64E45" w:rsidRDefault="00CB5D0C" w:rsidP="00CB5D0C">
            <w:pPr>
              <w:jc w:val="center"/>
              <w:rPr>
                <w:rFonts w:ascii="Times New Roman" w:hAnsi="Times New Roman" w:cs="Times New Roman"/>
              </w:rPr>
            </w:pPr>
            <w:r>
              <w:rPr>
                <w:rFonts w:ascii="Times New Roman" w:hAnsi="Times New Roman" w:cs="Times New Roman"/>
              </w:rPr>
              <w:t>-.46**</w:t>
            </w:r>
          </w:p>
        </w:tc>
        <w:tc>
          <w:tcPr>
            <w:tcW w:w="1548" w:type="dxa"/>
          </w:tcPr>
          <w:p w14:paraId="1949DAE3" w14:textId="77777777" w:rsidR="00CB5D0C" w:rsidRDefault="00CB5D0C" w:rsidP="00CB5D0C">
            <w:pPr>
              <w:jc w:val="center"/>
              <w:rPr>
                <w:rFonts w:ascii="Times New Roman" w:hAnsi="Times New Roman" w:cs="Times New Roman"/>
              </w:rPr>
            </w:pPr>
            <w:r>
              <w:rPr>
                <w:rFonts w:ascii="Times New Roman" w:hAnsi="Times New Roman" w:cs="Times New Roman"/>
              </w:rPr>
              <w:t>.01</w:t>
            </w:r>
          </w:p>
          <w:p w14:paraId="415EFFF8" w14:textId="77777777" w:rsidR="00CB5D0C" w:rsidRPr="00B64E45" w:rsidRDefault="00CB5D0C" w:rsidP="00CB5D0C">
            <w:pPr>
              <w:jc w:val="center"/>
              <w:rPr>
                <w:rFonts w:ascii="Times New Roman" w:hAnsi="Times New Roman" w:cs="Times New Roman"/>
              </w:rPr>
            </w:pPr>
          </w:p>
        </w:tc>
        <w:tc>
          <w:tcPr>
            <w:tcW w:w="1548" w:type="dxa"/>
          </w:tcPr>
          <w:p w14:paraId="748EAE33" w14:textId="77777777" w:rsidR="00CB5D0C" w:rsidRDefault="00CB5D0C" w:rsidP="00CB5D0C">
            <w:pPr>
              <w:jc w:val="center"/>
              <w:rPr>
                <w:rFonts w:ascii="Times New Roman" w:hAnsi="Times New Roman" w:cs="Times New Roman"/>
              </w:rPr>
            </w:pPr>
            <w:r>
              <w:rPr>
                <w:rFonts w:ascii="Times New Roman" w:hAnsi="Times New Roman" w:cs="Times New Roman"/>
              </w:rPr>
              <w:t>.11**</w:t>
            </w:r>
          </w:p>
          <w:p w14:paraId="20BDC3F4" w14:textId="77777777" w:rsidR="00CB5D0C" w:rsidRPr="00B64E45" w:rsidRDefault="00CB5D0C" w:rsidP="00CB5D0C">
            <w:pPr>
              <w:jc w:val="center"/>
              <w:rPr>
                <w:rFonts w:ascii="Times New Roman" w:hAnsi="Times New Roman" w:cs="Times New Roman"/>
              </w:rPr>
            </w:pPr>
          </w:p>
        </w:tc>
        <w:tc>
          <w:tcPr>
            <w:tcW w:w="1548" w:type="dxa"/>
          </w:tcPr>
          <w:p w14:paraId="2B1330FF" w14:textId="77777777" w:rsidR="00CB5D0C" w:rsidRDefault="00CB5D0C" w:rsidP="00CB5D0C">
            <w:pPr>
              <w:jc w:val="center"/>
              <w:rPr>
                <w:rFonts w:ascii="Times New Roman" w:hAnsi="Times New Roman" w:cs="Times New Roman"/>
              </w:rPr>
            </w:pPr>
            <w:r>
              <w:rPr>
                <w:rFonts w:ascii="Times New Roman" w:hAnsi="Times New Roman" w:cs="Times New Roman"/>
              </w:rPr>
              <w:t>.24**</w:t>
            </w:r>
          </w:p>
          <w:p w14:paraId="1A4B79CF" w14:textId="77777777" w:rsidR="00CB5D0C" w:rsidRPr="00B64E45" w:rsidRDefault="00CB5D0C" w:rsidP="00CB5D0C">
            <w:pPr>
              <w:jc w:val="center"/>
              <w:rPr>
                <w:rFonts w:ascii="Times New Roman" w:hAnsi="Times New Roman" w:cs="Times New Roman"/>
              </w:rPr>
            </w:pPr>
          </w:p>
        </w:tc>
        <w:tc>
          <w:tcPr>
            <w:tcW w:w="1549" w:type="dxa"/>
          </w:tcPr>
          <w:p w14:paraId="5C8CC580" w14:textId="77777777" w:rsidR="00CB5D0C" w:rsidRDefault="00CB5D0C" w:rsidP="00CB5D0C">
            <w:pPr>
              <w:jc w:val="center"/>
              <w:rPr>
                <w:rFonts w:ascii="Times New Roman" w:hAnsi="Times New Roman" w:cs="Times New Roman"/>
              </w:rPr>
            </w:pPr>
            <w:r>
              <w:rPr>
                <w:rFonts w:ascii="Times New Roman" w:hAnsi="Times New Roman" w:cs="Times New Roman"/>
              </w:rPr>
              <w:t>-.23**</w:t>
            </w:r>
          </w:p>
          <w:p w14:paraId="1F81AE65" w14:textId="77777777" w:rsidR="00CB5D0C" w:rsidRPr="00B64E45" w:rsidRDefault="00CB5D0C" w:rsidP="00CB5D0C">
            <w:pPr>
              <w:jc w:val="center"/>
              <w:rPr>
                <w:rFonts w:ascii="Times New Roman" w:hAnsi="Times New Roman" w:cs="Times New Roman"/>
              </w:rPr>
            </w:pPr>
          </w:p>
        </w:tc>
      </w:tr>
      <w:tr w:rsidR="00CB5D0C" w14:paraId="04A20568" w14:textId="77777777" w:rsidTr="00CB5D0C">
        <w:trPr>
          <w:trHeight w:val="406"/>
        </w:trPr>
        <w:tc>
          <w:tcPr>
            <w:tcW w:w="1280" w:type="dxa"/>
            <w:tcBorders>
              <w:bottom w:val="single" w:sz="4" w:space="0" w:color="auto"/>
            </w:tcBorders>
          </w:tcPr>
          <w:p w14:paraId="66FE6875" w14:textId="77777777" w:rsidR="00CB5D0C" w:rsidRDefault="00CB5D0C" w:rsidP="00CB5D0C">
            <w:pPr>
              <w:jc w:val="center"/>
              <w:rPr>
                <w:rFonts w:ascii="Times New Roman" w:hAnsi="Times New Roman"/>
              </w:rPr>
            </w:pPr>
            <w:r>
              <w:rPr>
                <w:rFonts w:ascii="Times New Roman" w:hAnsi="Times New Roman"/>
              </w:rPr>
              <w:t>10</w:t>
            </w:r>
          </w:p>
        </w:tc>
        <w:tc>
          <w:tcPr>
            <w:tcW w:w="1627" w:type="dxa"/>
            <w:tcBorders>
              <w:bottom w:val="single" w:sz="4" w:space="0" w:color="auto"/>
            </w:tcBorders>
          </w:tcPr>
          <w:p w14:paraId="48FA3B47" w14:textId="77777777" w:rsidR="00CB5D0C" w:rsidRDefault="00CB5D0C" w:rsidP="00CB5D0C">
            <w:pPr>
              <w:jc w:val="center"/>
              <w:rPr>
                <w:rFonts w:ascii="Times New Roman" w:hAnsi="Times New Roman" w:cs="Times New Roman"/>
              </w:rPr>
            </w:pPr>
          </w:p>
        </w:tc>
        <w:tc>
          <w:tcPr>
            <w:tcW w:w="1602" w:type="dxa"/>
            <w:tcBorders>
              <w:bottom w:val="single" w:sz="4" w:space="0" w:color="auto"/>
            </w:tcBorders>
          </w:tcPr>
          <w:p w14:paraId="42C0E66A" w14:textId="77777777" w:rsidR="00CB5D0C" w:rsidRDefault="00CB5D0C" w:rsidP="00CB5D0C">
            <w:pPr>
              <w:jc w:val="center"/>
              <w:rPr>
                <w:rFonts w:ascii="Times New Roman" w:hAnsi="Times New Roman" w:cs="Times New Roman"/>
              </w:rPr>
            </w:pPr>
          </w:p>
        </w:tc>
        <w:tc>
          <w:tcPr>
            <w:tcW w:w="1899" w:type="dxa"/>
            <w:tcBorders>
              <w:bottom w:val="single" w:sz="4" w:space="0" w:color="auto"/>
            </w:tcBorders>
          </w:tcPr>
          <w:p w14:paraId="7D543F41" w14:textId="77777777" w:rsidR="00CB5D0C" w:rsidRDefault="00CB5D0C" w:rsidP="00CB5D0C">
            <w:pPr>
              <w:jc w:val="center"/>
              <w:rPr>
                <w:rFonts w:ascii="Times New Roman" w:hAnsi="Times New Roman"/>
              </w:rPr>
            </w:pPr>
            <w:r>
              <w:rPr>
                <w:rFonts w:ascii="Times New Roman" w:hAnsi="Times New Roman"/>
              </w:rPr>
              <w:t>DI</w:t>
            </w:r>
          </w:p>
          <w:p w14:paraId="240B9D25" w14:textId="77777777" w:rsidR="00CB5D0C" w:rsidRDefault="00CB5D0C" w:rsidP="00CB5D0C">
            <w:pPr>
              <w:jc w:val="center"/>
              <w:rPr>
                <w:rFonts w:ascii="Times New Roman" w:hAnsi="Times New Roman"/>
              </w:rPr>
            </w:pPr>
          </w:p>
        </w:tc>
        <w:tc>
          <w:tcPr>
            <w:tcW w:w="1548" w:type="dxa"/>
            <w:tcBorders>
              <w:bottom w:val="single" w:sz="4" w:space="0" w:color="auto"/>
            </w:tcBorders>
          </w:tcPr>
          <w:p w14:paraId="6C986A15" w14:textId="77777777" w:rsidR="00CB5D0C" w:rsidRDefault="00CB5D0C" w:rsidP="00CB5D0C">
            <w:pPr>
              <w:jc w:val="center"/>
              <w:rPr>
                <w:rFonts w:ascii="Times New Roman" w:hAnsi="Times New Roman" w:cs="Times New Roman"/>
              </w:rPr>
            </w:pPr>
            <w:r>
              <w:rPr>
                <w:rFonts w:ascii="Times New Roman" w:hAnsi="Times New Roman" w:cs="Times New Roman"/>
              </w:rPr>
              <w:t>-.46**</w:t>
            </w:r>
          </w:p>
          <w:p w14:paraId="2E2A9912" w14:textId="77777777" w:rsidR="00CB5D0C" w:rsidRDefault="00CB5D0C" w:rsidP="00CB5D0C">
            <w:pPr>
              <w:jc w:val="center"/>
              <w:rPr>
                <w:rFonts w:ascii="Times New Roman" w:hAnsi="Times New Roman" w:cs="Times New Roman"/>
                <w:i/>
              </w:rPr>
            </w:pPr>
          </w:p>
        </w:tc>
        <w:tc>
          <w:tcPr>
            <w:tcW w:w="1548" w:type="dxa"/>
            <w:tcBorders>
              <w:bottom w:val="single" w:sz="4" w:space="0" w:color="auto"/>
            </w:tcBorders>
          </w:tcPr>
          <w:p w14:paraId="333F21AE" w14:textId="77777777" w:rsidR="00CB5D0C" w:rsidRDefault="00CB5D0C" w:rsidP="00CB5D0C">
            <w:pPr>
              <w:jc w:val="center"/>
              <w:rPr>
                <w:rFonts w:ascii="Times New Roman" w:hAnsi="Times New Roman" w:cs="Times New Roman"/>
              </w:rPr>
            </w:pPr>
            <w:r>
              <w:rPr>
                <w:rFonts w:ascii="Times New Roman" w:hAnsi="Times New Roman" w:cs="Times New Roman"/>
              </w:rPr>
              <w:t>.01</w:t>
            </w:r>
          </w:p>
          <w:p w14:paraId="17FBD765" w14:textId="77777777" w:rsidR="00CB5D0C" w:rsidRPr="009121ED" w:rsidRDefault="00CB5D0C" w:rsidP="00CB5D0C">
            <w:pPr>
              <w:jc w:val="center"/>
              <w:rPr>
                <w:rFonts w:ascii="Times New Roman" w:hAnsi="Times New Roman" w:cs="Times New Roman"/>
              </w:rPr>
            </w:pPr>
          </w:p>
        </w:tc>
        <w:tc>
          <w:tcPr>
            <w:tcW w:w="1548" w:type="dxa"/>
            <w:tcBorders>
              <w:bottom w:val="single" w:sz="4" w:space="0" w:color="auto"/>
            </w:tcBorders>
          </w:tcPr>
          <w:p w14:paraId="33830699" w14:textId="77777777" w:rsidR="00CB5D0C" w:rsidRDefault="00CB5D0C" w:rsidP="00CB5D0C">
            <w:pPr>
              <w:jc w:val="center"/>
              <w:rPr>
                <w:rFonts w:ascii="Times New Roman" w:hAnsi="Times New Roman" w:cs="Times New Roman"/>
              </w:rPr>
            </w:pPr>
            <w:r>
              <w:rPr>
                <w:rFonts w:ascii="Times New Roman" w:hAnsi="Times New Roman" w:cs="Times New Roman"/>
              </w:rPr>
              <w:t>.11**</w:t>
            </w:r>
          </w:p>
          <w:p w14:paraId="44A0EB4E" w14:textId="77777777" w:rsidR="00CB5D0C" w:rsidRPr="009121ED" w:rsidRDefault="00CB5D0C" w:rsidP="00CB5D0C">
            <w:pPr>
              <w:jc w:val="center"/>
              <w:rPr>
                <w:rFonts w:ascii="Times New Roman" w:hAnsi="Times New Roman" w:cs="Times New Roman"/>
              </w:rPr>
            </w:pPr>
          </w:p>
        </w:tc>
        <w:tc>
          <w:tcPr>
            <w:tcW w:w="1548" w:type="dxa"/>
            <w:tcBorders>
              <w:bottom w:val="single" w:sz="4" w:space="0" w:color="auto"/>
            </w:tcBorders>
          </w:tcPr>
          <w:p w14:paraId="6C6FF35D" w14:textId="77777777" w:rsidR="00CB5D0C" w:rsidRDefault="00CB5D0C" w:rsidP="00CB5D0C">
            <w:pPr>
              <w:jc w:val="center"/>
              <w:rPr>
                <w:rFonts w:ascii="Times New Roman" w:hAnsi="Times New Roman" w:cs="Times New Roman"/>
              </w:rPr>
            </w:pPr>
            <w:r>
              <w:rPr>
                <w:rFonts w:ascii="Times New Roman" w:hAnsi="Times New Roman" w:cs="Times New Roman"/>
              </w:rPr>
              <w:t>-.37**</w:t>
            </w:r>
          </w:p>
          <w:p w14:paraId="1DD8236F" w14:textId="77777777" w:rsidR="00CB5D0C" w:rsidRPr="009E7CE5" w:rsidRDefault="00CB5D0C" w:rsidP="00CB5D0C">
            <w:pPr>
              <w:jc w:val="center"/>
              <w:rPr>
                <w:rFonts w:ascii="Times New Roman" w:hAnsi="Times New Roman" w:cs="Times New Roman"/>
              </w:rPr>
            </w:pPr>
          </w:p>
        </w:tc>
        <w:tc>
          <w:tcPr>
            <w:tcW w:w="1549" w:type="dxa"/>
            <w:tcBorders>
              <w:bottom w:val="single" w:sz="4" w:space="0" w:color="auto"/>
            </w:tcBorders>
          </w:tcPr>
          <w:p w14:paraId="07D41B7D" w14:textId="77777777" w:rsidR="00CB5D0C" w:rsidRDefault="00CB5D0C" w:rsidP="00CB5D0C">
            <w:pPr>
              <w:jc w:val="center"/>
              <w:rPr>
                <w:rFonts w:ascii="Times New Roman" w:hAnsi="Times New Roman" w:cs="Times New Roman"/>
              </w:rPr>
            </w:pPr>
            <w:r>
              <w:rPr>
                <w:rFonts w:ascii="Times New Roman" w:hAnsi="Times New Roman" w:cs="Times New Roman"/>
              </w:rPr>
              <w:t>-.23**</w:t>
            </w:r>
          </w:p>
          <w:p w14:paraId="6F2F4CCB" w14:textId="77777777" w:rsidR="00CB5D0C" w:rsidRPr="009121ED" w:rsidRDefault="00CB5D0C" w:rsidP="00CB5D0C">
            <w:pPr>
              <w:jc w:val="center"/>
              <w:rPr>
                <w:rFonts w:ascii="Times New Roman" w:hAnsi="Times New Roman" w:cs="Times New Roman"/>
              </w:rPr>
            </w:pPr>
          </w:p>
        </w:tc>
      </w:tr>
    </w:tbl>
    <w:p w14:paraId="60306C62" w14:textId="77777777" w:rsidR="00CB5D0C" w:rsidRDefault="00CB5D0C" w:rsidP="00CB5D0C">
      <w:pPr>
        <w:widowControl w:val="0"/>
        <w:autoSpaceDE w:val="0"/>
        <w:autoSpaceDN w:val="0"/>
        <w:adjustRightInd w:val="0"/>
        <w:spacing w:line="480" w:lineRule="auto"/>
        <w:ind w:firstLine="720"/>
        <w:rPr>
          <w:rFonts w:ascii="Times Roman" w:hAnsi="Times Roman" w:cs="Times Roman"/>
          <w:color w:val="000000"/>
          <w:sz w:val="21"/>
          <w:szCs w:val="21"/>
          <w:lang w:val="en-US"/>
        </w:rPr>
        <w:sectPr w:rsidR="00CB5D0C" w:rsidSect="00CB5D0C">
          <w:pgSz w:w="16840" w:h="11900" w:orient="landscape"/>
          <w:pgMar w:top="1440" w:right="1440" w:bottom="1440" w:left="1440" w:header="708" w:footer="708" w:gutter="0"/>
          <w:lnNumType w:countBy="1"/>
          <w:cols w:space="708"/>
          <w:docGrid w:linePitch="360"/>
        </w:sectPr>
      </w:pPr>
      <w:r>
        <w:rPr>
          <w:rFonts w:ascii="Times Roman" w:hAnsi="Times Roman" w:cs="Times Roman"/>
          <w:i/>
          <w:iCs/>
          <w:color w:val="000000"/>
          <w:sz w:val="21"/>
          <w:szCs w:val="21"/>
          <w:lang w:val="en-US"/>
        </w:rPr>
        <w:t xml:space="preserve">*p </w:t>
      </w:r>
      <w:r>
        <w:rPr>
          <w:rFonts w:ascii="Times Roman" w:hAnsi="Times Roman" w:cs="Times Roman"/>
          <w:color w:val="000000"/>
          <w:sz w:val="21"/>
          <w:szCs w:val="21"/>
          <w:lang w:val="en-US"/>
        </w:rPr>
        <w:t xml:space="preserve">&lt; 0.05, </w:t>
      </w:r>
      <w:r>
        <w:rPr>
          <w:rFonts w:ascii="Times Roman" w:hAnsi="Times Roman" w:cs="Times Roman"/>
          <w:i/>
          <w:iCs/>
          <w:color w:val="000000"/>
          <w:sz w:val="21"/>
          <w:szCs w:val="21"/>
          <w:lang w:val="en-US"/>
        </w:rPr>
        <w:t xml:space="preserve">**p </w:t>
      </w:r>
      <w:r>
        <w:rPr>
          <w:rFonts w:ascii="Times Roman" w:hAnsi="Times Roman" w:cs="Times Roman"/>
          <w:color w:val="000000"/>
          <w:sz w:val="21"/>
          <w:szCs w:val="21"/>
          <w:lang w:val="en-US"/>
        </w:rPr>
        <w:t>&lt; 0.01</w:t>
      </w:r>
    </w:p>
    <w:p w14:paraId="59D2D992" w14:textId="77777777" w:rsidR="00CB5D0C" w:rsidRDefault="00CB5D0C" w:rsidP="00CB5D0C">
      <w:pPr>
        <w:rPr>
          <w:rFonts w:ascii="Times New Roman" w:hAnsi="Times New Roman" w:cs="Times New Roman"/>
        </w:rPr>
      </w:pPr>
      <w:r w:rsidRPr="007039DB">
        <w:rPr>
          <w:rFonts w:ascii="Times New Roman" w:hAnsi="Times New Roman" w:cs="Times New Roman"/>
        </w:rPr>
        <w:lastRenderedPageBreak/>
        <w:t>Table</w:t>
      </w:r>
      <w:r>
        <w:rPr>
          <w:rFonts w:ascii="Times New Roman" w:hAnsi="Times New Roman" w:cs="Times New Roman"/>
        </w:rPr>
        <w:t xml:space="preserve"> 4. </w:t>
      </w:r>
    </w:p>
    <w:p w14:paraId="08F19A72" w14:textId="77777777" w:rsidR="00CB5D0C" w:rsidRDefault="00CB5D0C" w:rsidP="00CB5D0C">
      <w:pPr>
        <w:rPr>
          <w:rFonts w:ascii="Times New Roman" w:hAnsi="Times New Roman" w:cs="Times New Roman"/>
        </w:rPr>
      </w:pPr>
    </w:p>
    <w:p w14:paraId="37BECA2D" w14:textId="77777777" w:rsidR="00CB5D0C" w:rsidRPr="00AD0EE3" w:rsidRDefault="00CB5D0C" w:rsidP="00CB5D0C">
      <w:pPr>
        <w:rPr>
          <w:rFonts w:ascii="Times New Roman" w:hAnsi="Times New Roman" w:cs="Times New Roman"/>
          <w:i/>
        </w:rPr>
      </w:pPr>
      <w:r w:rsidRPr="00AD0EE3">
        <w:rPr>
          <w:rFonts w:ascii="Times New Roman" w:hAnsi="Times New Roman" w:cs="Times New Roman"/>
          <w:i/>
        </w:rPr>
        <w:t xml:space="preserve">Causal chain according to models (X-M-M-Y) for </w:t>
      </w:r>
      <w:r>
        <w:rPr>
          <w:rFonts w:ascii="Times New Roman" w:hAnsi="Times New Roman" w:cs="Times New Roman"/>
          <w:i/>
        </w:rPr>
        <w:t>imagined imminent golf competition</w:t>
      </w:r>
    </w:p>
    <w:p w14:paraId="2D5EF41E" w14:textId="77777777" w:rsidR="00CB5D0C" w:rsidRDefault="00CB5D0C" w:rsidP="00CB5D0C">
      <w:pPr>
        <w:rPr>
          <w:rFonts w:ascii="Times New Roman" w:hAnsi="Times New Roman" w:cs="Times New Roman"/>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1949"/>
        <w:gridCol w:w="2119"/>
        <w:gridCol w:w="2105"/>
        <w:gridCol w:w="2119"/>
      </w:tblGrid>
      <w:tr w:rsidR="00CB5D0C" w:rsidRPr="008D7FCC" w14:paraId="0EBFAA6D" w14:textId="77777777" w:rsidTr="00CB5D0C">
        <w:trPr>
          <w:trHeight w:val="230"/>
        </w:trPr>
        <w:tc>
          <w:tcPr>
            <w:tcW w:w="1171" w:type="dxa"/>
            <w:tcBorders>
              <w:top w:val="single" w:sz="4" w:space="0" w:color="auto"/>
            </w:tcBorders>
          </w:tcPr>
          <w:p w14:paraId="2EC7FF96"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SMM1</w:t>
            </w:r>
          </w:p>
        </w:tc>
        <w:tc>
          <w:tcPr>
            <w:tcW w:w="1949" w:type="dxa"/>
            <w:tcBorders>
              <w:top w:val="single" w:sz="4" w:space="0" w:color="auto"/>
            </w:tcBorders>
          </w:tcPr>
          <w:p w14:paraId="49A4EB6B" w14:textId="77777777" w:rsidR="00CB5D0C" w:rsidRPr="008D7FCC" w:rsidRDefault="00CB5D0C" w:rsidP="00CB5D0C">
            <w:pPr>
              <w:jc w:val="center"/>
              <w:rPr>
                <w:rFonts w:ascii="Times New Roman" w:hAnsi="Times New Roman" w:cs="Times New Roman"/>
                <w:sz w:val="22"/>
                <w:szCs w:val="22"/>
              </w:rPr>
            </w:pPr>
          </w:p>
        </w:tc>
        <w:tc>
          <w:tcPr>
            <w:tcW w:w="2119" w:type="dxa"/>
            <w:tcBorders>
              <w:top w:val="single" w:sz="4" w:space="0" w:color="auto"/>
            </w:tcBorders>
          </w:tcPr>
          <w:p w14:paraId="56E83E1D" w14:textId="77777777" w:rsidR="00CB5D0C" w:rsidRPr="008D7FCC" w:rsidRDefault="00CB5D0C" w:rsidP="00CB5D0C">
            <w:pPr>
              <w:jc w:val="center"/>
              <w:rPr>
                <w:rFonts w:ascii="Times New Roman" w:hAnsi="Times New Roman" w:cs="Times New Roman"/>
                <w:sz w:val="22"/>
                <w:szCs w:val="22"/>
              </w:rPr>
            </w:pPr>
          </w:p>
        </w:tc>
        <w:tc>
          <w:tcPr>
            <w:tcW w:w="2105" w:type="dxa"/>
            <w:tcBorders>
              <w:top w:val="single" w:sz="4" w:space="0" w:color="auto"/>
            </w:tcBorders>
          </w:tcPr>
          <w:p w14:paraId="26A3BB00" w14:textId="77777777" w:rsidR="00CB5D0C" w:rsidRPr="008D7FCC" w:rsidRDefault="00CB5D0C" w:rsidP="00CB5D0C">
            <w:pPr>
              <w:jc w:val="center"/>
              <w:rPr>
                <w:rFonts w:ascii="Times New Roman" w:hAnsi="Times New Roman" w:cs="Times New Roman"/>
                <w:sz w:val="22"/>
                <w:szCs w:val="22"/>
              </w:rPr>
            </w:pPr>
          </w:p>
        </w:tc>
        <w:tc>
          <w:tcPr>
            <w:tcW w:w="2119" w:type="dxa"/>
            <w:tcBorders>
              <w:top w:val="single" w:sz="4" w:space="0" w:color="auto"/>
            </w:tcBorders>
          </w:tcPr>
          <w:p w14:paraId="7249A805" w14:textId="77777777" w:rsidR="00CB5D0C" w:rsidRPr="008D7FCC" w:rsidRDefault="00CB5D0C" w:rsidP="00CB5D0C">
            <w:pPr>
              <w:jc w:val="center"/>
              <w:rPr>
                <w:rFonts w:ascii="Times New Roman" w:hAnsi="Times New Roman" w:cs="Times New Roman"/>
                <w:sz w:val="22"/>
                <w:szCs w:val="22"/>
              </w:rPr>
            </w:pPr>
          </w:p>
        </w:tc>
      </w:tr>
      <w:tr w:rsidR="00CB5D0C" w:rsidRPr="008D7FCC" w14:paraId="6CA623B9" w14:textId="77777777" w:rsidTr="00CB5D0C">
        <w:trPr>
          <w:trHeight w:val="217"/>
        </w:trPr>
        <w:tc>
          <w:tcPr>
            <w:tcW w:w="1171" w:type="dxa"/>
          </w:tcPr>
          <w:p w14:paraId="69F9CC92"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Ind1</w:t>
            </w:r>
          </w:p>
        </w:tc>
        <w:tc>
          <w:tcPr>
            <w:tcW w:w="1949" w:type="dxa"/>
          </w:tcPr>
          <w:p w14:paraId="2F29E6FD"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758F4B9A"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15544F08"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Post Emo</w:t>
            </w:r>
          </w:p>
        </w:tc>
        <w:tc>
          <w:tcPr>
            <w:tcW w:w="2119" w:type="dxa"/>
          </w:tcPr>
          <w:p w14:paraId="5E689197" w14:textId="77777777" w:rsidR="00CB5D0C" w:rsidRPr="008D7FCC" w:rsidRDefault="00CB5D0C" w:rsidP="00CB5D0C">
            <w:pPr>
              <w:jc w:val="center"/>
              <w:rPr>
                <w:rFonts w:ascii="Times New Roman" w:hAnsi="Times New Roman" w:cs="Times New Roman"/>
                <w:sz w:val="22"/>
                <w:szCs w:val="22"/>
              </w:rPr>
            </w:pPr>
          </w:p>
        </w:tc>
      </w:tr>
      <w:tr w:rsidR="00CB5D0C" w:rsidRPr="008D7FCC" w14:paraId="4B1C97D0" w14:textId="77777777" w:rsidTr="00CB5D0C">
        <w:trPr>
          <w:trHeight w:val="230"/>
        </w:trPr>
        <w:tc>
          <w:tcPr>
            <w:tcW w:w="1171" w:type="dxa"/>
          </w:tcPr>
          <w:p w14:paraId="3CB5503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12D2358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255B5734"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Challenge</w:t>
            </w:r>
          </w:p>
        </w:tc>
        <w:tc>
          <w:tcPr>
            <w:tcW w:w="2105" w:type="dxa"/>
          </w:tcPr>
          <w:p w14:paraId="3C2D285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Post Emo</w:t>
            </w:r>
          </w:p>
        </w:tc>
        <w:tc>
          <w:tcPr>
            <w:tcW w:w="2119" w:type="dxa"/>
          </w:tcPr>
          <w:p w14:paraId="2B71E2F5" w14:textId="77777777" w:rsidR="00CB5D0C" w:rsidRPr="008D7FCC" w:rsidRDefault="00CB5D0C" w:rsidP="00CB5D0C">
            <w:pPr>
              <w:jc w:val="center"/>
              <w:rPr>
                <w:rFonts w:ascii="Times New Roman" w:hAnsi="Times New Roman" w:cs="Times New Roman"/>
                <w:sz w:val="22"/>
                <w:szCs w:val="22"/>
              </w:rPr>
            </w:pPr>
          </w:p>
        </w:tc>
      </w:tr>
      <w:tr w:rsidR="00CB5D0C" w:rsidRPr="008D7FCC" w14:paraId="1010901C" w14:textId="77777777" w:rsidTr="00CB5D0C">
        <w:trPr>
          <w:trHeight w:val="230"/>
        </w:trPr>
        <w:tc>
          <w:tcPr>
            <w:tcW w:w="1171" w:type="dxa"/>
          </w:tcPr>
          <w:p w14:paraId="22F8D2FE"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Ind3 </w:t>
            </w:r>
          </w:p>
        </w:tc>
        <w:tc>
          <w:tcPr>
            <w:tcW w:w="1949" w:type="dxa"/>
          </w:tcPr>
          <w:p w14:paraId="3EC3183D"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5D85BE51"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6EE30150"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Challenge</w:t>
            </w:r>
          </w:p>
        </w:tc>
        <w:tc>
          <w:tcPr>
            <w:tcW w:w="2119" w:type="dxa"/>
          </w:tcPr>
          <w:p w14:paraId="15B65CBE"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Post Emo </w:t>
            </w:r>
          </w:p>
        </w:tc>
      </w:tr>
      <w:tr w:rsidR="00CB5D0C" w:rsidRPr="008D7FCC" w14:paraId="1AC5DB73" w14:textId="77777777" w:rsidTr="00CB5D0C">
        <w:trPr>
          <w:trHeight w:val="217"/>
        </w:trPr>
        <w:tc>
          <w:tcPr>
            <w:tcW w:w="1171" w:type="dxa"/>
          </w:tcPr>
          <w:p w14:paraId="667546A8" w14:textId="77777777" w:rsidR="00CB5D0C" w:rsidRPr="008D7FCC" w:rsidRDefault="00CB5D0C" w:rsidP="00CB5D0C">
            <w:pPr>
              <w:jc w:val="center"/>
              <w:rPr>
                <w:rFonts w:ascii="Times New Roman" w:hAnsi="Times New Roman" w:cs="Times New Roman"/>
                <w:sz w:val="22"/>
                <w:szCs w:val="22"/>
              </w:rPr>
            </w:pPr>
          </w:p>
        </w:tc>
        <w:tc>
          <w:tcPr>
            <w:tcW w:w="1949" w:type="dxa"/>
          </w:tcPr>
          <w:p w14:paraId="3C24759F" w14:textId="77777777" w:rsidR="00CB5D0C" w:rsidRPr="008D7FCC" w:rsidRDefault="00CB5D0C" w:rsidP="00CB5D0C">
            <w:pPr>
              <w:jc w:val="center"/>
              <w:rPr>
                <w:rFonts w:ascii="Times New Roman" w:hAnsi="Times New Roman" w:cs="Times New Roman"/>
                <w:sz w:val="22"/>
                <w:szCs w:val="22"/>
              </w:rPr>
            </w:pPr>
          </w:p>
        </w:tc>
        <w:tc>
          <w:tcPr>
            <w:tcW w:w="2119" w:type="dxa"/>
          </w:tcPr>
          <w:p w14:paraId="5DC11F64" w14:textId="77777777" w:rsidR="00CB5D0C" w:rsidRPr="008D7FCC" w:rsidRDefault="00CB5D0C" w:rsidP="00CB5D0C">
            <w:pPr>
              <w:jc w:val="center"/>
              <w:rPr>
                <w:rFonts w:ascii="Times New Roman" w:hAnsi="Times New Roman" w:cs="Times New Roman"/>
                <w:sz w:val="22"/>
                <w:szCs w:val="22"/>
              </w:rPr>
            </w:pPr>
          </w:p>
        </w:tc>
        <w:tc>
          <w:tcPr>
            <w:tcW w:w="2105" w:type="dxa"/>
          </w:tcPr>
          <w:p w14:paraId="54DE15DF" w14:textId="77777777" w:rsidR="00CB5D0C" w:rsidRPr="008D7FCC" w:rsidRDefault="00CB5D0C" w:rsidP="00CB5D0C">
            <w:pPr>
              <w:jc w:val="center"/>
              <w:rPr>
                <w:rFonts w:ascii="Times New Roman" w:hAnsi="Times New Roman" w:cs="Times New Roman"/>
                <w:sz w:val="22"/>
                <w:szCs w:val="22"/>
              </w:rPr>
            </w:pPr>
          </w:p>
        </w:tc>
        <w:tc>
          <w:tcPr>
            <w:tcW w:w="2119" w:type="dxa"/>
          </w:tcPr>
          <w:p w14:paraId="66F9DDFB" w14:textId="77777777" w:rsidR="00CB5D0C" w:rsidRPr="008D7FCC" w:rsidRDefault="00CB5D0C" w:rsidP="00CB5D0C">
            <w:pPr>
              <w:jc w:val="center"/>
              <w:rPr>
                <w:rFonts w:ascii="Times New Roman" w:hAnsi="Times New Roman" w:cs="Times New Roman"/>
                <w:sz w:val="22"/>
                <w:szCs w:val="22"/>
              </w:rPr>
            </w:pPr>
          </w:p>
        </w:tc>
      </w:tr>
      <w:tr w:rsidR="00CB5D0C" w:rsidRPr="008D7FCC" w14:paraId="77F0615C" w14:textId="77777777" w:rsidTr="00CB5D0C">
        <w:trPr>
          <w:trHeight w:val="230"/>
        </w:trPr>
        <w:tc>
          <w:tcPr>
            <w:tcW w:w="1171" w:type="dxa"/>
          </w:tcPr>
          <w:p w14:paraId="33808885"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SMM2</w:t>
            </w:r>
          </w:p>
        </w:tc>
        <w:tc>
          <w:tcPr>
            <w:tcW w:w="1949" w:type="dxa"/>
          </w:tcPr>
          <w:p w14:paraId="65022391" w14:textId="77777777" w:rsidR="00CB5D0C" w:rsidRPr="008D7FCC" w:rsidRDefault="00CB5D0C" w:rsidP="00CB5D0C">
            <w:pPr>
              <w:jc w:val="center"/>
              <w:rPr>
                <w:rFonts w:ascii="Times New Roman" w:hAnsi="Times New Roman" w:cs="Times New Roman"/>
                <w:sz w:val="22"/>
                <w:szCs w:val="22"/>
              </w:rPr>
            </w:pPr>
          </w:p>
        </w:tc>
        <w:tc>
          <w:tcPr>
            <w:tcW w:w="2119" w:type="dxa"/>
          </w:tcPr>
          <w:p w14:paraId="1E1B55EF" w14:textId="77777777" w:rsidR="00CB5D0C" w:rsidRPr="008D7FCC" w:rsidRDefault="00CB5D0C" w:rsidP="00CB5D0C">
            <w:pPr>
              <w:jc w:val="center"/>
              <w:rPr>
                <w:rFonts w:ascii="Times New Roman" w:hAnsi="Times New Roman" w:cs="Times New Roman"/>
                <w:sz w:val="22"/>
                <w:szCs w:val="22"/>
              </w:rPr>
            </w:pPr>
          </w:p>
        </w:tc>
        <w:tc>
          <w:tcPr>
            <w:tcW w:w="2105" w:type="dxa"/>
          </w:tcPr>
          <w:p w14:paraId="19BC66A7" w14:textId="77777777" w:rsidR="00CB5D0C" w:rsidRPr="008D7FCC" w:rsidRDefault="00CB5D0C" w:rsidP="00CB5D0C">
            <w:pPr>
              <w:jc w:val="center"/>
              <w:rPr>
                <w:rFonts w:ascii="Times New Roman" w:hAnsi="Times New Roman" w:cs="Times New Roman"/>
                <w:sz w:val="22"/>
                <w:szCs w:val="22"/>
              </w:rPr>
            </w:pPr>
          </w:p>
        </w:tc>
        <w:tc>
          <w:tcPr>
            <w:tcW w:w="2119" w:type="dxa"/>
          </w:tcPr>
          <w:p w14:paraId="6BBACA50" w14:textId="77777777" w:rsidR="00CB5D0C" w:rsidRPr="008D7FCC" w:rsidRDefault="00CB5D0C" w:rsidP="00CB5D0C">
            <w:pPr>
              <w:jc w:val="center"/>
              <w:rPr>
                <w:rFonts w:ascii="Times New Roman" w:hAnsi="Times New Roman" w:cs="Times New Roman"/>
                <w:sz w:val="22"/>
                <w:szCs w:val="22"/>
              </w:rPr>
            </w:pPr>
          </w:p>
        </w:tc>
      </w:tr>
      <w:tr w:rsidR="00CB5D0C" w:rsidRPr="008D7FCC" w14:paraId="7FE36823" w14:textId="77777777" w:rsidTr="00CB5D0C">
        <w:trPr>
          <w:trHeight w:val="230"/>
        </w:trPr>
        <w:tc>
          <w:tcPr>
            <w:tcW w:w="1171" w:type="dxa"/>
          </w:tcPr>
          <w:p w14:paraId="5BD401D4"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Ind1</w:t>
            </w:r>
          </w:p>
        </w:tc>
        <w:tc>
          <w:tcPr>
            <w:tcW w:w="1949" w:type="dxa"/>
          </w:tcPr>
          <w:p w14:paraId="6F570225"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77FA475D"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5790B9C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Neg Emo</w:t>
            </w:r>
          </w:p>
        </w:tc>
        <w:tc>
          <w:tcPr>
            <w:tcW w:w="2119" w:type="dxa"/>
          </w:tcPr>
          <w:p w14:paraId="66344FB9" w14:textId="77777777" w:rsidR="00CB5D0C" w:rsidRPr="008D7FCC" w:rsidRDefault="00CB5D0C" w:rsidP="00CB5D0C">
            <w:pPr>
              <w:jc w:val="center"/>
              <w:rPr>
                <w:rFonts w:ascii="Times New Roman" w:hAnsi="Times New Roman" w:cs="Times New Roman"/>
                <w:sz w:val="22"/>
                <w:szCs w:val="22"/>
              </w:rPr>
            </w:pPr>
          </w:p>
        </w:tc>
      </w:tr>
      <w:tr w:rsidR="00CB5D0C" w:rsidRPr="008D7FCC" w14:paraId="0EACFD11" w14:textId="77777777" w:rsidTr="00CB5D0C">
        <w:trPr>
          <w:trHeight w:val="230"/>
        </w:trPr>
        <w:tc>
          <w:tcPr>
            <w:tcW w:w="1171" w:type="dxa"/>
          </w:tcPr>
          <w:p w14:paraId="521EF130"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08179CA0"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0CE065F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Challenge</w:t>
            </w:r>
          </w:p>
        </w:tc>
        <w:tc>
          <w:tcPr>
            <w:tcW w:w="2105" w:type="dxa"/>
          </w:tcPr>
          <w:p w14:paraId="17B4854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Neg Emo</w:t>
            </w:r>
          </w:p>
        </w:tc>
        <w:tc>
          <w:tcPr>
            <w:tcW w:w="2119" w:type="dxa"/>
          </w:tcPr>
          <w:p w14:paraId="0369D8C0" w14:textId="77777777" w:rsidR="00CB5D0C" w:rsidRPr="008D7FCC" w:rsidRDefault="00CB5D0C" w:rsidP="00CB5D0C">
            <w:pPr>
              <w:jc w:val="center"/>
              <w:rPr>
                <w:rFonts w:ascii="Times New Roman" w:hAnsi="Times New Roman" w:cs="Times New Roman"/>
                <w:sz w:val="22"/>
                <w:szCs w:val="22"/>
              </w:rPr>
            </w:pPr>
          </w:p>
        </w:tc>
      </w:tr>
      <w:tr w:rsidR="00CB5D0C" w:rsidRPr="008D7FCC" w14:paraId="20A64F51" w14:textId="77777777" w:rsidTr="00CB5D0C">
        <w:trPr>
          <w:trHeight w:val="217"/>
        </w:trPr>
        <w:tc>
          <w:tcPr>
            <w:tcW w:w="1171" w:type="dxa"/>
          </w:tcPr>
          <w:p w14:paraId="1D753B50"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Ind3 </w:t>
            </w:r>
          </w:p>
        </w:tc>
        <w:tc>
          <w:tcPr>
            <w:tcW w:w="1949" w:type="dxa"/>
          </w:tcPr>
          <w:p w14:paraId="35712023"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4FEAC1C5"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7C188159"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Challenge</w:t>
            </w:r>
          </w:p>
        </w:tc>
        <w:tc>
          <w:tcPr>
            <w:tcW w:w="2119" w:type="dxa"/>
          </w:tcPr>
          <w:p w14:paraId="53272AEB"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Neg Emo</w:t>
            </w:r>
          </w:p>
        </w:tc>
      </w:tr>
      <w:tr w:rsidR="00CB5D0C" w:rsidRPr="008D7FCC" w14:paraId="443BCCC6" w14:textId="77777777" w:rsidTr="00CB5D0C">
        <w:trPr>
          <w:trHeight w:val="230"/>
        </w:trPr>
        <w:tc>
          <w:tcPr>
            <w:tcW w:w="1171" w:type="dxa"/>
          </w:tcPr>
          <w:p w14:paraId="273D9704" w14:textId="77777777" w:rsidR="00CB5D0C" w:rsidRPr="008D7FCC" w:rsidRDefault="00CB5D0C" w:rsidP="00CB5D0C">
            <w:pPr>
              <w:jc w:val="center"/>
              <w:rPr>
                <w:rFonts w:ascii="Times New Roman" w:hAnsi="Times New Roman" w:cs="Times New Roman"/>
                <w:sz w:val="22"/>
                <w:szCs w:val="22"/>
              </w:rPr>
            </w:pPr>
          </w:p>
        </w:tc>
        <w:tc>
          <w:tcPr>
            <w:tcW w:w="1949" w:type="dxa"/>
          </w:tcPr>
          <w:p w14:paraId="00D73DF6" w14:textId="77777777" w:rsidR="00CB5D0C" w:rsidRPr="008D7FCC" w:rsidRDefault="00CB5D0C" w:rsidP="00CB5D0C">
            <w:pPr>
              <w:jc w:val="center"/>
              <w:rPr>
                <w:rFonts w:ascii="Times New Roman" w:hAnsi="Times New Roman" w:cs="Times New Roman"/>
                <w:sz w:val="22"/>
                <w:szCs w:val="22"/>
              </w:rPr>
            </w:pPr>
          </w:p>
        </w:tc>
        <w:tc>
          <w:tcPr>
            <w:tcW w:w="2119" w:type="dxa"/>
          </w:tcPr>
          <w:p w14:paraId="5C70C11C" w14:textId="77777777" w:rsidR="00CB5D0C" w:rsidRPr="008D7FCC" w:rsidRDefault="00CB5D0C" w:rsidP="00CB5D0C">
            <w:pPr>
              <w:jc w:val="center"/>
              <w:rPr>
                <w:rFonts w:ascii="Times New Roman" w:hAnsi="Times New Roman" w:cs="Times New Roman"/>
                <w:sz w:val="22"/>
                <w:szCs w:val="22"/>
              </w:rPr>
            </w:pPr>
          </w:p>
        </w:tc>
        <w:tc>
          <w:tcPr>
            <w:tcW w:w="2105" w:type="dxa"/>
          </w:tcPr>
          <w:p w14:paraId="6CAD3898" w14:textId="77777777" w:rsidR="00CB5D0C" w:rsidRPr="008D7FCC" w:rsidRDefault="00CB5D0C" w:rsidP="00CB5D0C">
            <w:pPr>
              <w:jc w:val="center"/>
              <w:rPr>
                <w:rFonts w:ascii="Times New Roman" w:hAnsi="Times New Roman" w:cs="Times New Roman"/>
                <w:sz w:val="22"/>
                <w:szCs w:val="22"/>
              </w:rPr>
            </w:pPr>
          </w:p>
        </w:tc>
        <w:tc>
          <w:tcPr>
            <w:tcW w:w="2119" w:type="dxa"/>
          </w:tcPr>
          <w:p w14:paraId="4C611A53" w14:textId="77777777" w:rsidR="00CB5D0C" w:rsidRPr="008D7FCC" w:rsidRDefault="00CB5D0C" w:rsidP="00CB5D0C">
            <w:pPr>
              <w:jc w:val="center"/>
              <w:rPr>
                <w:rFonts w:ascii="Times New Roman" w:hAnsi="Times New Roman" w:cs="Times New Roman"/>
                <w:sz w:val="22"/>
                <w:szCs w:val="22"/>
              </w:rPr>
            </w:pPr>
          </w:p>
        </w:tc>
      </w:tr>
      <w:tr w:rsidR="00CB5D0C" w:rsidRPr="008D7FCC" w14:paraId="2384E6CD" w14:textId="77777777" w:rsidTr="00CB5D0C">
        <w:trPr>
          <w:trHeight w:val="230"/>
        </w:trPr>
        <w:tc>
          <w:tcPr>
            <w:tcW w:w="1171" w:type="dxa"/>
          </w:tcPr>
          <w:p w14:paraId="452BB3FA"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SMM3</w:t>
            </w:r>
          </w:p>
        </w:tc>
        <w:tc>
          <w:tcPr>
            <w:tcW w:w="1949" w:type="dxa"/>
          </w:tcPr>
          <w:p w14:paraId="38A454D0" w14:textId="77777777" w:rsidR="00CB5D0C" w:rsidRPr="008D7FCC" w:rsidRDefault="00CB5D0C" w:rsidP="00CB5D0C">
            <w:pPr>
              <w:jc w:val="center"/>
              <w:rPr>
                <w:rFonts w:ascii="Times New Roman" w:hAnsi="Times New Roman" w:cs="Times New Roman"/>
                <w:sz w:val="22"/>
                <w:szCs w:val="22"/>
              </w:rPr>
            </w:pPr>
          </w:p>
        </w:tc>
        <w:tc>
          <w:tcPr>
            <w:tcW w:w="2119" w:type="dxa"/>
          </w:tcPr>
          <w:p w14:paraId="135684FC" w14:textId="77777777" w:rsidR="00CB5D0C" w:rsidRPr="008D7FCC" w:rsidRDefault="00CB5D0C" w:rsidP="00CB5D0C">
            <w:pPr>
              <w:jc w:val="center"/>
              <w:rPr>
                <w:rFonts w:ascii="Times New Roman" w:hAnsi="Times New Roman" w:cs="Times New Roman"/>
                <w:sz w:val="22"/>
                <w:szCs w:val="22"/>
              </w:rPr>
            </w:pPr>
          </w:p>
        </w:tc>
        <w:tc>
          <w:tcPr>
            <w:tcW w:w="2105" w:type="dxa"/>
          </w:tcPr>
          <w:p w14:paraId="79386DB8" w14:textId="77777777" w:rsidR="00CB5D0C" w:rsidRPr="008D7FCC" w:rsidRDefault="00CB5D0C" w:rsidP="00CB5D0C">
            <w:pPr>
              <w:jc w:val="center"/>
              <w:rPr>
                <w:rFonts w:ascii="Times New Roman" w:hAnsi="Times New Roman" w:cs="Times New Roman"/>
                <w:sz w:val="22"/>
                <w:szCs w:val="22"/>
              </w:rPr>
            </w:pPr>
          </w:p>
        </w:tc>
        <w:tc>
          <w:tcPr>
            <w:tcW w:w="2119" w:type="dxa"/>
          </w:tcPr>
          <w:p w14:paraId="04D61233" w14:textId="77777777" w:rsidR="00CB5D0C" w:rsidRPr="008D7FCC" w:rsidRDefault="00CB5D0C" w:rsidP="00CB5D0C">
            <w:pPr>
              <w:jc w:val="center"/>
              <w:rPr>
                <w:rFonts w:ascii="Times New Roman" w:hAnsi="Times New Roman" w:cs="Times New Roman"/>
                <w:sz w:val="22"/>
                <w:szCs w:val="22"/>
              </w:rPr>
            </w:pPr>
          </w:p>
        </w:tc>
      </w:tr>
      <w:tr w:rsidR="00CB5D0C" w:rsidRPr="008D7FCC" w14:paraId="1725D41A" w14:textId="77777777" w:rsidTr="00CB5D0C">
        <w:trPr>
          <w:trHeight w:val="217"/>
        </w:trPr>
        <w:tc>
          <w:tcPr>
            <w:tcW w:w="1171" w:type="dxa"/>
          </w:tcPr>
          <w:p w14:paraId="3C9709C2"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Ind1</w:t>
            </w:r>
          </w:p>
        </w:tc>
        <w:tc>
          <w:tcPr>
            <w:tcW w:w="1949" w:type="dxa"/>
          </w:tcPr>
          <w:p w14:paraId="095E35A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7E3D7A98"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17951022"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Anxiety</w:t>
            </w:r>
          </w:p>
        </w:tc>
        <w:tc>
          <w:tcPr>
            <w:tcW w:w="2119" w:type="dxa"/>
          </w:tcPr>
          <w:p w14:paraId="4C98A604" w14:textId="77777777" w:rsidR="00CB5D0C" w:rsidRPr="008D7FCC" w:rsidRDefault="00CB5D0C" w:rsidP="00CB5D0C">
            <w:pPr>
              <w:jc w:val="center"/>
              <w:rPr>
                <w:rFonts w:ascii="Times New Roman" w:hAnsi="Times New Roman" w:cs="Times New Roman"/>
                <w:sz w:val="22"/>
                <w:szCs w:val="22"/>
              </w:rPr>
            </w:pPr>
          </w:p>
        </w:tc>
      </w:tr>
      <w:tr w:rsidR="00CB5D0C" w:rsidRPr="008D7FCC" w14:paraId="78DF3F56" w14:textId="77777777" w:rsidTr="00CB5D0C">
        <w:trPr>
          <w:trHeight w:val="230"/>
        </w:trPr>
        <w:tc>
          <w:tcPr>
            <w:tcW w:w="1171" w:type="dxa"/>
          </w:tcPr>
          <w:p w14:paraId="2146AB76"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2F2C825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59903CF5"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Challenge</w:t>
            </w:r>
          </w:p>
        </w:tc>
        <w:tc>
          <w:tcPr>
            <w:tcW w:w="2105" w:type="dxa"/>
          </w:tcPr>
          <w:p w14:paraId="0D7F738D"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Anxiety</w:t>
            </w:r>
          </w:p>
        </w:tc>
        <w:tc>
          <w:tcPr>
            <w:tcW w:w="2119" w:type="dxa"/>
          </w:tcPr>
          <w:p w14:paraId="6D8094F4" w14:textId="77777777" w:rsidR="00CB5D0C" w:rsidRPr="008D7FCC" w:rsidRDefault="00CB5D0C" w:rsidP="00CB5D0C">
            <w:pPr>
              <w:jc w:val="center"/>
              <w:rPr>
                <w:rFonts w:ascii="Times New Roman" w:hAnsi="Times New Roman" w:cs="Times New Roman"/>
                <w:sz w:val="22"/>
                <w:szCs w:val="22"/>
              </w:rPr>
            </w:pPr>
          </w:p>
        </w:tc>
      </w:tr>
      <w:tr w:rsidR="00CB5D0C" w:rsidRPr="008D7FCC" w14:paraId="309958BE" w14:textId="77777777" w:rsidTr="00CB5D0C">
        <w:trPr>
          <w:trHeight w:val="230"/>
        </w:trPr>
        <w:tc>
          <w:tcPr>
            <w:tcW w:w="1171" w:type="dxa"/>
          </w:tcPr>
          <w:p w14:paraId="278DB942"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Ind3 </w:t>
            </w:r>
          </w:p>
        </w:tc>
        <w:tc>
          <w:tcPr>
            <w:tcW w:w="1949" w:type="dxa"/>
          </w:tcPr>
          <w:p w14:paraId="0308EBED"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084F9980"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70C07208"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Challenge </w:t>
            </w:r>
          </w:p>
        </w:tc>
        <w:tc>
          <w:tcPr>
            <w:tcW w:w="2119" w:type="dxa"/>
          </w:tcPr>
          <w:p w14:paraId="21E38606"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Anxiety</w:t>
            </w:r>
          </w:p>
        </w:tc>
      </w:tr>
      <w:tr w:rsidR="00CB5D0C" w:rsidRPr="008D7FCC" w14:paraId="2DC6AADF" w14:textId="77777777" w:rsidTr="00CB5D0C">
        <w:trPr>
          <w:trHeight w:val="230"/>
        </w:trPr>
        <w:tc>
          <w:tcPr>
            <w:tcW w:w="1171" w:type="dxa"/>
          </w:tcPr>
          <w:p w14:paraId="05EE2C38" w14:textId="77777777" w:rsidR="00CB5D0C" w:rsidRPr="008D7FCC" w:rsidRDefault="00CB5D0C" w:rsidP="00CB5D0C">
            <w:pPr>
              <w:jc w:val="center"/>
              <w:rPr>
                <w:rFonts w:ascii="Times New Roman" w:hAnsi="Times New Roman" w:cs="Times New Roman"/>
                <w:sz w:val="22"/>
                <w:szCs w:val="22"/>
              </w:rPr>
            </w:pPr>
          </w:p>
        </w:tc>
        <w:tc>
          <w:tcPr>
            <w:tcW w:w="1949" w:type="dxa"/>
          </w:tcPr>
          <w:p w14:paraId="1D2326DB" w14:textId="77777777" w:rsidR="00CB5D0C" w:rsidRPr="008D7FCC" w:rsidRDefault="00CB5D0C" w:rsidP="00CB5D0C">
            <w:pPr>
              <w:jc w:val="center"/>
              <w:rPr>
                <w:rFonts w:ascii="Times New Roman" w:hAnsi="Times New Roman" w:cs="Times New Roman"/>
                <w:sz w:val="22"/>
                <w:szCs w:val="22"/>
              </w:rPr>
            </w:pPr>
          </w:p>
        </w:tc>
        <w:tc>
          <w:tcPr>
            <w:tcW w:w="2119" w:type="dxa"/>
          </w:tcPr>
          <w:p w14:paraId="6896501C" w14:textId="77777777" w:rsidR="00CB5D0C" w:rsidRPr="008D7FCC" w:rsidRDefault="00CB5D0C" w:rsidP="00CB5D0C">
            <w:pPr>
              <w:jc w:val="center"/>
              <w:rPr>
                <w:rFonts w:ascii="Times New Roman" w:hAnsi="Times New Roman" w:cs="Times New Roman"/>
                <w:sz w:val="22"/>
                <w:szCs w:val="22"/>
              </w:rPr>
            </w:pPr>
          </w:p>
        </w:tc>
        <w:tc>
          <w:tcPr>
            <w:tcW w:w="2105" w:type="dxa"/>
          </w:tcPr>
          <w:p w14:paraId="698C36FC" w14:textId="77777777" w:rsidR="00CB5D0C" w:rsidRPr="008D7FCC" w:rsidRDefault="00CB5D0C" w:rsidP="00CB5D0C">
            <w:pPr>
              <w:jc w:val="center"/>
              <w:rPr>
                <w:rFonts w:ascii="Times New Roman" w:hAnsi="Times New Roman" w:cs="Times New Roman"/>
                <w:sz w:val="22"/>
                <w:szCs w:val="22"/>
              </w:rPr>
            </w:pPr>
          </w:p>
        </w:tc>
        <w:tc>
          <w:tcPr>
            <w:tcW w:w="2119" w:type="dxa"/>
          </w:tcPr>
          <w:p w14:paraId="43264234" w14:textId="77777777" w:rsidR="00CB5D0C" w:rsidRPr="008D7FCC" w:rsidRDefault="00CB5D0C" w:rsidP="00CB5D0C">
            <w:pPr>
              <w:jc w:val="center"/>
              <w:rPr>
                <w:rFonts w:ascii="Times New Roman" w:hAnsi="Times New Roman" w:cs="Times New Roman"/>
                <w:sz w:val="22"/>
                <w:szCs w:val="22"/>
              </w:rPr>
            </w:pPr>
          </w:p>
        </w:tc>
      </w:tr>
      <w:tr w:rsidR="00CB5D0C" w:rsidRPr="008D7FCC" w14:paraId="63791187" w14:textId="77777777" w:rsidTr="00CB5D0C">
        <w:trPr>
          <w:trHeight w:val="217"/>
        </w:trPr>
        <w:tc>
          <w:tcPr>
            <w:tcW w:w="1171" w:type="dxa"/>
          </w:tcPr>
          <w:p w14:paraId="3995E8A8"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SMM4</w:t>
            </w:r>
          </w:p>
        </w:tc>
        <w:tc>
          <w:tcPr>
            <w:tcW w:w="1949" w:type="dxa"/>
          </w:tcPr>
          <w:p w14:paraId="470B3EFC" w14:textId="77777777" w:rsidR="00CB5D0C" w:rsidRPr="008D7FCC" w:rsidRDefault="00CB5D0C" w:rsidP="00CB5D0C">
            <w:pPr>
              <w:jc w:val="center"/>
              <w:rPr>
                <w:rFonts w:ascii="Times New Roman" w:hAnsi="Times New Roman" w:cs="Times New Roman"/>
                <w:sz w:val="22"/>
                <w:szCs w:val="22"/>
              </w:rPr>
            </w:pPr>
          </w:p>
        </w:tc>
        <w:tc>
          <w:tcPr>
            <w:tcW w:w="2119" w:type="dxa"/>
          </w:tcPr>
          <w:p w14:paraId="157C2E1B" w14:textId="77777777" w:rsidR="00CB5D0C" w:rsidRPr="008D7FCC" w:rsidRDefault="00CB5D0C" w:rsidP="00CB5D0C">
            <w:pPr>
              <w:jc w:val="center"/>
              <w:rPr>
                <w:rFonts w:ascii="Times New Roman" w:hAnsi="Times New Roman" w:cs="Times New Roman"/>
                <w:sz w:val="22"/>
                <w:szCs w:val="22"/>
              </w:rPr>
            </w:pPr>
          </w:p>
        </w:tc>
        <w:tc>
          <w:tcPr>
            <w:tcW w:w="2105" w:type="dxa"/>
          </w:tcPr>
          <w:p w14:paraId="58016C24" w14:textId="77777777" w:rsidR="00CB5D0C" w:rsidRPr="008D7FCC" w:rsidRDefault="00CB5D0C" w:rsidP="00CB5D0C">
            <w:pPr>
              <w:jc w:val="center"/>
              <w:rPr>
                <w:rFonts w:ascii="Times New Roman" w:hAnsi="Times New Roman" w:cs="Times New Roman"/>
                <w:sz w:val="22"/>
                <w:szCs w:val="22"/>
              </w:rPr>
            </w:pPr>
          </w:p>
        </w:tc>
        <w:tc>
          <w:tcPr>
            <w:tcW w:w="2119" w:type="dxa"/>
          </w:tcPr>
          <w:p w14:paraId="499E92F8" w14:textId="77777777" w:rsidR="00CB5D0C" w:rsidRPr="008D7FCC" w:rsidRDefault="00CB5D0C" w:rsidP="00CB5D0C">
            <w:pPr>
              <w:jc w:val="center"/>
              <w:rPr>
                <w:rFonts w:ascii="Times New Roman" w:hAnsi="Times New Roman" w:cs="Times New Roman"/>
                <w:sz w:val="22"/>
                <w:szCs w:val="22"/>
              </w:rPr>
            </w:pPr>
          </w:p>
        </w:tc>
      </w:tr>
      <w:tr w:rsidR="00CB5D0C" w:rsidRPr="008D7FCC" w14:paraId="03069C01" w14:textId="77777777" w:rsidTr="00CB5D0C">
        <w:trPr>
          <w:trHeight w:val="230"/>
        </w:trPr>
        <w:tc>
          <w:tcPr>
            <w:tcW w:w="1171" w:type="dxa"/>
          </w:tcPr>
          <w:p w14:paraId="36A2554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Ind1</w:t>
            </w:r>
          </w:p>
        </w:tc>
        <w:tc>
          <w:tcPr>
            <w:tcW w:w="1949" w:type="dxa"/>
          </w:tcPr>
          <w:p w14:paraId="0CAECB4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28B94301"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664C3987"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Som Anxiety</w:t>
            </w:r>
          </w:p>
        </w:tc>
        <w:tc>
          <w:tcPr>
            <w:tcW w:w="2119" w:type="dxa"/>
          </w:tcPr>
          <w:p w14:paraId="1547EAC7" w14:textId="77777777" w:rsidR="00CB5D0C" w:rsidRPr="008D7FCC" w:rsidRDefault="00CB5D0C" w:rsidP="00CB5D0C">
            <w:pPr>
              <w:jc w:val="center"/>
              <w:rPr>
                <w:rFonts w:ascii="Times New Roman" w:hAnsi="Times New Roman" w:cs="Times New Roman"/>
                <w:sz w:val="22"/>
                <w:szCs w:val="22"/>
              </w:rPr>
            </w:pPr>
          </w:p>
        </w:tc>
      </w:tr>
      <w:tr w:rsidR="00CB5D0C" w:rsidRPr="008D7FCC" w14:paraId="7DCC9C53" w14:textId="77777777" w:rsidTr="00CB5D0C">
        <w:trPr>
          <w:trHeight w:val="230"/>
        </w:trPr>
        <w:tc>
          <w:tcPr>
            <w:tcW w:w="1171" w:type="dxa"/>
          </w:tcPr>
          <w:p w14:paraId="2F9B7F52"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7B704607"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1D3B7833"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Challenge</w:t>
            </w:r>
          </w:p>
        </w:tc>
        <w:tc>
          <w:tcPr>
            <w:tcW w:w="2105" w:type="dxa"/>
          </w:tcPr>
          <w:p w14:paraId="0D7F0789"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Som Anxiety </w:t>
            </w:r>
          </w:p>
        </w:tc>
        <w:tc>
          <w:tcPr>
            <w:tcW w:w="2119" w:type="dxa"/>
          </w:tcPr>
          <w:p w14:paraId="5D50BF6D" w14:textId="77777777" w:rsidR="00CB5D0C" w:rsidRPr="008D7FCC" w:rsidRDefault="00CB5D0C" w:rsidP="00CB5D0C">
            <w:pPr>
              <w:jc w:val="center"/>
              <w:rPr>
                <w:rFonts w:ascii="Times New Roman" w:hAnsi="Times New Roman" w:cs="Times New Roman"/>
                <w:sz w:val="22"/>
                <w:szCs w:val="22"/>
              </w:rPr>
            </w:pPr>
          </w:p>
        </w:tc>
      </w:tr>
      <w:tr w:rsidR="00CB5D0C" w:rsidRPr="008D7FCC" w14:paraId="6079EC3D" w14:textId="77777777" w:rsidTr="00CB5D0C">
        <w:trPr>
          <w:trHeight w:val="230"/>
        </w:trPr>
        <w:tc>
          <w:tcPr>
            <w:tcW w:w="1171" w:type="dxa"/>
          </w:tcPr>
          <w:p w14:paraId="2D96134A"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Ind3 </w:t>
            </w:r>
          </w:p>
        </w:tc>
        <w:tc>
          <w:tcPr>
            <w:tcW w:w="1949" w:type="dxa"/>
          </w:tcPr>
          <w:p w14:paraId="716ED087"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4342B24B"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70BECCC5"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Challenge</w:t>
            </w:r>
          </w:p>
        </w:tc>
        <w:tc>
          <w:tcPr>
            <w:tcW w:w="2119" w:type="dxa"/>
          </w:tcPr>
          <w:p w14:paraId="62C2A67D"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Som Anxiety</w:t>
            </w:r>
          </w:p>
        </w:tc>
      </w:tr>
      <w:tr w:rsidR="00CB5D0C" w:rsidRPr="008D7FCC" w14:paraId="62584C07" w14:textId="77777777" w:rsidTr="00CB5D0C">
        <w:trPr>
          <w:trHeight w:val="217"/>
        </w:trPr>
        <w:tc>
          <w:tcPr>
            <w:tcW w:w="1171" w:type="dxa"/>
          </w:tcPr>
          <w:p w14:paraId="4068D067" w14:textId="77777777" w:rsidR="00CB5D0C" w:rsidRPr="008D7FCC" w:rsidRDefault="00CB5D0C" w:rsidP="00CB5D0C">
            <w:pPr>
              <w:jc w:val="center"/>
              <w:rPr>
                <w:rFonts w:ascii="Times New Roman" w:hAnsi="Times New Roman" w:cs="Times New Roman"/>
                <w:sz w:val="22"/>
                <w:szCs w:val="22"/>
              </w:rPr>
            </w:pPr>
          </w:p>
        </w:tc>
        <w:tc>
          <w:tcPr>
            <w:tcW w:w="1949" w:type="dxa"/>
          </w:tcPr>
          <w:p w14:paraId="100FDD02" w14:textId="77777777" w:rsidR="00CB5D0C" w:rsidRPr="008D7FCC" w:rsidRDefault="00CB5D0C" w:rsidP="00CB5D0C">
            <w:pPr>
              <w:jc w:val="center"/>
              <w:rPr>
                <w:rFonts w:ascii="Times New Roman" w:hAnsi="Times New Roman" w:cs="Times New Roman"/>
                <w:sz w:val="22"/>
                <w:szCs w:val="22"/>
              </w:rPr>
            </w:pPr>
          </w:p>
        </w:tc>
        <w:tc>
          <w:tcPr>
            <w:tcW w:w="2119" w:type="dxa"/>
          </w:tcPr>
          <w:p w14:paraId="4B9E442F" w14:textId="77777777" w:rsidR="00CB5D0C" w:rsidRPr="008D7FCC" w:rsidRDefault="00CB5D0C" w:rsidP="00CB5D0C">
            <w:pPr>
              <w:jc w:val="center"/>
              <w:rPr>
                <w:rFonts w:ascii="Times New Roman" w:hAnsi="Times New Roman" w:cs="Times New Roman"/>
                <w:sz w:val="22"/>
                <w:szCs w:val="22"/>
              </w:rPr>
            </w:pPr>
          </w:p>
        </w:tc>
        <w:tc>
          <w:tcPr>
            <w:tcW w:w="2105" w:type="dxa"/>
          </w:tcPr>
          <w:p w14:paraId="11AA8A3B" w14:textId="77777777" w:rsidR="00CB5D0C" w:rsidRPr="008D7FCC" w:rsidRDefault="00CB5D0C" w:rsidP="00CB5D0C">
            <w:pPr>
              <w:jc w:val="center"/>
              <w:rPr>
                <w:rFonts w:ascii="Times New Roman" w:hAnsi="Times New Roman" w:cs="Times New Roman"/>
                <w:sz w:val="22"/>
                <w:szCs w:val="22"/>
              </w:rPr>
            </w:pPr>
          </w:p>
        </w:tc>
        <w:tc>
          <w:tcPr>
            <w:tcW w:w="2119" w:type="dxa"/>
          </w:tcPr>
          <w:p w14:paraId="5685B407" w14:textId="77777777" w:rsidR="00CB5D0C" w:rsidRPr="008D7FCC" w:rsidRDefault="00CB5D0C" w:rsidP="00CB5D0C">
            <w:pPr>
              <w:jc w:val="center"/>
              <w:rPr>
                <w:rFonts w:ascii="Times New Roman" w:hAnsi="Times New Roman" w:cs="Times New Roman"/>
                <w:sz w:val="22"/>
                <w:szCs w:val="22"/>
              </w:rPr>
            </w:pPr>
          </w:p>
        </w:tc>
      </w:tr>
      <w:tr w:rsidR="00CB5D0C" w:rsidRPr="008D7FCC" w14:paraId="56E67F28" w14:textId="77777777" w:rsidTr="00CB5D0C">
        <w:trPr>
          <w:trHeight w:val="230"/>
        </w:trPr>
        <w:tc>
          <w:tcPr>
            <w:tcW w:w="1171" w:type="dxa"/>
          </w:tcPr>
          <w:p w14:paraId="7069A06D"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SMM5</w:t>
            </w:r>
          </w:p>
        </w:tc>
        <w:tc>
          <w:tcPr>
            <w:tcW w:w="1949" w:type="dxa"/>
          </w:tcPr>
          <w:p w14:paraId="1F3C676B" w14:textId="77777777" w:rsidR="00CB5D0C" w:rsidRPr="008D7FCC" w:rsidRDefault="00CB5D0C" w:rsidP="00CB5D0C">
            <w:pPr>
              <w:jc w:val="center"/>
              <w:rPr>
                <w:rFonts w:ascii="Times New Roman" w:hAnsi="Times New Roman" w:cs="Times New Roman"/>
                <w:sz w:val="22"/>
                <w:szCs w:val="22"/>
              </w:rPr>
            </w:pPr>
          </w:p>
        </w:tc>
        <w:tc>
          <w:tcPr>
            <w:tcW w:w="2119" w:type="dxa"/>
          </w:tcPr>
          <w:p w14:paraId="6B58240C" w14:textId="77777777" w:rsidR="00CB5D0C" w:rsidRPr="008D7FCC" w:rsidRDefault="00CB5D0C" w:rsidP="00CB5D0C">
            <w:pPr>
              <w:jc w:val="center"/>
              <w:rPr>
                <w:rFonts w:ascii="Times New Roman" w:hAnsi="Times New Roman" w:cs="Times New Roman"/>
                <w:sz w:val="22"/>
                <w:szCs w:val="22"/>
              </w:rPr>
            </w:pPr>
          </w:p>
        </w:tc>
        <w:tc>
          <w:tcPr>
            <w:tcW w:w="2105" w:type="dxa"/>
          </w:tcPr>
          <w:p w14:paraId="2F6BD8B2" w14:textId="77777777" w:rsidR="00CB5D0C" w:rsidRPr="008D7FCC" w:rsidRDefault="00CB5D0C" w:rsidP="00CB5D0C">
            <w:pPr>
              <w:jc w:val="center"/>
              <w:rPr>
                <w:rFonts w:ascii="Times New Roman" w:hAnsi="Times New Roman" w:cs="Times New Roman"/>
                <w:sz w:val="22"/>
                <w:szCs w:val="22"/>
              </w:rPr>
            </w:pPr>
          </w:p>
        </w:tc>
        <w:tc>
          <w:tcPr>
            <w:tcW w:w="2119" w:type="dxa"/>
          </w:tcPr>
          <w:p w14:paraId="5764F3B6" w14:textId="77777777" w:rsidR="00CB5D0C" w:rsidRPr="008D7FCC" w:rsidRDefault="00CB5D0C" w:rsidP="00CB5D0C">
            <w:pPr>
              <w:jc w:val="center"/>
              <w:rPr>
                <w:rFonts w:ascii="Times New Roman" w:hAnsi="Times New Roman" w:cs="Times New Roman"/>
                <w:sz w:val="22"/>
                <w:szCs w:val="22"/>
              </w:rPr>
            </w:pPr>
          </w:p>
        </w:tc>
      </w:tr>
      <w:tr w:rsidR="00CB5D0C" w:rsidRPr="008D7FCC" w14:paraId="60719822" w14:textId="77777777" w:rsidTr="00CB5D0C">
        <w:trPr>
          <w:trHeight w:val="230"/>
        </w:trPr>
        <w:tc>
          <w:tcPr>
            <w:tcW w:w="1171" w:type="dxa"/>
          </w:tcPr>
          <w:p w14:paraId="63A90CE7"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Ind1</w:t>
            </w:r>
          </w:p>
        </w:tc>
        <w:tc>
          <w:tcPr>
            <w:tcW w:w="1949" w:type="dxa"/>
          </w:tcPr>
          <w:p w14:paraId="6760DEEB"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0A54D7E2"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73EAABE6"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DI</w:t>
            </w:r>
          </w:p>
        </w:tc>
        <w:tc>
          <w:tcPr>
            <w:tcW w:w="2119" w:type="dxa"/>
          </w:tcPr>
          <w:p w14:paraId="0CD19C9B" w14:textId="77777777" w:rsidR="00CB5D0C" w:rsidRPr="008D7FCC" w:rsidRDefault="00CB5D0C" w:rsidP="00CB5D0C">
            <w:pPr>
              <w:jc w:val="center"/>
              <w:rPr>
                <w:rFonts w:ascii="Times New Roman" w:hAnsi="Times New Roman" w:cs="Times New Roman"/>
                <w:sz w:val="22"/>
                <w:szCs w:val="22"/>
              </w:rPr>
            </w:pPr>
          </w:p>
        </w:tc>
      </w:tr>
      <w:tr w:rsidR="00CB5D0C" w:rsidRPr="008D7FCC" w14:paraId="00BCC7A2" w14:textId="77777777" w:rsidTr="00CB5D0C">
        <w:trPr>
          <w:trHeight w:val="217"/>
        </w:trPr>
        <w:tc>
          <w:tcPr>
            <w:tcW w:w="1171" w:type="dxa"/>
          </w:tcPr>
          <w:p w14:paraId="00E6488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1D799719"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5CA6601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Challenge</w:t>
            </w:r>
          </w:p>
        </w:tc>
        <w:tc>
          <w:tcPr>
            <w:tcW w:w="2105" w:type="dxa"/>
          </w:tcPr>
          <w:p w14:paraId="75C0442D"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DI</w:t>
            </w:r>
          </w:p>
        </w:tc>
        <w:tc>
          <w:tcPr>
            <w:tcW w:w="2119" w:type="dxa"/>
          </w:tcPr>
          <w:p w14:paraId="6C046C54" w14:textId="77777777" w:rsidR="00CB5D0C" w:rsidRPr="008D7FCC" w:rsidRDefault="00CB5D0C" w:rsidP="00CB5D0C">
            <w:pPr>
              <w:jc w:val="center"/>
              <w:rPr>
                <w:rFonts w:ascii="Times New Roman" w:hAnsi="Times New Roman" w:cs="Times New Roman"/>
                <w:sz w:val="22"/>
                <w:szCs w:val="22"/>
              </w:rPr>
            </w:pPr>
          </w:p>
        </w:tc>
      </w:tr>
      <w:tr w:rsidR="00CB5D0C" w:rsidRPr="008D7FCC" w14:paraId="5C143748" w14:textId="77777777" w:rsidTr="00CB5D0C">
        <w:trPr>
          <w:trHeight w:val="230"/>
        </w:trPr>
        <w:tc>
          <w:tcPr>
            <w:tcW w:w="1171" w:type="dxa"/>
          </w:tcPr>
          <w:p w14:paraId="654341BB"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 xml:space="preserve">Ind3 </w:t>
            </w:r>
          </w:p>
        </w:tc>
        <w:tc>
          <w:tcPr>
            <w:tcW w:w="1949" w:type="dxa"/>
          </w:tcPr>
          <w:p w14:paraId="603D7F65"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324D308A"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564BF8B8"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Challenge</w:t>
            </w:r>
          </w:p>
        </w:tc>
        <w:tc>
          <w:tcPr>
            <w:tcW w:w="2119" w:type="dxa"/>
          </w:tcPr>
          <w:p w14:paraId="3B919BD6"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DI</w:t>
            </w:r>
          </w:p>
        </w:tc>
      </w:tr>
      <w:tr w:rsidR="00CB5D0C" w:rsidRPr="008D7FCC" w14:paraId="1D3DCA01" w14:textId="77777777" w:rsidTr="00CB5D0C">
        <w:trPr>
          <w:trHeight w:val="230"/>
        </w:trPr>
        <w:tc>
          <w:tcPr>
            <w:tcW w:w="1171" w:type="dxa"/>
          </w:tcPr>
          <w:p w14:paraId="0E99BD7F" w14:textId="77777777" w:rsidR="00CB5D0C" w:rsidRPr="008D7FCC" w:rsidRDefault="00CB5D0C" w:rsidP="00CB5D0C">
            <w:pPr>
              <w:jc w:val="center"/>
              <w:rPr>
                <w:rFonts w:ascii="Times New Roman" w:hAnsi="Times New Roman" w:cs="Times New Roman"/>
                <w:sz w:val="22"/>
                <w:szCs w:val="22"/>
              </w:rPr>
            </w:pPr>
          </w:p>
        </w:tc>
        <w:tc>
          <w:tcPr>
            <w:tcW w:w="1949" w:type="dxa"/>
          </w:tcPr>
          <w:p w14:paraId="3B0759AC" w14:textId="77777777" w:rsidR="00CB5D0C" w:rsidRPr="008D7FCC" w:rsidRDefault="00CB5D0C" w:rsidP="00CB5D0C">
            <w:pPr>
              <w:jc w:val="center"/>
              <w:rPr>
                <w:rFonts w:ascii="Times New Roman" w:hAnsi="Times New Roman" w:cs="Times New Roman"/>
                <w:sz w:val="22"/>
                <w:szCs w:val="22"/>
              </w:rPr>
            </w:pPr>
          </w:p>
        </w:tc>
        <w:tc>
          <w:tcPr>
            <w:tcW w:w="2119" w:type="dxa"/>
          </w:tcPr>
          <w:p w14:paraId="2407FF97" w14:textId="77777777" w:rsidR="00CB5D0C" w:rsidRPr="008D7FCC" w:rsidRDefault="00CB5D0C" w:rsidP="00CB5D0C">
            <w:pPr>
              <w:jc w:val="center"/>
              <w:rPr>
                <w:rFonts w:ascii="Times New Roman" w:hAnsi="Times New Roman" w:cs="Times New Roman"/>
                <w:sz w:val="22"/>
                <w:szCs w:val="22"/>
              </w:rPr>
            </w:pPr>
          </w:p>
        </w:tc>
        <w:tc>
          <w:tcPr>
            <w:tcW w:w="2105" w:type="dxa"/>
          </w:tcPr>
          <w:p w14:paraId="61E5111B" w14:textId="77777777" w:rsidR="00CB5D0C" w:rsidRPr="008D7FCC" w:rsidRDefault="00CB5D0C" w:rsidP="00CB5D0C">
            <w:pPr>
              <w:jc w:val="center"/>
              <w:rPr>
                <w:rFonts w:ascii="Times New Roman" w:hAnsi="Times New Roman" w:cs="Times New Roman"/>
                <w:sz w:val="22"/>
                <w:szCs w:val="22"/>
              </w:rPr>
            </w:pPr>
          </w:p>
        </w:tc>
        <w:tc>
          <w:tcPr>
            <w:tcW w:w="2119" w:type="dxa"/>
          </w:tcPr>
          <w:p w14:paraId="2BCE1D10" w14:textId="77777777" w:rsidR="00CB5D0C" w:rsidRPr="008D7FCC" w:rsidRDefault="00CB5D0C" w:rsidP="00CB5D0C">
            <w:pPr>
              <w:jc w:val="center"/>
              <w:rPr>
                <w:rFonts w:ascii="Times New Roman" w:hAnsi="Times New Roman" w:cs="Times New Roman"/>
                <w:sz w:val="22"/>
                <w:szCs w:val="22"/>
              </w:rPr>
            </w:pPr>
          </w:p>
        </w:tc>
      </w:tr>
      <w:tr w:rsidR="00CB5D0C" w:rsidRPr="008D7FCC" w14:paraId="341BD356" w14:textId="77777777" w:rsidTr="00CB5D0C">
        <w:trPr>
          <w:trHeight w:val="230"/>
        </w:trPr>
        <w:tc>
          <w:tcPr>
            <w:tcW w:w="1171" w:type="dxa"/>
          </w:tcPr>
          <w:p w14:paraId="667B3E03"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SMM6</w:t>
            </w:r>
          </w:p>
        </w:tc>
        <w:tc>
          <w:tcPr>
            <w:tcW w:w="1949" w:type="dxa"/>
          </w:tcPr>
          <w:p w14:paraId="2106D507" w14:textId="77777777" w:rsidR="00CB5D0C" w:rsidRPr="008D7FCC" w:rsidRDefault="00CB5D0C" w:rsidP="00CB5D0C">
            <w:pPr>
              <w:jc w:val="center"/>
              <w:rPr>
                <w:rFonts w:ascii="Times New Roman" w:hAnsi="Times New Roman" w:cs="Times New Roman"/>
                <w:sz w:val="22"/>
                <w:szCs w:val="22"/>
              </w:rPr>
            </w:pPr>
          </w:p>
        </w:tc>
        <w:tc>
          <w:tcPr>
            <w:tcW w:w="2119" w:type="dxa"/>
          </w:tcPr>
          <w:p w14:paraId="1E274284" w14:textId="77777777" w:rsidR="00CB5D0C" w:rsidRPr="008D7FCC" w:rsidRDefault="00CB5D0C" w:rsidP="00CB5D0C">
            <w:pPr>
              <w:jc w:val="center"/>
              <w:rPr>
                <w:rFonts w:ascii="Times New Roman" w:hAnsi="Times New Roman" w:cs="Times New Roman"/>
                <w:sz w:val="22"/>
                <w:szCs w:val="22"/>
              </w:rPr>
            </w:pPr>
          </w:p>
        </w:tc>
        <w:tc>
          <w:tcPr>
            <w:tcW w:w="2105" w:type="dxa"/>
          </w:tcPr>
          <w:p w14:paraId="632F74AE" w14:textId="77777777" w:rsidR="00CB5D0C" w:rsidRPr="008D7FCC" w:rsidRDefault="00CB5D0C" w:rsidP="00CB5D0C">
            <w:pPr>
              <w:jc w:val="center"/>
              <w:rPr>
                <w:rFonts w:ascii="Times New Roman" w:hAnsi="Times New Roman" w:cs="Times New Roman"/>
                <w:sz w:val="22"/>
                <w:szCs w:val="22"/>
              </w:rPr>
            </w:pPr>
          </w:p>
        </w:tc>
        <w:tc>
          <w:tcPr>
            <w:tcW w:w="2119" w:type="dxa"/>
          </w:tcPr>
          <w:p w14:paraId="2E9C0FED" w14:textId="77777777" w:rsidR="00CB5D0C" w:rsidRPr="008D7FCC" w:rsidRDefault="00CB5D0C" w:rsidP="00CB5D0C">
            <w:pPr>
              <w:jc w:val="center"/>
              <w:rPr>
                <w:rFonts w:ascii="Times New Roman" w:hAnsi="Times New Roman" w:cs="Times New Roman"/>
                <w:sz w:val="22"/>
                <w:szCs w:val="22"/>
              </w:rPr>
            </w:pPr>
          </w:p>
        </w:tc>
      </w:tr>
      <w:tr w:rsidR="00CB5D0C" w:rsidRPr="008D7FCC" w14:paraId="0B985480" w14:textId="77777777" w:rsidTr="00CB5D0C">
        <w:trPr>
          <w:trHeight w:val="217"/>
        </w:trPr>
        <w:tc>
          <w:tcPr>
            <w:tcW w:w="1171" w:type="dxa"/>
          </w:tcPr>
          <w:p w14:paraId="2A8754B9"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Ind1</w:t>
            </w:r>
          </w:p>
        </w:tc>
        <w:tc>
          <w:tcPr>
            <w:tcW w:w="1949" w:type="dxa"/>
          </w:tcPr>
          <w:p w14:paraId="24CA05D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754DD6C6"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46355E7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Post Emo</w:t>
            </w:r>
          </w:p>
        </w:tc>
        <w:tc>
          <w:tcPr>
            <w:tcW w:w="2119" w:type="dxa"/>
          </w:tcPr>
          <w:p w14:paraId="08750047" w14:textId="77777777" w:rsidR="00CB5D0C" w:rsidRPr="008D7FCC" w:rsidRDefault="00CB5D0C" w:rsidP="00CB5D0C">
            <w:pPr>
              <w:jc w:val="center"/>
              <w:rPr>
                <w:rFonts w:ascii="Times New Roman" w:hAnsi="Times New Roman" w:cs="Times New Roman"/>
                <w:b/>
                <w:sz w:val="22"/>
                <w:szCs w:val="22"/>
              </w:rPr>
            </w:pPr>
          </w:p>
        </w:tc>
      </w:tr>
      <w:tr w:rsidR="00CB5D0C" w:rsidRPr="008D7FCC" w14:paraId="0BBB4250" w14:textId="77777777" w:rsidTr="00CB5D0C">
        <w:trPr>
          <w:trHeight w:val="230"/>
        </w:trPr>
        <w:tc>
          <w:tcPr>
            <w:tcW w:w="1171" w:type="dxa"/>
          </w:tcPr>
          <w:p w14:paraId="6DEE6885"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6E2CB51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442C4072"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05" w:type="dxa"/>
          </w:tcPr>
          <w:p w14:paraId="70B13073"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Post Emo</w:t>
            </w:r>
          </w:p>
        </w:tc>
        <w:tc>
          <w:tcPr>
            <w:tcW w:w="2119" w:type="dxa"/>
          </w:tcPr>
          <w:p w14:paraId="589CA037" w14:textId="77777777" w:rsidR="00CB5D0C" w:rsidRPr="008D7FCC" w:rsidRDefault="00CB5D0C" w:rsidP="00CB5D0C">
            <w:pPr>
              <w:jc w:val="center"/>
              <w:rPr>
                <w:rFonts w:ascii="Times New Roman" w:hAnsi="Times New Roman" w:cs="Times New Roman"/>
                <w:b/>
                <w:sz w:val="22"/>
                <w:szCs w:val="22"/>
              </w:rPr>
            </w:pPr>
          </w:p>
        </w:tc>
      </w:tr>
      <w:tr w:rsidR="00CB5D0C" w:rsidRPr="008D7FCC" w14:paraId="15EC1140" w14:textId="77777777" w:rsidTr="00CB5D0C">
        <w:trPr>
          <w:trHeight w:val="230"/>
        </w:trPr>
        <w:tc>
          <w:tcPr>
            <w:tcW w:w="1171" w:type="dxa"/>
          </w:tcPr>
          <w:p w14:paraId="29EBB2DB"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Ind3 </w:t>
            </w:r>
          </w:p>
        </w:tc>
        <w:tc>
          <w:tcPr>
            <w:tcW w:w="1949" w:type="dxa"/>
          </w:tcPr>
          <w:p w14:paraId="52395373"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7C433F16"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3AD826C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Threat </w:t>
            </w:r>
          </w:p>
        </w:tc>
        <w:tc>
          <w:tcPr>
            <w:tcW w:w="2119" w:type="dxa"/>
          </w:tcPr>
          <w:p w14:paraId="11557166"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Post Emo</w:t>
            </w:r>
          </w:p>
        </w:tc>
      </w:tr>
      <w:tr w:rsidR="00CB5D0C" w:rsidRPr="008D7FCC" w14:paraId="5EE63053" w14:textId="77777777" w:rsidTr="00CB5D0C">
        <w:trPr>
          <w:trHeight w:val="217"/>
        </w:trPr>
        <w:tc>
          <w:tcPr>
            <w:tcW w:w="1171" w:type="dxa"/>
          </w:tcPr>
          <w:p w14:paraId="1C5E8AC3" w14:textId="77777777" w:rsidR="00CB5D0C" w:rsidRPr="008D7FCC" w:rsidRDefault="00CB5D0C" w:rsidP="00CB5D0C">
            <w:pPr>
              <w:jc w:val="center"/>
              <w:rPr>
                <w:rFonts w:ascii="Times New Roman" w:hAnsi="Times New Roman" w:cs="Times New Roman"/>
                <w:sz w:val="22"/>
                <w:szCs w:val="22"/>
              </w:rPr>
            </w:pPr>
          </w:p>
        </w:tc>
        <w:tc>
          <w:tcPr>
            <w:tcW w:w="1949" w:type="dxa"/>
          </w:tcPr>
          <w:p w14:paraId="71FE0B64" w14:textId="77777777" w:rsidR="00CB5D0C" w:rsidRPr="008D7FCC" w:rsidRDefault="00CB5D0C" w:rsidP="00CB5D0C">
            <w:pPr>
              <w:jc w:val="center"/>
              <w:rPr>
                <w:rFonts w:ascii="Times New Roman" w:hAnsi="Times New Roman" w:cs="Times New Roman"/>
                <w:sz w:val="22"/>
                <w:szCs w:val="22"/>
              </w:rPr>
            </w:pPr>
          </w:p>
        </w:tc>
        <w:tc>
          <w:tcPr>
            <w:tcW w:w="2119" w:type="dxa"/>
          </w:tcPr>
          <w:p w14:paraId="3A07F024" w14:textId="77777777" w:rsidR="00CB5D0C" w:rsidRPr="008D7FCC" w:rsidRDefault="00CB5D0C" w:rsidP="00CB5D0C">
            <w:pPr>
              <w:jc w:val="center"/>
              <w:rPr>
                <w:rFonts w:ascii="Times New Roman" w:hAnsi="Times New Roman" w:cs="Times New Roman"/>
                <w:sz w:val="22"/>
                <w:szCs w:val="22"/>
              </w:rPr>
            </w:pPr>
          </w:p>
        </w:tc>
        <w:tc>
          <w:tcPr>
            <w:tcW w:w="2105" w:type="dxa"/>
          </w:tcPr>
          <w:p w14:paraId="5D9475CF" w14:textId="77777777" w:rsidR="00CB5D0C" w:rsidRPr="008D7FCC" w:rsidRDefault="00CB5D0C" w:rsidP="00CB5D0C">
            <w:pPr>
              <w:jc w:val="center"/>
              <w:rPr>
                <w:rFonts w:ascii="Times New Roman" w:hAnsi="Times New Roman" w:cs="Times New Roman"/>
                <w:sz w:val="22"/>
                <w:szCs w:val="22"/>
              </w:rPr>
            </w:pPr>
          </w:p>
        </w:tc>
        <w:tc>
          <w:tcPr>
            <w:tcW w:w="2119" w:type="dxa"/>
          </w:tcPr>
          <w:p w14:paraId="23787326" w14:textId="77777777" w:rsidR="00CB5D0C" w:rsidRPr="008D7FCC" w:rsidRDefault="00CB5D0C" w:rsidP="00CB5D0C">
            <w:pPr>
              <w:jc w:val="center"/>
              <w:rPr>
                <w:rFonts w:ascii="Times New Roman" w:hAnsi="Times New Roman" w:cs="Times New Roman"/>
                <w:sz w:val="22"/>
                <w:szCs w:val="22"/>
              </w:rPr>
            </w:pPr>
          </w:p>
        </w:tc>
      </w:tr>
      <w:tr w:rsidR="00CB5D0C" w:rsidRPr="008D7FCC" w14:paraId="289D3767" w14:textId="77777777" w:rsidTr="00CB5D0C">
        <w:trPr>
          <w:trHeight w:val="230"/>
        </w:trPr>
        <w:tc>
          <w:tcPr>
            <w:tcW w:w="1171" w:type="dxa"/>
          </w:tcPr>
          <w:p w14:paraId="3FD8D0D8"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SMM7</w:t>
            </w:r>
          </w:p>
        </w:tc>
        <w:tc>
          <w:tcPr>
            <w:tcW w:w="1949" w:type="dxa"/>
          </w:tcPr>
          <w:p w14:paraId="7BD0CF7F" w14:textId="77777777" w:rsidR="00CB5D0C" w:rsidRPr="008D7FCC" w:rsidRDefault="00CB5D0C" w:rsidP="00CB5D0C">
            <w:pPr>
              <w:jc w:val="center"/>
              <w:rPr>
                <w:rFonts w:ascii="Times New Roman" w:hAnsi="Times New Roman" w:cs="Times New Roman"/>
                <w:sz w:val="22"/>
                <w:szCs w:val="22"/>
              </w:rPr>
            </w:pPr>
          </w:p>
        </w:tc>
        <w:tc>
          <w:tcPr>
            <w:tcW w:w="2119" w:type="dxa"/>
          </w:tcPr>
          <w:p w14:paraId="14B543F5" w14:textId="77777777" w:rsidR="00CB5D0C" w:rsidRPr="008D7FCC" w:rsidRDefault="00CB5D0C" w:rsidP="00CB5D0C">
            <w:pPr>
              <w:jc w:val="center"/>
              <w:rPr>
                <w:rFonts w:ascii="Times New Roman" w:hAnsi="Times New Roman" w:cs="Times New Roman"/>
                <w:sz w:val="22"/>
                <w:szCs w:val="22"/>
              </w:rPr>
            </w:pPr>
          </w:p>
        </w:tc>
        <w:tc>
          <w:tcPr>
            <w:tcW w:w="2105" w:type="dxa"/>
          </w:tcPr>
          <w:p w14:paraId="08FCDB8F" w14:textId="77777777" w:rsidR="00CB5D0C" w:rsidRPr="008D7FCC" w:rsidRDefault="00CB5D0C" w:rsidP="00CB5D0C">
            <w:pPr>
              <w:jc w:val="center"/>
              <w:rPr>
                <w:rFonts w:ascii="Times New Roman" w:hAnsi="Times New Roman" w:cs="Times New Roman"/>
                <w:sz w:val="22"/>
                <w:szCs w:val="22"/>
              </w:rPr>
            </w:pPr>
          </w:p>
        </w:tc>
        <w:tc>
          <w:tcPr>
            <w:tcW w:w="2119" w:type="dxa"/>
          </w:tcPr>
          <w:p w14:paraId="677FB059" w14:textId="77777777" w:rsidR="00CB5D0C" w:rsidRPr="008D7FCC" w:rsidRDefault="00CB5D0C" w:rsidP="00CB5D0C">
            <w:pPr>
              <w:jc w:val="center"/>
              <w:rPr>
                <w:rFonts w:ascii="Times New Roman" w:hAnsi="Times New Roman" w:cs="Times New Roman"/>
                <w:sz w:val="22"/>
                <w:szCs w:val="22"/>
              </w:rPr>
            </w:pPr>
          </w:p>
        </w:tc>
      </w:tr>
      <w:tr w:rsidR="00CB5D0C" w:rsidRPr="008D7FCC" w14:paraId="1F4E7C4C" w14:textId="77777777" w:rsidTr="00CB5D0C">
        <w:trPr>
          <w:trHeight w:val="230"/>
        </w:trPr>
        <w:tc>
          <w:tcPr>
            <w:tcW w:w="1171" w:type="dxa"/>
          </w:tcPr>
          <w:p w14:paraId="32632191"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Ind1</w:t>
            </w:r>
          </w:p>
        </w:tc>
        <w:tc>
          <w:tcPr>
            <w:tcW w:w="1949" w:type="dxa"/>
          </w:tcPr>
          <w:p w14:paraId="200B8587"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750E5B50"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42D21302"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Neg Emo</w:t>
            </w:r>
          </w:p>
        </w:tc>
        <w:tc>
          <w:tcPr>
            <w:tcW w:w="2119" w:type="dxa"/>
          </w:tcPr>
          <w:p w14:paraId="103012D0" w14:textId="77777777" w:rsidR="00CB5D0C" w:rsidRPr="008D7FCC" w:rsidRDefault="00CB5D0C" w:rsidP="00CB5D0C">
            <w:pPr>
              <w:jc w:val="center"/>
              <w:rPr>
                <w:rFonts w:ascii="Times New Roman" w:hAnsi="Times New Roman" w:cs="Times New Roman"/>
                <w:sz w:val="22"/>
                <w:szCs w:val="22"/>
              </w:rPr>
            </w:pPr>
          </w:p>
        </w:tc>
      </w:tr>
      <w:tr w:rsidR="00CB5D0C" w:rsidRPr="008D7FCC" w14:paraId="09DA51FF" w14:textId="77777777" w:rsidTr="00CB5D0C">
        <w:trPr>
          <w:trHeight w:val="230"/>
        </w:trPr>
        <w:tc>
          <w:tcPr>
            <w:tcW w:w="1171" w:type="dxa"/>
          </w:tcPr>
          <w:p w14:paraId="21033512"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1317B5A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0F9F9CE9"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05" w:type="dxa"/>
          </w:tcPr>
          <w:p w14:paraId="79534BB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Neg Emo</w:t>
            </w:r>
          </w:p>
        </w:tc>
        <w:tc>
          <w:tcPr>
            <w:tcW w:w="2119" w:type="dxa"/>
          </w:tcPr>
          <w:p w14:paraId="0B8BB639" w14:textId="77777777" w:rsidR="00CB5D0C" w:rsidRPr="008D7FCC" w:rsidRDefault="00CB5D0C" w:rsidP="00CB5D0C">
            <w:pPr>
              <w:jc w:val="center"/>
              <w:rPr>
                <w:rFonts w:ascii="Times New Roman" w:hAnsi="Times New Roman" w:cs="Times New Roman"/>
                <w:b/>
                <w:sz w:val="22"/>
                <w:szCs w:val="22"/>
              </w:rPr>
            </w:pPr>
          </w:p>
        </w:tc>
      </w:tr>
      <w:tr w:rsidR="00CB5D0C" w:rsidRPr="008D7FCC" w14:paraId="027123D5" w14:textId="77777777" w:rsidTr="00CB5D0C">
        <w:trPr>
          <w:trHeight w:val="217"/>
        </w:trPr>
        <w:tc>
          <w:tcPr>
            <w:tcW w:w="1171" w:type="dxa"/>
          </w:tcPr>
          <w:p w14:paraId="17885A56"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Ind3 </w:t>
            </w:r>
          </w:p>
        </w:tc>
        <w:tc>
          <w:tcPr>
            <w:tcW w:w="1949" w:type="dxa"/>
          </w:tcPr>
          <w:p w14:paraId="64FE5FA5"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0DA824F2"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069E0FE4"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19" w:type="dxa"/>
          </w:tcPr>
          <w:p w14:paraId="78D4453D"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Neg Emo</w:t>
            </w:r>
          </w:p>
        </w:tc>
      </w:tr>
      <w:tr w:rsidR="00CB5D0C" w:rsidRPr="008D7FCC" w14:paraId="75809B56" w14:textId="77777777" w:rsidTr="00CB5D0C">
        <w:trPr>
          <w:trHeight w:val="230"/>
        </w:trPr>
        <w:tc>
          <w:tcPr>
            <w:tcW w:w="1171" w:type="dxa"/>
          </w:tcPr>
          <w:p w14:paraId="497860CB" w14:textId="77777777" w:rsidR="00CB5D0C" w:rsidRPr="008D7FCC" w:rsidRDefault="00CB5D0C" w:rsidP="00CB5D0C">
            <w:pPr>
              <w:jc w:val="center"/>
              <w:rPr>
                <w:rFonts w:ascii="Times New Roman" w:hAnsi="Times New Roman" w:cs="Times New Roman"/>
                <w:sz w:val="22"/>
                <w:szCs w:val="22"/>
              </w:rPr>
            </w:pPr>
          </w:p>
        </w:tc>
        <w:tc>
          <w:tcPr>
            <w:tcW w:w="1949" w:type="dxa"/>
          </w:tcPr>
          <w:p w14:paraId="2A26315A" w14:textId="77777777" w:rsidR="00CB5D0C" w:rsidRPr="008D7FCC" w:rsidRDefault="00CB5D0C" w:rsidP="00CB5D0C">
            <w:pPr>
              <w:jc w:val="center"/>
              <w:rPr>
                <w:rFonts w:ascii="Times New Roman" w:hAnsi="Times New Roman" w:cs="Times New Roman"/>
                <w:sz w:val="22"/>
                <w:szCs w:val="22"/>
              </w:rPr>
            </w:pPr>
          </w:p>
        </w:tc>
        <w:tc>
          <w:tcPr>
            <w:tcW w:w="2119" w:type="dxa"/>
          </w:tcPr>
          <w:p w14:paraId="16401FDE" w14:textId="77777777" w:rsidR="00CB5D0C" w:rsidRPr="008D7FCC" w:rsidRDefault="00CB5D0C" w:rsidP="00CB5D0C">
            <w:pPr>
              <w:jc w:val="center"/>
              <w:rPr>
                <w:rFonts w:ascii="Times New Roman" w:hAnsi="Times New Roman" w:cs="Times New Roman"/>
                <w:sz w:val="22"/>
                <w:szCs w:val="22"/>
              </w:rPr>
            </w:pPr>
          </w:p>
        </w:tc>
        <w:tc>
          <w:tcPr>
            <w:tcW w:w="2105" w:type="dxa"/>
          </w:tcPr>
          <w:p w14:paraId="351336C8" w14:textId="77777777" w:rsidR="00CB5D0C" w:rsidRPr="008D7FCC" w:rsidRDefault="00CB5D0C" w:rsidP="00CB5D0C">
            <w:pPr>
              <w:jc w:val="center"/>
              <w:rPr>
                <w:rFonts w:ascii="Times New Roman" w:hAnsi="Times New Roman" w:cs="Times New Roman"/>
                <w:sz w:val="22"/>
                <w:szCs w:val="22"/>
              </w:rPr>
            </w:pPr>
          </w:p>
        </w:tc>
        <w:tc>
          <w:tcPr>
            <w:tcW w:w="2119" w:type="dxa"/>
          </w:tcPr>
          <w:p w14:paraId="3D2953CC" w14:textId="77777777" w:rsidR="00CB5D0C" w:rsidRPr="008D7FCC" w:rsidRDefault="00CB5D0C" w:rsidP="00CB5D0C">
            <w:pPr>
              <w:jc w:val="center"/>
              <w:rPr>
                <w:rFonts w:ascii="Times New Roman" w:hAnsi="Times New Roman" w:cs="Times New Roman"/>
                <w:sz w:val="22"/>
                <w:szCs w:val="22"/>
              </w:rPr>
            </w:pPr>
          </w:p>
        </w:tc>
      </w:tr>
      <w:tr w:rsidR="00CB5D0C" w:rsidRPr="008D7FCC" w14:paraId="7F5B9202" w14:textId="77777777" w:rsidTr="00CB5D0C">
        <w:trPr>
          <w:trHeight w:val="230"/>
        </w:trPr>
        <w:tc>
          <w:tcPr>
            <w:tcW w:w="1171" w:type="dxa"/>
          </w:tcPr>
          <w:p w14:paraId="61D43777"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SMM8</w:t>
            </w:r>
          </w:p>
        </w:tc>
        <w:tc>
          <w:tcPr>
            <w:tcW w:w="1949" w:type="dxa"/>
          </w:tcPr>
          <w:p w14:paraId="2560A893" w14:textId="77777777" w:rsidR="00CB5D0C" w:rsidRPr="008D7FCC" w:rsidRDefault="00CB5D0C" w:rsidP="00CB5D0C">
            <w:pPr>
              <w:jc w:val="center"/>
              <w:rPr>
                <w:rFonts w:ascii="Times New Roman" w:hAnsi="Times New Roman" w:cs="Times New Roman"/>
                <w:sz w:val="22"/>
                <w:szCs w:val="22"/>
              </w:rPr>
            </w:pPr>
          </w:p>
        </w:tc>
        <w:tc>
          <w:tcPr>
            <w:tcW w:w="2119" w:type="dxa"/>
          </w:tcPr>
          <w:p w14:paraId="082FC8CD" w14:textId="77777777" w:rsidR="00CB5D0C" w:rsidRPr="008D7FCC" w:rsidRDefault="00CB5D0C" w:rsidP="00CB5D0C">
            <w:pPr>
              <w:jc w:val="center"/>
              <w:rPr>
                <w:rFonts w:ascii="Times New Roman" w:hAnsi="Times New Roman" w:cs="Times New Roman"/>
                <w:sz w:val="22"/>
                <w:szCs w:val="22"/>
              </w:rPr>
            </w:pPr>
          </w:p>
        </w:tc>
        <w:tc>
          <w:tcPr>
            <w:tcW w:w="2105" w:type="dxa"/>
          </w:tcPr>
          <w:p w14:paraId="2C371932" w14:textId="77777777" w:rsidR="00CB5D0C" w:rsidRPr="008D7FCC" w:rsidRDefault="00CB5D0C" w:rsidP="00CB5D0C">
            <w:pPr>
              <w:jc w:val="center"/>
              <w:rPr>
                <w:rFonts w:ascii="Times New Roman" w:hAnsi="Times New Roman" w:cs="Times New Roman"/>
                <w:sz w:val="22"/>
                <w:szCs w:val="22"/>
              </w:rPr>
            </w:pPr>
          </w:p>
        </w:tc>
        <w:tc>
          <w:tcPr>
            <w:tcW w:w="2119" w:type="dxa"/>
          </w:tcPr>
          <w:p w14:paraId="58CE59E5" w14:textId="77777777" w:rsidR="00CB5D0C" w:rsidRPr="008D7FCC" w:rsidRDefault="00CB5D0C" w:rsidP="00CB5D0C">
            <w:pPr>
              <w:jc w:val="center"/>
              <w:rPr>
                <w:rFonts w:ascii="Times New Roman" w:hAnsi="Times New Roman" w:cs="Times New Roman"/>
                <w:sz w:val="22"/>
                <w:szCs w:val="22"/>
              </w:rPr>
            </w:pPr>
          </w:p>
        </w:tc>
      </w:tr>
      <w:tr w:rsidR="00CB5D0C" w:rsidRPr="008D7FCC" w14:paraId="3A3996EE" w14:textId="77777777" w:rsidTr="00CB5D0C">
        <w:trPr>
          <w:trHeight w:val="230"/>
        </w:trPr>
        <w:tc>
          <w:tcPr>
            <w:tcW w:w="1171" w:type="dxa"/>
          </w:tcPr>
          <w:p w14:paraId="76FD6589"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Ind1</w:t>
            </w:r>
          </w:p>
        </w:tc>
        <w:tc>
          <w:tcPr>
            <w:tcW w:w="1949" w:type="dxa"/>
          </w:tcPr>
          <w:p w14:paraId="722D4110"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4D25EC3C"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42E4A984"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Anxiety</w:t>
            </w:r>
          </w:p>
        </w:tc>
        <w:tc>
          <w:tcPr>
            <w:tcW w:w="2119" w:type="dxa"/>
          </w:tcPr>
          <w:p w14:paraId="5948001F" w14:textId="77777777" w:rsidR="00CB5D0C" w:rsidRPr="008D7FCC" w:rsidRDefault="00CB5D0C" w:rsidP="00CB5D0C">
            <w:pPr>
              <w:jc w:val="center"/>
              <w:rPr>
                <w:rFonts w:ascii="Times New Roman" w:hAnsi="Times New Roman" w:cs="Times New Roman"/>
                <w:b/>
                <w:sz w:val="22"/>
                <w:szCs w:val="22"/>
              </w:rPr>
            </w:pPr>
          </w:p>
        </w:tc>
      </w:tr>
      <w:tr w:rsidR="00CB5D0C" w:rsidRPr="008D7FCC" w14:paraId="370122C6" w14:textId="77777777" w:rsidTr="00CB5D0C">
        <w:trPr>
          <w:trHeight w:val="217"/>
        </w:trPr>
        <w:tc>
          <w:tcPr>
            <w:tcW w:w="1171" w:type="dxa"/>
          </w:tcPr>
          <w:p w14:paraId="4E5FF0F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51AD1385"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77D2A796"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05" w:type="dxa"/>
          </w:tcPr>
          <w:p w14:paraId="67741043"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Anxiety</w:t>
            </w:r>
          </w:p>
        </w:tc>
        <w:tc>
          <w:tcPr>
            <w:tcW w:w="2119" w:type="dxa"/>
          </w:tcPr>
          <w:p w14:paraId="6AA0D465" w14:textId="77777777" w:rsidR="00CB5D0C" w:rsidRPr="008D7FCC" w:rsidRDefault="00CB5D0C" w:rsidP="00CB5D0C">
            <w:pPr>
              <w:jc w:val="center"/>
              <w:rPr>
                <w:rFonts w:ascii="Times New Roman" w:hAnsi="Times New Roman" w:cs="Times New Roman"/>
                <w:b/>
                <w:sz w:val="22"/>
                <w:szCs w:val="22"/>
              </w:rPr>
            </w:pPr>
          </w:p>
        </w:tc>
      </w:tr>
      <w:tr w:rsidR="00CB5D0C" w:rsidRPr="008D7FCC" w14:paraId="3A0D9C1D" w14:textId="77777777" w:rsidTr="00CB5D0C">
        <w:trPr>
          <w:trHeight w:val="230"/>
        </w:trPr>
        <w:tc>
          <w:tcPr>
            <w:tcW w:w="1171" w:type="dxa"/>
          </w:tcPr>
          <w:p w14:paraId="419FD7F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Ind3 </w:t>
            </w:r>
          </w:p>
        </w:tc>
        <w:tc>
          <w:tcPr>
            <w:tcW w:w="1949" w:type="dxa"/>
          </w:tcPr>
          <w:p w14:paraId="2C2D67B1"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64EFAAEB"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597CED5C"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19" w:type="dxa"/>
          </w:tcPr>
          <w:p w14:paraId="28AAC32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Anxiety</w:t>
            </w:r>
          </w:p>
        </w:tc>
      </w:tr>
      <w:tr w:rsidR="00CB5D0C" w:rsidRPr="008D7FCC" w14:paraId="399EE920" w14:textId="77777777" w:rsidTr="00CB5D0C">
        <w:trPr>
          <w:trHeight w:val="230"/>
        </w:trPr>
        <w:tc>
          <w:tcPr>
            <w:tcW w:w="1171" w:type="dxa"/>
          </w:tcPr>
          <w:p w14:paraId="372AE26C" w14:textId="77777777" w:rsidR="00CB5D0C" w:rsidRPr="008D7FCC" w:rsidRDefault="00CB5D0C" w:rsidP="00CB5D0C">
            <w:pPr>
              <w:jc w:val="center"/>
              <w:rPr>
                <w:rFonts w:ascii="Times New Roman" w:hAnsi="Times New Roman" w:cs="Times New Roman"/>
                <w:sz w:val="22"/>
                <w:szCs w:val="22"/>
              </w:rPr>
            </w:pPr>
          </w:p>
        </w:tc>
        <w:tc>
          <w:tcPr>
            <w:tcW w:w="1949" w:type="dxa"/>
          </w:tcPr>
          <w:p w14:paraId="033D1391" w14:textId="77777777" w:rsidR="00CB5D0C" w:rsidRPr="008D7FCC" w:rsidRDefault="00CB5D0C" w:rsidP="00CB5D0C">
            <w:pPr>
              <w:jc w:val="center"/>
              <w:rPr>
                <w:rFonts w:ascii="Times New Roman" w:hAnsi="Times New Roman" w:cs="Times New Roman"/>
                <w:sz w:val="22"/>
                <w:szCs w:val="22"/>
              </w:rPr>
            </w:pPr>
          </w:p>
        </w:tc>
        <w:tc>
          <w:tcPr>
            <w:tcW w:w="2119" w:type="dxa"/>
          </w:tcPr>
          <w:p w14:paraId="59245C58" w14:textId="77777777" w:rsidR="00CB5D0C" w:rsidRPr="008D7FCC" w:rsidRDefault="00CB5D0C" w:rsidP="00CB5D0C">
            <w:pPr>
              <w:jc w:val="center"/>
              <w:rPr>
                <w:rFonts w:ascii="Times New Roman" w:hAnsi="Times New Roman" w:cs="Times New Roman"/>
                <w:sz w:val="22"/>
                <w:szCs w:val="22"/>
              </w:rPr>
            </w:pPr>
          </w:p>
        </w:tc>
        <w:tc>
          <w:tcPr>
            <w:tcW w:w="2105" w:type="dxa"/>
          </w:tcPr>
          <w:p w14:paraId="62F77E6D" w14:textId="77777777" w:rsidR="00CB5D0C" w:rsidRPr="008D7FCC" w:rsidRDefault="00CB5D0C" w:rsidP="00CB5D0C">
            <w:pPr>
              <w:jc w:val="center"/>
              <w:rPr>
                <w:rFonts w:ascii="Times New Roman" w:hAnsi="Times New Roman" w:cs="Times New Roman"/>
                <w:sz w:val="22"/>
                <w:szCs w:val="22"/>
              </w:rPr>
            </w:pPr>
          </w:p>
        </w:tc>
        <w:tc>
          <w:tcPr>
            <w:tcW w:w="2119" w:type="dxa"/>
          </w:tcPr>
          <w:p w14:paraId="4BBA0000" w14:textId="77777777" w:rsidR="00CB5D0C" w:rsidRPr="008D7FCC" w:rsidRDefault="00CB5D0C" w:rsidP="00CB5D0C">
            <w:pPr>
              <w:jc w:val="center"/>
              <w:rPr>
                <w:rFonts w:ascii="Times New Roman" w:hAnsi="Times New Roman" w:cs="Times New Roman"/>
                <w:sz w:val="22"/>
                <w:szCs w:val="22"/>
              </w:rPr>
            </w:pPr>
          </w:p>
        </w:tc>
      </w:tr>
      <w:tr w:rsidR="00CB5D0C" w:rsidRPr="008D7FCC" w14:paraId="72911DC0" w14:textId="77777777" w:rsidTr="00CB5D0C">
        <w:trPr>
          <w:trHeight w:val="217"/>
        </w:trPr>
        <w:tc>
          <w:tcPr>
            <w:tcW w:w="1171" w:type="dxa"/>
          </w:tcPr>
          <w:p w14:paraId="20624466"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SMM9</w:t>
            </w:r>
          </w:p>
        </w:tc>
        <w:tc>
          <w:tcPr>
            <w:tcW w:w="1949" w:type="dxa"/>
          </w:tcPr>
          <w:p w14:paraId="74E6B360" w14:textId="77777777" w:rsidR="00CB5D0C" w:rsidRPr="008D7FCC" w:rsidRDefault="00CB5D0C" w:rsidP="00CB5D0C">
            <w:pPr>
              <w:jc w:val="center"/>
              <w:rPr>
                <w:rFonts w:ascii="Times New Roman" w:hAnsi="Times New Roman" w:cs="Times New Roman"/>
                <w:sz w:val="22"/>
                <w:szCs w:val="22"/>
              </w:rPr>
            </w:pPr>
          </w:p>
        </w:tc>
        <w:tc>
          <w:tcPr>
            <w:tcW w:w="2119" w:type="dxa"/>
          </w:tcPr>
          <w:p w14:paraId="517C5E2A" w14:textId="77777777" w:rsidR="00CB5D0C" w:rsidRPr="008D7FCC" w:rsidRDefault="00CB5D0C" w:rsidP="00CB5D0C">
            <w:pPr>
              <w:jc w:val="center"/>
              <w:rPr>
                <w:rFonts w:ascii="Times New Roman" w:hAnsi="Times New Roman" w:cs="Times New Roman"/>
                <w:sz w:val="22"/>
                <w:szCs w:val="22"/>
              </w:rPr>
            </w:pPr>
          </w:p>
        </w:tc>
        <w:tc>
          <w:tcPr>
            <w:tcW w:w="2105" w:type="dxa"/>
          </w:tcPr>
          <w:p w14:paraId="2B354780" w14:textId="77777777" w:rsidR="00CB5D0C" w:rsidRPr="008D7FCC" w:rsidRDefault="00CB5D0C" w:rsidP="00CB5D0C">
            <w:pPr>
              <w:jc w:val="center"/>
              <w:rPr>
                <w:rFonts w:ascii="Times New Roman" w:hAnsi="Times New Roman" w:cs="Times New Roman"/>
                <w:sz w:val="22"/>
                <w:szCs w:val="22"/>
              </w:rPr>
            </w:pPr>
          </w:p>
        </w:tc>
        <w:tc>
          <w:tcPr>
            <w:tcW w:w="2119" w:type="dxa"/>
          </w:tcPr>
          <w:p w14:paraId="3604D5F6" w14:textId="77777777" w:rsidR="00CB5D0C" w:rsidRPr="008D7FCC" w:rsidRDefault="00CB5D0C" w:rsidP="00CB5D0C">
            <w:pPr>
              <w:jc w:val="center"/>
              <w:rPr>
                <w:rFonts w:ascii="Times New Roman" w:hAnsi="Times New Roman" w:cs="Times New Roman"/>
                <w:sz w:val="22"/>
                <w:szCs w:val="22"/>
              </w:rPr>
            </w:pPr>
          </w:p>
        </w:tc>
      </w:tr>
      <w:tr w:rsidR="00CB5D0C" w:rsidRPr="008D7FCC" w14:paraId="233200DA" w14:textId="77777777" w:rsidTr="00CB5D0C">
        <w:trPr>
          <w:trHeight w:val="230"/>
        </w:trPr>
        <w:tc>
          <w:tcPr>
            <w:tcW w:w="1171" w:type="dxa"/>
          </w:tcPr>
          <w:p w14:paraId="442F315B"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Ind1</w:t>
            </w:r>
          </w:p>
        </w:tc>
        <w:tc>
          <w:tcPr>
            <w:tcW w:w="1949" w:type="dxa"/>
          </w:tcPr>
          <w:p w14:paraId="61854B65"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51AA4BA4"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0D24A647"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Som Anxiety</w:t>
            </w:r>
          </w:p>
        </w:tc>
        <w:tc>
          <w:tcPr>
            <w:tcW w:w="2119" w:type="dxa"/>
          </w:tcPr>
          <w:p w14:paraId="520BA126" w14:textId="77777777" w:rsidR="00CB5D0C" w:rsidRPr="008D7FCC" w:rsidRDefault="00CB5D0C" w:rsidP="00CB5D0C">
            <w:pPr>
              <w:jc w:val="center"/>
              <w:rPr>
                <w:rFonts w:ascii="Times New Roman" w:hAnsi="Times New Roman" w:cs="Times New Roman"/>
                <w:sz w:val="22"/>
                <w:szCs w:val="22"/>
              </w:rPr>
            </w:pPr>
          </w:p>
        </w:tc>
      </w:tr>
      <w:tr w:rsidR="00CB5D0C" w:rsidRPr="008D7FCC" w14:paraId="3C06E04C" w14:textId="77777777" w:rsidTr="00CB5D0C">
        <w:trPr>
          <w:trHeight w:val="230"/>
        </w:trPr>
        <w:tc>
          <w:tcPr>
            <w:tcW w:w="1171" w:type="dxa"/>
          </w:tcPr>
          <w:p w14:paraId="50578110"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47FF22CC"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21E6B9BD"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05" w:type="dxa"/>
          </w:tcPr>
          <w:p w14:paraId="2B70420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Som Anxiety</w:t>
            </w:r>
          </w:p>
        </w:tc>
        <w:tc>
          <w:tcPr>
            <w:tcW w:w="2119" w:type="dxa"/>
          </w:tcPr>
          <w:p w14:paraId="0CA1F37E" w14:textId="77777777" w:rsidR="00CB5D0C" w:rsidRPr="008D7FCC" w:rsidRDefault="00CB5D0C" w:rsidP="00CB5D0C">
            <w:pPr>
              <w:jc w:val="center"/>
              <w:rPr>
                <w:rFonts w:ascii="Times New Roman" w:hAnsi="Times New Roman" w:cs="Times New Roman"/>
                <w:sz w:val="22"/>
                <w:szCs w:val="22"/>
              </w:rPr>
            </w:pPr>
          </w:p>
        </w:tc>
      </w:tr>
      <w:tr w:rsidR="00CB5D0C" w:rsidRPr="008D7FCC" w14:paraId="025F631E" w14:textId="77777777" w:rsidTr="00CB5D0C">
        <w:trPr>
          <w:trHeight w:val="230"/>
        </w:trPr>
        <w:tc>
          <w:tcPr>
            <w:tcW w:w="1171" w:type="dxa"/>
          </w:tcPr>
          <w:p w14:paraId="6ED78DF0"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Ind3 </w:t>
            </w:r>
          </w:p>
        </w:tc>
        <w:tc>
          <w:tcPr>
            <w:tcW w:w="1949" w:type="dxa"/>
          </w:tcPr>
          <w:p w14:paraId="5E6D113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Pr>
          <w:p w14:paraId="193A73E1"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Pr>
          <w:p w14:paraId="727C2CB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19" w:type="dxa"/>
          </w:tcPr>
          <w:p w14:paraId="20CD6318"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Som Anxiety</w:t>
            </w:r>
          </w:p>
        </w:tc>
      </w:tr>
      <w:tr w:rsidR="00CB5D0C" w:rsidRPr="008D7FCC" w14:paraId="53BF282D" w14:textId="77777777" w:rsidTr="00CB5D0C">
        <w:trPr>
          <w:trHeight w:val="217"/>
        </w:trPr>
        <w:tc>
          <w:tcPr>
            <w:tcW w:w="1171" w:type="dxa"/>
          </w:tcPr>
          <w:p w14:paraId="206A2FBF" w14:textId="77777777" w:rsidR="00CB5D0C" w:rsidRPr="008D7FCC" w:rsidRDefault="00CB5D0C" w:rsidP="00CB5D0C">
            <w:pPr>
              <w:jc w:val="center"/>
              <w:rPr>
                <w:rFonts w:ascii="Times New Roman" w:hAnsi="Times New Roman" w:cs="Times New Roman"/>
                <w:sz w:val="22"/>
                <w:szCs w:val="22"/>
              </w:rPr>
            </w:pPr>
          </w:p>
        </w:tc>
        <w:tc>
          <w:tcPr>
            <w:tcW w:w="1949" w:type="dxa"/>
          </w:tcPr>
          <w:p w14:paraId="24B66E8F" w14:textId="77777777" w:rsidR="00CB5D0C" w:rsidRPr="008D7FCC" w:rsidRDefault="00CB5D0C" w:rsidP="00CB5D0C">
            <w:pPr>
              <w:jc w:val="center"/>
              <w:rPr>
                <w:rFonts w:ascii="Times New Roman" w:hAnsi="Times New Roman" w:cs="Times New Roman"/>
                <w:sz w:val="22"/>
                <w:szCs w:val="22"/>
              </w:rPr>
            </w:pPr>
          </w:p>
        </w:tc>
        <w:tc>
          <w:tcPr>
            <w:tcW w:w="2119" w:type="dxa"/>
          </w:tcPr>
          <w:p w14:paraId="05BC28F6" w14:textId="77777777" w:rsidR="00CB5D0C" w:rsidRPr="008D7FCC" w:rsidRDefault="00CB5D0C" w:rsidP="00CB5D0C">
            <w:pPr>
              <w:jc w:val="center"/>
              <w:rPr>
                <w:rFonts w:ascii="Times New Roman" w:hAnsi="Times New Roman" w:cs="Times New Roman"/>
                <w:sz w:val="22"/>
                <w:szCs w:val="22"/>
              </w:rPr>
            </w:pPr>
          </w:p>
        </w:tc>
        <w:tc>
          <w:tcPr>
            <w:tcW w:w="2105" w:type="dxa"/>
          </w:tcPr>
          <w:p w14:paraId="1E7C2402" w14:textId="77777777" w:rsidR="00CB5D0C" w:rsidRPr="008D7FCC" w:rsidRDefault="00CB5D0C" w:rsidP="00CB5D0C">
            <w:pPr>
              <w:jc w:val="center"/>
              <w:rPr>
                <w:rFonts w:ascii="Times New Roman" w:hAnsi="Times New Roman" w:cs="Times New Roman"/>
                <w:sz w:val="22"/>
                <w:szCs w:val="22"/>
              </w:rPr>
            </w:pPr>
          </w:p>
        </w:tc>
        <w:tc>
          <w:tcPr>
            <w:tcW w:w="2119" w:type="dxa"/>
          </w:tcPr>
          <w:p w14:paraId="1B7E34E0" w14:textId="77777777" w:rsidR="00CB5D0C" w:rsidRPr="008D7FCC" w:rsidRDefault="00CB5D0C" w:rsidP="00CB5D0C">
            <w:pPr>
              <w:jc w:val="center"/>
              <w:rPr>
                <w:rFonts w:ascii="Times New Roman" w:hAnsi="Times New Roman" w:cs="Times New Roman"/>
                <w:sz w:val="22"/>
                <w:szCs w:val="22"/>
              </w:rPr>
            </w:pPr>
          </w:p>
        </w:tc>
      </w:tr>
      <w:tr w:rsidR="00CB5D0C" w:rsidRPr="008D7FCC" w14:paraId="48366425" w14:textId="77777777" w:rsidTr="00CB5D0C">
        <w:trPr>
          <w:trHeight w:val="230"/>
        </w:trPr>
        <w:tc>
          <w:tcPr>
            <w:tcW w:w="1171" w:type="dxa"/>
          </w:tcPr>
          <w:p w14:paraId="67752607"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SMM10</w:t>
            </w:r>
          </w:p>
        </w:tc>
        <w:tc>
          <w:tcPr>
            <w:tcW w:w="1949" w:type="dxa"/>
          </w:tcPr>
          <w:p w14:paraId="1440D906" w14:textId="77777777" w:rsidR="00CB5D0C" w:rsidRPr="008D7FCC" w:rsidRDefault="00CB5D0C" w:rsidP="00CB5D0C">
            <w:pPr>
              <w:jc w:val="center"/>
              <w:rPr>
                <w:rFonts w:ascii="Times New Roman" w:hAnsi="Times New Roman" w:cs="Times New Roman"/>
                <w:sz w:val="22"/>
                <w:szCs w:val="22"/>
              </w:rPr>
            </w:pPr>
          </w:p>
        </w:tc>
        <w:tc>
          <w:tcPr>
            <w:tcW w:w="2119" w:type="dxa"/>
          </w:tcPr>
          <w:p w14:paraId="16D28609" w14:textId="77777777" w:rsidR="00CB5D0C" w:rsidRPr="008D7FCC" w:rsidRDefault="00CB5D0C" w:rsidP="00CB5D0C">
            <w:pPr>
              <w:jc w:val="center"/>
              <w:rPr>
                <w:rFonts w:ascii="Times New Roman" w:hAnsi="Times New Roman" w:cs="Times New Roman"/>
                <w:sz w:val="22"/>
                <w:szCs w:val="22"/>
              </w:rPr>
            </w:pPr>
          </w:p>
        </w:tc>
        <w:tc>
          <w:tcPr>
            <w:tcW w:w="2105" w:type="dxa"/>
          </w:tcPr>
          <w:p w14:paraId="256CCC5B" w14:textId="77777777" w:rsidR="00CB5D0C" w:rsidRPr="008D7FCC" w:rsidRDefault="00CB5D0C" w:rsidP="00CB5D0C">
            <w:pPr>
              <w:jc w:val="center"/>
              <w:rPr>
                <w:rFonts w:ascii="Times New Roman" w:hAnsi="Times New Roman" w:cs="Times New Roman"/>
                <w:sz w:val="22"/>
                <w:szCs w:val="22"/>
              </w:rPr>
            </w:pPr>
          </w:p>
        </w:tc>
        <w:tc>
          <w:tcPr>
            <w:tcW w:w="2119" w:type="dxa"/>
          </w:tcPr>
          <w:p w14:paraId="59E884AA" w14:textId="77777777" w:rsidR="00CB5D0C" w:rsidRPr="008D7FCC" w:rsidRDefault="00CB5D0C" w:rsidP="00CB5D0C">
            <w:pPr>
              <w:jc w:val="center"/>
              <w:rPr>
                <w:rFonts w:ascii="Times New Roman" w:hAnsi="Times New Roman" w:cs="Times New Roman"/>
                <w:sz w:val="22"/>
                <w:szCs w:val="22"/>
              </w:rPr>
            </w:pPr>
          </w:p>
        </w:tc>
      </w:tr>
      <w:tr w:rsidR="00CB5D0C" w:rsidRPr="008D7FCC" w14:paraId="1FAB510A" w14:textId="77777777" w:rsidTr="00CB5D0C">
        <w:trPr>
          <w:trHeight w:val="230"/>
        </w:trPr>
        <w:tc>
          <w:tcPr>
            <w:tcW w:w="1171" w:type="dxa"/>
          </w:tcPr>
          <w:p w14:paraId="69ACB8FA"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Ind1</w:t>
            </w:r>
          </w:p>
        </w:tc>
        <w:tc>
          <w:tcPr>
            <w:tcW w:w="1949" w:type="dxa"/>
          </w:tcPr>
          <w:p w14:paraId="22415159"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Cog Appraisals</w:t>
            </w:r>
          </w:p>
        </w:tc>
        <w:tc>
          <w:tcPr>
            <w:tcW w:w="2119" w:type="dxa"/>
          </w:tcPr>
          <w:p w14:paraId="3EDA86D8" w14:textId="77777777" w:rsidR="00CB5D0C" w:rsidRPr="008D7FCC" w:rsidRDefault="00CB5D0C" w:rsidP="00CB5D0C">
            <w:pPr>
              <w:jc w:val="center"/>
              <w:rPr>
                <w:rFonts w:ascii="Times New Roman" w:hAnsi="Times New Roman" w:cs="Times New Roman"/>
                <w:sz w:val="22"/>
                <w:szCs w:val="22"/>
              </w:rPr>
            </w:pPr>
            <w:r>
              <w:rPr>
                <w:rFonts w:ascii="Times New Roman" w:hAnsi="Times New Roman" w:cs="Times New Roman"/>
                <w:sz w:val="22"/>
                <w:szCs w:val="22"/>
              </w:rPr>
              <w:t>i</w:t>
            </w:r>
            <w:r w:rsidRPr="008D7FCC">
              <w:rPr>
                <w:rFonts w:ascii="Times New Roman" w:hAnsi="Times New Roman" w:cs="Times New Roman"/>
                <w:sz w:val="22"/>
                <w:szCs w:val="22"/>
              </w:rPr>
              <w:t>Bs</w:t>
            </w:r>
          </w:p>
        </w:tc>
        <w:tc>
          <w:tcPr>
            <w:tcW w:w="2105" w:type="dxa"/>
          </w:tcPr>
          <w:p w14:paraId="6073D932" w14:textId="77777777" w:rsidR="00CB5D0C" w:rsidRPr="008D7FCC" w:rsidRDefault="00CB5D0C" w:rsidP="00CB5D0C">
            <w:pPr>
              <w:jc w:val="center"/>
              <w:rPr>
                <w:rFonts w:ascii="Times New Roman" w:hAnsi="Times New Roman" w:cs="Times New Roman"/>
                <w:sz w:val="22"/>
                <w:szCs w:val="22"/>
              </w:rPr>
            </w:pPr>
            <w:r w:rsidRPr="008D7FCC">
              <w:rPr>
                <w:rFonts w:ascii="Times New Roman" w:hAnsi="Times New Roman" w:cs="Times New Roman"/>
                <w:sz w:val="22"/>
                <w:szCs w:val="22"/>
              </w:rPr>
              <w:t>DI</w:t>
            </w:r>
          </w:p>
        </w:tc>
        <w:tc>
          <w:tcPr>
            <w:tcW w:w="2119" w:type="dxa"/>
          </w:tcPr>
          <w:p w14:paraId="57602D01" w14:textId="77777777" w:rsidR="00CB5D0C" w:rsidRPr="008D7FCC" w:rsidRDefault="00CB5D0C" w:rsidP="00CB5D0C">
            <w:pPr>
              <w:jc w:val="center"/>
              <w:rPr>
                <w:rFonts w:ascii="Times New Roman" w:hAnsi="Times New Roman" w:cs="Times New Roman"/>
                <w:sz w:val="22"/>
                <w:szCs w:val="22"/>
              </w:rPr>
            </w:pPr>
          </w:p>
        </w:tc>
      </w:tr>
      <w:tr w:rsidR="00CB5D0C" w:rsidRPr="008D7FCC" w14:paraId="5C372D7D" w14:textId="77777777" w:rsidTr="00CB5D0C">
        <w:trPr>
          <w:trHeight w:val="230"/>
        </w:trPr>
        <w:tc>
          <w:tcPr>
            <w:tcW w:w="1171" w:type="dxa"/>
          </w:tcPr>
          <w:p w14:paraId="0A509FA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Ind2</w:t>
            </w:r>
          </w:p>
        </w:tc>
        <w:tc>
          <w:tcPr>
            <w:tcW w:w="1949" w:type="dxa"/>
          </w:tcPr>
          <w:p w14:paraId="5209E49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Cog Appraisals </w:t>
            </w:r>
          </w:p>
        </w:tc>
        <w:tc>
          <w:tcPr>
            <w:tcW w:w="2119" w:type="dxa"/>
          </w:tcPr>
          <w:p w14:paraId="60947383"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05" w:type="dxa"/>
          </w:tcPr>
          <w:p w14:paraId="3A205AE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DI</w:t>
            </w:r>
          </w:p>
        </w:tc>
        <w:tc>
          <w:tcPr>
            <w:tcW w:w="2119" w:type="dxa"/>
          </w:tcPr>
          <w:p w14:paraId="064D3D59" w14:textId="77777777" w:rsidR="00CB5D0C" w:rsidRPr="008D7FCC" w:rsidRDefault="00CB5D0C" w:rsidP="00CB5D0C">
            <w:pPr>
              <w:jc w:val="center"/>
              <w:rPr>
                <w:rFonts w:ascii="Times New Roman" w:hAnsi="Times New Roman" w:cs="Times New Roman"/>
                <w:b/>
                <w:sz w:val="22"/>
                <w:szCs w:val="22"/>
              </w:rPr>
            </w:pPr>
          </w:p>
        </w:tc>
      </w:tr>
      <w:tr w:rsidR="00CB5D0C" w:rsidRPr="008D7FCC" w14:paraId="3D48E392" w14:textId="77777777" w:rsidTr="00CB5D0C">
        <w:trPr>
          <w:trHeight w:val="230"/>
        </w:trPr>
        <w:tc>
          <w:tcPr>
            <w:tcW w:w="1171" w:type="dxa"/>
            <w:tcBorders>
              <w:bottom w:val="single" w:sz="4" w:space="0" w:color="auto"/>
            </w:tcBorders>
          </w:tcPr>
          <w:p w14:paraId="4BD8EA0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 xml:space="preserve">Ind3 </w:t>
            </w:r>
          </w:p>
        </w:tc>
        <w:tc>
          <w:tcPr>
            <w:tcW w:w="1949" w:type="dxa"/>
            <w:tcBorders>
              <w:bottom w:val="single" w:sz="4" w:space="0" w:color="auto"/>
            </w:tcBorders>
          </w:tcPr>
          <w:p w14:paraId="5B97E62A"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Cog Appraisals</w:t>
            </w:r>
          </w:p>
        </w:tc>
        <w:tc>
          <w:tcPr>
            <w:tcW w:w="2119" w:type="dxa"/>
            <w:tcBorders>
              <w:bottom w:val="single" w:sz="4" w:space="0" w:color="auto"/>
            </w:tcBorders>
          </w:tcPr>
          <w:p w14:paraId="6D65B33F" w14:textId="77777777" w:rsidR="00CB5D0C" w:rsidRPr="008D7FCC" w:rsidRDefault="00CB5D0C" w:rsidP="00CB5D0C">
            <w:pPr>
              <w:jc w:val="center"/>
              <w:rPr>
                <w:rFonts w:ascii="Times New Roman" w:hAnsi="Times New Roman" w:cs="Times New Roman"/>
                <w:b/>
                <w:sz w:val="22"/>
                <w:szCs w:val="22"/>
              </w:rPr>
            </w:pPr>
            <w:r>
              <w:rPr>
                <w:rFonts w:ascii="Times New Roman" w:hAnsi="Times New Roman" w:cs="Times New Roman"/>
                <w:b/>
                <w:sz w:val="22"/>
                <w:szCs w:val="22"/>
              </w:rPr>
              <w:t>i</w:t>
            </w:r>
            <w:r w:rsidRPr="008D7FCC">
              <w:rPr>
                <w:rFonts w:ascii="Times New Roman" w:hAnsi="Times New Roman" w:cs="Times New Roman"/>
                <w:b/>
                <w:sz w:val="22"/>
                <w:szCs w:val="22"/>
              </w:rPr>
              <w:t>Bs</w:t>
            </w:r>
          </w:p>
        </w:tc>
        <w:tc>
          <w:tcPr>
            <w:tcW w:w="2105" w:type="dxa"/>
            <w:tcBorders>
              <w:bottom w:val="single" w:sz="4" w:space="0" w:color="auto"/>
            </w:tcBorders>
          </w:tcPr>
          <w:p w14:paraId="719A577E"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Threat</w:t>
            </w:r>
          </w:p>
        </w:tc>
        <w:tc>
          <w:tcPr>
            <w:tcW w:w="2119" w:type="dxa"/>
            <w:tcBorders>
              <w:bottom w:val="single" w:sz="4" w:space="0" w:color="auto"/>
            </w:tcBorders>
          </w:tcPr>
          <w:p w14:paraId="491B7449" w14:textId="77777777" w:rsidR="00CB5D0C" w:rsidRPr="008D7FCC" w:rsidRDefault="00CB5D0C" w:rsidP="00CB5D0C">
            <w:pPr>
              <w:jc w:val="center"/>
              <w:rPr>
                <w:rFonts w:ascii="Times New Roman" w:hAnsi="Times New Roman" w:cs="Times New Roman"/>
                <w:b/>
                <w:sz w:val="22"/>
                <w:szCs w:val="22"/>
              </w:rPr>
            </w:pPr>
            <w:r w:rsidRPr="008D7FCC">
              <w:rPr>
                <w:rFonts w:ascii="Times New Roman" w:hAnsi="Times New Roman" w:cs="Times New Roman"/>
                <w:b/>
                <w:sz w:val="22"/>
                <w:szCs w:val="22"/>
              </w:rPr>
              <w:t>DI</w:t>
            </w:r>
          </w:p>
        </w:tc>
      </w:tr>
    </w:tbl>
    <w:p w14:paraId="2778869C" w14:textId="77777777" w:rsidR="00CB5D0C" w:rsidRDefault="00CB5D0C" w:rsidP="00CB5D0C">
      <w:pPr>
        <w:rPr>
          <w:rFonts w:ascii="Times New Roman" w:hAnsi="Times New Roman" w:cs="Times New Roman"/>
          <w:sz w:val="22"/>
          <w:szCs w:val="22"/>
        </w:rPr>
        <w:sectPr w:rsidR="00CB5D0C" w:rsidSect="00CB5D0C">
          <w:pgSz w:w="11900" w:h="16840"/>
          <w:pgMar w:top="1440" w:right="1440" w:bottom="1440" w:left="1440" w:header="708" w:footer="708" w:gutter="0"/>
          <w:cols w:space="708"/>
          <w:docGrid w:linePitch="360"/>
        </w:sectPr>
      </w:pPr>
    </w:p>
    <w:p w14:paraId="7ABC84A1" w14:textId="77777777" w:rsidR="00CB5D0C" w:rsidRDefault="00CB5D0C" w:rsidP="00CB5D0C">
      <w:pPr>
        <w:rPr>
          <w:rFonts w:ascii="Times New Roman" w:hAnsi="Times New Roman" w:cs="Times New Roman"/>
          <w:sz w:val="22"/>
          <w:szCs w:val="22"/>
        </w:rPr>
      </w:pPr>
      <w:r>
        <w:rPr>
          <w:rFonts w:ascii="Times New Roman" w:hAnsi="Times New Roman" w:cs="Times New Roman"/>
          <w:sz w:val="22"/>
          <w:szCs w:val="22"/>
        </w:rPr>
        <w:lastRenderedPageBreak/>
        <w:t xml:space="preserve">Table 5. </w:t>
      </w:r>
    </w:p>
    <w:p w14:paraId="2D3903E8" w14:textId="77777777" w:rsidR="00CB5D0C" w:rsidRDefault="00CB5D0C" w:rsidP="00CB5D0C">
      <w:pPr>
        <w:rPr>
          <w:rFonts w:ascii="Times New Roman" w:hAnsi="Times New Roman" w:cs="Times New Roman"/>
          <w:sz w:val="22"/>
          <w:szCs w:val="22"/>
        </w:rPr>
      </w:pPr>
    </w:p>
    <w:p w14:paraId="7F57B903" w14:textId="77777777" w:rsidR="00CB5D0C" w:rsidRPr="00AD0EE3" w:rsidRDefault="00CB5D0C" w:rsidP="00CB5D0C">
      <w:pPr>
        <w:rPr>
          <w:rFonts w:ascii="Times New Roman" w:hAnsi="Times New Roman" w:cs="Times New Roman"/>
          <w:i/>
          <w:sz w:val="22"/>
          <w:szCs w:val="22"/>
        </w:rPr>
      </w:pPr>
      <w:r w:rsidRPr="00AD0EE3">
        <w:rPr>
          <w:rFonts w:ascii="Times New Roman" w:hAnsi="Times New Roman" w:cs="Times New Roman"/>
          <w:i/>
          <w:sz w:val="22"/>
          <w:szCs w:val="22"/>
        </w:rPr>
        <w:t>Mean Scales, Standard Deviations and Correlations among all variables for</w:t>
      </w:r>
      <w:r>
        <w:rPr>
          <w:rFonts w:ascii="Times New Roman" w:hAnsi="Times New Roman" w:cs="Times New Roman"/>
          <w:i/>
          <w:sz w:val="22"/>
          <w:szCs w:val="22"/>
        </w:rPr>
        <w:t xml:space="preserve"> actual</w:t>
      </w:r>
      <w:r w:rsidRPr="00AD0EE3">
        <w:rPr>
          <w:rFonts w:ascii="Times New Roman" w:hAnsi="Times New Roman" w:cs="Times New Roman"/>
          <w:i/>
          <w:sz w:val="22"/>
          <w:szCs w:val="22"/>
        </w:rPr>
        <w:t xml:space="preserve"> future </w:t>
      </w:r>
      <w:r>
        <w:rPr>
          <w:rFonts w:ascii="Times New Roman" w:hAnsi="Times New Roman" w:cs="Times New Roman"/>
          <w:i/>
          <w:sz w:val="22"/>
          <w:szCs w:val="22"/>
        </w:rPr>
        <w:t>golf</w:t>
      </w:r>
      <w:r w:rsidRPr="00AD0EE3">
        <w:rPr>
          <w:rFonts w:ascii="Times New Roman" w:hAnsi="Times New Roman" w:cs="Times New Roman"/>
          <w:i/>
          <w:sz w:val="22"/>
          <w:szCs w:val="22"/>
        </w:rPr>
        <w:t xml:space="preserve"> competition</w:t>
      </w:r>
    </w:p>
    <w:p w14:paraId="6361B135" w14:textId="77777777" w:rsidR="00CB5D0C" w:rsidRDefault="00CB5D0C" w:rsidP="00CB5D0C">
      <w:pPr>
        <w:rPr>
          <w:rFonts w:ascii="Times New Roman" w:hAnsi="Times New Roman" w:cs="Times New Roman"/>
          <w:sz w:val="22"/>
          <w:szCs w:val="22"/>
        </w:rPr>
      </w:pPr>
    </w:p>
    <w:tbl>
      <w:tblPr>
        <w:tblW w:w="15890" w:type="dxa"/>
        <w:tblInd w:w="-1026" w:type="dxa"/>
        <w:tblLayout w:type="fixed"/>
        <w:tblLook w:val="04A0" w:firstRow="1" w:lastRow="0" w:firstColumn="1" w:lastColumn="0" w:noHBand="0" w:noVBand="1"/>
      </w:tblPr>
      <w:tblGrid>
        <w:gridCol w:w="739"/>
        <w:gridCol w:w="742"/>
        <w:gridCol w:w="646"/>
        <w:gridCol w:w="539"/>
        <w:gridCol w:w="741"/>
        <w:gridCol w:w="593"/>
        <w:gridCol w:w="739"/>
        <w:gridCol w:w="593"/>
        <w:gridCol w:w="593"/>
        <w:gridCol w:w="593"/>
        <w:gridCol w:w="593"/>
        <w:gridCol w:w="593"/>
        <w:gridCol w:w="593"/>
        <w:gridCol w:w="593"/>
        <w:gridCol w:w="593"/>
        <w:gridCol w:w="593"/>
        <w:gridCol w:w="890"/>
        <w:gridCol w:w="658"/>
        <w:gridCol w:w="709"/>
        <w:gridCol w:w="708"/>
        <w:gridCol w:w="709"/>
        <w:gridCol w:w="709"/>
        <w:gridCol w:w="709"/>
        <w:gridCol w:w="722"/>
      </w:tblGrid>
      <w:tr w:rsidR="00CB5D0C" w:rsidRPr="00087730" w14:paraId="4D00BE55" w14:textId="77777777" w:rsidTr="00CB5D0C">
        <w:trPr>
          <w:trHeight w:val="598"/>
        </w:trPr>
        <w:tc>
          <w:tcPr>
            <w:tcW w:w="739" w:type="dxa"/>
            <w:tcBorders>
              <w:top w:val="single" w:sz="4" w:space="0" w:color="auto"/>
              <w:left w:val="nil"/>
              <w:bottom w:val="single" w:sz="4" w:space="0" w:color="auto"/>
              <w:right w:val="nil"/>
            </w:tcBorders>
            <w:shd w:val="clear" w:color="auto" w:fill="auto"/>
            <w:noWrap/>
            <w:vAlign w:val="bottom"/>
            <w:hideMark/>
          </w:tcPr>
          <w:p w14:paraId="35D827AE"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424038">
              <w:rPr>
                <w:rFonts w:ascii="Times New Roman" w:eastAsia="Times New Roman" w:hAnsi="Times New Roman" w:cs="Times New Roman"/>
                <w:b/>
                <w:bCs/>
                <w:i/>
                <w:color w:val="000000"/>
                <w:sz w:val="15"/>
                <w:szCs w:val="15"/>
              </w:rPr>
              <w:t>N</w:t>
            </w:r>
            <w:r w:rsidRPr="00087730">
              <w:rPr>
                <w:rFonts w:ascii="Times New Roman" w:eastAsia="Times New Roman" w:hAnsi="Times New Roman" w:cs="Times New Roman"/>
                <w:b/>
                <w:bCs/>
                <w:color w:val="000000"/>
                <w:sz w:val="15"/>
                <w:szCs w:val="15"/>
              </w:rPr>
              <w:t>= 212</w:t>
            </w:r>
          </w:p>
        </w:tc>
        <w:tc>
          <w:tcPr>
            <w:tcW w:w="742" w:type="dxa"/>
            <w:tcBorders>
              <w:top w:val="single" w:sz="4" w:space="0" w:color="auto"/>
              <w:left w:val="nil"/>
              <w:bottom w:val="single" w:sz="4" w:space="0" w:color="auto"/>
              <w:right w:val="nil"/>
            </w:tcBorders>
            <w:shd w:val="clear" w:color="auto" w:fill="auto"/>
            <w:noWrap/>
            <w:vAlign w:val="bottom"/>
            <w:hideMark/>
          </w:tcPr>
          <w:p w14:paraId="4077077E"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M</w:t>
            </w:r>
          </w:p>
        </w:tc>
        <w:tc>
          <w:tcPr>
            <w:tcW w:w="646" w:type="dxa"/>
            <w:tcBorders>
              <w:top w:val="single" w:sz="4" w:space="0" w:color="auto"/>
              <w:left w:val="nil"/>
              <w:bottom w:val="single" w:sz="4" w:space="0" w:color="auto"/>
              <w:right w:val="nil"/>
            </w:tcBorders>
            <w:shd w:val="clear" w:color="auto" w:fill="auto"/>
            <w:noWrap/>
            <w:vAlign w:val="bottom"/>
            <w:hideMark/>
          </w:tcPr>
          <w:p w14:paraId="316738FA"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SD</w:t>
            </w:r>
          </w:p>
        </w:tc>
        <w:tc>
          <w:tcPr>
            <w:tcW w:w="539" w:type="dxa"/>
            <w:tcBorders>
              <w:top w:val="single" w:sz="4" w:space="0" w:color="auto"/>
              <w:left w:val="nil"/>
              <w:bottom w:val="single" w:sz="4" w:space="0" w:color="auto"/>
              <w:right w:val="nil"/>
            </w:tcBorders>
            <w:shd w:val="clear" w:color="auto" w:fill="auto"/>
            <w:noWrap/>
            <w:vAlign w:val="bottom"/>
            <w:hideMark/>
          </w:tcPr>
          <w:p w14:paraId="60019E3E"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Age</w:t>
            </w:r>
          </w:p>
        </w:tc>
        <w:tc>
          <w:tcPr>
            <w:tcW w:w="741" w:type="dxa"/>
            <w:tcBorders>
              <w:top w:val="single" w:sz="4" w:space="0" w:color="auto"/>
              <w:left w:val="nil"/>
              <w:bottom w:val="single" w:sz="4" w:space="0" w:color="auto"/>
              <w:right w:val="nil"/>
            </w:tcBorders>
            <w:shd w:val="clear" w:color="auto" w:fill="auto"/>
            <w:noWrap/>
            <w:vAlign w:val="bottom"/>
            <w:hideMark/>
          </w:tcPr>
          <w:p w14:paraId="39209F0B"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Handi</w:t>
            </w:r>
          </w:p>
        </w:tc>
        <w:tc>
          <w:tcPr>
            <w:tcW w:w="593" w:type="dxa"/>
            <w:tcBorders>
              <w:top w:val="single" w:sz="4" w:space="0" w:color="auto"/>
              <w:left w:val="nil"/>
              <w:bottom w:val="single" w:sz="4" w:space="0" w:color="auto"/>
              <w:right w:val="nil"/>
            </w:tcBorders>
            <w:shd w:val="clear" w:color="auto" w:fill="auto"/>
            <w:noWrap/>
            <w:vAlign w:val="bottom"/>
            <w:hideMark/>
          </w:tcPr>
          <w:p w14:paraId="33823FC4"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Exp</w:t>
            </w:r>
          </w:p>
        </w:tc>
        <w:tc>
          <w:tcPr>
            <w:tcW w:w="739" w:type="dxa"/>
            <w:tcBorders>
              <w:top w:val="single" w:sz="4" w:space="0" w:color="auto"/>
              <w:left w:val="nil"/>
              <w:bottom w:val="single" w:sz="4" w:space="0" w:color="auto"/>
              <w:right w:val="nil"/>
            </w:tcBorders>
            <w:shd w:val="clear" w:color="auto" w:fill="auto"/>
            <w:noWrap/>
            <w:vAlign w:val="bottom"/>
            <w:hideMark/>
          </w:tcPr>
          <w:p w14:paraId="26D502B8"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No. of Weeks</w:t>
            </w:r>
          </w:p>
        </w:tc>
        <w:tc>
          <w:tcPr>
            <w:tcW w:w="593" w:type="dxa"/>
            <w:tcBorders>
              <w:top w:val="single" w:sz="4" w:space="0" w:color="auto"/>
              <w:left w:val="nil"/>
              <w:bottom w:val="single" w:sz="4" w:space="0" w:color="auto"/>
              <w:right w:val="nil"/>
            </w:tcBorders>
            <w:shd w:val="clear" w:color="auto" w:fill="auto"/>
            <w:noWrap/>
            <w:vAlign w:val="center"/>
            <w:hideMark/>
          </w:tcPr>
          <w:p w14:paraId="54D60F61" w14:textId="77777777" w:rsidR="00CB5D0C" w:rsidRDefault="00CB5D0C" w:rsidP="00CB5D0C">
            <w:pPr>
              <w:jc w:val="center"/>
              <w:rPr>
                <w:rFonts w:ascii="Times New Roman" w:eastAsia="Times New Roman" w:hAnsi="Times New Roman" w:cs="Times New Roman"/>
                <w:b/>
                <w:bCs/>
                <w:color w:val="000000"/>
                <w:sz w:val="15"/>
                <w:szCs w:val="15"/>
              </w:rPr>
            </w:pPr>
          </w:p>
          <w:p w14:paraId="3318E178" w14:textId="77777777" w:rsidR="00CB5D0C" w:rsidRDefault="00CB5D0C" w:rsidP="00CB5D0C">
            <w:pPr>
              <w:jc w:val="center"/>
              <w:rPr>
                <w:rFonts w:ascii="Times New Roman" w:eastAsia="Times New Roman" w:hAnsi="Times New Roman" w:cs="Times New Roman"/>
                <w:b/>
                <w:bCs/>
                <w:color w:val="000000"/>
                <w:sz w:val="15"/>
                <w:szCs w:val="15"/>
              </w:rPr>
            </w:pPr>
          </w:p>
          <w:p w14:paraId="5C8E7B47"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DEM</w:t>
            </w:r>
          </w:p>
        </w:tc>
        <w:tc>
          <w:tcPr>
            <w:tcW w:w="593" w:type="dxa"/>
            <w:tcBorders>
              <w:top w:val="single" w:sz="4" w:space="0" w:color="auto"/>
              <w:left w:val="nil"/>
              <w:bottom w:val="single" w:sz="4" w:space="0" w:color="auto"/>
              <w:right w:val="nil"/>
            </w:tcBorders>
            <w:shd w:val="clear" w:color="auto" w:fill="auto"/>
            <w:noWrap/>
            <w:vAlign w:val="bottom"/>
            <w:hideMark/>
          </w:tcPr>
          <w:p w14:paraId="611C45F5"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AWF</w:t>
            </w:r>
          </w:p>
        </w:tc>
        <w:tc>
          <w:tcPr>
            <w:tcW w:w="593" w:type="dxa"/>
            <w:tcBorders>
              <w:top w:val="single" w:sz="4" w:space="0" w:color="auto"/>
              <w:left w:val="nil"/>
              <w:bottom w:val="single" w:sz="4" w:space="0" w:color="auto"/>
              <w:right w:val="nil"/>
            </w:tcBorders>
            <w:shd w:val="clear" w:color="auto" w:fill="auto"/>
            <w:noWrap/>
            <w:vAlign w:val="bottom"/>
            <w:hideMark/>
          </w:tcPr>
          <w:p w14:paraId="14B4A8D0"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LFT</w:t>
            </w:r>
          </w:p>
        </w:tc>
        <w:tc>
          <w:tcPr>
            <w:tcW w:w="593" w:type="dxa"/>
            <w:tcBorders>
              <w:top w:val="single" w:sz="4" w:space="0" w:color="auto"/>
              <w:left w:val="nil"/>
              <w:bottom w:val="single" w:sz="4" w:space="0" w:color="auto"/>
              <w:right w:val="nil"/>
            </w:tcBorders>
            <w:shd w:val="clear" w:color="auto" w:fill="auto"/>
            <w:noWrap/>
            <w:vAlign w:val="bottom"/>
            <w:hideMark/>
          </w:tcPr>
          <w:p w14:paraId="71BD011C"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DEP</w:t>
            </w:r>
          </w:p>
        </w:tc>
        <w:tc>
          <w:tcPr>
            <w:tcW w:w="593" w:type="dxa"/>
            <w:tcBorders>
              <w:top w:val="single" w:sz="4" w:space="0" w:color="auto"/>
              <w:left w:val="nil"/>
              <w:bottom w:val="single" w:sz="4" w:space="0" w:color="auto"/>
              <w:right w:val="nil"/>
            </w:tcBorders>
            <w:shd w:val="clear" w:color="auto" w:fill="auto"/>
            <w:noWrap/>
            <w:vAlign w:val="bottom"/>
            <w:hideMark/>
          </w:tcPr>
          <w:p w14:paraId="7AE08F4C" w14:textId="77777777" w:rsidR="00CB5D0C"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 xml:space="preserve">Total </w:t>
            </w:r>
          </w:p>
          <w:p w14:paraId="13E647D4"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iBs</w:t>
            </w:r>
          </w:p>
        </w:tc>
        <w:tc>
          <w:tcPr>
            <w:tcW w:w="593" w:type="dxa"/>
            <w:tcBorders>
              <w:top w:val="single" w:sz="4" w:space="0" w:color="auto"/>
              <w:left w:val="nil"/>
              <w:bottom w:val="single" w:sz="4" w:space="0" w:color="auto"/>
              <w:right w:val="nil"/>
            </w:tcBorders>
            <w:shd w:val="clear" w:color="auto" w:fill="auto"/>
            <w:noWrap/>
            <w:vAlign w:val="bottom"/>
            <w:hideMark/>
          </w:tcPr>
          <w:p w14:paraId="045E552E"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MR</w:t>
            </w:r>
          </w:p>
        </w:tc>
        <w:tc>
          <w:tcPr>
            <w:tcW w:w="593" w:type="dxa"/>
            <w:tcBorders>
              <w:top w:val="single" w:sz="4" w:space="0" w:color="auto"/>
              <w:left w:val="nil"/>
              <w:bottom w:val="single" w:sz="4" w:space="0" w:color="auto"/>
              <w:right w:val="nil"/>
            </w:tcBorders>
            <w:shd w:val="clear" w:color="auto" w:fill="auto"/>
            <w:noWrap/>
            <w:vAlign w:val="bottom"/>
            <w:hideMark/>
          </w:tcPr>
          <w:p w14:paraId="31F66BED"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MC</w:t>
            </w:r>
          </w:p>
        </w:tc>
        <w:tc>
          <w:tcPr>
            <w:tcW w:w="593" w:type="dxa"/>
            <w:tcBorders>
              <w:top w:val="single" w:sz="4" w:space="0" w:color="auto"/>
              <w:left w:val="nil"/>
              <w:bottom w:val="single" w:sz="4" w:space="0" w:color="auto"/>
              <w:right w:val="nil"/>
            </w:tcBorders>
            <w:shd w:val="clear" w:color="auto" w:fill="auto"/>
            <w:noWrap/>
            <w:vAlign w:val="bottom"/>
            <w:hideMark/>
          </w:tcPr>
          <w:p w14:paraId="55972F00"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PFC</w:t>
            </w:r>
          </w:p>
        </w:tc>
        <w:tc>
          <w:tcPr>
            <w:tcW w:w="593" w:type="dxa"/>
            <w:tcBorders>
              <w:top w:val="single" w:sz="4" w:space="0" w:color="auto"/>
              <w:left w:val="nil"/>
              <w:bottom w:val="single" w:sz="4" w:space="0" w:color="auto"/>
              <w:right w:val="nil"/>
            </w:tcBorders>
            <w:shd w:val="clear" w:color="auto" w:fill="auto"/>
            <w:noWrap/>
            <w:vAlign w:val="bottom"/>
            <w:hideMark/>
          </w:tcPr>
          <w:p w14:paraId="23F2ECEA"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EFC</w:t>
            </w:r>
          </w:p>
        </w:tc>
        <w:tc>
          <w:tcPr>
            <w:tcW w:w="890" w:type="dxa"/>
            <w:tcBorders>
              <w:top w:val="single" w:sz="4" w:space="0" w:color="auto"/>
              <w:left w:val="nil"/>
              <w:bottom w:val="single" w:sz="4" w:space="0" w:color="auto"/>
              <w:right w:val="nil"/>
            </w:tcBorders>
            <w:shd w:val="clear" w:color="auto" w:fill="auto"/>
            <w:noWrap/>
            <w:vAlign w:val="bottom"/>
            <w:hideMark/>
          </w:tcPr>
          <w:p w14:paraId="3977A5A6"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Cog App</w:t>
            </w:r>
            <w:r w:rsidRPr="00087730">
              <w:rPr>
                <w:rFonts w:ascii="Times New Roman" w:eastAsia="Times New Roman" w:hAnsi="Times New Roman" w:cs="Times New Roman"/>
                <w:b/>
                <w:bCs/>
                <w:color w:val="000000"/>
                <w:sz w:val="15"/>
                <w:szCs w:val="15"/>
              </w:rPr>
              <w:t xml:space="preserve"> </w:t>
            </w:r>
          </w:p>
        </w:tc>
        <w:tc>
          <w:tcPr>
            <w:tcW w:w="658" w:type="dxa"/>
            <w:tcBorders>
              <w:top w:val="single" w:sz="4" w:space="0" w:color="auto"/>
              <w:left w:val="nil"/>
              <w:bottom w:val="single" w:sz="4" w:space="0" w:color="auto"/>
              <w:right w:val="nil"/>
            </w:tcBorders>
            <w:shd w:val="clear" w:color="auto" w:fill="auto"/>
            <w:noWrap/>
            <w:vAlign w:val="bottom"/>
            <w:hideMark/>
          </w:tcPr>
          <w:p w14:paraId="3E1AA693"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Chall</w:t>
            </w:r>
          </w:p>
        </w:tc>
        <w:tc>
          <w:tcPr>
            <w:tcW w:w="709" w:type="dxa"/>
            <w:tcBorders>
              <w:top w:val="single" w:sz="4" w:space="0" w:color="auto"/>
              <w:left w:val="nil"/>
              <w:bottom w:val="single" w:sz="4" w:space="0" w:color="auto"/>
              <w:right w:val="nil"/>
            </w:tcBorders>
            <w:shd w:val="clear" w:color="auto" w:fill="auto"/>
            <w:noWrap/>
            <w:vAlign w:val="bottom"/>
            <w:hideMark/>
          </w:tcPr>
          <w:p w14:paraId="1F752401"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Threat</w:t>
            </w:r>
          </w:p>
        </w:tc>
        <w:tc>
          <w:tcPr>
            <w:tcW w:w="708" w:type="dxa"/>
            <w:tcBorders>
              <w:top w:val="single" w:sz="4" w:space="0" w:color="auto"/>
              <w:left w:val="nil"/>
              <w:bottom w:val="single" w:sz="4" w:space="0" w:color="auto"/>
              <w:right w:val="nil"/>
            </w:tcBorders>
            <w:shd w:val="clear" w:color="auto" w:fill="auto"/>
            <w:noWrap/>
            <w:vAlign w:val="bottom"/>
            <w:hideMark/>
          </w:tcPr>
          <w:p w14:paraId="6BF30298"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PostEmo</w:t>
            </w:r>
          </w:p>
        </w:tc>
        <w:tc>
          <w:tcPr>
            <w:tcW w:w="709" w:type="dxa"/>
            <w:tcBorders>
              <w:top w:val="single" w:sz="4" w:space="0" w:color="auto"/>
              <w:left w:val="nil"/>
              <w:bottom w:val="single" w:sz="4" w:space="0" w:color="auto"/>
              <w:right w:val="nil"/>
            </w:tcBorders>
            <w:shd w:val="clear" w:color="auto" w:fill="auto"/>
            <w:noWrap/>
            <w:vAlign w:val="bottom"/>
            <w:hideMark/>
          </w:tcPr>
          <w:p w14:paraId="64B75EF4"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NegEmo</w:t>
            </w:r>
          </w:p>
        </w:tc>
        <w:tc>
          <w:tcPr>
            <w:tcW w:w="709" w:type="dxa"/>
            <w:tcBorders>
              <w:top w:val="single" w:sz="4" w:space="0" w:color="auto"/>
              <w:left w:val="nil"/>
              <w:bottom w:val="single" w:sz="4" w:space="0" w:color="auto"/>
              <w:right w:val="nil"/>
            </w:tcBorders>
            <w:shd w:val="clear" w:color="auto" w:fill="auto"/>
            <w:noWrap/>
            <w:vAlign w:val="bottom"/>
            <w:hideMark/>
          </w:tcPr>
          <w:p w14:paraId="69C29978"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CA</w:t>
            </w:r>
          </w:p>
        </w:tc>
        <w:tc>
          <w:tcPr>
            <w:tcW w:w="709" w:type="dxa"/>
            <w:tcBorders>
              <w:top w:val="single" w:sz="4" w:space="0" w:color="auto"/>
              <w:left w:val="nil"/>
              <w:bottom w:val="single" w:sz="4" w:space="0" w:color="auto"/>
              <w:right w:val="nil"/>
            </w:tcBorders>
            <w:shd w:val="clear" w:color="auto" w:fill="auto"/>
            <w:noWrap/>
            <w:vAlign w:val="bottom"/>
            <w:hideMark/>
          </w:tcPr>
          <w:p w14:paraId="698680D6"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SA</w:t>
            </w:r>
          </w:p>
        </w:tc>
        <w:tc>
          <w:tcPr>
            <w:tcW w:w="722" w:type="dxa"/>
            <w:tcBorders>
              <w:top w:val="single" w:sz="4" w:space="0" w:color="auto"/>
              <w:left w:val="nil"/>
              <w:bottom w:val="single" w:sz="4" w:space="0" w:color="auto"/>
              <w:right w:val="nil"/>
            </w:tcBorders>
            <w:shd w:val="clear" w:color="auto" w:fill="auto"/>
            <w:noWrap/>
            <w:vAlign w:val="bottom"/>
            <w:hideMark/>
          </w:tcPr>
          <w:p w14:paraId="68096F53"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DI</w:t>
            </w:r>
          </w:p>
        </w:tc>
      </w:tr>
      <w:tr w:rsidR="00CB5D0C" w:rsidRPr="00087730" w14:paraId="496710EA" w14:textId="77777777" w:rsidTr="00CB5D0C">
        <w:trPr>
          <w:trHeight w:val="335"/>
        </w:trPr>
        <w:tc>
          <w:tcPr>
            <w:tcW w:w="739" w:type="dxa"/>
            <w:tcBorders>
              <w:top w:val="single" w:sz="4" w:space="0" w:color="auto"/>
              <w:left w:val="nil"/>
              <w:bottom w:val="nil"/>
              <w:right w:val="nil"/>
            </w:tcBorders>
            <w:shd w:val="clear" w:color="auto" w:fill="auto"/>
            <w:noWrap/>
            <w:vAlign w:val="bottom"/>
            <w:hideMark/>
          </w:tcPr>
          <w:p w14:paraId="3092B466" w14:textId="77777777" w:rsidR="00CB5D0C" w:rsidRPr="00087730" w:rsidRDefault="00CB5D0C" w:rsidP="00CB5D0C">
            <w:pP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Age</w:t>
            </w:r>
          </w:p>
        </w:tc>
        <w:tc>
          <w:tcPr>
            <w:tcW w:w="742" w:type="dxa"/>
            <w:tcBorders>
              <w:top w:val="single" w:sz="4" w:space="0" w:color="auto"/>
              <w:left w:val="nil"/>
              <w:bottom w:val="nil"/>
              <w:right w:val="nil"/>
            </w:tcBorders>
            <w:shd w:val="clear" w:color="auto" w:fill="auto"/>
            <w:noWrap/>
            <w:vAlign w:val="bottom"/>
            <w:hideMark/>
          </w:tcPr>
          <w:p w14:paraId="071F67A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38.55</w:t>
            </w:r>
          </w:p>
        </w:tc>
        <w:tc>
          <w:tcPr>
            <w:tcW w:w="646" w:type="dxa"/>
            <w:tcBorders>
              <w:top w:val="single" w:sz="4" w:space="0" w:color="auto"/>
              <w:left w:val="nil"/>
              <w:bottom w:val="nil"/>
              <w:right w:val="nil"/>
            </w:tcBorders>
            <w:shd w:val="clear" w:color="auto" w:fill="auto"/>
            <w:noWrap/>
            <w:vAlign w:val="bottom"/>
            <w:hideMark/>
          </w:tcPr>
          <w:p w14:paraId="5AD826C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15.08</w:t>
            </w:r>
          </w:p>
        </w:tc>
        <w:tc>
          <w:tcPr>
            <w:tcW w:w="539" w:type="dxa"/>
            <w:tcBorders>
              <w:top w:val="single" w:sz="4" w:space="0" w:color="auto"/>
              <w:left w:val="nil"/>
              <w:bottom w:val="nil"/>
              <w:right w:val="nil"/>
            </w:tcBorders>
            <w:shd w:val="clear" w:color="auto" w:fill="auto"/>
            <w:noWrap/>
            <w:vAlign w:val="bottom"/>
            <w:hideMark/>
          </w:tcPr>
          <w:p w14:paraId="31550B4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41" w:type="dxa"/>
            <w:tcBorders>
              <w:top w:val="single" w:sz="4" w:space="0" w:color="auto"/>
              <w:left w:val="nil"/>
              <w:bottom w:val="nil"/>
              <w:right w:val="nil"/>
            </w:tcBorders>
            <w:shd w:val="clear" w:color="auto" w:fill="auto"/>
            <w:noWrap/>
            <w:vAlign w:val="bottom"/>
            <w:hideMark/>
          </w:tcPr>
          <w:p w14:paraId="269E218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.62**</w:t>
            </w:r>
          </w:p>
        </w:tc>
        <w:tc>
          <w:tcPr>
            <w:tcW w:w="593" w:type="dxa"/>
            <w:tcBorders>
              <w:top w:val="single" w:sz="4" w:space="0" w:color="auto"/>
              <w:left w:val="nil"/>
              <w:bottom w:val="nil"/>
              <w:right w:val="nil"/>
            </w:tcBorders>
            <w:shd w:val="clear" w:color="auto" w:fill="auto"/>
            <w:noWrap/>
            <w:vAlign w:val="bottom"/>
            <w:hideMark/>
          </w:tcPr>
          <w:p w14:paraId="1B78C1C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.53**</w:t>
            </w:r>
          </w:p>
        </w:tc>
        <w:tc>
          <w:tcPr>
            <w:tcW w:w="739" w:type="dxa"/>
            <w:tcBorders>
              <w:top w:val="single" w:sz="4" w:space="0" w:color="auto"/>
              <w:left w:val="nil"/>
              <w:bottom w:val="nil"/>
              <w:right w:val="nil"/>
            </w:tcBorders>
            <w:shd w:val="clear" w:color="auto" w:fill="auto"/>
            <w:noWrap/>
            <w:vAlign w:val="bottom"/>
            <w:hideMark/>
          </w:tcPr>
          <w:p w14:paraId="02AF070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single" w:sz="4" w:space="0" w:color="auto"/>
              <w:left w:val="nil"/>
              <w:bottom w:val="nil"/>
              <w:right w:val="nil"/>
            </w:tcBorders>
            <w:shd w:val="clear" w:color="auto" w:fill="auto"/>
            <w:noWrap/>
            <w:vAlign w:val="bottom"/>
            <w:hideMark/>
          </w:tcPr>
          <w:p w14:paraId="0FAD443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593" w:type="dxa"/>
            <w:tcBorders>
              <w:top w:val="single" w:sz="4" w:space="0" w:color="auto"/>
              <w:left w:val="nil"/>
              <w:bottom w:val="nil"/>
              <w:right w:val="nil"/>
            </w:tcBorders>
            <w:shd w:val="clear" w:color="auto" w:fill="auto"/>
            <w:noWrap/>
            <w:vAlign w:val="bottom"/>
            <w:hideMark/>
          </w:tcPr>
          <w:p w14:paraId="051E3C4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single" w:sz="4" w:space="0" w:color="auto"/>
              <w:left w:val="nil"/>
              <w:bottom w:val="nil"/>
              <w:right w:val="nil"/>
            </w:tcBorders>
            <w:shd w:val="clear" w:color="auto" w:fill="auto"/>
            <w:noWrap/>
            <w:vAlign w:val="bottom"/>
            <w:hideMark/>
          </w:tcPr>
          <w:p w14:paraId="73FA97C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w:t>
            </w:r>
          </w:p>
        </w:tc>
        <w:tc>
          <w:tcPr>
            <w:tcW w:w="593" w:type="dxa"/>
            <w:tcBorders>
              <w:top w:val="single" w:sz="4" w:space="0" w:color="auto"/>
              <w:left w:val="nil"/>
              <w:bottom w:val="nil"/>
              <w:right w:val="nil"/>
            </w:tcBorders>
            <w:shd w:val="clear" w:color="auto" w:fill="auto"/>
            <w:noWrap/>
            <w:vAlign w:val="bottom"/>
            <w:hideMark/>
          </w:tcPr>
          <w:p w14:paraId="6F9C908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single" w:sz="4" w:space="0" w:color="auto"/>
              <w:left w:val="nil"/>
              <w:bottom w:val="nil"/>
              <w:right w:val="nil"/>
            </w:tcBorders>
            <w:shd w:val="clear" w:color="auto" w:fill="auto"/>
            <w:noWrap/>
            <w:vAlign w:val="bottom"/>
            <w:hideMark/>
          </w:tcPr>
          <w:p w14:paraId="6461FEA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w:t>
            </w:r>
          </w:p>
        </w:tc>
        <w:tc>
          <w:tcPr>
            <w:tcW w:w="593" w:type="dxa"/>
            <w:tcBorders>
              <w:top w:val="single" w:sz="4" w:space="0" w:color="auto"/>
              <w:left w:val="nil"/>
              <w:bottom w:val="nil"/>
              <w:right w:val="nil"/>
            </w:tcBorders>
            <w:shd w:val="clear" w:color="auto" w:fill="auto"/>
            <w:noWrap/>
            <w:vAlign w:val="bottom"/>
            <w:hideMark/>
          </w:tcPr>
          <w:p w14:paraId="1E727A7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w:t>
            </w:r>
          </w:p>
        </w:tc>
        <w:tc>
          <w:tcPr>
            <w:tcW w:w="593" w:type="dxa"/>
            <w:tcBorders>
              <w:top w:val="single" w:sz="4" w:space="0" w:color="auto"/>
              <w:left w:val="nil"/>
              <w:bottom w:val="nil"/>
              <w:right w:val="nil"/>
            </w:tcBorders>
            <w:shd w:val="clear" w:color="auto" w:fill="auto"/>
            <w:noWrap/>
            <w:vAlign w:val="bottom"/>
            <w:hideMark/>
          </w:tcPr>
          <w:p w14:paraId="28D143D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593" w:type="dxa"/>
            <w:tcBorders>
              <w:top w:val="single" w:sz="4" w:space="0" w:color="auto"/>
              <w:left w:val="nil"/>
              <w:bottom w:val="nil"/>
              <w:right w:val="nil"/>
            </w:tcBorders>
            <w:shd w:val="clear" w:color="auto" w:fill="auto"/>
            <w:noWrap/>
            <w:vAlign w:val="bottom"/>
            <w:hideMark/>
          </w:tcPr>
          <w:p w14:paraId="7F240DF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-.25**</w:t>
            </w:r>
          </w:p>
        </w:tc>
        <w:tc>
          <w:tcPr>
            <w:tcW w:w="593" w:type="dxa"/>
            <w:tcBorders>
              <w:top w:val="single" w:sz="4" w:space="0" w:color="auto"/>
              <w:left w:val="nil"/>
              <w:bottom w:val="nil"/>
              <w:right w:val="nil"/>
            </w:tcBorders>
            <w:shd w:val="clear" w:color="auto" w:fill="auto"/>
            <w:noWrap/>
            <w:vAlign w:val="bottom"/>
            <w:hideMark/>
          </w:tcPr>
          <w:p w14:paraId="25393A9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890" w:type="dxa"/>
            <w:tcBorders>
              <w:top w:val="single" w:sz="4" w:space="0" w:color="auto"/>
              <w:left w:val="nil"/>
              <w:bottom w:val="nil"/>
              <w:right w:val="nil"/>
            </w:tcBorders>
            <w:shd w:val="clear" w:color="auto" w:fill="auto"/>
            <w:noWrap/>
            <w:vAlign w:val="bottom"/>
            <w:hideMark/>
          </w:tcPr>
          <w:p w14:paraId="1F89759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-.16*</w:t>
            </w:r>
          </w:p>
        </w:tc>
        <w:tc>
          <w:tcPr>
            <w:tcW w:w="658" w:type="dxa"/>
            <w:tcBorders>
              <w:top w:val="single" w:sz="4" w:space="0" w:color="auto"/>
              <w:left w:val="nil"/>
              <w:bottom w:val="nil"/>
              <w:right w:val="nil"/>
            </w:tcBorders>
            <w:shd w:val="clear" w:color="auto" w:fill="auto"/>
            <w:noWrap/>
            <w:vAlign w:val="bottom"/>
            <w:hideMark/>
          </w:tcPr>
          <w:p w14:paraId="7772022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709" w:type="dxa"/>
            <w:tcBorders>
              <w:top w:val="single" w:sz="4" w:space="0" w:color="auto"/>
              <w:left w:val="nil"/>
              <w:bottom w:val="nil"/>
              <w:right w:val="nil"/>
            </w:tcBorders>
            <w:shd w:val="clear" w:color="auto" w:fill="auto"/>
            <w:noWrap/>
            <w:vAlign w:val="bottom"/>
            <w:hideMark/>
          </w:tcPr>
          <w:p w14:paraId="6BCA084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-.20**</w:t>
            </w:r>
          </w:p>
        </w:tc>
        <w:tc>
          <w:tcPr>
            <w:tcW w:w="708" w:type="dxa"/>
            <w:tcBorders>
              <w:top w:val="single" w:sz="4" w:space="0" w:color="auto"/>
              <w:left w:val="nil"/>
              <w:bottom w:val="nil"/>
              <w:right w:val="nil"/>
            </w:tcBorders>
            <w:shd w:val="clear" w:color="auto" w:fill="auto"/>
            <w:noWrap/>
            <w:vAlign w:val="bottom"/>
            <w:hideMark/>
          </w:tcPr>
          <w:p w14:paraId="40AD8CB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-.01</w:t>
            </w:r>
          </w:p>
        </w:tc>
        <w:tc>
          <w:tcPr>
            <w:tcW w:w="709" w:type="dxa"/>
            <w:tcBorders>
              <w:top w:val="single" w:sz="4" w:space="0" w:color="auto"/>
              <w:left w:val="nil"/>
              <w:bottom w:val="nil"/>
              <w:right w:val="nil"/>
            </w:tcBorders>
            <w:shd w:val="clear" w:color="auto" w:fill="auto"/>
            <w:noWrap/>
            <w:vAlign w:val="bottom"/>
            <w:hideMark/>
          </w:tcPr>
          <w:p w14:paraId="5CFB8C5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-.27**</w:t>
            </w:r>
          </w:p>
        </w:tc>
        <w:tc>
          <w:tcPr>
            <w:tcW w:w="709" w:type="dxa"/>
            <w:tcBorders>
              <w:top w:val="single" w:sz="4" w:space="0" w:color="auto"/>
              <w:left w:val="nil"/>
              <w:bottom w:val="nil"/>
              <w:right w:val="nil"/>
            </w:tcBorders>
            <w:shd w:val="clear" w:color="auto" w:fill="auto"/>
            <w:noWrap/>
            <w:vAlign w:val="bottom"/>
            <w:hideMark/>
          </w:tcPr>
          <w:p w14:paraId="3942B85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w:t>
            </w:r>
          </w:p>
        </w:tc>
        <w:tc>
          <w:tcPr>
            <w:tcW w:w="709" w:type="dxa"/>
            <w:tcBorders>
              <w:top w:val="single" w:sz="4" w:space="0" w:color="auto"/>
              <w:left w:val="nil"/>
              <w:bottom w:val="nil"/>
              <w:right w:val="nil"/>
            </w:tcBorders>
            <w:shd w:val="clear" w:color="auto" w:fill="auto"/>
            <w:noWrap/>
            <w:vAlign w:val="bottom"/>
            <w:hideMark/>
          </w:tcPr>
          <w:p w14:paraId="4FA7F02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-.19**</w:t>
            </w:r>
          </w:p>
        </w:tc>
        <w:tc>
          <w:tcPr>
            <w:tcW w:w="722" w:type="dxa"/>
            <w:tcBorders>
              <w:top w:val="single" w:sz="4" w:space="0" w:color="auto"/>
              <w:left w:val="nil"/>
              <w:bottom w:val="nil"/>
              <w:right w:val="nil"/>
            </w:tcBorders>
            <w:shd w:val="clear" w:color="auto" w:fill="auto"/>
            <w:noWrap/>
            <w:vAlign w:val="bottom"/>
            <w:hideMark/>
          </w:tcPr>
          <w:p w14:paraId="78B4C14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r>
      <w:tr w:rsidR="00CB5D0C" w:rsidRPr="00087730" w14:paraId="394BAA2A" w14:textId="77777777" w:rsidTr="00CB5D0C">
        <w:trPr>
          <w:trHeight w:val="269"/>
        </w:trPr>
        <w:tc>
          <w:tcPr>
            <w:tcW w:w="739" w:type="dxa"/>
            <w:tcBorders>
              <w:top w:val="nil"/>
              <w:left w:val="nil"/>
              <w:bottom w:val="nil"/>
              <w:right w:val="nil"/>
            </w:tcBorders>
            <w:shd w:val="clear" w:color="auto" w:fill="auto"/>
            <w:noWrap/>
            <w:vAlign w:val="bottom"/>
            <w:hideMark/>
          </w:tcPr>
          <w:p w14:paraId="1200B84D"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Handi</w:t>
            </w:r>
          </w:p>
        </w:tc>
        <w:tc>
          <w:tcPr>
            <w:tcW w:w="742" w:type="dxa"/>
            <w:tcBorders>
              <w:top w:val="nil"/>
              <w:left w:val="nil"/>
              <w:bottom w:val="nil"/>
              <w:right w:val="nil"/>
            </w:tcBorders>
            <w:shd w:val="clear" w:color="auto" w:fill="auto"/>
            <w:noWrap/>
            <w:vAlign w:val="bottom"/>
            <w:hideMark/>
          </w:tcPr>
          <w:p w14:paraId="40AB2CE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8.68</w:t>
            </w:r>
          </w:p>
        </w:tc>
        <w:tc>
          <w:tcPr>
            <w:tcW w:w="646" w:type="dxa"/>
            <w:tcBorders>
              <w:top w:val="nil"/>
              <w:left w:val="nil"/>
              <w:bottom w:val="nil"/>
              <w:right w:val="nil"/>
            </w:tcBorders>
            <w:shd w:val="clear" w:color="auto" w:fill="auto"/>
            <w:noWrap/>
            <w:vAlign w:val="bottom"/>
            <w:hideMark/>
          </w:tcPr>
          <w:p w14:paraId="01E665F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7.15</w:t>
            </w:r>
          </w:p>
        </w:tc>
        <w:tc>
          <w:tcPr>
            <w:tcW w:w="539" w:type="dxa"/>
            <w:tcBorders>
              <w:top w:val="nil"/>
              <w:left w:val="nil"/>
              <w:bottom w:val="nil"/>
              <w:right w:val="nil"/>
            </w:tcBorders>
            <w:shd w:val="clear" w:color="auto" w:fill="auto"/>
            <w:noWrap/>
            <w:vAlign w:val="bottom"/>
            <w:hideMark/>
          </w:tcPr>
          <w:p w14:paraId="7EE2C2F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5C5D8E5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0C29801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.09</w:t>
            </w:r>
          </w:p>
        </w:tc>
        <w:tc>
          <w:tcPr>
            <w:tcW w:w="739" w:type="dxa"/>
            <w:tcBorders>
              <w:top w:val="nil"/>
              <w:left w:val="nil"/>
              <w:bottom w:val="nil"/>
              <w:right w:val="nil"/>
            </w:tcBorders>
            <w:shd w:val="clear" w:color="auto" w:fill="auto"/>
            <w:noWrap/>
            <w:vAlign w:val="bottom"/>
            <w:hideMark/>
          </w:tcPr>
          <w:p w14:paraId="2F238A7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593" w:type="dxa"/>
            <w:tcBorders>
              <w:top w:val="nil"/>
              <w:left w:val="nil"/>
              <w:bottom w:val="nil"/>
              <w:right w:val="nil"/>
            </w:tcBorders>
            <w:shd w:val="clear" w:color="auto" w:fill="auto"/>
            <w:noWrap/>
            <w:vAlign w:val="bottom"/>
            <w:hideMark/>
          </w:tcPr>
          <w:p w14:paraId="01847D4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nil"/>
              <w:left w:val="nil"/>
              <w:bottom w:val="nil"/>
              <w:right w:val="nil"/>
            </w:tcBorders>
            <w:shd w:val="clear" w:color="auto" w:fill="auto"/>
            <w:noWrap/>
            <w:vAlign w:val="bottom"/>
            <w:hideMark/>
          </w:tcPr>
          <w:p w14:paraId="52C6080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593" w:type="dxa"/>
            <w:tcBorders>
              <w:top w:val="nil"/>
              <w:left w:val="nil"/>
              <w:bottom w:val="nil"/>
              <w:right w:val="nil"/>
            </w:tcBorders>
            <w:shd w:val="clear" w:color="auto" w:fill="auto"/>
            <w:noWrap/>
            <w:vAlign w:val="bottom"/>
            <w:hideMark/>
          </w:tcPr>
          <w:p w14:paraId="122E86C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-.08</w:t>
            </w:r>
          </w:p>
        </w:tc>
        <w:tc>
          <w:tcPr>
            <w:tcW w:w="593" w:type="dxa"/>
            <w:tcBorders>
              <w:top w:val="nil"/>
              <w:left w:val="nil"/>
              <w:bottom w:val="nil"/>
              <w:right w:val="nil"/>
            </w:tcBorders>
            <w:shd w:val="clear" w:color="auto" w:fill="auto"/>
            <w:noWrap/>
            <w:vAlign w:val="bottom"/>
            <w:hideMark/>
          </w:tcPr>
          <w:p w14:paraId="1DF45E6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w:t>
            </w:r>
          </w:p>
        </w:tc>
        <w:tc>
          <w:tcPr>
            <w:tcW w:w="593" w:type="dxa"/>
            <w:tcBorders>
              <w:top w:val="nil"/>
              <w:left w:val="nil"/>
              <w:bottom w:val="nil"/>
              <w:right w:val="nil"/>
            </w:tcBorders>
            <w:shd w:val="clear" w:color="auto" w:fill="auto"/>
            <w:noWrap/>
            <w:vAlign w:val="bottom"/>
            <w:hideMark/>
          </w:tcPr>
          <w:p w14:paraId="42D54E8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.06</w:t>
            </w:r>
          </w:p>
        </w:tc>
        <w:tc>
          <w:tcPr>
            <w:tcW w:w="593" w:type="dxa"/>
            <w:tcBorders>
              <w:top w:val="nil"/>
              <w:left w:val="nil"/>
              <w:bottom w:val="nil"/>
              <w:right w:val="nil"/>
            </w:tcBorders>
            <w:shd w:val="clear" w:color="auto" w:fill="auto"/>
            <w:noWrap/>
            <w:vAlign w:val="bottom"/>
            <w:hideMark/>
          </w:tcPr>
          <w:p w14:paraId="0C339AF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-.23**</w:t>
            </w:r>
          </w:p>
        </w:tc>
        <w:tc>
          <w:tcPr>
            <w:tcW w:w="593" w:type="dxa"/>
            <w:tcBorders>
              <w:top w:val="nil"/>
              <w:left w:val="nil"/>
              <w:bottom w:val="nil"/>
              <w:right w:val="nil"/>
            </w:tcBorders>
            <w:shd w:val="clear" w:color="auto" w:fill="auto"/>
            <w:noWrap/>
            <w:vAlign w:val="bottom"/>
            <w:hideMark/>
          </w:tcPr>
          <w:p w14:paraId="32CBE4F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w:t>
            </w:r>
          </w:p>
        </w:tc>
        <w:tc>
          <w:tcPr>
            <w:tcW w:w="593" w:type="dxa"/>
            <w:tcBorders>
              <w:top w:val="nil"/>
              <w:left w:val="nil"/>
              <w:bottom w:val="nil"/>
              <w:right w:val="nil"/>
            </w:tcBorders>
            <w:shd w:val="clear" w:color="auto" w:fill="auto"/>
            <w:noWrap/>
            <w:vAlign w:val="bottom"/>
            <w:hideMark/>
          </w:tcPr>
          <w:p w14:paraId="531BDAA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-.29**</w:t>
            </w:r>
          </w:p>
        </w:tc>
        <w:tc>
          <w:tcPr>
            <w:tcW w:w="593" w:type="dxa"/>
            <w:tcBorders>
              <w:top w:val="nil"/>
              <w:left w:val="nil"/>
              <w:bottom w:val="nil"/>
              <w:right w:val="nil"/>
            </w:tcBorders>
            <w:shd w:val="clear" w:color="auto" w:fill="auto"/>
            <w:noWrap/>
            <w:vAlign w:val="bottom"/>
            <w:hideMark/>
          </w:tcPr>
          <w:p w14:paraId="6E9F38D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-.17*</w:t>
            </w:r>
          </w:p>
        </w:tc>
        <w:tc>
          <w:tcPr>
            <w:tcW w:w="890" w:type="dxa"/>
            <w:tcBorders>
              <w:top w:val="nil"/>
              <w:left w:val="nil"/>
              <w:bottom w:val="nil"/>
              <w:right w:val="nil"/>
            </w:tcBorders>
            <w:shd w:val="clear" w:color="auto" w:fill="auto"/>
            <w:noWrap/>
            <w:vAlign w:val="bottom"/>
            <w:hideMark/>
          </w:tcPr>
          <w:p w14:paraId="6D546E9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-.29**</w:t>
            </w:r>
          </w:p>
        </w:tc>
        <w:tc>
          <w:tcPr>
            <w:tcW w:w="658" w:type="dxa"/>
            <w:tcBorders>
              <w:top w:val="nil"/>
              <w:left w:val="nil"/>
              <w:bottom w:val="nil"/>
              <w:right w:val="nil"/>
            </w:tcBorders>
            <w:shd w:val="clear" w:color="auto" w:fill="auto"/>
            <w:noWrap/>
            <w:vAlign w:val="bottom"/>
            <w:hideMark/>
          </w:tcPr>
          <w:p w14:paraId="5B2372A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w:t>
            </w:r>
          </w:p>
        </w:tc>
        <w:tc>
          <w:tcPr>
            <w:tcW w:w="709" w:type="dxa"/>
            <w:tcBorders>
              <w:top w:val="nil"/>
              <w:left w:val="nil"/>
              <w:bottom w:val="nil"/>
              <w:right w:val="nil"/>
            </w:tcBorders>
            <w:shd w:val="clear" w:color="auto" w:fill="auto"/>
            <w:noWrap/>
            <w:vAlign w:val="bottom"/>
            <w:hideMark/>
          </w:tcPr>
          <w:p w14:paraId="79F1EB0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708" w:type="dxa"/>
            <w:tcBorders>
              <w:top w:val="nil"/>
              <w:left w:val="nil"/>
              <w:bottom w:val="nil"/>
              <w:right w:val="nil"/>
            </w:tcBorders>
            <w:shd w:val="clear" w:color="auto" w:fill="auto"/>
            <w:noWrap/>
            <w:vAlign w:val="bottom"/>
            <w:hideMark/>
          </w:tcPr>
          <w:p w14:paraId="50D313A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-.08</w:t>
            </w:r>
          </w:p>
        </w:tc>
        <w:tc>
          <w:tcPr>
            <w:tcW w:w="709" w:type="dxa"/>
            <w:tcBorders>
              <w:top w:val="nil"/>
              <w:left w:val="nil"/>
              <w:bottom w:val="nil"/>
              <w:right w:val="nil"/>
            </w:tcBorders>
            <w:shd w:val="clear" w:color="auto" w:fill="auto"/>
            <w:noWrap/>
            <w:vAlign w:val="bottom"/>
            <w:hideMark/>
          </w:tcPr>
          <w:p w14:paraId="4CA60E3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-.09</w:t>
            </w:r>
          </w:p>
        </w:tc>
        <w:tc>
          <w:tcPr>
            <w:tcW w:w="709" w:type="dxa"/>
            <w:tcBorders>
              <w:top w:val="nil"/>
              <w:left w:val="nil"/>
              <w:bottom w:val="nil"/>
              <w:right w:val="nil"/>
            </w:tcBorders>
            <w:shd w:val="clear" w:color="auto" w:fill="auto"/>
            <w:noWrap/>
            <w:vAlign w:val="bottom"/>
            <w:hideMark/>
          </w:tcPr>
          <w:p w14:paraId="197D1DD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-.02</w:t>
            </w:r>
          </w:p>
        </w:tc>
        <w:tc>
          <w:tcPr>
            <w:tcW w:w="709" w:type="dxa"/>
            <w:tcBorders>
              <w:top w:val="nil"/>
              <w:left w:val="nil"/>
              <w:bottom w:val="nil"/>
              <w:right w:val="nil"/>
            </w:tcBorders>
            <w:shd w:val="clear" w:color="auto" w:fill="auto"/>
            <w:noWrap/>
            <w:vAlign w:val="bottom"/>
            <w:hideMark/>
          </w:tcPr>
          <w:p w14:paraId="6FEDA4B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w:t>
            </w:r>
          </w:p>
        </w:tc>
        <w:tc>
          <w:tcPr>
            <w:tcW w:w="722" w:type="dxa"/>
            <w:tcBorders>
              <w:top w:val="nil"/>
              <w:left w:val="nil"/>
              <w:bottom w:val="nil"/>
              <w:right w:val="nil"/>
            </w:tcBorders>
            <w:shd w:val="clear" w:color="auto" w:fill="auto"/>
            <w:noWrap/>
            <w:vAlign w:val="bottom"/>
            <w:hideMark/>
          </w:tcPr>
          <w:p w14:paraId="0AD5708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.02</w:t>
            </w:r>
          </w:p>
        </w:tc>
      </w:tr>
      <w:tr w:rsidR="00CB5D0C" w:rsidRPr="00087730" w14:paraId="594A6654" w14:textId="77777777" w:rsidTr="00CB5D0C">
        <w:trPr>
          <w:trHeight w:val="345"/>
        </w:trPr>
        <w:tc>
          <w:tcPr>
            <w:tcW w:w="739" w:type="dxa"/>
            <w:tcBorders>
              <w:top w:val="nil"/>
              <w:left w:val="nil"/>
              <w:bottom w:val="nil"/>
              <w:right w:val="nil"/>
            </w:tcBorders>
            <w:shd w:val="clear" w:color="auto" w:fill="auto"/>
            <w:noWrap/>
            <w:vAlign w:val="bottom"/>
            <w:hideMark/>
          </w:tcPr>
          <w:p w14:paraId="26CBD80A"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Exp</w:t>
            </w:r>
          </w:p>
        </w:tc>
        <w:tc>
          <w:tcPr>
            <w:tcW w:w="742" w:type="dxa"/>
            <w:tcBorders>
              <w:top w:val="nil"/>
              <w:left w:val="nil"/>
              <w:bottom w:val="nil"/>
              <w:right w:val="nil"/>
            </w:tcBorders>
            <w:shd w:val="clear" w:color="auto" w:fill="auto"/>
            <w:noWrap/>
            <w:vAlign w:val="bottom"/>
            <w:hideMark/>
          </w:tcPr>
          <w:p w14:paraId="752BB5B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12.81</w:t>
            </w:r>
          </w:p>
        </w:tc>
        <w:tc>
          <w:tcPr>
            <w:tcW w:w="646" w:type="dxa"/>
            <w:tcBorders>
              <w:top w:val="nil"/>
              <w:left w:val="nil"/>
              <w:bottom w:val="nil"/>
              <w:right w:val="nil"/>
            </w:tcBorders>
            <w:shd w:val="clear" w:color="auto" w:fill="auto"/>
            <w:noWrap/>
            <w:vAlign w:val="bottom"/>
            <w:hideMark/>
          </w:tcPr>
          <w:p w14:paraId="28E8507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8.38</w:t>
            </w:r>
          </w:p>
        </w:tc>
        <w:tc>
          <w:tcPr>
            <w:tcW w:w="539" w:type="dxa"/>
            <w:tcBorders>
              <w:top w:val="nil"/>
              <w:left w:val="nil"/>
              <w:bottom w:val="nil"/>
              <w:right w:val="nil"/>
            </w:tcBorders>
            <w:shd w:val="clear" w:color="auto" w:fill="auto"/>
            <w:noWrap/>
            <w:vAlign w:val="bottom"/>
            <w:hideMark/>
          </w:tcPr>
          <w:p w14:paraId="73644E5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6A1DEFF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98ABB1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39" w:type="dxa"/>
            <w:tcBorders>
              <w:top w:val="nil"/>
              <w:left w:val="nil"/>
              <w:bottom w:val="nil"/>
              <w:right w:val="nil"/>
            </w:tcBorders>
            <w:shd w:val="clear" w:color="auto" w:fill="auto"/>
            <w:noWrap/>
            <w:vAlign w:val="bottom"/>
            <w:hideMark/>
          </w:tcPr>
          <w:p w14:paraId="7A38CA6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593" w:type="dxa"/>
            <w:tcBorders>
              <w:top w:val="nil"/>
              <w:left w:val="nil"/>
              <w:bottom w:val="nil"/>
              <w:right w:val="nil"/>
            </w:tcBorders>
            <w:shd w:val="clear" w:color="auto" w:fill="auto"/>
            <w:noWrap/>
            <w:vAlign w:val="bottom"/>
            <w:hideMark/>
          </w:tcPr>
          <w:p w14:paraId="6FB8E7B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-.05</w:t>
            </w:r>
          </w:p>
        </w:tc>
        <w:tc>
          <w:tcPr>
            <w:tcW w:w="593" w:type="dxa"/>
            <w:tcBorders>
              <w:top w:val="nil"/>
              <w:left w:val="nil"/>
              <w:bottom w:val="nil"/>
              <w:right w:val="nil"/>
            </w:tcBorders>
            <w:shd w:val="clear" w:color="auto" w:fill="auto"/>
            <w:noWrap/>
            <w:vAlign w:val="bottom"/>
            <w:hideMark/>
          </w:tcPr>
          <w:p w14:paraId="239D664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593" w:type="dxa"/>
            <w:tcBorders>
              <w:top w:val="nil"/>
              <w:left w:val="nil"/>
              <w:bottom w:val="nil"/>
              <w:right w:val="nil"/>
            </w:tcBorders>
            <w:shd w:val="clear" w:color="auto" w:fill="auto"/>
            <w:noWrap/>
            <w:vAlign w:val="bottom"/>
            <w:hideMark/>
          </w:tcPr>
          <w:p w14:paraId="6869070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-.13</w:t>
            </w:r>
          </w:p>
        </w:tc>
        <w:tc>
          <w:tcPr>
            <w:tcW w:w="593" w:type="dxa"/>
            <w:tcBorders>
              <w:top w:val="nil"/>
              <w:left w:val="nil"/>
              <w:bottom w:val="nil"/>
              <w:right w:val="nil"/>
            </w:tcBorders>
            <w:shd w:val="clear" w:color="auto" w:fill="auto"/>
            <w:noWrap/>
            <w:vAlign w:val="bottom"/>
            <w:hideMark/>
          </w:tcPr>
          <w:p w14:paraId="203EBC6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-.06</w:t>
            </w:r>
          </w:p>
        </w:tc>
        <w:tc>
          <w:tcPr>
            <w:tcW w:w="593" w:type="dxa"/>
            <w:tcBorders>
              <w:top w:val="nil"/>
              <w:left w:val="nil"/>
              <w:bottom w:val="nil"/>
              <w:right w:val="nil"/>
            </w:tcBorders>
            <w:shd w:val="clear" w:color="auto" w:fill="auto"/>
            <w:noWrap/>
            <w:vAlign w:val="bottom"/>
            <w:hideMark/>
          </w:tcPr>
          <w:p w14:paraId="21CFA69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593" w:type="dxa"/>
            <w:tcBorders>
              <w:top w:val="nil"/>
              <w:left w:val="nil"/>
              <w:bottom w:val="nil"/>
              <w:right w:val="nil"/>
            </w:tcBorders>
            <w:shd w:val="clear" w:color="auto" w:fill="auto"/>
            <w:noWrap/>
            <w:vAlign w:val="bottom"/>
            <w:hideMark/>
          </w:tcPr>
          <w:p w14:paraId="3636FED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-.16*</w:t>
            </w:r>
          </w:p>
        </w:tc>
        <w:tc>
          <w:tcPr>
            <w:tcW w:w="593" w:type="dxa"/>
            <w:tcBorders>
              <w:top w:val="nil"/>
              <w:left w:val="nil"/>
              <w:bottom w:val="nil"/>
              <w:right w:val="nil"/>
            </w:tcBorders>
            <w:shd w:val="clear" w:color="auto" w:fill="auto"/>
            <w:noWrap/>
            <w:vAlign w:val="bottom"/>
            <w:hideMark/>
          </w:tcPr>
          <w:p w14:paraId="76DC68D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.01</w:t>
            </w:r>
          </w:p>
        </w:tc>
        <w:tc>
          <w:tcPr>
            <w:tcW w:w="593" w:type="dxa"/>
            <w:tcBorders>
              <w:top w:val="nil"/>
              <w:left w:val="nil"/>
              <w:bottom w:val="nil"/>
              <w:right w:val="nil"/>
            </w:tcBorders>
            <w:shd w:val="clear" w:color="auto" w:fill="auto"/>
            <w:noWrap/>
            <w:vAlign w:val="bottom"/>
            <w:hideMark/>
          </w:tcPr>
          <w:p w14:paraId="00AE999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-.06</w:t>
            </w:r>
          </w:p>
        </w:tc>
        <w:tc>
          <w:tcPr>
            <w:tcW w:w="593" w:type="dxa"/>
            <w:tcBorders>
              <w:top w:val="nil"/>
              <w:left w:val="nil"/>
              <w:bottom w:val="nil"/>
              <w:right w:val="nil"/>
            </w:tcBorders>
            <w:shd w:val="clear" w:color="auto" w:fill="auto"/>
            <w:noWrap/>
            <w:vAlign w:val="bottom"/>
            <w:hideMark/>
          </w:tcPr>
          <w:p w14:paraId="4546B9A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890" w:type="dxa"/>
            <w:tcBorders>
              <w:top w:val="nil"/>
              <w:left w:val="nil"/>
              <w:bottom w:val="nil"/>
              <w:right w:val="nil"/>
            </w:tcBorders>
            <w:shd w:val="clear" w:color="auto" w:fill="auto"/>
            <w:noWrap/>
            <w:vAlign w:val="bottom"/>
            <w:hideMark/>
          </w:tcPr>
          <w:p w14:paraId="454E05C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658" w:type="dxa"/>
            <w:tcBorders>
              <w:top w:val="nil"/>
              <w:left w:val="nil"/>
              <w:bottom w:val="nil"/>
              <w:right w:val="nil"/>
            </w:tcBorders>
            <w:shd w:val="clear" w:color="auto" w:fill="auto"/>
            <w:noWrap/>
            <w:vAlign w:val="bottom"/>
            <w:hideMark/>
          </w:tcPr>
          <w:p w14:paraId="5D417A9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709" w:type="dxa"/>
            <w:tcBorders>
              <w:top w:val="nil"/>
              <w:left w:val="nil"/>
              <w:bottom w:val="nil"/>
              <w:right w:val="nil"/>
            </w:tcBorders>
            <w:shd w:val="clear" w:color="auto" w:fill="auto"/>
            <w:noWrap/>
            <w:vAlign w:val="bottom"/>
            <w:hideMark/>
          </w:tcPr>
          <w:p w14:paraId="3409BD8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-.08</w:t>
            </w:r>
          </w:p>
        </w:tc>
        <w:tc>
          <w:tcPr>
            <w:tcW w:w="708" w:type="dxa"/>
            <w:tcBorders>
              <w:top w:val="nil"/>
              <w:left w:val="nil"/>
              <w:bottom w:val="nil"/>
              <w:right w:val="nil"/>
            </w:tcBorders>
            <w:shd w:val="clear" w:color="auto" w:fill="auto"/>
            <w:noWrap/>
            <w:vAlign w:val="bottom"/>
            <w:hideMark/>
          </w:tcPr>
          <w:p w14:paraId="74B83AA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-.08</w:t>
            </w:r>
          </w:p>
        </w:tc>
        <w:tc>
          <w:tcPr>
            <w:tcW w:w="709" w:type="dxa"/>
            <w:tcBorders>
              <w:top w:val="nil"/>
              <w:left w:val="nil"/>
              <w:bottom w:val="nil"/>
              <w:right w:val="nil"/>
            </w:tcBorders>
            <w:shd w:val="clear" w:color="auto" w:fill="auto"/>
            <w:noWrap/>
            <w:vAlign w:val="bottom"/>
            <w:hideMark/>
          </w:tcPr>
          <w:p w14:paraId="5AB01B3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-.13</w:t>
            </w:r>
          </w:p>
        </w:tc>
        <w:tc>
          <w:tcPr>
            <w:tcW w:w="709" w:type="dxa"/>
            <w:tcBorders>
              <w:top w:val="nil"/>
              <w:left w:val="nil"/>
              <w:bottom w:val="nil"/>
              <w:right w:val="nil"/>
            </w:tcBorders>
            <w:shd w:val="clear" w:color="auto" w:fill="auto"/>
            <w:noWrap/>
            <w:vAlign w:val="bottom"/>
            <w:hideMark/>
          </w:tcPr>
          <w:p w14:paraId="311136D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709" w:type="dxa"/>
            <w:tcBorders>
              <w:top w:val="nil"/>
              <w:left w:val="nil"/>
              <w:bottom w:val="nil"/>
              <w:right w:val="nil"/>
            </w:tcBorders>
            <w:shd w:val="clear" w:color="auto" w:fill="auto"/>
            <w:noWrap/>
            <w:vAlign w:val="bottom"/>
            <w:hideMark/>
          </w:tcPr>
          <w:p w14:paraId="7C71CDD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-.05</w:t>
            </w:r>
          </w:p>
        </w:tc>
        <w:tc>
          <w:tcPr>
            <w:tcW w:w="722" w:type="dxa"/>
            <w:tcBorders>
              <w:top w:val="nil"/>
              <w:left w:val="nil"/>
              <w:bottom w:val="nil"/>
              <w:right w:val="nil"/>
            </w:tcBorders>
            <w:shd w:val="clear" w:color="auto" w:fill="auto"/>
            <w:noWrap/>
            <w:vAlign w:val="bottom"/>
            <w:hideMark/>
          </w:tcPr>
          <w:p w14:paraId="34F294F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-.03</w:t>
            </w:r>
          </w:p>
        </w:tc>
      </w:tr>
      <w:tr w:rsidR="00CB5D0C" w:rsidRPr="00087730" w14:paraId="4CF862C9" w14:textId="77777777" w:rsidTr="00CB5D0C">
        <w:trPr>
          <w:trHeight w:val="279"/>
        </w:trPr>
        <w:tc>
          <w:tcPr>
            <w:tcW w:w="739" w:type="dxa"/>
            <w:tcBorders>
              <w:top w:val="nil"/>
              <w:left w:val="nil"/>
              <w:bottom w:val="nil"/>
              <w:right w:val="nil"/>
            </w:tcBorders>
            <w:shd w:val="clear" w:color="auto" w:fill="auto"/>
            <w:noWrap/>
            <w:vAlign w:val="bottom"/>
            <w:hideMark/>
          </w:tcPr>
          <w:p w14:paraId="16449C1B"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No. of Weeks</w:t>
            </w:r>
          </w:p>
        </w:tc>
        <w:tc>
          <w:tcPr>
            <w:tcW w:w="742" w:type="dxa"/>
            <w:tcBorders>
              <w:top w:val="nil"/>
              <w:left w:val="nil"/>
              <w:bottom w:val="nil"/>
              <w:right w:val="nil"/>
            </w:tcBorders>
            <w:shd w:val="clear" w:color="auto" w:fill="auto"/>
            <w:noWrap/>
            <w:vAlign w:val="bottom"/>
            <w:hideMark/>
          </w:tcPr>
          <w:p w14:paraId="6125676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1.16</w:t>
            </w:r>
          </w:p>
        </w:tc>
        <w:tc>
          <w:tcPr>
            <w:tcW w:w="646" w:type="dxa"/>
            <w:tcBorders>
              <w:top w:val="nil"/>
              <w:left w:val="nil"/>
              <w:bottom w:val="nil"/>
              <w:right w:val="nil"/>
            </w:tcBorders>
            <w:shd w:val="clear" w:color="auto" w:fill="auto"/>
            <w:noWrap/>
            <w:vAlign w:val="bottom"/>
            <w:hideMark/>
          </w:tcPr>
          <w:p w14:paraId="72FC27E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1.07</w:t>
            </w:r>
          </w:p>
        </w:tc>
        <w:tc>
          <w:tcPr>
            <w:tcW w:w="539" w:type="dxa"/>
            <w:tcBorders>
              <w:top w:val="nil"/>
              <w:left w:val="nil"/>
              <w:bottom w:val="nil"/>
              <w:right w:val="nil"/>
            </w:tcBorders>
            <w:shd w:val="clear" w:color="auto" w:fill="auto"/>
            <w:noWrap/>
            <w:vAlign w:val="bottom"/>
            <w:hideMark/>
          </w:tcPr>
          <w:p w14:paraId="4E942BE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2564118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B0264F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75E8B65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7BA81A8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-.06</w:t>
            </w:r>
          </w:p>
        </w:tc>
        <w:tc>
          <w:tcPr>
            <w:tcW w:w="593" w:type="dxa"/>
            <w:tcBorders>
              <w:top w:val="nil"/>
              <w:left w:val="nil"/>
              <w:bottom w:val="nil"/>
              <w:right w:val="nil"/>
            </w:tcBorders>
            <w:shd w:val="clear" w:color="auto" w:fill="auto"/>
            <w:noWrap/>
            <w:vAlign w:val="bottom"/>
            <w:hideMark/>
          </w:tcPr>
          <w:p w14:paraId="7B0F38E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.00</w:t>
            </w:r>
          </w:p>
        </w:tc>
        <w:tc>
          <w:tcPr>
            <w:tcW w:w="593" w:type="dxa"/>
            <w:tcBorders>
              <w:top w:val="nil"/>
              <w:left w:val="nil"/>
              <w:bottom w:val="nil"/>
              <w:right w:val="nil"/>
            </w:tcBorders>
            <w:shd w:val="clear" w:color="auto" w:fill="auto"/>
            <w:noWrap/>
            <w:vAlign w:val="bottom"/>
            <w:hideMark/>
          </w:tcPr>
          <w:p w14:paraId="12072A9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nil"/>
              <w:left w:val="nil"/>
              <w:bottom w:val="nil"/>
              <w:right w:val="nil"/>
            </w:tcBorders>
            <w:shd w:val="clear" w:color="auto" w:fill="auto"/>
            <w:noWrap/>
            <w:vAlign w:val="bottom"/>
            <w:hideMark/>
          </w:tcPr>
          <w:p w14:paraId="37F8FA7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-.01</w:t>
            </w:r>
          </w:p>
        </w:tc>
        <w:tc>
          <w:tcPr>
            <w:tcW w:w="593" w:type="dxa"/>
            <w:tcBorders>
              <w:top w:val="nil"/>
              <w:left w:val="nil"/>
              <w:bottom w:val="nil"/>
              <w:right w:val="nil"/>
            </w:tcBorders>
            <w:shd w:val="clear" w:color="auto" w:fill="auto"/>
            <w:noWrap/>
            <w:vAlign w:val="bottom"/>
            <w:hideMark/>
          </w:tcPr>
          <w:p w14:paraId="65AE198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593" w:type="dxa"/>
            <w:tcBorders>
              <w:top w:val="nil"/>
              <w:left w:val="nil"/>
              <w:bottom w:val="nil"/>
              <w:right w:val="nil"/>
            </w:tcBorders>
            <w:shd w:val="clear" w:color="auto" w:fill="auto"/>
            <w:noWrap/>
            <w:vAlign w:val="bottom"/>
            <w:hideMark/>
          </w:tcPr>
          <w:p w14:paraId="6316FA0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nil"/>
              <w:left w:val="nil"/>
              <w:bottom w:val="nil"/>
              <w:right w:val="nil"/>
            </w:tcBorders>
            <w:shd w:val="clear" w:color="auto" w:fill="auto"/>
            <w:noWrap/>
            <w:vAlign w:val="bottom"/>
            <w:hideMark/>
          </w:tcPr>
          <w:p w14:paraId="0382ED8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-.02</w:t>
            </w:r>
          </w:p>
        </w:tc>
        <w:tc>
          <w:tcPr>
            <w:tcW w:w="593" w:type="dxa"/>
            <w:tcBorders>
              <w:top w:val="nil"/>
              <w:left w:val="nil"/>
              <w:bottom w:val="nil"/>
              <w:right w:val="nil"/>
            </w:tcBorders>
            <w:shd w:val="clear" w:color="auto" w:fill="auto"/>
            <w:noWrap/>
            <w:vAlign w:val="bottom"/>
            <w:hideMark/>
          </w:tcPr>
          <w:p w14:paraId="50DE5D9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.02</w:t>
            </w:r>
          </w:p>
        </w:tc>
        <w:tc>
          <w:tcPr>
            <w:tcW w:w="593" w:type="dxa"/>
            <w:tcBorders>
              <w:top w:val="nil"/>
              <w:left w:val="nil"/>
              <w:bottom w:val="nil"/>
              <w:right w:val="nil"/>
            </w:tcBorders>
            <w:shd w:val="clear" w:color="auto" w:fill="auto"/>
            <w:noWrap/>
            <w:vAlign w:val="bottom"/>
            <w:hideMark/>
          </w:tcPr>
          <w:p w14:paraId="7DB8F04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.03</w:t>
            </w:r>
          </w:p>
        </w:tc>
        <w:tc>
          <w:tcPr>
            <w:tcW w:w="890" w:type="dxa"/>
            <w:tcBorders>
              <w:top w:val="nil"/>
              <w:left w:val="nil"/>
              <w:bottom w:val="nil"/>
              <w:right w:val="nil"/>
            </w:tcBorders>
            <w:shd w:val="clear" w:color="auto" w:fill="auto"/>
            <w:noWrap/>
            <w:vAlign w:val="bottom"/>
            <w:hideMark/>
          </w:tcPr>
          <w:p w14:paraId="3AE7854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.02</w:t>
            </w:r>
          </w:p>
        </w:tc>
        <w:tc>
          <w:tcPr>
            <w:tcW w:w="658" w:type="dxa"/>
            <w:tcBorders>
              <w:top w:val="nil"/>
              <w:left w:val="nil"/>
              <w:bottom w:val="nil"/>
              <w:right w:val="nil"/>
            </w:tcBorders>
            <w:shd w:val="clear" w:color="auto" w:fill="auto"/>
            <w:noWrap/>
            <w:vAlign w:val="bottom"/>
            <w:hideMark/>
          </w:tcPr>
          <w:p w14:paraId="5EF0BD6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-.05</w:t>
            </w:r>
          </w:p>
        </w:tc>
        <w:tc>
          <w:tcPr>
            <w:tcW w:w="709" w:type="dxa"/>
            <w:tcBorders>
              <w:top w:val="nil"/>
              <w:left w:val="nil"/>
              <w:bottom w:val="nil"/>
              <w:right w:val="nil"/>
            </w:tcBorders>
            <w:shd w:val="clear" w:color="auto" w:fill="auto"/>
            <w:noWrap/>
            <w:vAlign w:val="bottom"/>
            <w:hideMark/>
          </w:tcPr>
          <w:p w14:paraId="549ECC4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w:t>
            </w:r>
          </w:p>
        </w:tc>
        <w:tc>
          <w:tcPr>
            <w:tcW w:w="708" w:type="dxa"/>
            <w:tcBorders>
              <w:top w:val="nil"/>
              <w:left w:val="nil"/>
              <w:bottom w:val="nil"/>
              <w:right w:val="nil"/>
            </w:tcBorders>
            <w:shd w:val="clear" w:color="auto" w:fill="auto"/>
            <w:noWrap/>
            <w:vAlign w:val="bottom"/>
            <w:hideMark/>
          </w:tcPr>
          <w:p w14:paraId="6B0F413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709" w:type="dxa"/>
            <w:tcBorders>
              <w:top w:val="nil"/>
              <w:left w:val="nil"/>
              <w:bottom w:val="nil"/>
              <w:right w:val="nil"/>
            </w:tcBorders>
            <w:shd w:val="clear" w:color="auto" w:fill="auto"/>
            <w:noWrap/>
            <w:vAlign w:val="bottom"/>
            <w:hideMark/>
          </w:tcPr>
          <w:p w14:paraId="4345C62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w:t>
            </w:r>
          </w:p>
        </w:tc>
        <w:tc>
          <w:tcPr>
            <w:tcW w:w="709" w:type="dxa"/>
            <w:tcBorders>
              <w:top w:val="nil"/>
              <w:left w:val="nil"/>
              <w:bottom w:val="nil"/>
              <w:right w:val="nil"/>
            </w:tcBorders>
            <w:shd w:val="clear" w:color="auto" w:fill="auto"/>
            <w:noWrap/>
            <w:vAlign w:val="bottom"/>
            <w:hideMark/>
          </w:tcPr>
          <w:p w14:paraId="66CEB03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709" w:type="dxa"/>
            <w:tcBorders>
              <w:top w:val="nil"/>
              <w:left w:val="nil"/>
              <w:bottom w:val="nil"/>
              <w:right w:val="nil"/>
            </w:tcBorders>
            <w:shd w:val="clear" w:color="auto" w:fill="auto"/>
            <w:noWrap/>
            <w:vAlign w:val="bottom"/>
            <w:hideMark/>
          </w:tcPr>
          <w:p w14:paraId="224BDC3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722" w:type="dxa"/>
            <w:tcBorders>
              <w:top w:val="nil"/>
              <w:left w:val="nil"/>
              <w:bottom w:val="nil"/>
              <w:right w:val="nil"/>
            </w:tcBorders>
            <w:shd w:val="clear" w:color="auto" w:fill="auto"/>
            <w:noWrap/>
            <w:vAlign w:val="bottom"/>
            <w:hideMark/>
          </w:tcPr>
          <w:p w14:paraId="534D065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r>
      <w:tr w:rsidR="00CB5D0C" w:rsidRPr="00087730" w14:paraId="3D107C4C" w14:textId="77777777" w:rsidTr="00CB5D0C">
        <w:trPr>
          <w:trHeight w:val="369"/>
        </w:trPr>
        <w:tc>
          <w:tcPr>
            <w:tcW w:w="739" w:type="dxa"/>
            <w:tcBorders>
              <w:top w:val="nil"/>
              <w:left w:val="nil"/>
              <w:bottom w:val="nil"/>
              <w:right w:val="nil"/>
            </w:tcBorders>
            <w:shd w:val="clear" w:color="auto" w:fill="auto"/>
            <w:noWrap/>
            <w:vAlign w:val="bottom"/>
            <w:hideMark/>
          </w:tcPr>
          <w:p w14:paraId="6FF2A18B"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DEM</w:t>
            </w:r>
          </w:p>
        </w:tc>
        <w:tc>
          <w:tcPr>
            <w:tcW w:w="742" w:type="dxa"/>
            <w:tcBorders>
              <w:top w:val="nil"/>
              <w:left w:val="nil"/>
              <w:bottom w:val="nil"/>
              <w:right w:val="nil"/>
            </w:tcBorders>
            <w:shd w:val="clear" w:color="auto" w:fill="auto"/>
            <w:noWrap/>
            <w:vAlign w:val="bottom"/>
            <w:hideMark/>
          </w:tcPr>
          <w:p w14:paraId="4A2C3A3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20.53</w:t>
            </w:r>
          </w:p>
        </w:tc>
        <w:tc>
          <w:tcPr>
            <w:tcW w:w="646" w:type="dxa"/>
            <w:tcBorders>
              <w:top w:val="nil"/>
              <w:left w:val="nil"/>
              <w:bottom w:val="nil"/>
              <w:right w:val="nil"/>
            </w:tcBorders>
            <w:shd w:val="clear" w:color="auto" w:fill="auto"/>
            <w:noWrap/>
            <w:vAlign w:val="bottom"/>
            <w:hideMark/>
          </w:tcPr>
          <w:p w14:paraId="1DC35A5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3.83</w:t>
            </w:r>
          </w:p>
        </w:tc>
        <w:tc>
          <w:tcPr>
            <w:tcW w:w="539" w:type="dxa"/>
            <w:tcBorders>
              <w:top w:val="nil"/>
              <w:left w:val="nil"/>
              <w:bottom w:val="nil"/>
              <w:right w:val="nil"/>
            </w:tcBorders>
            <w:shd w:val="clear" w:color="auto" w:fill="auto"/>
            <w:noWrap/>
            <w:vAlign w:val="bottom"/>
            <w:hideMark/>
          </w:tcPr>
          <w:p w14:paraId="6A6D216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77A6706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73354B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1746ECB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6F5083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5148317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.77**</w:t>
            </w:r>
          </w:p>
        </w:tc>
        <w:tc>
          <w:tcPr>
            <w:tcW w:w="593" w:type="dxa"/>
            <w:tcBorders>
              <w:top w:val="nil"/>
              <w:left w:val="nil"/>
              <w:bottom w:val="nil"/>
              <w:right w:val="nil"/>
            </w:tcBorders>
            <w:shd w:val="clear" w:color="auto" w:fill="auto"/>
            <w:noWrap/>
            <w:vAlign w:val="bottom"/>
            <w:hideMark/>
          </w:tcPr>
          <w:p w14:paraId="599E912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.57**</w:t>
            </w:r>
          </w:p>
        </w:tc>
        <w:tc>
          <w:tcPr>
            <w:tcW w:w="593" w:type="dxa"/>
            <w:tcBorders>
              <w:top w:val="nil"/>
              <w:left w:val="nil"/>
              <w:bottom w:val="nil"/>
              <w:right w:val="nil"/>
            </w:tcBorders>
            <w:shd w:val="clear" w:color="auto" w:fill="auto"/>
            <w:noWrap/>
            <w:vAlign w:val="bottom"/>
            <w:hideMark/>
          </w:tcPr>
          <w:p w14:paraId="33324BD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.47**</w:t>
            </w:r>
          </w:p>
        </w:tc>
        <w:tc>
          <w:tcPr>
            <w:tcW w:w="593" w:type="dxa"/>
            <w:tcBorders>
              <w:top w:val="nil"/>
              <w:left w:val="nil"/>
              <w:bottom w:val="nil"/>
              <w:right w:val="nil"/>
            </w:tcBorders>
            <w:shd w:val="clear" w:color="auto" w:fill="auto"/>
            <w:noWrap/>
            <w:vAlign w:val="bottom"/>
            <w:hideMark/>
          </w:tcPr>
          <w:p w14:paraId="2B957C4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.82**</w:t>
            </w:r>
          </w:p>
        </w:tc>
        <w:tc>
          <w:tcPr>
            <w:tcW w:w="593" w:type="dxa"/>
            <w:tcBorders>
              <w:top w:val="nil"/>
              <w:left w:val="nil"/>
              <w:bottom w:val="nil"/>
              <w:right w:val="nil"/>
            </w:tcBorders>
            <w:shd w:val="clear" w:color="auto" w:fill="auto"/>
            <w:noWrap/>
            <w:vAlign w:val="bottom"/>
            <w:hideMark/>
          </w:tcPr>
          <w:p w14:paraId="20CDC0E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.06</w:t>
            </w:r>
          </w:p>
        </w:tc>
        <w:tc>
          <w:tcPr>
            <w:tcW w:w="593" w:type="dxa"/>
            <w:tcBorders>
              <w:top w:val="nil"/>
              <w:left w:val="nil"/>
              <w:bottom w:val="nil"/>
              <w:right w:val="nil"/>
            </w:tcBorders>
            <w:shd w:val="clear" w:color="auto" w:fill="auto"/>
            <w:noWrap/>
            <w:vAlign w:val="bottom"/>
            <w:hideMark/>
          </w:tcPr>
          <w:p w14:paraId="106F3E16" w14:textId="77777777" w:rsidR="00CB5D0C" w:rsidRPr="00087730" w:rsidRDefault="00CB5D0C" w:rsidP="00CB5D0C">
            <w:pPr>
              <w:jc w:val="center"/>
              <w:rPr>
                <w:rFonts w:ascii="Times New Roman" w:eastAsia="Times New Roman" w:hAnsi="Times New Roman" w:cs="Times New Roman"/>
                <w:sz w:val="15"/>
                <w:szCs w:val="15"/>
              </w:rPr>
            </w:pPr>
            <w:r w:rsidRPr="00087730">
              <w:rPr>
                <w:rFonts w:ascii="Times New Roman" w:eastAsia="Times New Roman" w:hAnsi="Times New Roman" w:cs="Times New Roman"/>
                <w:sz w:val="15"/>
                <w:szCs w:val="15"/>
              </w:rPr>
              <w:t>-.14*</w:t>
            </w:r>
          </w:p>
        </w:tc>
        <w:tc>
          <w:tcPr>
            <w:tcW w:w="593" w:type="dxa"/>
            <w:tcBorders>
              <w:top w:val="nil"/>
              <w:left w:val="nil"/>
              <w:bottom w:val="nil"/>
              <w:right w:val="nil"/>
            </w:tcBorders>
            <w:shd w:val="clear" w:color="auto" w:fill="auto"/>
            <w:noWrap/>
            <w:vAlign w:val="bottom"/>
            <w:hideMark/>
          </w:tcPr>
          <w:p w14:paraId="16AD7A6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w:t>
            </w:r>
          </w:p>
        </w:tc>
        <w:tc>
          <w:tcPr>
            <w:tcW w:w="593" w:type="dxa"/>
            <w:tcBorders>
              <w:top w:val="nil"/>
              <w:left w:val="nil"/>
              <w:bottom w:val="nil"/>
              <w:right w:val="nil"/>
            </w:tcBorders>
            <w:shd w:val="clear" w:color="auto" w:fill="auto"/>
            <w:noWrap/>
            <w:vAlign w:val="bottom"/>
            <w:hideMark/>
          </w:tcPr>
          <w:p w14:paraId="183CB16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890" w:type="dxa"/>
            <w:tcBorders>
              <w:top w:val="nil"/>
              <w:left w:val="nil"/>
              <w:bottom w:val="nil"/>
              <w:right w:val="nil"/>
            </w:tcBorders>
            <w:shd w:val="clear" w:color="auto" w:fill="auto"/>
            <w:noWrap/>
            <w:vAlign w:val="bottom"/>
            <w:hideMark/>
          </w:tcPr>
          <w:p w14:paraId="6B6EB84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-.11</w:t>
            </w:r>
          </w:p>
        </w:tc>
        <w:tc>
          <w:tcPr>
            <w:tcW w:w="658" w:type="dxa"/>
            <w:tcBorders>
              <w:top w:val="nil"/>
              <w:left w:val="nil"/>
              <w:bottom w:val="nil"/>
              <w:right w:val="nil"/>
            </w:tcBorders>
            <w:shd w:val="clear" w:color="auto" w:fill="auto"/>
            <w:noWrap/>
            <w:vAlign w:val="bottom"/>
            <w:hideMark/>
          </w:tcPr>
          <w:p w14:paraId="11A038F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.13</w:t>
            </w:r>
          </w:p>
        </w:tc>
        <w:tc>
          <w:tcPr>
            <w:tcW w:w="709" w:type="dxa"/>
            <w:tcBorders>
              <w:top w:val="nil"/>
              <w:left w:val="nil"/>
              <w:bottom w:val="nil"/>
              <w:right w:val="nil"/>
            </w:tcBorders>
            <w:shd w:val="clear" w:color="auto" w:fill="auto"/>
            <w:noWrap/>
            <w:vAlign w:val="bottom"/>
            <w:hideMark/>
          </w:tcPr>
          <w:p w14:paraId="4AB50B0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.31**</w:t>
            </w:r>
          </w:p>
        </w:tc>
        <w:tc>
          <w:tcPr>
            <w:tcW w:w="708" w:type="dxa"/>
            <w:tcBorders>
              <w:top w:val="nil"/>
              <w:left w:val="nil"/>
              <w:bottom w:val="nil"/>
              <w:right w:val="nil"/>
            </w:tcBorders>
            <w:shd w:val="clear" w:color="auto" w:fill="auto"/>
            <w:noWrap/>
            <w:vAlign w:val="bottom"/>
            <w:hideMark/>
          </w:tcPr>
          <w:p w14:paraId="1E75F6F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.11</w:t>
            </w:r>
          </w:p>
        </w:tc>
        <w:tc>
          <w:tcPr>
            <w:tcW w:w="709" w:type="dxa"/>
            <w:tcBorders>
              <w:top w:val="nil"/>
              <w:left w:val="nil"/>
              <w:bottom w:val="nil"/>
              <w:right w:val="nil"/>
            </w:tcBorders>
            <w:shd w:val="clear" w:color="auto" w:fill="auto"/>
            <w:noWrap/>
            <w:vAlign w:val="bottom"/>
            <w:hideMark/>
          </w:tcPr>
          <w:p w14:paraId="2E8F7A1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w:t>
            </w:r>
          </w:p>
        </w:tc>
        <w:tc>
          <w:tcPr>
            <w:tcW w:w="709" w:type="dxa"/>
            <w:tcBorders>
              <w:top w:val="nil"/>
              <w:left w:val="nil"/>
              <w:bottom w:val="nil"/>
              <w:right w:val="nil"/>
            </w:tcBorders>
            <w:shd w:val="clear" w:color="auto" w:fill="auto"/>
            <w:noWrap/>
            <w:vAlign w:val="bottom"/>
            <w:hideMark/>
          </w:tcPr>
          <w:p w14:paraId="514C2FA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.31**</w:t>
            </w:r>
          </w:p>
        </w:tc>
        <w:tc>
          <w:tcPr>
            <w:tcW w:w="709" w:type="dxa"/>
            <w:tcBorders>
              <w:top w:val="nil"/>
              <w:left w:val="nil"/>
              <w:bottom w:val="nil"/>
              <w:right w:val="nil"/>
            </w:tcBorders>
            <w:shd w:val="clear" w:color="auto" w:fill="auto"/>
            <w:noWrap/>
            <w:vAlign w:val="bottom"/>
            <w:hideMark/>
          </w:tcPr>
          <w:p w14:paraId="72CC1AD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.13</w:t>
            </w:r>
          </w:p>
        </w:tc>
        <w:tc>
          <w:tcPr>
            <w:tcW w:w="722" w:type="dxa"/>
            <w:tcBorders>
              <w:top w:val="nil"/>
              <w:left w:val="nil"/>
              <w:bottom w:val="nil"/>
              <w:right w:val="nil"/>
            </w:tcBorders>
            <w:shd w:val="clear" w:color="auto" w:fill="auto"/>
            <w:noWrap/>
            <w:vAlign w:val="bottom"/>
            <w:hideMark/>
          </w:tcPr>
          <w:p w14:paraId="1B2D89E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.00</w:t>
            </w:r>
          </w:p>
        </w:tc>
      </w:tr>
      <w:tr w:rsidR="00CB5D0C" w:rsidRPr="00087730" w14:paraId="099EDA9E" w14:textId="77777777" w:rsidTr="00CB5D0C">
        <w:trPr>
          <w:trHeight w:val="289"/>
        </w:trPr>
        <w:tc>
          <w:tcPr>
            <w:tcW w:w="739" w:type="dxa"/>
            <w:tcBorders>
              <w:top w:val="nil"/>
              <w:left w:val="nil"/>
              <w:bottom w:val="nil"/>
              <w:right w:val="nil"/>
            </w:tcBorders>
            <w:shd w:val="clear" w:color="auto" w:fill="auto"/>
            <w:noWrap/>
            <w:vAlign w:val="bottom"/>
            <w:hideMark/>
          </w:tcPr>
          <w:p w14:paraId="3C7D427B"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AWF</w:t>
            </w:r>
          </w:p>
        </w:tc>
        <w:tc>
          <w:tcPr>
            <w:tcW w:w="742" w:type="dxa"/>
            <w:tcBorders>
              <w:top w:val="nil"/>
              <w:left w:val="nil"/>
              <w:bottom w:val="nil"/>
              <w:right w:val="nil"/>
            </w:tcBorders>
            <w:shd w:val="clear" w:color="auto" w:fill="auto"/>
            <w:noWrap/>
            <w:vAlign w:val="bottom"/>
            <w:hideMark/>
          </w:tcPr>
          <w:p w14:paraId="2C6C3E7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21.79</w:t>
            </w:r>
          </w:p>
        </w:tc>
        <w:tc>
          <w:tcPr>
            <w:tcW w:w="646" w:type="dxa"/>
            <w:tcBorders>
              <w:top w:val="nil"/>
              <w:left w:val="nil"/>
              <w:bottom w:val="nil"/>
              <w:right w:val="nil"/>
            </w:tcBorders>
            <w:shd w:val="clear" w:color="auto" w:fill="auto"/>
            <w:noWrap/>
            <w:vAlign w:val="bottom"/>
            <w:hideMark/>
          </w:tcPr>
          <w:p w14:paraId="4FA5A75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4.75</w:t>
            </w:r>
          </w:p>
        </w:tc>
        <w:tc>
          <w:tcPr>
            <w:tcW w:w="539" w:type="dxa"/>
            <w:tcBorders>
              <w:top w:val="nil"/>
              <w:left w:val="nil"/>
              <w:bottom w:val="nil"/>
              <w:right w:val="nil"/>
            </w:tcBorders>
            <w:shd w:val="clear" w:color="auto" w:fill="auto"/>
            <w:noWrap/>
            <w:vAlign w:val="bottom"/>
            <w:hideMark/>
          </w:tcPr>
          <w:p w14:paraId="21115FF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329C4D4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14D1A2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75F1D61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9AFDEF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B0A82A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6D42117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.67**</w:t>
            </w:r>
          </w:p>
        </w:tc>
        <w:tc>
          <w:tcPr>
            <w:tcW w:w="593" w:type="dxa"/>
            <w:tcBorders>
              <w:top w:val="nil"/>
              <w:left w:val="nil"/>
              <w:bottom w:val="nil"/>
              <w:right w:val="nil"/>
            </w:tcBorders>
            <w:shd w:val="clear" w:color="auto" w:fill="auto"/>
            <w:noWrap/>
            <w:vAlign w:val="bottom"/>
            <w:hideMark/>
          </w:tcPr>
          <w:p w14:paraId="1AA5A85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.57**</w:t>
            </w:r>
          </w:p>
        </w:tc>
        <w:tc>
          <w:tcPr>
            <w:tcW w:w="593" w:type="dxa"/>
            <w:tcBorders>
              <w:top w:val="nil"/>
              <w:left w:val="nil"/>
              <w:bottom w:val="nil"/>
              <w:right w:val="nil"/>
            </w:tcBorders>
            <w:shd w:val="clear" w:color="auto" w:fill="auto"/>
            <w:noWrap/>
            <w:vAlign w:val="bottom"/>
            <w:hideMark/>
          </w:tcPr>
          <w:p w14:paraId="60374FB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.90**</w:t>
            </w:r>
          </w:p>
        </w:tc>
        <w:tc>
          <w:tcPr>
            <w:tcW w:w="593" w:type="dxa"/>
            <w:tcBorders>
              <w:top w:val="nil"/>
              <w:left w:val="nil"/>
              <w:bottom w:val="nil"/>
              <w:right w:val="nil"/>
            </w:tcBorders>
            <w:shd w:val="clear" w:color="auto" w:fill="auto"/>
            <w:noWrap/>
            <w:vAlign w:val="bottom"/>
            <w:hideMark/>
          </w:tcPr>
          <w:p w14:paraId="44FB12D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w:t>
            </w:r>
          </w:p>
        </w:tc>
        <w:tc>
          <w:tcPr>
            <w:tcW w:w="593" w:type="dxa"/>
            <w:tcBorders>
              <w:top w:val="nil"/>
              <w:left w:val="nil"/>
              <w:bottom w:val="nil"/>
              <w:right w:val="nil"/>
            </w:tcBorders>
            <w:shd w:val="clear" w:color="auto" w:fill="auto"/>
            <w:noWrap/>
            <w:vAlign w:val="bottom"/>
            <w:hideMark/>
          </w:tcPr>
          <w:p w14:paraId="6F0E0A9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-.25**</w:t>
            </w:r>
          </w:p>
        </w:tc>
        <w:tc>
          <w:tcPr>
            <w:tcW w:w="593" w:type="dxa"/>
            <w:tcBorders>
              <w:top w:val="nil"/>
              <w:left w:val="nil"/>
              <w:bottom w:val="nil"/>
              <w:right w:val="nil"/>
            </w:tcBorders>
            <w:shd w:val="clear" w:color="auto" w:fill="auto"/>
            <w:noWrap/>
            <w:vAlign w:val="bottom"/>
            <w:hideMark/>
          </w:tcPr>
          <w:p w14:paraId="08B8DF7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w:t>
            </w:r>
          </w:p>
        </w:tc>
        <w:tc>
          <w:tcPr>
            <w:tcW w:w="593" w:type="dxa"/>
            <w:tcBorders>
              <w:top w:val="nil"/>
              <w:left w:val="nil"/>
              <w:bottom w:val="nil"/>
              <w:right w:val="nil"/>
            </w:tcBorders>
            <w:shd w:val="clear" w:color="auto" w:fill="auto"/>
            <w:noWrap/>
            <w:vAlign w:val="bottom"/>
            <w:hideMark/>
          </w:tcPr>
          <w:p w14:paraId="3762342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-.16*</w:t>
            </w:r>
          </w:p>
        </w:tc>
        <w:tc>
          <w:tcPr>
            <w:tcW w:w="890" w:type="dxa"/>
            <w:tcBorders>
              <w:top w:val="nil"/>
              <w:left w:val="nil"/>
              <w:bottom w:val="nil"/>
              <w:right w:val="nil"/>
            </w:tcBorders>
            <w:shd w:val="clear" w:color="auto" w:fill="auto"/>
            <w:noWrap/>
            <w:vAlign w:val="bottom"/>
            <w:hideMark/>
          </w:tcPr>
          <w:p w14:paraId="4D774DB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w:t>
            </w:r>
          </w:p>
        </w:tc>
        <w:tc>
          <w:tcPr>
            <w:tcW w:w="658" w:type="dxa"/>
            <w:tcBorders>
              <w:top w:val="nil"/>
              <w:left w:val="nil"/>
              <w:bottom w:val="nil"/>
              <w:right w:val="nil"/>
            </w:tcBorders>
            <w:shd w:val="clear" w:color="auto" w:fill="auto"/>
            <w:noWrap/>
            <w:vAlign w:val="bottom"/>
            <w:hideMark/>
          </w:tcPr>
          <w:p w14:paraId="74ECB93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-.00</w:t>
            </w:r>
          </w:p>
        </w:tc>
        <w:tc>
          <w:tcPr>
            <w:tcW w:w="709" w:type="dxa"/>
            <w:tcBorders>
              <w:top w:val="nil"/>
              <w:left w:val="nil"/>
              <w:bottom w:val="nil"/>
              <w:right w:val="nil"/>
            </w:tcBorders>
            <w:shd w:val="clear" w:color="auto" w:fill="auto"/>
            <w:noWrap/>
            <w:vAlign w:val="bottom"/>
            <w:hideMark/>
          </w:tcPr>
          <w:p w14:paraId="3889A5F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.43**</w:t>
            </w:r>
          </w:p>
        </w:tc>
        <w:tc>
          <w:tcPr>
            <w:tcW w:w="708" w:type="dxa"/>
            <w:tcBorders>
              <w:top w:val="nil"/>
              <w:left w:val="nil"/>
              <w:bottom w:val="nil"/>
              <w:right w:val="nil"/>
            </w:tcBorders>
            <w:shd w:val="clear" w:color="auto" w:fill="auto"/>
            <w:noWrap/>
            <w:vAlign w:val="bottom"/>
            <w:hideMark/>
          </w:tcPr>
          <w:p w14:paraId="13B065F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.02</w:t>
            </w:r>
          </w:p>
        </w:tc>
        <w:tc>
          <w:tcPr>
            <w:tcW w:w="709" w:type="dxa"/>
            <w:tcBorders>
              <w:top w:val="nil"/>
              <w:left w:val="nil"/>
              <w:bottom w:val="nil"/>
              <w:right w:val="nil"/>
            </w:tcBorders>
            <w:shd w:val="clear" w:color="auto" w:fill="auto"/>
            <w:noWrap/>
            <w:vAlign w:val="bottom"/>
            <w:hideMark/>
          </w:tcPr>
          <w:p w14:paraId="7144BD3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.26**</w:t>
            </w:r>
          </w:p>
        </w:tc>
        <w:tc>
          <w:tcPr>
            <w:tcW w:w="709" w:type="dxa"/>
            <w:tcBorders>
              <w:top w:val="nil"/>
              <w:left w:val="nil"/>
              <w:bottom w:val="nil"/>
              <w:right w:val="nil"/>
            </w:tcBorders>
            <w:shd w:val="clear" w:color="auto" w:fill="auto"/>
            <w:noWrap/>
            <w:vAlign w:val="bottom"/>
            <w:hideMark/>
          </w:tcPr>
          <w:p w14:paraId="751D182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c>
          <w:tcPr>
            <w:tcW w:w="709" w:type="dxa"/>
            <w:tcBorders>
              <w:top w:val="nil"/>
              <w:left w:val="nil"/>
              <w:bottom w:val="nil"/>
              <w:right w:val="nil"/>
            </w:tcBorders>
            <w:shd w:val="clear" w:color="auto" w:fill="auto"/>
            <w:noWrap/>
            <w:vAlign w:val="bottom"/>
            <w:hideMark/>
          </w:tcPr>
          <w:p w14:paraId="7833F97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.26**</w:t>
            </w:r>
          </w:p>
        </w:tc>
        <w:tc>
          <w:tcPr>
            <w:tcW w:w="722" w:type="dxa"/>
            <w:tcBorders>
              <w:top w:val="nil"/>
              <w:left w:val="nil"/>
              <w:bottom w:val="nil"/>
              <w:right w:val="nil"/>
            </w:tcBorders>
            <w:shd w:val="clear" w:color="auto" w:fill="auto"/>
            <w:noWrap/>
            <w:vAlign w:val="bottom"/>
            <w:hideMark/>
          </w:tcPr>
          <w:p w14:paraId="7CF622B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r>
      <w:tr w:rsidR="00CB5D0C" w:rsidRPr="00087730" w14:paraId="5F7FF6E5" w14:textId="77777777" w:rsidTr="00CB5D0C">
        <w:trPr>
          <w:trHeight w:val="365"/>
        </w:trPr>
        <w:tc>
          <w:tcPr>
            <w:tcW w:w="739" w:type="dxa"/>
            <w:tcBorders>
              <w:top w:val="nil"/>
              <w:left w:val="nil"/>
              <w:bottom w:val="nil"/>
              <w:right w:val="nil"/>
            </w:tcBorders>
            <w:shd w:val="clear" w:color="auto" w:fill="auto"/>
            <w:noWrap/>
            <w:vAlign w:val="bottom"/>
            <w:hideMark/>
          </w:tcPr>
          <w:p w14:paraId="2E3596EC"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LFT</w:t>
            </w:r>
          </w:p>
        </w:tc>
        <w:tc>
          <w:tcPr>
            <w:tcW w:w="742" w:type="dxa"/>
            <w:tcBorders>
              <w:top w:val="nil"/>
              <w:left w:val="nil"/>
              <w:bottom w:val="nil"/>
              <w:right w:val="nil"/>
            </w:tcBorders>
            <w:shd w:val="clear" w:color="auto" w:fill="auto"/>
            <w:noWrap/>
            <w:vAlign w:val="bottom"/>
            <w:hideMark/>
          </w:tcPr>
          <w:p w14:paraId="58EBA61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23.59</w:t>
            </w:r>
          </w:p>
        </w:tc>
        <w:tc>
          <w:tcPr>
            <w:tcW w:w="646" w:type="dxa"/>
            <w:tcBorders>
              <w:top w:val="nil"/>
              <w:left w:val="nil"/>
              <w:bottom w:val="nil"/>
              <w:right w:val="nil"/>
            </w:tcBorders>
            <w:shd w:val="clear" w:color="auto" w:fill="auto"/>
            <w:noWrap/>
            <w:vAlign w:val="bottom"/>
            <w:hideMark/>
          </w:tcPr>
          <w:p w14:paraId="634E94D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5.52</w:t>
            </w:r>
          </w:p>
        </w:tc>
        <w:tc>
          <w:tcPr>
            <w:tcW w:w="539" w:type="dxa"/>
            <w:tcBorders>
              <w:top w:val="nil"/>
              <w:left w:val="nil"/>
              <w:bottom w:val="nil"/>
              <w:right w:val="nil"/>
            </w:tcBorders>
            <w:shd w:val="clear" w:color="auto" w:fill="auto"/>
            <w:noWrap/>
            <w:vAlign w:val="bottom"/>
            <w:hideMark/>
          </w:tcPr>
          <w:p w14:paraId="58B104E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1A16C58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6A38B5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7B24E87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1F6D3B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5247C5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3C2777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366EA92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.47**</w:t>
            </w:r>
          </w:p>
        </w:tc>
        <w:tc>
          <w:tcPr>
            <w:tcW w:w="593" w:type="dxa"/>
            <w:tcBorders>
              <w:top w:val="nil"/>
              <w:left w:val="nil"/>
              <w:bottom w:val="nil"/>
              <w:right w:val="nil"/>
            </w:tcBorders>
            <w:shd w:val="clear" w:color="auto" w:fill="auto"/>
            <w:noWrap/>
            <w:vAlign w:val="bottom"/>
            <w:hideMark/>
          </w:tcPr>
          <w:p w14:paraId="4E5B7C6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.83**</w:t>
            </w:r>
          </w:p>
        </w:tc>
        <w:tc>
          <w:tcPr>
            <w:tcW w:w="593" w:type="dxa"/>
            <w:tcBorders>
              <w:top w:val="nil"/>
              <w:left w:val="nil"/>
              <w:bottom w:val="nil"/>
              <w:right w:val="nil"/>
            </w:tcBorders>
            <w:shd w:val="clear" w:color="auto" w:fill="auto"/>
            <w:noWrap/>
            <w:vAlign w:val="bottom"/>
            <w:hideMark/>
          </w:tcPr>
          <w:p w14:paraId="26C1643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w:t>
            </w:r>
          </w:p>
        </w:tc>
        <w:tc>
          <w:tcPr>
            <w:tcW w:w="593" w:type="dxa"/>
            <w:tcBorders>
              <w:top w:val="nil"/>
              <w:left w:val="nil"/>
              <w:bottom w:val="nil"/>
              <w:right w:val="nil"/>
            </w:tcBorders>
            <w:shd w:val="clear" w:color="auto" w:fill="auto"/>
            <w:noWrap/>
            <w:vAlign w:val="bottom"/>
            <w:hideMark/>
          </w:tcPr>
          <w:p w14:paraId="642DC30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-.22**</w:t>
            </w:r>
          </w:p>
        </w:tc>
        <w:tc>
          <w:tcPr>
            <w:tcW w:w="593" w:type="dxa"/>
            <w:tcBorders>
              <w:top w:val="nil"/>
              <w:left w:val="nil"/>
              <w:bottom w:val="nil"/>
              <w:right w:val="nil"/>
            </w:tcBorders>
            <w:shd w:val="clear" w:color="auto" w:fill="auto"/>
            <w:noWrap/>
            <w:vAlign w:val="bottom"/>
            <w:hideMark/>
          </w:tcPr>
          <w:p w14:paraId="4A9EEC5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.01</w:t>
            </w:r>
          </w:p>
        </w:tc>
        <w:tc>
          <w:tcPr>
            <w:tcW w:w="593" w:type="dxa"/>
            <w:tcBorders>
              <w:top w:val="nil"/>
              <w:left w:val="nil"/>
              <w:bottom w:val="nil"/>
              <w:right w:val="nil"/>
            </w:tcBorders>
            <w:shd w:val="clear" w:color="auto" w:fill="auto"/>
            <w:noWrap/>
            <w:vAlign w:val="bottom"/>
            <w:hideMark/>
          </w:tcPr>
          <w:p w14:paraId="4DDD531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-.11</w:t>
            </w:r>
          </w:p>
        </w:tc>
        <w:tc>
          <w:tcPr>
            <w:tcW w:w="890" w:type="dxa"/>
            <w:tcBorders>
              <w:top w:val="nil"/>
              <w:left w:val="nil"/>
              <w:bottom w:val="nil"/>
              <w:right w:val="nil"/>
            </w:tcBorders>
            <w:shd w:val="clear" w:color="auto" w:fill="auto"/>
            <w:noWrap/>
            <w:vAlign w:val="bottom"/>
            <w:hideMark/>
          </w:tcPr>
          <w:p w14:paraId="3EC98DD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-.09</w:t>
            </w:r>
          </w:p>
        </w:tc>
        <w:tc>
          <w:tcPr>
            <w:tcW w:w="658" w:type="dxa"/>
            <w:tcBorders>
              <w:top w:val="nil"/>
              <w:left w:val="nil"/>
              <w:bottom w:val="nil"/>
              <w:right w:val="nil"/>
            </w:tcBorders>
            <w:shd w:val="clear" w:color="auto" w:fill="auto"/>
            <w:noWrap/>
            <w:vAlign w:val="bottom"/>
            <w:hideMark/>
          </w:tcPr>
          <w:p w14:paraId="555468C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w:t>
            </w:r>
          </w:p>
        </w:tc>
        <w:tc>
          <w:tcPr>
            <w:tcW w:w="709" w:type="dxa"/>
            <w:tcBorders>
              <w:top w:val="nil"/>
              <w:left w:val="nil"/>
              <w:bottom w:val="nil"/>
              <w:right w:val="nil"/>
            </w:tcBorders>
            <w:shd w:val="clear" w:color="auto" w:fill="auto"/>
            <w:noWrap/>
            <w:vAlign w:val="bottom"/>
            <w:hideMark/>
          </w:tcPr>
          <w:p w14:paraId="22452A3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.27**</w:t>
            </w:r>
          </w:p>
        </w:tc>
        <w:tc>
          <w:tcPr>
            <w:tcW w:w="708" w:type="dxa"/>
            <w:tcBorders>
              <w:top w:val="nil"/>
              <w:left w:val="nil"/>
              <w:bottom w:val="nil"/>
              <w:right w:val="nil"/>
            </w:tcBorders>
            <w:shd w:val="clear" w:color="auto" w:fill="auto"/>
            <w:noWrap/>
            <w:vAlign w:val="bottom"/>
            <w:hideMark/>
          </w:tcPr>
          <w:p w14:paraId="527113C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.12</w:t>
            </w:r>
          </w:p>
        </w:tc>
        <w:tc>
          <w:tcPr>
            <w:tcW w:w="709" w:type="dxa"/>
            <w:tcBorders>
              <w:top w:val="nil"/>
              <w:left w:val="nil"/>
              <w:bottom w:val="nil"/>
              <w:right w:val="nil"/>
            </w:tcBorders>
            <w:shd w:val="clear" w:color="auto" w:fill="auto"/>
            <w:noWrap/>
            <w:vAlign w:val="bottom"/>
            <w:hideMark/>
          </w:tcPr>
          <w:p w14:paraId="570FF7E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709" w:type="dxa"/>
            <w:tcBorders>
              <w:top w:val="nil"/>
              <w:left w:val="nil"/>
              <w:bottom w:val="nil"/>
              <w:right w:val="nil"/>
            </w:tcBorders>
            <w:shd w:val="clear" w:color="auto" w:fill="auto"/>
            <w:noWrap/>
            <w:vAlign w:val="bottom"/>
            <w:hideMark/>
          </w:tcPr>
          <w:p w14:paraId="1AA55CF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.29**</w:t>
            </w:r>
          </w:p>
        </w:tc>
        <w:tc>
          <w:tcPr>
            <w:tcW w:w="709" w:type="dxa"/>
            <w:tcBorders>
              <w:top w:val="nil"/>
              <w:left w:val="nil"/>
              <w:bottom w:val="nil"/>
              <w:right w:val="nil"/>
            </w:tcBorders>
            <w:shd w:val="clear" w:color="auto" w:fill="auto"/>
            <w:noWrap/>
            <w:vAlign w:val="bottom"/>
            <w:hideMark/>
          </w:tcPr>
          <w:p w14:paraId="54ED1F1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.16*</w:t>
            </w:r>
          </w:p>
        </w:tc>
        <w:tc>
          <w:tcPr>
            <w:tcW w:w="722" w:type="dxa"/>
            <w:tcBorders>
              <w:top w:val="nil"/>
              <w:left w:val="nil"/>
              <w:bottom w:val="nil"/>
              <w:right w:val="nil"/>
            </w:tcBorders>
            <w:shd w:val="clear" w:color="auto" w:fill="auto"/>
            <w:noWrap/>
            <w:vAlign w:val="bottom"/>
            <w:hideMark/>
          </w:tcPr>
          <w:p w14:paraId="27CF872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-.09</w:t>
            </w:r>
          </w:p>
        </w:tc>
      </w:tr>
      <w:tr w:rsidR="00CB5D0C" w:rsidRPr="00087730" w14:paraId="5BB1A735" w14:textId="77777777" w:rsidTr="00CB5D0C">
        <w:trPr>
          <w:trHeight w:val="413"/>
        </w:trPr>
        <w:tc>
          <w:tcPr>
            <w:tcW w:w="739" w:type="dxa"/>
            <w:tcBorders>
              <w:top w:val="nil"/>
              <w:left w:val="nil"/>
              <w:bottom w:val="nil"/>
              <w:right w:val="nil"/>
            </w:tcBorders>
            <w:shd w:val="clear" w:color="auto" w:fill="auto"/>
            <w:noWrap/>
            <w:vAlign w:val="bottom"/>
            <w:hideMark/>
          </w:tcPr>
          <w:p w14:paraId="4B2F9D56"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DEP</w:t>
            </w:r>
          </w:p>
        </w:tc>
        <w:tc>
          <w:tcPr>
            <w:tcW w:w="742" w:type="dxa"/>
            <w:tcBorders>
              <w:top w:val="nil"/>
              <w:left w:val="nil"/>
              <w:bottom w:val="nil"/>
              <w:right w:val="nil"/>
            </w:tcBorders>
            <w:shd w:val="clear" w:color="auto" w:fill="auto"/>
            <w:noWrap/>
            <w:vAlign w:val="bottom"/>
            <w:hideMark/>
          </w:tcPr>
          <w:p w14:paraId="7CB3C68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14.90</w:t>
            </w:r>
          </w:p>
        </w:tc>
        <w:tc>
          <w:tcPr>
            <w:tcW w:w="646" w:type="dxa"/>
            <w:tcBorders>
              <w:top w:val="nil"/>
              <w:left w:val="nil"/>
              <w:bottom w:val="nil"/>
              <w:right w:val="nil"/>
            </w:tcBorders>
            <w:shd w:val="clear" w:color="auto" w:fill="auto"/>
            <w:noWrap/>
            <w:vAlign w:val="bottom"/>
            <w:hideMark/>
          </w:tcPr>
          <w:p w14:paraId="17D4248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5.11</w:t>
            </w:r>
          </w:p>
        </w:tc>
        <w:tc>
          <w:tcPr>
            <w:tcW w:w="539" w:type="dxa"/>
            <w:tcBorders>
              <w:top w:val="nil"/>
              <w:left w:val="nil"/>
              <w:bottom w:val="nil"/>
              <w:right w:val="nil"/>
            </w:tcBorders>
            <w:shd w:val="clear" w:color="auto" w:fill="auto"/>
            <w:noWrap/>
            <w:vAlign w:val="bottom"/>
            <w:hideMark/>
          </w:tcPr>
          <w:p w14:paraId="408A0FB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0B89633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0B0850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7EED53E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1B7F13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8ADF5B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4B9525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499998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23A4489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.77**</w:t>
            </w:r>
          </w:p>
        </w:tc>
        <w:tc>
          <w:tcPr>
            <w:tcW w:w="593" w:type="dxa"/>
            <w:tcBorders>
              <w:top w:val="nil"/>
              <w:left w:val="nil"/>
              <w:bottom w:val="nil"/>
              <w:right w:val="nil"/>
            </w:tcBorders>
            <w:shd w:val="clear" w:color="auto" w:fill="auto"/>
            <w:noWrap/>
            <w:vAlign w:val="bottom"/>
            <w:hideMark/>
          </w:tcPr>
          <w:p w14:paraId="708142D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.01</w:t>
            </w:r>
          </w:p>
        </w:tc>
        <w:tc>
          <w:tcPr>
            <w:tcW w:w="593" w:type="dxa"/>
            <w:tcBorders>
              <w:top w:val="nil"/>
              <w:left w:val="nil"/>
              <w:bottom w:val="nil"/>
              <w:right w:val="nil"/>
            </w:tcBorders>
            <w:shd w:val="clear" w:color="auto" w:fill="auto"/>
            <w:noWrap/>
            <w:vAlign w:val="bottom"/>
            <w:hideMark/>
          </w:tcPr>
          <w:p w14:paraId="29EEDDB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-.36**</w:t>
            </w:r>
          </w:p>
        </w:tc>
        <w:tc>
          <w:tcPr>
            <w:tcW w:w="593" w:type="dxa"/>
            <w:tcBorders>
              <w:top w:val="nil"/>
              <w:left w:val="nil"/>
              <w:bottom w:val="nil"/>
              <w:right w:val="nil"/>
            </w:tcBorders>
            <w:shd w:val="clear" w:color="auto" w:fill="auto"/>
            <w:noWrap/>
            <w:vAlign w:val="bottom"/>
            <w:hideMark/>
          </w:tcPr>
          <w:p w14:paraId="4BBDAA8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-.13</w:t>
            </w:r>
          </w:p>
        </w:tc>
        <w:tc>
          <w:tcPr>
            <w:tcW w:w="593" w:type="dxa"/>
            <w:tcBorders>
              <w:top w:val="nil"/>
              <w:left w:val="nil"/>
              <w:bottom w:val="nil"/>
              <w:right w:val="nil"/>
            </w:tcBorders>
            <w:shd w:val="clear" w:color="auto" w:fill="auto"/>
            <w:noWrap/>
            <w:vAlign w:val="bottom"/>
            <w:hideMark/>
          </w:tcPr>
          <w:p w14:paraId="4644A59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-.34**</w:t>
            </w:r>
          </w:p>
        </w:tc>
        <w:tc>
          <w:tcPr>
            <w:tcW w:w="890" w:type="dxa"/>
            <w:tcBorders>
              <w:top w:val="nil"/>
              <w:left w:val="nil"/>
              <w:bottom w:val="nil"/>
              <w:right w:val="nil"/>
            </w:tcBorders>
            <w:shd w:val="clear" w:color="auto" w:fill="auto"/>
            <w:noWrap/>
            <w:vAlign w:val="bottom"/>
            <w:hideMark/>
          </w:tcPr>
          <w:p w14:paraId="529228F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658" w:type="dxa"/>
            <w:tcBorders>
              <w:top w:val="nil"/>
              <w:left w:val="nil"/>
              <w:bottom w:val="nil"/>
              <w:right w:val="nil"/>
            </w:tcBorders>
            <w:shd w:val="clear" w:color="auto" w:fill="auto"/>
            <w:noWrap/>
            <w:vAlign w:val="bottom"/>
            <w:hideMark/>
          </w:tcPr>
          <w:p w14:paraId="4C3A56A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709" w:type="dxa"/>
            <w:tcBorders>
              <w:top w:val="nil"/>
              <w:left w:val="nil"/>
              <w:bottom w:val="nil"/>
              <w:right w:val="nil"/>
            </w:tcBorders>
            <w:shd w:val="clear" w:color="auto" w:fill="auto"/>
            <w:noWrap/>
            <w:vAlign w:val="bottom"/>
            <w:hideMark/>
          </w:tcPr>
          <w:p w14:paraId="751B5D7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.51**</w:t>
            </w:r>
          </w:p>
        </w:tc>
        <w:tc>
          <w:tcPr>
            <w:tcW w:w="708" w:type="dxa"/>
            <w:tcBorders>
              <w:top w:val="nil"/>
              <w:left w:val="nil"/>
              <w:bottom w:val="nil"/>
              <w:right w:val="nil"/>
            </w:tcBorders>
            <w:shd w:val="clear" w:color="auto" w:fill="auto"/>
            <w:noWrap/>
            <w:vAlign w:val="bottom"/>
            <w:hideMark/>
          </w:tcPr>
          <w:p w14:paraId="35DCC64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w:t>
            </w:r>
          </w:p>
        </w:tc>
        <w:tc>
          <w:tcPr>
            <w:tcW w:w="709" w:type="dxa"/>
            <w:tcBorders>
              <w:top w:val="nil"/>
              <w:left w:val="nil"/>
              <w:bottom w:val="nil"/>
              <w:right w:val="nil"/>
            </w:tcBorders>
            <w:shd w:val="clear" w:color="auto" w:fill="auto"/>
            <w:noWrap/>
            <w:vAlign w:val="bottom"/>
            <w:hideMark/>
          </w:tcPr>
          <w:p w14:paraId="71AEEF4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.39**</w:t>
            </w:r>
          </w:p>
        </w:tc>
        <w:tc>
          <w:tcPr>
            <w:tcW w:w="709" w:type="dxa"/>
            <w:tcBorders>
              <w:top w:val="nil"/>
              <w:left w:val="nil"/>
              <w:bottom w:val="nil"/>
              <w:right w:val="nil"/>
            </w:tcBorders>
            <w:shd w:val="clear" w:color="auto" w:fill="auto"/>
            <w:noWrap/>
            <w:vAlign w:val="bottom"/>
            <w:hideMark/>
          </w:tcPr>
          <w:p w14:paraId="5F1D4E3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.47**</w:t>
            </w:r>
          </w:p>
        </w:tc>
        <w:tc>
          <w:tcPr>
            <w:tcW w:w="709" w:type="dxa"/>
            <w:tcBorders>
              <w:top w:val="nil"/>
              <w:left w:val="nil"/>
              <w:bottom w:val="nil"/>
              <w:right w:val="nil"/>
            </w:tcBorders>
            <w:shd w:val="clear" w:color="auto" w:fill="auto"/>
            <w:noWrap/>
            <w:vAlign w:val="bottom"/>
            <w:hideMark/>
          </w:tcPr>
          <w:p w14:paraId="024E06B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.37**</w:t>
            </w:r>
          </w:p>
        </w:tc>
        <w:tc>
          <w:tcPr>
            <w:tcW w:w="722" w:type="dxa"/>
            <w:tcBorders>
              <w:top w:val="nil"/>
              <w:left w:val="nil"/>
              <w:bottom w:val="nil"/>
              <w:right w:val="nil"/>
            </w:tcBorders>
            <w:shd w:val="clear" w:color="auto" w:fill="auto"/>
            <w:noWrap/>
            <w:vAlign w:val="bottom"/>
            <w:hideMark/>
          </w:tcPr>
          <w:p w14:paraId="066494E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-.27**</w:t>
            </w:r>
          </w:p>
        </w:tc>
      </w:tr>
      <w:tr w:rsidR="00CB5D0C" w:rsidRPr="00087730" w14:paraId="35E2B87B" w14:textId="77777777" w:rsidTr="00CB5D0C">
        <w:trPr>
          <w:trHeight w:val="433"/>
        </w:trPr>
        <w:tc>
          <w:tcPr>
            <w:tcW w:w="739" w:type="dxa"/>
            <w:tcBorders>
              <w:top w:val="nil"/>
              <w:left w:val="nil"/>
              <w:bottom w:val="nil"/>
              <w:right w:val="nil"/>
            </w:tcBorders>
            <w:shd w:val="clear" w:color="auto" w:fill="auto"/>
            <w:noWrap/>
            <w:vAlign w:val="bottom"/>
            <w:hideMark/>
          </w:tcPr>
          <w:p w14:paraId="496870B0"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Total iBs</w:t>
            </w:r>
          </w:p>
        </w:tc>
        <w:tc>
          <w:tcPr>
            <w:tcW w:w="742" w:type="dxa"/>
            <w:tcBorders>
              <w:top w:val="nil"/>
              <w:left w:val="nil"/>
              <w:bottom w:val="nil"/>
              <w:right w:val="nil"/>
            </w:tcBorders>
            <w:shd w:val="clear" w:color="auto" w:fill="auto"/>
            <w:noWrap/>
            <w:vAlign w:val="bottom"/>
            <w:hideMark/>
          </w:tcPr>
          <w:p w14:paraId="46B7F5B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20.20</w:t>
            </w:r>
          </w:p>
        </w:tc>
        <w:tc>
          <w:tcPr>
            <w:tcW w:w="646" w:type="dxa"/>
            <w:tcBorders>
              <w:top w:val="nil"/>
              <w:left w:val="nil"/>
              <w:bottom w:val="nil"/>
              <w:right w:val="nil"/>
            </w:tcBorders>
            <w:shd w:val="clear" w:color="auto" w:fill="auto"/>
            <w:noWrap/>
            <w:vAlign w:val="bottom"/>
            <w:hideMark/>
          </w:tcPr>
          <w:p w14:paraId="1A59546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3.98</w:t>
            </w:r>
          </w:p>
        </w:tc>
        <w:tc>
          <w:tcPr>
            <w:tcW w:w="539" w:type="dxa"/>
            <w:tcBorders>
              <w:top w:val="nil"/>
              <w:left w:val="nil"/>
              <w:bottom w:val="nil"/>
              <w:right w:val="nil"/>
            </w:tcBorders>
            <w:shd w:val="clear" w:color="auto" w:fill="auto"/>
            <w:noWrap/>
            <w:vAlign w:val="bottom"/>
            <w:hideMark/>
          </w:tcPr>
          <w:p w14:paraId="7007C9B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75D314B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DCEFEE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4915F44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A4A2EF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AF9E49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FC3940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D11BCB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C815D7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29ECA0A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.08</w:t>
            </w:r>
          </w:p>
        </w:tc>
        <w:tc>
          <w:tcPr>
            <w:tcW w:w="593" w:type="dxa"/>
            <w:tcBorders>
              <w:top w:val="nil"/>
              <w:left w:val="nil"/>
              <w:bottom w:val="nil"/>
              <w:right w:val="nil"/>
            </w:tcBorders>
            <w:shd w:val="clear" w:color="auto" w:fill="auto"/>
            <w:noWrap/>
            <w:vAlign w:val="bottom"/>
            <w:hideMark/>
          </w:tcPr>
          <w:p w14:paraId="75DB5C5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593" w:type="dxa"/>
            <w:tcBorders>
              <w:top w:val="nil"/>
              <w:left w:val="nil"/>
              <w:bottom w:val="nil"/>
              <w:right w:val="nil"/>
            </w:tcBorders>
            <w:shd w:val="clear" w:color="auto" w:fill="auto"/>
            <w:noWrap/>
            <w:vAlign w:val="bottom"/>
            <w:hideMark/>
          </w:tcPr>
          <w:p w14:paraId="7B72484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-.09</w:t>
            </w:r>
          </w:p>
        </w:tc>
        <w:tc>
          <w:tcPr>
            <w:tcW w:w="593" w:type="dxa"/>
            <w:tcBorders>
              <w:top w:val="nil"/>
              <w:left w:val="nil"/>
              <w:bottom w:val="nil"/>
              <w:right w:val="nil"/>
            </w:tcBorders>
            <w:shd w:val="clear" w:color="auto" w:fill="auto"/>
            <w:noWrap/>
            <w:vAlign w:val="bottom"/>
            <w:hideMark/>
          </w:tcPr>
          <w:p w14:paraId="6A4AA69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-.23**</w:t>
            </w:r>
          </w:p>
        </w:tc>
        <w:tc>
          <w:tcPr>
            <w:tcW w:w="890" w:type="dxa"/>
            <w:tcBorders>
              <w:top w:val="nil"/>
              <w:left w:val="nil"/>
              <w:bottom w:val="nil"/>
              <w:right w:val="nil"/>
            </w:tcBorders>
            <w:shd w:val="clear" w:color="auto" w:fill="auto"/>
            <w:noWrap/>
            <w:vAlign w:val="bottom"/>
            <w:hideMark/>
          </w:tcPr>
          <w:p w14:paraId="4CE541D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-.21**</w:t>
            </w:r>
          </w:p>
        </w:tc>
        <w:tc>
          <w:tcPr>
            <w:tcW w:w="658" w:type="dxa"/>
            <w:tcBorders>
              <w:top w:val="nil"/>
              <w:left w:val="nil"/>
              <w:bottom w:val="nil"/>
              <w:right w:val="nil"/>
            </w:tcBorders>
            <w:shd w:val="clear" w:color="auto" w:fill="auto"/>
            <w:noWrap/>
            <w:vAlign w:val="bottom"/>
            <w:hideMark/>
          </w:tcPr>
          <w:p w14:paraId="121B0F2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.03</w:t>
            </w:r>
          </w:p>
        </w:tc>
        <w:tc>
          <w:tcPr>
            <w:tcW w:w="709" w:type="dxa"/>
            <w:tcBorders>
              <w:top w:val="nil"/>
              <w:left w:val="nil"/>
              <w:bottom w:val="nil"/>
              <w:right w:val="nil"/>
            </w:tcBorders>
            <w:shd w:val="clear" w:color="auto" w:fill="auto"/>
            <w:noWrap/>
            <w:vAlign w:val="bottom"/>
            <w:hideMark/>
          </w:tcPr>
          <w:p w14:paraId="331FFF7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.46**</w:t>
            </w:r>
          </w:p>
        </w:tc>
        <w:tc>
          <w:tcPr>
            <w:tcW w:w="708" w:type="dxa"/>
            <w:tcBorders>
              <w:top w:val="nil"/>
              <w:left w:val="nil"/>
              <w:bottom w:val="nil"/>
              <w:right w:val="nil"/>
            </w:tcBorders>
            <w:shd w:val="clear" w:color="auto" w:fill="auto"/>
            <w:noWrap/>
            <w:vAlign w:val="bottom"/>
            <w:hideMark/>
          </w:tcPr>
          <w:p w14:paraId="6D974A1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.03</w:t>
            </w:r>
          </w:p>
        </w:tc>
        <w:tc>
          <w:tcPr>
            <w:tcW w:w="709" w:type="dxa"/>
            <w:tcBorders>
              <w:top w:val="nil"/>
              <w:left w:val="nil"/>
              <w:bottom w:val="nil"/>
              <w:right w:val="nil"/>
            </w:tcBorders>
            <w:shd w:val="clear" w:color="auto" w:fill="auto"/>
            <w:noWrap/>
            <w:vAlign w:val="bottom"/>
            <w:hideMark/>
          </w:tcPr>
          <w:p w14:paraId="600275D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.28**</w:t>
            </w:r>
          </w:p>
        </w:tc>
        <w:tc>
          <w:tcPr>
            <w:tcW w:w="709" w:type="dxa"/>
            <w:tcBorders>
              <w:top w:val="nil"/>
              <w:left w:val="nil"/>
              <w:bottom w:val="nil"/>
              <w:right w:val="nil"/>
            </w:tcBorders>
            <w:shd w:val="clear" w:color="auto" w:fill="auto"/>
            <w:noWrap/>
            <w:vAlign w:val="bottom"/>
            <w:hideMark/>
          </w:tcPr>
          <w:p w14:paraId="596F0A4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.45**</w:t>
            </w:r>
          </w:p>
        </w:tc>
        <w:tc>
          <w:tcPr>
            <w:tcW w:w="709" w:type="dxa"/>
            <w:tcBorders>
              <w:top w:val="nil"/>
              <w:left w:val="nil"/>
              <w:bottom w:val="nil"/>
              <w:right w:val="nil"/>
            </w:tcBorders>
            <w:shd w:val="clear" w:color="auto" w:fill="auto"/>
            <w:noWrap/>
            <w:vAlign w:val="bottom"/>
            <w:hideMark/>
          </w:tcPr>
          <w:p w14:paraId="13EA0B7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.28**</w:t>
            </w:r>
          </w:p>
        </w:tc>
        <w:tc>
          <w:tcPr>
            <w:tcW w:w="722" w:type="dxa"/>
            <w:tcBorders>
              <w:top w:val="nil"/>
              <w:left w:val="nil"/>
              <w:bottom w:val="nil"/>
              <w:right w:val="nil"/>
            </w:tcBorders>
            <w:shd w:val="clear" w:color="auto" w:fill="auto"/>
            <w:noWrap/>
            <w:vAlign w:val="bottom"/>
            <w:hideMark/>
          </w:tcPr>
          <w:p w14:paraId="14C71E5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-.16*</w:t>
            </w:r>
          </w:p>
        </w:tc>
      </w:tr>
      <w:tr w:rsidR="00CB5D0C" w:rsidRPr="00087730" w14:paraId="5CCC9026" w14:textId="77777777" w:rsidTr="00CB5D0C">
        <w:trPr>
          <w:trHeight w:val="425"/>
        </w:trPr>
        <w:tc>
          <w:tcPr>
            <w:tcW w:w="739" w:type="dxa"/>
            <w:tcBorders>
              <w:top w:val="nil"/>
              <w:left w:val="nil"/>
              <w:bottom w:val="nil"/>
              <w:right w:val="nil"/>
            </w:tcBorders>
            <w:shd w:val="clear" w:color="auto" w:fill="auto"/>
            <w:noWrap/>
            <w:vAlign w:val="bottom"/>
            <w:hideMark/>
          </w:tcPr>
          <w:p w14:paraId="55CC2338"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MR</w:t>
            </w:r>
          </w:p>
        </w:tc>
        <w:tc>
          <w:tcPr>
            <w:tcW w:w="742" w:type="dxa"/>
            <w:tcBorders>
              <w:top w:val="nil"/>
              <w:left w:val="nil"/>
              <w:bottom w:val="nil"/>
              <w:right w:val="nil"/>
            </w:tcBorders>
            <w:shd w:val="clear" w:color="auto" w:fill="auto"/>
            <w:noWrap/>
            <w:vAlign w:val="bottom"/>
            <w:hideMark/>
          </w:tcPr>
          <w:p w14:paraId="137001B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7.82</w:t>
            </w:r>
          </w:p>
        </w:tc>
        <w:tc>
          <w:tcPr>
            <w:tcW w:w="646" w:type="dxa"/>
            <w:tcBorders>
              <w:top w:val="nil"/>
              <w:left w:val="nil"/>
              <w:bottom w:val="nil"/>
              <w:right w:val="nil"/>
            </w:tcBorders>
            <w:shd w:val="clear" w:color="auto" w:fill="auto"/>
            <w:noWrap/>
            <w:vAlign w:val="bottom"/>
            <w:hideMark/>
          </w:tcPr>
          <w:p w14:paraId="4AFDE82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2.48</w:t>
            </w:r>
          </w:p>
        </w:tc>
        <w:tc>
          <w:tcPr>
            <w:tcW w:w="539" w:type="dxa"/>
            <w:tcBorders>
              <w:top w:val="nil"/>
              <w:left w:val="nil"/>
              <w:bottom w:val="nil"/>
              <w:right w:val="nil"/>
            </w:tcBorders>
            <w:shd w:val="clear" w:color="auto" w:fill="auto"/>
            <w:noWrap/>
            <w:vAlign w:val="bottom"/>
            <w:hideMark/>
          </w:tcPr>
          <w:p w14:paraId="09BFD58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1F6F0F6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2ADE1B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63B81AE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8EC83A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482B06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4B6FF8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B75547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F35B66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AA2E26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35D4A5F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593" w:type="dxa"/>
            <w:tcBorders>
              <w:top w:val="nil"/>
              <w:left w:val="nil"/>
              <w:bottom w:val="nil"/>
              <w:right w:val="nil"/>
            </w:tcBorders>
            <w:shd w:val="clear" w:color="auto" w:fill="auto"/>
            <w:noWrap/>
            <w:vAlign w:val="bottom"/>
            <w:hideMark/>
          </w:tcPr>
          <w:p w14:paraId="39EEF98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593" w:type="dxa"/>
            <w:tcBorders>
              <w:top w:val="nil"/>
              <w:left w:val="nil"/>
              <w:bottom w:val="nil"/>
              <w:right w:val="nil"/>
            </w:tcBorders>
            <w:shd w:val="clear" w:color="auto" w:fill="auto"/>
            <w:noWrap/>
            <w:vAlign w:val="bottom"/>
            <w:hideMark/>
          </w:tcPr>
          <w:p w14:paraId="1FE85863"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.21**</w:t>
            </w:r>
          </w:p>
        </w:tc>
        <w:tc>
          <w:tcPr>
            <w:tcW w:w="890" w:type="dxa"/>
            <w:tcBorders>
              <w:top w:val="nil"/>
              <w:left w:val="nil"/>
              <w:bottom w:val="nil"/>
              <w:right w:val="nil"/>
            </w:tcBorders>
            <w:shd w:val="clear" w:color="auto" w:fill="auto"/>
            <w:noWrap/>
            <w:vAlign w:val="bottom"/>
            <w:hideMark/>
          </w:tcPr>
          <w:p w14:paraId="2F93905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.62**</w:t>
            </w:r>
          </w:p>
        </w:tc>
        <w:tc>
          <w:tcPr>
            <w:tcW w:w="658" w:type="dxa"/>
            <w:tcBorders>
              <w:top w:val="nil"/>
              <w:left w:val="nil"/>
              <w:bottom w:val="nil"/>
              <w:right w:val="nil"/>
            </w:tcBorders>
            <w:shd w:val="clear" w:color="auto" w:fill="auto"/>
            <w:noWrap/>
            <w:vAlign w:val="bottom"/>
            <w:hideMark/>
          </w:tcPr>
          <w:p w14:paraId="4B15A3F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c>
          <w:tcPr>
            <w:tcW w:w="709" w:type="dxa"/>
            <w:tcBorders>
              <w:top w:val="nil"/>
              <w:left w:val="nil"/>
              <w:bottom w:val="nil"/>
              <w:right w:val="nil"/>
            </w:tcBorders>
            <w:shd w:val="clear" w:color="auto" w:fill="auto"/>
            <w:noWrap/>
            <w:vAlign w:val="bottom"/>
            <w:hideMark/>
          </w:tcPr>
          <w:p w14:paraId="1840EBD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-.13</w:t>
            </w:r>
          </w:p>
        </w:tc>
        <w:tc>
          <w:tcPr>
            <w:tcW w:w="708" w:type="dxa"/>
            <w:tcBorders>
              <w:top w:val="nil"/>
              <w:left w:val="nil"/>
              <w:bottom w:val="nil"/>
              <w:right w:val="nil"/>
            </w:tcBorders>
            <w:shd w:val="clear" w:color="auto" w:fill="auto"/>
            <w:noWrap/>
            <w:vAlign w:val="bottom"/>
            <w:hideMark/>
          </w:tcPr>
          <w:p w14:paraId="0DA4632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.43**</w:t>
            </w:r>
          </w:p>
        </w:tc>
        <w:tc>
          <w:tcPr>
            <w:tcW w:w="709" w:type="dxa"/>
            <w:tcBorders>
              <w:top w:val="nil"/>
              <w:left w:val="nil"/>
              <w:bottom w:val="nil"/>
              <w:right w:val="nil"/>
            </w:tcBorders>
            <w:shd w:val="clear" w:color="auto" w:fill="auto"/>
            <w:noWrap/>
            <w:vAlign w:val="bottom"/>
            <w:hideMark/>
          </w:tcPr>
          <w:p w14:paraId="767CDD6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.03</w:t>
            </w:r>
          </w:p>
        </w:tc>
        <w:tc>
          <w:tcPr>
            <w:tcW w:w="709" w:type="dxa"/>
            <w:tcBorders>
              <w:top w:val="nil"/>
              <w:left w:val="nil"/>
              <w:bottom w:val="nil"/>
              <w:right w:val="nil"/>
            </w:tcBorders>
            <w:shd w:val="clear" w:color="auto" w:fill="auto"/>
            <w:noWrap/>
            <w:vAlign w:val="bottom"/>
            <w:hideMark/>
          </w:tcPr>
          <w:p w14:paraId="2F45C90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.05</w:t>
            </w:r>
          </w:p>
        </w:tc>
        <w:tc>
          <w:tcPr>
            <w:tcW w:w="709" w:type="dxa"/>
            <w:tcBorders>
              <w:top w:val="nil"/>
              <w:left w:val="nil"/>
              <w:bottom w:val="nil"/>
              <w:right w:val="nil"/>
            </w:tcBorders>
            <w:shd w:val="clear" w:color="auto" w:fill="auto"/>
            <w:noWrap/>
            <w:vAlign w:val="bottom"/>
            <w:hideMark/>
          </w:tcPr>
          <w:p w14:paraId="233CDB1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.01</w:t>
            </w:r>
          </w:p>
        </w:tc>
        <w:tc>
          <w:tcPr>
            <w:tcW w:w="722" w:type="dxa"/>
            <w:tcBorders>
              <w:top w:val="nil"/>
              <w:left w:val="nil"/>
              <w:bottom w:val="nil"/>
              <w:right w:val="nil"/>
            </w:tcBorders>
            <w:shd w:val="clear" w:color="auto" w:fill="auto"/>
            <w:noWrap/>
            <w:vAlign w:val="bottom"/>
            <w:hideMark/>
          </w:tcPr>
          <w:p w14:paraId="70ADF63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.20**</w:t>
            </w:r>
          </w:p>
        </w:tc>
      </w:tr>
      <w:tr w:rsidR="00CB5D0C" w:rsidRPr="00087730" w14:paraId="2FB330BE" w14:textId="77777777" w:rsidTr="00CB5D0C">
        <w:trPr>
          <w:trHeight w:val="288"/>
        </w:trPr>
        <w:tc>
          <w:tcPr>
            <w:tcW w:w="739" w:type="dxa"/>
            <w:tcBorders>
              <w:top w:val="nil"/>
              <w:left w:val="nil"/>
              <w:bottom w:val="nil"/>
              <w:right w:val="nil"/>
            </w:tcBorders>
            <w:shd w:val="clear" w:color="auto" w:fill="auto"/>
            <w:noWrap/>
            <w:vAlign w:val="bottom"/>
            <w:hideMark/>
          </w:tcPr>
          <w:p w14:paraId="2EC2E3BD"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MC</w:t>
            </w:r>
          </w:p>
        </w:tc>
        <w:tc>
          <w:tcPr>
            <w:tcW w:w="742" w:type="dxa"/>
            <w:tcBorders>
              <w:top w:val="nil"/>
              <w:left w:val="nil"/>
              <w:bottom w:val="nil"/>
              <w:right w:val="nil"/>
            </w:tcBorders>
            <w:shd w:val="clear" w:color="auto" w:fill="auto"/>
            <w:noWrap/>
            <w:vAlign w:val="bottom"/>
            <w:hideMark/>
          </w:tcPr>
          <w:p w14:paraId="05A78CA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14.78</w:t>
            </w:r>
          </w:p>
        </w:tc>
        <w:tc>
          <w:tcPr>
            <w:tcW w:w="646" w:type="dxa"/>
            <w:tcBorders>
              <w:top w:val="nil"/>
              <w:left w:val="nil"/>
              <w:bottom w:val="nil"/>
              <w:right w:val="nil"/>
            </w:tcBorders>
            <w:shd w:val="clear" w:color="auto" w:fill="auto"/>
            <w:noWrap/>
            <w:vAlign w:val="bottom"/>
            <w:hideMark/>
          </w:tcPr>
          <w:p w14:paraId="07CB7E9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3.63</w:t>
            </w:r>
          </w:p>
        </w:tc>
        <w:tc>
          <w:tcPr>
            <w:tcW w:w="539" w:type="dxa"/>
            <w:tcBorders>
              <w:top w:val="nil"/>
              <w:left w:val="nil"/>
              <w:bottom w:val="nil"/>
              <w:right w:val="nil"/>
            </w:tcBorders>
            <w:shd w:val="clear" w:color="auto" w:fill="auto"/>
            <w:noWrap/>
            <w:vAlign w:val="bottom"/>
            <w:hideMark/>
          </w:tcPr>
          <w:p w14:paraId="24C543B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3EC3DF4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B58B2A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14CA9C0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BD110B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E7AF13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D85397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AFADD6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50BA6D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B0C161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9B7581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49BBB3B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.32**</w:t>
            </w:r>
          </w:p>
        </w:tc>
        <w:tc>
          <w:tcPr>
            <w:tcW w:w="593" w:type="dxa"/>
            <w:tcBorders>
              <w:top w:val="nil"/>
              <w:left w:val="nil"/>
              <w:bottom w:val="nil"/>
              <w:right w:val="nil"/>
            </w:tcBorders>
            <w:shd w:val="clear" w:color="auto" w:fill="auto"/>
            <w:noWrap/>
            <w:vAlign w:val="bottom"/>
            <w:hideMark/>
          </w:tcPr>
          <w:p w14:paraId="40E9436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.47**</w:t>
            </w:r>
          </w:p>
        </w:tc>
        <w:tc>
          <w:tcPr>
            <w:tcW w:w="890" w:type="dxa"/>
            <w:tcBorders>
              <w:top w:val="nil"/>
              <w:left w:val="nil"/>
              <w:bottom w:val="nil"/>
              <w:right w:val="nil"/>
            </w:tcBorders>
            <w:shd w:val="clear" w:color="auto" w:fill="auto"/>
            <w:noWrap/>
            <w:vAlign w:val="bottom"/>
            <w:hideMark/>
          </w:tcPr>
          <w:p w14:paraId="4FCB7F7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.80**</w:t>
            </w:r>
          </w:p>
        </w:tc>
        <w:tc>
          <w:tcPr>
            <w:tcW w:w="658" w:type="dxa"/>
            <w:tcBorders>
              <w:top w:val="nil"/>
              <w:left w:val="nil"/>
              <w:bottom w:val="nil"/>
              <w:right w:val="nil"/>
            </w:tcBorders>
            <w:shd w:val="clear" w:color="auto" w:fill="auto"/>
            <w:noWrap/>
            <w:vAlign w:val="bottom"/>
            <w:hideMark/>
          </w:tcPr>
          <w:p w14:paraId="4CE4CE4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.42**</w:t>
            </w:r>
          </w:p>
        </w:tc>
        <w:tc>
          <w:tcPr>
            <w:tcW w:w="709" w:type="dxa"/>
            <w:tcBorders>
              <w:top w:val="nil"/>
              <w:left w:val="nil"/>
              <w:bottom w:val="nil"/>
              <w:right w:val="nil"/>
            </w:tcBorders>
            <w:shd w:val="clear" w:color="auto" w:fill="auto"/>
            <w:noWrap/>
            <w:vAlign w:val="bottom"/>
            <w:hideMark/>
          </w:tcPr>
          <w:p w14:paraId="00CAEE9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-.41**</w:t>
            </w:r>
          </w:p>
        </w:tc>
        <w:tc>
          <w:tcPr>
            <w:tcW w:w="708" w:type="dxa"/>
            <w:tcBorders>
              <w:top w:val="nil"/>
              <w:left w:val="nil"/>
              <w:bottom w:val="nil"/>
              <w:right w:val="nil"/>
            </w:tcBorders>
            <w:shd w:val="clear" w:color="auto" w:fill="auto"/>
            <w:noWrap/>
            <w:vAlign w:val="bottom"/>
            <w:hideMark/>
          </w:tcPr>
          <w:p w14:paraId="042FB41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709" w:type="dxa"/>
            <w:tcBorders>
              <w:top w:val="nil"/>
              <w:left w:val="nil"/>
              <w:bottom w:val="nil"/>
              <w:right w:val="nil"/>
            </w:tcBorders>
            <w:shd w:val="clear" w:color="auto" w:fill="auto"/>
            <w:noWrap/>
            <w:vAlign w:val="bottom"/>
            <w:hideMark/>
          </w:tcPr>
          <w:p w14:paraId="351C36F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-.38**</w:t>
            </w:r>
          </w:p>
        </w:tc>
        <w:tc>
          <w:tcPr>
            <w:tcW w:w="709" w:type="dxa"/>
            <w:tcBorders>
              <w:top w:val="nil"/>
              <w:left w:val="nil"/>
              <w:bottom w:val="nil"/>
              <w:right w:val="nil"/>
            </w:tcBorders>
            <w:shd w:val="clear" w:color="auto" w:fill="auto"/>
            <w:noWrap/>
            <w:vAlign w:val="bottom"/>
            <w:hideMark/>
          </w:tcPr>
          <w:p w14:paraId="16755C9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-.38**</w:t>
            </w:r>
          </w:p>
        </w:tc>
        <w:tc>
          <w:tcPr>
            <w:tcW w:w="709" w:type="dxa"/>
            <w:tcBorders>
              <w:top w:val="nil"/>
              <w:left w:val="nil"/>
              <w:bottom w:val="nil"/>
              <w:right w:val="nil"/>
            </w:tcBorders>
            <w:shd w:val="clear" w:color="auto" w:fill="auto"/>
            <w:noWrap/>
            <w:vAlign w:val="bottom"/>
            <w:hideMark/>
          </w:tcPr>
          <w:p w14:paraId="2F6D992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c>
          <w:tcPr>
            <w:tcW w:w="722" w:type="dxa"/>
            <w:tcBorders>
              <w:top w:val="nil"/>
              <w:left w:val="nil"/>
              <w:bottom w:val="nil"/>
              <w:right w:val="nil"/>
            </w:tcBorders>
            <w:shd w:val="clear" w:color="auto" w:fill="auto"/>
            <w:noWrap/>
            <w:vAlign w:val="bottom"/>
            <w:hideMark/>
          </w:tcPr>
          <w:p w14:paraId="1A9A622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.44**</w:t>
            </w:r>
          </w:p>
        </w:tc>
      </w:tr>
      <w:tr w:rsidR="00CB5D0C" w:rsidRPr="00087730" w14:paraId="234B5A90" w14:textId="77777777" w:rsidTr="00CB5D0C">
        <w:trPr>
          <w:trHeight w:val="279"/>
        </w:trPr>
        <w:tc>
          <w:tcPr>
            <w:tcW w:w="739" w:type="dxa"/>
            <w:tcBorders>
              <w:top w:val="nil"/>
              <w:left w:val="nil"/>
              <w:bottom w:val="nil"/>
              <w:right w:val="nil"/>
            </w:tcBorders>
            <w:shd w:val="clear" w:color="auto" w:fill="auto"/>
            <w:noWrap/>
            <w:vAlign w:val="bottom"/>
            <w:hideMark/>
          </w:tcPr>
          <w:p w14:paraId="0861B352"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PFC</w:t>
            </w:r>
          </w:p>
        </w:tc>
        <w:tc>
          <w:tcPr>
            <w:tcW w:w="742" w:type="dxa"/>
            <w:tcBorders>
              <w:top w:val="nil"/>
              <w:left w:val="nil"/>
              <w:bottom w:val="nil"/>
              <w:right w:val="nil"/>
            </w:tcBorders>
            <w:shd w:val="clear" w:color="auto" w:fill="auto"/>
            <w:noWrap/>
            <w:vAlign w:val="bottom"/>
            <w:hideMark/>
          </w:tcPr>
          <w:p w14:paraId="2728F4C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7.60</w:t>
            </w:r>
          </w:p>
        </w:tc>
        <w:tc>
          <w:tcPr>
            <w:tcW w:w="646" w:type="dxa"/>
            <w:tcBorders>
              <w:top w:val="nil"/>
              <w:left w:val="nil"/>
              <w:bottom w:val="nil"/>
              <w:right w:val="nil"/>
            </w:tcBorders>
            <w:shd w:val="clear" w:color="auto" w:fill="auto"/>
            <w:noWrap/>
            <w:vAlign w:val="bottom"/>
            <w:hideMark/>
          </w:tcPr>
          <w:p w14:paraId="6943E11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2.19</w:t>
            </w:r>
          </w:p>
        </w:tc>
        <w:tc>
          <w:tcPr>
            <w:tcW w:w="539" w:type="dxa"/>
            <w:tcBorders>
              <w:top w:val="nil"/>
              <w:left w:val="nil"/>
              <w:bottom w:val="nil"/>
              <w:right w:val="nil"/>
            </w:tcBorders>
            <w:shd w:val="clear" w:color="auto" w:fill="auto"/>
            <w:noWrap/>
            <w:vAlign w:val="bottom"/>
            <w:hideMark/>
          </w:tcPr>
          <w:p w14:paraId="6C1EAFD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704CBF1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B4BDC7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385514C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30BBAF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4105BF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2A3E79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4F8912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EE5645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146B83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115FDA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3B1E50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593" w:type="dxa"/>
            <w:tcBorders>
              <w:top w:val="nil"/>
              <w:left w:val="nil"/>
              <w:bottom w:val="nil"/>
              <w:right w:val="nil"/>
            </w:tcBorders>
            <w:shd w:val="clear" w:color="auto" w:fill="auto"/>
            <w:noWrap/>
            <w:vAlign w:val="bottom"/>
            <w:hideMark/>
          </w:tcPr>
          <w:p w14:paraId="7AAC688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.53**</w:t>
            </w:r>
          </w:p>
        </w:tc>
        <w:tc>
          <w:tcPr>
            <w:tcW w:w="890" w:type="dxa"/>
            <w:tcBorders>
              <w:top w:val="nil"/>
              <w:left w:val="nil"/>
              <w:bottom w:val="nil"/>
              <w:right w:val="nil"/>
            </w:tcBorders>
            <w:shd w:val="clear" w:color="auto" w:fill="auto"/>
            <w:noWrap/>
            <w:vAlign w:val="bottom"/>
            <w:hideMark/>
          </w:tcPr>
          <w:p w14:paraId="4332F03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.69**</w:t>
            </w:r>
          </w:p>
        </w:tc>
        <w:tc>
          <w:tcPr>
            <w:tcW w:w="658" w:type="dxa"/>
            <w:tcBorders>
              <w:top w:val="nil"/>
              <w:left w:val="nil"/>
              <w:bottom w:val="nil"/>
              <w:right w:val="nil"/>
            </w:tcBorders>
            <w:shd w:val="clear" w:color="auto" w:fill="auto"/>
            <w:noWrap/>
            <w:vAlign w:val="bottom"/>
            <w:hideMark/>
          </w:tcPr>
          <w:p w14:paraId="14363A7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.44**</w:t>
            </w:r>
          </w:p>
        </w:tc>
        <w:tc>
          <w:tcPr>
            <w:tcW w:w="709" w:type="dxa"/>
            <w:tcBorders>
              <w:top w:val="nil"/>
              <w:left w:val="nil"/>
              <w:bottom w:val="nil"/>
              <w:right w:val="nil"/>
            </w:tcBorders>
            <w:shd w:val="clear" w:color="auto" w:fill="auto"/>
            <w:noWrap/>
            <w:vAlign w:val="bottom"/>
            <w:hideMark/>
          </w:tcPr>
          <w:p w14:paraId="7F6E6BF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-.20**</w:t>
            </w:r>
          </w:p>
        </w:tc>
        <w:tc>
          <w:tcPr>
            <w:tcW w:w="708" w:type="dxa"/>
            <w:tcBorders>
              <w:top w:val="nil"/>
              <w:left w:val="nil"/>
              <w:bottom w:val="nil"/>
              <w:right w:val="nil"/>
            </w:tcBorders>
            <w:shd w:val="clear" w:color="auto" w:fill="auto"/>
            <w:noWrap/>
            <w:vAlign w:val="bottom"/>
            <w:hideMark/>
          </w:tcPr>
          <w:p w14:paraId="4A315A3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.34**</w:t>
            </w:r>
          </w:p>
        </w:tc>
        <w:tc>
          <w:tcPr>
            <w:tcW w:w="709" w:type="dxa"/>
            <w:tcBorders>
              <w:top w:val="nil"/>
              <w:left w:val="nil"/>
              <w:bottom w:val="nil"/>
              <w:right w:val="nil"/>
            </w:tcBorders>
            <w:shd w:val="clear" w:color="auto" w:fill="auto"/>
            <w:noWrap/>
            <w:vAlign w:val="bottom"/>
            <w:hideMark/>
          </w:tcPr>
          <w:p w14:paraId="625EEEA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-.11</w:t>
            </w:r>
          </w:p>
        </w:tc>
        <w:tc>
          <w:tcPr>
            <w:tcW w:w="709" w:type="dxa"/>
            <w:tcBorders>
              <w:top w:val="nil"/>
              <w:left w:val="nil"/>
              <w:bottom w:val="nil"/>
              <w:right w:val="nil"/>
            </w:tcBorders>
            <w:shd w:val="clear" w:color="auto" w:fill="auto"/>
            <w:noWrap/>
            <w:vAlign w:val="bottom"/>
            <w:hideMark/>
          </w:tcPr>
          <w:p w14:paraId="6EF78F5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-.14*</w:t>
            </w:r>
          </w:p>
        </w:tc>
        <w:tc>
          <w:tcPr>
            <w:tcW w:w="709" w:type="dxa"/>
            <w:tcBorders>
              <w:top w:val="nil"/>
              <w:left w:val="nil"/>
              <w:bottom w:val="nil"/>
              <w:right w:val="nil"/>
            </w:tcBorders>
            <w:shd w:val="clear" w:color="auto" w:fill="auto"/>
            <w:noWrap/>
            <w:vAlign w:val="bottom"/>
            <w:hideMark/>
          </w:tcPr>
          <w:p w14:paraId="2A428EF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-.17*</w:t>
            </w:r>
          </w:p>
        </w:tc>
        <w:tc>
          <w:tcPr>
            <w:tcW w:w="722" w:type="dxa"/>
            <w:tcBorders>
              <w:top w:val="nil"/>
              <w:left w:val="nil"/>
              <w:bottom w:val="nil"/>
              <w:right w:val="nil"/>
            </w:tcBorders>
            <w:shd w:val="clear" w:color="auto" w:fill="auto"/>
            <w:noWrap/>
            <w:vAlign w:val="bottom"/>
            <w:hideMark/>
          </w:tcPr>
          <w:p w14:paraId="5673608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.33**</w:t>
            </w:r>
          </w:p>
        </w:tc>
      </w:tr>
      <w:tr w:rsidR="00CB5D0C" w:rsidRPr="00087730" w14:paraId="5CDBC792" w14:textId="77777777" w:rsidTr="00CB5D0C">
        <w:trPr>
          <w:trHeight w:val="296"/>
        </w:trPr>
        <w:tc>
          <w:tcPr>
            <w:tcW w:w="739" w:type="dxa"/>
            <w:tcBorders>
              <w:top w:val="nil"/>
              <w:left w:val="nil"/>
              <w:bottom w:val="nil"/>
              <w:right w:val="nil"/>
            </w:tcBorders>
            <w:shd w:val="clear" w:color="auto" w:fill="auto"/>
            <w:noWrap/>
            <w:vAlign w:val="bottom"/>
            <w:hideMark/>
          </w:tcPr>
          <w:p w14:paraId="1CDE0448"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EFC</w:t>
            </w:r>
          </w:p>
        </w:tc>
        <w:tc>
          <w:tcPr>
            <w:tcW w:w="742" w:type="dxa"/>
            <w:tcBorders>
              <w:top w:val="nil"/>
              <w:left w:val="nil"/>
              <w:bottom w:val="nil"/>
              <w:right w:val="nil"/>
            </w:tcBorders>
            <w:shd w:val="clear" w:color="auto" w:fill="auto"/>
            <w:noWrap/>
            <w:vAlign w:val="bottom"/>
            <w:hideMark/>
          </w:tcPr>
          <w:p w14:paraId="0C56F9F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8.44</w:t>
            </w:r>
          </w:p>
        </w:tc>
        <w:tc>
          <w:tcPr>
            <w:tcW w:w="646" w:type="dxa"/>
            <w:tcBorders>
              <w:top w:val="nil"/>
              <w:left w:val="nil"/>
              <w:bottom w:val="nil"/>
              <w:right w:val="nil"/>
            </w:tcBorders>
            <w:shd w:val="clear" w:color="auto" w:fill="auto"/>
            <w:noWrap/>
            <w:vAlign w:val="bottom"/>
            <w:hideMark/>
          </w:tcPr>
          <w:p w14:paraId="7FBFB72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2.21</w:t>
            </w:r>
          </w:p>
        </w:tc>
        <w:tc>
          <w:tcPr>
            <w:tcW w:w="539" w:type="dxa"/>
            <w:tcBorders>
              <w:top w:val="nil"/>
              <w:left w:val="nil"/>
              <w:bottom w:val="nil"/>
              <w:right w:val="nil"/>
            </w:tcBorders>
            <w:shd w:val="clear" w:color="auto" w:fill="auto"/>
            <w:noWrap/>
            <w:vAlign w:val="bottom"/>
            <w:hideMark/>
          </w:tcPr>
          <w:p w14:paraId="78E2C8E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2F434A4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38523F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65C2827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213FC1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3BB485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2D3E63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6346C7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431841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AA654E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A14123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F0C6C5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AA5896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890" w:type="dxa"/>
            <w:tcBorders>
              <w:top w:val="nil"/>
              <w:left w:val="nil"/>
              <w:bottom w:val="nil"/>
              <w:right w:val="nil"/>
            </w:tcBorders>
            <w:shd w:val="clear" w:color="auto" w:fill="auto"/>
            <w:noWrap/>
            <w:vAlign w:val="bottom"/>
            <w:hideMark/>
          </w:tcPr>
          <w:p w14:paraId="1B94B33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.74**</w:t>
            </w:r>
          </w:p>
        </w:tc>
        <w:tc>
          <w:tcPr>
            <w:tcW w:w="658" w:type="dxa"/>
            <w:tcBorders>
              <w:top w:val="nil"/>
              <w:left w:val="nil"/>
              <w:bottom w:val="nil"/>
              <w:right w:val="nil"/>
            </w:tcBorders>
            <w:shd w:val="clear" w:color="auto" w:fill="auto"/>
            <w:noWrap/>
            <w:vAlign w:val="bottom"/>
            <w:hideMark/>
          </w:tcPr>
          <w:p w14:paraId="32AC48C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.41**</w:t>
            </w:r>
          </w:p>
        </w:tc>
        <w:tc>
          <w:tcPr>
            <w:tcW w:w="709" w:type="dxa"/>
            <w:tcBorders>
              <w:top w:val="nil"/>
              <w:left w:val="nil"/>
              <w:bottom w:val="nil"/>
              <w:right w:val="nil"/>
            </w:tcBorders>
            <w:shd w:val="clear" w:color="auto" w:fill="auto"/>
            <w:noWrap/>
            <w:vAlign w:val="bottom"/>
            <w:hideMark/>
          </w:tcPr>
          <w:p w14:paraId="1670E78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-.35**</w:t>
            </w:r>
          </w:p>
        </w:tc>
        <w:tc>
          <w:tcPr>
            <w:tcW w:w="708" w:type="dxa"/>
            <w:tcBorders>
              <w:top w:val="nil"/>
              <w:left w:val="nil"/>
              <w:bottom w:val="nil"/>
              <w:right w:val="nil"/>
            </w:tcBorders>
            <w:shd w:val="clear" w:color="auto" w:fill="auto"/>
            <w:noWrap/>
            <w:vAlign w:val="bottom"/>
            <w:hideMark/>
          </w:tcPr>
          <w:p w14:paraId="046F6C8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.33**</w:t>
            </w:r>
          </w:p>
        </w:tc>
        <w:tc>
          <w:tcPr>
            <w:tcW w:w="709" w:type="dxa"/>
            <w:tcBorders>
              <w:top w:val="nil"/>
              <w:left w:val="nil"/>
              <w:bottom w:val="nil"/>
              <w:right w:val="nil"/>
            </w:tcBorders>
            <w:shd w:val="clear" w:color="auto" w:fill="auto"/>
            <w:noWrap/>
            <w:vAlign w:val="bottom"/>
            <w:hideMark/>
          </w:tcPr>
          <w:p w14:paraId="41A3574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-.36**</w:t>
            </w:r>
          </w:p>
        </w:tc>
        <w:tc>
          <w:tcPr>
            <w:tcW w:w="709" w:type="dxa"/>
            <w:tcBorders>
              <w:top w:val="nil"/>
              <w:left w:val="nil"/>
              <w:bottom w:val="nil"/>
              <w:right w:val="nil"/>
            </w:tcBorders>
            <w:shd w:val="clear" w:color="auto" w:fill="auto"/>
            <w:noWrap/>
            <w:vAlign w:val="bottom"/>
            <w:hideMark/>
          </w:tcPr>
          <w:p w14:paraId="325714C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-.33**</w:t>
            </w:r>
          </w:p>
        </w:tc>
        <w:tc>
          <w:tcPr>
            <w:tcW w:w="709" w:type="dxa"/>
            <w:tcBorders>
              <w:top w:val="nil"/>
              <w:left w:val="nil"/>
              <w:bottom w:val="nil"/>
              <w:right w:val="nil"/>
            </w:tcBorders>
            <w:shd w:val="clear" w:color="auto" w:fill="auto"/>
            <w:noWrap/>
            <w:vAlign w:val="bottom"/>
            <w:hideMark/>
          </w:tcPr>
          <w:p w14:paraId="51C5110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c>
          <w:tcPr>
            <w:tcW w:w="722" w:type="dxa"/>
            <w:tcBorders>
              <w:top w:val="nil"/>
              <w:left w:val="nil"/>
              <w:bottom w:val="nil"/>
              <w:right w:val="nil"/>
            </w:tcBorders>
            <w:shd w:val="clear" w:color="auto" w:fill="auto"/>
            <w:noWrap/>
            <w:vAlign w:val="bottom"/>
            <w:hideMark/>
          </w:tcPr>
          <w:p w14:paraId="102B014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.50**</w:t>
            </w:r>
          </w:p>
        </w:tc>
      </w:tr>
      <w:tr w:rsidR="00CB5D0C" w:rsidRPr="00087730" w14:paraId="27A73432" w14:textId="77777777" w:rsidTr="00CB5D0C">
        <w:trPr>
          <w:trHeight w:val="279"/>
        </w:trPr>
        <w:tc>
          <w:tcPr>
            <w:tcW w:w="739" w:type="dxa"/>
            <w:tcBorders>
              <w:top w:val="nil"/>
              <w:left w:val="nil"/>
              <w:bottom w:val="nil"/>
              <w:right w:val="nil"/>
            </w:tcBorders>
            <w:shd w:val="clear" w:color="auto" w:fill="auto"/>
            <w:noWrap/>
            <w:vAlign w:val="bottom"/>
            <w:hideMark/>
          </w:tcPr>
          <w:p w14:paraId="76840547"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Cog App</w:t>
            </w:r>
          </w:p>
        </w:tc>
        <w:tc>
          <w:tcPr>
            <w:tcW w:w="742" w:type="dxa"/>
            <w:tcBorders>
              <w:top w:val="nil"/>
              <w:left w:val="nil"/>
              <w:bottom w:val="nil"/>
              <w:right w:val="nil"/>
            </w:tcBorders>
            <w:shd w:val="clear" w:color="auto" w:fill="auto"/>
            <w:noWrap/>
            <w:vAlign w:val="bottom"/>
            <w:hideMark/>
          </w:tcPr>
          <w:p w14:paraId="41CB5B7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9.66</w:t>
            </w:r>
          </w:p>
        </w:tc>
        <w:tc>
          <w:tcPr>
            <w:tcW w:w="646" w:type="dxa"/>
            <w:tcBorders>
              <w:top w:val="nil"/>
              <w:left w:val="nil"/>
              <w:bottom w:val="nil"/>
              <w:right w:val="nil"/>
            </w:tcBorders>
            <w:shd w:val="clear" w:color="auto" w:fill="auto"/>
            <w:noWrap/>
            <w:vAlign w:val="bottom"/>
            <w:hideMark/>
          </w:tcPr>
          <w:p w14:paraId="317FF88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1.90</w:t>
            </w:r>
          </w:p>
        </w:tc>
        <w:tc>
          <w:tcPr>
            <w:tcW w:w="539" w:type="dxa"/>
            <w:tcBorders>
              <w:top w:val="nil"/>
              <w:left w:val="nil"/>
              <w:bottom w:val="nil"/>
              <w:right w:val="nil"/>
            </w:tcBorders>
            <w:shd w:val="clear" w:color="auto" w:fill="auto"/>
            <w:noWrap/>
            <w:vAlign w:val="bottom"/>
            <w:hideMark/>
          </w:tcPr>
          <w:p w14:paraId="156F5F1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6CA0BB3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D3B2B7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11FF18B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264365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98680B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8052B7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961B1E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3F1ADF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9AB195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3F9200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74EE0E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816930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nil"/>
              <w:right w:val="nil"/>
            </w:tcBorders>
            <w:shd w:val="clear" w:color="auto" w:fill="auto"/>
            <w:noWrap/>
            <w:vAlign w:val="bottom"/>
            <w:hideMark/>
          </w:tcPr>
          <w:p w14:paraId="051415E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658" w:type="dxa"/>
            <w:tcBorders>
              <w:top w:val="nil"/>
              <w:left w:val="nil"/>
              <w:bottom w:val="nil"/>
              <w:right w:val="nil"/>
            </w:tcBorders>
            <w:shd w:val="clear" w:color="auto" w:fill="auto"/>
            <w:noWrap/>
            <w:vAlign w:val="bottom"/>
            <w:hideMark/>
          </w:tcPr>
          <w:p w14:paraId="6E98A03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.58**</w:t>
            </w:r>
          </w:p>
        </w:tc>
        <w:tc>
          <w:tcPr>
            <w:tcW w:w="709" w:type="dxa"/>
            <w:tcBorders>
              <w:top w:val="nil"/>
              <w:left w:val="nil"/>
              <w:bottom w:val="nil"/>
              <w:right w:val="nil"/>
            </w:tcBorders>
            <w:shd w:val="clear" w:color="auto" w:fill="auto"/>
            <w:noWrap/>
            <w:vAlign w:val="bottom"/>
            <w:hideMark/>
          </w:tcPr>
          <w:p w14:paraId="70468C3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c>
          <w:tcPr>
            <w:tcW w:w="708" w:type="dxa"/>
            <w:tcBorders>
              <w:top w:val="nil"/>
              <w:left w:val="nil"/>
              <w:bottom w:val="nil"/>
              <w:right w:val="nil"/>
            </w:tcBorders>
            <w:shd w:val="clear" w:color="auto" w:fill="auto"/>
            <w:noWrap/>
            <w:vAlign w:val="bottom"/>
            <w:hideMark/>
          </w:tcPr>
          <w:p w14:paraId="5D7EAD3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.48**</w:t>
            </w:r>
          </w:p>
        </w:tc>
        <w:tc>
          <w:tcPr>
            <w:tcW w:w="709" w:type="dxa"/>
            <w:tcBorders>
              <w:top w:val="nil"/>
              <w:left w:val="nil"/>
              <w:bottom w:val="nil"/>
              <w:right w:val="nil"/>
            </w:tcBorders>
            <w:shd w:val="clear" w:color="auto" w:fill="auto"/>
            <w:noWrap/>
            <w:vAlign w:val="bottom"/>
            <w:hideMark/>
          </w:tcPr>
          <w:p w14:paraId="5FC7111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-.31**</w:t>
            </w:r>
          </w:p>
        </w:tc>
        <w:tc>
          <w:tcPr>
            <w:tcW w:w="709" w:type="dxa"/>
            <w:tcBorders>
              <w:top w:val="nil"/>
              <w:left w:val="nil"/>
              <w:bottom w:val="nil"/>
              <w:right w:val="nil"/>
            </w:tcBorders>
            <w:shd w:val="clear" w:color="auto" w:fill="auto"/>
            <w:noWrap/>
            <w:vAlign w:val="bottom"/>
            <w:hideMark/>
          </w:tcPr>
          <w:p w14:paraId="72E73C2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709" w:type="dxa"/>
            <w:tcBorders>
              <w:top w:val="nil"/>
              <w:left w:val="nil"/>
              <w:bottom w:val="nil"/>
              <w:right w:val="nil"/>
            </w:tcBorders>
            <w:shd w:val="clear" w:color="auto" w:fill="auto"/>
            <w:noWrap/>
            <w:vAlign w:val="bottom"/>
            <w:hideMark/>
          </w:tcPr>
          <w:p w14:paraId="2BFA8E3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-.35**</w:t>
            </w:r>
          </w:p>
        </w:tc>
        <w:tc>
          <w:tcPr>
            <w:tcW w:w="722" w:type="dxa"/>
            <w:tcBorders>
              <w:top w:val="nil"/>
              <w:left w:val="nil"/>
              <w:bottom w:val="nil"/>
              <w:right w:val="nil"/>
            </w:tcBorders>
            <w:shd w:val="clear" w:color="auto" w:fill="auto"/>
            <w:noWrap/>
            <w:vAlign w:val="bottom"/>
            <w:hideMark/>
          </w:tcPr>
          <w:p w14:paraId="462F825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.51**</w:t>
            </w:r>
          </w:p>
        </w:tc>
      </w:tr>
      <w:tr w:rsidR="00CB5D0C" w:rsidRPr="00087730" w14:paraId="2CB3832C" w14:textId="77777777" w:rsidTr="00CB5D0C">
        <w:trPr>
          <w:trHeight w:val="355"/>
        </w:trPr>
        <w:tc>
          <w:tcPr>
            <w:tcW w:w="739" w:type="dxa"/>
            <w:tcBorders>
              <w:top w:val="nil"/>
              <w:left w:val="nil"/>
              <w:bottom w:val="nil"/>
              <w:right w:val="nil"/>
            </w:tcBorders>
            <w:shd w:val="clear" w:color="auto" w:fill="auto"/>
            <w:noWrap/>
            <w:vAlign w:val="bottom"/>
            <w:hideMark/>
          </w:tcPr>
          <w:p w14:paraId="548A22AD"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Chall</w:t>
            </w:r>
          </w:p>
        </w:tc>
        <w:tc>
          <w:tcPr>
            <w:tcW w:w="742" w:type="dxa"/>
            <w:tcBorders>
              <w:top w:val="nil"/>
              <w:left w:val="nil"/>
              <w:bottom w:val="nil"/>
              <w:right w:val="nil"/>
            </w:tcBorders>
            <w:shd w:val="clear" w:color="auto" w:fill="auto"/>
            <w:noWrap/>
            <w:vAlign w:val="bottom"/>
            <w:hideMark/>
          </w:tcPr>
          <w:p w14:paraId="52612FB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4.96</w:t>
            </w:r>
          </w:p>
        </w:tc>
        <w:tc>
          <w:tcPr>
            <w:tcW w:w="646" w:type="dxa"/>
            <w:tcBorders>
              <w:top w:val="nil"/>
              <w:left w:val="nil"/>
              <w:bottom w:val="nil"/>
              <w:right w:val="nil"/>
            </w:tcBorders>
            <w:shd w:val="clear" w:color="auto" w:fill="auto"/>
            <w:noWrap/>
            <w:vAlign w:val="bottom"/>
            <w:hideMark/>
          </w:tcPr>
          <w:p w14:paraId="7571979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0.73</w:t>
            </w:r>
          </w:p>
        </w:tc>
        <w:tc>
          <w:tcPr>
            <w:tcW w:w="539" w:type="dxa"/>
            <w:tcBorders>
              <w:top w:val="nil"/>
              <w:left w:val="nil"/>
              <w:bottom w:val="nil"/>
              <w:right w:val="nil"/>
            </w:tcBorders>
            <w:shd w:val="clear" w:color="auto" w:fill="auto"/>
            <w:noWrap/>
            <w:vAlign w:val="bottom"/>
            <w:hideMark/>
          </w:tcPr>
          <w:p w14:paraId="21D24B1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1B9757F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815A74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11BFD3E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731B8E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98EA02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FA1C64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C40D67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E70FF1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FF7812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522A6F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D6CE81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6108C5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nil"/>
              <w:right w:val="nil"/>
            </w:tcBorders>
            <w:shd w:val="clear" w:color="auto" w:fill="auto"/>
            <w:noWrap/>
            <w:vAlign w:val="bottom"/>
            <w:hideMark/>
          </w:tcPr>
          <w:p w14:paraId="03E4416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bottom w:val="nil"/>
              <w:right w:val="nil"/>
            </w:tcBorders>
            <w:shd w:val="clear" w:color="auto" w:fill="auto"/>
            <w:noWrap/>
            <w:vAlign w:val="bottom"/>
            <w:hideMark/>
          </w:tcPr>
          <w:p w14:paraId="66AE639C"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09" w:type="dxa"/>
            <w:tcBorders>
              <w:top w:val="nil"/>
              <w:left w:val="nil"/>
              <w:bottom w:val="nil"/>
              <w:right w:val="nil"/>
            </w:tcBorders>
            <w:shd w:val="clear" w:color="auto" w:fill="auto"/>
            <w:noWrap/>
            <w:vAlign w:val="bottom"/>
            <w:hideMark/>
          </w:tcPr>
          <w:p w14:paraId="4B304B4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-.39**</w:t>
            </w:r>
          </w:p>
        </w:tc>
        <w:tc>
          <w:tcPr>
            <w:tcW w:w="708" w:type="dxa"/>
            <w:tcBorders>
              <w:top w:val="nil"/>
              <w:left w:val="nil"/>
              <w:bottom w:val="nil"/>
              <w:right w:val="nil"/>
            </w:tcBorders>
            <w:shd w:val="clear" w:color="auto" w:fill="auto"/>
            <w:noWrap/>
            <w:vAlign w:val="bottom"/>
            <w:hideMark/>
          </w:tcPr>
          <w:p w14:paraId="16C513C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.66**</w:t>
            </w:r>
          </w:p>
        </w:tc>
        <w:tc>
          <w:tcPr>
            <w:tcW w:w="709" w:type="dxa"/>
            <w:tcBorders>
              <w:top w:val="nil"/>
              <w:left w:val="nil"/>
              <w:bottom w:val="nil"/>
              <w:right w:val="nil"/>
            </w:tcBorders>
            <w:shd w:val="clear" w:color="auto" w:fill="auto"/>
            <w:noWrap/>
            <w:vAlign w:val="bottom"/>
            <w:hideMark/>
          </w:tcPr>
          <w:p w14:paraId="21946E1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-.37**</w:t>
            </w:r>
          </w:p>
        </w:tc>
        <w:tc>
          <w:tcPr>
            <w:tcW w:w="709" w:type="dxa"/>
            <w:tcBorders>
              <w:top w:val="nil"/>
              <w:left w:val="nil"/>
              <w:bottom w:val="nil"/>
              <w:right w:val="nil"/>
            </w:tcBorders>
            <w:shd w:val="clear" w:color="auto" w:fill="auto"/>
            <w:noWrap/>
            <w:vAlign w:val="bottom"/>
            <w:hideMark/>
          </w:tcPr>
          <w:p w14:paraId="565150E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-.25**</w:t>
            </w:r>
          </w:p>
        </w:tc>
        <w:tc>
          <w:tcPr>
            <w:tcW w:w="709" w:type="dxa"/>
            <w:tcBorders>
              <w:top w:val="nil"/>
              <w:left w:val="nil"/>
              <w:bottom w:val="nil"/>
              <w:right w:val="nil"/>
            </w:tcBorders>
            <w:shd w:val="clear" w:color="auto" w:fill="auto"/>
            <w:noWrap/>
            <w:vAlign w:val="bottom"/>
            <w:hideMark/>
          </w:tcPr>
          <w:p w14:paraId="0899D69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-.39**</w:t>
            </w:r>
          </w:p>
        </w:tc>
        <w:tc>
          <w:tcPr>
            <w:tcW w:w="722" w:type="dxa"/>
            <w:tcBorders>
              <w:top w:val="nil"/>
              <w:left w:val="nil"/>
              <w:bottom w:val="nil"/>
              <w:right w:val="nil"/>
            </w:tcBorders>
            <w:shd w:val="clear" w:color="auto" w:fill="auto"/>
            <w:noWrap/>
            <w:vAlign w:val="bottom"/>
            <w:hideMark/>
          </w:tcPr>
          <w:p w14:paraId="10C9E71A"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.54**</w:t>
            </w:r>
          </w:p>
        </w:tc>
      </w:tr>
      <w:tr w:rsidR="00CB5D0C" w:rsidRPr="00087730" w14:paraId="1DA279F1" w14:textId="77777777" w:rsidTr="00CB5D0C">
        <w:trPr>
          <w:trHeight w:val="275"/>
        </w:trPr>
        <w:tc>
          <w:tcPr>
            <w:tcW w:w="739" w:type="dxa"/>
            <w:tcBorders>
              <w:top w:val="nil"/>
              <w:left w:val="nil"/>
              <w:bottom w:val="nil"/>
              <w:right w:val="nil"/>
            </w:tcBorders>
            <w:shd w:val="clear" w:color="auto" w:fill="auto"/>
            <w:noWrap/>
            <w:vAlign w:val="bottom"/>
            <w:hideMark/>
          </w:tcPr>
          <w:p w14:paraId="7DBC07B2"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Threat</w:t>
            </w:r>
          </w:p>
        </w:tc>
        <w:tc>
          <w:tcPr>
            <w:tcW w:w="742" w:type="dxa"/>
            <w:tcBorders>
              <w:top w:val="nil"/>
              <w:left w:val="nil"/>
              <w:bottom w:val="nil"/>
              <w:right w:val="nil"/>
            </w:tcBorders>
            <w:shd w:val="clear" w:color="auto" w:fill="auto"/>
            <w:noWrap/>
            <w:vAlign w:val="bottom"/>
            <w:hideMark/>
          </w:tcPr>
          <w:p w14:paraId="31803A4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2.24</w:t>
            </w:r>
          </w:p>
        </w:tc>
        <w:tc>
          <w:tcPr>
            <w:tcW w:w="646" w:type="dxa"/>
            <w:tcBorders>
              <w:top w:val="nil"/>
              <w:left w:val="nil"/>
              <w:bottom w:val="nil"/>
              <w:right w:val="nil"/>
            </w:tcBorders>
            <w:shd w:val="clear" w:color="auto" w:fill="auto"/>
            <w:noWrap/>
            <w:vAlign w:val="bottom"/>
            <w:hideMark/>
          </w:tcPr>
          <w:p w14:paraId="1F480D4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1.00</w:t>
            </w:r>
          </w:p>
        </w:tc>
        <w:tc>
          <w:tcPr>
            <w:tcW w:w="539" w:type="dxa"/>
            <w:tcBorders>
              <w:top w:val="nil"/>
              <w:left w:val="nil"/>
              <w:bottom w:val="nil"/>
              <w:right w:val="nil"/>
            </w:tcBorders>
            <w:shd w:val="clear" w:color="auto" w:fill="auto"/>
            <w:noWrap/>
            <w:vAlign w:val="bottom"/>
            <w:hideMark/>
          </w:tcPr>
          <w:p w14:paraId="2A316C8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451E335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2A378F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4463E9E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81124C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4BCA24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3AB9D7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9C5E11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758DB9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6EC039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752C7B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DC4AE1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D5796C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nil"/>
              <w:right w:val="nil"/>
            </w:tcBorders>
            <w:shd w:val="clear" w:color="auto" w:fill="auto"/>
            <w:noWrap/>
            <w:vAlign w:val="bottom"/>
            <w:hideMark/>
          </w:tcPr>
          <w:p w14:paraId="0441064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bottom w:val="nil"/>
              <w:right w:val="nil"/>
            </w:tcBorders>
            <w:shd w:val="clear" w:color="auto" w:fill="auto"/>
            <w:noWrap/>
            <w:vAlign w:val="bottom"/>
            <w:hideMark/>
          </w:tcPr>
          <w:p w14:paraId="4D9A701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38C9FE5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08" w:type="dxa"/>
            <w:tcBorders>
              <w:top w:val="nil"/>
              <w:left w:val="nil"/>
              <w:bottom w:val="nil"/>
              <w:right w:val="nil"/>
            </w:tcBorders>
            <w:shd w:val="clear" w:color="auto" w:fill="auto"/>
            <w:noWrap/>
            <w:vAlign w:val="bottom"/>
            <w:hideMark/>
          </w:tcPr>
          <w:p w14:paraId="382F11F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-.30**</w:t>
            </w:r>
          </w:p>
        </w:tc>
        <w:tc>
          <w:tcPr>
            <w:tcW w:w="709" w:type="dxa"/>
            <w:tcBorders>
              <w:top w:val="nil"/>
              <w:left w:val="nil"/>
              <w:bottom w:val="nil"/>
              <w:right w:val="nil"/>
            </w:tcBorders>
            <w:shd w:val="clear" w:color="auto" w:fill="auto"/>
            <w:noWrap/>
            <w:vAlign w:val="bottom"/>
            <w:hideMark/>
          </w:tcPr>
          <w:p w14:paraId="00D2149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.63**</w:t>
            </w:r>
          </w:p>
        </w:tc>
        <w:tc>
          <w:tcPr>
            <w:tcW w:w="709" w:type="dxa"/>
            <w:tcBorders>
              <w:top w:val="nil"/>
              <w:left w:val="nil"/>
              <w:bottom w:val="nil"/>
              <w:right w:val="nil"/>
            </w:tcBorders>
            <w:shd w:val="clear" w:color="auto" w:fill="auto"/>
            <w:noWrap/>
            <w:vAlign w:val="bottom"/>
            <w:hideMark/>
          </w:tcPr>
          <w:p w14:paraId="166BC99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.73**</w:t>
            </w:r>
          </w:p>
        </w:tc>
        <w:tc>
          <w:tcPr>
            <w:tcW w:w="709" w:type="dxa"/>
            <w:tcBorders>
              <w:top w:val="nil"/>
              <w:left w:val="nil"/>
              <w:bottom w:val="nil"/>
              <w:right w:val="nil"/>
            </w:tcBorders>
            <w:shd w:val="clear" w:color="auto" w:fill="auto"/>
            <w:noWrap/>
            <w:vAlign w:val="bottom"/>
            <w:hideMark/>
          </w:tcPr>
          <w:p w14:paraId="40220B5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.61**</w:t>
            </w:r>
          </w:p>
        </w:tc>
        <w:tc>
          <w:tcPr>
            <w:tcW w:w="722" w:type="dxa"/>
            <w:tcBorders>
              <w:top w:val="nil"/>
              <w:left w:val="nil"/>
              <w:bottom w:val="nil"/>
              <w:right w:val="nil"/>
            </w:tcBorders>
            <w:shd w:val="clear" w:color="auto" w:fill="auto"/>
            <w:noWrap/>
            <w:vAlign w:val="bottom"/>
            <w:hideMark/>
          </w:tcPr>
          <w:p w14:paraId="751ABBC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r>
      <w:tr w:rsidR="00CB5D0C" w:rsidRPr="00087730" w14:paraId="734EDCEB" w14:textId="77777777" w:rsidTr="00CB5D0C">
        <w:trPr>
          <w:trHeight w:val="237"/>
        </w:trPr>
        <w:tc>
          <w:tcPr>
            <w:tcW w:w="739" w:type="dxa"/>
            <w:tcBorders>
              <w:top w:val="nil"/>
              <w:left w:val="nil"/>
              <w:bottom w:val="nil"/>
              <w:right w:val="nil"/>
            </w:tcBorders>
            <w:shd w:val="clear" w:color="auto" w:fill="auto"/>
            <w:noWrap/>
            <w:vAlign w:val="bottom"/>
            <w:hideMark/>
          </w:tcPr>
          <w:p w14:paraId="7D2CD250"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PostEm</w:t>
            </w:r>
          </w:p>
        </w:tc>
        <w:tc>
          <w:tcPr>
            <w:tcW w:w="742" w:type="dxa"/>
            <w:tcBorders>
              <w:top w:val="nil"/>
              <w:left w:val="nil"/>
              <w:bottom w:val="nil"/>
              <w:right w:val="nil"/>
            </w:tcBorders>
            <w:shd w:val="clear" w:color="auto" w:fill="auto"/>
            <w:noWrap/>
            <w:vAlign w:val="bottom"/>
            <w:hideMark/>
          </w:tcPr>
          <w:p w14:paraId="3B8D370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3.98</w:t>
            </w:r>
          </w:p>
        </w:tc>
        <w:tc>
          <w:tcPr>
            <w:tcW w:w="646" w:type="dxa"/>
            <w:tcBorders>
              <w:top w:val="nil"/>
              <w:left w:val="nil"/>
              <w:bottom w:val="nil"/>
              <w:right w:val="nil"/>
            </w:tcBorders>
            <w:shd w:val="clear" w:color="auto" w:fill="auto"/>
            <w:noWrap/>
            <w:vAlign w:val="bottom"/>
            <w:hideMark/>
          </w:tcPr>
          <w:p w14:paraId="33840997"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0.65</w:t>
            </w:r>
          </w:p>
        </w:tc>
        <w:tc>
          <w:tcPr>
            <w:tcW w:w="539" w:type="dxa"/>
            <w:tcBorders>
              <w:top w:val="nil"/>
              <w:left w:val="nil"/>
              <w:bottom w:val="nil"/>
              <w:right w:val="nil"/>
            </w:tcBorders>
            <w:shd w:val="clear" w:color="auto" w:fill="auto"/>
            <w:noWrap/>
            <w:vAlign w:val="bottom"/>
            <w:hideMark/>
          </w:tcPr>
          <w:p w14:paraId="6B70B2B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5D8597B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919EA9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224AB6D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7564C1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4B13E2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EAB5D4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F263C3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8E0F88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9AA1D4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E31A09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0EA36A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43FFCF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nil"/>
              <w:right w:val="nil"/>
            </w:tcBorders>
            <w:shd w:val="clear" w:color="auto" w:fill="auto"/>
            <w:noWrap/>
            <w:vAlign w:val="bottom"/>
            <w:hideMark/>
          </w:tcPr>
          <w:p w14:paraId="05D938A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bottom w:val="nil"/>
              <w:right w:val="nil"/>
            </w:tcBorders>
            <w:shd w:val="clear" w:color="auto" w:fill="auto"/>
            <w:noWrap/>
            <w:vAlign w:val="bottom"/>
            <w:hideMark/>
          </w:tcPr>
          <w:p w14:paraId="795FF24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70DD844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8" w:type="dxa"/>
            <w:tcBorders>
              <w:top w:val="nil"/>
              <w:left w:val="nil"/>
              <w:bottom w:val="nil"/>
              <w:right w:val="nil"/>
            </w:tcBorders>
            <w:shd w:val="clear" w:color="auto" w:fill="auto"/>
            <w:noWrap/>
            <w:vAlign w:val="bottom"/>
            <w:hideMark/>
          </w:tcPr>
          <w:p w14:paraId="7D294BF8"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09" w:type="dxa"/>
            <w:tcBorders>
              <w:top w:val="nil"/>
              <w:left w:val="nil"/>
              <w:bottom w:val="nil"/>
              <w:right w:val="nil"/>
            </w:tcBorders>
            <w:shd w:val="clear" w:color="auto" w:fill="auto"/>
            <w:noWrap/>
            <w:vAlign w:val="bottom"/>
            <w:hideMark/>
          </w:tcPr>
          <w:p w14:paraId="34546CB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-.27**</w:t>
            </w:r>
          </w:p>
        </w:tc>
        <w:tc>
          <w:tcPr>
            <w:tcW w:w="709" w:type="dxa"/>
            <w:tcBorders>
              <w:top w:val="nil"/>
              <w:left w:val="nil"/>
              <w:bottom w:val="nil"/>
              <w:right w:val="nil"/>
            </w:tcBorders>
            <w:shd w:val="clear" w:color="auto" w:fill="auto"/>
            <w:noWrap/>
            <w:vAlign w:val="bottom"/>
            <w:hideMark/>
          </w:tcPr>
          <w:p w14:paraId="25DC9469"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w:t>
            </w:r>
          </w:p>
        </w:tc>
        <w:tc>
          <w:tcPr>
            <w:tcW w:w="709" w:type="dxa"/>
            <w:tcBorders>
              <w:top w:val="nil"/>
              <w:left w:val="nil"/>
              <w:bottom w:val="nil"/>
              <w:right w:val="nil"/>
            </w:tcBorders>
            <w:shd w:val="clear" w:color="auto" w:fill="auto"/>
            <w:noWrap/>
            <w:vAlign w:val="bottom"/>
            <w:hideMark/>
          </w:tcPr>
          <w:p w14:paraId="1A363C6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-.25**</w:t>
            </w:r>
          </w:p>
        </w:tc>
        <w:tc>
          <w:tcPr>
            <w:tcW w:w="722" w:type="dxa"/>
            <w:tcBorders>
              <w:top w:val="nil"/>
              <w:left w:val="nil"/>
              <w:bottom w:val="nil"/>
              <w:right w:val="nil"/>
            </w:tcBorders>
            <w:shd w:val="clear" w:color="auto" w:fill="auto"/>
            <w:noWrap/>
            <w:vAlign w:val="bottom"/>
            <w:hideMark/>
          </w:tcPr>
          <w:p w14:paraId="2DB77D4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.43**</w:t>
            </w:r>
          </w:p>
        </w:tc>
      </w:tr>
      <w:tr w:rsidR="00CB5D0C" w:rsidRPr="00087730" w14:paraId="429DA52E" w14:textId="77777777" w:rsidTr="00CB5D0C">
        <w:trPr>
          <w:trHeight w:val="313"/>
        </w:trPr>
        <w:tc>
          <w:tcPr>
            <w:tcW w:w="739" w:type="dxa"/>
            <w:tcBorders>
              <w:top w:val="nil"/>
              <w:left w:val="nil"/>
              <w:bottom w:val="nil"/>
              <w:right w:val="nil"/>
            </w:tcBorders>
            <w:shd w:val="clear" w:color="auto" w:fill="auto"/>
            <w:noWrap/>
            <w:vAlign w:val="bottom"/>
            <w:hideMark/>
          </w:tcPr>
          <w:p w14:paraId="337E1D6E" w14:textId="77777777" w:rsidR="00CB5D0C" w:rsidRPr="00087730" w:rsidRDefault="00CB5D0C" w:rsidP="00CB5D0C">
            <w:pPr>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NegEm</w:t>
            </w:r>
          </w:p>
        </w:tc>
        <w:tc>
          <w:tcPr>
            <w:tcW w:w="742" w:type="dxa"/>
            <w:tcBorders>
              <w:top w:val="nil"/>
              <w:left w:val="nil"/>
              <w:bottom w:val="nil"/>
              <w:right w:val="nil"/>
            </w:tcBorders>
            <w:shd w:val="clear" w:color="auto" w:fill="auto"/>
            <w:noWrap/>
            <w:vAlign w:val="bottom"/>
            <w:hideMark/>
          </w:tcPr>
          <w:p w14:paraId="083BDAC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1.53</w:t>
            </w:r>
          </w:p>
        </w:tc>
        <w:tc>
          <w:tcPr>
            <w:tcW w:w="646" w:type="dxa"/>
            <w:tcBorders>
              <w:top w:val="nil"/>
              <w:left w:val="nil"/>
              <w:bottom w:val="nil"/>
              <w:right w:val="nil"/>
            </w:tcBorders>
            <w:shd w:val="clear" w:color="auto" w:fill="auto"/>
            <w:noWrap/>
            <w:vAlign w:val="bottom"/>
            <w:hideMark/>
          </w:tcPr>
          <w:p w14:paraId="7B43F72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0.53</w:t>
            </w:r>
          </w:p>
        </w:tc>
        <w:tc>
          <w:tcPr>
            <w:tcW w:w="539" w:type="dxa"/>
            <w:tcBorders>
              <w:top w:val="nil"/>
              <w:left w:val="nil"/>
              <w:bottom w:val="nil"/>
              <w:right w:val="nil"/>
            </w:tcBorders>
            <w:shd w:val="clear" w:color="auto" w:fill="auto"/>
            <w:noWrap/>
            <w:vAlign w:val="bottom"/>
            <w:hideMark/>
          </w:tcPr>
          <w:p w14:paraId="796C7EB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5246D2B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20F211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1974F19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36658C0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0B97BF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6D4F4D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2C1B4C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C3FD8A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86773A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3CBED1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15339A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00D7EBF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nil"/>
              <w:right w:val="nil"/>
            </w:tcBorders>
            <w:shd w:val="clear" w:color="auto" w:fill="auto"/>
            <w:noWrap/>
            <w:vAlign w:val="bottom"/>
            <w:hideMark/>
          </w:tcPr>
          <w:p w14:paraId="768498A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bottom w:val="nil"/>
              <w:right w:val="nil"/>
            </w:tcBorders>
            <w:shd w:val="clear" w:color="auto" w:fill="auto"/>
            <w:noWrap/>
            <w:vAlign w:val="bottom"/>
            <w:hideMark/>
          </w:tcPr>
          <w:p w14:paraId="57E13FC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77584CB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8" w:type="dxa"/>
            <w:tcBorders>
              <w:top w:val="nil"/>
              <w:left w:val="nil"/>
              <w:bottom w:val="nil"/>
              <w:right w:val="nil"/>
            </w:tcBorders>
            <w:shd w:val="clear" w:color="auto" w:fill="auto"/>
            <w:noWrap/>
            <w:vAlign w:val="bottom"/>
            <w:hideMark/>
          </w:tcPr>
          <w:p w14:paraId="11850F9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38B48D7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09" w:type="dxa"/>
            <w:tcBorders>
              <w:top w:val="nil"/>
              <w:left w:val="nil"/>
              <w:bottom w:val="nil"/>
              <w:right w:val="nil"/>
            </w:tcBorders>
            <w:shd w:val="clear" w:color="auto" w:fill="auto"/>
            <w:noWrap/>
            <w:vAlign w:val="bottom"/>
            <w:hideMark/>
          </w:tcPr>
          <w:p w14:paraId="01A3039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.72**</w:t>
            </w:r>
          </w:p>
        </w:tc>
        <w:tc>
          <w:tcPr>
            <w:tcW w:w="709" w:type="dxa"/>
            <w:tcBorders>
              <w:top w:val="nil"/>
              <w:left w:val="nil"/>
              <w:bottom w:val="nil"/>
              <w:right w:val="nil"/>
            </w:tcBorders>
            <w:shd w:val="clear" w:color="auto" w:fill="auto"/>
            <w:noWrap/>
            <w:vAlign w:val="bottom"/>
            <w:hideMark/>
          </w:tcPr>
          <w:p w14:paraId="65CE7686"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.82**</w:t>
            </w:r>
          </w:p>
        </w:tc>
        <w:tc>
          <w:tcPr>
            <w:tcW w:w="722" w:type="dxa"/>
            <w:tcBorders>
              <w:top w:val="nil"/>
              <w:left w:val="nil"/>
              <w:bottom w:val="nil"/>
              <w:right w:val="nil"/>
            </w:tcBorders>
            <w:shd w:val="clear" w:color="auto" w:fill="auto"/>
            <w:noWrap/>
            <w:vAlign w:val="bottom"/>
            <w:hideMark/>
          </w:tcPr>
          <w:p w14:paraId="3CA5E06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r>
      <w:tr w:rsidR="00CB5D0C" w:rsidRPr="00087730" w14:paraId="5BA5D984" w14:textId="77777777" w:rsidTr="00CB5D0C">
        <w:trPr>
          <w:trHeight w:val="315"/>
        </w:trPr>
        <w:tc>
          <w:tcPr>
            <w:tcW w:w="739" w:type="dxa"/>
            <w:tcBorders>
              <w:top w:val="nil"/>
              <w:left w:val="nil"/>
              <w:bottom w:val="nil"/>
              <w:right w:val="nil"/>
            </w:tcBorders>
            <w:shd w:val="clear" w:color="auto" w:fill="auto"/>
            <w:noWrap/>
            <w:vAlign w:val="bottom"/>
            <w:hideMark/>
          </w:tcPr>
          <w:p w14:paraId="34D6BB8A"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CA</w:t>
            </w:r>
          </w:p>
        </w:tc>
        <w:tc>
          <w:tcPr>
            <w:tcW w:w="742" w:type="dxa"/>
            <w:tcBorders>
              <w:top w:val="nil"/>
              <w:left w:val="nil"/>
              <w:bottom w:val="nil"/>
              <w:right w:val="nil"/>
            </w:tcBorders>
            <w:shd w:val="clear" w:color="auto" w:fill="auto"/>
            <w:noWrap/>
            <w:vAlign w:val="bottom"/>
            <w:hideMark/>
          </w:tcPr>
          <w:p w14:paraId="2CE57134"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1.80</w:t>
            </w:r>
          </w:p>
        </w:tc>
        <w:tc>
          <w:tcPr>
            <w:tcW w:w="646" w:type="dxa"/>
            <w:tcBorders>
              <w:top w:val="nil"/>
              <w:left w:val="nil"/>
              <w:bottom w:val="nil"/>
              <w:right w:val="nil"/>
            </w:tcBorders>
            <w:shd w:val="clear" w:color="auto" w:fill="auto"/>
            <w:noWrap/>
            <w:vAlign w:val="bottom"/>
            <w:hideMark/>
          </w:tcPr>
          <w:p w14:paraId="7934AA1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0.57</w:t>
            </w:r>
          </w:p>
        </w:tc>
        <w:tc>
          <w:tcPr>
            <w:tcW w:w="539" w:type="dxa"/>
            <w:tcBorders>
              <w:top w:val="nil"/>
              <w:left w:val="nil"/>
              <w:bottom w:val="nil"/>
              <w:right w:val="nil"/>
            </w:tcBorders>
            <w:shd w:val="clear" w:color="auto" w:fill="auto"/>
            <w:noWrap/>
            <w:vAlign w:val="bottom"/>
            <w:hideMark/>
          </w:tcPr>
          <w:p w14:paraId="746DF1C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nil"/>
              <w:right w:val="nil"/>
            </w:tcBorders>
            <w:shd w:val="clear" w:color="auto" w:fill="auto"/>
            <w:noWrap/>
            <w:vAlign w:val="bottom"/>
            <w:hideMark/>
          </w:tcPr>
          <w:p w14:paraId="38E1F6D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4FC7D7A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nil"/>
              <w:right w:val="nil"/>
            </w:tcBorders>
            <w:shd w:val="clear" w:color="auto" w:fill="auto"/>
            <w:noWrap/>
            <w:vAlign w:val="bottom"/>
            <w:hideMark/>
          </w:tcPr>
          <w:p w14:paraId="40A8B59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34B949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58F13F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CFD67F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08A068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6A2A6CC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789CA79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2CD5879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16BFC04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nil"/>
              <w:right w:val="nil"/>
            </w:tcBorders>
            <w:shd w:val="clear" w:color="auto" w:fill="auto"/>
            <w:noWrap/>
            <w:vAlign w:val="bottom"/>
            <w:hideMark/>
          </w:tcPr>
          <w:p w14:paraId="5540AA34"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nil"/>
              <w:right w:val="nil"/>
            </w:tcBorders>
            <w:shd w:val="clear" w:color="auto" w:fill="auto"/>
            <w:noWrap/>
            <w:vAlign w:val="bottom"/>
            <w:hideMark/>
          </w:tcPr>
          <w:p w14:paraId="2CCE662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bottom w:val="nil"/>
              <w:right w:val="nil"/>
            </w:tcBorders>
            <w:shd w:val="clear" w:color="auto" w:fill="auto"/>
            <w:noWrap/>
            <w:vAlign w:val="bottom"/>
            <w:hideMark/>
          </w:tcPr>
          <w:p w14:paraId="0530E6A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400CF593"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8" w:type="dxa"/>
            <w:tcBorders>
              <w:top w:val="nil"/>
              <w:left w:val="nil"/>
              <w:bottom w:val="nil"/>
              <w:right w:val="nil"/>
            </w:tcBorders>
            <w:shd w:val="clear" w:color="auto" w:fill="auto"/>
            <w:noWrap/>
            <w:vAlign w:val="bottom"/>
            <w:hideMark/>
          </w:tcPr>
          <w:p w14:paraId="4C35D3A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4804AF6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nil"/>
              <w:right w:val="nil"/>
            </w:tcBorders>
            <w:shd w:val="clear" w:color="auto" w:fill="auto"/>
            <w:noWrap/>
            <w:vAlign w:val="bottom"/>
            <w:hideMark/>
          </w:tcPr>
          <w:p w14:paraId="76CA4CDF"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09" w:type="dxa"/>
            <w:tcBorders>
              <w:top w:val="nil"/>
              <w:left w:val="nil"/>
              <w:bottom w:val="nil"/>
              <w:right w:val="nil"/>
            </w:tcBorders>
            <w:shd w:val="clear" w:color="auto" w:fill="auto"/>
            <w:noWrap/>
            <w:vAlign w:val="bottom"/>
            <w:hideMark/>
          </w:tcPr>
          <w:p w14:paraId="49F3FF4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.73**</w:t>
            </w:r>
          </w:p>
        </w:tc>
        <w:tc>
          <w:tcPr>
            <w:tcW w:w="722" w:type="dxa"/>
            <w:tcBorders>
              <w:top w:val="nil"/>
              <w:left w:val="nil"/>
              <w:bottom w:val="nil"/>
              <w:right w:val="nil"/>
            </w:tcBorders>
            <w:shd w:val="clear" w:color="auto" w:fill="auto"/>
            <w:noWrap/>
            <w:vAlign w:val="bottom"/>
            <w:hideMark/>
          </w:tcPr>
          <w:p w14:paraId="3094E870"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-.40**</w:t>
            </w:r>
          </w:p>
        </w:tc>
      </w:tr>
      <w:tr w:rsidR="00CB5D0C" w:rsidRPr="00087730" w14:paraId="47D12EE1" w14:textId="77777777" w:rsidTr="00CB5D0C">
        <w:trPr>
          <w:trHeight w:val="271"/>
        </w:trPr>
        <w:tc>
          <w:tcPr>
            <w:tcW w:w="739" w:type="dxa"/>
            <w:tcBorders>
              <w:top w:val="nil"/>
              <w:left w:val="nil"/>
              <w:right w:val="nil"/>
            </w:tcBorders>
            <w:shd w:val="clear" w:color="auto" w:fill="auto"/>
            <w:noWrap/>
            <w:vAlign w:val="bottom"/>
            <w:hideMark/>
          </w:tcPr>
          <w:p w14:paraId="04968C13"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SA</w:t>
            </w:r>
          </w:p>
        </w:tc>
        <w:tc>
          <w:tcPr>
            <w:tcW w:w="742" w:type="dxa"/>
            <w:tcBorders>
              <w:top w:val="nil"/>
              <w:left w:val="nil"/>
              <w:right w:val="nil"/>
            </w:tcBorders>
            <w:shd w:val="clear" w:color="auto" w:fill="auto"/>
            <w:noWrap/>
            <w:vAlign w:val="bottom"/>
            <w:hideMark/>
          </w:tcPr>
          <w:p w14:paraId="1E8876B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1.61</w:t>
            </w:r>
          </w:p>
        </w:tc>
        <w:tc>
          <w:tcPr>
            <w:tcW w:w="646" w:type="dxa"/>
            <w:tcBorders>
              <w:top w:val="nil"/>
              <w:left w:val="nil"/>
              <w:right w:val="nil"/>
            </w:tcBorders>
            <w:shd w:val="clear" w:color="auto" w:fill="auto"/>
            <w:noWrap/>
            <w:vAlign w:val="bottom"/>
            <w:hideMark/>
          </w:tcPr>
          <w:p w14:paraId="743E2A35"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0.49</w:t>
            </w:r>
          </w:p>
        </w:tc>
        <w:tc>
          <w:tcPr>
            <w:tcW w:w="539" w:type="dxa"/>
            <w:tcBorders>
              <w:top w:val="nil"/>
              <w:left w:val="nil"/>
              <w:right w:val="nil"/>
            </w:tcBorders>
            <w:shd w:val="clear" w:color="auto" w:fill="auto"/>
            <w:noWrap/>
            <w:vAlign w:val="bottom"/>
            <w:hideMark/>
          </w:tcPr>
          <w:p w14:paraId="0FE61F2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right w:val="nil"/>
            </w:tcBorders>
            <w:shd w:val="clear" w:color="auto" w:fill="auto"/>
            <w:noWrap/>
            <w:vAlign w:val="bottom"/>
            <w:hideMark/>
          </w:tcPr>
          <w:p w14:paraId="0A45E43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36513C5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right w:val="nil"/>
            </w:tcBorders>
            <w:shd w:val="clear" w:color="auto" w:fill="auto"/>
            <w:noWrap/>
            <w:vAlign w:val="bottom"/>
            <w:hideMark/>
          </w:tcPr>
          <w:p w14:paraId="6585BDE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56D4673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2D88B0A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6FEEB4D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339B72D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6D9195D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052F57D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0449A60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18741D7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right w:val="nil"/>
            </w:tcBorders>
            <w:shd w:val="clear" w:color="auto" w:fill="auto"/>
            <w:noWrap/>
            <w:vAlign w:val="bottom"/>
            <w:hideMark/>
          </w:tcPr>
          <w:p w14:paraId="399BF2F1"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right w:val="nil"/>
            </w:tcBorders>
            <w:shd w:val="clear" w:color="auto" w:fill="auto"/>
            <w:noWrap/>
            <w:vAlign w:val="bottom"/>
            <w:hideMark/>
          </w:tcPr>
          <w:p w14:paraId="2EC3D9A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right w:val="nil"/>
            </w:tcBorders>
            <w:shd w:val="clear" w:color="auto" w:fill="auto"/>
            <w:noWrap/>
            <w:vAlign w:val="bottom"/>
            <w:hideMark/>
          </w:tcPr>
          <w:p w14:paraId="2A82785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right w:val="nil"/>
            </w:tcBorders>
            <w:shd w:val="clear" w:color="auto" w:fill="auto"/>
            <w:noWrap/>
            <w:vAlign w:val="bottom"/>
            <w:hideMark/>
          </w:tcPr>
          <w:p w14:paraId="6A4EBDA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8" w:type="dxa"/>
            <w:tcBorders>
              <w:top w:val="nil"/>
              <w:left w:val="nil"/>
              <w:right w:val="nil"/>
            </w:tcBorders>
            <w:shd w:val="clear" w:color="auto" w:fill="auto"/>
            <w:noWrap/>
            <w:vAlign w:val="bottom"/>
            <w:hideMark/>
          </w:tcPr>
          <w:p w14:paraId="69CE7DA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right w:val="nil"/>
            </w:tcBorders>
            <w:shd w:val="clear" w:color="auto" w:fill="auto"/>
            <w:noWrap/>
            <w:vAlign w:val="bottom"/>
            <w:hideMark/>
          </w:tcPr>
          <w:p w14:paraId="31B7E65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right w:val="nil"/>
            </w:tcBorders>
            <w:shd w:val="clear" w:color="auto" w:fill="auto"/>
            <w:noWrap/>
            <w:vAlign w:val="bottom"/>
            <w:hideMark/>
          </w:tcPr>
          <w:p w14:paraId="770C233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right w:val="nil"/>
            </w:tcBorders>
            <w:shd w:val="clear" w:color="auto" w:fill="auto"/>
            <w:noWrap/>
            <w:vAlign w:val="bottom"/>
            <w:hideMark/>
          </w:tcPr>
          <w:p w14:paraId="27AFFB1B"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c>
          <w:tcPr>
            <w:tcW w:w="722" w:type="dxa"/>
            <w:tcBorders>
              <w:top w:val="nil"/>
              <w:left w:val="nil"/>
              <w:right w:val="nil"/>
            </w:tcBorders>
            <w:shd w:val="clear" w:color="auto" w:fill="auto"/>
            <w:noWrap/>
            <w:vAlign w:val="bottom"/>
            <w:hideMark/>
          </w:tcPr>
          <w:p w14:paraId="2540F3AE"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-.46**</w:t>
            </w:r>
          </w:p>
        </w:tc>
      </w:tr>
      <w:tr w:rsidR="00CB5D0C" w:rsidRPr="00087730" w14:paraId="7D3C356A" w14:textId="77777777" w:rsidTr="00CB5D0C">
        <w:trPr>
          <w:trHeight w:val="289"/>
        </w:trPr>
        <w:tc>
          <w:tcPr>
            <w:tcW w:w="739" w:type="dxa"/>
            <w:tcBorders>
              <w:top w:val="nil"/>
              <w:left w:val="nil"/>
              <w:bottom w:val="single" w:sz="4" w:space="0" w:color="auto"/>
              <w:right w:val="nil"/>
            </w:tcBorders>
            <w:shd w:val="clear" w:color="auto" w:fill="auto"/>
            <w:noWrap/>
            <w:vAlign w:val="bottom"/>
            <w:hideMark/>
          </w:tcPr>
          <w:p w14:paraId="3F005152" w14:textId="77777777" w:rsidR="00CB5D0C" w:rsidRPr="00087730" w:rsidRDefault="00CB5D0C" w:rsidP="00CB5D0C">
            <w:pPr>
              <w:jc w:val="center"/>
              <w:rPr>
                <w:rFonts w:ascii="Times New Roman" w:eastAsia="Times New Roman" w:hAnsi="Times New Roman" w:cs="Times New Roman"/>
                <w:b/>
                <w:bCs/>
                <w:color w:val="000000"/>
                <w:sz w:val="15"/>
                <w:szCs w:val="15"/>
              </w:rPr>
            </w:pPr>
            <w:r w:rsidRPr="00087730">
              <w:rPr>
                <w:rFonts w:ascii="Times New Roman" w:eastAsia="Times New Roman" w:hAnsi="Times New Roman" w:cs="Times New Roman"/>
                <w:b/>
                <w:bCs/>
                <w:color w:val="000000"/>
                <w:sz w:val="15"/>
                <w:szCs w:val="15"/>
              </w:rPr>
              <w:t>DI</w:t>
            </w:r>
          </w:p>
        </w:tc>
        <w:tc>
          <w:tcPr>
            <w:tcW w:w="742" w:type="dxa"/>
            <w:tcBorders>
              <w:top w:val="nil"/>
              <w:left w:val="nil"/>
              <w:bottom w:val="single" w:sz="4" w:space="0" w:color="auto"/>
              <w:right w:val="nil"/>
            </w:tcBorders>
            <w:shd w:val="clear" w:color="auto" w:fill="auto"/>
            <w:noWrap/>
            <w:vAlign w:val="bottom"/>
            <w:hideMark/>
          </w:tcPr>
          <w:p w14:paraId="0A3C79A1"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1.99</w:t>
            </w:r>
          </w:p>
        </w:tc>
        <w:tc>
          <w:tcPr>
            <w:tcW w:w="646" w:type="dxa"/>
            <w:tcBorders>
              <w:top w:val="nil"/>
              <w:left w:val="nil"/>
              <w:bottom w:val="single" w:sz="4" w:space="0" w:color="auto"/>
              <w:right w:val="nil"/>
            </w:tcBorders>
            <w:shd w:val="clear" w:color="auto" w:fill="auto"/>
            <w:noWrap/>
            <w:vAlign w:val="bottom"/>
            <w:hideMark/>
          </w:tcPr>
          <w:p w14:paraId="4D12C9DD"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1.00</w:t>
            </w:r>
          </w:p>
        </w:tc>
        <w:tc>
          <w:tcPr>
            <w:tcW w:w="539" w:type="dxa"/>
            <w:tcBorders>
              <w:top w:val="nil"/>
              <w:left w:val="nil"/>
              <w:bottom w:val="single" w:sz="4" w:space="0" w:color="auto"/>
              <w:right w:val="nil"/>
            </w:tcBorders>
            <w:shd w:val="clear" w:color="auto" w:fill="auto"/>
            <w:noWrap/>
            <w:vAlign w:val="bottom"/>
            <w:hideMark/>
          </w:tcPr>
          <w:p w14:paraId="64D6FBD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41" w:type="dxa"/>
            <w:tcBorders>
              <w:top w:val="nil"/>
              <w:left w:val="nil"/>
              <w:bottom w:val="single" w:sz="4" w:space="0" w:color="auto"/>
              <w:right w:val="nil"/>
            </w:tcBorders>
            <w:shd w:val="clear" w:color="auto" w:fill="auto"/>
            <w:noWrap/>
            <w:vAlign w:val="bottom"/>
            <w:hideMark/>
          </w:tcPr>
          <w:p w14:paraId="2688A87F"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63B4E2D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39" w:type="dxa"/>
            <w:tcBorders>
              <w:top w:val="nil"/>
              <w:left w:val="nil"/>
              <w:bottom w:val="single" w:sz="4" w:space="0" w:color="auto"/>
              <w:right w:val="nil"/>
            </w:tcBorders>
            <w:shd w:val="clear" w:color="auto" w:fill="auto"/>
            <w:noWrap/>
            <w:vAlign w:val="bottom"/>
            <w:hideMark/>
          </w:tcPr>
          <w:p w14:paraId="2D6FD9C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3702888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773D5A38"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07BAFDC0"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2BA55557"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00C7B2F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082A5939"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5BAD93D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2D0E2E16"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593" w:type="dxa"/>
            <w:tcBorders>
              <w:top w:val="nil"/>
              <w:left w:val="nil"/>
              <w:bottom w:val="single" w:sz="4" w:space="0" w:color="auto"/>
              <w:right w:val="nil"/>
            </w:tcBorders>
            <w:shd w:val="clear" w:color="auto" w:fill="auto"/>
            <w:noWrap/>
            <w:vAlign w:val="bottom"/>
            <w:hideMark/>
          </w:tcPr>
          <w:p w14:paraId="140AC4FB"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890" w:type="dxa"/>
            <w:tcBorders>
              <w:top w:val="nil"/>
              <w:left w:val="nil"/>
              <w:bottom w:val="single" w:sz="4" w:space="0" w:color="auto"/>
              <w:right w:val="nil"/>
            </w:tcBorders>
            <w:shd w:val="clear" w:color="auto" w:fill="auto"/>
            <w:noWrap/>
            <w:vAlign w:val="bottom"/>
            <w:hideMark/>
          </w:tcPr>
          <w:p w14:paraId="7C33937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658" w:type="dxa"/>
            <w:tcBorders>
              <w:top w:val="nil"/>
              <w:left w:val="nil"/>
              <w:bottom w:val="single" w:sz="4" w:space="0" w:color="auto"/>
              <w:right w:val="nil"/>
            </w:tcBorders>
            <w:shd w:val="clear" w:color="auto" w:fill="auto"/>
            <w:noWrap/>
            <w:vAlign w:val="bottom"/>
            <w:hideMark/>
          </w:tcPr>
          <w:p w14:paraId="61AE3F75"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single" w:sz="4" w:space="0" w:color="auto"/>
              <w:right w:val="nil"/>
            </w:tcBorders>
            <w:shd w:val="clear" w:color="auto" w:fill="auto"/>
            <w:noWrap/>
            <w:vAlign w:val="bottom"/>
            <w:hideMark/>
          </w:tcPr>
          <w:p w14:paraId="74C560EA"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8" w:type="dxa"/>
            <w:tcBorders>
              <w:top w:val="nil"/>
              <w:left w:val="nil"/>
              <w:bottom w:val="single" w:sz="4" w:space="0" w:color="auto"/>
              <w:right w:val="nil"/>
            </w:tcBorders>
            <w:shd w:val="clear" w:color="auto" w:fill="auto"/>
            <w:noWrap/>
            <w:vAlign w:val="bottom"/>
            <w:hideMark/>
          </w:tcPr>
          <w:p w14:paraId="5323E30C"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single" w:sz="4" w:space="0" w:color="auto"/>
              <w:right w:val="nil"/>
            </w:tcBorders>
            <w:shd w:val="clear" w:color="auto" w:fill="auto"/>
            <w:noWrap/>
            <w:vAlign w:val="bottom"/>
            <w:hideMark/>
          </w:tcPr>
          <w:p w14:paraId="22CA2EE2"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single" w:sz="4" w:space="0" w:color="auto"/>
              <w:right w:val="nil"/>
            </w:tcBorders>
            <w:shd w:val="clear" w:color="auto" w:fill="auto"/>
            <w:noWrap/>
            <w:vAlign w:val="bottom"/>
            <w:hideMark/>
          </w:tcPr>
          <w:p w14:paraId="417560AE"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09" w:type="dxa"/>
            <w:tcBorders>
              <w:top w:val="nil"/>
              <w:left w:val="nil"/>
              <w:bottom w:val="single" w:sz="4" w:space="0" w:color="auto"/>
              <w:right w:val="nil"/>
            </w:tcBorders>
            <w:shd w:val="clear" w:color="auto" w:fill="auto"/>
            <w:noWrap/>
            <w:vAlign w:val="bottom"/>
            <w:hideMark/>
          </w:tcPr>
          <w:p w14:paraId="4F0ABF1D" w14:textId="77777777" w:rsidR="00CB5D0C" w:rsidRPr="00087730" w:rsidRDefault="00CB5D0C" w:rsidP="00CB5D0C">
            <w:pPr>
              <w:jc w:val="center"/>
              <w:rPr>
                <w:rFonts w:ascii="Times New Roman" w:eastAsia="Times New Roman" w:hAnsi="Times New Roman" w:cs="Times New Roman"/>
                <w:color w:val="000000"/>
                <w:sz w:val="15"/>
                <w:szCs w:val="15"/>
              </w:rPr>
            </w:pPr>
          </w:p>
        </w:tc>
        <w:tc>
          <w:tcPr>
            <w:tcW w:w="722" w:type="dxa"/>
            <w:tcBorders>
              <w:top w:val="nil"/>
              <w:left w:val="nil"/>
              <w:bottom w:val="single" w:sz="4" w:space="0" w:color="auto"/>
              <w:right w:val="nil"/>
            </w:tcBorders>
            <w:shd w:val="clear" w:color="auto" w:fill="auto"/>
            <w:noWrap/>
            <w:vAlign w:val="bottom"/>
            <w:hideMark/>
          </w:tcPr>
          <w:p w14:paraId="6A529572" w14:textId="77777777" w:rsidR="00CB5D0C" w:rsidRPr="00087730" w:rsidRDefault="00CB5D0C" w:rsidP="00CB5D0C">
            <w:pPr>
              <w:jc w:val="center"/>
              <w:rPr>
                <w:rFonts w:ascii="Times New Roman" w:eastAsia="Times New Roman" w:hAnsi="Times New Roman" w:cs="Times New Roman"/>
                <w:color w:val="000000"/>
                <w:sz w:val="15"/>
                <w:szCs w:val="15"/>
              </w:rPr>
            </w:pPr>
            <w:r w:rsidRPr="00087730">
              <w:rPr>
                <w:rFonts w:ascii="Times New Roman" w:eastAsia="Times New Roman" w:hAnsi="Times New Roman" w:cs="Times New Roman"/>
                <w:color w:val="000000"/>
                <w:sz w:val="15"/>
                <w:szCs w:val="15"/>
              </w:rPr>
              <w:t>-</w:t>
            </w:r>
          </w:p>
        </w:tc>
      </w:tr>
    </w:tbl>
    <w:p w14:paraId="09DA1F25" w14:textId="77777777" w:rsidR="00CB5D0C" w:rsidRPr="00904F6C" w:rsidRDefault="00CB5D0C" w:rsidP="00CB5D0C">
      <w:pPr>
        <w:widowControl w:val="0"/>
        <w:autoSpaceDE w:val="0"/>
        <w:autoSpaceDN w:val="0"/>
        <w:adjustRightInd w:val="0"/>
        <w:spacing w:after="240" w:line="260" w:lineRule="atLeast"/>
        <w:rPr>
          <w:rFonts w:ascii="Times Roman" w:hAnsi="Times Roman" w:cs="Times Roman"/>
          <w:color w:val="000000"/>
          <w:sz w:val="16"/>
          <w:szCs w:val="16"/>
          <w:lang w:val="en-US"/>
        </w:rPr>
        <w:sectPr w:rsidR="00CB5D0C" w:rsidRPr="00904F6C" w:rsidSect="00CB5D0C">
          <w:pgSz w:w="16840" w:h="11900" w:orient="landscape"/>
          <w:pgMar w:top="1440" w:right="1440" w:bottom="1440" w:left="1440" w:header="708" w:footer="708" w:gutter="0"/>
          <w:cols w:space="708"/>
          <w:docGrid w:linePitch="360"/>
        </w:sectPr>
      </w:pPr>
      <w:r w:rsidRPr="00BA7937">
        <w:rPr>
          <w:rFonts w:ascii="Times Roman" w:hAnsi="Times Roman" w:cs="Times Roman"/>
          <w:i/>
          <w:iCs/>
          <w:color w:val="000000"/>
          <w:sz w:val="16"/>
          <w:szCs w:val="16"/>
          <w:lang w:val="en-US"/>
        </w:rPr>
        <w:t xml:space="preserve">*p </w:t>
      </w:r>
      <w:r w:rsidRPr="00BA7937">
        <w:rPr>
          <w:rFonts w:ascii="Times Roman" w:hAnsi="Times Roman" w:cs="Times Roman"/>
          <w:color w:val="000000"/>
          <w:sz w:val="16"/>
          <w:szCs w:val="16"/>
          <w:lang w:val="en-US"/>
        </w:rPr>
        <w:t xml:space="preserve">&lt; 0.05, </w:t>
      </w:r>
      <w:r w:rsidRPr="00BA7937">
        <w:rPr>
          <w:rFonts w:ascii="Times Roman" w:hAnsi="Times Roman" w:cs="Times Roman"/>
          <w:i/>
          <w:iCs/>
          <w:color w:val="000000"/>
          <w:sz w:val="16"/>
          <w:szCs w:val="16"/>
          <w:lang w:val="en-US"/>
        </w:rPr>
        <w:t xml:space="preserve">**p </w:t>
      </w:r>
      <w:r>
        <w:rPr>
          <w:rFonts w:ascii="Times Roman" w:hAnsi="Times Roman" w:cs="Times Roman"/>
          <w:color w:val="000000"/>
          <w:sz w:val="16"/>
          <w:szCs w:val="16"/>
          <w:lang w:val="en-US"/>
        </w:rPr>
        <w:t>&lt; 0.01</w:t>
      </w:r>
    </w:p>
    <w:p w14:paraId="3ADA981F" w14:textId="77777777" w:rsidR="001C5AEF" w:rsidRDefault="001C5AEF" w:rsidP="001C5AEF">
      <w:pPr>
        <w:rPr>
          <w:rFonts w:ascii="Times New Roman" w:hAnsi="Times New Roman" w:cs="Times New Roman"/>
        </w:rPr>
      </w:pPr>
    </w:p>
    <w:p w14:paraId="303038E8" w14:textId="77777777" w:rsidR="001C5AEF" w:rsidRPr="00F6350C" w:rsidRDefault="001C5AEF" w:rsidP="001C5AEF">
      <w:pPr>
        <w:rPr>
          <w:rFonts w:ascii="Times New Roman" w:hAnsi="Times New Roman" w:cs="Times New Roman"/>
          <w:i/>
        </w:rPr>
      </w:pPr>
      <w:r w:rsidRPr="00A03D9F">
        <w:rPr>
          <w:rFonts w:ascii="Times New Roman" w:hAnsi="Times New Roman" w:cs="Times New Roman"/>
        </w:rPr>
        <w:t>Table</w:t>
      </w:r>
      <w:r>
        <w:rPr>
          <w:rFonts w:ascii="Times New Roman" w:hAnsi="Times New Roman" w:cs="Times New Roman"/>
        </w:rPr>
        <w:t xml:space="preserve"> 6</w:t>
      </w:r>
      <w:r w:rsidRPr="00A03D9F">
        <w:rPr>
          <w:rFonts w:ascii="Times New Roman" w:hAnsi="Times New Roman" w:cs="Times New Roman"/>
        </w:rPr>
        <w:t xml:space="preserve">. </w:t>
      </w:r>
      <w:r w:rsidRPr="00F6350C">
        <w:rPr>
          <w:rFonts w:ascii="Times New Roman" w:hAnsi="Times New Roman" w:cs="Times New Roman"/>
          <w:i/>
        </w:rPr>
        <w:t xml:space="preserve">Serial multiple mediation analysis for </w:t>
      </w:r>
      <w:r>
        <w:rPr>
          <w:rFonts w:ascii="Times New Roman" w:hAnsi="Times New Roman" w:cs="Times New Roman"/>
          <w:i/>
        </w:rPr>
        <w:t xml:space="preserve">actual </w:t>
      </w:r>
      <w:r w:rsidRPr="00F6350C">
        <w:rPr>
          <w:rFonts w:ascii="Times New Roman" w:hAnsi="Times New Roman" w:cs="Times New Roman"/>
          <w:i/>
        </w:rPr>
        <w:t>future</w:t>
      </w:r>
      <w:r>
        <w:rPr>
          <w:rFonts w:ascii="Times New Roman" w:hAnsi="Times New Roman" w:cs="Times New Roman"/>
          <w:i/>
        </w:rPr>
        <w:t xml:space="preserve"> golf</w:t>
      </w:r>
      <w:r w:rsidRPr="00F6350C">
        <w:rPr>
          <w:rFonts w:ascii="Times New Roman" w:hAnsi="Times New Roman" w:cs="Times New Roman"/>
          <w:i/>
        </w:rPr>
        <w:t xml:space="preserve"> competition</w:t>
      </w:r>
    </w:p>
    <w:p w14:paraId="08CB4F28" w14:textId="77777777" w:rsidR="00CB5D0C" w:rsidRDefault="00CB5D0C" w:rsidP="00CB5D0C">
      <w:pPr>
        <w:widowControl w:val="0"/>
        <w:autoSpaceDE w:val="0"/>
        <w:autoSpaceDN w:val="0"/>
        <w:adjustRightInd w:val="0"/>
        <w:spacing w:after="240" w:line="260" w:lineRule="atLeast"/>
        <w:rPr>
          <w:rFonts w:ascii="Times Roman" w:hAnsi="Times Roman" w:cs="Times Roman"/>
          <w:color w:val="000000"/>
          <w:lang w:val="en-US"/>
        </w:rPr>
      </w:pPr>
    </w:p>
    <w:p w14:paraId="259FB6E6" w14:textId="77777777" w:rsidR="001C5AEF" w:rsidRDefault="001C5AEF" w:rsidP="00CB5D0C">
      <w:pPr>
        <w:widowControl w:val="0"/>
        <w:autoSpaceDE w:val="0"/>
        <w:autoSpaceDN w:val="0"/>
        <w:adjustRightInd w:val="0"/>
        <w:spacing w:after="240" w:line="260" w:lineRule="atLeast"/>
        <w:rPr>
          <w:rFonts w:ascii="Times Roman" w:hAnsi="Times Roman" w:cs="Times Roman"/>
          <w:color w:val="000000"/>
          <w:lang w:val="en-US"/>
        </w:rPr>
      </w:pPr>
    </w:p>
    <w:p w14:paraId="40B03259" w14:textId="77777777" w:rsidR="001C5AEF" w:rsidRDefault="001C5AEF" w:rsidP="00CB5D0C">
      <w:pPr>
        <w:widowControl w:val="0"/>
        <w:autoSpaceDE w:val="0"/>
        <w:autoSpaceDN w:val="0"/>
        <w:adjustRightInd w:val="0"/>
        <w:spacing w:after="240" w:line="260" w:lineRule="atLeast"/>
        <w:rPr>
          <w:rFonts w:ascii="Times Roman" w:hAnsi="Times Roman" w:cs="Times Roman"/>
          <w:color w:val="000000"/>
          <w:lang w:val="en-US"/>
        </w:rPr>
      </w:pPr>
    </w:p>
    <w:tbl>
      <w:tblPr>
        <w:tblStyle w:val="TableGrid"/>
        <w:tblpPr w:leftFromText="180" w:rightFromText="180" w:vertAnchor="page" w:horzAnchor="page" w:tblpX="649" w:tblpY="1981"/>
        <w:tblW w:w="14992" w:type="dxa"/>
        <w:tblLook w:val="04A0" w:firstRow="1" w:lastRow="0" w:firstColumn="1" w:lastColumn="0" w:noHBand="0" w:noVBand="1"/>
      </w:tblPr>
      <w:tblGrid>
        <w:gridCol w:w="1245"/>
        <w:gridCol w:w="710"/>
        <w:gridCol w:w="1243"/>
        <w:gridCol w:w="1488"/>
        <w:gridCol w:w="1891"/>
        <w:gridCol w:w="2028"/>
        <w:gridCol w:w="2172"/>
        <w:gridCol w:w="2258"/>
        <w:gridCol w:w="1957"/>
      </w:tblGrid>
      <w:tr w:rsidR="006F5467" w14:paraId="58B6C8F6" w14:textId="77777777" w:rsidTr="006F5467">
        <w:trPr>
          <w:trHeight w:val="546"/>
        </w:trPr>
        <w:tc>
          <w:tcPr>
            <w:tcW w:w="0" w:type="auto"/>
            <w:tcBorders>
              <w:top w:val="single" w:sz="4" w:space="0" w:color="auto"/>
              <w:left w:val="nil"/>
              <w:bottom w:val="single" w:sz="4" w:space="0" w:color="auto"/>
              <w:right w:val="nil"/>
            </w:tcBorders>
          </w:tcPr>
          <w:p w14:paraId="2B10BB00" w14:textId="77777777" w:rsidR="001C5AEF" w:rsidRPr="00B6501C" w:rsidRDefault="001C5AEF" w:rsidP="00595E6C">
            <w:pPr>
              <w:jc w:val="center"/>
              <w:rPr>
                <w:rFonts w:ascii="Times New Roman" w:hAnsi="Times New Roman"/>
              </w:rPr>
            </w:pPr>
            <w:r w:rsidRPr="00B6501C">
              <w:rPr>
                <w:rFonts w:ascii="Times New Roman" w:hAnsi="Times New Roman"/>
              </w:rPr>
              <w:t>Model No.</w:t>
            </w:r>
          </w:p>
        </w:tc>
        <w:tc>
          <w:tcPr>
            <w:tcW w:w="0" w:type="auto"/>
            <w:tcBorders>
              <w:top w:val="single" w:sz="4" w:space="0" w:color="auto"/>
              <w:left w:val="nil"/>
              <w:bottom w:val="single" w:sz="4" w:space="0" w:color="auto"/>
              <w:right w:val="nil"/>
            </w:tcBorders>
          </w:tcPr>
          <w:p w14:paraId="3BE2AB2B" w14:textId="77777777" w:rsidR="001C5AEF" w:rsidRDefault="001C5AEF" w:rsidP="00595E6C">
            <w:pPr>
              <w:jc w:val="center"/>
              <w:rPr>
                <w:rFonts w:ascii="Times New Roman" w:hAnsi="Times New Roman"/>
              </w:rPr>
            </w:pPr>
            <w:r>
              <w:rPr>
                <w:rFonts w:ascii="Times New Roman" w:hAnsi="Times New Roman"/>
              </w:rPr>
              <w:t>(</w:t>
            </w:r>
            <w:r w:rsidRPr="00B6501C">
              <w:rPr>
                <w:rFonts w:ascii="Times New Roman" w:hAnsi="Times New Roman"/>
              </w:rPr>
              <w:t>M1</w:t>
            </w:r>
            <w:r>
              <w:rPr>
                <w:rFonts w:ascii="Times New Roman" w:hAnsi="Times New Roman"/>
              </w:rPr>
              <w:t>)</w:t>
            </w:r>
          </w:p>
          <w:p w14:paraId="01CD64FF" w14:textId="77777777" w:rsidR="001C5AEF" w:rsidRPr="00B6501C" w:rsidRDefault="001C5AEF" w:rsidP="00595E6C">
            <w:pPr>
              <w:jc w:val="center"/>
              <w:rPr>
                <w:rFonts w:ascii="Times New Roman" w:hAnsi="Times New Roman"/>
              </w:rPr>
            </w:pPr>
            <w:r>
              <w:rPr>
                <w:rFonts w:ascii="Times New Roman" w:hAnsi="Times New Roman"/>
              </w:rPr>
              <w:t>iBs</w:t>
            </w:r>
          </w:p>
        </w:tc>
        <w:tc>
          <w:tcPr>
            <w:tcW w:w="0" w:type="auto"/>
            <w:tcBorders>
              <w:top w:val="single" w:sz="4" w:space="0" w:color="auto"/>
              <w:left w:val="nil"/>
              <w:bottom w:val="single" w:sz="4" w:space="0" w:color="auto"/>
              <w:right w:val="nil"/>
            </w:tcBorders>
          </w:tcPr>
          <w:p w14:paraId="3FA82BFB" w14:textId="77777777" w:rsidR="001C5AEF" w:rsidRDefault="001C5AEF" w:rsidP="00595E6C">
            <w:pPr>
              <w:jc w:val="center"/>
              <w:rPr>
                <w:rFonts w:ascii="Times New Roman" w:hAnsi="Times New Roman"/>
              </w:rPr>
            </w:pPr>
            <w:r>
              <w:rPr>
                <w:rFonts w:ascii="Times New Roman" w:hAnsi="Times New Roman"/>
              </w:rPr>
              <w:t>(</w:t>
            </w:r>
            <w:r w:rsidRPr="00B6501C">
              <w:rPr>
                <w:rFonts w:ascii="Times New Roman" w:hAnsi="Times New Roman"/>
              </w:rPr>
              <w:t>M</w:t>
            </w:r>
            <w:r>
              <w:rPr>
                <w:rFonts w:ascii="Times New Roman" w:hAnsi="Times New Roman"/>
              </w:rPr>
              <w:t>2)</w:t>
            </w:r>
          </w:p>
          <w:p w14:paraId="31AC0F82" w14:textId="77777777" w:rsidR="001C5AEF" w:rsidRPr="00B6501C" w:rsidRDefault="001C5AEF" w:rsidP="00595E6C">
            <w:pPr>
              <w:jc w:val="center"/>
              <w:rPr>
                <w:rFonts w:ascii="Times New Roman" w:hAnsi="Times New Roman"/>
              </w:rPr>
            </w:pPr>
            <w:r>
              <w:rPr>
                <w:rFonts w:ascii="Times New Roman" w:hAnsi="Times New Roman"/>
              </w:rPr>
              <w:t>Appraisals</w:t>
            </w:r>
          </w:p>
        </w:tc>
        <w:tc>
          <w:tcPr>
            <w:tcW w:w="0" w:type="auto"/>
            <w:tcBorders>
              <w:top w:val="single" w:sz="4" w:space="0" w:color="auto"/>
              <w:left w:val="nil"/>
              <w:bottom w:val="single" w:sz="4" w:space="0" w:color="auto"/>
              <w:right w:val="nil"/>
            </w:tcBorders>
          </w:tcPr>
          <w:p w14:paraId="30DBB81B" w14:textId="77777777" w:rsidR="001C5AEF" w:rsidRDefault="001C5AEF" w:rsidP="00595E6C">
            <w:pPr>
              <w:jc w:val="center"/>
              <w:rPr>
                <w:rFonts w:ascii="Times New Roman" w:hAnsi="Times New Roman"/>
              </w:rPr>
            </w:pPr>
            <w:r>
              <w:rPr>
                <w:rFonts w:ascii="Times New Roman" w:hAnsi="Times New Roman"/>
              </w:rPr>
              <w:t>(</w:t>
            </w:r>
            <w:r w:rsidRPr="00B6501C">
              <w:rPr>
                <w:rFonts w:ascii="Times New Roman" w:hAnsi="Times New Roman"/>
              </w:rPr>
              <w:t>Y</w:t>
            </w:r>
            <w:r>
              <w:rPr>
                <w:rFonts w:ascii="Times New Roman" w:hAnsi="Times New Roman"/>
              </w:rPr>
              <w:t>)</w:t>
            </w:r>
          </w:p>
          <w:p w14:paraId="7832C164" w14:textId="77777777" w:rsidR="001C5AEF" w:rsidRPr="00B6501C" w:rsidRDefault="001C5AEF" w:rsidP="00595E6C">
            <w:pPr>
              <w:jc w:val="center"/>
              <w:rPr>
                <w:rFonts w:ascii="Times New Roman" w:hAnsi="Times New Roman"/>
              </w:rPr>
            </w:pPr>
            <w:r>
              <w:rPr>
                <w:rFonts w:ascii="Times New Roman" w:hAnsi="Times New Roman"/>
              </w:rPr>
              <w:t>Outcome</w:t>
            </w:r>
          </w:p>
        </w:tc>
        <w:tc>
          <w:tcPr>
            <w:tcW w:w="0" w:type="auto"/>
            <w:tcBorders>
              <w:top w:val="single" w:sz="4" w:space="0" w:color="auto"/>
              <w:left w:val="nil"/>
              <w:bottom w:val="single" w:sz="4" w:space="0" w:color="auto"/>
              <w:right w:val="nil"/>
            </w:tcBorders>
          </w:tcPr>
          <w:p w14:paraId="4E321482" w14:textId="77777777" w:rsidR="001C5AEF" w:rsidRPr="00B6501C" w:rsidRDefault="001C5AEF" w:rsidP="00595E6C">
            <w:pPr>
              <w:jc w:val="center"/>
              <w:rPr>
                <w:rFonts w:ascii="Times New Roman" w:hAnsi="Times New Roman"/>
                <w:i/>
              </w:rPr>
            </w:pPr>
            <w:r w:rsidRPr="00B6501C">
              <w:rPr>
                <w:rFonts w:ascii="Times New Roman" w:hAnsi="Times New Roman"/>
                <w:i/>
              </w:rPr>
              <w:t>YR</w:t>
            </w:r>
            <w:r w:rsidRPr="00B6501C">
              <w:rPr>
                <w:rFonts w:ascii="Times New Roman" w:hAnsi="Times New Roman"/>
                <w:i/>
                <w:vertAlign w:val="superscript"/>
              </w:rPr>
              <w:t xml:space="preserve">2 </w:t>
            </w:r>
            <w:r w:rsidRPr="00B6501C">
              <w:rPr>
                <w:rFonts w:ascii="Times New Roman" w:hAnsi="Times New Roman"/>
                <w:i/>
              </w:rPr>
              <w:t>= F</w:t>
            </w:r>
            <w:r w:rsidRPr="0083635A">
              <w:rPr>
                <w:rFonts w:ascii="Times New Roman" w:hAnsi="Times New Roman"/>
              </w:rPr>
              <w:t>(,)</w:t>
            </w:r>
            <w:r w:rsidRPr="00B6501C">
              <w:rPr>
                <w:rFonts w:ascii="Times New Roman" w:hAnsi="Times New Roman"/>
                <w:i/>
              </w:rPr>
              <w:t xml:space="preserve"> =, P</w:t>
            </w:r>
          </w:p>
        </w:tc>
        <w:tc>
          <w:tcPr>
            <w:tcW w:w="0" w:type="auto"/>
            <w:tcBorders>
              <w:top w:val="single" w:sz="4" w:space="0" w:color="auto"/>
              <w:left w:val="nil"/>
              <w:bottom w:val="single" w:sz="4" w:space="0" w:color="auto"/>
              <w:right w:val="nil"/>
            </w:tcBorders>
          </w:tcPr>
          <w:p w14:paraId="7249B0BD" w14:textId="77777777" w:rsidR="001C5AEF" w:rsidRPr="00B6501C" w:rsidRDefault="001C5AEF" w:rsidP="00595E6C">
            <w:pPr>
              <w:jc w:val="center"/>
              <w:rPr>
                <w:rFonts w:ascii="Times New Roman" w:hAnsi="Times New Roman"/>
                <w:i/>
              </w:rPr>
            </w:pPr>
            <w:r w:rsidRPr="00B6501C">
              <w:rPr>
                <w:rFonts w:ascii="Times New Roman" w:hAnsi="Times New Roman"/>
              </w:rPr>
              <w:t xml:space="preserve">Total </w:t>
            </w:r>
            <w:r w:rsidRPr="00B6501C">
              <w:rPr>
                <w:rFonts w:ascii="Times New Roman" w:hAnsi="Times New Roman"/>
                <w:i/>
              </w:rPr>
              <w:t xml:space="preserve">c </w:t>
            </w:r>
            <w:r w:rsidRPr="00B6501C">
              <w:rPr>
                <w:rFonts w:ascii="Times New Roman" w:hAnsi="Times New Roman"/>
              </w:rPr>
              <w:t xml:space="preserve">= </w:t>
            </w:r>
            <w:r w:rsidRPr="00B6501C">
              <w:rPr>
                <w:rFonts w:ascii="Times New Roman" w:hAnsi="Times New Roman"/>
                <w:i/>
              </w:rPr>
              <w:t>t</w:t>
            </w:r>
            <w:r w:rsidRPr="00B6501C">
              <w:rPr>
                <w:rFonts w:ascii="Times New Roman" w:hAnsi="Times New Roman"/>
              </w:rPr>
              <w:t>(df)</w:t>
            </w:r>
            <w:r>
              <w:rPr>
                <w:rFonts w:ascii="Times New Roman" w:hAnsi="Times New Roman"/>
              </w:rPr>
              <w:t xml:space="preserve"> </w:t>
            </w:r>
            <w:r w:rsidRPr="00B6501C">
              <w:rPr>
                <w:rFonts w:ascii="Times New Roman" w:hAnsi="Times New Roman"/>
              </w:rPr>
              <w:t xml:space="preserve">=, </w:t>
            </w:r>
            <w:r w:rsidRPr="00B6501C">
              <w:rPr>
                <w:rFonts w:ascii="Times New Roman" w:hAnsi="Times New Roman"/>
                <w:i/>
              </w:rPr>
              <w:t>P</w:t>
            </w:r>
          </w:p>
        </w:tc>
        <w:tc>
          <w:tcPr>
            <w:tcW w:w="0" w:type="auto"/>
            <w:tcBorders>
              <w:top w:val="single" w:sz="4" w:space="0" w:color="auto"/>
              <w:left w:val="nil"/>
              <w:bottom w:val="single" w:sz="4" w:space="0" w:color="auto"/>
              <w:right w:val="nil"/>
            </w:tcBorders>
          </w:tcPr>
          <w:p w14:paraId="100E49FC" w14:textId="77777777" w:rsidR="001C5AEF" w:rsidRPr="00B6501C" w:rsidRDefault="001C5AEF" w:rsidP="00595E6C">
            <w:pPr>
              <w:jc w:val="center"/>
              <w:rPr>
                <w:rFonts w:ascii="Times New Roman" w:hAnsi="Times New Roman"/>
                <w:i/>
              </w:rPr>
            </w:pPr>
            <w:r>
              <w:rPr>
                <w:rFonts w:ascii="Times New Roman" w:hAnsi="Times New Roman"/>
              </w:rPr>
              <w:t>Direct c’=</w:t>
            </w:r>
            <w:r w:rsidRPr="00B6501C">
              <w:rPr>
                <w:rFonts w:ascii="Times New Roman" w:hAnsi="Times New Roman"/>
                <w:i/>
              </w:rPr>
              <w:t xml:space="preserve"> t</w:t>
            </w:r>
            <w:r>
              <w:rPr>
                <w:rFonts w:ascii="Times New Roman" w:hAnsi="Times New Roman"/>
              </w:rPr>
              <w:t xml:space="preserve"> (df) =, </w:t>
            </w:r>
            <w:r>
              <w:rPr>
                <w:rFonts w:ascii="Times New Roman" w:hAnsi="Times New Roman"/>
                <w:i/>
              </w:rPr>
              <w:t>P</w:t>
            </w:r>
          </w:p>
        </w:tc>
        <w:tc>
          <w:tcPr>
            <w:tcW w:w="0" w:type="auto"/>
            <w:tcBorders>
              <w:top w:val="single" w:sz="4" w:space="0" w:color="auto"/>
              <w:left w:val="nil"/>
              <w:bottom w:val="single" w:sz="4" w:space="0" w:color="auto"/>
              <w:right w:val="nil"/>
            </w:tcBorders>
          </w:tcPr>
          <w:p w14:paraId="0F38FDD3" w14:textId="77777777" w:rsidR="001C5AEF" w:rsidRPr="00B6501C" w:rsidRDefault="001C5AEF" w:rsidP="00595E6C">
            <w:pPr>
              <w:jc w:val="center"/>
              <w:rPr>
                <w:rFonts w:ascii="Times New Roman" w:hAnsi="Times New Roman"/>
              </w:rPr>
            </w:pPr>
            <w:r>
              <w:rPr>
                <w:rFonts w:ascii="Times New Roman" w:hAnsi="Times New Roman"/>
              </w:rPr>
              <w:t>Indirect# =effect, [to]</w:t>
            </w:r>
          </w:p>
        </w:tc>
        <w:tc>
          <w:tcPr>
            <w:tcW w:w="1957" w:type="dxa"/>
            <w:tcBorders>
              <w:top w:val="single" w:sz="4" w:space="0" w:color="auto"/>
              <w:left w:val="nil"/>
              <w:bottom w:val="single" w:sz="4" w:space="0" w:color="auto"/>
              <w:right w:val="nil"/>
            </w:tcBorders>
          </w:tcPr>
          <w:p w14:paraId="186E40C0" w14:textId="77777777" w:rsidR="001C5AEF" w:rsidRPr="00B6501C" w:rsidRDefault="001C5AEF" w:rsidP="00595E6C">
            <w:pPr>
              <w:jc w:val="center"/>
              <w:rPr>
                <w:rFonts w:ascii="Times New Roman" w:hAnsi="Times New Roman"/>
              </w:rPr>
            </w:pPr>
          </w:p>
        </w:tc>
      </w:tr>
      <w:tr w:rsidR="006F5467" w14:paraId="10D188F8" w14:textId="77777777" w:rsidTr="006F5467">
        <w:trPr>
          <w:trHeight w:val="1860"/>
        </w:trPr>
        <w:tc>
          <w:tcPr>
            <w:tcW w:w="0" w:type="auto"/>
            <w:tcBorders>
              <w:top w:val="single" w:sz="4" w:space="0" w:color="auto"/>
              <w:left w:val="nil"/>
              <w:bottom w:val="nil"/>
              <w:right w:val="nil"/>
            </w:tcBorders>
          </w:tcPr>
          <w:p w14:paraId="77485C95" w14:textId="77777777" w:rsidR="001C5AEF" w:rsidRPr="00B6501C" w:rsidRDefault="001C5AEF" w:rsidP="00595E6C">
            <w:pPr>
              <w:jc w:val="center"/>
              <w:rPr>
                <w:rFonts w:ascii="Times New Roman" w:hAnsi="Times New Roman"/>
              </w:rPr>
            </w:pPr>
            <w:r>
              <w:rPr>
                <w:rFonts w:ascii="Times New Roman" w:hAnsi="Times New Roman"/>
              </w:rPr>
              <w:t>1</w:t>
            </w:r>
          </w:p>
        </w:tc>
        <w:tc>
          <w:tcPr>
            <w:tcW w:w="0" w:type="auto"/>
            <w:tcBorders>
              <w:top w:val="single" w:sz="4" w:space="0" w:color="auto"/>
              <w:left w:val="nil"/>
              <w:bottom w:val="nil"/>
              <w:right w:val="nil"/>
            </w:tcBorders>
          </w:tcPr>
          <w:p w14:paraId="2E14AA74" w14:textId="77777777" w:rsidR="001C5AEF" w:rsidRPr="00B6501C" w:rsidRDefault="001C5AEF" w:rsidP="00595E6C">
            <w:pPr>
              <w:rPr>
                <w:rFonts w:ascii="Times New Roman" w:hAnsi="Times New Roman"/>
              </w:rPr>
            </w:pPr>
          </w:p>
        </w:tc>
        <w:tc>
          <w:tcPr>
            <w:tcW w:w="0" w:type="auto"/>
            <w:tcBorders>
              <w:top w:val="single" w:sz="4" w:space="0" w:color="auto"/>
              <w:left w:val="nil"/>
              <w:bottom w:val="nil"/>
              <w:right w:val="nil"/>
            </w:tcBorders>
          </w:tcPr>
          <w:p w14:paraId="69DBF463" w14:textId="77777777" w:rsidR="001C5AEF" w:rsidRPr="00B6501C" w:rsidRDefault="001C5AEF" w:rsidP="00595E6C">
            <w:pPr>
              <w:rPr>
                <w:rFonts w:ascii="Times New Roman" w:hAnsi="Times New Roman"/>
              </w:rPr>
            </w:pPr>
            <w:r>
              <w:rPr>
                <w:rFonts w:ascii="Times New Roman" w:hAnsi="Times New Roman"/>
              </w:rPr>
              <w:t>Challenge</w:t>
            </w:r>
          </w:p>
        </w:tc>
        <w:tc>
          <w:tcPr>
            <w:tcW w:w="0" w:type="auto"/>
            <w:tcBorders>
              <w:top w:val="single" w:sz="4" w:space="0" w:color="auto"/>
              <w:left w:val="nil"/>
              <w:bottom w:val="nil"/>
              <w:right w:val="nil"/>
            </w:tcBorders>
          </w:tcPr>
          <w:p w14:paraId="363B6869" w14:textId="77777777" w:rsidR="001C5AEF" w:rsidRPr="00B6501C" w:rsidRDefault="001C5AEF" w:rsidP="00595E6C">
            <w:pPr>
              <w:rPr>
                <w:rFonts w:ascii="Times New Roman" w:hAnsi="Times New Roman"/>
              </w:rPr>
            </w:pPr>
            <w:r>
              <w:rPr>
                <w:rFonts w:ascii="Times New Roman" w:hAnsi="Times New Roman"/>
              </w:rPr>
              <w:t>PostEmo</w:t>
            </w:r>
          </w:p>
        </w:tc>
        <w:tc>
          <w:tcPr>
            <w:tcW w:w="0" w:type="auto"/>
            <w:tcBorders>
              <w:top w:val="single" w:sz="4" w:space="0" w:color="auto"/>
              <w:left w:val="nil"/>
              <w:bottom w:val="nil"/>
              <w:right w:val="nil"/>
            </w:tcBorders>
          </w:tcPr>
          <w:p w14:paraId="202153F2" w14:textId="77777777" w:rsidR="001C5AEF" w:rsidRDefault="001C5AEF" w:rsidP="00595E6C">
            <w:pPr>
              <w:rPr>
                <w:rFonts w:ascii="Times New Roman" w:hAnsi="Times New Roman"/>
              </w:rPr>
            </w:pPr>
            <w:r>
              <w:rPr>
                <w:rFonts w:ascii="Times New Roman" w:hAnsi="Times New Roman"/>
                <w:i/>
              </w:rPr>
              <w:t>R</w:t>
            </w:r>
            <w:r>
              <w:rPr>
                <w:rFonts w:ascii="Times New Roman" w:hAnsi="Times New Roman"/>
                <w:i/>
                <w:vertAlign w:val="superscript"/>
              </w:rPr>
              <w:t>2</w:t>
            </w:r>
            <w:r>
              <w:rPr>
                <w:rFonts w:ascii="Times New Roman" w:hAnsi="Times New Roman"/>
                <w:i/>
              </w:rPr>
              <w:t xml:space="preserve">= </w:t>
            </w:r>
            <w:r>
              <w:rPr>
                <w:rFonts w:ascii="Times New Roman" w:hAnsi="Times New Roman"/>
              </w:rPr>
              <w:t xml:space="preserve">.47 </w:t>
            </w:r>
          </w:p>
          <w:p w14:paraId="399E2F8D" w14:textId="77777777" w:rsidR="001C5AEF" w:rsidRDefault="001C5AEF" w:rsidP="00595E6C">
            <w:pPr>
              <w:rPr>
                <w:rFonts w:ascii="Times New Roman" w:hAnsi="Times New Roman"/>
              </w:rPr>
            </w:pPr>
            <w:r w:rsidRPr="00B9552B">
              <w:rPr>
                <w:rFonts w:ascii="Times New Roman" w:hAnsi="Times New Roman"/>
                <w:i/>
              </w:rPr>
              <w:t>F</w:t>
            </w:r>
            <w:r>
              <w:rPr>
                <w:rFonts w:ascii="Times New Roman" w:hAnsi="Times New Roman"/>
              </w:rPr>
              <w:t>(6, 205) = 30.44</w:t>
            </w:r>
          </w:p>
          <w:p w14:paraId="0492F663" w14:textId="77777777" w:rsidR="001C5AEF" w:rsidRPr="00B9552B" w:rsidRDefault="001C5AEF" w:rsidP="00595E6C">
            <w:pPr>
              <w:rPr>
                <w:rFonts w:ascii="Times New Roman" w:hAnsi="Times New Roman"/>
              </w:rPr>
            </w:pPr>
            <w:r>
              <w:rPr>
                <w:rFonts w:ascii="Times New Roman" w:hAnsi="Times New Roman"/>
              </w:rPr>
              <w:t xml:space="preserve">P &lt; .001 </w:t>
            </w:r>
          </w:p>
        </w:tc>
        <w:tc>
          <w:tcPr>
            <w:tcW w:w="0" w:type="auto"/>
            <w:tcBorders>
              <w:top w:val="single" w:sz="4" w:space="0" w:color="auto"/>
              <w:left w:val="nil"/>
              <w:bottom w:val="nil"/>
              <w:right w:val="nil"/>
            </w:tcBorders>
          </w:tcPr>
          <w:p w14:paraId="1502F65B" w14:textId="77777777" w:rsidR="001C5AEF" w:rsidRDefault="001C5AEF" w:rsidP="00595E6C">
            <w:pPr>
              <w:rPr>
                <w:rFonts w:ascii="Times New Roman" w:hAnsi="Times New Roman"/>
              </w:rPr>
            </w:pPr>
            <w:r>
              <w:rPr>
                <w:rFonts w:ascii="Times New Roman" w:hAnsi="Times New Roman"/>
              </w:rPr>
              <w:t xml:space="preserve">.17 </w:t>
            </w:r>
            <w:r w:rsidRPr="00327A6C">
              <w:rPr>
                <w:rFonts w:ascii="Times New Roman" w:hAnsi="Times New Roman"/>
                <w:i/>
              </w:rPr>
              <w:t>t</w:t>
            </w:r>
            <w:r>
              <w:rPr>
                <w:rFonts w:ascii="Times New Roman" w:hAnsi="Times New Roman"/>
              </w:rPr>
              <w:t>(207)= 7.89</w:t>
            </w:r>
          </w:p>
          <w:p w14:paraId="2DB1B1FD" w14:textId="77777777" w:rsidR="001C5AEF" w:rsidRPr="00327A6C" w:rsidRDefault="001C5AEF" w:rsidP="00595E6C">
            <w:pPr>
              <w:rPr>
                <w:rFonts w:ascii="Times New Roman" w:hAnsi="Times New Roman"/>
              </w:rPr>
            </w:pPr>
            <w:r>
              <w:rPr>
                <w:rFonts w:ascii="Times New Roman" w:hAnsi="Times New Roman"/>
              </w:rPr>
              <w:t>P= .00</w:t>
            </w:r>
          </w:p>
        </w:tc>
        <w:tc>
          <w:tcPr>
            <w:tcW w:w="0" w:type="auto"/>
            <w:tcBorders>
              <w:top w:val="single" w:sz="4" w:space="0" w:color="auto"/>
              <w:left w:val="nil"/>
              <w:bottom w:val="nil"/>
              <w:right w:val="nil"/>
            </w:tcBorders>
          </w:tcPr>
          <w:p w14:paraId="150601D7" w14:textId="77777777" w:rsidR="001C5AEF" w:rsidRDefault="001C5AEF" w:rsidP="00595E6C">
            <w:pPr>
              <w:rPr>
                <w:rFonts w:ascii="Times New Roman" w:hAnsi="Times New Roman"/>
              </w:rPr>
            </w:pPr>
            <w:r>
              <w:rPr>
                <w:rFonts w:ascii="Times New Roman" w:hAnsi="Times New Roman"/>
              </w:rPr>
              <w:t xml:space="preserve">.06 </w:t>
            </w:r>
            <w:r w:rsidRPr="00E47A73">
              <w:rPr>
                <w:rFonts w:ascii="Times New Roman" w:hAnsi="Times New Roman"/>
                <w:i/>
              </w:rPr>
              <w:t>t</w:t>
            </w:r>
            <w:r>
              <w:rPr>
                <w:rFonts w:ascii="Times New Roman" w:hAnsi="Times New Roman"/>
              </w:rPr>
              <w:t>(207)= 2.52</w:t>
            </w:r>
          </w:p>
          <w:p w14:paraId="22816129" w14:textId="77777777" w:rsidR="001C5AEF" w:rsidRDefault="001C5AEF" w:rsidP="00595E6C">
            <w:pPr>
              <w:rPr>
                <w:rFonts w:ascii="Times New Roman" w:hAnsi="Times New Roman"/>
              </w:rPr>
            </w:pPr>
            <w:r>
              <w:rPr>
                <w:rFonts w:ascii="Times New Roman" w:hAnsi="Times New Roman"/>
              </w:rPr>
              <w:t>P=.01</w:t>
            </w:r>
          </w:p>
        </w:tc>
        <w:tc>
          <w:tcPr>
            <w:tcW w:w="0" w:type="auto"/>
            <w:tcBorders>
              <w:top w:val="single" w:sz="4" w:space="0" w:color="auto"/>
              <w:left w:val="nil"/>
              <w:bottom w:val="nil"/>
              <w:right w:val="nil"/>
            </w:tcBorders>
          </w:tcPr>
          <w:p w14:paraId="58792361" w14:textId="77777777" w:rsidR="001C5AEF" w:rsidRDefault="001C5AEF" w:rsidP="00595E6C">
            <w:pPr>
              <w:rPr>
                <w:rFonts w:ascii="Times New Roman" w:hAnsi="Times New Roman"/>
              </w:rPr>
            </w:pPr>
            <w:r>
              <w:rPr>
                <w:rFonts w:ascii="Times New Roman" w:hAnsi="Times New Roman"/>
              </w:rPr>
              <w:t>Tot= .33</w:t>
            </w:r>
          </w:p>
          <w:p w14:paraId="3A4F3700" w14:textId="77777777" w:rsidR="001C5AEF" w:rsidRDefault="001C5AEF" w:rsidP="00595E6C">
            <w:pPr>
              <w:rPr>
                <w:rFonts w:ascii="Times New Roman" w:hAnsi="Times New Roman"/>
              </w:rPr>
            </w:pPr>
            <w:r>
              <w:rPr>
                <w:rFonts w:ascii="Times New Roman" w:hAnsi="Times New Roman"/>
              </w:rPr>
              <w:t>[.24 to .43]</w:t>
            </w:r>
          </w:p>
          <w:p w14:paraId="0BFDD105" w14:textId="77777777" w:rsidR="001C5AEF" w:rsidRDefault="001C5AEF" w:rsidP="00595E6C">
            <w:pPr>
              <w:rPr>
                <w:rFonts w:ascii="Times New Roman" w:hAnsi="Times New Roman"/>
              </w:rPr>
            </w:pPr>
          </w:p>
        </w:tc>
        <w:tc>
          <w:tcPr>
            <w:tcW w:w="1957" w:type="dxa"/>
            <w:tcBorders>
              <w:top w:val="single" w:sz="4" w:space="0" w:color="auto"/>
              <w:left w:val="nil"/>
              <w:bottom w:val="nil"/>
              <w:right w:val="nil"/>
            </w:tcBorders>
          </w:tcPr>
          <w:p w14:paraId="23487460" w14:textId="77777777" w:rsidR="001C5AEF" w:rsidRDefault="001C5AEF" w:rsidP="00595E6C">
            <w:pPr>
              <w:rPr>
                <w:rFonts w:ascii="Times New Roman" w:hAnsi="Times New Roman"/>
              </w:rPr>
            </w:pPr>
            <w:r>
              <w:rPr>
                <w:rFonts w:ascii="Times New Roman" w:hAnsi="Times New Roman"/>
              </w:rPr>
              <w:t>Ind1= -.01</w:t>
            </w:r>
          </w:p>
          <w:p w14:paraId="2DA54C43" w14:textId="77777777" w:rsidR="001C5AEF" w:rsidRDefault="001C5AEF" w:rsidP="00595E6C">
            <w:pPr>
              <w:rPr>
                <w:rFonts w:ascii="Times New Roman" w:hAnsi="Times New Roman"/>
              </w:rPr>
            </w:pPr>
            <w:r>
              <w:rPr>
                <w:rFonts w:ascii="Times New Roman" w:hAnsi="Times New Roman"/>
              </w:rPr>
              <w:t>[-.04 to .01]</w:t>
            </w:r>
          </w:p>
          <w:p w14:paraId="396B6176" w14:textId="77777777" w:rsidR="001C5AEF" w:rsidRDefault="001C5AEF" w:rsidP="00595E6C">
            <w:pPr>
              <w:rPr>
                <w:rFonts w:ascii="Times New Roman" w:hAnsi="Times New Roman"/>
              </w:rPr>
            </w:pPr>
            <w:r>
              <w:rPr>
                <w:rFonts w:ascii="Times New Roman" w:hAnsi="Times New Roman"/>
              </w:rPr>
              <w:t>Ind2= .36</w:t>
            </w:r>
          </w:p>
          <w:p w14:paraId="6786AB67" w14:textId="77777777" w:rsidR="001C5AEF" w:rsidRDefault="001C5AEF" w:rsidP="00595E6C">
            <w:pPr>
              <w:rPr>
                <w:rFonts w:ascii="Times New Roman" w:hAnsi="Times New Roman"/>
              </w:rPr>
            </w:pPr>
            <w:r>
              <w:rPr>
                <w:rFonts w:ascii="Times New Roman" w:hAnsi="Times New Roman"/>
              </w:rPr>
              <w:t>[.27 to .45]</w:t>
            </w:r>
          </w:p>
          <w:p w14:paraId="346A8FD2" w14:textId="77777777" w:rsidR="001C5AEF" w:rsidRDefault="001C5AEF" w:rsidP="00595E6C">
            <w:pPr>
              <w:rPr>
                <w:rFonts w:ascii="Times New Roman" w:hAnsi="Times New Roman"/>
              </w:rPr>
            </w:pPr>
            <w:r>
              <w:rPr>
                <w:rFonts w:ascii="Times New Roman" w:hAnsi="Times New Roman"/>
              </w:rPr>
              <w:t>Ind3 = -.02</w:t>
            </w:r>
          </w:p>
          <w:p w14:paraId="771C395C" w14:textId="77777777" w:rsidR="001C5AEF" w:rsidRPr="00B6501C" w:rsidRDefault="001C5AEF" w:rsidP="00595E6C">
            <w:pPr>
              <w:rPr>
                <w:rFonts w:ascii="Times New Roman" w:hAnsi="Times New Roman"/>
              </w:rPr>
            </w:pPr>
            <w:r>
              <w:rPr>
                <w:rFonts w:ascii="Times New Roman" w:hAnsi="Times New Roman"/>
              </w:rPr>
              <w:t>[-.04 to -.002]</w:t>
            </w:r>
          </w:p>
        </w:tc>
      </w:tr>
      <w:tr w:rsidR="006F5467" w14:paraId="09D9F9E2" w14:textId="77777777" w:rsidTr="006F5467">
        <w:trPr>
          <w:trHeight w:val="1928"/>
        </w:trPr>
        <w:tc>
          <w:tcPr>
            <w:tcW w:w="0" w:type="auto"/>
            <w:tcBorders>
              <w:top w:val="nil"/>
              <w:left w:val="nil"/>
              <w:bottom w:val="nil"/>
              <w:right w:val="nil"/>
            </w:tcBorders>
          </w:tcPr>
          <w:p w14:paraId="51804006" w14:textId="77777777" w:rsidR="001C5AEF" w:rsidRPr="00B6501C" w:rsidRDefault="001C5AEF" w:rsidP="00595E6C">
            <w:pPr>
              <w:jc w:val="center"/>
              <w:rPr>
                <w:rFonts w:ascii="Times New Roman" w:hAnsi="Times New Roman"/>
              </w:rPr>
            </w:pPr>
            <w:r>
              <w:rPr>
                <w:rFonts w:ascii="Times New Roman" w:hAnsi="Times New Roman"/>
              </w:rPr>
              <w:t>2</w:t>
            </w:r>
          </w:p>
        </w:tc>
        <w:tc>
          <w:tcPr>
            <w:tcW w:w="0" w:type="auto"/>
            <w:tcBorders>
              <w:top w:val="nil"/>
              <w:left w:val="nil"/>
              <w:bottom w:val="nil"/>
              <w:right w:val="nil"/>
            </w:tcBorders>
          </w:tcPr>
          <w:p w14:paraId="40250D48" w14:textId="77777777" w:rsidR="001C5AEF" w:rsidRPr="00B6501C" w:rsidRDefault="001C5AEF" w:rsidP="00595E6C">
            <w:pPr>
              <w:rPr>
                <w:rFonts w:ascii="Times New Roman" w:hAnsi="Times New Roman"/>
              </w:rPr>
            </w:pPr>
          </w:p>
        </w:tc>
        <w:tc>
          <w:tcPr>
            <w:tcW w:w="0" w:type="auto"/>
            <w:tcBorders>
              <w:top w:val="nil"/>
              <w:left w:val="nil"/>
              <w:bottom w:val="nil"/>
              <w:right w:val="nil"/>
            </w:tcBorders>
          </w:tcPr>
          <w:p w14:paraId="687B5A98" w14:textId="77777777" w:rsidR="001C5AEF" w:rsidRPr="00B6501C" w:rsidRDefault="001C5AEF" w:rsidP="00595E6C">
            <w:pPr>
              <w:rPr>
                <w:rFonts w:ascii="Times New Roman" w:hAnsi="Times New Roman"/>
              </w:rPr>
            </w:pPr>
          </w:p>
        </w:tc>
        <w:tc>
          <w:tcPr>
            <w:tcW w:w="0" w:type="auto"/>
            <w:tcBorders>
              <w:top w:val="nil"/>
              <w:left w:val="nil"/>
              <w:bottom w:val="nil"/>
              <w:right w:val="nil"/>
            </w:tcBorders>
          </w:tcPr>
          <w:p w14:paraId="5F4F7872" w14:textId="77777777" w:rsidR="001C5AEF" w:rsidRPr="00B6501C" w:rsidRDefault="001C5AEF" w:rsidP="00595E6C">
            <w:pPr>
              <w:rPr>
                <w:rFonts w:ascii="Times New Roman" w:hAnsi="Times New Roman"/>
              </w:rPr>
            </w:pPr>
            <w:r>
              <w:rPr>
                <w:rFonts w:ascii="Times New Roman" w:hAnsi="Times New Roman"/>
              </w:rPr>
              <w:t>NegEmo</w:t>
            </w:r>
          </w:p>
        </w:tc>
        <w:tc>
          <w:tcPr>
            <w:tcW w:w="0" w:type="auto"/>
            <w:tcBorders>
              <w:top w:val="nil"/>
              <w:left w:val="nil"/>
              <w:bottom w:val="nil"/>
              <w:right w:val="nil"/>
            </w:tcBorders>
          </w:tcPr>
          <w:p w14:paraId="06CC9797" w14:textId="77777777" w:rsidR="001C5AEF" w:rsidRDefault="001C5AEF" w:rsidP="00595E6C">
            <w:pPr>
              <w:rPr>
                <w:rFonts w:ascii="Times New Roman" w:hAnsi="Times New Roman"/>
              </w:rPr>
            </w:pPr>
            <w:r>
              <w:rPr>
                <w:rFonts w:ascii="Times New Roman" w:hAnsi="Times New Roman"/>
                <w:i/>
              </w:rPr>
              <w:t>R</w:t>
            </w:r>
            <w:r w:rsidRPr="00431EBA">
              <w:rPr>
                <w:rFonts w:ascii="Times New Roman" w:hAnsi="Times New Roman"/>
                <w:i/>
                <w:vertAlign w:val="superscript"/>
              </w:rPr>
              <w:t>2</w:t>
            </w:r>
            <w:r>
              <w:rPr>
                <w:rFonts w:ascii="Times New Roman" w:hAnsi="Times New Roman"/>
                <w:i/>
              </w:rPr>
              <w:t>=</w:t>
            </w:r>
            <w:r>
              <w:rPr>
                <w:rFonts w:ascii="Times New Roman" w:hAnsi="Times New Roman"/>
              </w:rPr>
              <w:t xml:space="preserve"> .32</w:t>
            </w:r>
          </w:p>
          <w:p w14:paraId="71E03E17" w14:textId="77777777" w:rsidR="001C5AEF" w:rsidRDefault="001C5AEF" w:rsidP="00595E6C">
            <w:pPr>
              <w:rPr>
                <w:rFonts w:ascii="Times New Roman" w:hAnsi="Times New Roman"/>
              </w:rPr>
            </w:pPr>
            <w:r>
              <w:rPr>
                <w:rFonts w:ascii="Times New Roman" w:hAnsi="Times New Roman"/>
              </w:rPr>
              <w:t>F (6, 205)= 15.81</w:t>
            </w:r>
          </w:p>
          <w:p w14:paraId="42BAE813" w14:textId="77777777" w:rsidR="001C5AEF" w:rsidRPr="00DA43E9" w:rsidRDefault="001C5AEF" w:rsidP="00595E6C">
            <w:pPr>
              <w:rPr>
                <w:rFonts w:ascii="Times New Roman" w:hAnsi="Times New Roman"/>
              </w:rPr>
            </w:pPr>
            <w:r>
              <w:rPr>
                <w:rFonts w:ascii="Times New Roman" w:hAnsi="Times New Roman"/>
              </w:rPr>
              <w:t>P&lt; .001</w:t>
            </w:r>
          </w:p>
        </w:tc>
        <w:tc>
          <w:tcPr>
            <w:tcW w:w="0" w:type="auto"/>
            <w:tcBorders>
              <w:top w:val="nil"/>
              <w:left w:val="nil"/>
              <w:bottom w:val="nil"/>
              <w:right w:val="nil"/>
            </w:tcBorders>
          </w:tcPr>
          <w:p w14:paraId="1765F427" w14:textId="77777777" w:rsidR="001C5AEF" w:rsidRDefault="001C5AEF" w:rsidP="00595E6C">
            <w:pPr>
              <w:rPr>
                <w:rFonts w:ascii="Times New Roman" w:hAnsi="Times New Roman"/>
              </w:rPr>
            </w:pPr>
            <w:r>
              <w:rPr>
                <w:rFonts w:ascii="Times New Roman" w:hAnsi="Times New Roman"/>
              </w:rPr>
              <w:t xml:space="preserve">-.10 </w:t>
            </w:r>
            <w:r w:rsidRPr="00E659F0">
              <w:rPr>
                <w:rFonts w:ascii="Times New Roman" w:hAnsi="Times New Roman"/>
                <w:i/>
              </w:rPr>
              <w:t>t</w:t>
            </w:r>
            <w:r>
              <w:rPr>
                <w:rFonts w:ascii="Times New Roman" w:hAnsi="Times New Roman"/>
              </w:rPr>
              <w:t>(207)= -5.55</w:t>
            </w:r>
          </w:p>
          <w:p w14:paraId="3D542814" w14:textId="77777777" w:rsidR="001C5AEF" w:rsidRDefault="001C5AEF" w:rsidP="00595E6C">
            <w:pPr>
              <w:rPr>
                <w:rFonts w:ascii="Times New Roman" w:hAnsi="Times New Roman"/>
              </w:rPr>
            </w:pPr>
            <w:r>
              <w:rPr>
                <w:rFonts w:ascii="Times New Roman" w:hAnsi="Times New Roman"/>
              </w:rPr>
              <w:t>P=.00</w:t>
            </w:r>
          </w:p>
          <w:p w14:paraId="60924BAC" w14:textId="77777777" w:rsidR="001C5AEF" w:rsidRPr="00B6501C" w:rsidRDefault="001C5AEF" w:rsidP="00595E6C">
            <w:pPr>
              <w:rPr>
                <w:rFonts w:ascii="Times New Roman" w:hAnsi="Times New Roman"/>
              </w:rPr>
            </w:pPr>
          </w:p>
        </w:tc>
        <w:tc>
          <w:tcPr>
            <w:tcW w:w="0" w:type="auto"/>
            <w:tcBorders>
              <w:top w:val="nil"/>
              <w:left w:val="nil"/>
              <w:bottom w:val="nil"/>
              <w:right w:val="nil"/>
            </w:tcBorders>
          </w:tcPr>
          <w:p w14:paraId="676DFF77" w14:textId="77777777" w:rsidR="001C5AEF" w:rsidRDefault="001C5AEF" w:rsidP="00595E6C">
            <w:pPr>
              <w:rPr>
                <w:rFonts w:ascii="Times New Roman" w:hAnsi="Times New Roman"/>
              </w:rPr>
            </w:pPr>
            <w:r>
              <w:rPr>
                <w:rFonts w:ascii="Times New Roman" w:hAnsi="Times New Roman"/>
              </w:rPr>
              <w:t xml:space="preserve">-.03 </w:t>
            </w:r>
            <w:r w:rsidRPr="00E47A73">
              <w:rPr>
                <w:rFonts w:ascii="Times New Roman" w:hAnsi="Times New Roman"/>
                <w:i/>
              </w:rPr>
              <w:t>t</w:t>
            </w:r>
            <w:r>
              <w:rPr>
                <w:rFonts w:ascii="Times New Roman" w:hAnsi="Times New Roman"/>
              </w:rPr>
              <w:t>(207)= -1.45</w:t>
            </w:r>
          </w:p>
          <w:p w14:paraId="01EE6D59" w14:textId="77777777" w:rsidR="001C5AEF" w:rsidRDefault="001C5AEF" w:rsidP="00595E6C">
            <w:pPr>
              <w:rPr>
                <w:rFonts w:ascii="Times New Roman" w:hAnsi="Times New Roman"/>
              </w:rPr>
            </w:pPr>
            <w:r>
              <w:rPr>
                <w:rFonts w:ascii="Times New Roman" w:hAnsi="Times New Roman"/>
              </w:rPr>
              <w:t>P= .15</w:t>
            </w:r>
          </w:p>
        </w:tc>
        <w:tc>
          <w:tcPr>
            <w:tcW w:w="0" w:type="auto"/>
            <w:tcBorders>
              <w:top w:val="nil"/>
              <w:left w:val="nil"/>
              <w:bottom w:val="nil"/>
              <w:right w:val="nil"/>
            </w:tcBorders>
          </w:tcPr>
          <w:p w14:paraId="32E59F23" w14:textId="77777777" w:rsidR="001C5AEF" w:rsidRDefault="001C5AEF" w:rsidP="00595E6C">
            <w:pPr>
              <w:rPr>
                <w:rFonts w:ascii="Times New Roman" w:hAnsi="Times New Roman"/>
              </w:rPr>
            </w:pPr>
            <w:r>
              <w:rPr>
                <w:rFonts w:ascii="Times New Roman" w:hAnsi="Times New Roman"/>
              </w:rPr>
              <w:t>Tot= -.25</w:t>
            </w:r>
          </w:p>
          <w:p w14:paraId="2E16D736" w14:textId="77777777" w:rsidR="001C5AEF" w:rsidRDefault="001C5AEF" w:rsidP="00595E6C">
            <w:pPr>
              <w:rPr>
                <w:rFonts w:ascii="Times New Roman" w:hAnsi="Times New Roman"/>
              </w:rPr>
            </w:pPr>
            <w:r>
              <w:rPr>
                <w:rFonts w:ascii="Times New Roman" w:hAnsi="Times New Roman"/>
              </w:rPr>
              <w:t>[-.35 to -.14]</w:t>
            </w:r>
          </w:p>
        </w:tc>
        <w:tc>
          <w:tcPr>
            <w:tcW w:w="1957" w:type="dxa"/>
            <w:tcBorders>
              <w:top w:val="nil"/>
              <w:left w:val="nil"/>
              <w:bottom w:val="nil"/>
              <w:right w:val="nil"/>
            </w:tcBorders>
          </w:tcPr>
          <w:p w14:paraId="3D4B06C3" w14:textId="77777777" w:rsidR="001C5AEF" w:rsidRDefault="001C5AEF" w:rsidP="00595E6C">
            <w:pPr>
              <w:rPr>
                <w:rFonts w:ascii="Times New Roman" w:hAnsi="Times New Roman"/>
              </w:rPr>
            </w:pPr>
            <w:r>
              <w:rPr>
                <w:rFonts w:ascii="Times New Roman" w:hAnsi="Times New Roman"/>
              </w:rPr>
              <w:t>Ind1= -.05</w:t>
            </w:r>
          </w:p>
          <w:p w14:paraId="024F4002" w14:textId="77777777" w:rsidR="001C5AEF" w:rsidRDefault="001C5AEF" w:rsidP="00595E6C">
            <w:pPr>
              <w:rPr>
                <w:rFonts w:ascii="Times New Roman" w:hAnsi="Times New Roman"/>
              </w:rPr>
            </w:pPr>
            <w:r>
              <w:rPr>
                <w:rFonts w:ascii="Times New Roman" w:hAnsi="Times New Roman"/>
              </w:rPr>
              <w:t>[-.09 to -.01]</w:t>
            </w:r>
          </w:p>
          <w:p w14:paraId="3557460C" w14:textId="77777777" w:rsidR="001C5AEF" w:rsidRDefault="001C5AEF" w:rsidP="00595E6C">
            <w:pPr>
              <w:rPr>
                <w:rFonts w:ascii="Times New Roman" w:hAnsi="Times New Roman"/>
              </w:rPr>
            </w:pPr>
            <w:r>
              <w:rPr>
                <w:rFonts w:ascii="Times New Roman" w:hAnsi="Times New Roman"/>
              </w:rPr>
              <w:t>Ind2= -.21</w:t>
            </w:r>
          </w:p>
          <w:p w14:paraId="7027127A" w14:textId="77777777" w:rsidR="001C5AEF" w:rsidRDefault="001C5AEF" w:rsidP="00595E6C">
            <w:pPr>
              <w:rPr>
                <w:rFonts w:ascii="Times New Roman" w:hAnsi="Times New Roman"/>
              </w:rPr>
            </w:pPr>
            <w:r>
              <w:rPr>
                <w:rFonts w:ascii="Times New Roman" w:hAnsi="Times New Roman"/>
              </w:rPr>
              <w:t>[-.31 to -.11]</w:t>
            </w:r>
          </w:p>
          <w:p w14:paraId="25FCB42E" w14:textId="77777777" w:rsidR="001C5AEF" w:rsidRDefault="001C5AEF" w:rsidP="00595E6C">
            <w:pPr>
              <w:rPr>
                <w:rFonts w:ascii="Times New Roman" w:hAnsi="Times New Roman"/>
              </w:rPr>
            </w:pPr>
            <w:r>
              <w:rPr>
                <w:rFonts w:ascii="Times New Roman" w:hAnsi="Times New Roman"/>
              </w:rPr>
              <w:t>Ind3= .01</w:t>
            </w:r>
          </w:p>
          <w:p w14:paraId="6A9904E0" w14:textId="77777777" w:rsidR="001C5AEF" w:rsidRDefault="001C5AEF" w:rsidP="00595E6C">
            <w:pPr>
              <w:rPr>
                <w:rFonts w:ascii="Times New Roman" w:hAnsi="Times New Roman"/>
              </w:rPr>
            </w:pPr>
            <w:r>
              <w:rPr>
                <w:rFonts w:ascii="Times New Roman" w:hAnsi="Times New Roman"/>
              </w:rPr>
              <w:t>[.001 to .03]</w:t>
            </w:r>
          </w:p>
          <w:p w14:paraId="0B5D001C" w14:textId="77777777" w:rsidR="001C5AEF" w:rsidRPr="00B6501C" w:rsidRDefault="001C5AEF" w:rsidP="00595E6C">
            <w:pPr>
              <w:rPr>
                <w:rFonts w:ascii="Times New Roman" w:hAnsi="Times New Roman"/>
              </w:rPr>
            </w:pPr>
          </w:p>
        </w:tc>
      </w:tr>
      <w:tr w:rsidR="006F5467" w14:paraId="47C137BC" w14:textId="77777777" w:rsidTr="006F5467">
        <w:trPr>
          <w:trHeight w:val="1928"/>
        </w:trPr>
        <w:tc>
          <w:tcPr>
            <w:tcW w:w="0" w:type="auto"/>
            <w:tcBorders>
              <w:top w:val="nil"/>
              <w:left w:val="nil"/>
              <w:bottom w:val="nil"/>
              <w:right w:val="nil"/>
            </w:tcBorders>
          </w:tcPr>
          <w:p w14:paraId="0A540010" w14:textId="77777777" w:rsidR="001C5AEF" w:rsidRPr="00B6501C" w:rsidRDefault="001C5AEF" w:rsidP="00595E6C">
            <w:pPr>
              <w:jc w:val="center"/>
              <w:rPr>
                <w:rFonts w:ascii="Times New Roman" w:hAnsi="Times New Roman"/>
              </w:rPr>
            </w:pPr>
            <w:r>
              <w:rPr>
                <w:rFonts w:ascii="Times New Roman" w:hAnsi="Times New Roman"/>
              </w:rPr>
              <w:t>3</w:t>
            </w:r>
          </w:p>
        </w:tc>
        <w:tc>
          <w:tcPr>
            <w:tcW w:w="0" w:type="auto"/>
            <w:tcBorders>
              <w:top w:val="nil"/>
              <w:left w:val="nil"/>
              <w:bottom w:val="nil"/>
              <w:right w:val="nil"/>
            </w:tcBorders>
          </w:tcPr>
          <w:p w14:paraId="539318B0" w14:textId="77777777" w:rsidR="001C5AEF" w:rsidRPr="00B6501C" w:rsidRDefault="001C5AEF" w:rsidP="00595E6C">
            <w:pPr>
              <w:rPr>
                <w:rFonts w:ascii="Times New Roman" w:hAnsi="Times New Roman"/>
              </w:rPr>
            </w:pPr>
          </w:p>
        </w:tc>
        <w:tc>
          <w:tcPr>
            <w:tcW w:w="0" w:type="auto"/>
            <w:tcBorders>
              <w:top w:val="nil"/>
              <w:left w:val="nil"/>
              <w:bottom w:val="nil"/>
              <w:right w:val="nil"/>
            </w:tcBorders>
          </w:tcPr>
          <w:p w14:paraId="4D26FE97" w14:textId="77777777" w:rsidR="001C5AEF" w:rsidRPr="00B6501C" w:rsidRDefault="001C5AEF" w:rsidP="00595E6C">
            <w:pPr>
              <w:rPr>
                <w:rFonts w:ascii="Times New Roman" w:hAnsi="Times New Roman"/>
              </w:rPr>
            </w:pPr>
          </w:p>
        </w:tc>
        <w:tc>
          <w:tcPr>
            <w:tcW w:w="0" w:type="auto"/>
            <w:tcBorders>
              <w:top w:val="nil"/>
              <w:left w:val="nil"/>
              <w:bottom w:val="nil"/>
              <w:right w:val="nil"/>
            </w:tcBorders>
          </w:tcPr>
          <w:p w14:paraId="6C01BAD9" w14:textId="77777777" w:rsidR="001C5AEF" w:rsidRPr="00B6501C" w:rsidRDefault="001C5AEF" w:rsidP="00595E6C">
            <w:pPr>
              <w:rPr>
                <w:rFonts w:ascii="Times New Roman" w:hAnsi="Times New Roman"/>
              </w:rPr>
            </w:pPr>
            <w:r>
              <w:rPr>
                <w:rFonts w:ascii="Times New Roman" w:hAnsi="Times New Roman"/>
              </w:rPr>
              <w:t>CogAnxiety</w:t>
            </w:r>
          </w:p>
        </w:tc>
        <w:tc>
          <w:tcPr>
            <w:tcW w:w="0" w:type="auto"/>
            <w:tcBorders>
              <w:top w:val="nil"/>
              <w:left w:val="nil"/>
              <w:bottom w:val="nil"/>
              <w:right w:val="nil"/>
            </w:tcBorders>
          </w:tcPr>
          <w:p w14:paraId="196A086D" w14:textId="77777777" w:rsidR="001C5AEF" w:rsidRDefault="001C5AEF" w:rsidP="00595E6C">
            <w:pPr>
              <w:rPr>
                <w:rFonts w:ascii="Times New Roman" w:hAnsi="Times New Roman"/>
              </w:rPr>
            </w:pPr>
            <w:r>
              <w:rPr>
                <w:rFonts w:ascii="Times New Roman" w:hAnsi="Times New Roman"/>
                <w:i/>
              </w:rPr>
              <w:t>R</w:t>
            </w:r>
            <w:r w:rsidRPr="00431EBA">
              <w:rPr>
                <w:rFonts w:ascii="Times New Roman" w:hAnsi="Times New Roman"/>
                <w:i/>
                <w:vertAlign w:val="superscript"/>
              </w:rPr>
              <w:t>2</w:t>
            </w:r>
            <w:r>
              <w:rPr>
                <w:rFonts w:ascii="Times New Roman" w:hAnsi="Times New Roman"/>
                <w:i/>
              </w:rPr>
              <w:t xml:space="preserve">= </w:t>
            </w:r>
            <w:r>
              <w:rPr>
                <w:rFonts w:ascii="Times New Roman" w:hAnsi="Times New Roman"/>
              </w:rPr>
              <w:t>.32</w:t>
            </w:r>
          </w:p>
          <w:p w14:paraId="13D1FF2A" w14:textId="77777777" w:rsidR="001C5AEF" w:rsidRDefault="001C5AEF" w:rsidP="00595E6C">
            <w:pPr>
              <w:rPr>
                <w:rFonts w:ascii="Times New Roman" w:hAnsi="Times New Roman"/>
              </w:rPr>
            </w:pPr>
            <w:r>
              <w:rPr>
                <w:rFonts w:ascii="Times New Roman" w:hAnsi="Times New Roman"/>
              </w:rPr>
              <w:t>F (6, 205)= 16.42</w:t>
            </w:r>
          </w:p>
          <w:p w14:paraId="7A369F42" w14:textId="77777777" w:rsidR="001C5AEF" w:rsidRPr="00DC0B8D" w:rsidRDefault="001C5AEF" w:rsidP="00595E6C">
            <w:pPr>
              <w:rPr>
                <w:rFonts w:ascii="Times New Roman" w:hAnsi="Times New Roman"/>
              </w:rPr>
            </w:pPr>
            <w:r>
              <w:rPr>
                <w:rFonts w:ascii="Times New Roman" w:hAnsi="Times New Roman"/>
              </w:rPr>
              <w:t>P&lt; .001</w:t>
            </w:r>
          </w:p>
        </w:tc>
        <w:tc>
          <w:tcPr>
            <w:tcW w:w="0" w:type="auto"/>
            <w:tcBorders>
              <w:top w:val="nil"/>
              <w:left w:val="nil"/>
              <w:bottom w:val="nil"/>
              <w:right w:val="nil"/>
            </w:tcBorders>
          </w:tcPr>
          <w:p w14:paraId="1C889F3D" w14:textId="77777777" w:rsidR="001C5AEF" w:rsidRDefault="001C5AEF" w:rsidP="00595E6C">
            <w:pPr>
              <w:rPr>
                <w:rFonts w:ascii="Times New Roman" w:hAnsi="Times New Roman"/>
              </w:rPr>
            </w:pPr>
            <w:r>
              <w:rPr>
                <w:rFonts w:ascii="Times New Roman" w:hAnsi="Times New Roman"/>
              </w:rPr>
              <w:t xml:space="preserve">-.10 </w:t>
            </w:r>
            <w:r w:rsidRPr="00E659F0">
              <w:rPr>
                <w:rFonts w:ascii="Times New Roman" w:hAnsi="Times New Roman"/>
                <w:i/>
              </w:rPr>
              <w:t>t</w:t>
            </w:r>
            <w:r>
              <w:rPr>
                <w:rFonts w:ascii="Times New Roman" w:hAnsi="Times New Roman"/>
              </w:rPr>
              <w:t>(207)= -4.98</w:t>
            </w:r>
          </w:p>
          <w:p w14:paraId="4051AF2B" w14:textId="77777777" w:rsidR="001C5AEF" w:rsidRPr="00B6501C" w:rsidRDefault="001C5AEF" w:rsidP="00595E6C">
            <w:pPr>
              <w:rPr>
                <w:rFonts w:ascii="Times New Roman" w:hAnsi="Times New Roman"/>
              </w:rPr>
            </w:pPr>
            <w:r>
              <w:rPr>
                <w:rFonts w:ascii="Times New Roman" w:hAnsi="Times New Roman"/>
              </w:rPr>
              <w:t>P=.00</w:t>
            </w:r>
          </w:p>
        </w:tc>
        <w:tc>
          <w:tcPr>
            <w:tcW w:w="0" w:type="auto"/>
            <w:tcBorders>
              <w:top w:val="nil"/>
              <w:left w:val="nil"/>
              <w:bottom w:val="nil"/>
              <w:right w:val="nil"/>
            </w:tcBorders>
          </w:tcPr>
          <w:p w14:paraId="18B9CD74" w14:textId="77777777" w:rsidR="001C5AEF" w:rsidRDefault="001C5AEF" w:rsidP="00595E6C">
            <w:pPr>
              <w:rPr>
                <w:rFonts w:ascii="Times New Roman" w:hAnsi="Times New Roman"/>
              </w:rPr>
            </w:pPr>
            <w:r>
              <w:rPr>
                <w:rFonts w:ascii="Times New Roman" w:hAnsi="Times New Roman"/>
              </w:rPr>
              <w:t xml:space="preserve">-.040 </w:t>
            </w:r>
            <w:r w:rsidRPr="00261962">
              <w:rPr>
                <w:rFonts w:ascii="Times New Roman" w:hAnsi="Times New Roman"/>
                <w:i/>
              </w:rPr>
              <w:t>t</w:t>
            </w:r>
            <w:r>
              <w:rPr>
                <w:rFonts w:ascii="Times New Roman" w:hAnsi="Times New Roman"/>
              </w:rPr>
              <w:t>(207)= -1.76</w:t>
            </w:r>
          </w:p>
          <w:p w14:paraId="2B0BA3E6" w14:textId="77777777" w:rsidR="001C5AEF" w:rsidRDefault="001C5AEF" w:rsidP="00595E6C">
            <w:pPr>
              <w:rPr>
                <w:rFonts w:ascii="Times New Roman" w:hAnsi="Times New Roman"/>
              </w:rPr>
            </w:pPr>
            <w:r>
              <w:rPr>
                <w:rFonts w:ascii="Times New Roman" w:hAnsi="Times New Roman"/>
              </w:rPr>
              <w:t>P= .08</w:t>
            </w:r>
          </w:p>
        </w:tc>
        <w:tc>
          <w:tcPr>
            <w:tcW w:w="0" w:type="auto"/>
            <w:tcBorders>
              <w:top w:val="nil"/>
              <w:left w:val="nil"/>
              <w:bottom w:val="nil"/>
              <w:right w:val="nil"/>
            </w:tcBorders>
          </w:tcPr>
          <w:p w14:paraId="789B7057" w14:textId="77777777" w:rsidR="001C5AEF" w:rsidRDefault="001C5AEF" w:rsidP="00595E6C">
            <w:pPr>
              <w:rPr>
                <w:rFonts w:ascii="Times New Roman" w:hAnsi="Times New Roman"/>
              </w:rPr>
            </w:pPr>
            <w:r>
              <w:rPr>
                <w:rFonts w:ascii="Times New Roman" w:hAnsi="Times New Roman"/>
              </w:rPr>
              <w:t>Tot= -.20</w:t>
            </w:r>
          </w:p>
          <w:p w14:paraId="7E31A5E0" w14:textId="77777777" w:rsidR="001C5AEF" w:rsidRDefault="001C5AEF" w:rsidP="00595E6C">
            <w:pPr>
              <w:rPr>
                <w:rFonts w:ascii="Times New Roman" w:hAnsi="Times New Roman"/>
              </w:rPr>
            </w:pPr>
            <w:r>
              <w:rPr>
                <w:rFonts w:ascii="Times New Roman" w:hAnsi="Times New Roman"/>
              </w:rPr>
              <w:t>[-.31 to -.09]</w:t>
            </w:r>
          </w:p>
        </w:tc>
        <w:tc>
          <w:tcPr>
            <w:tcW w:w="1957" w:type="dxa"/>
            <w:tcBorders>
              <w:top w:val="nil"/>
              <w:left w:val="nil"/>
              <w:bottom w:val="nil"/>
              <w:right w:val="nil"/>
            </w:tcBorders>
          </w:tcPr>
          <w:p w14:paraId="51B56E59" w14:textId="77777777" w:rsidR="001C5AEF" w:rsidRDefault="001C5AEF" w:rsidP="00595E6C">
            <w:pPr>
              <w:rPr>
                <w:rFonts w:ascii="Times New Roman" w:hAnsi="Times New Roman"/>
              </w:rPr>
            </w:pPr>
            <w:r>
              <w:rPr>
                <w:rFonts w:ascii="Times New Roman" w:hAnsi="Times New Roman"/>
              </w:rPr>
              <w:t>Ind1= -.08</w:t>
            </w:r>
          </w:p>
          <w:p w14:paraId="38571C6E" w14:textId="77777777" w:rsidR="001C5AEF" w:rsidRDefault="001C5AEF" w:rsidP="00595E6C">
            <w:pPr>
              <w:rPr>
                <w:rFonts w:ascii="Times New Roman" w:hAnsi="Times New Roman"/>
              </w:rPr>
            </w:pPr>
            <w:r>
              <w:rPr>
                <w:rFonts w:ascii="Times New Roman" w:hAnsi="Times New Roman"/>
              </w:rPr>
              <w:t>[-.15 to -.03]</w:t>
            </w:r>
          </w:p>
          <w:p w14:paraId="00EA8879" w14:textId="77777777" w:rsidR="001C5AEF" w:rsidRDefault="001C5AEF" w:rsidP="00595E6C">
            <w:pPr>
              <w:rPr>
                <w:rFonts w:ascii="Times New Roman" w:hAnsi="Times New Roman"/>
              </w:rPr>
            </w:pPr>
            <w:r>
              <w:rPr>
                <w:rFonts w:ascii="Times New Roman" w:hAnsi="Times New Roman"/>
              </w:rPr>
              <w:t>Ind2= -.12</w:t>
            </w:r>
          </w:p>
          <w:p w14:paraId="40823BA3" w14:textId="77777777" w:rsidR="001C5AEF" w:rsidRDefault="001C5AEF" w:rsidP="00595E6C">
            <w:pPr>
              <w:rPr>
                <w:rFonts w:ascii="Times New Roman" w:hAnsi="Times New Roman"/>
              </w:rPr>
            </w:pPr>
            <w:r>
              <w:rPr>
                <w:rFonts w:ascii="Times New Roman" w:hAnsi="Times New Roman"/>
              </w:rPr>
              <w:t>[-.21 to -.03]</w:t>
            </w:r>
          </w:p>
          <w:p w14:paraId="5F36A019" w14:textId="77777777" w:rsidR="001C5AEF" w:rsidRDefault="001C5AEF" w:rsidP="00595E6C">
            <w:pPr>
              <w:rPr>
                <w:rFonts w:ascii="Times New Roman" w:hAnsi="Times New Roman"/>
              </w:rPr>
            </w:pPr>
            <w:r>
              <w:rPr>
                <w:rFonts w:ascii="Times New Roman" w:hAnsi="Times New Roman"/>
              </w:rPr>
              <w:t xml:space="preserve">Ind3= .01 </w:t>
            </w:r>
          </w:p>
          <w:p w14:paraId="4DA8DA1D" w14:textId="77777777" w:rsidR="001C5AEF" w:rsidRDefault="001C5AEF" w:rsidP="00595E6C">
            <w:pPr>
              <w:rPr>
                <w:rFonts w:ascii="Times New Roman" w:hAnsi="Times New Roman"/>
              </w:rPr>
            </w:pPr>
            <w:r>
              <w:rPr>
                <w:rFonts w:ascii="Times New Roman" w:hAnsi="Times New Roman"/>
              </w:rPr>
              <w:t>[.0003 to .02]</w:t>
            </w:r>
          </w:p>
          <w:p w14:paraId="61C46E1D" w14:textId="77777777" w:rsidR="001C5AEF" w:rsidRPr="00B6501C" w:rsidRDefault="001C5AEF" w:rsidP="00595E6C">
            <w:pPr>
              <w:rPr>
                <w:rFonts w:ascii="Times New Roman" w:hAnsi="Times New Roman"/>
              </w:rPr>
            </w:pPr>
          </w:p>
        </w:tc>
      </w:tr>
      <w:tr w:rsidR="006F5467" w14:paraId="7763F42B" w14:textId="77777777" w:rsidTr="006F5467">
        <w:trPr>
          <w:trHeight w:val="1649"/>
        </w:trPr>
        <w:tc>
          <w:tcPr>
            <w:tcW w:w="0" w:type="auto"/>
            <w:tcBorders>
              <w:top w:val="nil"/>
              <w:left w:val="nil"/>
              <w:bottom w:val="nil"/>
              <w:right w:val="nil"/>
            </w:tcBorders>
          </w:tcPr>
          <w:p w14:paraId="5A840209" w14:textId="77777777" w:rsidR="001C5AEF" w:rsidRPr="00B6501C" w:rsidRDefault="001C5AEF" w:rsidP="00595E6C">
            <w:pPr>
              <w:jc w:val="center"/>
              <w:rPr>
                <w:rFonts w:ascii="Times New Roman" w:hAnsi="Times New Roman"/>
              </w:rPr>
            </w:pPr>
            <w:r>
              <w:rPr>
                <w:rFonts w:ascii="Times New Roman" w:hAnsi="Times New Roman"/>
              </w:rPr>
              <w:t>4</w:t>
            </w:r>
          </w:p>
        </w:tc>
        <w:tc>
          <w:tcPr>
            <w:tcW w:w="0" w:type="auto"/>
            <w:tcBorders>
              <w:top w:val="nil"/>
              <w:left w:val="nil"/>
              <w:bottom w:val="nil"/>
              <w:right w:val="nil"/>
            </w:tcBorders>
          </w:tcPr>
          <w:p w14:paraId="154EEBD6"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0FBA3F0C"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77115BB7" w14:textId="77777777" w:rsidR="001C5AEF" w:rsidRPr="00B6501C" w:rsidRDefault="001C5AEF" w:rsidP="00595E6C">
            <w:pPr>
              <w:jc w:val="center"/>
              <w:rPr>
                <w:rFonts w:ascii="Times New Roman" w:hAnsi="Times New Roman"/>
              </w:rPr>
            </w:pPr>
            <w:r>
              <w:rPr>
                <w:rFonts w:ascii="Times New Roman" w:hAnsi="Times New Roman"/>
              </w:rPr>
              <w:t>SomAnxiety</w:t>
            </w:r>
          </w:p>
        </w:tc>
        <w:tc>
          <w:tcPr>
            <w:tcW w:w="0" w:type="auto"/>
            <w:tcBorders>
              <w:top w:val="nil"/>
              <w:left w:val="nil"/>
              <w:bottom w:val="nil"/>
              <w:right w:val="nil"/>
            </w:tcBorders>
          </w:tcPr>
          <w:p w14:paraId="6FF869B3" w14:textId="77777777" w:rsidR="001C5AEF" w:rsidRDefault="001C5AEF" w:rsidP="00595E6C">
            <w:pPr>
              <w:rPr>
                <w:rFonts w:ascii="Times New Roman" w:hAnsi="Times New Roman"/>
              </w:rPr>
            </w:pPr>
            <w:r>
              <w:rPr>
                <w:rFonts w:ascii="Times New Roman" w:hAnsi="Times New Roman"/>
                <w:i/>
              </w:rPr>
              <w:t>R</w:t>
            </w:r>
            <w:r w:rsidRPr="00431EBA">
              <w:rPr>
                <w:rFonts w:ascii="Times New Roman" w:hAnsi="Times New Roman"/>
                <w:i/>
                <w:vertAlign w:val="superscript"/>
              </w:rPr>
              <w:t>2</w:t>
            </w:r>
            <w:r>
              <w:rPr>
                <w:rFonts w:ascii="Times New Roman" w:hAnsi="Times New Roman"/>
                <w:i/>
              </w:rPr>
              <w:t xml:space="preserve">= </w:t>
            </w:r>
            <w:r>
              <w:rPr>
                <w:rFonts w:ascii="Times New Roman" w:hAnsi="Times New Roman"/>
              </w:rPr>
              <w:t>.31</w:t>
            </w:r>
          </w:p>
          <w:p w14:paraId="27FBD95C" w14:textId="77777777" w:rsidR="001C5AEF" w:rsidRDefault="001C5AEF" w:rsidP="00595E6C">
            <w:pPr>
              <w:rPr>
                <w:rFonts w:ascii="Times New Roman" w:hAnsi="Times New Roman"/>
              </w:rPr>
            </w:pPr>
            <w:r>
              <w:rPr>
                <w:rFonts w:ascii="Times New Roman" w:hAnsi="Times New Roman"/>
              </w:rPr>
              <w:t>F (6, 205)= 15.63</w:t>
            </w:r>
          </w:p>
          <w:p w14:paraId="03CE7677" w14:textId="77777777" w:rsidR="001C5AEF" w:rsidRPr="00826309" w:rsidRDefault="001C5AEF" w:rsidP="00595E6C">
            <w:pPr>
              <w:rPr>
                <w:rFonts w:ascii="Times New Roman" w:hAnsi="Times New Roman"/>
              </w:rPr>
            </w:pPr>
            <w:r>
              <w:rPr>
                <w:rFonts w:ascii="Times New Roman" w:hAnsi="Times New Roman"/>
              </w:rPr>
              <w:t>P&lt; .001</w:t>
            </w:r>
          </w:p>
        </w:tc>
        <w:tc>
          <w:tcPr>
            <w:tcW w:w="0" w:type="auto"/>
            <w:tcBorders>
              <w:top w:val="nil"/>
              <w:left w:val="nil"/>
              <w:bottom w:val="nil"/>
              <w:right w:val="nil"/>
            </w:tcBorders>
          </w:tcPr>
          <w:p w14:paraId="22A3771E" w14:textId="77777777" w:rsidR="001C5AEF" w:rsidRDefault="001C5AEF" w:rsidP="00595E6C">
            <w:pPr>
              <w:rPr>
                <w:rFonts w:ascii="Times New Roman" w:hAnsi="Times New Roman"/>
              </w:rPr>
            </w:pPr>
            <w:r>
              <w:rPr>
                <w:rFonts w:ascii="Times New Roman" w:hAnsi="Times New Roman"/>
              </w:rPr>
              <w:t xml:space="preserve">-.11 </w:t>
            </w:r>
            <w:r w:rsidRPr="00E659F0">
              <w:rPr>
                <w:rFonts w:ascii="Times New Roman" w:hAnsi="Times New Roman"/>
                <w:i/>
              </w:rPr>
              <w:t>t</w:t>
            </w:r>
            <w:r>
              <w:rPr>
                <w:rFonts w:ascii="Times New Roman" w:hAnsi="Times New Roman"/>
              </w:rPr>
              <w:t>(207)= -6.47</w:t>
            </w:r>
          </w:p>
          <w:p w14:paraId="741D831A" w14:textId="77777777" w:rsidR="001C5AEF" w:rsidRPr="00B6501C" w:rsidRDefault="001C5AEF" w:rsidP="00595E6C">
            <w:pPr>
              <w:rPr>
                <w:rFonts w:ascii="Times New Roman" w:hAnsi="Times New Roman"/>
              </w:rPr>
            </w:pPr>
            <w:r>
              <w:rPr>
                <w:rFonts w:ascii="Times New Roman" w:hAnsi="Times New Roman"/>
              </w:rPr>
              <w:t>P=.00</w:t>
            </w:r>
          </w:p>
        </w:tc>
        <w:tc>
          <w:tcPr>
            <w:tcW w:w="0" w:type="auto"/>
            <w:tcBorders>
              <w:top w:val="nil"/>
              <w:left w:val="nil"/>
              <w:bottom w:val="nil"/>
              <w:right w:val="nil"/>
            </w:tcBorders>
          </w:tcPr>
          <w:p w14:paraId="2B3B680B" w14:textId="77777777" w:rsidR="001C5AEF" w:rsidRDefault="001C5AEF" w:rsidP="00595E6C">
            <w:pPr>
              <w:rPr>
                <w:rFonts w:ascii="Times New Roman" w:hAnsi="Times New Roman"/>
              </w:rPr>
            </w:pPr>
            <w:r>
              <w:rPr>
                <w:rFonts w:ascii="Times New Roman" w:hAnsi="Times New Roman"/>
              </w:rPr>
              <w:t xml:space="preserve">-.04 </w:t>
            </w:r>
            <w:r w:rsidRPr="00261962">
              <w:rPr>
                <w:rFonts w:ascii="Times New Roman" w:hAnsi="Times New Roman"/>
                <w:i/>
              </w:rPr>
              <w:t>t</w:t>
            </w:r>
            <w:r>
              <w:rPr>
                <w:rFonts w:ascii="Times New Roman" w:hAnsi="Times New Roman"/>
              </w:rPr>
              <w:t>(207)= -2.33</w:t>
            </w:r>
          </w:p>
          <w:p w14:paraId="2113418B" w14:textId="77777777" w:rsidR="001C5AEF" w:rsidRPr="003E13DC" w:rsidRDefault="001C5AEF" w:rsidP="00595E6C">
            <w:pPr>
              <w:rPr>
                <w:rFonts w:ascii="Times New Roman" w:hAnsi="Times New Roman"/>
              </w:rPr>
            </w:pPr>
            <w:r>
              <w:rPr>
                <w:rFonts w:ascii="Times New Roman" w:hAnsi="Times New Roman"/>
              </w:rPr>
              <w:t>P= .02</w:t>
            </w:r>
          </w:p>
        </w:tc>
        <w:tc>
          <w:tcPr>
            <w:tcW w:w="0" w:type="auto"/>
            <w:tcBorders>
              <w:top w:val="nil"/>
              <w:left w:val="nil"/>
              <w:bottom w:val="nil"/>
              <w:right w:val="nil"/>
            </w:tcBorders>
          </w:tcPr>
          <w:p w14:paraId="7AC63946" w14:textId="77777777" w:rsidR="001C5AEF" w:rsidRDefault="001C5AEF" w:rsidP="00595E6C">
            <w:pPr>
              <w:rPr>
                <w:rFonts w:ascii="Times New Roman" w:hAnsi="Times New Roman"/>
              </w:rPr>
            </w:pPr>
            <w:r>
              <w:rPr>
                <w:rFonts w:ascii="Times New Roman" w:hAnsi="Times New Roman"/>
              </w:rPr>
              <w:t>Tot= -.24</w:t>
            </w:r>
          </w:p>
          <w:p w14:paraId="21903315" w14:textId="77777777" w:rsidR="001C5AEF" w:rsidRDefault="001C5AEF" w:rsidP="00595E6C">
            <w:pPr>
              <w:rPr>
                <w:rFonts w:ascii="Times New Roman" w:hAnsi="Times New Roman"/>
              </w:rPr>
            </w:pPr>
            <w:r>
              <w:rPr>
                <w:rFonts w:ascii="Times New Roman" w:hAnsi="Times New Roman"/>
              </w:rPr>
              <w:t>[-.35 to -.14]</w:t>
            </w:r>
          </w:p>
        </w:tc>
        <w:tc>
          <w:tcPr>
            <w:tcW w:w="1957" w:type="dxa"/>
            <w:tcBorders>
              <w:top w:val="nil"/>
              <w:left w:val="nil"/>
              <w:bottom w:val="nil"/>
              <w:right w:val="nil"/>
            </w:tcBorders>
          </w:tcPr>
          <w:p w14:paraId="340481D3" w14:textId="77777777" w:rsidR="001C5AEF" w:rsidRDefault="001C5AEF" w:rsidP="00595E6C">
            <w:pPr>
              <w:rPr>
                <w:rFonts w:ascii="Times New Roman" w:hAnsi="Times New Roman"/>
              </w:rPr>
            </w:pPr>
            <w:r>
              <w:rPr>
                <w:rFonts w:ascii="Times New Roman" w:hAnsi="Times New Roman"/>
              </w:rPr>
              <w:t>Ind1= -.05</w:t>
            </w:r>
          </w:p>
          <w:p w14:paraId="2BF54349" w14:textId="77777777" w:rsidR="001C5AEF" w:rsidRDefault="001C5AEF" w:rsidP="00595E6C">
            <w:pPr>
              <w:rPr>
                <w:rFonts w:ascii="Times New Roman" w:hAnsi="Times New Roman"/>
              </w:rPr>
            </w:pPr>
            <w:r>
              <w:rPr>
                <w:rFonts w:ascii="Times New Roman" w:hAnsi="Times New Roman"/>
              </w:rPr>
              <w:t>[-.10 to -.01]</w:t>
            </w:r>
          </w:p>
          <w:p w14:paraId="7B2313DE" w14:textId="77777777" w:rsidR="001C5AEF" w:rsidRDefault="001C5AEF" w:rsidP="00595E6C">
            <w:pPr>
              <w:rPr>
                <w:rFonts w:ascii="Times New Roman" w:hAnsi="Times New Roman"/>
              </w:rPr>
            </w:pPr>
            <w:r>
              <w:rPr>
                <w:rFonts w:ascii="Times New Roman" w:hAnsi="Times New Roman"/>
              </w:rPr>
              <w:t>Ind2= -.20</w:t>
            </w:r>
          </w:p>
          <w:p w14:paraId="0BBE2F60" w14:textId="77777777" w:rsidR="001C5AEF" w:rsidRDefault="001C5AEF" w:rsidP="00595E6C">
            <w:pPr>
              <w:rPr>
                <w:rFonts w:ascii="Times New Roman" w:hAnsi="Times New Roman"/>
              </w:rPr>
            </w:pPr>
            <w:r>
              <w:rPr>
                <w:rFonts w:ascii="Times New Roman" w:hAnsi="Times New Roman"/>
              </w:rPr>
              <w:t>[-.30 to -.10]</w:t>
            </w:r>
          </w:p>
          <w:p w14:paraId="1A2C35F1" w14:textId="77777777" w:rsidR="001C5AEF" w:rsidRDefault="001C5AEF" w:rsidP="00595E6C">
            <w:pPr>
              <w:rPr>
                <w:rFonts w:ascii="Times New Roman" w:hAnsi="Times New Roman"/>
              </w:rPr>
            </w:pPr>
            <w:r>
              <w:rPr>
                <w:rFonts w:ascii="Times New Roman" w:hAnsi="Times New Roman"/>
              </w:rPr>
              <w:t xml:space="preserve">Ind3= .01 </w:t>
            </w:r>
          </w:p>
          <w:p w14:paraId="2D1E1DA4" w14:textId="77777777" w:rsidR="001C5AEF" w:rsidRPr="00B6501C" w:rsidRDefault="001C5AEF" w:rsidP="00595E6C">
            <w:pPr>
              <w:rPr>
                <w:rFonts w:ascii="Times New Roman" w:hAnsi="Times New Roman"/>
              </w:rPr>
            </w:pPr>
            <w:r>
              <w:rPr>
                <w:rFonts w:ascii="Times New Roman" w:hAnsi="Times New Roman"/>
              </w:rPr>
              <w:t>[.001 to .02]</w:t>
            </w:r>
          </w:p>
        </w:tc>
      </w:tr>
      <w:tr w:rsidR="006F5467" w14:paraId="2BC9775D" w14:textId="77777777" w:rsidTr="006F5467">
        <w:trPr>
          <w:trHeight w:val="144"/>
        </w:trPr>
        <w:tc>
          <w:tcPr>
            <w:tcW w:w="0" w:type="auto"/>
            <w:tcBorders>
              <w:top w:val="nil"/>
              <w:left w:val="nil"/>
              <w:bottom w:val="nil"/>
              <w:right w:val="nil"/>
            </w:tcBorders>
          </w:tcPr>
          <w:p w14:paraId="509AFC6C" w14:textId="77777777" w:rsidR="001C5AEF" w:rsidRPr="00B6501C" w:rsidRDefault="001C5AEF" w:rsidP="00595E6C">
            <w:pPr>
              <w:jc w:val="center"/>
              <w:rPr>
                <w:rFonts w:ascii="Times New Roman" w:hAnsi="Times New Roman"/>
              </w:rPr>
            </w:pPr>
            <w:r>
              <w:rPr>
                <w:rFonts w:ascii="Times New Roman" w:hAnsi="Times New Roman"/>
              </w:rPr>
              <w:lastRenderedPageBreak/>
              <w:t>5</w:t>
            </w:r>
          </w:p>
        </w:tc>
        <w:tc>
          <w:tcPr>
            <w:tcW w:w="0" w:type="auto"/>
            <w:tcBorders>
              <w:top w:val="nil"/>
              <w:left w:val="nil"/>
              <w:bottom w:val="nil"/>
              <w:right w:val="nil"/>
            </w:tcBorders>
          </w:tcPr>
          <w:p w14:paraId="64D29D2A"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7EE43D9A"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151C4BFD" w14:textId="77777777" w:rsidR="001C5AEF" w:rsidRPr="00B6501C" w:rsidRDefault="001C5AEF" w:rsidP="00595E6C">
            <w:pPr>
              <w:jc w:val="center"/>
              <w:rPr>
                <w:rFonts w:ascii="Times New Roman" w:hAnsi="Times New Roman"/>
              </w:rPr>
            </w:pPr>
            <w:r>
              <w:rPr>
                <w:rFonts w:ascii="Times New Roman" w:hAnsi="Times New Roman"/>
              </w:rPr>
              <w:t>DI</w:t>
            </w:r>
          </w:p>
        </w:tc>
        <w:tc>
          <w:tcPr>
            <w:tcW w:w="0" w:type="auto"/>
            <w:tcBorders>
              <w:top w:val="nil"/>
              <w:left w:val="nil"/>
              <w:bottom w:val="nil"/>
              <w:right w:val="nil"/>
            </w:tcBorders>
          </w:tcPr>
          <w:p w14:paraId="799BD2F1" w14:textId="77777777" w:rsidR="001C5AEF" w:rsidRDefault="001C5AEF" w:rsidP="00595E6C">
            <w:pPr>
              <w:rPr>
                <w:rFonts w:ascii="Times New Roman" w:hAnsi="Times New Roman"/>
              </w:rPr>
            </w:pPr>
            <w:r>
              <w:rPr>
                <w:rFonts w:ascii="Times New Roman" w:hAnsi="Times New Roman"/>
                <w:i/>
              </w:rPr>
              <w:t>R</w:t>
            </w:r>
            <w:r w:rsidRPr="00431EBA">
              <w:rPr>
                <w:rFonts w:ascii="Times New Roman" w:hAnsi="Times New Roman"/>
                <w:i/>
                <w:vertAlign w:val="superscript"/>
              </w:rPr>
              <w:t>2</w:t>
            </w:r>
            <w:r>
              <w:rPr>
                <w:rFonts w:ascii="Times New Roman" w:hAnsi="Times New Roman"/>
                <w:i/>
              </w:rPr>
              <w:t xml:space="preserve">= </w:t>
            </w:r>
            <w:r>
              <w:rPr>
                <w:rFonts w:ascii="Times New Roman" w:hAnsi="Times New Roman"/>
              </w:rPr>
              <w:t>.39</w:t>
            </w:r>
          </w:p>
          <w:p w14:paraId="69F863EE" w14:textId="77777777" w:rsidR="001C5AEF" w:rsidRDefault="001C5AEF" w:rsidP="00595E6C">
            <w:pPr>
              <w:rPr>
                <w:rFonts w:ascii="Times New Roman" w:hAnsi="Times New Roman"/>
              </w:rPr>
            </w:pPr>
            <w:r>
              <w:rPr>
                <w:rFonts w:ascii="Times New Roman" w:hAnsi="Times New Roman"/>
              </w:rPr>
              <w:t>F (6, 205)= 22.11</w:t>
            </w:r>
          </w:p>
          <w:p w14:paraId="791E8F61" w14:textId="77777777" w:rsidR="001C5AEF" w:rsidRPr="005B3443" w:rsidRDefault="001C5AEF" w:rsidP="00595E6C">
            <w:pPr>
              <w:rPr>
                <w:rFonts w:ascii="Times New Roman" w:hAnsi="Times New Roman"/>
              </w:rPr>
            </w:pPr>
            <w:r>
              <w:rPr>
                <w:rFonts w:ascii="Times New Roman" w:hAnsi="Times New Roman"/>
              </w:rPr>
              <w:t>P&lt; .001</w:t>
            </w:r>
          </w:p>
        </w:tc>
        <w:tc>
          <w:tcPr>
            <w:tcW w:w="0" w:type="auto"/>
            <w:tcBorders>
              <w:top w:val="nil"/>
              <w:left w:val="nil"/>
              <w:bottom w:val="nil"/>
              <w:right w:val="nil"/>
            </w:tcBorders>
          </w:tcPr>
          <w:p w14:paraId="246F67FD" w14:textId="77777777" w:rsidR="001C5AEF" w:rsidRDefault="001C5AEF" w:rsidP="00595E6C">
            <w:pPr>
              <w:rPr>
                <w:rFonts w:ascii="Times New Roman" w:hAnsi="Times New Roman"/>
              </w:rPr>
            </w:pPr>
            <w:r>
              <w:rPr>
                <w:rFonts w:ascii="Times New Roman" w:hAnsi="Times New Roman"/>
              </w:rPr>
              <w:t xml:space="preserve">.30 </w:t>
            </w:r>
            <w:r w:rsidRPr="00E659F0">
              <w:rPr>
                <w:rFonts w:ascii="Times New Roman" w:hAnsi="Times New Roman"/>
                <w:i/>
              </w:rPr>
              <w:t>t</w:t>
            </w:r>
            <w:r>
              <w:rPr>
                <w:rFonts w:ascii="Times New Roman" w:hAnsi="Times New Roman"/>
              </w:rPr>
              <w:t>(207)= 9.34</w:t>
            </w:r>
          </w:p>
          <w:p w14:paraId="60F5102D" w14:textId="77777777" w:rsidR="001C5AEF" w:rsidRPr="00B6501C" w:rsidRDefault="001C5AEF" w:rsidP="00595E6C">
            <w:pPr>
              <w:rPr>
                <w:rFonts w:ascii="Times New Roman" w:hAnsi="Times New Roman"/>
              </w:rPr>
            </w:pPr>
            <w:r>
              <w:rPr>
                <w:rFonts w:ascii="Times New Roman" w:hAnsi="Times New Roman"/>
              </w:rPr>
              <w:t>P= .00</w:t>
            </w:r>
          </w:p>
        </w:tc>
        <w:tc>
          <w:tcPr>
            <w:tcW w:w="0" w:type="auto"/>
            <w:tcBorders>
              <w:top w:val="nil"/>
              <w:left w:val="nil"/>
              <w:bottom w:val="nil"/>
              <w:right w:val="nil"/>
            </w:tcBorders>
          </w:tcPr>
          <w:p w14:paraId="347A8230" w14:textId="77777777" w:rsidR="001C5AEF" w:rsidRDefault="001C5AEF" w:rsidP="00595E6C">
            <w:pPr>
              <w:rPr>
                <w:rFonts w:ascii="Times New Roman" w:hAnsi="Times New Roman"/>
              </w:rPr>
            </w:pPr>
            <w:r>
              <w:rPr>
                <w:rFonts w:ascii="Times New Roman" w:hAnsi="Times New Roman"/>
              </w:rPr>
              <w:t xml:space="preserve">.17 </w:t>
            </w:r>
            <w:r w:rsidRPr="00261962">
              <w:rPr>
                <w:rFonts w:ascii="Times New Roman" w:hAnsi="Times New Roman"/>
                <w:i/>
              </w:rPr>
              <w:t>t</w:t>
            </w:r>
            <w:r>
              <w:rPr>
                <w:rFonts w:ascii="Times New Roman" w:hAnsi="Times New Roman"/>
              </w:rPr>
              <w:t>(207)= 4.44</w:t>
            </w:r>
          </w:p>
          <w:p w14:paraId="5AE13E3B" w14:textId="77777777" w:rsidR="001C5AEF" w:rsidRDefault="001C5AEF" w:rsidP="00595E6C">
            <w:pPr>
              <w:rPr>
                <w:rFonts w:ascii="Times New Roman" w:hAnsi="Times New Roman"/>
              </w:rPr>
            </w:pPr>
            <w:r>
              <w:rPr>
                <w:rFonts w:ascii="Times New Roman" w:hAnsi="Times New Roman"/>
              </w:rPr>
              <w:t>P= .00</w:t>
            </w:r>
          </w:p>
        </w:tc>
        <w:tc>
          <w:tcPr>
            <w:tcW w:w="0" w:type="auto"/>
            <w:tcBorders>
              <w:top w:val="nil"/>
              <w:left w:val="nil"/>
              <w:bottom w:val="nil"/>
              <w:right w:val="nil"/>
            </w:tcBorders>
          </w:tcPr>
          <w:p w14:paraId="0E1D52A0" w14:textId="77777777" w:rsidR="001C5AEF" w:rsidRDefault="001C5AEF" w:rsidP="00595E6C">
            <w:pPr>
              <w:rPr>
                <w:rFonts w:ascii="Times New Roman" w:hAnsi="Times New Roman"/>
              </w:rPr>
            </w:pPr>
            <w:r>
              <w:rPr>
                <w:rFonts w:ascii="Times New Roman" w:hAnsi="Times New Roman"/>
              </w:rPr>
              <w:t>Tot= .25</w:t>
            </w:r>
          </w:p>
          <w:p w14:paraId="15F77AE7" w14:textId="77777777" w:rsidR="001C5AEF" w:rsidRDefault="001C5AEF" w:rsidP="00595E6C">
            <w:pPr>
              <w:rPr>
                <w:rFonts w:ascii="Times New Roman" w:hAnsi="Times New Roman"/>
              </w:rPr>
            </w:pPr>
            <w:r>
              <w:rPr>
                <w:rFonts w:ascii="Times New Roman" w:hAnsi="Times New Roman"/>
              </w:rPr>
              <w:t>[.15 to .35]</w:t>
            </w:r>
          </w:p>
        </w:tc>
        <w:tc>
          <w:tcPr>
            <w:tcW w:w="1957" w:type="dxa"/>
            <w:tcBorders>
              <w:top w:val="nil"/>
              <w:left w:val="nil"/>
              <w:bottom w:val="nil"/>
              <w:right w:val="nil"/>
            </w:tcBorders>
          </w:tcPr>
          <w:p w14:paraId="52329AED" w14:textId="77777777" w:rsidR="001C5AEF" w:rsidRDefault="001C5AEF" w:rsidP="00595E6C">
            <w:pPr>
              <w:rPr>
                <w:rFonts w:ascii="Times New Roman" w:hAnsi="Times New Roman"/>
              </w:rPr>
            </w:pPr>
            <w:r>
              <w:rPr>
                <w:rFonts w:ascii="Times New Roman" w:hAnsi="Times New Roman"/>
              </w:rPr>
              <w:t>Ind1= .02</w:t>
            </w:r>
          </w:p>
          <w:p w14:paraId="7A6E59F9" w14:textId="77777777" w:rsidR="001C5AEF" w:rsidRDefault="001C5AEF" w:rsidP="00595E6C">
            <w:pPr>
              <w:rPr>
                <w:rFonts w:ascii="Times New Roman" w:hAnsi="Times New Roman"/>
              </w:rPr>
            </w:pPr>
            <w:r>
              <w:rPr>
                <w:rFonts w:ascii="Times New Roman" w:hAnsi="Times New Roman"/>
              </w:rPr>
              <w:t>[.0005 to .06]</w:t>
            </w:r>
          </w:p>
          <w:p w14:paraId="767EAA87" w14:textId="77777777" w:rsidR="001C5AEF" w:rsidRDefault="001C5AEF" w:rsidP="00595E6C">
            <w:pPr>
              <w:rPr>
                <w:rFonts w:ascii="Times New Roman" w:hAnsi="Times New Roman"/>
              </w:rPr>
            </w:pPr>
            <w:r>
              <w:rPr>
                <w:rFonts w:ascii="Times New Roman" w:hAnsi="Times New Roman"/>
              </w:rPr>
              <w:t>Ind2= .24</w:t>
            </w:r>
          </w:p>
          <w:p w14:paraId="7460EDA8" w14:textId="77777777" w:rsidR="001C5AEF" w:rsidRDefault="001C5AEF" w:rsidP="00595E6C">
            <w:pPr>
              <w:rPr>
                <w:rFonts w:ascii="Times New Roman" w:hAnsi="Times New Roman"/>
              </w:rPr>
            </w:pPr>
            <w:r>
              <w:rPr>
                <w:rFonts w:ascii="Times New Roman" w:hAnsi="Times New Roman"/>
              </w:rPr>
              <w:t>[.14 to .34]</w:t>
            </w:r>
          </w:p>
          <w:p w14:paraId="458A4689" w14:textId="77777777" w:rsidR="001C5AEF" w:rsidRDefault="001C5AEF" w:rsidP="00595E6C">
            <w:pPr>
              <w:rPr>
                <w:rFonts w:ascii="Times New Roman" w:hAnsi="Times New Roman"/>
              </w:rPr>
            </w:pPr>
            <w:r>
              <w:rPr>
                <w:rFonts w:ascii="Times New Roman" w:hAnsi="Times New Roman"/>
              </w:rPr>
              <w:t>Ind3= -.01</w:t>
            </w:r>
          </w:p>
          <w:p w14:paraId="64C0BD06" w14:textId="77777777" w:rsidR="001C5AEF" w:rsidRDefault="001C5AEF" w:rsidP="00595E6C">
            <w:pPr>
              <w:rPr>
                <w:rFonts w:ascii="Times New Roman" w:hAnsi="Times New Roman"/>
              </w:rPr>
            </w:pPr>
            <w:r>
              <w:rPr>
                <w:rFonts w:ascii="Times New Roman" w:hAnsi="Times New Roman"/>
              </w:rPr>
              <w:t>[-.03 to -.001]</w:t>
            </w:r>
          </w:p>
          <w:p w14:paraId="5120856A" w14:textId="77777777" w:rsidR="001C5AEF" w:rsidRDefault="001C5AEF" w:rsidP="00595E6C">
            <w:pPr>
              <w:rPr>
                <w:rFonts w:ascii="Times New Roman" w:hAnsi="Times New Roman"/>
              </w:rPr>
            </w:pPr>
          </w:p>
          <w:p w14:paraId="67AB2579" w14:textId="77777777" w:rsidR="001C5AEF" w:rsidRPr="00B6501C" w:rsidRDefault="001C5AEF" w:rsidP="00595E6C">
            <w:pPr>
              <w:rPr>
                <w:rFonts w:ascii="Times New Roman" w:hAnsi="Times New Roman"/>
              </w:rPr>
            </w:pPr>
          </w:p>
        </w:tc>
      </w:tr>
      <w:tr w:rsidR="006F5467" w14:paraId="7D3A5AA3" w14:textId="77777777" w:rsidTr="006F5467">
        <w:trPr>
          <w:trHeight w:val="144"/>
        </w:trPr>
        <w:tc>
          <w:tcPr>
            <w:tcW w:w="0" w:type="auto"/>
            <w:tcBorders>
              <w:top w:val="nil"/>
              <w:left w:val="nil"/>
              <w:bottom w:val="nil"/>
              <w:right w:val="nil"/>
            </w:tcBorders>
          </w:tcPr>
          <w:p w14:paraId="6AF4ED8B" w14:textId="77777777" w:rsidR="001C5AEF" w:rsidRPr="00B6501C" w:rsidRDefault="001C5AEF" w:rsidP="00595E6C">
            <w:pPr>
              <w:jc w:val="center"/>
              <w:rPr>
                <w:rFonts w:ascii="Times New Roman" w:hAnsi="Times New Roman"/>
              </w:rPr>
            </w:pPr>
            <w:r>
              <w:rPr>
                <w:rFonts w:ascii="Times New Roman" w:hAnsi="Times New Roman"/>
              </w:rPr>
              <w:t>6</w:t>
            </w:r>
          </w:p>
        </w:tc>
        <w:tc>
          <w:tcPr>
            <w:tcW w:w="0" w:type="auto"/>
            <w:tcBorders>
              <w:top w:val="nil"/>
              <w:left w:val="nil"/>
              <w:bottom w:val="nil"/>
              <w:right w:val="nil"/>
            </w:tcBorders>
          </w:tcPr>
          <w:p w14:paraId="5149E7A1"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1B47E854" w14:textId="77777777" w:rsidR="001C5AEF" w:rsidRPr="00B6501C" w:rsidRDefault="001C5AEF" w:rsidP="00595E6C">
            <w:pPr>
              <w:jc w:val="center"/>
              <w:rPr>
                <w:rFonts w:ascii="Times New Roman" w:hAnsi="Times New Roman"/>
              </w:rPr>
            </w:pPr>
            <w:r>
              <w:rPr>
                <w:rFonts w:ascii="Times New Roman" w:hAnsi="Times New Roman"/>
              </w:rPr>
              <w:t>Threat</w:t>
            </w:r>
          </w:p>
        </w:tc>
        <w:tc>
          <w:tcPr>
            <w:tcW w:w="0" w:type="auto"/>
            <w:tcBorders>
              <w:top w:val="nil"/>
              <w:left w:val="nil"/>
              <w:bottom w:val="nil"/>
              <w:right w:val="nil"/>
            </w:tcBorders>
          </w:tcPr>
          <w:p w14:paraId="30A89404" w14:textId="77777777" w:rsidR="001C5AEF" w:rsidRPr="00B6501C" w:rsidRDefault="001C5AEF" w:rsidP="00595E6C">
            <w:pPr>
              <w:jc w:val="center"/>
              <w:rPr>
                <w:rFonts w:ascii="Times New Roman" w:hAnsi="Times New Roman"/>
              </w:rPr>
            </w:pPr>
            <w:r>
              <w:rPr>
                <w:rFonts w:ascii="Times New Roman" w:hAnsi="Times New Roman"/>
              </w:rPr>
              <w:t>PostEmo</w:t>
            </w:r>
          </w:p>
        </w:tc>
        <w:tc>
          <w:tcPr>
            <w:tcW w:w="0" w:type="auto"/>
            <w:tcBorders>
              <w:top w:val="nil"/>
              <w:left w:val="nil"/>
              <w:bottom w:val="nil"/>
              <w:right w:val="nil"/>
            </w:tcBorders>
          </w:tcPr>
          <w:p w14:paraId="4E432B74" w14:textId="77777777" w:rsidR="001C5AEF" w:rsidRDefault="001C5AEF" w:rsidP="00595E6C">
            <w:pPr>
              <w:rPr>
                <w:rFonts w:ascii="Times New Roman" w:hAnsi="Times New Roman"/>
              </w:rPr>
            </w:pPr>
            <w:r>
              <w:rPr>
                <w:rFonts w:ascii="Times New Roman" w:hAnsi="Times New Roman"/>
                <w:i/>
              </w:rPr>
              <w:t>R</w:t>
            </w:r>
            <w:r w:rsidRPr="008235A2">
              <w:rPr>
                <w:rFonts w:ascii="Times New Roman" w:hAnsi="Times New Roman"/>
                <w:i/>
                <w:vertAlign w:val="superscript"/>
              </w:rPr>
              <w:t>2</w:t>
            </w:r>
            <w:r>
              <w:rPr>
                <w:rFonts w:ascii="Times New Roman" w:hAnsi="Times New Roman"/>
                <w:i/>
              </w:rPr>
              <w:t xml:space="preserve">= </w:t>
            </w:r>
            <w:r>
              <w:rPr>
                <w:rFonts w:ascii="Times New Roman" w:hAnsi="Times New Roman"/>
              </w:rPr>
              <w:t>.30</w:t>
            </w:r>
          </w:p>
          <w:p w14:paraId="01E6DE5B" w14:textId="77777777" w:rsidR="001C5AEF" w:rsidRDefault="001C5AEF" w:rsidP="00595E6C">
            <w:pPr>
              <w:rPr>
                <w:rFonts w:ascii="Times New Roman" w:hAnsi="Times New Roman"/>
              </w:rPr>
            </w:pPr>
            <w:r>
              <w:rPr>
                <w:rFonts w:ascii="Times New Roman" w:hAnsi="Times New Roman"/>
              </w:rPr>
              <w:t>F (6, 205)= 14.58</w:t>
            </w:r>
          </w:p>
          <w:p w14:paraId="10ECFB0A" w14:textId="77777777" w:rsidR="001C5AEF" w:rsidRPr="0003012D" w:rsidRDefault="001C5AEF" w:rsidP="00595E6C">
            <w:pPr>
              <w:rPr>
                <w:rFonts w:ascii="Times New Roman" w:hAnsi="Times New Roman"/>
              </w:rPr>
            </w:pPr>
            <w:r>
              <w:rPr>
                <w:rFonts w:ascii="Times New Roman" w:hAnsi="Times New Roman"/>
              </w:rPr>
              <w:t>P&lt; .001</w:t>
            </w:r>
          </w:p>
        </w:tc>
        <w:tc>
          <w:tcPr>
            <w:tcW w:w="0" w:type="auto"/>
            <w:tcBorders>
              <w:top w:val="nil"/>
              <w:left w:val="nil"/>
              <w:bottom w:val="nil"/>
              <w:right w:val="nil"/>
            </w:tcBorders>
          </w:tcPr>
          <w:p w14:paraId="6E676807" w14:textId="77777777" w:rsidR="001C5AEF" w:rsidRDefault="001C5AEF" w:rsidP="00595E6C">
            <w:pPr>
              <w:rPr>
                <w:rFonts w:ascii="Times New Roman" w:hAnsi="Times New Roman"/>
              </w:rPr>
            </w:pPr>
            <w:r>
              <w:rPr>
                <w:rFonts w:ascii="Times New Roman" w:hAnsi="Times New Roman"/>
              </w:rPr>
              <w:t xml:space="preserve">.17 </w:t>
            </w:r>
            <w:r w:rsidRPr="00E659F0">
              <w:rPr>
                <w:rFonts w:ascii="Times New Roman" w:hAnsi="Times New Roman"/>
                <w:i/>
              </w:rPr>
              <w:t>t</w:t>
            </w:r>
            <w:r>
              <w:rPr>
                <w:rFonts w:ascii="Times New Roman" w:hAnsi="Times New Roman"/>
              </w:rPr>
              <w:t>(207)= 7.89</w:t>
            </w:r>
          </w:p>
          <w:p w14:paraId="100ECAA2" w14:textId="77777777" w:rsidR="001C5AEF" w:rsidRPr="00B6501C" w:rsidRDefault="001C5AEF" w:rsidP="00595E6C">
            <w:pPr>
              <w:rPr>
                <w:rFonts w:ascii="Times New Roman" w:hAnsi="Times New Roman"/>
              </w:rPr>
            </w:pPr>
            <w:r>
              <w:rPr>
                <w:rFonts w:ascii="Times New Roman" w:hAnsi="Times New Roman"/>
              </w:rPr>
              <w:t>P=.00</w:t>
            </w:r>
          </w:p>
        </w:tc>
        <w:tc>
          <w:tcPr>
            <w:tcW w:w="0" w:type="auto"/>
            <w:tcBorders>
              <w:top w:val="nil"/>
              <w:left w:val="nil"/>
              <w:bottom w:val="nil"/>
              <w:right w:val="nil"/>
            </w:tcBorders>
          </w:tcPr>
          <w:p w14:paraId="22806685" w14:textId="77777777" w:rsidR="001C5AEF" w:rsidRDefault="001C5AEF" w:rsidP="00595E6C">
            <w:pPr>
              <w:rPr>
                <w:rFonts w:ascii="Times New Roman" w:hAnsi="Times New Roman"/>
              </w:rPr>
            </w:pPr>
            <w:r>
              <w:rPr>
                <w:rFonts w:ascii="Times New Roman" w:hAnsi="Times New Roman"/>
              </w:rPr>
              <w:t xml:space="preserve">.15 </w:t>
            </w:r>
            <w:r w:rsidRPr="00261962">
              <w:rPr>
                <w:rFonts w:ascii="Times New Roman" w:hAnsi="Times New Roman"/>
                <w:i/>
              </w:rPr>
              <w:t>t</w:t>
            </w:r>
            <w:r>
              <w:rPr>
                <w:rFonts w:ascii="Times New Roman" w:hAnsi="Times New Roman"/>
              </w:rPr>
              <w:t>(207)= 6.59</w:t>
            </w:r>
          </w:p>
          <w:p w14:paraId="32E9C29A" w14:textId="77777777" w:rsidR="001C5AEF" w:rsidRDefault="001C5AEF" w:rsidP="00595E6C">
            <w:pPr>
              <w:rPr>
                <w:rFonts w:ascii="Times New Roman" w:hAnsi="Times New Roman"/>
              </w:rPr>
            </w:pPr>
            <w:r>
              <w:rPr>
                <w:rFonts w:ascii="Times New Roman" w:hAnsi="Times New Roman"/>
              </w:rPr>
              <w:t>P=.00</w:t>
            </w:r>
          </w:p>
        </w:tc>
        <w:tc>
          <w:tcPr>
            <w:tcW w:w="0" w:type="auto"/>
            <w:tcBorders>
              <w:top w:val="nil"/>
              <w:left w:val="nil"/>
              <w:bottom w:val="nil"/>
              <w:right w:val="nil"/>
            </w:tcBorders>
          </w:tcPr>
          <w:p w14:paraId="4CDB4FF5" w14:textId="77777777" w:rsidR="001C5AEF" w:rsidRPr="00C97055" w:rsidRDefault="001C5AEF" w:rsidP="00595E6C">
            <w:pPr>
              <w:rPr>
                <w:rFonts w:ascii="Times New Roman" w:hAnsi="Times New Roman"/>
              </w:rPr>
            </w:pPr>
            <w:r w:rsidRPr="00C97055">
              <w:rPr>
                <w:rFonts w:ascii="Times New Roman" w:hAnsi="Times New Roman"/>
              </w:rPr>
              <w:t>Tot= .05</w:t>
            </w:r>
          </w:p>
          <w:p w14:paraId="149744D2" w14:textId="77777777" w:rsidR="001C5AEF" w:rsidRDefault="001C5AEF" w:rsidP="00595E6C">
            <w:pPr>
              <w:rPr>
                <w:rFonts w:ascii="Times New Roman" w:hAnsi="Times New Roman"/>
              </w:rPr>
            </w:pPr>
            <w:r w:rsidRPr="00C97055">
              <w:rPr>
                <w:rFonts w:ascii="Times New Roman" w:hAnsi="Times New Roman"/>
              </w:rPr>
              <w:t>[-.01 to .13]</w:t>
            </w:r>
          </w:p>
        </w:tc>
        <w:tc>
          <w:tcPr>
            <w:tcW w:w="1957" w:type="dxa"/>
            <w:tcBorders>
              <w:top w:val="nil"/>
              <w:left w:val="nil"/>
              <w:bottom w:val="nil"/>
              <w:right w:val="nil"/>
            </w:tcBorders>
          </w:tcPr>
          <w:p w14:paraId="0A37E577" w14:textId="77777777" w:rsidR="001C5AEF" w:rsidRDefault="001C5AEF" w:rsidP="00595E6C">
            <w:pPr>
              <w:rPr>
                <w:rFonts w:ascii="Times New Roman" w:hAnsi="Times New Roman"/>
              </w:rPr>
            </w:pPr>
            <w:r>
              <w:rPr>
                <w:rFonts w:ascii="Times New Roman" w:hAnsi="Times New Roman"/>
              </w:rPr>
              <w:t>Ind1= -.05</w:t>
            </w:r>
          </w:p>
          <w:p w14:paraId="1D6AAA0C" w14:textId="77777777" w:rsidR="001C5AEF" w:rsidRDefault="001C5AEF" w:rsidP="00595E6C">
            <w:pPr>
              <w:rPr>
                <w:rFonts w:ascii="Times New Roman" w:hAnsi="Times New Roman"/>
              </w:rPr>
            </w:pPr>
            <w:r>
              <w:rPr>
                <w:rFonts w:ascii="Times New Roman" w:hAnsi="Times New Roman"/>
              </w:rPr>
              <w:t>[-.10 to -.01]</w:t>
            </w:r>
          </w:p>
          <w:p w14:paraId="200A6175" w14:textId="77777777" w:rsidR="001C5AEF" w:rsidRDefault="001C5AEF" w:rsidP="00595E6C">
            <w:pPr>
              <w:rPr>
                <w:rFonts w:ascii="Times New Roman" w:hAnsi="Times New Roman"/>
              </w:rPr>
            </w:pPr>
            <w:r>
              <w:rPr>
                <w:rFonts w:ascii="Times New Roman" w:hAnsi="Times New Roman"/>
              </w:rPr>
              <w:t>Ind2= .08</w:t>
            </w:r>
          </w:p>
          <w:p w14:paraId="494989D7" w14:textId="77777777" w:rsidR="001C5AEF" w:rsidRDefault="001C5AEF" w:rsidP="00595E6C">
            <w:pPr>
              <w:rPr>
                <w:rFonts w:ascii="Times New Roman" w:hAnsi="Times New Roman"/>
              </w:rPr>
            </w:pPr>
            <w:r>
              <w:rPr>
                <w:rFonts w:ascii="Times New Roman" w:hAnsi="Times New Roman"/>
              </w:rPr>
              <w:t>[.03 to .15]</w:t>
            </w:r>
          </w:p>
          <w:p w14:paraId="2539C9C2" w14:textId="77777777" w:rsidR="001C5AEF" w:rsidRDefault="001C5AEF" w:rsidP="00595E6C">
            <w:pPr>
              <w:rPr>
                <w:rFonts w:ascii="Times New Roman" w:hAnsi="Times New Roman"/>
              </w:rPr>
            </w:pPr>
            <w:r>
              <w:rPr>
                <w:rFonts w:ascii="Times New Roman" w:hAnsi="Times New Roman"/>
              </w:rPr>
              <w:t>Ind3= .02</w:t>
            </w:r>
          </w:p>
          <w:p w14:paraId="34FDEA59" w14:textId="77777777" w:rsidR="001C5AEF" w:rsidRDefault="001C5AEF" w:rsidP="00595E6C">
            <w:pPr>
              <w:rPr>
                <w:rFonts w:ascii="Times New Roman" w:hAnsi="Times New Roman"/>
              </w:rPr>
            </w:pPr>
            <w:r>
              <w:rPr>
                <w:rFonts w:ascii="Times New Roman" w:hAnsi="Times New Roman"/>
              </w:rPr>
              <w:t>[.003 to .04]</w:t>
            </w:r>
          </w:p>
          <w:p w14:paraId="0C142E21" w14:textId="77777777" w:rsidR="001C5AEF" w:rsidRPr="00B6501C" w:rsidRDefault="001C5AEF" w:rsidP="00595E6C">
            <w:pPr>
              <w:rPr>
                <w:rFonts w:ascii="Times New Roman" w:hAnsi="Times New Roman"/>
              </w:rPr>
            </w:pPr>
          </w:p>
        </w:tc>
      </w:tr>
      <w:tr w:rsidR="006F5467" w14:paraId="60CE6502" w14:textId="77777777" w:rsidTr="006F5467">
        <w:trPr>
          <w:trHeight w:val="144"/>
        </w:trPr>
        <w:tc>
          <w:tcPr>
            <w:tcW w:w="0" w:type="auto"/>
            <w:tcBorders>
              <w:top w:val="nil"/>
              <w:left w:val="nil"/>
              <w:bottom w:val="nil"/>
              <w:right w:val="nil"/>
            </w:tcBorders>
          </w:tcPr>
          <w:p w14:paraId="42B41753" w14:textId="77777777" w:rsidR="001C5AEF" w:rsidRPr="00B6501C" w:rsidRDefault="001C5AEF" w:rsidP="00595E6C">
            <w:pPr>
              <w:jc w:val="center"/>
              <w:rPr>
                <w:rFonts w:ascii="Times New Roman" w:hAnsi="Times New Roman"/>
              </w:rPr>
            </w:pPr>
            <w:r>
              <w:rPr>
                <w:rFonts w:ascii="Times New Roman" w:hAnsi="Times New Roman"/>
              </w:rPr>
              <w:t>7</w:t>
            </w:r>
          </w:p>
        </w:tc>
        <w:tc>
          <w:tcPr>
            <w:tcW w:w="0" w:type="auto"/>
            <w:tcBorders>
              <w:top w:val="nil"/>
              <w:left w:val="nil"/>
              <w:bottom w:val="nil"/>
              <w:right w:val="nil"/>
            </w:tcBorders>
          </w:tcPr>
          <w:p w14:paraId="11EFAB97"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32966A91"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4F8304AE" w14:textId="77777777" w:rsidR="001C5AEF" w:rsidRPr="00B6501C" w:rsidRDefault="001C5AEF" w:rsidP="00595E6C">
            <w:pPr>
              <w:jc w:val="center"/>
              <w:rPr>
                <w:rFonts w:ascii="Times New Roman" w:hAnsi="Times New Roman"/>
              </w:rPr>
            </w:pPr>
            <w:r>
              <w:rPr>
                <w:rFonts w:ascii="Times New Roman" w:hAnsi="Times New Roman"/>
              </w:rPr>
              <w:t>NegEmo</w:t>
            </w:r>
          </w:p>
        </w:tc>
        <w:tc>
          <w:tcPr>
            <w:tcW w:w="0" w:type="auto"/>
            <w:tcBorders>
              <w:top w:val="nil"/>
              <w:left w:val="nil"/>
              <w:bottom w:val="nil"/>
              <w:right w:val="nil"/>
            </w:tcBorders>
          </w:tcPr>
          <w:p w14:paraId="70577667" w14:textId="77777777" w:rsidR="001C5AEF" w:rsidRDefault="001C5AEF" w:rsidP="00595E6C">
            <w:pPr>
              <w:rPr>
                <w:rFonts w:ascii="Times New Roman" w:hAnsi="Times New Roman"/>
              </w:rPr>
            </w:pPr>
            <w:r>
              <w:rPr>
                <w:rFonts w:ascii="Times New Roman" w:hAnsi="Times New Roman"/>
                <w:i/>
              </w:rPr>
              <w:t>R</w:t>
            </w:r>
            <w:r w:rsidRPr="008235A2">
              <w:rPr>
                <w:rFonts w:ascii="Times New Roman" w:hAnsi="Times New Roman"/>
                <w:i/>
                <w:vertAlign w:val="superscript"/>
              </w:rPr>
              <w:t>2</w:t>
            </w:r>
            <w:r>
              <w:rPr>
                <w:rFonts w:ascii="Times New Roman" w:hAnsi="Times New Roman"/>
                <w:i/>
              </w:rPr>
              <w:t xml:space="preserve">= </w:t>
            </w:r>
            <w:r>
              <w:rPr>
                <w:rFonts w:ascii="Times New Roman" w:hAnsi="Times New Roman"/>
              </w:rPr>
              <w:t>.43</w:t>
            </w:r>
          </w:p>
          <w:p w14:paraId="66663C89" w14:textId="77777777" w:rsidR="001C5AEF" w:rsidRDefault="001C5AEF" w:rsidP="00595E6C">
            <w:pPr>
              <w:rPr>
                <w:rFonts w:ascii="Times New Roman" w:hAnsi="Times New Roman"/>
              </w:rPr>
            </w:pPr>
            <w:r>
              <w:rPr>
                <w:rFonts w:ascii="Times New Roman" w:hAnsi="Times New Roman"/>
              </w:rPr>
              <w:t>F (6, 205)= 26.21</w:t>
            </w:r>
          </w:p>
          <w:p w14:paraId="7B2D3BFE" w14:textId="77777777" w:rsidR="001C5AEF" w:rsidRPr="00FD7358" w:rsidRDefault="001C5AEF" w:rsidP="00595E6C">
            <w:pPr>
              <w:rPr>
                <w:rFonts w:ascii="Times New Roman" w:hAnsi="Times New Roman"/>
              </w:rPr>
            </w:pPr>
            <w:r>
              <w:rPr>
                <w:rFonts w:ascii="Times New Roman" w:hAnsi="Times New Roman"/>
              </w:rPr>
              <w:t>P&lt;.001</w:t>
            </w:r>
          </w:p>
        </w:tc>
        <w:tc>
          <w:tcPr>
            <w:tcW w:w="0" w:type="auto"/>
            <w:tcBorders>
              <w:top w:val="nil"/>
              <w:left w:val="nil"/>
              <w:bottom w:val="nil"/>
              <w:right w:val="nil"/>
            </w:tcBorders>
          </w:tcPr>
          <w:p w14:paraId="11637284" w14:textId="77777777" w:rsidR="001C5AEF" w:rsidRDefault="001C5AEF" w:rsidP="00595E6C">
            <w:pPr>
              <w:rPr>
                <w:rFonts w:ascii="Times New Roman" w:hAnsi="Times New Roman"/>
              </w:rPr>
            </w:pPr>
            <w:r>
              <w:rPr>
                <w:rFonts w:ascii="Times New Roman" w:hAnsi="Times New Roman"/>
              </w:rPr>
              <w:t xml:space="preserve">-.10 </w:t>
            </w:r>
            <w:r w:rsidRPr="00E659F0">
              <w:rPr>
                <w:rFonts w:ascii="Times New Roman" w:hAnsi="Times New Roman"/>
                <w:i/>
              </w:rPr>
              <w:t>t</w:t>
            </w:r>
            <w:r>
              <w:rPr>
                <w:rFonts w:ascii="Times New Roman" w:hAnsi="Times New Roman"/>
              </w:rPr>
              <w:t>(207)= -5.55</w:t>
            </w:r>
          </w:p>
          <w:p w14:paraId="2F2CF384" w14:textId="77777777" w:rsidR="001C5AEF" w:rsidRPr="00B6501C" w:rsidRDefault="001C5AEF" w:rsidP="00595E6C">
            <w:pPr>
              <w:rPr>
                <w:rFonts w:ascii="Times New Roman" w:hAnsi="Times New Roman"/>
              </w:rPr>
            </w:pPr>
            <w:r>
              <w:rPr>
                <w:rFonts w:ascii="Times New Roman" w:hAnsi="Times New Roman"/>
              </w:rPr>
              <w:t>P=.00</w:t>
            </w:r>
          </w:p>
        </w:tc>
        <w:tc>
          <w:tcPr>
            <w:tcW w:w="0" w:type="auto"/>
            <w:tcBorders>
              <w:top w:val="nil"/>
              <w:left w:val="nil"/>
              <w:bottom w:val="nil"/>
              <w:right w:val="nil"/>
            </w:tcBorders>
          </w:tcPr>
          <w:p w14:paraId="6A86E651" w14:textId="77777777" w:rsidR="001C5AEF" w:rsidRDefault="001C5AEF" w:rsidP="00595E6C">
            <w:pPr>
              <w:rPr>
                <w:rFonts w:ascii="Times New Roman" w:hAnsi="Times New Roman"/>
              </w:rPr>
            </w:pPr>
            <w:r>
              <w:rPr>
                <w:rFonts w:ascii="Times New Roman" w:hAnsi="Times New Roman"/>
              </w:rPr>
              <w:t>-.04 t(207)= -2.18</w:t>
            </w:r>
          </w:p>
          <w:p w14:paraId="543EA9AF" w14:textId="77777777" w:rsidR="001C5AEF" w:rsidRDefault="001C5AEF" w:rsidP="00595E6C">
            <w:pPr>
              <w:rPr>
                <w:rFonts w:ascii="Times New Roman" w:hAnsi="Times New Roman"/>
              </w:rPr>
            </w:pPr>
            <w:r>
              <w:rPr>
                <w:rFonts w:ascii="Times New Roman" w:hAnsi="Times New Roman"/>
              </w:rPr>
              <w:t>P= .03</w:t>
            </w:r>
          </w:p>
        </w:tc>
        <w:tc>
          <w:tcPr>
            <w:tcW w:w="0" w:type="auto"/>
            <w:tcBorders>
              <w:top w:val="nil"/>
              <w:left w:val="nil"/>
              <w:bottom w:val="nil"/>
              <w:right w:val="nil"/>
            </w:tcBorders>
          </w:tcPr>
          <w:p w14:paraId="03008CDF" w14:textId="77777777" w:rsidR="001C5AEF" w:rsidRDefault="001C5AEF" w:rsidP="00595E6C">
            <w:pPr>
              <w:rPr>
                <w:rFonts w:ascii="Times New Roman" w:hAnsi="Times New Roman"/>
              </w:rPr>
            </w:pPr>
            <w:r>
              <w:rPr>
                <w:rFonts w:ascii="Times New Roman" w:hAnsi="Times New Roman"/>
              </w:rPr>
              <w:t>Tot= -.22</w:t>
            </w:r>
          </w:p>
          <w:p w14:paraId="472908E0" w14:textId="77777777" w:rsidR="001C5AEF" w:rsidRDefault="001C5AEF" w:rsidP="00595E6C">
            <w:pPr>
              <w:rPr>
                <w:rFonts w:ascii="Times New Roman" w:hAnsi="Times New Roman"/>
              </w:rPr>
            </w:pPr>
            <w:r>
              <w:rPr>
                <w:rFonts w:ascii="Times New Roman" w:hAnsi="Times New Roman"/>
              </w:rPr>
              <w:t>[-.31 to -.14]</w:t>
            </w:r>
          </w:p>
        </w:tc>
        <w:tc>
          <w:tcPr>
            <w:tcW w:w="1957" w:type="dxa"/>
            <w:tcBorders>
              <w:top w:val="nil"/>
              <w:left w:val="nil"/>
              <w:bottom w:val="nil"/>
              <w:right w:val="nil"/>
            </w:tcBorders>
          </w:tcPr>
          <w:p w14:paraId="0C464642" w14:textId="77777777" w:rsidR="001C5AEF" w:rsidRDefault="001C5AEF" w:rsidP="00595E6C">
            <w:pPr>
              <w:rPr>
                <w:rFonts w:ascii="Times New Roman" w:hAnsi="Times New Roman"/>
              </w:rPr>
            </w:pPr>
            <w:r>
              <w:rPr>
                <w:rFonts w:ascii="Times New Roman" w:hAnsi="Times New Roman"/>
              </w:rPr>
              <w:t xml:space="preserve">Ind1= .003 </w:t>
            </w:r>
          </w:p>
          <w:p w14:paraId="7F020406" w14:textId="77777777" w:rsidR="001C5AEF" w:rsidRDefault="001C5AEF" w:rsidP="00595E6C">
            <w:pPr>
              <w:rPr>
                <w:rFonts w:ascii="Times New Roman" w:hAnsi="Times New Roman"/>
              </w:rPr>
            </w:pPr>
            <w:r>
              <w:rPr>
                <w:rFonts w:ascii="Times New Roman" w:hAnsi="Times New Roman"/>
              </w:rPr>
              <w:t>[-.02 to .03]</w:t>
            </w:r>
          </w:p>
          <w:p w14:paraId="0B616746" w14:textId="77777777" w:rsidR="001C5AEF" w:rsidRDefault="001C5AEF" w:rsidP="00595E6C">
            <w:pPr>
              <w:rPr>
                <w:rFonts w:ascii="Times New Roman" w:hAnsi="Times New Roman"/>
              </w:rPr>
            </w:pPr>
            <w:r>
              <w:rPr>
                <w:rFonts w:ascii="Times New Roman" w:hAnsi="Times New Roman"/>
              </w:rPr>
              <w:t>Ind2= -.19</w:t>
            </w:r>
          </w:p>
          <w:p w14:paraId="32C39D1B" w14:textId="77777777" w:rsidR="001C5AEF" w:rsidRDefault="001C5AEF" w:rsidP="00595E6C">
            <w:pPr>
              <w:rPr>
                <w:rFonts w:ascii="Times New Roman" w:hAnsi="Times New Roman"/>
              </w:rPr>
            </w:pPr>
            <w:r>
              <w:rPr>
                <w:rFonts w:ascii="Times New Roman" w:hAnsi="Times New Roman"/>
              </w:rPr>
              <w:t>[-.27 to -.11]</w:t>
            </w:r>
          </w:p>
          <w:p w14:paraId="156EE2E3" w14:textId="77777777" w:rsidR="001C5AEF" w:rsidRDefault="001C5AEF" w:rsidP="00595E6C">
            <w:pPr>
              <w:rPr>
                <w:rFonts w:ascii="Times New Roman" w:hAnsi="Times New Roman"/>
              </w:rPr>
            </w:pPr>
            <w:r>
              <w:rPr>
                <w:rFonts w:ascii="Times New Roman" w:hAnsi="Times New Roman"/>
              </w:rPr>
              <w:t>Ind3= -.04</w:t>
            </w:r>
          </w:p>
          <w:p w14:paraId="5A02DC48" w14:textId="77777777" w:rsidR="001C5AEF" w:rsidRDefault="001C5AEF" w:rsidP="00595E6C">
            <w:pPr>
              <w:rPr>
                <w:rFonts w:ascii="Times New Roman" w:hAnsi="Times New Roman"/>
              </w:rPr>
            </w:pPr>
            <w:r>
              <w:rPr>
                <w:rFonts w:ascii="Times New Roman" w:hAnsi="Times New Roman"/>
              </w:rPr>
              <w:t>[-.07 to -.01]</w:t>
            </w:r>
          </w:p>
          <w:p w14:paraId="3AC98A60" w14:textId="77777777" w:rsidR="001C5AEF" w:rsidRPr="00B6501C" w:rsidRDefault="001C5AEF" w:rsidP="00595E6C">
            <w:pPr>
              <w:rPr>
                <w:rFonts w:ascii="Times New Roman" w:hAnsi="Times New Roman"/>
              </w:rPr>
            </w:pPr>
          </w:p>
        </w:tc>
      </w:tr>
      <w:tr w:rsidR="006F5467" w14:paraId="2771036C" w14:textId="77777777" w:rsidTr="006F5467">
        <w:trPr>
          <w:trHeight w:val="144"/>
        </w:trPr>
        <w:tc>
          <w:tcPr>
            <w:tcW w:w="0" w:type="auto"/>
            <w:tcBorders>
              <w:top w:val="nil"/>
              <w:left w:val="nil"/>
              <w:bottom w:val="nil"/>
              <w:right w:val="nil"/>
            </w:tcBorders>
          </w:tcPr>
          <w:p w14:paraId="6905D949" w14:textId="77777777" w:rsidR="001C5AEF" w:rsidRPr="00B6501C" w:rsidRDefault="001C5AEF" w:rsidP="00595E6C">
            <w:pPr>
              <w:jc w:val="center"/>
              <w:rPr>
                <w:rFonts w:ascii="Times New Roman" w:hAnsi="Times New Roman"/>
              </w:rPr>
            </w:pPr>
            <w:r>
              <w:rPr>
                <w:rFonts w:ascii="Times New Roman" w:hAnsi="Times New Roman"/>
              </w:rPr>
              <w:t>8</w:t>
            </w:r>
          </w:p>
        </w:tc>
        <w:tc>
          <w:tcPr>
            <w:tcW w:w="0" w:type="auto"/>
            <w:tcBorders>
              <w:top w:val="nil"/>
              <w:left w:val="nil"/>
              <w:bottom w:val="nil"/>
              <w:right w:val="nil"/>
            </w:tcBorders>
          </w:tcPr>
          <w:p w14:paraId="206DC460"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2E135E35"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3811EE19" w14:textId="77777777" w:rsidR="001C5AEF" w:rsidRPr="00B6501C" w:rsidRDefault="001C5AEF" w:rsidP="00595E6C">
            <w:pPr>
              <w:jc w:val="center"/>
              <w:rPr>
                <w:rFonts w:ascii="Times New Roman" w:hAnsi="Times New Roman"/>
              </w:rPr>
            </w:pPr>
            <w:r>
              <w:rPr>
                <w:rFonts w:ascii="Times New Roman" w:hAnsi="Times New Roman"/>
              </w:rPr>
              <w:t>CogAnxiety</w:t>
            </w:r>
          </w:p>
        </w:tc>
        <w:tc>
          <w:tcPr>
            <w:tcW w:w="0" w:type="auto"/>
            <w:tcBorders>
              <w:top w:val="nil"/>
              <w:left w:val="nil"/>
              <w:bottom w:val="nil"/>
              <w:right w:val="nil"/>
            </w:tcBorders>
          </w:tcPr>
          <w:p w14:paraId="22E7FC91" w14:textId="77777777" w:rsidR="001C5AEF" w:rsidRDefault="001C5AEF" w:rsidP="00595E6C">
            <w:pPr>
              <w:rPr>
                <w:rFonts w:ascii="Times New Roman" w:hAnsi="Times New Roman"/>
              </w:rPr>
            </w:pPr>
            <w:r>
              <w:rPr>
                <w:rFonts w:ascii="Times New Roman" w:hAnsi="Times New Roman"/>
                <w:i/>
              </w:rPr>
              <w:t>R</w:t>
            </w:r>
            <w:r w:rsidRPr="008235A2">
              <w:rPr>
                <w:rFonts w:ascii="Times New Roman" w:hAnsi="Times New Roman"/>
                <w:i/>
                <w:vertAlign w:val="superscript"/>
              </w:rPr>
              <w:t>2</w:t>
            </w:r>
            <w:r>
              <w:rPr>
                <w:rFonts w:ascii="Times New Roman" w:hAnsi="Times New Roman"/>
                <w:i/>
              </w:rPr>
              <w:t>=</w:t>
            </w:r>
            <w:r>
              <w:rPr>
                <w:rFonts w:ascii="Times New Roman" w:hAnsi="Times New Roman"/>
              </w:rPr>
              <w:t xml:space="preserve"> .55</w:t>
            </w:r>
          </w:p>
          <w:p w14:paraId="38D10518" w14:textId="77777777" w:rsidR="001C5AEF" w:rsidRDefault="001C5AEF" w:rsidP="00595E6C">
            <w:pPr>
              <w:rPr>
                <w:rFonts w:ascii="Times New Roman" w:hAnsi="Times New Roman"/>
              </w:rPr>
            </w:pPr>
            <w:r>
              <w:rPr>
                <w:rFonts w:ascii="Times New Roman" w:hAnsi="Times New Roman"/>
              </w:rPr>
              <w:t>F (6, 205)= 42.40</w:t>
            </w:r>
          </w:p>
          <w:p w14:paraId="45BD28F5" w14:textId="77777777" w:rsidR="001C5AEF" w:rsidRPr="00DC41BB" w:rsidRDefault="001C5AEF" w:rsidP="00595E6C">
            <w:pPr>
              <w:rPr>
                <w:rFonts w:ascii="Times New Roman" w:hAnsi="Times New Roman"/>
              </w:rPr>
            </w:pPr>
            <w:r>
              <w:rPr>
                <w:rFonts w:ascii="Times New Roman" w:hAnsi="Times New Roman"/>
              </w:rPr>
              <w:t>P&lt;.001</w:t>
            </w:r>
          </w:p>
        </w:tc>
        <w:tc>
          <w:tcPr>
            <w:tcW w:w="0" w:type="auto"/>
            <w:tcBorders>
              <w:top w:val="nil"/>
              <w:left w:val="nil"/>
              <w:bottom w:val="nil"/>
              <w:right w:val="nil"/>
            </w:tcBorders>
          </w:tcPr>
          <w:p w14:paraId="04D92489" w14:textId="77777777" w:rsidR="001C5AEF" w:rsidRDefault="001C5AEF" w:rsidP="00595E6C">
            <w:pPr>
              <w:rPr>
                <w:rFonts w:ascii="Times New Roman" w:hAnsi="Times New Roman"/>
              </w:rPr>
            </w:pPr>
            <w:r>
              <w:rPr>
                <w:rFonts w:ascii="Times New Roman" w:hAnsi="Times New Roman"/>
              </w:rPr>
              <w:t xml:space="preserve">-.10 </w:t>
            </w:r>
            <w:r w:rsidRPr="00E659F0">
              <w:rPr>
                <w:rFonts w:ascii="Times New Roman" w:hAnsi="Times New Roman"/>
                <w:i/>
              </w:rPr>
              <w:t>t</w:t>
            </w:r>
            <w:r>
              <w:rPr>
                <w:rFonts w:ascii="Times New Roman" w:hAnsi="Times New Roman"/>
              </w:rPr>
              <w:t>(207)= -4.98</w:t>
            </w:r>
          </w:p>
          <w:p w14:paraId="195B53F8" w14:textId="77777777" w:rsidR="001C5AEF" w:rsidRDefault="001C5AEF" w:rsidP="00595E6C">
            <w:pPr>
              <w:rPr>
                <w:rFonts w:ascii="Times New Roman" w:hAnsi="Times New Roman"/>
              </w:rPr>
            </w:pPr>
            <w:r>
              <w:rPr>
                <w:rFonts w:ascii="Times New Roman" w:hAnsi="Times New Roman"/>
              </w:rPr>
              <w:t>P= .00</w:t>
            </w:r>
          </w:p>
          <w:p w14:paraId="5FB10D69" w14:textId="77777777" w:rsidR="001C5AEF" w:rsidRPr="00B6501C" w:rsidRDefault="001C5AEF" w:rsidP="00595E6C">
            <w:pPr>
              <w:rPr>
                <w:rFonts w:ascii="Times New Roman" w:hAnsi="Times New Roman"/>
              </w:rPr>
            </w:pPr>
          </w:p>
        </w:tc>
        <w:tc>
          <w:tcPr>
            <w:tcW w:w="0" w:type="auto"/>
            <w:tcBorders>
              <w:top w:val="nil"/>
              <w:left w:val="nil"/>
              <w:bottom w:val="nil"/>
              <w:right w:val="nil"/>
            </w:tcBorders>
          </w:tcPr>
          <w:p w14:paraId="265C5774" w14:textId="77777777" w:rsidR="001C5AEF" w:rsidRDefault="001C5AEF" w:rsidP="00595E6C">
            <w:pPr>
              <w:rPr>
                <w:rFonts w:ascii="Times New Roman" w:hAnsi="Times New Roman"/>
              </w:rPr>
            </w:pPr>
            <w:r>
              <w:rPr>
                <w:rFonts w:ascii="Times New Roman" w:hAnsi="Times New Roman"/>
              </w:rPr>
              <w:t>-.01</w:t>
            </w:r>
            <w:r w:rsidRPr="00261962">
              <w:rPr>
                <w:rFonts w:ascii="Times New Roman" w:hAnsi="Times New Roman"/>
                <w:i/>
              </w:rPr>
              <w:t xml:space="preserve"> t</w:t>
            </w:r>
            <w:r>
              <w:rPr>
                <w:rFonts w:ascii="Times New Roman" w:hAnsi="Times New Roman"/>
              </w:rPr>
              <w:t>(207)= -.66</w:t>
            </w:r>
          </w:p>
          <w:p w14:paraId="3F93BC9B" w14:textId="77777777" w:rsidR="001C5AEF" w:rsidRDefault="001C5AEF" w:rsidP="00595E6C">
            <w:pPr>
              <w:rPr>
                <w:rFonts w:ascii="Times New Roman" w:hAnsi="Times New Roman"/>
              </w:rPr>
            </w:pPr>
            <w:r>
              <w:rPr>
                <w:rFonts w:ascii="Times New Roman" w:hAnsi="Times New Roman"/>
              </w:rPr>
              <w:t>P= .51</w:t>
            </w:r>
          </w:p>
        </w:tc>
        <w:tc>
          <w:tcPr>
            <w:tcW w:w="0" w:type="auto"/>
            <w:tcBorders>
              <w:top w:val="nil"/>
              <w:left w:val="nil"/>
              <w:bottom w:val="nil"/>
              <w:right w:val="nil"/>
            </w:tcBorders>
          </w:tcPr>
          <w:p w14:paraId="21B75A61" w14:textId="77777777" w:rsidR="001C5AEF" w:rsidRDefault="001C5AEF" w:rsidP="00595E6C">
            <w:pPr>
              <w:rPr>
                <w:rFonts w:ascii="Times New Roman" w:hAnsi="Times New Roman"/>
              </w:rPr>
            </w:pPr>
            <w:r>
              <w:rPr>
                <w:rFonts w:ascii="Times New Roman" w:hAnsi="Times New Roman"/>
              </w:rPr>
              <w:t>Tot= -.29</w:t>
            </w:r>
          </w:p>
          <w:p w14:paraId="12130D70" w14:textId="77777777" w:rsidR="001C5AEF" w:rsidRDefault="001C5AEF" w:rsidP="00595E6C">
            <w:pPr>
              <w:rPr>
                <w:rFonts w:ascii="Times New Roman" w:hAnsi="Times New Roman"/>
              </w:rPr>
            </w:pPr>
            <w:r>
              <w:rPr>
                <w:rFonts w:ascii="Times New Roman" w:hAnsi="Times New Roman"/>
              </w:rPr>
              <w:t>[-.39 to -.20]</w:t>
            </w:r>
          </w:p>
        </w:tc>
        <w:tc>
          <w:tcPr>
            <w:tcW w:w="1957" w:type="dxa"/>
            <w:tcBorders>
              <w:top w:val="nil"/>
              <w:left w:val="nil"/>
              <w:bottom w:val="nil"/>
              <w:right w:val="nil"/>
            </w:tcBorders>
          </w:tcPr>
          <w:p w14:paraId="7FF73F20" w14:textId="77777777" w:rsidR="001C5AEF" w:rsidRDefault="001C5AEF" w:rsidP="00595E6C">
            <w:pPr>
              <w:rPr>
                <w:rFonts w:ascii="Times New Roman" w:hAnsi="Times New Roman"/>
              </w:rPr>
            </w:pPr>
            <w:r>
              <w:rPr>
                <w:rFonts w:ascii="Times New Roman" w:hAnsi="Times New Roman"/>
              </w:rPr>
              <w:t>Ind1= -.031</w:t>
            </w:r>
          </w:p>
          <w:p w14:paraId="4B3DACBB" w14:textId="77777777" w:rsidR="001C5AEF" w:rsidRDefault="001C5AEF" w:rsidP="00595E6C">
            <w:pPr>
              <w:rPr>
                <w:rFonts w:ascii="Times New Roman" w:hAnsi="Times New Roman"/>
              </w:rPr>
            </w:pPr>
            <w:r>
              <w:rPr>
                <w:rFonts w:ascii="Times New Roman" w:hAnsi="Times New Roman"/>
              </w:rPr>
              <w:t>[-.07 to -.01]</w:t>
            </w:r>
          </w:p>
          <w:p w14:paraId="18185063" w14:textId="77777777" w:rsidR="001C5AEF" w:rsidRDefault="001C5AEF" w:rsidP="00595E6C">
            <w:pPr>
              <w:rPr>
                <w:rFonts w:ascii="Times New Roman" w:hAnsi="Times New Roman"/>
              </w:rPr>
            </w:pPr>
            <w:r>
              <w:rPr>
                <w:rFonts w:ascii="Times New Roman" w:hAnsi="Times New Roman"/>
              </w:rPr>
              <w:t>Ind2= -.22</w:t>
            </w:r>
          </w:p>
          <w:p w14:paraId="77D0A042" w14:textId="77777777" w:rsidR="001C5AEF" w:rsidRDefault="001C5AEF" w:rsidP="00595E6C">
            <w:pPr>
              <w:rPr>
                <w:rFonts w:ascii="Times New Roman" w:hAnsi="Times New Roman"/>
              </w:rPr>
            </w:pPr>
            <w:r>
              <w:rPr>
                <w:rFonts w:ascii="Times New Roman" w:hAnsi="Times New Roman"/>
              </w:rPr>
              <w:t>[-.30 to -.13]</w:t>
            </w:r>
          </w:p>
          <w:p w14:paraId="19A0E9F5" w14:textId="77777777" w:rsidR="001C5AEF" w:rsidRDefault="001C5AEF" w:rsidP="00595E6C">
            <w:pPr>
              <w:rPr>
                <w:rFonts w:ascii="Times New Roman" w:hAnsi="Times New Roman"/>
              </w:rPr>
            </w:pPr>
            <w:r>
              <w:rPr>
                <w:rFonts w:ascii="Times New Roman" w:hAnsi="Times New Roman"/>
              </w:rPr>
              <w:t>Ind3= -.05</w:t>
            </w:r>
          </w:p>
          <w:p w14:paraId="4D3C17B9" w14:textId="77777777" w:rsidR="001C5AEF" w:rsidRDefault="001C5AEF" w:rsidP="00595E6C">
            <w:pPr>
              <w:rPr>
                <w:rFonts w:ascii="Times New Roman" w:hAnsi="Times New Roman"/>
              </w:rPr>
            </w:pPr>
            <w:r>
              <w:rPr>
                <w:rFonts w:ascii="Times New Roman" w:hAnsi="Times New Roman"/>
              </w:rPr>
              <w:t>[-.08 to -.02]</w:t>
            </w:r>
          </w:p>
          <w:p w14:paraId="1566E522" w14:textId="77777777" w:rsidR="001C5AEF" w:rsidRPr="00B6501C" w:rsidRDefault="001C5AEF" w:rsidP="00595E6C">
            <w:pPr>
              <w:rPr>
                <w:rFonts w:ascii="Times New Roman" w:hAnsi="Times New Roman"/>
              </w:rPr>
            </w:pPr>
          </w:p>
        </w:tc>
      </w:tr>
      <w:tr w:rsidR="006F5467" w14:paraId="4767F3B4" w14:textId="77777777" w:rsidTr="006F5467">
        <w:trPr>
          <w:trHeight w:val="144"/>
        </w:trPr>
        <w:tc>
          <w:tcPr>
            <w:tcW w:w="0" w:type="auto"/>
            <w:tcBorders>
              <w:top w:val="nil"/>
              <w:left w:val="nil"/>
              <w:bottom w:val="nil"/>
              <w:right w:val="nil"/>
            </w:tcBorders>
          </w:tcPr>
          <w:p w14:paraId="359D174F" w14:textId="77777777" w:rsidR="001C5AEF" w:rsidRPr="00B6501C" w:rsidRDefault="001C5AEF" w:rsidP="00595E6C">
            <w:pPr>
              <w:jc w:val="center"/>
              <w:rPr>
                <w:rFonts w:ascii="Times New Roman" w:hAnsi="Times New Roman"/>
              </w:rPr>
            </w:pPr>
            <w:r>
              <w:rPr>
                <w:rFonts w:ascii="Times New Roman" w:hAnsi="Times New Roman"/>
              </w:rPr>
              <w:t>9</w:t>
            </w:r>
          </w:p>
        </w:tc>
        <w:tc>
          <w:tcPr>
            <w:tcW w:w="0" w:type="auto"/>
            <w:tcBorders>
              <w:top w:val="nil"/>
              <w:left w:val="nil"/>
              <w:bottom w:val="nil"/>
              <w:right w:val="nil"/>
            </w:tcBorders>
          </w:tcPr>
          <w:p w14:paraId="6693F9B4"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55DF5D95" w14:textId="77777777" w:rsidR="001C5AEF" w:rsidRPr="00B6501C" w:rsidRDefault="001C5AEF" w:rsidP="00595E6C">
            <w:pPr>
              <w:jc w:val="center"/>
              <w:rPr>
                <w:rFonts w:ascii="Times New Roman" w:hAnsi="Times New Roman"/>
              </w:rPr>
            </w:pPr>
          </w:p>
        </w:tc>
        <w:tc>
          <w:tcPr>
            <w:tcW w:w="0" w:type="auto"/>
            <w:tcBorders>
              <w:top w:val="nil"/>
              <w:left w:val="nil"/>
              <w:bottom w:val="nil"/>
              <w:right w:val="nil"/>
            </w:tcBorders>
          </w:tcPr>
          <w:p w14:paraId="75160C3F" w14:textId="77777777" w:rsidR="001C5AEF" w:rsidRPr="00B6501C" w:rsidRDefault="001C5AEF" w:rsidP="00595E6C">
            <w:pPr>
              <w:jc w:val="center"/>
              <w:rPr>
                <w:rFonts w:ascii="Times New Roman" w:hAnsi="Times New Roman"/>
              </w:rPr>
            </w:pPr>
            <w:r>
              <w:rPr>
                <w:rFonts w:ascii="Times New Roman" w:hAnsi="Times New Roman"/>
              </w:rPr>
              <w:t>Som Anxiety</w:t>
            </w:r>
          </w:p>
        </w:tc>
        <w:tc>
          <w:tcPr>
            <w:tcW w:w="0" w:type="auto"/>
            <w:tcBorders>
              <w:top w:val="nil"/>
              <w:left w:val="nil"/>
              <w:bottom w:val="nil"/>
              <w:right w:val="nil"/>
            </w:tcBorders>
          </w:tcPr>
          <w:p w14:paraId="69E0B509" w14:textId="77777777" w:rsidR="001C5AEF" w:rsidRDefault="001C5AEF" w:rsidP="00595E6C">
            <w:pPr>
              <w:rPr>
                <w:rFonts w:ascii="Times New Roman" w:hAnsi="Times New Roman"/>
              </w:rPr>
            </w:pPr>
            <w:r>
              <w:rPr>
                <w:rFonts w:ascii="Times New Roman" w:hAnsi="Times New Roman"/>
                <w:i/>
              </w:rPr>
              <w:t>R</w:t>
            </w:r>
            <w:r w:rsidRPr="008235A2">
              <w:rPr>
                <w:rFonts w:ascii="Times New Roman" w:hAnsi="Times New Roman"/>
                <w:i/>
                <w:vertAlign w:val="superscript"/>
              </w:rPr>
              <w:t>2</w:t>
            </w:r>
            <w:r>
              <w:rPr>
                <w:rFonts w:ascii="Times New Roman" w:hAnsi="Times New Roman"/>
                <w:i/>
              </w:rPr>
              <w:t xml:space="preserve">= </w:t>
            </w:r>
            <w:r>
              <w:rPr>
                <w:rFonts w:ascii="Times New Roman" w:hAnsi="Times New Roman"/>
              </w:rPr>
              <w:t>.43</w:t>
            </w:r>
          </w:p>
          <w:p w14:paraId="6C8E06B0" w14:textId="77777777" w:rsidR="001C5AEF" w:rsidRDefault="001C5AEF" w:rsidP="00595E6C">
            <w:pPr>
              <w:rPr>
                <w:rFonts w:ascii="Times New Roman" w:hAnsi="Times New Roman"/>
              </w:rPr>
            </w:pPr>
            <w:r>
              <w:rPr>
                <w:rFonts w:ascii="Times New Roman" w:hAnsi="Times New Roman"/>
              </w:rPr>
              <w:t>F (6, 205)= 25.64</w:t>
            </w:r>
          </w:p>
          <w:p w14:paraId="1FA387C6" w14:textId="77777777" w:rsidR="001C5AEF" w:rsidRPr="00945610" w:rsidRDefault="001C5AEF" w:rsidP="00595E6C">
            <w:pPr>
              <w:rPr>
                <w:rFonts w:ascii="Times New Roman" w:hAnsi="Times New Roman"/>
              </w:rPr>
            </w:pPr>
            <w:r>
              <w:rPr>
                <w:rFonts w:ascii="Times New Roman" w:hAnsi="Times New Roman"/>
              </w:rPr>
              <w:t>P&lt;.001</w:t>
            </w:r>
          </w:p>
        </w:tc>
        <w:tc>
          <w:tcPr>
            <w:tcW w:w="0" w:type="auto"/>
            <w:tcBorders>
              <w:top w:val="nil"/>
              <w:left w:val="nil"/>
              <w:bottom w:val="nil"/>
              <w:right w:val="nil"/>
            </w:tcBorders>
          </w:tcPr>
          <w:p w14:paraId="5F9C77E4" w14:textId="77777777" w:rsidR="001C5AEF" w:rsidRDefault="001C5AEF" w:rsidP="00595E6C">
            <w:pPr>
              <w:rPr>
                <w:rFonts w:ascii="Times New Roman" w:hAnsi="Times New Roman"/>
              </w:rPr>
            </w:pPr>
            <w:r>
              <w:rPr>
                <w:rFonts w:ascii="Times New Roman" w:hAnsi="Times New Roman"/>
              </w:rPr>
              <w:t xml:space="preserve">-.107 </w:t>
            </w:r>
            <w:r w:rsidRPr="00E659F0">
              <w:rPr>
                <w:rFonts w:ascii="Times New Roman" w:hAnsi="Times New Roman"/>
                <w:i/>
              </w:rPr>
              <w:t>t</w:t>
            </w:r>
            <w:r>
              <w:rPr>
                <w:rFonts w:ascii="Times New Roman" w:hAnsi="Times New Roman"/>
              </w:rPr>
              <w:t>(207)= -6.47</w:t>
            </w:r>
          </w:p>
          <w:p w14:paraId="10B0522D" w14:textId="77777777" w:rsidR="001C5AEF" w:rsidRPr="00B6501C" w:rsidRDefault="001C5AEF" w:rsidP="00595E6C">
            <w:pPr>
              <w:rPr>
                <w:rFonts w:ascii="Times New Roman" w:hAnsi="Times New Roman"/>
              </w:rPr>
            </w:pPr>
            <w:r>
              <w:rPr>
                <w:rFonts w:ascii="Times New Roman" w:hAnsi="Times New Roman"/>
              </w:rPr>
              <w:t>P= .00</w:t>
            </w:r>
          </w:p>
        </w:tc>
        <w:tc>
          <w:tcPr>
            <w:tcW w:w="0" w:type="auto"/>
            <w:tcBorders>
              <w:top w:val="nil"/>
              <w:left w:val="nil"/>
              <w:bottom w:val="nil"/>
              <w:right w:val="nil"/>
            </w:tcBorders>
          </w:tcPr>
          <w:p w14:paraId="574D54D9" w14:textId="77777777" w:rsidR="001C5AEF" w:rsidRDefault="001C5AEF" w:rsidP="00595E6C">
            <w:pPr>
              <w:rPr>
                <w:rFonts w:ascii="Times New Roman" w:hAnsi="Times New Roman"/>
              </w:rPr>
            </w:pPr>
            <w:r>
              <w:rPr>
                <w:rFonts w:ascii="Times New Roman" w:hAnsi="Times New Roman"/>
              </w:rPr>
              <w:t>-.049</w:t>
            </w:r>
            <w:r w:rsidRPr="00261962">
              <w:rPr>
                <w:rFonts w:ascii="Times New Roman" w:hAnsi="Times New Roman"/>
                <w:i/>
              </w:rPr>
              <w:t xml:space="preserve"> t</w:t>
            </w:r>
            <w:r>
              <w:rPr>
                <w:rFonts w:ascii="Times New Roman" w:hAnsi="Times New Roman"/>
              </w:rPr>
              <w:t>(207)= -3.18</w:t>
            </w:r>
          </w:p>
          <w:p w14:paraId="4CBCF421" w14:textId="77777777" w:rsidR="001C5AEF" w:rsidRDefault="001C5AEF" w:rsidP="00595E6C">
            <w:pPr>
              <w:rPr>
                <w:rFonts w:ascii="Times New Roman" w:hAnsi="Times New Roman"/>
              </w:rPr>
            </w:pPr>
            <w:r>
              <w:rPr>
                <w:rFonts w:ascii="Times New Roman" w:hAnsi="Times New Roman"/>
              </w:rPr>
              <w:t>P= .00</w:t>
            </w:r>
          </w:p>
        </w:tc>
        <w:tc>
          <w:tcPr>
            <w:tcW w:w="0" w:type="auto"/>
            <w:tcBorders>
              <w:top w:val="nil"/>
              <w:left w:val="nil"/>
              <w:bottom w:val="nil"/>
              <w:right w:val="nil"/>
            </w:tcBorders>
          </w:tcPr>
          <w:p w14:paraId="07EE7407" w14:textId="77777777" w:rsidR="001C5AEF" w:rsidRDefault="001C5AEF" w:rsidP="00595E6C">
            <w:pPr>
              <w:rPr>
                <w:rFonts w:ascii="Times New Roman" w:hAnsi="Times New Roman"/>
              </w:rPr>
            </w:pPr>
            <w:r>
              <w:rPr>
                <w:rFonts w:ascii="Times New Roman" w:hAnsi="Times New Roman"/>
              </w:rPr>
              <w:t>Tot= -.22</w:t>
            </w:r>
          </w:p>
          <w:p w14:paraId="61E5E272" w14:textId="77777777" w:rsidR="001C5AEF" w:rsidRDefault="001C5AEF" w:rsidP="00595E6C">
            <w:pPr>
              <w:rPr>
                <w:rFonts w:ascii="Times New Roman" w:hAnsi="Times New Roman"/>
              </w:rPr>
            </w:pPr>
            <w:r>
              <w:rPr>
                <w:rFonts w:ascii="Times New Roman" w:hAnsi="Times New Roman"/>
              </w:rPr>
              <w:t>[-.31 to -.15]</w:t>
            </w:r>
          </w:p>
        </w:tc>
        <w:tc>
          <w:tcPr>
            <w:tcW w:w="1957" w:type="dxa"/>
            <w:tcBorders>
              <w:top w:val="nil"/>
              <w:left w:val="nil"/>
              <w:bottom w:val="nil"/>
              <w:right w:val="nil"/>
            </w:tcBorders>
          </w:tcPr>
          <w:p w14:paraId="4B2D0834" w14:textId="77777777" w:rsidR="001C5AEF" w:rsidRDefault="001C5AEF" w:rsidP="00595E6C">
            <w:pPr>
              <w:rPr>
                <w:rFonts w:ascii="Times New Roman" w:hAnsi="Times New Roman"/>
              </w:rPr>
            </w:pPr>
            <w:r>
              <w:rPr>
                <w:rFonts w:ascii="Times New Roman" w:hAnsi="Times New Roman"/>
              </w:rPr>
              <w:t>Ind1= -.002</w:t>
            </w:r>
          </w:p>
          <w:p w14:paraId="19A09619" w14:textId="77777777" w:rsidR="001C5AEF" w:rsidRDefault="001C5AEF" w:rsidP="00595E6C">
            <w:pPr>
              <w:rPr>
                <w:rFonts w:ascii="Times New Roman" w:hAnsi="Times New Roman"/>
              </w:rPr>
            </w:pPr>
            <w:r>
              <w:rPr>
                <w:rFonts w:ascii="Times New Roman" w:hAnsi="Times New Roman"/>
              </w:rPr>
              <w:t>[-.03 to .02]</w:t>
            </w:r>
          </w:p>
          <w:p w14:paraId="40AB0371" w14:textId="77777777" w:rsidR="001C5AEF" w:rsidRDefault="001C5AEF" w:rsidP="00595E6C">
            <w:pPr>
              <w:rPr>
                <w:rFonts w:ascii="Times New Roman" w:hAnsi="Times New Roman"/>
              </w:rPr>
            </w:pPr>
            <w:r>
              <w:rPr>
                <w:rFonts w:ascii="Times New Roman" w:hAnsi="Times New Roman"/>
              </w:rPr>
              <w:t xml:space="preserve">Ind2= -.18 </w:t>
            </w:r>
          </w:p>
          <w:p w14:paraId="7BAFCF07" w14:textId="77777777" w:rsidR="001C5AEF" w:rsidRDefault="001C5AEF" w:rsidP="00595E6C">
            <w:pPr>
              <w:rPr>
                <w:rFonts w:ascii="Times New Roman" w:hAnsi="Times New Roman"/>
              </w:rPr>
            </w:pPr>
            <w:r>
              <w:rPr>
                <w:rFonts w:ascii="Times New Roman" w:hAnsi="Times New Roman"/>
              </w:rPr>
              <w:t>[-.26 to -.11]</w:t>
            </w:r>
          </w:p>
          <w:p w14:paraId="22A63C9A" w14:textId="77777777" w:rsidR="001C5AEF" w:rsidRDefault="001C5AEF" w:rsidP="00595E6C">
            <w:pPr>
              <w:rPr>
                <w:rFonts w:ascii="Times New Roman" w:hAnsi="Times New Roman"/>
              </w:rPr>
            </w:pPr>
            <w:r>
              <w:rPr>
                <w:rFonts w:ascii="Times New Roman" w:hAnsi="Times New Roman"/>
              </w:rPr>
              <w:t>Ind3= -.04</w:t>
            </w:r>
          </w:p>
          <w:p w14:paraId="5E6F9990" w14:textId="77777777" w:rsidR="001C5AEF" w:rsidRDefault="001C5AEF" w:rsidP="00595E6C">
            <w:pPr>
              <w:rPr>
                <w:rFonts w:ascii="Times New Roman" w:hAnsi="Times New Roman"/>
              </w:rPr>
            </w:pPr>
            <w:r>
              <w:rPr>
                <w:rFonts w:ascii="Times New Roman" w:hAnsi="Times New Roman"/>
              </w:rPr>
              <w:t>[-.07 to -.01]</w:t>
            </w:r>
          </w:p>
          <w:p w14:paraId="7A631D4C" w14:textId="77777777" w:rsidR="001C5AEF" w:rsidRPr="00B6501C" w:rsidRDefault="001C5AEF" w:rsidP="00595E6C">
            <w:pPr>
              <w:rPr>
                <w:rFonts w:ascii="Times New Roman" w:hAnsi="Times New Roman"/>
              </w:rPr>
            </w:pPr>
          </w:p>
        </w:tc>
      </w:tr>
      <w:tr w:rsidR="006F5467" w14:paraId="5ADAD89D" w14:textId="77777777" w:rsidTr="006F5467">
        <w:trPr>
          <w:trHeight w:val="144"/>
        </w:trPr>
        <w:tc>
          <w:tcPr>
            <w:tcW w:w="0" w:type="auto"/>
            <w:tcBorders>
              <w:top w:val="nil"/>
              <w:left w:val="nil"/>
              <w:bottom w:val="single" w:sz="4" w:space="0" w:color="auto"/>
              <w:right w:val="nil"/>
            </w:tcBorders>
          </w:tcPr>
          <w:p w14:paraId="79FD2D68" w14:textId="77777777" w:rsidR="001C5AEF" w:rsidRPr="00B6501C" w:rsidRDefault="001C5AEF" w:rsidP="00595E6C">
            <w:pPr>
              <w:jc w:val="center"/>
              <w:rPr>
                <w:rFonts w:ascii="Times New Roman" w:hAnsi="Times New Roman"/>
              </w:rPr>
            </w:pPr>
            <w:r>
              <w:rPr>
                <w:rFonts w:ascii="Times New Roman" w:hAnsi="Times New Roman"/>
              </w:rPr>
              <w:lastRenderedPageBreak/>
              <w:t>10</w:t>
            </w:r>
          </w:p>
        </w:tc>
        <w:tc>
          <w:tcPr>
            <w:tcW w:w="0" w:type="auto"/>
            <w:tcBorders>
              <w:top w:val="nil"/>
              <w:left w:val="nil"/>
              <w:bottom w:val="single" w:sz="4" w:space="0" w:color="auto"/>
              <w:right w:val="nil"/>
            </w:tcBorders>
          </w:tcPr>
          <w:p w14:paraId="00C3FA01" w14:textId="77777777" w:rsidR="001C5AEF" w:rsidRPr="00B6501C" w:rsidRDefault="001C5AEF" w:rsidP="00595E6C">
            <w:pPr>
              <w:jc w:val="center"/>
              <w:rPr>
                <w:rFonts w:ascii="Times New Roman" w:hAnsi="Times New Roman"/>
              </w:rPr>
            </w:pPr>
          </w:p>
        </w:tc>
        <w:tc>
          <w:tcPr>
            <w:tcW w:w="0" w:type="auto"/>
            <w:tcBorders>
              <w:top w:val="nil"/>
              <w:left w:val="nil"/>
              <w:bottom w:val="single" w:sz="4" w:space="0" w:color="auto"/>
              <w:right w:val="nil"/>
            </w:tcBorders>
          </w:tcPr>
          <w:p w14:paraId="795A985B" w14:textId="77777777" w:rsidR="001C5AEF" w:rsidRPr="00B6501C" w:rsidRDefault="001C5AEF" w:rsidP="00595E6C">
            <w:pPr>
              <w:jc w:val="center"/>
              <w:rPr>
                <w:rFonts w:ascii="Times New Roman" w:hAnsi="Times New Roman"/>
              </w:rPr>
            </w:pPr>
          </w:p>
        </w:tc>
        <w:tc>
          <w:tcPr>
            <w:tcW w:w="0" w:type="auto"/>
            <w:tcBorders>
              <w:top w:val="nil"/>
              <w:left w:val="nil"/>
              <w:bottom w:val="single" w:sz="4" w:space="0" w:color="auto"/>
              <w:right w:val="nil"/>
            </w:tcBorders>
          </w:tcPr>
          <w:p w14:paraId="2393CA68" w14:textId="77777777" w:rsidR="001C5AEF" w:rsidRPr="00B6501C" w:rsidRDefault="001C5AEF" w:rsidP="00595E6C">
            <w:pPr>
              <w:jc w:val="center"/>
              <w:rPr>
                <w:rFonts w:ascii="Times New Roman" w:hAnsi="Times New Roman"/>
              </w:rPr>
            </w:pPr>
            <w:r>
              <w:rPr>
                <w:rFonts w:ascii="Times New Roman" w:hAnsi="Times New Roman"/>
              </w:rPr>
              <w:t>DI</w:t>
            </w:r>
          </w:p>
        </w:tc>
        <w:tc>
          <w:tcPr>
            <w:tcW w:w="0" w:type="auto"/>
            <w:tcBorders>
              <w:top w:val="nil"/>
              <w:left w:val="nil"/>
              <w:bottom w:val="single" w:sz="4" w:space="0" w:color="auto"/>
              <w:right w:val="nil"/>
            </w:tcBorders>
          </w:tcPr>
          <w:p w14:paraId="77C8B3A5" w14:textId="77777777" w:rsidR="001C5AEF" w:rsidRDefault="001C5AEF" w:rsidP="00595E6C">
            <w:pPr>
              <w:rPr>
                <w:rFonts w:ascii="Times New Roman" w:hAnsi="Times New Roman"/>
              </w:rPr>
            </w:pPr>
            <w:r>
              <w:rPr>
                <w:rFonts w:ascii="Times New Roman" w:hAnsi="Times New Roman"/>
                <w:i/>
              </w:rPr>
              <w:t>R</w:t>
            </w:r>
            <w:r w:rsidRPr="008235A2">
              <w:rPr>
                <w:rFonts w:ascii="Times New Roman" w:hAnsi="Times New Roman"/>
                <w:i/>
                <w:vertAlign w:val="superscript"/>
              </w:rPr>
              <w:t>2</w:t>
            </w:r>
            <w:r>
              <w:rPr>
                <w:rFonts w:ascii="Times New Roman" w:hAnsi="Times New Roman"/>
                <w:i/>
              </w:rPr>
              <w:t xml:space="preserve">= </w:t>
            </w:r>
            <w:r>
              <w:rPr>
                <w:rFonts w:ascii="Times New Roman" w:hAnsi="Times New Roman"/>
              </w:rPr>
              <w:t>.34</w:t>
            </w:r>
          </w:p>
          <w:p w14:paraId="69A0C629" w14:textId="77777777" w:rsidR="001C5AEF" w:rsidRDefault="001C5AEF" w:rsidP="00595E6C">
            <w:pPr>
              <w:rPr>
                <w:rFonts w:ascii="Times New Roman" w:hAnsi="Times New Roman"/>
              </w:rPr>
            </w:pPr>
            <w:r>
              <w:rPr>
                <w:rFonts w:ascii="Times New Roman" w:hAnsi="Times New Roman"/>
              </w:rPr>
              <w:t>F (6, 205)= 17.48</w:t>
            </w:r>
          </w:p>
          <w:p w14:paraId="57DF1199" w14:textId="77777777" w:rsidR="001C5AEF" w:rsidRPr="00CC03AC" w:rsidRDefault="001C5AEF" w:rsidP="00595E6C">
            <w:pPr>
              <w:rPr>
                <w:rFonts w:ascii="Times New Roman" w:hAnsi="Times New Roman"/>
              </w:rPr>
            </w:pPr>
            <w:r>
              <w:rPr>
                <w:rFonts w:ascii="Times New Roman" w:hAnsi="Times New Roman"/>
              </w:rPr>
              <w:t>P&lt;.001</w:t>
            </w:r>
          </w:p>
        </w:tc>
        <w:tc>
          <w:tcPr>
            <w:tcW w:w="0" w:type="auto"/>
            <w:tcBorders>
              <w:top w:val="nil"/>
              <w:left w:val="nil"/>
              <w:bottom w:val="single" w:sz="4" w:space="0" w:color="auto"/>
              <w:right w:val="nil"/>
            </w:tcBorders>
          </w:tcPr>
          <w:p w14:paraId="23B2FA58" w14:textId="77777777" w:rsidR="001C5AEF" w:rsidRDefault="001C5AEF" w:rsidP="00595E6C">
            <w:pPr>
              <w:rPr>
                <w:rFonts w:ascii="Times New Roman" w:hAnsi="Times New Roman"/>
              </w:rPr>
            </w:pPr>
            <w:r>
              <w:rPr>
                <w:rFonts w:ascii="Times New Roman" w:hAnsi="Times New Roman"/>
              </w:rPr>
              <w:t xml:space="preserve">.30 </w:t>
            </w:r>
            <w:r w:rsidRPr="00E659F0">
              <w:rPr>
                <w:rFonts w:ascii="Times New Roman" w:hAnsi="Times New Roman"/>
                <w:i/>
              </w:rPr>
              <w:t>t</w:t>
            </w:r>
            <w:r>
              <w:rPr>
                <w:rFonts w:ascii="Times New Roman" w:hAnsi="Times New Roman"/>
              </w:rPr>
              <w:t>(207)= 9.34</w:t>
            </w:r>
          </w:p>
          <w:p w14:paraId="243ABAB1" w14:textId="77777777" w:rsidR="001C5AEF" w:rsidRPr="00B6501C" w:rsidRDefault="001C5AEF" w:rsidP="00595E6C">
            <w:pPr>
              <w:rPr>
                <w:rFonts w:ascii="Times New Roman" w:hAnsi="Times New Roman"/>
              </w:rPr>
            </w:pPr>
            <w:r>
              <w:rPr>
                <w:rFonts w:ascii="Times New Roman" w:hAnsi="Times New Roman"/>
              </w:rPr>
              <w:t>P=.00</w:t>
            </w:r>
          </w:p>
        </w:tc>
        <w:tc>
          <w:tcPr>
            <w:tcW w:w="0" w:type="auto"/>
            <w:tcBorders>
              <w:top w:val="nil"/>
              <w:left w:val="nil"/>
              <w:bottom w:val="single" w:sz="4" w:space="0" w:color="auto"/>
              <w:right w:val="nil"/>
            </w:tcBorders>
          </w:tcPr>
          <w:p w14:paraId="7C18DF08" w14:textId="77777777" w:rsidR="001C5AEF" w:rsidRDefault="001C5AEF" w:rsidP="00595E6C">
            <w:pPr>
              <w:rPr>
                <w:rFonts w:ascii="Times New Roman" w:hAnsi="Times New Roman"/>
              </w:rPr>
            </w:pPr>
            <w:r>
              <w:rPr>
                <w:rFonts w:ascii="Times New Roman" w:hAnsi="Times New Roman"/>
              </w:rPr>
              <w:t xml:space="preserve">.25 </w:t>
            </w:r>
            <w:r w:rsidRPr="00261962">
              <w:rPr>
                <w:rFonts w:ascii="Times New Roman" w:hAnsi="Times New Roman"/>
                <w:i/>
              </w:rPr>
              <w:t>t</w:t>
            </w:r>
            <w:r>
              <w:rPr>
                <w:rFonts w:ascii="Times New Roman" w:hAnsi="Times New Roman"/>
              </w:rPr>
              <w:t>(207)= 7.24</w:t>
            </w:r>
          </w:p>
          <w:p w14:paraId="613121BA" w14:textId="77777777" w:rsidR="001C5AEF" w:rsidRDefault="001C5AEF" w:rsidP="00595E6C">
            <w:pPr>
              <w:rPr>
                <w:rFonts w:ascii="Times New Roman" w:hAnsi="Times New Roman"/>
              </w:rPr>
            </w:pPr>
            <w:r>
              <w:rPr>
                <w:rFonts w:ascii="Times New Roman" w:hAnsi="Times New Roman"/>
              </w:rPr>
              <w:t>P= .00</w:t>
            </w:r>
          </w:p>
        </w:tc>
        <w:tc>
          <w:tcPr>
            <w:tcW w:w="0" w:type="auto"/>
            <w:tcBorders>
              <w:top w:val="nil"/>
              <w:left w:val="nil"/>
              <w:bottom w:val="single" w:sz="4" w:space="0" w:color="auto"/>
              <w:right w:val="nil"/>
            </w:tcBorders>
          </w:tcPr>
          <w:p w14:paraId="34E7C519" w14:textId="77777777" w:rsidR="001C5AEF" w:rsidRDefault="001C5AEF" w:rsidP="00595E6C">
            <w:pPr>
              <w:rPr>
                <w:rFonts w:ascii="Times New Roman" w:hAnsi="Times New Roman"/>
              </w:rPr>
            </w:pPr>
            <w:r>
              <w:rPr>
                <w:rFonts w:ascii="Times New Roman" w:hAnsi="Times New Roman"/>
              </w:rPr>
              <w:t>Total = .09</w:t>
            </w:r>
          </w:p>
          <w:p w14:paraId="3A811278" w14:textId="77777777" w:rsidR="001C5AEF" w:rsidRDefault="001C5AEF" w:rsidP="00595E6C">
            <w:pPr>
              <w:rPr>
                <w:rFonts w:ascii="Times New Roman" w:hAnsi="Times New Roman"/>
              </w:rPr>
            </w:pPr>
            <w:r>
              <w:rPr>
                <w:rFonts w:ascii="Times New Roman" w:hAnsi="Times New Roman"/>
              </w:rPr>
              <w:t>[.04 to .16]</w:t>
            </w:r>
          </w:p>
        </w:tc>
        <w:tc>
          <w:tcPr>
            <w:tcW w:w="1957" w:type="dxa"/>
            <w:tcBorders>
              <w:top w:val="nil"/>
              <w:left w:val="nil"/>
              <w:bottom w:val="single" w:sz="4" w:space="0" w:color="auto"/>
              <w:right w:val="nil"/>
            </w:tcBorders>
          </w:tcPr>
          <w:p w14:paraId="04AE5CE4" w14:textId="77777777" w:rsidR="001C5AEF" w:rsidRDefault="001C5AEF" w:rsidP="00595E6C">
            <w:pPr>
              <w:rPr>
                <w:rFonts w:ascii="Times New Roman" w:hAnsi="Times New Roman"/>
              </w:rPr>
            </w:pPr>
            <w:r>
              <w:rPr>
                <w:rFonts w:ascii="Times New Roman" w:hAnsi="Times New Roman"/>
              </w:rPr>
              <w:t>Ind1= -.01</w:t>
            </w:r>
          </w:p>
          <w:p w14:paraId="302E3B65" w14:textId="77777777" w:rsidR="001C5AEF" w:rsidRDefault="001C5AEF" w:rsidP="00595E6C">
            <w:pPr>
              <w:rPr>
                <w:rFonts w:ascii="Times New Roman" w:hAnsi="Times New Roman"/>
              </w:rPr>
            </w:pPr>
            <w:r>
              <w:rPr>
                <w:rFonts w:ascii="Times New Roman" w:hAnsi="Times New Roman"/>
              </w:rPr>
              <w:t>[-.04 to .02]</w:t>
            </w:r>
          </w:p>
          <w:p w14:paraId="78A95DBE" w14:textId="77777777" w:rsidR="001C5AEF" w:rsidRDefault="001C5AEF" w:rsidP="00595E6C">
            <w:pPr>
              <w:rPr>
                <w:rFonts w:ascii="Times New Roman" w:hAnsi="Times New Roman"/>
              </w:rPr>
            </w:pPr>
            <w:r>
              <w:rPr>
                <w:rFonts w:ascii="Times New Roman" w:hAnsi="Times New Roman"/>
              </w:rPr>
              <w:t>Ind2= .08</w:t>
            </w:r>
          </w:p>
          <w:p w14:paraId="147E29E1" w14:textId="77777777" w:rsidR="001C5AEF" w:rsidRDefault="001C5AEF" w:rsidP="00595E6C">
            <w:pPr>
              <w:rPr>
                <w:rFonts w:ascii="Times New Roman" w:hAnsi="Times New Roman"/>
              </w:rPr>
            </w:pPr>
            <w:r>
              <w:rPr>
                <w:rFonts w:ascii="Times New Roman" w:hAnsi="Times New Roman"/>
              </w:rPr>
              <w:t>[.03 to .14]</w:t>
            </w:r>
          </w:p>
          <w:p w14:paraId="471946EC" w14:textId="77777777" w:rsidR="001C5AEF" w:rsidRDefault="001C5AEF" w:rsidP="00595E6C">
            <w:pPr>
              <w:rPr>
                <w:rFonts w:ascii="Times New Roman" w:hAnsi="Times New Roman"/>
              </w:rPr>
            </w:pPr>
            <w:r>
              <w:rPr>
                <w:rFonts w:ascii="Times New Roman" w:hAnsi="Times New Roman"/>
              </w:rPr>
              <w:t>Ind3= .02</w:t>
            </w:r>
          </w:p>
          <w:p w14:paraId="2FC2AFB1" w14:textId="77777777" w:rsidR="001C5AEF" w:rsidRPr="00B6501C" w:rsidRDefault="001C5AEF" w:rsidP="00595E6C">
            <w:pPr>
              <w:rPr>
                <w:rFonts w:ascii="Times New Roman" w:hAnsi="Times New Roman"/>
              </w:rPr>
            </w:pPr>
            <w:r>
              <w:rPr>
                <w:rFonts w:ascii="Times New Roman" w:hAnsi="Times New Roman"/>
              </w:rPr>
              <w:t>[.003 to .04]</w:t>
            </w:r>
          </w:p>
        </w:tc>
      </w:tr>
    </w:tbl>
    <w:p w14:paraId="18B4EB89" w14:textId="77777777" w:rsidR="001C5AEF" w:rsidRDefault="001C5AEF" w:rsidP="001C5AEF">
      <w:pPr>
        <w:rPr>
          <w:rFonts w:ascii="Times New Roman" w:hAnsi="Times New Roman" w:cs="Times New Roman"/>
        </w:rPr>
      </w:pPr>
    </w:p>
    <w:p w14:paraId="6FBC9AD8" w14:textId="77777777" w:rsidR="001C5AEF" w:rsidRDefault="001C5AEF" w:rsidP="001C5AEF">
      <w:pPr>
        <w:rPr>
          <w:rFonts w:ascii="Times Roman" w:hAnsi="Times Roman" w:cs="Times Roman"/>
          <w:color w:val="000000"/>
          <w:lang w:val="en-US"/>
        </w:rPr>
      </w:pPr>
    </w:p>
    <w:p w14:paraId="318D3386" w14:textId="77777777" w:rsidR="001C5AEF" w:rsidRDefault="001C5AEF" w:rsidP="001C5AEF"/>
    <w:p w14:paraId="47163AC6" w14:textId="77777777" w:rsidR="001C5AEF" w:rsidRPr="000B542D" w:rsidRDefault="001C5AEF" w:rsidP="00CB5D0C">
      <w:pPr>
        <w:widowControl w:val="0"/>
        <w:autoSpaceDE w:val="0"/>
        <w:autoSpaceDN w:val="0"/>
        <w:adjustRightInd w:val="0"/>
        <w:spacing w:after="240" w:line="260" w:lineRule="atLeast"/>
        <w:rPr>
          <w:rFonts w:ascii="Times Roman" w:hAnsi="Times Roman" w:cs="Times Roman"/>
          <w:color w:val="000000"/>
          <w:lang w:val="en-US"/>
        </w:rPr>
        <w:sectPr w:rsidR="001C5AEF" w:rsidRPr="000B542D" w:rsidSect="00CB5D0C">
          <w:pgSz w:w="16840" w:h="11900" w:orient="landscape"/>
          <w:pgMar w:top="720" w:right="720" w:bottom="720" w:left="720" w:header="708" w:footer="708" w:gutter="0"/>
          <w:cols w:space="708"/>
          <w:docGrid w:linePitch="360"/>
        </w:sectPr>
      </w:pPr>
    </w:p>
    <w:p w14:paraId="3242FEC0" w14:textId="77777777" w:rsidR="001C5AEF" w:rsidRPr="00F6350C" w:rsidRDefault="001C5AEF" w:rsidP="001C5AEF">
      <w:pPr>
        <w:rPr>
          <w:rFonts w:ascii="Times New Roman" w:hAnsi="Times New Roman" w:cs="Times New Roman"/>
          <w:i/>
        </w:rPr>
      </w:pPr>
      <w:r w:rsidRPr="00A03D9F">
        <w:rPr>
          <w:rFonts w:ascii="Times New Roman" w:hAnsi="Times New Roman" w:cs="Times New Roman"/>
        </w:rPr>
        <w:lastRenderedPageBreak/>
        <w:t>Table</w:t>
      </w:r>
      <w:r>
        <w:rPr>
          <w:rFonts w:ascii="Times New Roman" w:hAnsi="Times New Roman" w:cs="Times New Roman"/>
        </w:rPr>
        <w:t xml:space="preserve"> 7</w:t>
      </w:r>
      <w:r w:rsidRPr="00A03D9F">
        <w:rPr>
          <w:rFonts w:ascii="Times New Roman" w:hAnsi="Times New Roman" w:cs="Times New Roman"/>
        </w:rPr>
        <w:t xml:space="preserve">. </w:t>
      </w:r>
      <w:r w:rsidRPr="00F6350C">
        <w:rPr>
          <w:rFonts w:ascii="Times New Roman" w:hAnsi="Times New Roman" w:cs="Times New Roman"/>
          <w:i/>
        </w:rPr>
        <w:t>Regression weights for serial multiple mediation models for</w:t>
      </w:r>
      <w:r>
        <w:rPr>
          <w:rFonts w:ascii="Times New Roman" w:hAnsi="Times New Roman" w:cs="Times New Roman"/>
          <w:i/>
        </w:rPr>
        <w:t xml:space="preserve"> actual</w:t>
      </w:r>
      <w:r w:rsidRPr="00F6350C">
        <w:rPr>
          <w:rFonts w:ascii="Times New Roman" w:hAnsi="Times New Roman" w:cs="Times New Roman"/>
          <w:i/>
        </w:rPr>
        <w:t xml:space="preserve"> future</w:t>
      </w:r>
      <w:r>
        <w:rPr>
          <w:rFonts w:ascii="Times New Roman" w:hAnsi="Times New Roman" w:cs="Times New Roman"/>
          <w:i/>
        </w:rPr>
        <w:t xml:space="preserve"> golf</w:t>
      </w:r>
      <w:r w:rsidRPr="00F6350C">
        <w:rPr>
          <w:rFonts w:ascii="Times New Roman" w:hAnsi="Times New Roman" w:cs="Times New Roman"/>
          <w:i/>
        </w:rPr>
        <w:t xml:space="preserve"> competition</w:t>
      </w:r>
    </w:p>
    <w:p w14:paraId="4F33E464" w14:textId="77777777" w:rsidR="001C5AEF" w:rsidRDefault="001C5AEF" w:rsidP="001C5AEF"/>
    <w:p w14:paraId="14CDA599" w14:textId="77777777" w:rsidR="001C5AEF" w:rsidRDefault="001C5AEF" w:rsidP="001C5AEF"/>
    <w:tbl>
      <w:tblPr>
        <w:tblStyle w:val="TableGrid"/>
        <w:tblW w:w="14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755"/>
        <w:gridCol w:w="1916"/>
        <w:gridCol w:w="2399"/>
        <w:gridCol w:w="1346"/>
        <w:gridCol w:w="1249"/>
        <w:gridCol w:w="1217"/>
        <w:gridCol w:w="1443"/>
        <w:gridCol w:w="1346"/>
      </w:tblGrid>
      <w:tr w:rsidR="001C5AEF" w14:paraId="67650A12" w14:textId="77777777" w:rsidTr="001C5AEF">
        <w:trPr>
          <w:trHeight w:val="393"/>
        </w:trPr>
        <w:tc>
          <w:tcPr>
            <w:tcW w:w="0" w:type="auto"/>
            <w:gridSpan w:val="4"/>
            <w:tcBorders>
              <w:top w:val="single" w:sz="4" w:space="0" w:color="auto"/>
            </w:tcBorders>
          </w:tcPr>
          <w:p w14:paraId="3056AD2F" w14:textId="77777777" w:rsidR="001C5AEF" w:rsidRDefault="001C5AEF" w:rsidP="00A93D90">
            <w:pPr>
              <w:jc w:val="center"/>
              <w:rPr>
                <w:rFonts w:ascii="Times New Roman" w:hAnsi="Times New Roman" w:cs="Times New Roman"/>
              </w:rPr>
            </w:pPr>
            <w:r>
              <w:rPr>
                <w:rFonts w:ascii="Times New Roman" w:hAnsi="Times New Roman" w:cs="Times New Roman"/>
              </w:rPr>
              <w:t>Mediators</w:t>
            </w:r>
          </w:p>
        </w:tc>
        <w:tc>
          <w:tcPr>
            <w:tcW w:w="0" w:type="auto"/>
            <w:gridSpan w:val="5"/>
            <w:tcBorders>
              <w:top w:val="single" w:sz="4" w:space="0" w:color="auto"/>
              <w:bottom w:val="single" w:sz="4" w:space="0" w:color="auto"/>
            </w:tcBorders>
          </w:tcPr>
          <w:p w14:paraId="083EAC4F" w14:textId="77777777" w:rsidR="001C5AEF" w:rsidRPr="00141D47" w:rsidRDefault="001C5AEF" w:rsidP="00A93D90">
            <w:pPr>
              <w:jc w:val="center"/>
              <w:rPr>
                <w:rFonts w:ascii="Times New Roman" w:hAnsi="Times New Roman" w:cs="Times New Roman"/>
                <w:i/>
              </w:rPr>
            </w:pPr>
            <w:r>
              <w:rPr>
                <w:rFonts w:ascii="Times New Roman" w:hAnsi="Times New Roman" w:cs="Times New Roman"/>
              </w:rPr>
              <w:t>Regression Weights</w:t>
            </w:r>
          </w:p>
        </w:tc>
      </w:tr>
      <w:tr w:rsidR="001C5AEF" w14:paraId="3672C35A" w14:textId="77777777" w:rsidTr="001C5AEF">
        <w:trPr>
          <w:trHeight w:val="393"/>
        </w:trPr>
        <w:tc>
          <w:tcPr>
            <w:tcW w:w="0" w:type="auto"/>
            <w:tcBorders>
              <w:bottom w:val="single" w:sz="4" w:space="0" w:color="auto"/>
            </w:tcBorders>
          </w:tcPr>
          <w:p w14:paraId="2A40374C" w14:textId="77777777" w:rsidR="001C5AEF" w:rsidRDefault="001C5AEF" w:rsidP="00A93D90">
            <w:pPr>
              <w:jc w:val="center"/>
              <w:rPr>
                <w:rFonts w:ascii="Times New Roman" w:hAnsi="Times New Roman" w:cs="Times New Roman"/>
              </w:rPr>
            </w:pPr>
            <w:r>
              <w:rPr>
                <w:rFonts w:ascii="Times New Roman" w:hAnsi="Times New Roman" w:cs="Times New Roman"/>
              </w:rPr>
              <w:t>Model No.</w:t>
            </w:r>
          </w:p>
          <w:p w14:paraId="7C962184" w14:textId="77777777" w:rsidR="001C5AEF" w:rsidRDefault="001C5AEF" w:rsidP="00A93D90">
            <w:pPr>
              <w:jc w:val="center"/>
              <w:rPr>
                <w:rFonts w:ascii="Times New Roman" w:hAnsi="Times New Roman" w:cs="Times New Roman"/>
              </w:rPr>
            </w:pPr>
          </w:p>
        </w:tc>
        <w:tc>
          <w:tcPr>
            <w:tcW w:w="0" w:type="auto"/>
            <w:tcBorders>
              <w:top w:val="single" w:sz="4" w:space="0" w:color="auto"/>
              <w:bottom w:val="single" w:sz="4" w:space="0" w:color="auto"/>
            </w:tcBorders>
          </w:tcPr>
          <w:p w14:paraId="2690CD06" w14:textId="77777777" w:rsidR="001C5AEF" w:rsidRDefault="001C5AEF" w:rsidP="00A93D90">
            <w:pPr>
              <w:jc w:val="center"/>
              <w:rPr>
                <w:rFonts w:ascii="Times New Roman" w:hAnsi="Times New Roman" w:cs="Times New Roman"/>
              </w:rPr>
            </w:pPr>
            <w:r>
              <w:rPr>
                <w:rFonts w:ascii="Times New Roman" w:hAnsi="Times New Roman" w:cs="Times New Roman"/>
              </w:rPr>
              <w:t>(M1) iBs</w:t>
            </w:r>
          </w:p>
        </w:tc>
        <w:tc>
          <w:tcPr>
            <w:tcW w:w="0" w:type="auto"/>
            <w:tcBorders>
              <w:top w:val="single" w:sz="4" w:space="0" w:color="auto"/>
              <w:bottom w:val="single" w:sz="4" w:space="0" w:color="auto"/>
            </w:tcBorders>
          </w:tcPr>
          <w:p w14:paraId="1C1633A0" w14:textId="77777777" w:rsidR="001C5AEF" w:rsidRDefault="001C5AEF" w:rsidP="00A93D90">
            <w:pPr>
              <w:jc w:val="center"/>
              <w:rPr>
                <w:rFonts w:ascii="Times New Roman" w:hAnsi="Times New Roman" w:cs="Times New Roman"/>
              </w:rPr>
            </w:pPr>
            <w:r>
              <w:rPr>
                <w:rFonts w:ascii="Times New Roman" w:hAnsi="Times New Roman" w:cs="Times New Roman"/>
              </w:rPr>
              <w:t>(M2)</w:t>
            </w:r>
          </w:p>
        </w:tc>
        <w:tc>
          <w:tcPr>
            <w:tcW w:w="0" w:type="auto"/>
            <w:tcBorders>
              <w:top w:val="single" w:sz="4" w:space="0" w:color="auto"/>
              <w:bottom w:val="single" w:sz="4" w:space="0" w:color="auto"/>
            </w:tcBorders>
          </w:tcPr>
          <w:p w14:paraId="1AC74FCD" w14:textId="77777777" w:rsidR="001C5AEF" w:rsidRDefault="001C5AEF" w:rsidP="00A93D90">
            <w:pPr>
              <w:jc w:val="center"/>
              <w:rPr>
                <w:rFonts w:ascii="Times New Roman" w:hAnsi="Times New Roman" w:cs="Times New Roman"/>
              </w:rPr>
            </w:pPr>
            <w:r>
              <w:rPr>
                <w:rFonts w:ascii="Times New Roman" w:hAnsi="Times New Roman" w:cs="Times New Roman"/>
              </w:rPr>
              <w:t>(Y) Outcome</w:t>
            </w:r>
          </w:p>
        </w:tc>
        <w:tc>
          <w:tcPr>
            <w:tcW w:w="0" w:type="auto"/>
            <w:tcBorders>
              <w:top w:val="single" w:sz="4" w:space="0" w:color="auto"/>
              <w:bottom w:val="single" w:sz="4" w:space="0" w:color="auto"/>
            </w:tcBorders>
          </w:tcPr>
          <w:p w14:paraId="6B4D3AAB" w14:textId="77777777" w:rsidR="001C5AEF" w:rsidRPr="00141D47" w:rsidRDefault="001C5AEF" w:rsidP="00A93D90">
            <w:pPr>
              <w:jc w:val="center"/>
              <w:rPr>
                <w:rFonts w:ascii="Times New Roman" w:hAnsi="Times New Roman" w:cs="Times New Roman"/>
                <w:i/>
                <w:vertAlign w:val="subscript"/>
              </w:rPr>
            </w:pPr>
            <w:r>
              <w:rPr>
                <w:rFonts w:ascii="Times New Roman" w:hAnsi="Times New Roman" w:cs="Times New Roman"/>
                <w:i/>
              </w:rPr>
              <w:t>a</w:t>
            </w:r>
            <w:r>
              <w:rPr>
                <w:rFonts w:ascii="Times New Roman" w:hAnsi="Times New Roman" w:cs="Times New Roman"/>
                <w:i/>
                <w:vertAlign w:val="subscript"/>
              </w:rPr>
              <w:t>1</w:t>
            </w:r>
          </w:p>
        </w:tc>
        <w:tc>
          <w:tcPr>
            <w:tcW w:w="0" w:type="auto"/>
            <w:tcBorders>
              <w:top w:val="single" w:sz="4" w:space="0" w:color="auto"/>
              <w:bottom w:val="single" w:sz="4" w:space="0" w:color="auto"/>
            </w:tcBorders>
          </w:tcPr>
          <w:p w14:paraId="0CD0B21A" w14:textId="77777777" w:rsidR="001C5AEF" w:rsidRPr="00141D47" w:rsidRDefault="001C5AEF" w:rsidP="00A93D90">
            <w:pPr>
              <w:jc w:val="center"/>
              <w:rPr>
                <w:rFonts w:ascii="Times New Roman" w:hAnsi="Times New Roman" w:cs="Times New Roman"/>
                <w:i/>
                <w:vertAlign w:val="subscript"/>
              </w:rPr>
            </w:pPr>
            <w:r>
              <w:rPr>
                <w:rFonts w:ascii="Times New Roman" w:hAnsi="Times New Roman" w:cs="Times New Roman"/>
                <w:i/>
              </w:rPr>
              <w:t>b</w:t>
            </w:r>
            <w:r>
              <w:rPr>
                <w:rFonts w:ascii="Times New Roman" w:hAnsi="Times New Roman" w:cs="Times New Roman"/>
                <w:i/>
                <w:vertAlign w:val="subscript"/>
              </w:rPr>
              <w:t>1</w:t>
            </w:r>
          </w:p>
        </w:tc>
        <w:tc>
          <w:tcPr>
            <w:tcW w:w="0" w:type="auto"/>
            <w:tcBorders>
              <w:top w:val="single" w:sz="4" w:space="0" w:color="auto"/>
              <w:bottom w:val="single" w:sz="4" w:space="0" w:color="auto"/>
            </w:tcBorders>
          </w:tcPr>
          <w:p w14:paraId="3D4D4C36" w14:textId="77777777" w:rsidR="001C5AEF" w:rsidRPr="00141D47" w:rsidRDefault="001C5AEF" w:rsidP="00A93D90">
            <w:pPr>
              <w:jc w:val="center"/>
              <w:rPr>
                <w:rFonts w:ascii="Times New Roman" w:hAnsi="Times New Roman" w:cs="Times New Roman"/>
                <w:i/>
                <w:vertAlign w:val="subscript"/>
              </w:rPr>
            </w:pPr>
            <w:r>
              <w:rPr>
                <w:rFonts w:ascii="Times New Roman" w:hAnsi="Times New Roman" w:cs="Times New Roman"/>
                <w:i/>
              </w:rPr>
              <w:t>d</w:t>
            </w:r>
            <w:r>
              <w:rPr>
                <w:rFonts w:ascii="Times New Roman" w:hAnsi="Times New Roman" w:cs="Times New Roman"/>
                <w:i/>
                <w:vertAlign w:val="subscript"/>
              </w:rPr>
              <w:t>2</w:t>
            </w:r>
            <w:r w:rsidRPr="00141D47">
              <w:rPr>
                <w:rFonts w:ascii="Times New Roman" w:hAnsi="Times New Roman" w:cs="Times New Roman"/>
                <w:i/>
                <w:vertAlign w:val="subscript"/>
              </w:rPr>
              <w:t>1</w:t>
            </w:r>
          </w:p>
        </w:tc>
        <w:tc>
          <w:tcPr>
            <w:tcW w:w="0" w:type="auto"/>
            <w:tcBorders>
              <w:top w:val="single" w:sz="4" w:space="0" w:color="auto"/>
              <w:bottom w:val="single" w:sz="4" w:space="0" w:color="auto"/>
            </w:tcBorders>
          </w:tcPr>
          <w:p w14:paraId="5971995E" w14:textId="77777777" w:rsidR="001C5AEF" w:rsidRPr="00141D47" w:rsidRDefault="001C5AEF" w:rsidP="00A93D90">
            <w:pPr>
              <w:jc w:val="center"/>
              <w:rPr>
                <w:rFonts w:ascii="Times New Roman" w:hAnsi="Times New Roman" w:cs="Times New Roman"/>
                <w:i/>
                <w:vertAlign w:val="subscript"/>
              </w:rPr>
            </w:pPr>
            <w:r>
              <w:rPr>
                <w:rFonts w:ascii="Times New Roman" w:hAnsi="Times New Roman" w:cs="Times New Roman"/>
                <w:i/>
              </w:rPr>
              <w:t>b</w:t>
            </w:r>
            <w:r>
              <w:rPr>
                <w:rFonts w:ascii="Times New Roman" w:hAnsi="Times New Roman" w:cs="Times New Roman"/>
                <w:i/>
                <w:vertAlign w:val="subscript"/>
              </w:rPr>
              <w:t>2</w:t>
            </w:r>
          </w:p>
        </w:tc>
        <w:tc>
          <w:tcPr>
            <w:tcW w:w="0" w:type="auto"/>
            <w:tcBorders>
              <w:top w:val="single" w:sz="4" w:space="0" w:color="auto"/>
              <w:bottom w:val="single" w:sz="4" w:space="0" w:color="auto"/>
            </w:tcBorders>
          </w:tcPr>
          <w:p w14:paraId="76159E9C" w14:textId="77777777" w:rsidR="001C5AEF" w:rsidRPr="00141D47" w:rsidRDefault="001C5AEF" w:rsidP="00A93D90">
            <w:pPr>
              <w:jc w:val="center"/>
              <w:rPr>
                <w:rFonts w:ascii="Times New Roman" w:hAnsi="Times New Roman" w:cs="Times New Roman"/>
                <w:i/>
                <w:vertAlign w:val="subscript"/>
              </w:rPr>
            </w:pPr>
            <w:r w:rsidRPr="00141D47">
              <w:rPr>
                <w:rFonts w:ascii="Times New Roman" w:hAnsi="Times New Roman" w:cs="Times New Roman"/>
                <w:i/>
              </w:rPr>
              <w:t>a</w:t>
            </w:r>
            <w:r w:rsidRPr="00141D47">
              <w:rPr>
                <w:rFonts w:ascii="Times New Roman" w:hAnsi="Times New Roman" w:cs="Times New Roman"/>
                <w:i/>
                <w:vertAlign w:val="subscript"/>
              </w:rPr>
              <w:t>2</w:t>
            </w:r>
          </w:p>
        </w:tc>
      </w:tr>
      <w:tr w:rsidR="001C5AEF" w14:paraId="4BA73A32" w14:textId="77777777" w:rsidTr="001C5AEF">
        <w:trPr>
          <w:trHeight w:val="591"/>
        </w:trPr>
        <w:tc>
          <w:tcPr>
            <w:tcW w:w="0" w:type="auto"/>
            <w:tcBorders>
              <w:top w:val="single" w:sz="4" w:space="0" w:color="auto"/>
            </w:tcBorders>
          </w:tcPr>
          <w:p w14:paraId="6BBD371F" w14:textId="77777777" w:rsidR="001C5AEF" w:rsidRDefault="001C5AEF" w:rsidP="00A93D90">
            <w:pPr>
              <w:jc w:val="center"/>
              <w:rPr>
                <w:rFonts w:ascii="Times New Roman" w:hAnsi="Times New Roman" w:cs="Times New Roman"/>
              </w:rPr>
            </w:pPr>
            <w:r>
              <w:rPr>
                <w:rFonts w:ascii="Times New Roman" w:hAnsi="Times New Roman"/>
              </w:rPr>
              <w:t>1</w:t>
            </w:r>
          </w:p>
        </w:tc>
        <w:tc>
          <w:tcPr>
            <w:tcW w:w="0" w:type="auto"/>
            <w:tcBorders>
              <w:top w:val="single" w:sz="4" w:space="0" w:color="auto"/>
            </w:tcBorders>
          </w:tcPr>
          <w:p w14:paraId="54F8A1E3" w14:textId="77777777" w:rsidR="001C5AEF" w:rsidRDefault="001C5AEF" w:rsidP="00A93D90">
            <w:pPr>
              <w:jc w:val="center"/>
              <w:rPr>
                <w:rFonts w:ascii="Times New Roman" w:hAnsi="Times New Roman" w:cs="Times New Roman"/>
              </w:rPr>
            </w:pPr>
          </w:p>
        </w:tc>
        <w:tc>
          <w:tcPr>
            <w:tcW w:w="0" w:type="auto"/>
            <w:tcBorders>
              <w:top w:val="single" w:sz="4" w:space="0" w:color="auto"/>
            </w:tcBorders>
          </w:tcPr>
          <w:p w14:paraId="61676498" w14:textId="77777777" w:rsidR="001C5AEF" w:rsidRDefault="001C5AEF" w:rsidP="00A93D90">
            <w:pPr>
              <w:jc w:val="center"/>
              <w:rPr>
                <w:rFonts w:ascii="Times New Roman" w:hAnsi="Times New Roman" w:cs="Times New Roman"/>
              </w:rPr>
            </w:pPr>
            <w:r>
              <w:rPr>
                <w:rFonts w:ascii="Times New Roman" w:hAnsi="Times New Roman"/>
              </w:rPr>
              <w:t>Challenge</w:t>
            </w:r>
          </w:p>
        </w:tc>
        <w:tc>
          <w:tcPr>
            <w:tcW w:w="0" w:type="auto"/>
            <w:tcBorders>
              <w:top w:val="single" w:sz="4" w:space="0" w:color="auto"/>
            </w:tcBorders>
          </w:tcPr>
          <w:p w14:paraId="568B00F8" w14:textId="77777777" w:rsidR="001C5AEF" w:rsidRDefault="001C5AEF" w:rsidP="00A93D90">
            <w:pPr>
              <w:jc w:val="center"/>
              <w:rPr>
                <w:rFonts w:ascii="Times New Roman" w:hAnsi="Times New Roman"/>
              </w:rPr>
            </w:pPr>
            <w:r>
              <w:rPr>
                <w:rFonts w:ascii="Times New Roman" w:hAnsi="Times New Roman"/>
              </w:rPr>
              <w:t>PostEmo</w:t>
            </w:r>
          </w:p>
          <w:p w14:paraId="2DB11D8F" w14:textId="77777777" w:rsidR="001C5AEF" w:rsidRDefault="001C5AEF" w:rsidP="00A93D90">
            <w:pPr>
              <w:jc w:val="center"/>
              <w:rPr>
                <w:rFonts w:ascii="Times New Roman" w:hAnsi="Times New Roman" w:cs="Times New Roman"/>
              </w:rPr>
            </w:pPr>
          </w:p>
        </w:tc>
        <w:tc>
          <w:tcPr>
            <w:tcW w:w="0" w:type="auto"/>
            <w:tcBorders>
              <w:top w:val="single" w:sz="4" w:space="0" w:color="auto"/>
            </w:tcBorders>
          </w:tcPr>
          <w:p w14:paraId="7EC7CD43"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521A8D22" w14:textId="77777777" w:rsidR="001C5AEF" w:rsidRPr="00B64E45" w:rsidRDefault="001C5AEF" w:rsidP="00A93D90">
            <w:pPr>
              <w:jc w:val="center"/>
              <w:rPr>
                <w:rFonts w:ascii="Times New Roman" w:hAnsi="Times New Roman" w:cs="Times New Roman"/>
              </w:rPr>
            </w:pPr>
          </w:p>
        </w:tc>
        <w:tc>
          <w:tcPr>
            <w:tcW w:w="0" w:type="auto"/>
            <w:tcBorders>
              <w:top w:val="single" w:sz="4" w:space="0" w:color="auto"/>
            </w:tcBorders>
          </w:tcPr>
          <w:p w14:paraId="5FA52CB0" w14:textId="77777777" w:rsidR="001C5AEF" w:rsidRDefault="001C5AEF" w:rsidP="00A93D90">
            <w:pPr>
              <w:jc w:val="center"/>
              <w:rPr>
                <w:rFonts w:ascii="Times New Roman" w:hAnsi="Times New Roman" w:cs="Times New Roman"/>
              </w:rPr>
            </w:pPr>
            <w:r>
              <w:rPr>
                <w:rFonts w:ascii="Times New Roman" w:hAnsi="Times New Roman" w:cs="Times New Roman"/>
              </w:rPr>
              <w:t>.01</w:t>
            </w:r>
          </w:p>
          <w:p w14:paraId="5EB045E2" w14:textId="77777777" w:rsidR="001C5AEF" w:rsidRPr="00B64E45" w:rsidRDefault="001C5AEF" w:rsidP="00A93D90">
            <w:pPr>
              <w:jc w:val="center"/>
              <w:rPr>
                <w:rFonts w:ascii="Times New Roman" w:hAnsi="Times New Roman" w:cs="Times New Roman"/>
              </w:rPr>
            </w:pPr>
          </w:p>
        </w:tc>
        <w:tc>
          <w:tcPr>
            <w:tcW w:w="0" w:type="auto"/>
            <w:tcBorders>
              <w:top w:val="single" w:sz="4" w:space="0" w:color="auto"/>
            </w:tcBorders>
          </w:tcPr>
          <w:p w14:paraId="2B75E929"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657E9F9C" w14:textId="77777777" w:rsidR="001C5AEF" w:rsidRPr="00B64E45" w:rsidRDefault="001C5AEF" w:rsidP="00A93D90">
            <w:pPr>
              <w:jc w:val="center"/>
              <w:rPr>
                <w:rFonts w:ascii="Times New Roman" w:hAnsi="Times New Roman" w:cs="Times New Roman"/>
              </w:rPr>
            </w:pPr>
          </w:p>
        </w:tc>
        <w:tc>
          <w:tcPr>
            <w:tcW w:w="0" w:type="auto"/>
            <w:tcBorders>
              <w:top w:val="single" w:sz="4" w:space="0" w:color="auto"/>
            </w:tcBorders>
          </w:tcPr>
          <w:p w14:paraId="45BE1C15" w14:textId="77777777" w:rsidR="001C5AEF" w:rsidRDefault="001C5AEF" w:rsidP="00A93D90">
            <w:pPr>
              <w:jc w:val="center"/>
              <w:rPr>
                <w:rFonts w:ascii="Times New Roman" w:hAnsi="Times New Roman" w:cs="Times New Roman"/>
              </w:rPr>
            </w:pPr>
            <w:r>
              <w:rPr>
                <w:rFonts w:ascii="Times New Roman" w:hAnsi="Times New Roman" w:cs="Times New Roman"/>
              </w:rPr>
              <w:t>.51**</w:t>
            </w:r>
          </w:p>
          <w:p w14:paraId="29482780" w14:textId="77777777" w:rsidR="001C5AEF" w:rsidRPr="00B64E45" w:rsidRDefault="001C5AEF" w:rsidP="00A93D90">
            <w:pPr>
              <w:jc w:val="center"/>
              <w:rPr>
                <w:rFonts w:ascii="Times New Roman" w:hAnsi="Times New Roman" w:cs="Times New Roman"/>
              </w:rPr>
            </w:pPr>
          </w:p>
        </w:tc>
        <w:tc>
          <w:tcPr>
            <w:tcW w:w="0" w:type="auto"/>
            <w:tcBorders>
              <w:top w:val="single" w:sz="4" w:space="0" w:color="auto"/>
            </w:tcBorders>
          </w:tcPr>
          <w:p w14:paraId="5020131F"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798A59E2" w14:textId="77777777" w:rsidR="001C5AEF" w:rsidRPr="00B64E45" w:rsidRDefault="001C5AEF" w:rsidP="00A93D90">
            <w:pPr>
              <w:jc w:val="center"/>
              <w:rPr>
                <w:rFonts w:ascii="Times New Roman" w:hAnsi="Times New Roman" w:cs="Times New Roman"/>
              </w:rPr>
            </w:pPr>
          </w:p>
        </w:tc>
      </w:tr>
      <w:tr w:rsidR="001C5AEF" w14:paraId="0C6238FF" w14:textId="77777777" w:rsidTr="001C5AEF">
        <w:trPr>
          <w:trHeight w:val="591"/>
        </w:trPr>
        <w:tc>
          <w:tcPr>
            <w:tcW w:w="0" w:type="auto"/>
          </w:tcPr>
          <w:p w14:paraId="69707D2F" w14:textId="77777777" w:rsidR="001C5AEF" w:rsidRDefault="001C5AEF" w:rsidP="00A93D90">
            <w:pPr>
              <w:jc w:val="center"/>
              <w:rPr>
                <w:rFonts w:ascii="Times New Roman" w:hAnsi="Times New Roman" w:cs="Times New Roman"/>
              </w:rPr>
            </w:pPr>
            <w:r>
              <w:rPr>
                <w:rFonts w:ascii="Times New Roman" w:hAnsi="Times New Roman"/>
              </w:rPr>
              <w:t>2</w:t>
            </w:r>
          </w:p>
        </w:tc>
        <w:tc>
          <w:tcPr>
            <w:tcW w:w="0" w:type="auto"/>
          </w:tcPr>
          <w:p w14:paraId="1B7F58EE" w14:textId="77777777" w:rsidR="001C5AEF" w:rsidRDefault="001C5AEF" w:rsidP="00A93D90">
            <w:pPr>
              <w:jc w:val="center"/>
              <w:rPr>
                <w:rFonts w:ascii="Times New Roman" w:hAnsi="Times New Roman" w:cs="Times New Roman"/>
              </w:rPr>
            </w:pPr>
          </w:p>
        </w:tc>
        <w:tc>
          <w:tcPr>
            <w:tcW w:w="0" w:type="auto"/>
          </w:tcPr>
          <w:p w14:paraId="7F8368AA" w14:textId="77777777" w:rsidR="001C5AEF" w:rsidRDefault="001C5AEF" w:rsidP="00A93D90">
            <w:pPr>
              <w:jc w:val="center"/>
              <w:rPr>
                <w:rFonts w:ascii="Times New Roman" w:hAnsi="Times New Roman" w:cs="Times New Roman"/>
              </w:rPr>
            </w:pPr>
          </w:p>
        </w:tc>
        <w:tc>
          <w:tcPr>
            <w:tcW w:w="0" w:type="auto"/>
          </w:tcPr>
          <w:p w14:paraId="6F534986" w14:textId="77777777" w:rsidR="001C5AEF" w:rsidRDefault="001C5AEF" w:rsidP="00A93D90">
            <w:pPr>
              <w:jc w:val="center"/>
              <w:rPr>
                <w:rFonts w:ascii="Times New Roman" w:hAnsi="Times New Roman"/>
              </w:rPr>
            </w:pPr>
            <w:r>
              <w:rPr>
                <w:rFonts w:ascii="Times New Roman" w:hAnsi="Times New Roman"/>
              </w:rPr>
              <w:t>NegEmo</w:t>
            </w:r>
          </w:p>
          <w:p w14:paraId="69389EFA" w14:textId="77777777" w:rsidR="001C5AEF" w:rsidRDefault="001C5AEF" w:rsidP="00A93D90">
            <w:pPr>
              <w:jc w:val="center"/>
              <w:rPr>
                <w:rFonts w:ascii="Times New Roman" w:hAnsi="Times New Roman" w:cs="Times New Roman"/>
              </w:rPr>
            </w:pPr>
          </w:p>
        </w:tc>
        <w:tc>
          <w:tcPr>
            <w:tcW w:w="0" w:type="auto"/>
          </w:tcPr>
          <w:p w14:paraId="3C37BC0E"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413639C1" w14:textId="77777777" w:rsidR="001C5AEF" w:rsidRPr="00B64E45" w:rsidRDefault="001C5AEF" w:rsidP="00A93D90">
            <w:pPr>
              <w:jc w:val="center"/>
              <w:rPr>
                <w:rFonts w:ascii="Times New Roman" w:hAnsi="Times New Roman" w:cs="Times New Roman"/>
              </w:rPr>
            </w:pPr>
          </w:p>
        </w:tc>
        <w:tc>
          <w:tcPr>
            <w:tcW w:w="0" w:type="auto"/>
          </w:tcPr>
          <w:p w14:paraId="585284B1"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70B9637F" w14:textId="77777777" w:rsidR="001C5AEF" w:rsidRPr="00B64E45" w:rsidRDefault="001C5AEF" w:rsidP="00A93D90">
            <w:pPr>
              <w:rPr>
                <w:rFonts w:ascii="Times New Roman" w:hAnsi="Times New Roman" w:cs="Times New Roman"/>
              </w:rPr>
            </w:pPr>
          </w:p>
        </w:tc>
        <w:tc>
          <w:tcPr>
            <w:tcW w:w="0" w:type="auto"/>
          </w:tcPr>
          <w:p w14:paraId="132B003E"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73B4FCCC" w14:textId="77777777" w:rsidR="001C5AEF" w:rsidRPr="00B64E45" w:rsidRDefault="001C5AEF" w:rsidP="00A93D90">
            <w:pPr>
              <w:jc w:val="center"/>
              <w:rPr>
                <w:rFonts w:ascii="Times New Roman" w:hAnsi="Times New Roman" w:cs="Times New Roman"/>
              </w:rPr>
            </w:pPr>
          </w:p>
        </w:tc>
        <w:tc>
          <w:tcPr>
            <w:tcW w:w="0" w:type="auto"/>
          </w:tcPr>
          <w:p w14:paraId="015319BF"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6C0F5CC5" w14:textId="77777777" w:rsidR="001C5AEF" w:rsidRPr="00B64E45" w:rsidRDefault="001C5AEF" w:rsidP="00A93D90">
            <w:pPr>
              <w:jc w:val="center"/>
              <w:rPr>
                <w:rFonts w:ascii="Times New Roman" w:hAnsi="Times New Roman" w:cs="Times New Roman"/>
              </w:rPr>
            </w:pPr>
          </w:p>
        </w:tc>
        <w:tc>
          <w:tcPr>
            <w:tcW w:w="0" w:type="auto"/>
          </w:tcPr>
          <w:p w14:paraId="2466EE1A"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1BC9161E" w14:textId="77777777" w:rsidR="001C5AEF" w:rsidRPr="00B64E45" w:rsidRDefault="001C5AEF" w:rsidP="00A93D90">
            <w:pPr>
              <w:jc w:val="center"/>
              <w:rPr>
                <w:rFonts w:ascii="Times New Roman" w:hAnsi="Times New Roman" w:cs="Times New Roman"/>
              </w:rPr>
            </w:pPr>
          </w:p>
        </w:tc>
      </w:tr>
      <w:tr w:rsidR="001C5AEF" w14:paraId="026C4CCD" w14:textId="77777777" w:rsidTr="001C5AEF">
        <w:trPr>
          <w:trHeight w:val="584"/>
        </w:trPr>
        <w:tc>
          <w:tcPr>
            <w:tcW w:w="0" w:type="auto"/>
          </w:tcPr>
          <w:p w14:paraId="2F3135AD" w14:textId="77777777" w:rsidR="001C5AEF" w:rsidRDefault="001C5AEF" w:rsidP="00A93D90">
            <w:pPr>
              <w:jc w:val="center"/>
              <w:rPr>
                <w:rFonts w:ascii="Times New Roman" w:hAnsi="Times New Roman" w:cs="Times New Roman"/>
              </w:rPr>
            </w:pPr>
            <w:r>
              <w:rPr>
                <w:rFonts w:ascii="Times New Roman" w:hAnsi="Times New Roman"/>
              </w:rPr>
              <w:t>3</w:t>
            </w:r>
          </w:p>
        </w:tc>
        <w:tc>
          <w:tcPr>
            <w:tcW w:w="0" w:type="auto"/>
          </w:tcPr>
          <w:p w14:paraId="0DE4F9AE" w14:textId="77777777" w:rsidR="001C5AEF" w:rsidRDefault="001C5AEF" w:rsidP="00A93D90">
            <w:pPr>
              <w:jc w:val="center"/>
              <w:rPr>
                <w:rFonts w:ascii="Times New Roman" w:hAnsi="Times New Roman" w:cs="Times New Roman"/>
              </w:rPr>
            </w:pPr>
          </w:p>
        </w:tc>
        <w:tc>
          <w:tcPr>
            <w:tcW w:w="0" w:type="auto"/>
          </w:tcPr>
          <w:p w14:paraId="244B34CC" w14:textId="77777777" w:rsidR="001C5AEF" w:rsidRDefault="001C5AEF" w:rsidP="00A93D90">
            <w:pPr>
              <w:jc w:val="center"/>
              <w:rPr>
                <w:rFonts w:ascii="Times New Roman" w:hAnsi="Times New Roman" w:cs="Times New Roman"/>
              </w:rPr>
            </w:pPr>
          </w:p>
        </w:tc>
        <w:tc>
          <w:tcPr>
            <w:tcW w:w="0" w:type="auto"/>
          </w:tcPr>
          <w:p w14:paraId="74352C81" w14:textId="77777777" w:rsidR="001C5AEF" w:rsidRDefault="001C5AEF" w:rsidP="00A93D90">
            <w:pPr>
              <w:jc w:val="center"/>
              <w:rPr>
                <w:rFonts w:ascii="Times New Roman" w:hAnsi="Times New Roman"/>
              </w:rPr>
            </w:pPr>
            <w:r>
              <w:rPr>
                <w:rFonts w:ascii="Times New Roman" w:hAnsi="Times New Roman"/>
              </w:rPr>
              <w:t>CogAnxiety</w:t>
            </w:r>
          </w:p>
          <w:p w14:paraId="36F94C1F" w14:textId="77777777" w:rsidR="001C5AEF" w:rsidRDefault="001C5AEF" w:rsidP="00A93D90">
            <w:pPr>
              <w:jc w:val="center"/>
              <w:rPr>
                <w:rFonts w:ascii="Times New Roman" w:hAnsi="Times New Roman" w:cs="Times New Roman"/>
              </w:rPr>
            </w:pPr>
          </w:p>
        </w:tc>
        <w:tc>
          <w:tcPr>
            <w:tcW w:w="0" w:type="auto"/>
          </w:tcPr>
          <w:p w14:paraId="14EA1376"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72F9534E" w14:textId="77777777" w:rsidR="001C5AEF" w:rsidRPr="00B64E45" w:rsidRDefault="001C5AEF" w:rsidP="00A93D90">
            <w:pPr>
              <w:jc w:val="center"/>
              <w:rPr>
                <w:rFonts w:ascii="Times New Roman" w:hAnsi="Times New Roman" w:cs="Times New Roman"/>
              </w:rPr>
            </w:pPr>
          </w:p>
        </w:tc>
        <w:tc>
          <w:tcPr>
            <w:tcW w:w="0" w:type="auto"/>
          </w:tcPr>
          <w:p w14:paraId="61FDD570" w14:textId="77777777" w:rsidR="001C5AEF" w:rsidRDefault="001C5AEF" w:rsidP="00A93D90">
            <w:pPr>
              <w:jc w:val="center"/>
              <w:rPr>
                <w:rFonts w:ascii="Times New Roman" w:hAnsi="Times New Roman" w:cs="Times New Roman"/>
              </w:rPr>
            </w:pPr>
            <w:r>
              <w:rPr>
                <w:rFonts w:ascii="Times New Roman" w:hAnsi="Times New Roman" w:cs="Times New Roman"/>
              </w:rPr>
              <w:t>.06**</w:t>
            </w:r>
          </w:p>
          <w:p w14:paraId="61F21E80" w14:textId="77777777" w:rsidR="001C5AEF" w:rsidRPr="00B64E45" w:rsidRDefault="001C5AEF" w:rsidP="00A93D90">
            <w:pPr>
              <w:jc w:val="center"/>
              <w:rPr>
                <w:rFonts w:ascii="Times New Roman" w:hAnsi="Times New Roman" w:cs="Times New Roman"/>
              </w:rPr>
            </w:pPr>
          </w:p>
        </w:tc>
        <w:tc>
          <w:tcPr>
            <w:tcW w:w="0" w:type="auto"/>
          </w:tcPr>
          <w:p w14:paraId="2088F529"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4131E582" w14:textId="77777777" w:rsidR="001C5AEF" w:rsidRPr="00B64E45" w:rsidRDefault="001C5AEF" w:rsidP="00A93D90">
            <w:pPr>
              <w:jc w:val="center"/>
              <w:rPr>
                <w:rFonts w:ascii="Times New Roman" w:hAnsi="Times New Roman" w:cs="Times New Roman"/>
              </w:rPr>
            </w:pPr>
          </w:p>
        </w:tc>
        <w:tc>
          <w:tcPr>
            <w:tcW w:w="0" w:type="auto"/>
          </w:tcPr>
          <w:p w14:paraId="323E8E3C" w14:textId="77777777" w:rsidR="001C5AEF" w:rsidRDefault="001C5AEF" w:rsidP="00A93D90">
            <w:pPr>
              <w:jc w:val="center"/>
              <w:rPr>
                <w:rFonts w:ascii="Times New Roman" w:hAnsi="Times New Roman" w:cs="Times New Roman"/>
              </w:rPr>
            </w:pPr>
            <w:r>
              <w:rPr>
                <w:rFonts w:ascii="Times New Roman" w:hAnsi="Times New Roman" w:cs="Times New Roman"/>
              </w:rPr>
              <w:t>-.15*</w:t>
            </w:r>
          </w:p>
          <w:p w14:paraId="24E35DC1" w14:textId="77777777" w:rsidR="001C5AEF" w:rsidRPr="00B64E45" w:rsidRDefault="001C5AEF" w:rsidP="00A93D90">
            <w:pPr>
              <w:jc w:val="center"/>
              <w:rPr>
                <w:rFonts w:ascii="Times New Roman" w:hAnsi="Times New Roman" w:cs="Times New Roman"/>
              </w:rPr>
            </w:pPr>
          </w:p>
        </w:tc>
        <w:tc>
          <w:tcPr>
            <w:tcW w:w="0" w:type="auto"/>
          </w:tcPr>
          <w:p w14:paraId="4190734E"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5DA44808" w14:textId="77777777" w:rsidR="001C5AEF" w:rsidRPr="00B64E45" w:rsidRDefault="001C5AEF" w:rsidP="00A93D90">
            <w:pPr>
              <w:jc w:val="center"/>
              <w:rPr>
                <w:rFonts w:ascii="Times New Roman" w:hAnsi="Times New Roman" w:cs="Times New Roman"/>
              </w:rPr>
            </w:pPr>
          </w:p>
        </w:tc>
      </w:tr>
      <w:tr w:rsidR="001C5AEF" w14:paraId="41B2CB4D" w14:textId="77777777" w:rsidTr="001C5AEF">
        <w:trPr>
          <w:trHeight w:val="591"/>
        </w:trPr>
        <w:tc>
          <w:tcPr>
            <w:tcW w:w="0" w:type="auto"/>
          </w:tcPr>
          <w:p w14:paraId="0FCB0B8C" w14:textId="77777777" w:rsidR="001C5AEF" w:rsidRDefault="001C5AEF" w:rsidP="00A93D90">
            <w:pPr>
              <w:jc w:val="center"/>
              <w:rPr>
                <w:rFonts w:ascii="Times New Roman" w:hAnsi="Times New Roman" w:cs="Times New Roman"/>
              </w:rPr>
            </w:pPr>
            <w:r>
              <w:rPr>
                <w:rFonts w:ascii="Times New Roman" w:hAnsi="Times New Roman"/>
              </w:rPr>
              <w:t>4</w:t>
            </w:r>
          </w:p>
        </w:tc>
        <w:tc>
          <w:tcPr>
            <w:tcW w:w="0" w:type="auto"/>
          </w:tcPr>
          <w:p w14:paraId="7B86C0BE" w14:textId="77777777" w:rsidR="001C5AEF" w:rsidRDefault="001C5AEF" w:rsidP="00A93D90">
            <w:pPr>
              <w:jc w:val="center"/>
              <w:rPr>
                <w:rFonts w:ascii="Times New Roman" w:hAnsi="Times New Roman" w:cs="Times New Roman"/>
              </w:rPr>
            </w:pPr>
          </w:p>
        </w:tc>
        <w:tc>
          <w:tcPr>
            <w:tcW w:w="0" w:type="auto"/>
          </w:tcPr>
          <w:p w14:paraId="7B9D236B" w14:textId="77777777" w:rsidR="001C5AEF" w:rsidRDefault="001C5AEF" w:rsidP="00A93D90">
            <w:pPr>
              <w:jc w:val="center"/>
              <w:rPr>
                <w:rFonts w:ascii="Times New Roman" w:hAnsi="Times New Roman" w:cs="Times New Roman"/>
              </w:rPr>
            </w:pPr>
          </w:p>
        </w:tc>
        <w:tc>
          <w:tcPr>
            <w:tcW w:w="0" w:type="auto"/>
          </w:tcPr>
          <w:p w14:paraId="5664BD60" w14:textId="77777777" w:rsidR="001C5AEF" w:rsidRDefault="001C5AEF" w:rsidP="00A93D90">
            <w:pPr>
              <w:jc w:val="center"/>
              <w:rPr>
                <w:rFonts w:ascii="Times New Roman" w:hAnsi="Times New Roman"/>
              </w:rPr>
            </w:pPr>
            <w:r>
              <w:rPr>
                <w:rFonts w:ascii="Times New Roman" w:hAnsi="Times New Roman"/>
              </w:rPr>
              <w:t>SomAnxiety</w:t>
            </w:r>
          </w:p>
          <w:p w14:paraId="71C1EF4D" w14:textId="77777777" w:rsidR="001C5AEF" w:rsidRDefault="001C5AEF" w:rsidP="00A93D90">
            <w:pPr>
              <w:jc w:val="center"/>
              <w:rPr>
                <w:rFonts w:ascii="Times New Roman" w:hAnsi="Times New Roman"/>
              </w:rPr>
            </w:pPr>
          </w:p>
          <w:p w14:paraId="38065E99" w14:textId="77777777" w:rsidR="001C5AEF" w:rsidRDefault="001C5AEF" w:rsidP="00A93D90">
            <w:pPr>
              <w:jc w:val="center"/>
              <w:rPr>
                <w:rFonts w:ascii="Times New Roman" w:hAnsi="Times New Roman" w:cs="Times New Roman"/>
              </w:rPr>
            </w:pPr>
          </w:p>
        </w:tc>
        <w:tc>
          <w:tcPr>
            <w:tcW w:w="0" w:type="auto"/>
          </w:tcPr>
          <w:p w14:paraId="6767F6B6"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1A7089DF" w14:textId="77777777" w:rsidR="001C5AEF" w:rsidRDefault="001C5AEF" w:rsidP="00A93D90">
            <w:pPr>
              <w:jc w:val="center"/>
              <w:rPr>
                <w:rFonts w:ascii="Times New Roman" w:hAnsi="Times New Roman" w:cs="Times New Roman"/>
              </w:rPr>
            </w:pPr>
          </w:p>
          <w:p w14:paraId="6A65FD1C" w14:textId="77777777" w:rsidR="001C5AEF" w:rsidRPr="00B64E45" w:rsidRDefault="001C5AEF" w:rsidP="00A93D90">
            <w:pPr>
              <w:jc w:val="center"/>
              <w:rPr>
                <w:rFonts w:ascii="Times New Roman" w:hAnsi="Times New Roman" w:cs="Times New Roman"/>
              </w:rPr>
            </w:pPr>
          </w:p>
        </w:tc>
        <w:tc>
          <w:tcPr>
            <w:tcW w:w="0" w:type="auto"/>
          </w:tcPr>
          <w:p w14:paraId="65AC17DA"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161BE9A1" w14:textId="77777777" w:rsidR="001C5AEF" w:rsidRPr="00B64E45" w:rsidRDefault="001C5AEF" w:rsidP="00A93D90">
            <w:pPr>
              <w:jc w:val="center"/>
              <w:rPr>
                <w:rFonts w:ascii="Times New Roman" w:hAnsi="Times New Roman" w:cs="Times New Roman"/>
              </w:rPr>
            </w:pPr>
          </w:p>
        </w:tc>
        <w:tc>
          <w:tcPr>
            <w:tcW w:w="0" w:type="auto"/>
          </w:tcPr>
          <w:p w14:paraId="47DE7A63"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3D0A0AF2" w14:textId="77777777" w:rsidR="001C5AEF" w:rsidRPr="00B64E45" w:rsidRDefault="001C5AEF" w:rsidP="00A93D90">
            <w:pPr>
              <w:jc w:val="center"/>
              <w:rPr>
                <w:rFonts w:ascii="Times New Roman" w:hAnsi="Times New Roman" w:cs="Times New Roman"/>
              </w:rPr>
            </w:pPr>
          </w:p>
        </w:tc>
        <w:tc>
          <w:tcPr>
            <w:tcW w:w="0" w:type="auto"/>
          </w:tcPr>
          <w:p w14:paraId="4552BDBB" w14:textId="77777777" w:rsidR="001C5AEF" w:rsidRDefault="001C5AEF" w:rsidP="00A93D90">
            <w:pPr>
              <w:jc w:val="center"/>
              <w:rPr>
                <w:rFonts w:ascii="Times New Roman" w:hAnsi="Times New Roman" w:cs="Times New Roman"/>
              </w:rPr>
            </w:pPr>
            <w:r>
              <w:rPr>
                <w:rFonts w:ascii="Times New Roman" w:hAnsi="Times New Roman" w:cs="Times New Roman"/>
              </w:rPr>
              <w:t>-.22**</w:t>
            </w:r>
          </w:p>
          <w:p w14:paraId="12458448" w14:textId="77777777" w:rsidR="001C5AEF" w:rsidRPr="00B64E45" w:rsidRDefault="001C5AEF" w:rsidP="00A93D90">
            <w:pPr>
              <w:jc w:val="center"/>
              <w:rPr>
                <w:rFonts w:ascii="Times New Roman" w:hAnsi="Times New Roman" w:cs="Times New Roman"/>
              </w:rPr>
            </w:pPr>
          </w:p>
        </w:tc>
        <w:tc>
          <w:tcPr>
            <w:tcW w:w="0" w:type="auto"/>
          </w:tcPr>
          <w:p w14:paraId="0FF06D5D"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15A04CE6" w14:textId="77777777" w:rsidR="001C5AEF" w:rsidRPr="00B64E45" w:rsidRDefault="001C5AEF" w:rsidP="00A93D90">
            <w:pPr>
              <w:jc w:val="center"/>
              <w:rPr>
                <w:rFonts w:ascii="Times New Roman" w:hAnsi="Times New Roman" w:cs="Times New Roman"/>
              </w:rPr>
            </w:pPr>
          </w:p>
        </w:tc>
      </w:tr>
      <w:tr w:rsidR="001C5AEF" w14:paraId="392366AC" w14:textId="77777777" w:rsidTr="001C5AEF">
        <w:trPr>
          <w:trHeight w:val="591"/>
        </w:trPr>
        <w:tc>
          <w:tcPr>
            <w:tcW w:w="0" w:type="auto"/>
          </w:tcPr>
          <w:p w14:paraId="032E2836" w14:textId="77777777" w:rsidR="001C5AEF" w:rsidRDefault="001C5AEF" w:rsidP="00A93D90">
            <w:pPr>
              <w:jc w:val="center"/>
              <w:rPr>
                <w:rFonts w:ascii="Times New Roman" w:hAnsi="Times New Roman" w:cs="Times New Roman"/>
              </w:rPr>
            </w:pPr>
            <w:r>
              <w:rPr>
                <w:rFonts w:ascii="Times New Roman" w:hAnsi="Times New Roman"/>
              </w:rPr>
              <w:t>5</w:t>
            </w:r>
          </w:p>
        </w:tc>
        <w:tc>
          <w:tcPr>
            <w:tcW w:w="0" w:type="auto"/>
          </w:tcPr>
          <w:p w14:paraId="1CC94DED" w14:textId="77777777" w:rsidR="001C5AEF" w:rsidRDefault="001C5AEF" w:rsidP="00A93D90">
            <w:pPr>
              <w:jc w:val="center"/>
              <w:rPr>
                <w:rFonts w:ascii="Times New Roman" w:hAnsi="Times New Roman" w:cs="Times New Roman"/>
              </w:rPr>
            </w:pPr>
          </w:p>
        </w:tc>
        <w:tc>
          <w:tcPr>
            <w:tcW w:w="0" w:type="auto"/>
          </w:tcPr>
          <w:p w14:paraId="71BF3A50" w14:textId="77777777" w:rsidR="001C5AEF" w:rsidRDefault="001C5AEF" w:rsidP="00A93D90">
            <w:pPr>
              <w:jc w:val="center"/>
              <w:rPr>
                <w:rFonts w:ascii="Times New Roman" w:hAnsi="Times New Roman" w:cs="Times New Roman"/>
              </w:rPr>
            </w:pPr>
          </w:p>
        </w:tc>
        <w:tc>
          <w:tcPr>
            <w:tcW w:w="0" w:type="auto"/>
          </w:tcPr>
          <w:p w14:paraId="502D0F44" w14:textId="77777777" w:rsidR="001C5AEF" w:rsidRDefault="001C5AEF" w:rsidP="00A93D90">
            <w:pPr>
              <w:jc w:val="center"/>
              <w:rPr>
                <w:rFonts w:ascii="Times New Roman" w:hAnsi="Times New Roman"/>
              </w:rPr>
            </w:pPr>
            <w:r>
              <w:rPr>
                <w:rFonts w:ascii="Times New Roman" w:hAnsi="Times New Roman"/>
              </w:rPr>
              <w:t>DI</w:t>
            </w:r>
          </w:p>
          <w:p w14:paraId="6BAF7573" w14:textId="77777777" w:rsidR="001C5AEF" w:rsidRDefault="001C5AEF" w:rsidP="00A93D90">
            <w:pPr>
              <w:jc w:val="center"/>
              <w:rPr>
                <w:rFonts w:ascii="Times New Roman" w:hAnsi="Times New Roman" w:cs="Times New Roman"/>
              </w:rPr>
            </w:pPr>
          </w:p>
        </w:tc>
        <w:tc>
          <w:tcPr>
            <w:tcW w:w="0" w:type="auto"/>
          </w:tcPr>
          <w:p w14:paraId="45399D23"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4E4E11F8" w14:textId="77777777" w:rsidR="001C5AEF" w:rsidRDefault="001C5AEF" w:rsidP="00A93D90">
            <w:pPr>
              <w:jc w:val="center"/>
              <w:rPr>
                <w:rFonts w:ascii="Times New Roman" w:hAnsi="Times New Roman" w:cs="Times New Roman"/>
              </w:rPr>
            </w:pPr>
          </w:p>
          <w:p w14:paraId="24143129" w14:textId="77777777" w:rsidR="001C5AEF" w:rsidRPr="00B64E45" w:rsidRDefault="001C5AEF" w:rsidP="00A93D90">
            <w:pPr>
              <w:jc w:val="center"/>
              <w:rPr>
                <w:rFonts w:ascii="Times New Roman" w:hAnsi="Times New Roman" w:cs="Times New Roman"/>
              </w:rPr>
            </w:pPr>
          </w:p>
        </w:tc>
        <w:tc>
          <w:tcPr>
            <w:tcW w:w="0" w:type="auto"/>
          </w:tcPr>
          <w:p w14:paraId="35AEB21C" w14:textId="77777777" w:rsidR="001C5AEF" w:rsidRDefault="001C5AEF" w:rsidP="00A93D90">
            <w:pPr>
              <w:jc w:val="center"/>
              <w:rPr>
                <w:rFonts w:ascii="Times New Roman" w:hAnsi="Times New Roman" w:cs="Times New Roman"/>
              </w:rPr>
            </w:pPr>
            <w:r>
              <w:rPr>
                <w:rFonts w:ascii="Times New Roman" w:hAnsi="Times New Roman" w:cs="Times New Roman"/>
              </w:rPr>
              <w:t>-. 03*</w:t>
            </w:r>
          </w:p>
          <w:p w14:paraId="09F3A934" w14:textId="77777777" w:rsidR="001C5AEF" w:rsidRPr="00B64E45" w:rsidRDefault="001C5AEF" w:rsidP="00A93D90">
            <w:pPr>
              <w:jc w:val="center"/>
              <w:rPr>
                <w:rFonts w:ascii="Times New Roman" w:hAnsi="Times New Roman" w:cs="Times New Roman"/>
              </w:rPr>
            </w:pPr>
          </w:p>
        </w:tc>
        <w:tc>
          <w:tcPr>
            <w:tcW w:w="0" w:type="auto"/>
          </w:tcPr>
          <w:p w14:paraId="63AED8E0" w14:textId="77777777" w:rsidR="001C5AEF" w:rsidRDefault="001C5AEF" w:rsidP="00A93D90">
            <w:pPr>
              <w:jc w:val="center"/>
              <w:rPr>
                <w:rFonts w:ascii="Times New Roman" w:hAnsi="Times New Roman" w:cs="Times New Roman"/>
              </w:rPr>
            </w:pPr>
            <w:r>
              <w:rPr>
                <w:rFonts w:ascii="Times New Roman" w:hAnsi="Times New Roman" w:cs="Times New Roman"/>
              </w:rPr>
              <w:t>.03*</w:t>
            </w:r>
          </w:p>
          <w:p w14:paraId="45C2F0ED" w14:textId="77777777" w:rsidR="001C5AEF" w:rsidRPr="00B64E45" w:rsidRDefault="001C5AEF" w:rsidP="00A93D90">
            <w:pPr>
              <w:jc w:val="center"/>
              <w:rPr>
                <w:rFonts w:ascii="Times New Roman" w:hAnsi="Times New Roman" w:cs="Times New Roman"/>
              </w:rPr>
            </w:pPr>
          </w:p>
        </w:tc>
        <w:tc>
          <w:tcPr>
            <w:tcW w:w="0" w:type="auto"/>
          </w:tcPr>
          <w:p w14:paraId="62A18EFC" w14:textId="77777777" w:rsidR="001C5AEF" w:rsidRDefault="001C5AEF" w:rsidP="00A93D90">
            <w:pPr>
              <w:jc w:val="center"/>
              <w:rPr>
                <w:rFonts w:ascii="Times New Roman" w:hAnsi="Times New Roman" w:cs="Times New Roman"/>
              </w:rPr>
            </w:pPr>
            <w:r>
              <w:rPr>
                <w:rFonts w:ascii="Times New Roman" w:hAnsi="Times New Roman" w:cs="Times New Roman"/>
              </w:rPr>
              <w:t>.52**</w:t>
            </w:r>
          </w:p>
          <w:p w14:paraId="6AF7400C" w14:textId="77777777" w:rsidR="001C5AEF" w:rsidRPr="00B64E45" w:rsidRDefault="001C5AEF" w:rsidP="00A93D90">
            <w:pPr>
              <w:jc w:val="center"/>
              <w:rPr>
                <w:rFonts w:ascii="Times New Roman" w:hAnsi="Times New Roman" w:cs="Times New Roman"/>
              </w:rPr>
            </w:pPr>
          </w:p>
        </w:tc>
        <w:tc>
          <w:tcPr>
            <w:tcW w:w="0" w:type="auto"/>
          </w:tcPr>
          <w:p w14:paraId="2A60F8C8"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6534E433" w14:textId="77777777" w:rsidR="001C5AEF" w:rsidRPr="00B64E45" w:rsidRDefault="001C5AEF" w:rsidP="00A93D90">
            <w:pPr>
              <w:jc w:val="center"/>
              <w:rPr>
                <w:rFonts w:ascii="Times New Roman" w:hAnsi="Times New Roman" w:cs="Times New Roman"/>
              </w:rPr>
            </w:pPr>
          </w:p>
        </w:tc>
      </w:tr>
      <w:tr w:rsidR="001C5AEF" w14:paraId="6FFBBF4B" w14:textId="77777777" w:rsidTr="001C5AEF">
        <w:trPr>
          <w:trHeight w:val="591"/>
        </w:trPr>
        <w:tc>
          <w:tcPr>
            <w:tcW w:w="0" w:type="auto"/>
          </w:tcPr>
          <w:p w14:paraId="1E26AEC6" w14:textId="77777777" w:rsidR="001C5AEF" w:rsidRDefault="001C5AEF" w:rsidP="00A93D90">
            <w:pPr>
              <w:jc w:val="center"/>
              <w:rPr>
                <w:rFonts w:ascii="Times New Roman" w:hAnsi="Times New Roman" w:cs="Times New Roman"/>
              </w:rPr>
            </w:pPr>
            <w:r>
              <w:rPr>
                <w:rFonts w:ascii="Times New Roman" w:hAnsi="Times New Roman"/>
              </w:rPr>
              <w:t>6</w:t>
            </w:r>
          </w:p>
        </w:tc>
        <w:tc>
          <w:tcPr>
            <w:tcW w:w="0" w:type="auto"/>
          </w:tcPr>
          <w:p w14:paraId="4D0BB70C" w14:textId="77777777" w:rsidR="001C5AEF" w:rsidRDefault="001C5AEF" w:rsidP="00A93D90">
            <w:pPr>
              <w:jc w:val="center"/>
              <w:rPr>
                <w:rFonts w:ascii="Times New Roman" w:hAnsi="Times New Roman" w:cs="Times New Roman"/>
              </w:rPr>
            </w:pPr>
          </w:p>
        </w:tc>
        <w:tc>
          <w:tcPr>
            <w:tcW w:w="0" w:type="auto"/>
          </w:tcPr>
          <w:p w14:paraId="557A2E63" w14:textId="77777777" w:rsidR="001C5AEF" w:rsidRDefault="001C5AEF" w:rsidP="00A93D90">
            <w:pPr>
              <w:jc w:val="center"/>
              <w:rPr>
                <w:rFonts w:ascii="Times New Roman" w:hAnsi="Times New Roman" w:cs="Times New Roman"/>
              </w:rPr>
            </w:pPr>
            <w:r>
              <w:rPr>
                <w:rFonts w:ascii="Times New Roman" w:hAnsi="Times New Roman"/>
              </w:rPr>
              <w:t>Threat</w:t>
            </w:r>
          </w:p>
        </w:tc>
        <w:tc>
          <w:tcPr>
            <w:tcW w:w="0" w:type="auto"/>
          </w:tcPr>
          <w:p w14:paraId="4B525C70" w14:textId="77777777" w:rsidR="001C5AEF" w:rsidRDefault="001C5AEF" w:rsidP="00A93D90">
            <w:pPr>
              <w:jc w:val="center"/>
              <w:rPr>
                <w:rFonts w:ascii="Times New Roman" w:hAnsi="Times New Roman"/>
              </w:rPr>
            </w:pPr>
            <w:r>
              <w:rPr>
                <w:rFonts w:ascii="Times New Roman" w:hAnsi="Times New Roman"/>
              </w:rPr>
              <w:t>PostEmo</w:t>
            </w:r>
          </w:p>
          <w:p w14:paraId="31B111AD" w14:textId="77777777" w:rsidR="001C5AEF" w:rsidRDefault="001C5AEF" w:rsidP="00A93D90">
            <w:pPr>
              <w:jc w:val="center"/>
              <w:rPr>
                <w:rFonts w:ascii="Times New Roman" w:hAnsi="Times New Roman" w:cs="Times New Roman"/>
              </w:rPr>
            </w:pPr>
          </w:p>
        </w:tc>
        <w:tc>
          <w:tcPr>
            <w:tcW w:w="0" w:type="auto"/>
          </w:tcPr>
          <w:p w14:paraId="70FFDD48"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22D8FF48" w14:textId="77777777" w:rsidR="001C5AEF" w:rsidRPr="00B64E45" w:rsidRDefault="001C5AEF" w:rsidP="00A93D90">
            <w:pPr>
              <w:jc w:val="center"/>
              <w:rPr>
                <w:rFonts w:ascii="Times New Roman" w:hAnsi="Times New Roman" w:cs="Times New Roman"/>
              </w:rPr>
            </w:pPr>
          </w:p>
        </w:tc>
        <w:tc>
          <w:tcPr>
            <w:tcW w:w="0" w:type="auto"/>
          </w:tcPr>
          <w:p w14:paraId="79C624D3" w14:textId="77777777" w:rsidR="001C5AEF" w:rsidRDefault="001C5AEF" w:rsidP="00A93D90">
            <w:pPr>
              <w:jc w:val="center"/>
              <w:rPr>
                <w:rFonts w:ascii="Times New Roman" w:hAnsi="Times New Roman" w:cs="Times New Roman"/>
              </w:rPr>
            </w:pPr>
            <w:r>
              <w:rPr>
                <w:rFonts w:ascii="Times New Roman" w:hAnsi="Times New Roman" w:cs="Times New Roman"/>
              </w:rPr>
              <w:t>.04**</w:t>
            </w:r>
          </w:p>
          <w:p w14:paraId="417FB148" w14:textId="77777777" w:rsidR="001C5AEF" w:rsidRPr="00B64E45" w:rsidRDefault="001C5AEF" w:rsidP="00A93D90">
            <w:pPr>
              <w:jc w:val="center"/>
              <w:rPr>
                <w:rFonts w:ascii="Times New Roman" w:hAnsi="Times New Roman" w:cs="Times New Roman"/>
              </w:rPr>
            </w:pPr>
          </w:p>
        </w:tc>
        <w:tc>
          <w:tcPr>
            <w:tcW w:w="0" w:type="auto"/>
          </w:tcPr>
          <w:p w14:paraId="5AC0F018" w14:textId="77777777" w:rsidR="001C5AEF" w:rsidRDefault="001C5AEF" w:rsidP="00A93D90">
            <w:pPr>
              <w:jc w:val="center"/>
              <w:rPr>
                <w:rFonts w:ascii="Times New Roman" w:hAnsi="Times New Roman" w:cs="Times New Roman"/>
              </w:rPr>
            </w:pPr>
            <w:r>
              <w:rPr>
                <w:rFonts w:ascii="Times New Roman" w:hAnsi="Times New Roman" w:cs="Times New Roman"/>
              </w:rPr>
              <w:t>.09**</w:t>
            </w:r>
          </w:p>
          <w:p w14:paraId="36C7B9DD" w14:textId="77777777" w:rsidR="001C5AEF" w:rsidRPr="00B64E45" w:rsidRDefault="001C5AEF" w:rsidP="00A93D90">
            <w:pPr>
              <w:jc w:val="center"/>
              <w:rPr>
                <w:rFonts w:ascii="Times New Roman" w:hAnsi="Times New Roman" w:cs="Times New Roman"/>
              </w:rPr>
            </w:pPr>
          </w:p>
        </w:tc>
        <w:tc>
          <w:tcPr>
            <w:tcW w:w="0" w:type="auto"/>
          </w:tcPr>
          <w:p w14:paraId="27321167" w14:textId="77777777" w:rsidR="001C5AEF" w:rsidRDefault="001C5AEF" w:rsidP="00A93D90">
            <w:pPr>
              <w:jc w:val="center"/>
              <w:rPr>
                <w:rFonts w:ascii="Times New Roman" w:hAnsi="Times New Roman" w:cs="Times New Roman"/>
              </w:rPr>
            </w:pPr>
            <w:r>
              <w:rPr>
                <w:rFonts w:ascii="Times New Roman" w:hAnsi="Times New Roman" w:cs="Times New Roman"/>
              </w:rPr>
              <w:t>-. 16**</w:t>
            </w:r>
          </w:p>
          <w:p w14:paraId="46D26626" w14:textId="77777777" w:rsidR="001C5AEF" w:rsidRPr="00B64E45" w:rsidRDefault="001C5AEF" w:rsidP="00A93D90">
            <w:pPr>
              <w:jc w:val="center"/>
              <w:rPr>
                <w:rFonts w:ascii="Times New Roman" w:hAnsi="Times New Roman" w:cs="Times New Roman"/>
              </w:rPr>
            </w:pPr>
          </w:p>
        </w:tc>
        <w:tc>
          <w:tcPr>
            <w:tcW w:w="0" w:type="auto"/>
          </w:tcPr>
          <w:p w14:paraId="10A58F75" w14:textId="77777777" w:rsidR="001C5AEF" w:rsidRDefault="001C5AEF" w:rsidP="00A93D90">
            <w:pPr>
              <w:jc w:val="center"/>
              <w:rPr>
                <w:rFonts w:ascii="Times New Roman" w:hAnsi="Times New Roman" w:cs="Times New Roman"/>
              </w:rPr>
            </w:pPr>
            <w:r>
              <w:rPr>
                <w:rFonts w:ascii="Times New Roman" w:hAnsi="Times New Roman" w:cs="Times New Roman"/>
              </w:rPr>
              <w:t>-.18**</w:t>
            </w:r>
          </w:p>
          <w:p w14:paraId="3A7D3234" w14:textId="77777777" w:rsidR="001C5AEF" w:rsidRPr="00B64E45" w:rsidRDefault="001C5AEF" w:rsidP="00A93D90">
            <w:pPr>
              <w:jc w:val="center"/>
              <w:rPr>
                <w:rFonts w:ascii="Times New Roman" w:hAnsi="Times New Roman" w:cs="Times New Roman"/>
              </w:rPr>
            </w:pPr>
          </w:p>
        </w:tc>
      </w:tr>
      <w:tr w:rsidR="001C5AEF" w14:paraId="0BA5E6C2" w14:textId="77777777" w:rsidTr="001C5AEF">
        <w:trPr>
          <w:trHeight w:val="591"/>
        </w:trPr>
        <w:tc>
          <w:tcPr>
            <w:tcW w:w="0" w:type="auto"/>
          </w:tcPr>
          <w:p w14:paraId="27E68840" w14:textId="77777777" w:rsidR="001C5AEF" w:rsidRDefault="001C5AEF" w:rsidP="00A93D90">
            <w:pPr>
              <w:jc w:val="center"/>
              <w:rPr>
                <w:rFonts w:ascii="Times New Roman" w:hAnsi="Times New Roman" w:cs="Times New Roman"/>
              </w:rPr>
            </w:pPr>
            <w:r>
              <w:rPr>
                <w:rFonts w:ascii="Times New Roman" w:hAnsi="Times New Roman"/>
              </w:rPr>
              <w:t>7</w:t>
            </w:r>
          </w:p>
        </w:tc>
        <w:tc>
          <w:tcPr>
            <w:tcW w:w="0" w:type="auto"/>
          </w:tcPr>
          <w:p w14:paraId="5205B738" w14:textId="77777777" w:rsidR="001C5AEF" w:rsidRDefault="001C5AEF" w:rsidP="00A93D90">
            <w:pPr>
              <w:jc w:val="center"/>
              <w:rPr>
                <w:rFonts w:ascii="Times New Roman" w:hAnsi="Times New Roman" w:cs="Times New Roman"/>
              </w:rPr>
            </w:pPr>
          </w:p>
        </w:tc>
        <w:tc>
          <w:tcPr>
            <w:tcW w:w="0" w:type="auto"/>
          </w:tcPr>
          <w:p w14:paraId="4052D37C" w14:textId="77777777" w:rsidR="001C5AEF" w:rsidRDefault="001C5AEF" w:rsidP="00A93D90">
            <w:pPr>
              <w:jc w:val="center"/>
              <w:rPr>
                <w:rFonts w:ascii="Times New Roman" w:hAnsi="Times New Roman" w:cs="Times New Roman"/>
              </w:rPr>
            </w:pPr>
          </w:p>
        </w:tc>
        <w:tc>
          <w:tcPr>
            <w:tcW w:w="0" w:type="auto"/>
          </w:tcPr>
          <w:p w14:paraId="4488045A" w14:textId="77777777" w:rsidR="001C5AEF" w:rsidRDefault="001C5AEF" w:rsidP="00A93D90">
            <w:pPr>
              <w:jc w:val="center"/>
              <w:rPr>
                <w:rFonts w:ascii="Times New Roman" w:hAnsi="Times New Roman"/>
              </w:rPr>
            </w:pPr>
            <w:r>
              <w:rPr>
                <w:rFonts w:ascii="Times New Roman" w:hAnsi="Times New Roman"/>
              </w:rPr>
              <w:t>NegEmo</w:t>
            </w:r>
          </w:p>
          <w:p w14:paraId="311BD566" w14:textId="77777777" w:rsidR="001C5AEF" w:rsidRDefault="001C5AEF" w:rsidP="00A93D90">
            <w:pPr>
              <w:jc w:val="center"/>
              <w:rPr>
                <w:rFonts w:ascii="Times New Roman" w:hAnsi="Times New Roman" w:cs="Times New Roman"/>
              </w:rPr>
            </w:pPr>
          </w:p>
        </w:tc>
        <w:tc>
          <w:tcPr>
            <w:tcW w:w="0" w:type="auto"/>
          </w:tcPr>
          <w:p w14:paraId="13D688B1"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2846B197" w14:textId="77777777" w:rsidR="001C5AEF" w:rsidRDefault="001C5AEF" w:rsidP="00A93D90">
            <w:pPr>
              <w:jc w:val="center"/>
              <w:rPr>
                <w:rFonts w:ascii="Times New Roman" w:hAnsi="Times New Roman" w:cs="Times New Roman"/>
              </w:rPr>
            </w:pPr>
          </w:p>
          <w:p w14:paraId="3B17A5AD" w14:textId="77777777" w:rsidR="001C5AEF" w:rsidRPr="00B64E45" w:rsidRDefault="001C5AEF" w:rsidP="00A93D90">
            <w:pPr>
              <w:jc w:val="center"/>
              <w:rPr>
                <w:rFonts w:ascii="Times New Roman" w:hAnsi="Times New Roman" w:cs="Times New Roman"/>
              </w:rPr>
            </w:pPr>
          </w:p>
        </w:tc>
        <w:tc>
          <w:tcPr>
            <w:tcW w:w="0" w:type="auto"/>
          </w:tcPr>
          <w:p w14:paraId="153BC40E" w14:textId="77777777" w:rsidR="001C5AEF" w:rsidRDefault="001C5AEF" w:rsidP="00A93D90">
            <w:pPr>
              <w:jc w:val="center"/>
              <w:rPr>
                <w:rFonts w:ascii="Times New Roman" w:hAnsi="Times New Roman" w:cs="Times New Roman"/>
              </w:rPr>
            </w:pPr>
            <w:r>
              <w:rPr>
                <w:rFonts w:ascii="Times New Roman" w:hAnsi="Times New Roman" w:cs="Times New Roman"/>
              </w:rPr>
              <w:t>-.00</w:t>
            </w:r>
          </w:p>
          <w:p w14:paraId="30DCF746" w14:textId="77777777" w:rsidR="001C5AEF" w:rsidRPr="00B64E45" w:rsidRDefault="001C5AEF" w:rsidP="00A93D90">
            <w:pPr>
              <w:jc w:val="center"/>
              <w:rPr>
                <w:rFonts w:ascii="Times New Roman" w:hAnsi="Times New Roman" w:cs="Times New Roman"/>
              </w:rPr>
            </w:pPr>
          </w:p>
        </w:tc>
        <w:tc>
          <w:tcPr>
            <w:tcW w:w="0" w:type="auto"/>
          </w:tcPr>
          <w:p w14:paraId="2806F606" w14:textId="77777777" w:rsidR="001C5AEF" w:rsidRDefault="001C5AEF" w:rsidP="00A93D90">
            <w:pPr>
              <w:jc w:val="center"/>
              <w:rPr>
                <w:rFonts w:ascii="Times New Roman" w:hAnsi="Times New Roman" w:cs="Times New Roman"/>
              </w:rPr>
            </w:pPr>
            <w:r>
              <w:rPr>
                <w:rFonts w:ascii="Times New Roman" w:hAnsi="Times New Roman" w:cs="Times New Roman"/>
              </w:rPr>
              <w:t>.09**</w:t>
            </w:r>
          </w:p>
          <w:p w14:paraId="2E19037F" w14:textId="77777777" w:rsidR="001C5AEF" w:rsidRPr="00B64E45" w:rsidRDefault="001C5AEF" w:rsidP="00A93D90">
            <w:pPr>
              <w:jc w:val="center"/>
              <w:rPr>
                <w:rFonts w:ascii="Times New Roman" w:hAnsi="Times New Roman" w:cs="Times New Roman"/>
              </w:rPr>
            </w:pPr>
          </w:p>
        </w:tc>
        <w:tc>
          <w:tcPr>
            <w:tcW w:w="0" w:type="auto"/>
          </w:tcPr>
          <w:p w14:paraId="10A7E546" w14:textId="77777777" w:rsidR="001C5AEF" w:rsidRDefault="001C5AEF" w:rsidP="00A93D90">
            <w:pPr>
              <w:jc w:val="center"/>
              <w:rPr>
                <w:rFonts w:ascii="Times New Roman" w:hAnsi="Times New Roman" w:cs="Times New Roman"/>
              </w:rPr>
            </w:pPr>
            <w:r>
              <w:rPr>
                <w:rFonts w:ascii="Times New Roman" w:hAnsi="Times New Roman" w:cs="Times New Roman"/>
              </w:rPr>
              <w:t>.29**</w:t>
            </w:r>
          </w:p>
          <w:p w14:paraId="14136282" w14:textId="77777777" w:rsidR="001C5AEF" w:rsidRPr="00B64E45" w:rsidRDefault="001C5AEF" w:rsidP="00A93D90">
            <w:pPr>
              <w:jc w:val="center"/>
              <w:rPr>
                <w:rFonts w:ascii="Times New Roman" w:hAnsi="Times New Roman" w:cs="Times New Roman"/>
              </w:rPr>
            </w:pPr>
          </w:p>
        </w:tc>
        <w:tc>
          <w:tcPr>
            <w:tcW w:w="0" w:type="auto"/>
          </w:tcPr>
          <w:p w14:paraId="46B6D1EB" w14:textId="77777777" w:rsidR="001C5AEF" w:rsidRDefault="001C5AEF" w:rsidP="00A93D90">
            <w:pPr>
              <w:jc w:val="center"/>
              <w:rPr>
                <w:rFonts w:ascii="Times New Roman" w:hAnsi="Times New Roman" w:cs="Times New Roman"/>
              </w:rPr>
            </w:pPr>
            <w:r>
              <w:rPr>
                <w:rFonts w:ascii="Times New Roman" w:hAnsi="Times New Roman" w:cs="Times New Roman"/>
              </w:rPr>
              <w:t>-.18**</w:t>
            </w:r>
          </w:p>
          <w:p w14:paraId="6EA00327" w14:textId="77777777" w:rsidR="001C5AEF" w:rsidRPr="00B64E45" w:rsidRDefault="001C5AEF" w:rsidP="00A93D90">
            <w:pPr>
              <w:jc w:val="center"/>
              <w:rPr>
                <w:rFonts w:ascii="Times New Roman" w:hAnsi="Times New Roman" w:cs="Times New Roman"/>
              </w:rPr>
            </w:pPr>
          </w:p>
        </w:tc>
      </w:tr>
      <w:tr w:rsidR="001C5AEF" w14:paraId="0CF7A41A" w14:textId="77777777" w:rsidTr="001C5AEF">
        <w:trPr>
          <w:trHeight w:val="591"/>
        </w:trPr>
        <w:tc>
          <w:tcPr>
            <w:tcW w:w="0" w:type="auto"/>
          </w:tcPr>
          <w:p w14:paraId="7692500E" w14:textId="77777777" w:rsidR="001C5AEF" w:rsidRDefault="001C5AEF" w:rsidP="00A93D90">
            <w:pPr>
              <w:jc w:val="center"/>
              <w:rPr>
                <w:rFonts w:ascii="Times New Roman" w:hAnsi="Times New Roman" w:cs="Times New Roman"/>
              </w:rPr>
            </w:pPr>
            <w:r>
              <w:rPr>
                <w:rFonts w:ascii="Times New Roman" w:hAnsi="Times New Roman"/>
              </w:rPr>
              <w:t>8</w:t>
            </w:r>
          </w:p>
        </w:tc>
        <w:tc>
          <w:tcPr>
            <w:tcW w:w="0" w:type="auto"/>
          </w:tcPr>
          <w:p w14:paraId="66161009" w14:textId="77777777" w:rsidR="001C5AEF" w:rsidRDefault="001C5AEF" w:rsidP="00A93D90">
            <w:pPr>
              <w:jc w:val="center"/>
              <w:rPr>
                <w:rFonts w:ascii="Times New Roman" w:hAnsi="Times New Roman" w:cs="Times New Roman"/>
              </w:rPr>
            </w:pPr>
          </w:p>
        </w:tc>
        <w:tc>
          <w:tcPr>
            <w:tcW w:w="0" w:type="auto"/>
          </w:tcPr>
          <w:p w14:paraId="77721949" w14:textId="77777777" w:rsidR="001C5AEF" w:rsidRDefault="001C5AEF" w:rsidP="00A93D90">
            <w:pPr>
              <w:jc w:val="center"/>
              <w:rPr>
                <w:rFonts w:ascii="Times New Roman" w:hAnsi="Times New Roman" w:cs="Times New Roman"/>
              </w:rPr>
            </w:pPr>
          </w:p>
        </w:tc>
        <w:tc>
          <w:tcPr>
            <w:tcW w:w="0" w:type="auto"/>
          </w:tcPr>
          <w:p w14:paraId="6F40F490" w14:textId="77777777" w:rsidR="001C5AEF" w:rsidRDefault="001C5AEF" w:rsidP="00A93D90">
            <w:pPr>
              <w:jc w:val="center"/>
              <w:rPr>
                <w:rFonts w:ascii="Times New Roman" w:hAnsi="Times New Roman"/>
              </w:rPr>
            </w:pPr>
            <w:r>
              <w:rPr>
                <w:rFonts w:ascii="Times New Roman" w:hAnsi="Times New Roman"/>
              </w:rPr>
              <w:t>CogAnxiety</w:t>
            </w:r>
          </w:p>
          <w:p w14:paraId="29F319A5" w14:textId="77777777" w:rsidR="001C5AEF" w:rsidRDefault="001C5AEF" w:rsidP="00A93D90">
            <w:pPr>
              <w:jc w:val="center"/>
              <w:rPr>
                <w:rFonts w:ascii="Times New Roman" w:hAnsi="Times New Roman" w:cs="Times New Roman"/>
              </w:rPr>
            </w:pPr>
          </w:p>
        </w:tc>
        <w:tc>
          <w:tcPr>
            <w:tcW w:w="0" w:type="auto"/>
          </w:tcPr>
          <w:p w14:paraId="6E2BA6FB"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1BB1D56F" w14:textId="77777777" w:rsidR="001C5AEF" w:rsidRPr="00B64E45" w:rsidRDefault="001C5AEF" w:rsidP="00A93D90">
            <w:pPr>
              <w:jc w:val="center"/>
              <w:rPr>
                <w:rFonts w:ascii="Times New Roman" w:hAnsi="Times New Roman" w:cs="Times New Roman"/>
              </w:rPr>
            </w:pPr>
          </w:p>
        </w:tc>
        <w:tc>
          <w:tcPr>
            <w:tcW w:w="0" w:type="auto"/>
          </w:tcPr>
          <w:p w14:paraId="1055CCAF" w14:textId="77777777" w:rsidR="001C5AEF" w:rsidRDefault="001C5AEF" w:rsidP="00A93D90">
            <w:pPr>
              <w:jc w:val="center"/>
              <w:rPr>
                <w:rFonts w:ascii="Times New Roman" w:hAnsi="Times New Roman" w:cs="Times New Roman"/>
              </w:rPr>
            </w:pPr>
            <w:r>
              <w:rPr>
                <w:rFonts w:ascii="Times New Roman" w:hAnsi="Times New Roman" w:cs="Times New Roman"/>
              </w:rPr>
              <w:t>.02**</w:t>
            </w:r>
          </w:p>
          <w:p w14:paraId="469A0262" w14:textId="77777777" w:rsidR="001C5AEF" w:rsidRPr="00B64E45" w:rsidRDefault="001C5AEF" w:rsidP="00A93D90">
            <w:pPr>
              <w:jc w:val="center"/>
              <w:rPr>
                <w:rFonts w:ascii="Times New Roman" w:hAnsi="Times New Roman" w:cs="Times New Roman"/>
              </w:rPr>
            </w:pPr>
          </w:p>
        </w:tc>
        <w:tc>
          <w:tcPr>
            <w:tcW w:w="0" w:type="auto"/>
          </w:tcPr>
          <w:p w14:paraId="1D5A34E8" w14:textId="77777777" w:rsidR="001C5AEF" w:rsidRDefault="001C5AEF" w:rsidP="00A93D90">
            <w:pPr>
              <w:jc w:val="center"/>
              <w:rPr>
                <w:rFonts w:ascii="Times New Roman" w:hAnsi="Times New Roman" w:cs="Times New Roman"/>
              </w:rPr>
            </w:pPr>
            <w:r>
              <w:rPr>
                <w:rFonts w:ascii="Times New Roman" w:hAnsi="Times New Roman" w:cs="Times New Roman"/>
              </w:rPr>
              <w:t>.09**</w:t>
            </w:r>
          </w:p>
          <w:p w14:paraId="28AC70D0" w14:textId="77777777" w:rsidR="001C5AEF" w:rsidRPr="00B64E45" w:rsidRDefault="001C5AEF" w:rsidP="00A93D90">
            <w:pPr>
              <w:jc w:val="center"/>
              <w:rPr>
                <w:rFonts w:ascii="Times New Roman" w:hAnsi="Times New Roman" w:cs="Times New Roman"/>
              </w:rPr>
            </w:pPr>
          </w:p>
        </w:tc>
        <w:tc>
          <w:tcPr>
            <w:tcW w:w="0" w:type="auto"/>
          </w:tcPr>
          <w:p w14:paraId="7A70AECE" w14:textId="77777777" w:rsidR="001C5AEF" w:rsidRDefault="001C5AEF" w:rsidP="00A93D90">
            <w:pPr>
              <w:jc w:val="center"/>
              <w:rPr>
                <w:rFonts w:ascii="Times New Roman" w:hAnsi="Times New Roman" w:cs="Times New Roman"/>
              </w:rPr>
            </w:pPr>
            <w:r>
              <w:rPr>
                <w:rFonts w:ascii="Times New Roman" w:hAnsi="Times New Roman" w:cs="Times New Roman"/>
              </w:rPr>
              <w:t>.36**</w:t>
            </w:r>
          </w:p>
          <w:p w14:paraId="4FEF0D78" w14:textId="77777777" w:rsidR="001C5AEF" w:rsidRPr="00B64E45" w:rsidRDefault="001C5AEF" w:rsidP="00A93D90">
            <w:pPr>
              <w:jc w:val="center"/>
              <w:rPr>
                <w:rFonts w:ascii="Times New Roman" w:hAnsi="Times New Roman" w:cs="Times New Roman"/>
              </w:rPr>
            </w:pPr>
          </w:p>
        </w:tc>
        <w:tc>
          <w:tcPr>
            <w:tcW w:w="0" w:type="auto"/>
          </w:tcPr>
          <w:p w14:paraId="20E49F85" w14:textId="77777777" w:rsidR="001C5AEF" w:rsidRDefault="001C5AEF" w:rsidP="00A93D90">
            <w:pPr>
              <w:jc w:val="center"/>
              <w:rPr>
                <w:rFonts w:ascii="Times New Roman" w:hAnsi="Times New Roman" w:cs="Times New Roman"/>
              </w:rPr>
            </w:pPr>
            <w:r>
              <w:rPr>
                <w:rFonts w:ascii="Times New Roman" w:hAnsi="Times New Roman" w:cs="Times New Roman"/>
              </w:rPr>
              <w:t>-.18**</w:t>
            </w:r>
          </w:p>
          <w:p w14:paraId="7DC86C82" w14:textId="77777777" w:rsidR="001C5AEF" w:rsidRPr="00B64E45" w:rsidRDefault="001C5AEF" w:rsidP="00A93D90">
            <w:pPr>
              <w:jc w:val="center"/>
              <w:rPr>
                <w:rFonts w:ascii="Times New Roman" w:hAnsi="Times New Roman" w:cs="Times New Roman"/>
              </w:rPr>
            </w:pPr>
          </w:p>
        </w:tc>
      </w:tr>
      <w:tr w:rsidR="001C5AEF" w14:paraId="2B47EF57" w14:textId="77777777" w:rsidTr="001C5AEF">
        <w:trPr>
          <w:trHeight w:val="584"/>
        </w:trPr>
        <w:tc>
          <w:tcPr>
            <w:tcW w:w="0" w:type="auto"/>
          </w:tcPr>
          <w:p w14:paraId="135F2A14" w14:textId="77777777" w:rsidR="001C5AEF" w:rsidRDefault="001C5AEF" w:rsidP="00A93D90">
            <w:pPr>
              <w:jc w:val="center"/>
              <w:rPr>
                <w:rFonts w:ascii="Times New Roman" w:hAnsi="Times New Roman"/>
              </w:rPr>
            </w:pPr>
            <w:r>
              <w:rPr>
                <w:rFonts w:ascii="Times New Roman" w:hAnsi="Times New Roman"/>
              </w:rPr>
              <w:t>9</w:t>
            </w:r>
          </w:p>
        </w:tc>
        <w:tc>
          <w:tcPr>
            <w:tcW w:w="0" w:type="auto"/>
          </w:tcPr>
          <w:p w14:paraId="44DDF052" w14:textId="77777777" w:rsidR="001C5AEF" w:rsidRDefault="001C5AEF" w:rsidP="00A93D90">
            <w:pPr>
              <w:jc w:val="center"/>
              <w:rPr>
                <w:rFonts w:ascii="Times New Roman" w:hAnsi="Times New Roman" w:cs="Times New Roman"/>
              </w:rPr>
            </w:pPr>
          </w:p>
        </w:tc>
        <w:tc>
          <w:tcPr>
            <w:tcW w:w="0" w:type="auto"/>
          </w:tcPr>
          <w:p w14:paraId="11595654" w14:textId="77777777" w:rsidR="001C5AEF" w:rsidRDefault="001C5AEF" w:rsidP="00A93D90">
            <w:pPr>
              <w:jc w:val="center"/>
              <w:rPr>
                <w:rFonts w:ascii="Times New Roman" w:hAnsi="Times New Roman" w:cs="Times New Roman"/>
              </w:rPr>
            </w:pPr>
          </w:p>
        </w:tc>
        <w:tc>
          <w:tcPr>
            <w:tcW w:w="0" w:type="auto"/>
          </w:tcPr>
          <w:p w14:paraId="2B519482" w14:textId="77777777" w:rsidR="001C5AEF" w:rsidRDefault="001C5AEF" w:rsidP="00A93D90">
            <w:pPr>
              <w:jc w:val="center"/>
              <w:rPr>
                <w:rFonts w:ascii="Times New Roman" w:hAnsi="Times New Roman"/>
              </w:rPr>
            </w:pPr>
            <w:r>
              <w:rPr>
                <w:rFonts w:ascii="Times New Roman" w:hAnsi="Times New Roman"/>
              </w:rPr>
              <w:t>Som Anxiety</w:t>
            </w:r>
          </w:p>
          <w:p w14:paraId="73BAF758" w14:textId="77777777" w:rsidR="001C5AEF" w:rsidRDefault="001C5AEF" w:rsidP="00A93D90">
            <w:pPr>
              <w:jc w:val="center"/>
              <w:rPr>
                <w:rFonts w:ascii="Times New Roman" w:hAnsi="Times New Roman"/>
              </w:rPr>
            </w:pPr>
          </w:p>
        </w:tc>
        <w:tc>
          <w:tcPr>
            <w:tcW w:w="0" w:type="auto"/>
          </w:tcPr>
          <w:p w14:paraId="66AFED0B"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0625A56D" w14:textId="77777777" w:rsidR="001C5AEF" w:rsidRPr="00B64E45" w:rsidRDefault="001C5AEF" w:rsidP="00A93D90">
            <w:pPr>
              <w:jc w:val="center"/>
              <w:rPr>
                <w:rFonts w:ascii="Times New Roman" w:hAnsi="Times New Roman" w:cs="Times New Roman"/>
              </w:rPr>
            </w:pPr>
          </w:p>
        </w:tc>
        <w:tc>
          <w:tcPr>
            <w:tcW w:w="0" w:type="auto"/>
          </w:tcPr>
          <w:p w14:paraId="6D4805AF" w14:textId="77777777" w:rsidR="001C5AEF" w:rsidRDefault="001C5AEF" w:rsidP="00A93D90">
            <w:pPr>
              <w:jc w:val="center"/>
              <w:rPr>
                <w:rFonts w:ascii="Times New Roman" w:hAnsi="Times New Roman" w:cs="Times New Roman"/>
              </w:rPr>
            </w:pPr>
            <w:r>
              <w:rPr>
                <w:rFonts w:ascii="Times New Roman" w:hAnsi="Times New Roman" w:cs="Times New Roman"/>
              </w:rPr>
              <w:t>.00</w:t>
            </w:r>
          </w:p>
          <w:p w14:paraId="7F0F0886" w14:textId="77777777" w:rsidR="001C5AEF" w:rsidRPr="00B64E45" w:rsidRDefault="001C5AEF" w:rsidP="00A93D90">
            <w:pPr>
              <w:jc w:val="center"/>
              <w:rPr>
                <w:rFonts w:ascii="Times New Roman" w:hAnsi="Times New Roman" w:cs="Times New Roman"/>
              </w:rPr>
            </w:pPr>
          </w:p>
        </w:tc>
        <w:tc>
          <w:tcPr>
            <w:tcW w:w="0" w:type="auto"/>
          </w:tcPr>
          <w:p w14:paraId="7EC709EA" w14:textId="77777777" w:rsidR="001C5AEF" w:rsidRDefault="001C5AEF" w:rsidP="00A93D90">
            <w:pPr>
              <w:jc w:val="center"/>
              <w:rPr>
                <w:rFonts w:ascii="Times New Roman" w:hAnsi="Times New Roman" w:cs="Times New Roman"/>
              </w:rPr>
            </w:pPr>
            <w:r>
              <w:rPr>
                <w:rFonts w:ascii="Times New Roman" w:hAnsi="Times New Roman" w:cs="Times New Roman"/>
              </w:rPr>
              <w:t>.09**</w:t>
            </w:r>
          </w:p>
          <w:p w14:paraId="34D46559" w14:textId="77777777" w:rsidR="001C5AEF" w:rsidRPr="00B64E45" w:rsidRDefault="001C5AEF" w:rsidP="00A93D90">
            <w:pPr>
              <w:jc w:val="center"/>
              <w:rPr>
                <w:rFonts w:ascii="Times New Roman" w:hAnsi="Times New Roman" w:cs="Times New Roman"/>
              </w:rPr>
            </w:pPr>
          </w:p>
        </w:tc>
        <w:tc>
          <w:tcPr>
            <w:tcW w:w="0" w:type="auto"/>
          </w:tcPr>
          <w:p w14:paraId="5340CD3D" w14:textId="77777777" w:rsidR="001C5AEF" w:rsidRDefault="001C5AEF" w:rsidP="00A93D90">
            <w:pPr>
              <w:jc w:val="center"/>
              <w:rPr>
                <w:rFonts w:ascii="Times New Roman" w:hAnsi="Times New Roman" w:cs="Times New Roman"/>
              </w:rPr>
            </w:pPr>
            <w:r>
              <w:rPr>
                <w:rFonts w:ascii="Times New Roman" w:hAnsi="Times New Roman" w:cs="Times New Roman"/>
              </w:rPr>
              <w:t>.26**</w:t>
            </w:r>
          </w:p>
          <w:p w14:paraId="780E890E" w14:textId="77777777" w:rsidR="001C5AEF" w:rsidRPr="00B64E45" w:rsidRDefault="001C5AEF" w:rsidP="00A93D90">
            <w:pPr>
              <w:jc w:val="center"/>
              <w:rPr>
                <w:rFonts w:ascii="Times New Roman" w:hAnsi="Times New Roman" w:cs="Times New Roman"/>
              </w:rPr>
            </w:pPr>
          </w:p>
        </w:tc>
        <w:tc>
          <w:tcPr>
            <w:tcW w:w="0" w:type="auto"/>
          </w:tcPr>
          <w:p w14:paraId="60ACCD81" w14:textId="77777777" w:rsidR="001C5AEF" w:rsidRDefault="001C5AEF" w:rsidP="00A93D90">
            <w:pPr>
              <w:jc w:val="center"/>
              <w:rPr>
                <w:rFonts w:ascii="Times New Roman" w:hAnsi="Times New Roman" w:cs="Times New Roman"/>
              </w:rPr>
            </w:pPr>
            <w:r>
              <w:rPr>
                <w:rFonts w:ascii="Times New Roman" w:hAnsi="Times New Roman" w:cs="Times New Roman"/>
              </w:rPr>
              <w:t>-.18**</w:t>
            </w:r>
          </w:p>
          <w:p w14:paraId="6054AB99" w14:textId="77777777" w:rsidR="001C5AEF" w:rsidRPr="00B64E45" w:rsidRDefault="001C5AEF" w:rsidP="00A93D90">
            <w:pPr>
              <w:jc w:val="center"/>
              <w:rPr>
                <w:rFonts w:ascii="Times New Roman" w:hAnsi="Times New Roman" w:cs="Times New Roman"/>
              </w:rPr>
            </w:pPr>
          </w:p>
        </w:tc>
      </w:tr>
      <w:tr w:rsidR="001C5AEF" w14:paraId="24100F08" w14:textId="77777777" w:rsidTr="001C5AEF">
        <w:trPr>
          <w:trHeight w:val="602"/>
        </w:trPr>
        <w:tc>
          <w:tcPr>
            <w:tcW w:w="0" w:type="auto"/>
            <w:tcBorders>
              <w:bottom w:val="single" w:sz="4" w:space="0" w:color="auto"/>
            </w:tcBorders>
          </w:tcPr>
          <w:p w14:paraId="01B59F85" w14:textId="77777777" w:rsidR="001C5AEF" w:rsidRDefault="001C5AEF" w:rsidP="00A93D90">
            <w:pPr>
              <w:jc w:val="center"/>
              <w:rPr>
                <w:rFonts w:ascii="Times New Roman" w:hAnsi="Times New Roman"/>
              </w:rPr>
            </w:pPr>
            <w:r>
              <w:rPr>
                <w:rFonts w:ascii="Times New Roman" w:hAnsi="Times New Roman"/>
              </w:rPr>
              <w:t>10</w:t>
            </w:r>
          </w:p>
        </w:tc>
        <w:tc>
          <w:tcPr>
            <w:tcW w:w="0" w:type="auto"/>
            <w:tcBorders>
              <w:bottom w:val="single" w:sz="4" w:space="0" w:color="auto"/>
            </w:tcBorders>
          </w:tcPr>
          <w:p w14:paraId="2FB56CA9" w14:textId="77777777" w:rsidR="001C5AEF" w:rsidRDefault="001C5AEF" w:rsidP="00A93D90">
            <w:pPr>
              <w:jc w:val="center"/>
              <w:rPr>
                <w:rFonts w:ascii="Times New Roman" w:hAnsi="Times New Roman" w:cs="Times New Roman"/>
              </w:rPr>
            </w:pPr>
          </w:p>
        </w:tc>
        <w:tc>
          <w:tcPr>
            <w:tcW w:w="0" w:type="auto"/>
            <w:tcBorders>
              <w:bottom w:val="single" w:sz="4" w:space="0" w:color="auto"/>
            </w:tcBorders>
          </w:tcPr>
          <w:p w14:paraId="5E1663D7" w14:textId="77777777" w:rsidR="001C5AEF" w:rsidRDefault="001C5AEF" w:rsidP="00A93D90">
            <w:pPr>
              <w:jc w:val="center"/>
              <w:rPr>
                <w:rFonts w:ascii="Times New Roman" w:hAnsi="Times New Roman" w:cs="Times New Roman"/>
              </w:rPr>
            </w:pPr>
          </w:p>
        </w:tc>
        <w:tc>
          <w:tcPr>
            <w:tcW w:w="0" w:type="auto"/>
            <w:tcBorders>
              <w:bottom w:val="single" w:sz="4" w:space="0" w:color="auto"/>
            </w:tcBorders>
          </w:tcPr>
          <w:p w14:paraId="1C0114C9" w14:textId="77777777" w:rsidR="001C5AEF" w:rsidRDefault="001C5AEF" w:rsidP="00A93D90">
            <w:pPr>
              <w:jc w:val="center"/>
              <w:rPr>
                <w:rFonts w:ascii="Times New Roman" w:hAnsi="Times New Roman"/>
              </w:rPr>
            </w:pPr>
            <w:r>
              <w:rPr>
                <w:rFonts w:ascii="Times New Roman" w:hAnsi="Times New Roman"/>
              </w:rPr>
              <w:t>DI</w:t>
            </w:r>
          </w:p>
          <w:p w14:paraId="70872926" w14:textId="77777777" w:rsidR="001C5AEF" w:rsidRDefault="001C5AEF" w:rsidP="00A93D90">
            <w:pPr>
              <w:jc w:val="center"/>
              <w:rPr>
                <w:rFonts w:ascii="Times New Roman" w:hAnsi="Times New Roman"/>
              </w:rPr>
            </w:pPr>
          </w:p>
        </w:tc>
        <w:tc>
          <w:tcPr>
            <w:tcW w:w="0" w:type="auto"/>
            <w:tcBorders>
              <w:bottom w:val="single" w:sz="4" w:space="0" w:color="auto"/>
            </w:tcBorders>
          </w:tcPr>
          <w:p w14:paraId="0C42979C" w14:textId="77777777" w:rsidR="001C5AEF" w:rsidRDefault="001C5AEF" w:rsidP="00A93D90">
            <w:pPr>
              <w:jc w:val="center"/>
              <w:rPr>
                <w:rFonts w:ascii="Times New Roman" w:hAnsi="Times New Roman" w:cs="Times New Roman"/>
              </w:rPr>
            </w:pPr>
            <w:r>
              <w:rPr>
                <w:rFonts w:ascii="Times New Roman" w:hAnsi="Times New Roman" w:cs="Times New Roman"/>
              </w:rPr>
              <w:t>-.43**</w:t>
            </w:r>
          </w:p>
          <w:p w14:paraId="71BEF870" w14:textId="77777777" w:rsidR="001C5AEF" w:rsidRDefault="001C5AEF" w:rsidP="00A93D90">
            <w:pPr>
              <w:jc w:val="center"/>
              <w:rPr>
                <w:rFonts w:ascii="Times New Roman" w:hAnsi="Times New Roman" w:cs="Times New Roman"/>
                <w:i/>
              </w:rPr>
            </w:pPr>
          </w:p>
        </w:tc>
        <w:tc>
          <w:tcPr>
            <w:tcW w:w="0" w:type="auto"/>
            <w:tcBorders>
              <w:bottom w:val="single" w:sz="4" w:space="0" w:color="auto"/>
            </w:tcBorders>
          </w:tcPr>
          <w:p w14:paraId="464DC671" w14:textId="77777777" w:rsidR="001C5AEF" w:rsidRDefault="001C5AEF" w:rsidP="00A93D90">
            <w:pPr>
              <w:jc w:val="center"/>
              <w:rPr>
                <w:rFonts w:ascii="Times New Roman" w:hAnsi="Times New Roman" w:cs="Times New Roman"/>
              </w:rPr>
            </w:pPr>
            <w:r>
              <w:rPr>
                <w:rFonts w:ascii="Times New Roman" w:hAnsi="Times New Roman" w:cs="Times New Roman"/>
              </w:rPr>
              <w:t>.01</w:t>
            </w:r>
          </w:p>
          <w:p w14:paraId="30C2AA4E" w14:textId="77777777" w:rsidR="001C5AEF" w:rsidRPr="009121ED" w:rsidRDefault="001C5AEF" w:rsidP="00A93D90">
            <w:pPr>
              <w:jc w:val="center"/>
              <w:rPr>
                <w:rFonts w:ascii="Times New Roman" w:hAnsi="Times New Roman" w:cs="Times New Roman"/>
              </w:rPr>
            </w:pPr>
          </w:p>
        </w:tc>
        <w:tc>
          <w:tcPr>
            <w:tcW w:w="0" w:type="auto"/>
            <w:tcBorders>
              <w:bottom w:val="single" w:sz="4" w:space="0" w:color="auto"/>
            </w:tcBorders>
          </w:tcPr>
          <w:p w14:paraId="370C303A" w14:textId="77777777" w:rsidR="001C5AEF" w:rsidRDefault="001C5AEF" w:rsidP="00A93D90">
            <w:pPr>
              <w:jc w:val="center"/>
              <w:rPr>
                <w:rFonts w:ascii="Times New Roman" w:hAnsi="Times New Roman" w:cs="Times New Roman"/>
              </w:rPr>
            </w:pPr>
            <w:r>
              <w:rPr>
                <w:rFonts w:ascii="Times New Roman" w:hAnsi="Times New Roman" w:cs="Times New Roman"/>
              </w:rPr>
              <w:t>.09**</w:t>
            </w:r>
          </w:p>
          <w:p w14:paraId="69A2FC41" w14:textId="77777777" w:rsidR="001C5AEF" w:rsidRPr="009121ED" w:rsidRDefault="001C5AEF" w:rsidP="00A93D90">
            <w:pPr>
              <w:jc w:val="center"/>
              <w:rPr>
                <w:rFonts w:ascii="Times New Roman" w:hAnsi="Times New Roman" w:cs="Times New Roman"/>
              </w:rPr>
            </w:pPr>
          </w:p>
        </w:tc>
        <w:tc>
          <w:tcPr>
            <w:tcW w:w="0" w:type="auto"/>
            <w:tcBorders>
              <w:bottom w:val="single" w:sz="4" w:space="0" w:color="auto"/>
            </w:tcBorders>
          </w:tcPr>
          <w:p w14:paraId="2CB44BFD" w14:textId="77777777" w:rsidR="001C5AEF" w:rsidRDefault="001C5AEF" w:rsidP="00A93D90">
            <w:pPr>
              <w:jc w:val="center"/>
              <w:rPr>
                <w:rFonts w:ascii="Times New Roman" w:hAnsi="Times New Roman" w:cs="Times New Roman"/>
              </w:rPr>
            </w:pPr>
            <w:r>
              <w:rPr>
                <w:rFonts w:ascii="Times New Roman" w:hAnsi="Times New Roman" w:cs="Times New Roman"/>
              </w:rPr>
              <w:t>-.24**</w:t>
            </w:r>
          </w:p>
          <w:p w14:paraId="1BD404DA" w14:textId="77777777" w:rsidR="001C5AEF" w:rsidRPr="009121ED" w:rsidRDefault="001C5AEF" w:rsidP="00A93D90">
            <w:pPr>
              <w:jc w:val="center"/>
              <w:rPr>
                <w:rFonts w:ascii="Times New Roman" w:hAnsi="Times New Roman" w:cs="Times New Roman"/>
              </w:rPr>
            </w:pPr>
          </w:p>
        </w:tc>
        <w:tc>
          <w:tcPr>
            <w:tcW w:w="0" w:type="auto"/>
            <w:tcBorders>
              <w:bottom w:val="single" w:sz="4" w:space="0" w:color="auto"/>
            </w:tcBorders>
          </w:tcPr>
          <w:p w14:paraId="2FCACDCD" w14:textId="77777777" w:rsidR="001C5AEF" w:rsidRDefault="001C5AEF" w:rsidP="00A93D90">
            <w:pPr>
              <w:jc w:val="center"/>
              <w:rPr>
                <w:rFonts w:ascii="Times New Roman" w:hAnsi="Times New Roman" w:cs="Times New Roman"/>
              </w:rPr>
            </w:pPr>
            <w:r>
              <w:rPr>
                <w:rFonts w:ascii="Times New Roman" w:hAnsi="Times New Roman" w:cs="Times New Roman"/>
              </w:rPr>
              <w:t>-.18**</w:t>
            </w:r>
          </w:p>
          <w:p w14:paraId="12460A91" w14:textId="77777777" w:rsidR="001C5AEF" w:rsidRPr="009121ED" w:rsidRDefault="001C5AEF" w:rsidP="00A93D90">
            <w:pPr>
              <w:jc w:val="center"/>
              <w:rPr>
                <w:rFonts w:ascii="Times New Roman" w:hAnsi="Times New Roman" w:cs="Times New Roman"/>
              </w:rPr>
            </w:pPr>
          </w:p>
        </w:tc>
      </w:tr>
    </w:tbl>
    <w:p w14:paraId="2B74661C" w14:textId="37DBE886" w:rsidR="00CB5D0C" w:rsidRPr="001C5AEF" w:rsidRDefault="001C5AEF" w:rsidP="001C5AEF">
      <w:pPr>
        <w:widowControl w:val="0"/>
        <w:autoSpaceDE w:val="0"/>
        <w:autoSpaceDN w:val="0"/>
        <w:adjustRightInd w:val="0"/>
        <w:spacing w:after="240" w:line="260" w:lineRule="atLeast"/>
        <w:rPr>
          <w:rFonts w:ascii="Times Roman" w:hAnsi="Times Roman" w:cs="Times Roman"/>
          <w:color w:val="000000"/>
          <w:sz w:val="21"/>
          <w:szCs w:val="21"/>
          <w:lang w:val="en-US"/>
        </w:rPr>
        <w:sectPr w:rsidR="00CB5D0C" w:rsidRPr="001C5AEF" w:rsidSect="00CB5D0C">
          <w:pgSz w:w="16840" w:h="11900" w:orient="landscape"/>
          <w:pgMar w:top="1440" w:right="1440" w:bottom="1440" w:left="1440" w:header="708" w:footer="708" w:gutter="0"/>
          <w:cols w:space="708"/>
          <w:docGrid w:linePitch="360"/>
        </w:sectPr>
      </w:pPr>
      <w:r>
        <w:rPr>
          <w:rFonts w:ascii="Times Roman" w:hAnsi="Times Roman" w:cs="Times Roman"/>
          <w:i/>
          <w:iCs/>
          <w:color w:val="000000"/>
          <w:sz w:val="21"/>
          <w:szCs w:val="21"/>
          <w:lang w:val="en-US"/>
        </w:rPr>
        <w:t xml:space="preserve">*p </w:t>
      </w:r>
      <w:r>
        <w:rPr>
          <w:rFonts w:ascii="Times Roman" w:hAnsi="Times Roman" w:cs="Times Roman"/>
          <w:color w:val="000000"/>
          <w:sz w:val="21"/>
          <w:szCs w:val="21"/>
          <w:lang w:val="en-US"/>
        </w:rPr>
        <w:t xml:space="preserve">&lt; 0.05, </w:t>
      </w:r>
      <w:r>
        <w:rPr>
          <w:rFonts w:ascii="Times Roman" w:hAnsi="Times Roman" w:cs="Times Roman"/>
          <w:i/>
          <w:iCs/>
          <w:color w:val="000000"/>
          <w:sz w:val="21"/>
          <w:szCs w:val="21"/>
          <w:lang w:val="en-US"/>
        </w:rPr>
        <w:t xml:space="preserve">**p </w:t>
      </w:r>
      <w:r>
        <w:rPr>
          <w:rFonts w:ascii="Times Roman" w:hAnsi="Times Roman" w:cs="Times Roman"/>
          <w:color w:val="000000"/>
          <w:sz w:val="21"/>
          <w:szCs w:val="21"/>
          <w:lang w:val="en-US"/>
        </w:rPr>
        <w:t>&lt; 0.01</w:t>
      </w:r>
    </w:p>
    <w:p w14:paraId="0009F75E" w14:textId="77777777" w:rsidR="001C5AEF" w:rsidRDefault="001C5AEF" w:rsidP="001C5AEF">
      <w:pPr>
        <w:rPr>
          <w:rFonts w:ascii="Times New Roman" w:hAnsi="Times New Roman" w:cs="Times New Roman"/>
        </w:rPr>
      </w:pPr>
      <w:r w:rsidRPr="00AB39CE">
        <w:rPr>
          <w:rFonts w:ascii="Times New Roman" w:hAnsi="Times New Roman" w:cs="Times New Roman"/>
        </w:rPr>
        <w:lastRenderedPageBreak/>
        <w:t>Table</w:t>
      </w:r>
      <w:r>
        <w:rPr>
          <w:rFonts w:ascii="Times New Roman" w:hAnsi="Times New Roman" w:cs="Times New Roman"/>
        </w:rPr>
        <w:t xml:space="preserve"> 8</w:t>
      </w:r>
      <w:r w:rsidRPr="00AB39CE">
        <w:rPr>
          <w:rFonts w:ascii="Times New Roman" w:hAnsi="Times New Roman" w:cs="Times New Roman"/>
        </w:rPr>
        <w:t xml:space="preserve">.  </w:t>
      </w:r>
    </w:p>
    <w:p w14:paraId="19638AEC" w14:textId="77777777" w:rsidR="001C5AEF" w:rsidRDefault="001C5AEF" w:rsidP="001C5AEF">
      <w:pPr>
        <w:rPr>
          <w:rFonts w:ascii="Times New Roman" w:hAnsi="Times New Roman" w:cs="Times New Roman"/>
        </w:rPr>
      </w:pPr>
    </w:p>
    <w:p w14:paraId="1AD534F0" w14:textId="77777777" w:rsidR="001C5AEF" w:rsidRPr="00F6350C" w:rsidRDefault="001C5AEF" w:rsidP="001C5AEF">
      <w:pPr>
        <w:rPr>
          <w:rFonts w:ascii="Times New Roman" w:hAnsi="Times New Roman" w:cs="Times New Roman"/>
          <w:i/>
        </w:rPr>
      </w:pPr>
      <w:r w:rsidRPr="00F6350C">
        <w:rPr>
          <w:rFonts w:ascii="Times New Roman" w:hAnsi="Times New Roman" w:cs="Times New Roman"/>
          <w:i/>
        </w:rPr>
        <w:t>Causal chain according to models (X-M-M-Y) for</w:t>
      </w:r>
      <w:r>
        <w:rPr>
          <w:rFonts w:ascii="Times New Roman" w:hAnsi="Times New Roman" w:cs="Times New Roman"/>
          <w:i/>
        </w:rPr>
        <w:t xml:space="preserve"> actual</w:t>
      </w:r>
      <w:r w:rsidRPr="00F6350C">
        <w:rPr>
          <w:rFonts w:ascii="Times New Roman" w:hAnsi="Times New Roman" w:cs="Times New Roman"/>
          <w:i/>
        </w:rPr>
        <w:t xml:space="preserve"> future</w:t>
      </w:r>
      <w:r>
        <w:rPr>
          <w:rFonts w:ascii="Times New Roman" w:hAnsi="Times New Roman" w:cs="Times New Roman"/>
          <w:i/>
        </w:rPr>
        <w:t xml:space="preserve"> golf</w:t>
      </w:r>
      <w:r w:rsidRPr="00F6350C">
        <w:rPr>
          <w:rFonts w:ascii="Times New Roman" w:hAnsi="Times New Roman" w:cs="Times New Roman"/>
          <w:i/>
        </w:rPr>
        <w:t xml:space="preserve"> competition</w:t>
      </w:r>
    </w:p>
    <w:p w14:paraId="005C9AF9" w14:textId="77777777" w:rsidR="001C5AEF" w:rsidRDefault="001C5AEF" w:rsidP="001C5AE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1906"/>
        <w:gridCol w:w="2062"/>
        <w:gridCol w:w="2062"/>
        <w:gridCol w:w="2050"/>
      </w:tblGrid>
      <w:tr w:rsidR="001C5AEF" w14:paraId="0C926051" w14:textId="77777777" w:rsidTr="00A93D90">
        <w:tc>
          <w:tcPr>
            <w:tcW w:w="1215" w:type="dxa"/>
            <w:tcBorders>
              <w:top w:val="single" w:sz="4" w:space="0" w:color="auto"/>
            </w:tcBorders>
          </w:tcPr>
          <w:p w14:paraId="7BB2042A" w14:textId="77777777" w:rsidR="001C5AEF" w:rsidRDefault="001C5AEF" w:rsidP="00A93D90">
            <w:pPr>
              <w:jc w:val="center"/>
              <w:rPr>
                <w:rFonts w:ascii="Times New Roman" w:hAnsi="Times New Roman" w:cs="Times New Roman"/>
              </w:rPr>
            </w:pPr>
            <w:r>
              <w:rPr>
                <w:rFonts w:ascii="Times New Roman" w:hAnsi="Times New Roman" w:cs="Times New Roman"/>
              </w:rPr>
              <w:t>SMM1</w:t>
            </w:r>
          </w:p>
        </w:tc>
        <w:tc>
          <w:tcPr>
            <w:tcW w:w="2154" w:type="dxa"/>
            <w:tcBorders>
              <w:top w:val="single" w:sz="4" w:space="0" w:color="auto"/>
            </w:tcBorders>
          </w:tcPr>
          <w:p w14:paraId="7756CAEC" w14:textId="77777777" w:rsidR="001C5AEF" w:rsidRDefault="001C5AEF" w:rsidP="00A93D90">
            <w:pPr>
              <w:jc w:val="center"/>
              <w:rPr>
                <w:rFonts w:ascii="Times New Roman" w:hAnsi="Times New Roman" w:cs="Times New Roman"/>
              </w:rPr>
            </w:pPr>
          </w:p>
        </w:tc>
        <w:tc>
          <w:tcPr>
            <w:tcW w:w="2409" w:type="dxa"/>
            <w:tcBorders>
              <w:top w:val="single" w:sz="4" w:space="0" w:color="auto"/>
            </w:tcBorders>
          </w:tcPr>
          <w:p w14:paraId="57B3BE23" w14:textId="77777777" w:rsidR="001C5AEF" w:rsidRDefault="001C5AEF" w:rsidP="00A93D90">
            <w:pPr>
              <w:jc w:val="center"/>
              <w:rPr>
                <w:rFonts w:ascii="Times New Roman" w:hAnsi="Times New Roman" w:cs="Times New Roman"/>
              </w:rPr>
            </w:pPr>
          </w:p>
        </w:tc>
        <w:tc>
          <w:tcPr>
            <w:tcW w:w="2410" w:type="dxa"/>
            <w:tcBorders>
              <w:top w:val="single" w:sz="4" w:space="0" w:color="auto"/>
            </w:tcBorders>
          </w:tcPr>
          <w:p w14:paraId="25922F0A" w14:textId="77777777" w:rsidR="001C5AEF" w:rsidRDefault="001C5AEF" w:rsidP="00A93D90">
            <w:pPr>
              <w:jc w:val="center"/>
              <w:rPr>
                <w:rFonts w:ascii="Times New Roman" w:hAnsi="Times New Roman" w:cs="Times New Roman"/>
              </w:rPr>
            </w:pPr>
          </w:p>
        </w:tc>
        <w:tc>
          <w:tcPr>
            <w:tcW w:w="2488" w:type="dxa"/>
            <w:tcBorders>
              <w:top w:val="single" w:sz="4" w:space="0" w:color="auto"/>
            </w:tcBorders>
          </w:tcPr>
          <w:p w14:paraId="742362CE" w14:textId="77777777" w:rsidR="001C5AEF" w:rsidRDefault="001C5AEF" w:rsidP="00A93D90">
            <w:pPr>
              <w:jc w:val="center"/>
              <w:rPr>
                <w:rFonts w:ascii="Times New Roman" w:hAnsi="Times New Roman" w:cs="Times New Roman"/>
              </w:rPr>
            </w:pPr>
          </w:p>
        </w:tc>
      </w:tr>
      <w:tr w:rsidR="001C5AEF" w14:paraId="625749E6" w14:textId="77777777" w:rsidTr="00A93D90">
        <w:tc>
          <w:tcPr>
            <w:tcW w:w="1215" w:type="dxa"/>
          </w:tcPr>
          <w:p w14:paraId="6685B10E" w14:textId="77777777" w:rsidR="001C5AEF" w:rsidRDefault="001C5AEF" w:rsidP="00A93D90">
            <w:pPr>
              <w:jc w:val="center"/>
              <w:rPr>
                <w:rFonts w:ascii="Times New Roman" w:hAnsi="Times New Roman" w:cs="Times New Roman"/>
              </w:rPr>
            </w:pPr>
            <w:r>
              <w:rPr>
                <w:rFonts w:ascii="Times New Roman" w:hAnsi="Times New Roman" w:cs="Times New Roman"/>
              </w:rPr>
              <w:t>Ind1</w:t>
            </w:r>
          </w:p>
        </w:tc>
        <w:tc>
          <w:tcPr>
            <w:tcW w:w="2154" w:type="dxa"/>
          </w:tcPr>
          <w:p w14:paraId="31E657AE" w14:textId="77777777" w:rsidR="001C5AEF" w:rsidRDefault="001C5AEF" w:rsidP="00A93D90">
            <w:pPr>
              <w:jc w:val="center"/>
              <w:rPr>
                <w:rFonts w:ascii="Times New Roman" w:hAnsi="Times New Roman" w:cs="Times New Roman"/>
              </w:rPr>
            </w:pPr>
            <w:r>
              <w:rPr>
                <w:rFonts w:ascii="Times New Roman" w:hAnsi="Times New Roman" w:cs="Times New Roman"/>
              </w:rPr>
              <w:t>Cog Appraisals</w:t>
            </w:r>
          </w:p>
        </w:tc>
        <w:tc>
          <w:tcPr>
            <w:tcW w:w="2409" w:type="dxa"/>
          </w:tcPr>
          <w:p w14:paraId="6CBE6FC5" w14:textId="77777777" w:rsidR="001C5AEF" w:rsidRDefault="001C5AEF" w:rsidP="00A93D90">
            <w:pPr>
              <w:jc w:val="center"/>
              <w:rPr>
                <w:rFonts w:ascii="Times New Roman" w:hAnsi="Times New Roman" w:cs="Times New Roman"/>
              </w:rPr>
            </w:pPr>
            <w:r>
              <w:rPr>
                <w:rFonts w:ascii="Times New Roman" w:hAnsi="Times New Roman" w:cs="Times New Roman"/>
              </w:rPr>
              <w:t>iBs</w:t>
            </w:r>
          </w:p>
        </w:tc>
        <w:tc>
          <w:tcPr>
            <w:tcW w:w="2410" w:type="dxa"/>
          </w:tcPr>
          <w:p w14:paraId="60D2D64B" w14:textId="77777777" w:rsidR="001C5AEF" w:rsidRDefault="001C5AEF" w:rsidP="00A93D90">
            <w:pPr>
              <w:jc w:val="center"/>
              <w:rPr>
                <w:rFonts w:ascii="Times New Roman" w:hAnsi="Times New Roman" w:cs="Times New Roman"/>
              </w:rPr>
            </w:pPr>
            <w:r>
              <w:rPr>
                <w:rFonts w:ascii="Times New Roman" w:hAnsi="Times New Roman" w:cs="Times New Roman"/>
              </w:rPr>
              <w:t>Post Emo</w:t>
            </w:r>
          </w:p>
        </w:tc>
        <w:tc>
          <w:tcPr>
            <w:tcW w:w="2488" w:type="dxa"/>
          </w:tcPr>
          <w:p w14:paraId="1373F3A9" w14:textId="77777777" w:rsidR="001C5AEF" w:rsidRDefault="001C5AEF" w:rsidP="00A93D90">
            <w:pPr>
              <w:jc w:val="center"/>
              <w:rPr>
                <w:rFonts w:ascii="Times New Roman" w:hAnsi="Times New Roman" w:cs="Times New Roman"/>
              </w:rPr>
            </w:pPr>
          </w:p>
        </w:tc>
      </w:tr>
      <w:tr w:rsidR="001C5AEF" w14:paraId="632E0AD6" w14:textId="77777777" w:rsidTr="00A93D90">
        <w:tc>
          <w:tcPr>
            <w:tcW w:w="1215" w:type="dxa"/>
          </w:tcPr>
          <w:p w14:paraId="49BADC8A"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Ind2</w:t>
            </w:r>
          </w:p>
        </w:tc>
        <w:tc>
          <w:tcPr>
            <w:tcW w:w="2154" w:type="dxa"/>
          </w:tcPr>
          <w:p w14:paraId="20AB67C3"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Cog Appraisals</w:t>
            </w:r>
          </w:p>
        </w:tc>
        <w:tc>
          <w:tcPr>
            <w:tcW w:w="2409" w:type="dxa"/>
          </w:tcPr>
          <w:p w14:paraId="6AB85E35"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Challenge</w:t>
            </w:r>
          </w:p>
        </w:tc>
        <w:tc>
          <w:tcPr>
            <w:tcW w:w="2410" w:type="dxa"/>
          </w:tcPr>
          <w:p w14:paraId="3E030433"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Post Emo</w:t>
            </w:r>
          </w:p>
        </w:tc>
        <w:tc>
          <w:tcPr>
            <w:tcW w:w="2488" w:type="dxa"/>
          </w:tcPr>
          <w:p w14:paraId="14C4F66A" w14:textId="77777777" w:rsidR="001C5AEF" w:rsidRDefault="001C5AEF" w:rsidP="00A93D90">
            <w:pPr>
              <w:jc w:val="center"/>
              <w:rPr>
                <w:rFonts w:ascii="Times New Roman" w:hAnsi="Times New Roman" w:cs="Times New Roman"/>
              </w:rPr>
            </w:pPr>
          </w:p>
        </w:tc>
      </w:tr>
      <w:tr w:rsidR="001C5AEF" w14:paraId="5C10AC43" w14:textId="77777777" w:rsidTr="00A93D90">
        <w:tc>
          <w:tcPr>
            <w:tcW w:w="1215" w:type="dxa"/>
          </w:tcPr>
          <w:p w14:paraId="786294C5"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 xml:space="preserve">Ind3 </w:t>
            </w:r>
          </w:p>
        </w:tc>
        <w:tc>
          <w:tcPr>
            <w:tcW w:w="2154" w:type="dxa"/>
          </w:tcPr>
          <w:p w14:paraId="78F25262"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Cog Appraisals</w:t>
            </w:r>
          </w:p>
        </w:tc>
        <w:tc>
          <w:tcPr>
            <w:tcW w:w="2409" w:type="dxa"/>
          </w:tcPr>
          <w:p w14:paraId="034F6D85" w14:textId="77777777" w:rsidR="001C5AEF" w:rsidRPr="00D71428" w:rsidRDefault="001C5AEF" w:rsidP="00A93D90">
            <w:pPr>
              <w:jc w:val="center"/>
              <w:rPr>
                <w:rFonts w:ascii="Times New Roman" w:hAnsi="Times New Roman" w:cs="Times New Roman"/>
                <w:b/>
              </w:rPr>
            </w:pPr>
            <w:r>
              <w:rPr>
                <w:rFonts w:ascii="Times New Roman" w:hAnsi="Times New Roman" w:cs="Times New Roman"/>
                <w:b/>
              </w:rPr>
              <w:t>i</w:t>
            </w:r>
            <w:r w:rsidRPr="00D71428">
              <w:rPr>
                <w:rFonts w:ascii="Times New Roman" w:hAnsi="Times New Roman" w:cs="Times New Roman"/>
                <w:b/>
              </w:rPr>
              <w:t>Bs</w:t>
            </w:r>
          </w:p>
        </w:tc>
        <w:tc>
          <w:tcPr>
            <w:tcW w:w="2410" w:type="dxa"/>
          </w:tcPr>
          <w:p w14:paraId="19293ACB"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Challenge</w:t>
            </w:r>
          </w:p>
        </w:tc>
        <w:tc>
          <w:tcPr>
            <w:tcW w:w="2488" w:type="dxa"/>
          </w:tcPr>
          <w:p w14:paraId="5DC14F6B"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 xml:space="preserve">Post Emo </w:t>
            </w:r>
          </w:p>
        </w:tc>
      </w:tr>
      <w:tr w:rsidR="001C5AEF" w14:paraId="2A097583" w14:textId="77777777" w:rsidTr="00A93D90">
        <w:tc>
          <w:tcPr>
            <w:tcW w:w="1215" w:type="dxa"/>
          </w:tcPr>
          <w:p w14:paraId="06AD71DE" w14:textId="77777777" w:rsidR="001C5AEF" w:rsidRDefault="001C5AEF" w:rsidP="00A93D90">
            <w:pPr>
              <w:jc w:val="center"/>
              <w:rPr>
                <w:rFonts w:ascii="Times New Roman" w:hAnsi="Times New Roman" w:cs="Times New Roman"/>
              </w:rPr>
            </w:pPr>
          </w:p>
        </w:tc>
        <w:tc>
          <w:tcPr>
            <w:tcW w:w="2154" w:type="dxa"/>
          </w:tcPr>
          <w:p w14:paraId="46F5F7DD" w14:textId="77777777" w:rsidR="001C5AEF" w:rsidRDefault="001C5AEF" w:rsidP="00A93D90">
            <w:pPr>
              <w:jc w:val="center"/>
              <w:rPr>
                <w:rFonts w:ascii="Times New Roman" w:hAnsi="Times New Roman" w:cs="Times New Roman"/>
              </w:rPr>
            </w:pPr>
          </w:p>
        </w:tc>
        <w:tc>
          <w:tcPr>
            <w:tcW w:w="2409" w:type="dxa"/>
          </w:tcPr>
          <w:p w14:paraId="6532A530" w14:textId="77777777" w:rsidR="001C5AEF" w:rsidRDefault="001C5AEF" w:rsidP="00A93D90">
            <w:pPr>
              <w:jc w:val="center"/>
              <w:rPr>
                <w:rFonts w:ascii="Times New Roman" w:hAnsi="Times New Roman" w:cs="Times New Roman"/>
              </w:rPr>
            </w:pPr>
          </w:p>
        </w:tc>
        <w:tc>
          <w:tcPr>
            <w:tcW w:w="2410" w:type="dxa"/>
          </w:tcPr>
          <w:p w14:paraId="62F7FC5A" w14:textId="77777777" w:rsidR="001C5AEF" w:rsidRDefault="001C5AEF" w:rsidP="00A93D90">
            <w:pPr>
              <w:jc w:val="center"/>
              <w:rPr>
                <w:rFonts w:ascii="Times New Roman" w:hAnsi="Times New Roman" w:cs="Times New Roman"/>
              </w:rPr>
            </w:pPr>
          </w:p>
        </w:tc>
        <w:tc>
          <w:tcPr>
            <w:tcW w:w="2488" w:type="dxa"/>
          </w:tcPr>
          <w:p w14:paraId="5E98E155" w14:textId="77777777" w:rsidR="001C5AEF" w:rsidRDefault="001C5AEF" w:rsidP="00A93D90">
            <w:pPr>
              <w:jc w:val="center"/>
              <w:rPr>
                <w:rFonts w:ascii="Times New Roman" w:hAnsi="Times New Roman" w:cs="Times New Roman"/>
              </w:rPr>
            </w:pPr>
          </w:p>
        </w:tc>
      </w:tr>
      <w:tr w:rsidR="001C5AEF" w14:paraId="4EE83AF3" w14:textId="77777777" w:rsidTr="00A93D90">
        <w:tc>
          <w:tcPr>
            <w:tcW w:w="1215" w:type="dxa"/>
          </w:tcPr>
          <w:p w14:paraId="47EDF131" w14:textId="77777777" w:rsidR="001C5AEF" w:rsidRDefault="001C5AEF" w:rsidP="00A93D90">
            <w:pPr>
              <w:jc w:val="center"/>
              <w:rPr>
                <w:rFonts w:ascii="Times New Roman" w:hAnsi="Times New Roman" w:cs="Times New Roman"/>
              </w:rPr>
            </w:pPr>
            <w:r>
              <w:rPr>
                <w:rFonts w:ascii="Times New Roman" w:hAnsi="Times New Roman" w:cs="Times New Roman"/>
              </w:rPr>
              <w:t>SMM2</w:t>
            </w:r>
          </w:p>
        </w:tc>
        <w:tc>
          <w:tcPr>
            <w:tcW w:w="2154" w:type="dxa"/>
          </w:tcPr>
          <w:p w14:paraId="0E4AAD09" w14:textId="77777777" w:rsidR="001C5AEF" w:rsidRDefault="001C5AEF" w:rsidP="00A93D90">
            <w:pPr>
              <w:jc w:val="center"/>
              <w:rPr>
                <w:rFonts w:ascii="Times New Roman" w:hAnsi="Times New Roman" w:cs="Times New Roman"/>
              </w:rPr>
            </w:pPr>
          </w:p>
        </w:tc>
        <w:tc>
          <w:tcPr>
            <w:tcW w:w="2409" w:type="dxa"/>
          </w:tcPr>
          <w:p w14:paraId="61DCE9A4" w14:textId="77777777" w:rsidR="001C5AEF" w:rsidRDefault="001C5AEF" w:rsidP="00A93D90">
            <w:pPr>
              <w:jc w:val="center"/>
              <w:rPr>
                <w:rFonts w:ascii="Times New Roman" w:hAnsi="Times New Roman" w:cs="Times New Roman"/>
              </w:rPr>
            </w:pPr>
          </w:p>
        </w:tc>
        <w:tc>
          <w:tcPr>
            <w:tcW w:w="2410" w:type="dxa"/>
          </w:tcPr>
          <w:p w14:paraId="72FC1B55" w14:textId="77777777" w:rsidR="001C5AEF" w:rsidRDefault="001C5AEF" w:rsidP="00A93D90">
            <w:pPr>
              <w:jc w:val="center"/>
              <w:rPr>
                <w:rFonts w:ascii="Times New Roman" w:hAnsi="Times New Roman" w:cs="Times New Roman"/>
              </w:rPr>
            </w:pPr>
          </w:p>
        </w:tc>
        <w:tc>
          <w:tcPr>
            <w:tcW w:w="2488" w:type="dxa"/>
          </w:tcPr>
          <w:p w14:paraId="4CB17527" w14:textId="77777777" w:rsidR="001C5AEF" w:rsidRDefault="001C5AEF" w:rsidP="00A93D90">
            <w:pPr>
              <w:jc w:val="center"/>
              <w:rPr>
                <w:rFonts w:ascii="Times New Roman" w:hAnsi="Times New Roman" w:cs="Times New Roman"/>
              </w:rPr>
            </w:pPr>
          </w:p>
        </w:tc>
      </w:tr>
      <w:tr w:rsidR="001C5AEF" w14:paraId="75200797" w14:textId="77777777" w:rsidTr="00A93D90">
        <w:tc>
          <w:tcPr>
            <w:tcW w:w="1215" w:type="dxa"/>
          </w:tcPr>
          <w:p w14:paraId="3E2A57B1"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Ind1</w:t>
            </w:r>
          </w:p>
        </w:tc>
        <w:tc>
          <w:tcPr>
            <w:tcW w:w="2154" w:type="dxa"/>
          </w:tcPr>
          <w:p w14:paraId="7972EBDA"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Cog Appraisals</w:t>
            </w:r>
          </w:p>
        </w:tc>
        <w:tc>
          <w:tcPr>
            <w:tcW w:w="2409" w:type="dxa"/>
          </w:tcPr>
          <w:p w14:paraId="48CF0022" w14:textId="77777777" w:rsidR="001C5AEF" w:rsidRPr="00366BB9" w:rsidRDefault="001C5AEF" w:rsidP="00A93D90">
            <w:pPr>
              <w:jc w:val="center"/>
              <w:rPr>
                <w:rFonts w:ascii="Times New Roman" w:hAnsi="Times New Roman" w:cs="Times New Roman"/>
                <w:b/>
              </w:rPr>
            </w:pPr>
            <w:r>
              <w:rPr>
                <w:rFonts w:ascii="Times New Roman" w:hAnsi="Times New Roman" w:cs="Times New Roman"/>
                <w:b/>
              </w:rPr>
              <w:t>i</w:t>
            </w:r>
            <w:r w:rsidRPr="00366BB9">
              <w:rPr>
                <w:rFonts w:ascii="Times New Roman" w:hAnsi="Times New Roman" w:cs="Times New Roman"/>
                <w:b/>
              </w:rPr>
              <w:t>Bs</w:t>
            </w:r>
          </w:p>
        </w:tc>
        <w:tc>
          <w:tcPr>
            <w:tcW w:w="2410" w:type="dxa"/>
          </w:tcPr>
          <w:p w14:paraId="4844EE98"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Neg Emo</w:t>
            </w:r>
          </w:p>
        </w:tc>
        <w:tc>
          <w:tcPr>
            <w:tcW w:w="2488" w:type="dxa"/>
          </w:tcPr>
          <w:p w14:paraId="178219AF" w14:textId="77777777" w:rsidR="001C5AEF" w:rsidRDefault="001C5AEF" w:rsidP="00A93D90">
            <w:pPr>
              <w:jc w:val="center"/>
              <w:rPr>
                <w:rFonts w:ascii="Times New Roman" w:hAnsi="Times New Roman" w:cs="Times New Roman"/>
              </w:rPr>
            </w:pPr>
          </w:p>
        </w:tc>
      </w:tr>
      <w:tr w:rsidR="001C5AEF" w14:paraId="1E5E56F3" w14:textId="77777777" w:rsidTr="00A93D90">
        <w:tc>
          <w:tcPr>
            <w:tcW w:w="1215" w:type="dxa"/>
          </w:tcPr>
          <w:p w14:paraId="68D034D2"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Ind2</w:t>
            </w:r>
          </w:p>
        </w:tc>
        <w:tc>
          <w:tcPr>
            <w:tcW w:w="2154" w:type="dxa"/>
          </w:tcPr>
          <w:p w14:paraId="16875DFE"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 xml:space="preserve">Cog Appraisals </w:t>
            </w:r>
          </w:p>
        </w:tc>
        <w:tc>
          <w:tcPr>
            <w:tcW w:w="2409" w:type="dxa"/>
          </w:tcPr>
          <w:p w14:paraId="622D9CDB"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Challenge</w:t>
            </w:r>
          </w:p>
        </w:tc>
        <w:tc>
          <w:tcPr>
            <w:tcW w:w="2410" w:type="dxa"/>
          </w:tcPr>
          <w:p w14:paraId="0AE7779F"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Neg Emo</w:t>
            </w:r>
          </w:p>
        </w:tc>
        <w:tc>
          <w:tcPr>
            <w:tcW w:w="2488" w:type="dxa"/>
          </w:tcPr>
          <w:p w14:paraId="6CE4BE1D" w14:textId="77777777" w:rsidR="001C5AEF" w:rsidRDefault="001C5AEF" w:rsidP="00A93D90">
            <w:pPr>
              <w:jc w:val="center"/>
              <w:rPr>
                <w:rFonts w:ascii="Times New Roman" w:hAnsi="Times New Roman" w:cs="Times New Roman"/>
              </w:rPr>
            </w:pPr>
          </w:p>
        </w:tc>
      </w:tr>
      <w:tr w:rsidR="001C5AEF" w14:paraId="5A73756F" w14:textId="77777777" w:rsidTr="00A93D90">
        <w:tc>
          <w:tcPr>
            <w:tcW w:w="1215" w:type="dxa"/>
          </w:tcPr>
          <w:p w14:paraId="243A57DC"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 xml:space="preserve">Ind3 </w:t>
            </w:r>
          </w:p>
        </w:tc>
        <w:tc>
          <w:tcPr>
            <w:tcW w:w="2154" w:type="dxa"/>
          </w:tcPr>
          <w:p w14:paraId="6D495382"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Cog Appraisals</w:t>
            </w:r>
          </w:p>
        </w:tc>
        <w:tc>
          <w:tcPr>
            <w:tcW w:w="2409" w:type="dxa"/>
          </w:tcPr>
          <w:p w14:paraId="31159219" w14:textId="77777777" w:rsidR="001C5AEF" w:rsidRPr="00D71428" w:rsidRDefault="001C5AEF" w:rsidP="00A93D90">
            <w:pPr>
              <w:jc w:val="center"/>
              <w:rPr>
                <w:rFonts w:ascii="Times New Roman" w:hAnsi="Times New Roman" w:cs="Times New Roman"/>
                <w:b/>
              </w:rPr>
            </w:pPr>
            <w:r>
              <w:rPr>
                <w:rFonts w:ascii="Times New Roman" w:hAnsi="Times New Roman" w:cs="Times New Roman"/>
                <w:b/>
              </w:rPr>
              <w:t>i</w:t>
            </w:r>
            <w:r w:rsidRPr="00D71428">
              <w:rPr>
                <w:rFonts w:ascii="Times New Roman" w:hAnsi="Times New Roman" w:cs="Times New Roman"/>
                <w:b/>
              </w:rPr>
              <w:t>Bs</w:t>
            </w:r>
          </w:p>
        </w:tc>
        <w:tc>
          <w:tcPr>
            <w:tcW w:w="2410" w:type="dxa"/>
          </w:tcPr>
          <w:p w14:paraId="239283E7"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Challenge</w:t>
            </w:r>
          </w:p>
        </w:tc>
        <w:tc>
          <w:tcPr>
            <w:tcW w:w="2488" w:type="dxa"/>
          </w:tcPr>
          <w:p w14:paraId="46DAFEF2"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Neg Emo</w:t>
            </w:r>
          </w:p>
        </w:tc>
      </w:tr>
      <w:tr w:rsidR="001C5AEF" w14:paraId="588ABAB2" w14:textId="77777777" w:rsidTr="00A93D90">
        <w:tc>
          <w:tcPr>
            <w:tcW w:w="1215" w:type="dxa"/>
          </w:tcPr>
          <w:p w14:paraId="1A6D1644" w14:textId="77777777" w:rsidR="001C5AEF" w:rsidRDefault="001C5AEF" w:rsidP="00A93D90">
            <w:pPr>
              <w:jc w:val="center"/>
              <w:rPr>
                <w:rFonts w:ascii="Times New Roman" w:hAnsi="Times New Roman" w:cs="Times New Roman"/>
              </w:rPr>
            </w:pPr>
          </w:p>
        </w:tc>
        <w:tc>
          <w:tcPr>
            <w:tcW w:w="2154" w:type="dxa"/>
          </w:tcPr>
          <w:p w14:paraId="65FBFA9A" w14:textId="77777777" w:rsidR="001C5AEF" w:rsidRDefault="001C5AEF" w:rsidP="00A93D90">
            <w:pPr>
              <w:jc w:val="center"/>
              <w:rPr>
                <w:rFonts w:ascii="Times New Roman" w:hAnsi="Times New Roman" w:cs="Times New Roman"/>
              </w:rPr>
            </w:pPr>
          </w:p>
        </w:tc>
        <w:tc>
          <w:tcPr>
            <w:tcW w:w="2409" w:type="dxa"/>
          </w:tcPr>
          <w:p w14:paraId="0EC9E63A" w14:textId="77777777" w:rsidR="001C5AEF" w:rsidRDefault="001C5AEF" w:rsidP="00A93D90">
            <w:pPr>
              <w:jc w:val="center"/>
              <w:rPr>
                <w:rFonts w:ascii="Times New Roman" w:hAnsi="Times New Roman" w:cs="Times New Roman"/>
              </w:rPr>
            </w:pPr>
          </w:p>
        </w:tc>
        <w:tc>
          <w:tcPr>
            <w:tcW w:w="2410" w:type="dxa"/>
          </w:tcPr>
          <w:p w14:paraId="7291F158" w14:textId="77777777" w:rsidR="001C5AEF" w:rsidRDefault="001C5AEF" w:rsidP="00A93D90">
            <w:pPr>
              <w:jc w:val="center"/>
              <w:rPr>
                <w:rFonts w:ascii="Times New Roman" w:hAnsi="Times New Roman" w:cs="Times New Roman"/>
              </w:rPr>
            </w:pPr>
          </w:p>
        </w:tc>
        <w:tc>
          <w:tcPr>
            <w:tcW w:w="2488" w:type="dxa"/>
          </w:tcPr>
          <w:p w14:paraId="63E4B899" w14:textId="77777777" w:rsidR="001C5AEF" w:rsidRDefault="001C5AEF" w:rsidP="00A93D90">
            <w:pPr>
              <w:jc w:val="center"/>
              <w:rPr>
                <w:rFonts w:ascii="Times New Roman" w:hAnsi="Times New Roman" w:cs="Times New Roman"/>
              </w:rPr>
            </w:pPr>
          </w:p>
        </w:tc>
      </w:tr>
      <w:tr w:rsidR="001C5AEF" w14:paraId="57819204" w14:textId="77777777" w:rsidTr="00A93D90">
        <w:tc>
          <w:tcPr>
            <w:tcW w:w="1215" w:type="dxa"/>
          </w:tcPr>
          <w:p w14:paraId="5D2914D5" w14:textId="77777777" w:rsidR="001C5AEF" w:rsidRDefault="001C5AEF" w:rsidP="00A93D90">
            <w:pPr>
              <w:jc w:val="center"/>
              <w:rPr>
                <w:rFonts w:ascii="Times New Roman" w:hAnsi="Times New Roman" w:cs="Times New Roman"/>
              </w:rPr>
            </w:pPr>
            <w:r>
              <w:rPr>
                <w:rFonts w:ascii="Times New Roman" w:hAnsi="Times New Roman" w:cs="Times New Roman"/>
              </w:rPr>
              <w:t>SMM3</w:t>
            </w:r>
          </w:p>
        </w:tc>
        <w:tc>
          <w:tcPr>
            <w:tcW w:w="2154" w:type="dxa"/>
          </w:tcPr>
          <w:p w14:paraId="0C1104E0" w14:textId="77777777" w:rsidR="001C5AEF" w:rsidRDefault="001C5AEF" w:rsidP="00A93D90">
            <w:pPr>
              <w:jc w:val="center"/>
              <w:rPr>
                <w:rFonts w:ascii="Times New Roman" w:hAnsi="Times New Roman" w:cs="Times New Roman"/>
              </w:rPr>
            </w:pPr>
          </w:p>
        </w:tc>
        <w:tc>
          <w:tcPr>
            <w:tcW w:w="2409" w:type="dxa"/>
          </w:tcPr>
          <w:p w14:paraId="03F4C285" w14:textId="77777777" w:rsidR="001C5AEF" w:rsidRDefault="001C5AEF" w:rsidP="00A93D90">
            <w:pPr>
              <w:jc w:val="center"/>
              <w:rPr>
                <w:rFonts w:ascii="Times New Roman" w:hAnsi="Times New Roman" w:cs="Times New Roman"/>
              </w:rPr>
            </w:pPr>
          </w:p>
        </w:tc>
        <w:tc>
          <w:tcPr>
            <w:tcW w:w="2410" w:type="dxa"/>
          </w:tcPr>
          <w:p w14:paraId="5FD7242F" w14:textId="77777777" w:rsidR="001C5AEF" w:rsidRDefault="001C5AEF" w:rsidP="00A93D90">
            <w:pPr>
              <w:jc w:val="center"/>
              <w:rPr>
                <w:rFonts w:ascii="Times New Roman" w:hAnsi="Times New Roman" w:cs="Times New Roman"/>
              </w:rPr>
            </w:pPr>
          </w:p>
        </w:tc>
        <w:tc>
          <w:tcPr>
            <w:tcW w:w="2488" w:type="dxa"/>
          </w:tcPr>
          <w:p w14:paraId="5B93FDEF" w14:textId="77777777" w:rsidR="001C5AEF" w:rsidRDefault="001C5AEF" w:rsidP="00A93D90">
            <w:pPr>
              <w:jc w:val="center"/>
              <w:rPr>
                <w:rFonts w:ascii="Times New Roman" w:hAnsi="Times New Roman" w:cs="Times New Roman"/>
              </w:rPr>
            </w:pPr>
          </w:p>
        </w:tc>
      </w:tr>
      <w:tr w:rsidR="001C5AEF" w14:paraId="1AFE1074" w14:textId="77777777" w:rsidTr="00A93D90">
        <w:tc>
          <w:tcPr>
            <w:tcW w:w="1215" w:type="dxa"/>
          </w:tcPr>
          <w:p w14:paraId="20CB7547"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Ind1</w:t>
            </w:r>
          </w:p>
        </w:tc>
        <w:tc>
          <w:tcPr>
            <w:tcW w:w="2154" w:type="dxa"/>
          </w:tcPr>
          <w:p w14:paraId="385EE5C2"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Cog Appraisals</w:t>
            </w:r>
          </w:p>
        </w:tc>
        <w:tc>
          <w:tcPr>
            <w:tcW w:w="2409" w:type="dxa"/>
          </w:tcPr>
          <w:p w14:paraId="2BA10976" w14:textId="77777777" w:rsidR="001C5AEF" w:rsidRPr="00366BB9" w:rsidRDefault="001C5AEF" w:rsidP="00A93D90">
            <w:pPr>
              <w:jc w:val="center"/>
              <w:rPr>
                <w:rFonts w:ascii="Times New Roman" w:hAnsi="Times New Roman" w:cs="Times New Roman"/>
                <w:b/>
              </w:rPr>
            </w:pPr>
            <w:r>
              <w:rPr>
                <w:rFonts w:ascii="Times New Roman" w:hAnsi="Times New Roman" w:cs="Times New Roman"/>
                <w:b/>
              </w:rPr>
              <w:t>i</w:t>
            </w:r>
            <w:r w:rsidRPr="00366BB9">
              <w:rPr>
                <w:rFonts w:ascii="Times New Roman" w:hAnsi="Times New Roman" w:cs="Times New Roman"/>
                <w:b/>
              </w:rPr>
              <w:t>Bs</w:t>
            </w:r>
          </w:p>
        </w:tc>
        <w:tc>
          <w:tcPr>
            <w:tcW w:w="2410" w:type="dxa"/>
          </w:tcPr>
          <w:p w14:paraId="5BF4C05E"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Cog Anxiety</w:t>
            </w:r>
          </w:p>
        </w:tc>
        <w:tc>
          <w:tcPr>
            <w:tcW w:w="2488" w:type="dxa"/>
          </w:tcPr>
          <w:p w14:paraId="5784C172" w14:textId="77777777" w:rsidR="001C5AEF" w:rsidRDefault="001C5AEF" w:rsidP="00A93D90">
            <w:pPr>
              <w:jc w:val="center"/>
              <w:rPr>
                <w:rFonts w:ascii="Times New Roman" w:hAnsi="Times New Roman" w:cs="Times New Roman"/>
              </w:rPr>
            </w:pPr>
          </w:p>
        </w:tc>
      </w:tr>
      <w:tr w:rsidR="001C5AEF" w14:paraId="4EE6133E" w14:textId="77777777" w:rsidTr="00A93D90">
        <w:tc>
          <w:tcPr>
            <w:tcW w:w="1215" w:type="dxa"/>
          </w:tcPr>
          <w:p w14:paraId="1FC9E40C"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Ind2</w:t>
            </w:r>
          </w:p>
        </w:tc>
        <w:tc>
          <w:tcPr>
            <w:tcW w:w="2154" w:type="dxa"/>
          </w:tcPr>
          <w:p w14:paraId="1F3E52CA"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 xml:space="preserve">Cog Appraisals </w:t>
            </w:r>
          </w:p>
        </w:tc>
        <w:tc>
          <w:tcPr>
            <w:tcW w:w="2409" w:type="dxa"/>
          </w:tcPr>
          <w:p w14:paraId="34FACC3A"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Challenge</w:t>
            </w:r>
          </w:p>
        </w:tc>
        <w:tc>
          <w:tcPr>
            <w:tcW w:w="2410" w:type="dxa"/>
          </w:tcPr>
          <w:p w14:paraId="1479936E"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Cog Anxiety</w:t>
            </w:r>
          </w:p>
        </w:tc>
        <w:tc>
          <w:tcPr>
            <w:tcW w:w="2488" w:type="dxa"/>
          </w:tcPr>
          <w:p w14:paraId="1719ABF2" w14:textId="77777777" w:rsidR="001C5AEF" w:rsidRDefault="001C5AEF" w:rsidP="00A93D90">
            <w:pPr>
              <w:jc w:val="center"/>
              <w:rPr>
                <w:rFonts w:ascii="Times New Roman" w:hAnsi="Times New Roman" w:cs="Times New Roman"/>
              </w:rPr>
            </w:pPr>
          </w:p>
        </w:tc>
      </w:tr>
      <w:tr w:rsidR="001C5AEF" w14:paraId="765541B9" w14:textId="77777777" w:rsidTr="00A93D90">
        <w:tc>
          <w:tcPr>
            <w:tcW w:w="1215" w:type="dxa"/>
          </w:tcPr>
          <w:p w14:paraId="6B7D116E"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 xml:space="preserve">Ind3 </w:t>
            </w:r>
          </w:p>
        </w:tc>
        <w:tc>
          <w:tcPr>
            <w:tcW w:w="2154" w:type="dxa"/>
          </w:tcPr>
          <w:p w14:paraId="381295FB"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Cog Appraisals</w:t>
            </w:r>
          </w:p>
        </w:tc>
        <w:tc>
          <w:tcPr>
            <w:tcW w:w="2409" w:type="dxa"/>
          </w:tcPr>
          <w:p w14:paraId="3C10A31D" w14:textId="77777777" w:rsidR="001C5AEF" w:rsidRPr="00D71428" w:rsidRDefault="001C5AEF" w:rsidP="00A93D90">
            <w:pPr>
              <w:jc w:val="center"/>
              <w:rPr>
                <w:rFonts w:ascii="Times New Roman" w:hAnsi="Times New Roman" w:cs="Times New Roman"/>
                <w:b/>
              </w:rPr>
            </w:pPr>
            <w:r>
              <w:rPr>
                <w:rFonts w:ascii="Times New Roman" w:hAnsi="Times New Roman" w:cs="Times New Roman"/>
                <w:b/>
              </w:rPr>
              <w:t>i</w:t>
            </w:r>
            <w:r w:rsidRPr="00D71428">
              <w:rPr>
                <w:rFonts w:ascii="Times New Roman" w:hAnsi="Times New Roman" w:cs="Times New Roman"/>
                <w:b/>
              </w:rPr>
              <w:t>Bs</w:t>
            </w:r>
          </w:p>
        </w:tc>
        <w:tc>
          <w:tcPr>
            <w:tcW w:w="2410" w:type="dxa"/>
          </w:tcPr>
          <w:p w14:paraId="654E5CB6"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 xml:space="preserve">Challenge </w:t>
            </w:r>
          </w:p>
        </w:tc>
        <w:tc>
          <w:tcPr>
            <w:tcW w:w="2488" w:type="dxa"/>
          </w:tcPr>
          <w:p w14:paraId="0A478F68"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Cog Anxiety</w:t>
            </w:r>
          </w:p>
        </w:tc>
      </w:tr>
      <w:tr w:rsidR="001C5AEF" w14:paraId="00F40D36" w14:textId="77777777" w:rsidTr="00A93D90">
        <w:tc>
          <w:tcPr>
            <w:tcW w:w="1215" w:type="dxa"/>
          </w:tcPr>
          <w:p w14:paraId="3FC75835" w14:textId="77777777" w:rsidR="001C5AEF" w:rsidRDefault="001C5AEF" w:rsidP="00A93D90">
            <w:pPr>
              <w:jc w:val="center"/>
              <w:rPr>
                <w:rFonts w:ascii="Times New Roman" w:hAnsi="Times New Roman" w:cs="Times New Roman"/>
              </w:rPr>
            </w:pPr>
          </w:p>
        </w:tc>
        <w:tc>
          <w:tcPr>
            <w:tcW w:w="2154" w:type="dxa"/>
          </w:tcPr>
          <w:p w14:paraId="5D8FC8C9" w14:textId="77777777" w:rsidR="001C5AEF" w:rsidRDefault="001C5AEF" w:rsidP="00A93D90">
            <w:pPr>
              <w:jc w:val="center"/>
              <w:rPr>
                <w:rFonts w:ascii="Times New Roman" w:hAnsi="Times New Roman" w:cs="Times New Roman"/>
              </w:rPr>
            </w:pPr>
          </w:p>
        </w:tc>
        <w:tc>
          <w:tcPr>
            <w:tcW w:w="2409" w:type="dxa"/>
          </w:tcPr>
          <w:p w14:paraId="7016B78F" w14:textId="77777777" w:rsidR="001C5AEF" w:rsidRDefault="001C5AEF" w:rsidP="00A93D90">
            <w:pPr>
              <w:jc w:val="center"/>
              <w:rPr>
                <w:rFonts w:ascii="Times New Roman" w:hAnsi="Times New Roman" w:cs="Times New Roman"/>
              </w:rPr>
            </w:pPr>
          </w:p>
        </w:tc>
        <w:tc>
          <w:tcPr>
            <w:tcW w:w="2410" w:type="dxa"/>
          </w:tcPr>
          <w:p w14:paraId="328CE269" w14:textId="77777777" w:rsidR="001C5AEF" w:rsidRDefault="001C5AEF" w:rsidP="00A93D90">
            <w:pPr>
              <w:jc w:val="center"/>
              <w:rPr>
                <w:rFonts w:ascii="Times New Roman" w:hAnsi="Times New Roman" w:cs="Times New Roman"/>
              </w:rPr>
            </w:pPr>
          </w:p>
        </w:tc>
        <w:tc>
          <w:tcPr>
            <w:tcW w:w="2488" w:type="dxa"/>
          </w:tcPr>
          <w:p w14:paraId="61D69A8D" w14:textId="77777777" w:rsidR="001C5AEF" w:rsidRDefault="001C5AEF" w:rsidP="00A93D90">
            <w:pPr>
              <w:jc w:val="center"/>
              <w:rPr>
                <w:rFonts w:ascii="Times New Roman" w:hAnsi="Times New Roman" w:cs="Times New Roman"/>
              </w:rPr>
            </w:pPr>
          </w:p>
        </w:tc>
      </w:tr>
      <w:tr w:rsidR="001C5AEF" w14:paraId="599A483B" w14:textId="77777777" w:rsidTr="00A93D90">
        <w:tc>
          <w:tcPr>
            <w:tcW w:w="1215" w:type="dxa"/>
          </w:tcPr>
          <w:p w14:paraId="2DAB7901" w14:textId="77777777" w:rsidR="001C5AEF" w:rsidRDefault="001C5AEF" w:rsidP="00A93D90">
            <w:pPr>
              <w:jc w:val="center"/>
              <w:rPr>
                <w:rFonts w:ascii="Times New Roman" w:hAnsi="Times New Roman" w:cs="Times New Roman"/>
              </w:rPr>
            </w:pPr>
            <w:r>
              <w:rPr>
                <w:rFonts w:ascii="Times New Roman" w:hAnsi="Times New Roman" w:cs="Times New Roman"/>
              </w:rPr>
              <w:t>SMM4</w:t>
            </w:r>
          </w:p>
        </w:tc>
        <w:tc>
          <w:tcPr>
            <w:tcW w:w="2154" w:type="dxa"/>
          </w:tcPr>
          <w:p w14:paraId="264DF189" w14:textId="77777777" w:rsidR="001C5AEF" w:rsidRDefault="001C5AEF" w:rsidP="00A93D90">
            <w:pPr>
              <w:jc w:val="center"/>
              <w:rPr>
                <w:rFonts w:ascii="Times New Roman" w:hAnsi="Times New Roman" w:cs="Times New Roman"/>
              </w:rPr>
            </w:pPr>
          </w:p>
        </w:tc>
        <w:tc>
          <w:tcPr>
            <w:tcW w:w="2409" w:type="dxa"/>
          </w:tcPr>
          <w:p w14:paraId="1737CF67" w14:textId="77777777" w:rsidR="001C5AEF" w:rsidRDefault="001C5AEF" w:rsidP="00A93D90">
            <w:pPr>
              <w:jc w:val="center"/>
              <w:rPr>
                <w:rFonts w:ascii="Times New Roman" w:hAnsi="Times New Roman" w:cs="Times New Roman"/>
              </w:rPr>
            </w:pPr>
          </w:p>
        </w:tc>
        <w:tc>
          <w:tcPr>
            <w:tcW w:w="2410" w:type="dxa"/>
          </w:tcPr>
          <w:p w14:paraId="531C6E35" w14:textId="77777777" w:rsidR="001C5AEF" w:rsidRDefault="001C5AEF" w:rsidP="00A93D90">
            <w:pPr>
              <w:jc w:val="center"/>
              <w:rPr>
                <w:rFonts w:ascii="Times New Roman" w:hAnsi="Times New Roman" w:cs="Times New Roman"/>
              </w:rPr>
            </w:pPr>
          </w:p>
        </w:tc>
        <w:tc>
          <w:tcPr>
            <w:tcW w:w="2488" w:type="dxa"/>
          </w:tcPr>
          <w:p w14:paraId="04BCC9E7" w14:textId="77777777" w:rsidR="001C5AEF" w:rsidRDefault="001C5AEF" w:rsidP="00A93D90">
            <w:pPr>
              <w:jc w:val="center"/>
              <w:rPr>
                <w:rFonts w:ascii="Times New Roman" w:hAnsi="Times New Roman" w:cs="Times New Roman"/>
              </w:rPr>
            </w:pPr>
          </w:p>
        </w:tc>
      </w:tr>
      <w:tr w:rsidR="001C5AEF" w14:paraId="523EAAFE" w14:textId="77777777" w:rsidTr="00A93D90">
        <w:tc>
          <w:tcPr>
            <w:tcW w:w="1215" w:type="dxa"/>
          </w:tcPr>
          <w:p w14:paraId="0ED1EACF"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Ind1</w:t>
            </w:r>
          </w:p>
        </w:tc>
        <w:tc>
          <w:tcPr>
            <w:tcW w:w="2154" w:type="dxa"/>
          </w:tcPr>
          <w:p w14:paraId="2629C5D7"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Cog Appraisals</w:t>
            </w:r>
          </w:p>
        </w:tc>
        <w:tc>
          <w:tcPr>
            <w:tcW w:w="2409" w:type="dxa"/>
          </w:tcPr>
          <w:p w14:paraId="2B979D40" w14:textId="77777777" w:rsidR="001C5AEF" w:rsidRPr="00366BB9" w:rsidRDefault="001C5AEF" w:rsidP="00A93D90">
            <w:pPr>
              <w:jc w:val="center"/>
              <w:rPr>
                <w:rFonts w:ascii="Times New Roman" w:hAnsi="Times New Roman" w:cs="Times New Roman"/>
                <w:b/>
              </w:rPr>
            </w:pPr>
            <w:r>
              <w:rPr>
                <w:rFonts w:ascii="Times New Roman" w:hAnsi="Times New Roman" w:cs="Times New Roman"/>
                <w:b/>
              </w:rPr>
              <w:t>i</w:t>
            </w:r>
            <w:r w:rsidRPr="00366BB9">
              <w:rPr>
                <w:rFonts w:ascii="Times New Roman" w:hAnsi="Times New Roman" w:cs="Times New Roman"/>
                <w:b/>
              </w:rPr>
              <w:t>Bs</w:t>
            </w:r>
          </w:p>
        </w:tc>
        <w:tc>
          <w:tcPr>
            <w:tcW w:w="2410" w:type="dxa"/>
          </w:tcPr>
          <w:p w14:paraId="72787969"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Som Anxiety</w:t>
            </w:r>
          </w:p>
        </w:tc>
        <w:tc>
          <w:tcPr>
            <w:tcW w:w="2488" w:type="dxa"/>
          </w:tcPr>
          <w:p w14:paraId="12D6B732" w14:textId="77777777" w:rsidR="001C5AEF" w:rsidRDefault="001C5AEF" w:rsidP="00A93D90">
            <w:pPr>
              <w:jc w:val="center"/>
              <w:rPr>
                <w:rFonts w:ascii="Times New Roman" w:hAnsi="Times New Roman" w:cs="Times New Roman"/>
              </w:rPr>
            </w:pPr>
          </w:p>
        </w:tc>
      </w:tr>
      <w:tr w:rsidR="001C5AEF" w14:paraId="6DA2A0DC" w14:textId="77777777" w:rsidTr="00A93D90">
        <w:tc>
          <w:tcPr>
            <w:tcW w:w="1215" w:type="dxa"/>
          </w:tcPr>
          <w:p w14:paraId="4932A418"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Ind2</w:t>
            </w:r>
          </w:p>
        </w:tc>
        <w:tc>
          <w:tcPr>
            <w:tcW w:w="2154" w:type="dxa"/>
          </w:tcPr>
          <w:p w14:paraId="36CE140C"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 xml:space="preserve">Cog Appraisals </w:t>
            </w:r>
          </w:p>
        </w:tc>
        <w:tc>
          <w:tcPr>
            <w:tcW w:w="2409" w:type="dxa"/>
          </w:tcPr>
          <w:p w14:paraId="1AE3D658"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Challenge</w:t>
            </w:r>
          </w:p>
        </w:tc>
        <w:tc>
          <w:tcPr>
            <w:tcW w:w="2410" w:type="dxa"/>
          </w:tcPr>
          <w:p w14:paraId="31A2BA79" w14:textId="77777777" w:rsidR="001C5AEF" w:rsidRPr="00366BB9" w:rsidRDefault="001C5AEF" w:rsidP="00A93D90">
            <w:pPr>
              <w:jc w:val="center"/>
              <w:rPr>
                <w:rFonts w:ascii="Times New Roman" w:hAnsi="Times New Roman" w:cs="Times New Roman"/>
                <w:b/>
              </w:rPr>
            </w:pPr>
            <w:r w:rsidRPr="00366BB9">
              <w:rPr>
                <w:rFonts w:ascii="Times New Roman" w:hAnsi="Times New Roman" w:cs="Times New Roman"/>
                <w:b/>
              </w:rPr>
              <w:t xml:space="preserve">Som Anxiety </w:t>
            </w:r>
          </w:p>
        </w:tc>
        <w:tc>
          <w:tcPr>
            <w:tcW w:w="2488" w:type="dxa"/>
          </w:tcPr>
          <w:p w14:paraId="4AD878E4" w14:textId="77777777" w:rsidR="001C5AEF" w:rsidRDefault="001C5AEF" w:rsidP="00A93D90">
            <w:pPr>
              <w:jc w:val="center"/>
              <w:rPr>
                <w:rFonts w:ascii="Times New Roman" w:hAnsi="Times New Roman" w:cs="Times New Roman"/>
              </w:rPr>
            </w:pPr>
          </w:p>
        </w:tc>
      </w:tr>
      <w:tr w:rsidR="001C5AEF" w14:paraId="22A1FC56" w14:textId="77777777" w:rsidTr="00A93D90">
        <w:tc>
          <w:tcPr>
            <w:tcW w:w="1215" w:type="dxa"/>
          </w:tcPr>
          <w:p w14:paraId="1302168E"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 xml:space="preserve">Ind3 </w:t>
            </w:r>
          </w:p>
        </w:tc>
        <w:tc>
          <w:tcPr>
            <w:tcW w:w="2154" w:type="dxa"/>
          </w:tcPr>
          <w:p w14:paraId="5227F829"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Cog Appraisals</w:t>
            </w:r>
          </w:p>
        </w:tc>
        <w:tc>
          <w:tcPr>
            <w:tcW w:w="2409" w:type="dxa"/>
          </w:tcPr>
          <w:p w14:paraId="62682E09" w14:textId="77777777" w:rsidR="001C5AEF" w:rsidRPr="00D71428" w:rsidRDefault="001C5AEF" w:rsidP="00A93D90">
            <w:pPr>
              <w:jc w:val="center"/>
              <w:rPr>
                <w:rFonts w:ascii="Times New Roman" w:hAnsi="Times New Roman" w:cs="Times New Roman"/>
                <w:b/>
              </w:rPr>
            </w:pPr>
            <w:r>
              <w:rPr>
                <w:rFonts w:ascii="Times New Roman" w:hAnsi="Times New Roman" w:cs="Times New Roman"/>
                <w:b/>
              </w:rPr>
              <w:t>i</w:t>
            </w:r>
            <w:r w:rsidRPr="00D71428">
              <w:rPr>
                <w:rFonts w:ascii="Times New Roman" w:hAnsi="Times New Roman" w:cs="Times New Roman"/>
                <w:b/>
              </w:rPr>
              <w:t>Bs</w:t>
            </w:r>
          </w:p>
        </w:tc>
        <w:tc>
          <w:tcPr>
            <w:tcW w:w="2410" w:type="dxa"/>
          </w:tcPr>
          <w:p w14:paraId="51BAF3BF"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Challenge</w:t>
            </w:r>
          </w:p>
        </w:tc>
        <w:tc>
          <w:tcPr>
            <w:tcW w:w="2488" w:type="dxa"/>
          </w:tcPr>
          <w:p w14:paraId="0C25D67C" w14:textId="77777777" w:rsidR="001C5AEF" w:rsidRPr="00D71428" w:rsidRDefault="001C5AEF" w:rsidP="00A93D90">
            <w:pPr>
              <w:jc w:val="center"/>
              <w:rPr>
                <w:rFonts w:ascii="Times New Roman" w:hAnsi="Times New Roman" w:cs="Times New Roman"/>
                <w:b/>
              </w:rPr>
            </w:pPr>
            <w:r w:rsidRPr="00D71428">
              <w:rPr>
                <w:rFonts w:ascii="Times New Roman" w:hAnsi="Times New Roman" w:cs="Times New Roman"/>
                <w:b/>
              </w:rPr>
              <w:t>Som Anxiety</w:t>
            </w:r>
          </w:p>
        </w:tc>
      </w:tr>
      <w:tr w:rsidR="001C5AEF" w14:paraId="7B8A84B5" w14:textId="77777777" w:rsidTr="00A93D90">
        <w:tc>
          <w:tcPr>
            <w:tcW w:w="1215" w:type="dxa"/>
          </w:tcPr>
          <w:p w14:paraId="3B5A25F1" w14:textId="77777777" w:rsidR="001C5AEF" w:rsidRDefault="001C5AEF" w:rsidP="00A93D90">
            <w:pPr>
              <w:jc w:val="center"/>
              <w:rPr>
                <w:rFonts w:ascii="Times New Roman" w:hAnsi="Times New Roman" w:cs="Times New Roman"/>
              </w:rPr>
            </w:pPr>
          </w:p>
        </w:tc>
        <w:tc>
          <w:tcPr>
            <w:tcW w:w="2154" w:type="dxa"/>
          </w:tcPr>
          <w:p w14:paraId="0C6E58F5" w14:textId="77777777" w:rsidR="001C5AEF" w:rsidRDefault="001C5AEF" w:rsidP="00A93D90">
            <w:pPr>
              <w:jc w:val="center"/>
              <w:rPr>
                <w:rFonts w:ascii="Times New Roman" w:hAnsi="Times New Roman" w:cs="Times New Roman"/>
              </w:rPr>
            </w:pPr>
          </w:p>
        </w:tc>
        <w:tc>
          <w:tcPr>
            <w:tcW w:w="2409" w:type="dxa"/>
          </w:tcPr>
          <w:p w14:paraId="005770A5" w14:textId="77777777" w:rsidR="001C5AEF" w:rsidRDefault="001C5AEF" w:rsidP="00A93D90">
            <w:pPr>
              <w:jc w:val="center"/>
              <w:rPr>
                <w:rFonts w:ascii="Times New Roman" w:hAnsi="Times New Roman" w:cs="Times New Roman"/>
              </w:rPr>
            </w:pPr>
          </w:p>
        </w:tc>
        <w:tc>
          <w:tcPr>
            <w:tcW w:w="2410" w:type="dxa"/>
          </w:tcPr>
          <w:p w14:paraId="358921EA" w14:textId="77777777" w:rsidR="001C5AEF" w:rsidRDefault="001C5AEF" w:rsidP="00A93D90">
            <w:pPr>
              <w:jc w:val="center"/>
              <w:rPr>
                <w:rFonts w:ascii="Times New Roman" w:hAnsi="Times New Roman" w:cs="Times New Roman"/>
              </w:rPr>
            </w:pPr>
          </w:p>
        </w:tc>
        <w:tc>
          <w:tcPr>
            <w:tcW w:w="2488" w:type="dxa"/>
          </w:tcPr>
          <w:p w14:paraId="68E6DBC8" w14:textId="77777777" w:rsidR="001C5AEF" w:rsidRDefault="001C5AEF" w:rsidP="00A93D90">
            <w:pPr>
              <w:jc w:val="center"/>
              <w:rPr>
                <w:rFonts w:ascii="Times New Roman" w:hAnsi="Times New Roman" w:cs="Times New Roman"/>
              </w:rPr>
            </w:pPr>
          </w:p>
        </w:tc>
      </w:tr>
      <w:tr w:rsidR="001C5AEF" w14:paraId="7EA1863D" w14:textId="77777777" w:rsidTr="00A93D90">
        <w:tc>
          <w:tcPr>
            <w:tcW w:w="1215" w:type="dxa"/>
          </w:tcPr>
          <w:p w14:paraId="0C121A07" w14:textId="77777777" w:rsidR="001C5AEF" w:rsidRDefault="001C5AEF" w:rsidP="00A93D90">
            <w:pPr>
              <w:jc w:val="center"/>
              <w:rPr>
                <w:rFonts w:ascii="Times New Roman" w:hAnsi="Times New Roman" w:cs="Times New Roman"/>
              </w:rPr>
            </w:pPr>
            <w:r>
              <w:rPr>
                <w:rFonts w:ascii="Times New Roman" w:hAnsi="Times New Roman" w:cs="Times New Roman"/>
              </w:rPr>
              <w:t>SMM5</w:t>
            </w:r>
          </w:p>
        </w:tc>
        <w:tc>
          <w:tcPr>
            <w:tcW w:w="2154" w:type="dxa"/>
          </w:tcPr>
          <w:p w14:paraId="2D7D4534" w14:textId="77777777" w:rsidR="001C5AEF" w:rsidRDefault="001C5AEF" w:rsidP="00A93D90">
            <w:pPr>
              <w:jc w:val="center"/>
              <w:rPr>
                <w:rFonts w:ascii="Times New Roman" w:hAnsi="Times New Roman" w:cs="Times New Roman"/>
              </w:rPr>
            </w:pPr>
          </w:p>
        </w:tc>
        <w:tc>
          <w:tcPr>
            <w:tcW w:w="2409" w:type="dxa"/>
          </w:tcPr>
          <w:p w14:paraId="39D49A62" w14:textId="77777777" w:rsidR="001C5AEF" w:rsidRDefault="001C5AEF" w:rsidP="00A93D90">
            <w:pPr>
              <w:jc w:val="center"/>
              <w:rPr>
                <w:rFonts w:ascii="Times New Roman" w:hAnsi="Times New Roman" w:cs="Times New Roman"/>
              </w:rPr>
            </w:pPr>
          </w:p>
        </w:tc>
        <w:tc>
          <w:tcPr>
            <w:tcW w:w="2410" w:type="dxa"/>
          </w:tcPr>
          <w:p w14:paraId="2C3367D0" w14:textId="77777777" w:rsidR="001C5AEF" w:rsidRDefault="001C5AEF" w:rsidP="00A93D90">
            <w:pPr>
              <w:jc w:val="center"/>
              <w:rPr>
                <w:rFonts w:ascii="Times New Roman" w:hAnsi="Times New Roman" w:cs="Times New Roman"/>
              </w:rPr>
            </w:pPr>
          </w:p>
        </w:tc>
        <w:tc>
          <w:tcPr>
            <w:tcW w:w="2488" w:type="dxa"/>
          </w:tcPr>
          <w:p w14:paraId="4B22519B" w14:textId="77777777" w:rsidR="001C5AEF" w:rsidRDefault="001C5AEF" w:rsidP="00A93D90">
            <w:pPr>
              <w:jc w:val="center"/>
              <w:rPr>
                <w:rFonts w:ascii="Times New Roman" w:hAnsi="Times New Roman" w:cs="Times New Roman"/>
              </w:rPr>
            </w:pPr>
          </w:p>
        </w:tc>
      </w:tr>
      <w:tr w:rsidR="001C5AEF" w14:paraId="620A3E32" w14:textId="77777777" w:rsidTr="00A93D90">
        <w:tc>
          <w:tcPr>
            <w:tcW w:w="1215" w:type="dxa"/>
          </w:tcPr>
          <w:p w14:paraId="15A7D7AF"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Ind1</w:t>
            </w:r>
          </w:p>
        </w:tc>
        <w:tc>
          <w:tcPr>
            <w:tcW w:w="2154" w:type="dxa"/>
          </w:tcPr>
          <w:p w14:paraId="630A226C"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Cog Appraisals</w:t>
            </w:r>
          </w:p>
        </w:tc>
        <w:tc>
          <w:tcPr>
            <w:tcW w:w="2409" w:type="dxa"/>
          </w:tcPr>
          <w:p w14:paraId="16D77EE0" w14:textId="77777777" w:rsidR="001C5AEF" w:rsidRPr="001C2BDB" w:rsidRDefault="001C5AEF" w:rsidP="00A93D90">
            <w:pPr>
              <w:jc w:val="center"/>
              <w:rPr>
                <w:rFonts w:ascii="Times New Roman" w:hAnsi="Times New Roman" w:cs="Times New Roman"/>
                <w:b/>
              </w:rPr>
            </w:pPr>
            <w:r>
              <w:rPr>
                <w:rFonts w:ascii="Times New Roman" w:hAnsi="Times New Roman" w:cs="Times New Roman"/>
                <w:b/>
              </w:rPr>
              <w:t>i</w:t>
            </w:r>
            <w:r w:rsidRPr="001C2BDB">
              <w:rPr>
                <w:rFonts w:ascii="Times New Roman" w:hAnsi="Times New Roman" w:cs="Times New Roman"/>
                <w:b/>
              </w:rPr>
              <w:t>Bs</w:t>
            </w:r>
          </w:p>
        </w:tc>
        <w:tc>
          <w:tcPr>
            <w:tcW w:w="2410" w:type="dxa"/>
          </w:tcPr>
          <w:p w14:paraId="642B1198"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DI</w:t>
            </w:r>
          </w:p>
        </w:tc>
        <w:tc>
          <w:tcPr>
            <w:tcW w:w="2488" w:type="dxa"/>
          </w:tcPr>
          <w:p w14:paraId="634ED33A" w14:textId="77777777" w:rsidR="001C5AEF" w:rsidRDefault="001C5AEF" w:rsidP="00A93D90">
            <w:pPr>
              <w:jc w:val="center"/>
              <w:rPr>
                <w:rFonts w:ascii="Times New Roman" w:hAnsi="Times New Roman" w:cs="Times New Roman"/>
              </w:rPr>
            </w:pPr>
          </w:p>
        </w:tc>
      </w:tr>
      <w:tr w:rsidR="001C5AEF" w14:paraId="7AB75154" w14:textId="77777777" w:rsidTr="00A93D90">
        <w:tc>
          <w:tcPr>
            <w:tcW w:w="1215" w:type="dxa"/>
          </w:tcPr>
          <w:p w14:paraId="3E00F41B"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Ind2</w:t>
            </w:r>
          </w:p>
        </w:tc>
        <w:tc>
          <w:tcPr>
            <w:tcW w:w="2154" w:type="dxa"/>
          </w:tcPr>
          <w:p w14:paraId="45A197E2"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 xml:space="preserve">Cog Appraisals </w:t>
            </w:r>
          </w:p>
        </w:tc>
        <w:tc>
          <w:tcPr>
            <w:tcW w:w="2409" w:type="dxa"/>
          </w:tcPr>
          <w:p w14:paraId="634C9E67"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Challenge</w:t>
            </w:r>
          </w:p>
        </w:tc>
        <w:tc>
          <w:tcPr>
            <w:tcW w:w="2410" w:type="dxa"/>
          </w:tcPr>
          <w:p w14:paraId="0D65C570" w14:textId="77777777" w:rsidR="001C5AEF" w:rsidRPr="001C2BDB" w:rsidRDefault="001C5AEF" w:rsidP="00A93D90">
            <w:pPr>
              <w:jc w:val="center"/>
              <w:rPr>
                <w:rFonts w:ascii="Times New Roman" w:hAnsi="Times New Roman" w:cs="Times New Roman"/>
                <w:b/>
              </w:rPr>
            </w:pPr>
            <w:r w:rsidRPr="001C2BDB">
              <w:rPr>
                <w:rFonts w:ascii="Times New Roman" w:hAnsi="Times New Roman" w:cs="Times New Roman"/>
                <w:b/>
              </w:rPr>
              <w:t>DI</w:t>
            </w:r>
          </w:p>
        </w:tc>
        <w:tc>
          <w:tcPr>
            <w:tcW w:w="2488" w:type="dxa"/>
          </w:tcPr>
          <w:p w14:paraId="1454225F" w14:textId="77777777" w:rsidR="001C5AEF" w:rsidRDefault="001C5AEF" w:rsidP="00A93D90">
            <w:pPr>
              <w:jc w:val="center"/>
              <w:rPr>
                <w:rFonts w:ascii="Times New Roman" w:hAnsi="Times New Roman" w:cs="Times New Roman"/>
              </w:rPr>
            </w:pPr>
          </w:p>
        </w:tc>
      </w:tr>
      <w:tr w:rsidR="001C5AEF" w14:paraId="3E396117" w14:textId="77777777" w:rsidTr="00A93D90">
        <w:tc>
          <w:tcPr>
            <w:tcW w:w="1215" w:type="dxa"/>
          </w:tcPr>
          <w:p w14:paraId="65B7F3E8" w14:textId="77777777" w:rsidR="001C5AEF" w:rsidRPr="00903134" w:rsidRDefault="001C5AEF" w:rsidP="00A93D90">
            <w:pPr>
              <w:jc w:val="center"/>
              <w:rPr>
                <w:rFonts w:ascii="Times New Roman" w:hAnsi="Times New Roman" w:cs="Times New Roman"/>
                <w:b/>
              </w:rPr>
            </w:pPr>
            <w:r w:rsidRPr="00903134">
              <w:rPr>
                <w:rFonts w:ascii="Times New Roman" w:hAnsi="Times New Roman" w:cs="Times New Roman"/>
                <w:b/>
              </w:rPr>
              <w:t xml:space="preserve">Ind3 </w:t>
            </w:r>
          </w:p>
        </w:tc>
        <w:tc>
          <w:tcPr>
            <w:tcW w:w="2154" w:type="dxa"/>
          </w:tcPr>
          <w:p w14:paraId="5D14F6CD" w14:textId="77777777" w:rsidR="001C5AEF" w:rsidRPr="00903134" w:rsidRDefault="001C5AEF" w:rsidP="00A93D90">
            <w:pPr>
              <w:jc w:val="center"/>
              <w:rPr>
                <w:rFonts w:ascii="Times New Roman" w:hAnsi="Times New Roman" w:cs="Times New Roman"/>
                <w:b/>
              </w:rPr>
            </w:pPr>
            <w:r w:rsidRPr="00903134">
              <w:rPr>
                <w:rFonts w:ascii="Times New Roman" w:hAnsi="Times New Roman" w:cs="Times New Roman"/>
                <w:b/>
              </w:rPr>
              <w:t>Cog Appraisals</w:t>
            </w:r>
          </w:p>
        </w:tc>
        <w:tc>
          <w:tcPr>
            <w:tcW w:w="2409" w:type="dxa"/>
          </w:tcPr>
          <w:p w14:paraId="084D096B" w14:textId="77777777" w:rsidR="001C5AEF" w:rsidRPr="00903134" w:rsidRDefault="001C5AEF" w:rsidP="00A93D90">
            <w:pPr>
              <w:jc w:val="center"/>
              <w:rPr>
                <w:rFonts w:ascii="Times New Roman" w:hAnsi="Times New Roman" w:cs="Times New Roman"/>
                <w:b/>
              </w:rPr>
            </w:pPr>
            <w:r>
              <w:rPr>
                <w:rFonts w:ascii="Times New Roman" w:hAnsi="Times New Roman" w:cs="Times New Roman"/>
                <w:b/>
              </w:rPr>
              <w:t>i</w:t>
            </w:r>
            <w:r w:rsidRPr="00903134">
              <w:rPr>
                <w:rFonts w:ascii="Times New Roman" w:hAnsi="Times New Roman" w:cs="Times New Roman"/>
                <w:b/>
              </w:rPr>
              <w:t>Bs</w:t>
            </w:r>
          </w:p>
        </w:tc>
        <w:tc>
          <w:tcPr>
            <w:tcW w:w="2410" w:type="dxa"/>
          </w:tcPr>
          <w:p w14:paraId="0E6EF36A" w14:textId="77777777" w:rsidR="001C5AEF" w:rsidRPr="00903134" w:rsidRDefault="001C5AEF" w:rsidP="00A93D90">
            <w:pPr>
              <w:jc w:val="center"/>
              <w:rPr>
                <w:rFonts w:ascii="Times New Roman" w:hAnsi="Times New Roman" w:cs="Times New Roman"/>
                <w:b/>
              </w:rPr>
            </w:pPr>
            <w:r w:rsidRPr="00903134">
              <w:rPr>
                <w:rFonts w:ascii="Times New Roman" w:hAnsi="Times New Roman" w:cs="Times New Roman"/>
                <w:b/>
              </w:rPr>
              <w:t>Challenge</w:t>
            </w:r>
          </w:p>
        </w:tc>
        <w:tc>
          <w:tcPr>
            <w:tcW w:w="2488" w:type="dxa"/>
          </w:tcPr>
          <w:p w14:paraId="517CDD0F" w14:textId="77777777" w:rsidR="001C5AEF" w:rsidRPr="00903134" w:rsidRDefault="001C5AEF" w:rsidP="00A93D90">
            <w:pPr>
              <w:jc w:val="center"/>
              <w:rPr>
                <w:rFonts w:ascii="Times New Roman" w:hAnsi="Times New Roman" w:cs="Times New Roman"/>
                <w:b/>
              </w:rPr>
            </w:pPr>
            <w:r w:rsidRPr="00903134">
              <w:rPr>
                <w:rFonts w:ascii="Times New Roman" w:hAnsi="Times New Roman" w:cs="Times New Roman"/>
                <w:b/>
              </w:rPr>
              <w:t>DI</w:t>
            </w:r>
          </w:p>
        </w:tc>
      </w:tr>
      <w:tr w:rsidR="001C5AEF" w14:paraId="366FBF27" w14:textId="77777777" w:rsidTr="00A93D90">
        <w:tc>
          <w:tcPr>
            <w:tcW w:w="1215" w:type="dxa"/>
          </w:tcPr>
          <w:p w14:paraId="3A4E84A0" w14:textId="77777777" w:rsidR="001C5AEF" w:rsidRDefault="001C5AEF" w:rsidP="00A93D90">
            <w:pPr>
              <w:jc w:val="center"/>
              <w:rPr>
                <w:rFonts w:ascii="Times New Roman" w:hAnsi="Times New Roman" w:cs="Times New Roman"/>
              </w:rPr>
            </w:pPr>
          </w:p>
        </w:tc>
        <w:tc>
          <w:tcPr>
            <w:tcW w:w="2154" w:type="dxa"/>
          </w:tcPr>
          <w:p w14:paraId="7142BCB9" w14:textId="77777777" w:rsidR="001C5AEF" w:rsidRDefault="001C5AEF" w:rsidP="00A93D90">
            <w:pPr>
              <w:jc w:val="center"/>
              <w:rPr>
                <w:rFonts w:ascii="Times New Roman" w:hAnsi="Times New Roman" w:cs="Times New Roman"/>
              </w:rPr>
            </w:pPr>
          </w:p>
        </w:tc>
        <w:tc>
          <w:tcPr>
            <w:tcW w:w="2409" w:type="dxa"/>
          </w:tcPr>
          <w:p w14:paraId="284EF3CE" w14:textId="77777777" w:rsidR="001C5AEF" w:rsidRDefault="001C5AEF" w:rsidP="00A93D90">
            <w:pPr>
              <w:jc w:val="center"/>
              <w:rPr>
                <w:rFonts w:ascii="Times New Roman" w:hAnsi="Times New Roman" w:cs="Times New Roman"/>
              </w:rPr>
            </w:pPr>
          </w:p>
        </w:tc>
        <w:tc>
          <w:tcPr>
            <w:tcW w:w="2410" w:type="dxa"/>
          </w:tcPr>
          <w:p w14:paraId="77EBDD34" w14:textId="77777777" w:rsidR="001C5AEF" w:rsidRDefault="001C5AEF" w:rsidP="00A93D90">
            <w:pPr>
              <w:jc w:val="center"/>
              <w:rPr>
                <w:rFonts w:ascii="Times New Roman" w:hAnsi="Times New Roman" w:cs="Times New Roman"/>
              </w:rPr>
            </w:pPr>
          </w:p>
        </w:tc>
        <w:tc>
          <w:tcPr>
            <w:tcW w:w="2488" w:type="dxa"/>
          </w:tcPr>
          <w:p w14:paraId="2E921D03" w14:textId="77777777" w:rsidR="001C5AEF" w:rsidRDefault="001C5AEF" w:rsidP="00A93D90">
            <w:pPr>
              <w:jc w:val="center"/>
              <w:rPr>
                <w:rFonts w:ascii="Times New Roman" w:hAnsi="Times New Roman" w:cs="Times New Roman"/>
              </w:rPr>
            </w:pPr>
          </w:p>
        </w:tc>
      </w:tr>
      <w:tr w:rsidR="001C5AEF" w14:paraId="7024D7A0" w14:textId="77777777" w:rsidTr="00A93D90">
        <w:tc>
          <w:tcPr>
            <w:tcW w:w="1215" w:type="dxa"/>
          </w:tcPr>
          <w:p w14:paraId="78050472" w14:textId="77777777" w:rsidR="001C5AEF" w:rsidRDefault="001C5AEF" w:rsidP="00A93D90">
            <w:pPr>
              <w:jc w:val="center"/>
              <w:rPr>
                <w:rFonts w:ascii="Times New Roman" w:hAnsi="Times New Roman" w:cs="Times New Roman"/>
              </w:rPr>
            </w:pPr>
            <w:r>
              <w:rPr>
                <w:rFonts w:ascii="Times New Roman" w:hAnsi="Times New Roman" w:cs="Times New Roman"/>
              </w:rPr>
              <w:t>SMM6</w:t>
            </w:r>
          </w:p>
        </w:tc>
        <w:tc>
          <w:tcPr>
            <w:tcW w:w="2154" w:type="dxa"/>
          </w:tcPr>
          <w:p w14:paraId="73887BFA" w14:textId="77777777" w:rsidR="001C5AEF" w:rsidRDefault="001C5AEF" w:rsidP="00A93D90">
            <w:pPr>
              <w:jc w:val="center"/>
              <w:rPr>
                <w:rFonts w:ascii="Times New Roman" w:hAnsi="Times New Roman" w:cs="Times New Roman"/>
              </w:rPr>
            </w:pPr>
          </w:p>
        </w:tc>
        <w:tc>
          <w:tcPr>
            <w:tcW w:w="2409" w:type="dxa"/>
          </w:tcPr>
          <w:p w14:paraId="56091BAE" w14:textId="77777777" w:rsidR="001C5AEF" w:rsidRDefault="001C5AEF" w:rsidP="00A93D90">
            <w:pPr>
              <w:jc w:val="center"/>
              <w:rPr>
                <w:rFonts w:ascii="Times New Roman" w:hAnsi="Times New Roman" w:cs="Times New Roman"/>
              </w:rPr>
            </w:pPr>
          </w:p>
        </w:tc>
        <w:tc>
          <w:tcPr>
            <w:tcW w:w="2410" w:type="dxa"/>
          </w:tcPr>
          <w:p w14:paraId="3677D7C6" w14:textId="77777777" w:rsidR="001C5AEF" w:rsidRDefault="001C5AEF" w:rsidP="00A93D90">
            <w:pPr>
              <w:jc w:val="center"/>
              <w:rPr>
                <w:rFonts w:ascii="Times New Roman" w:hAnsi="Times New Roman" w:cs="Times New Roman"/>
              </w:rPr>
            </w:pPr>
          </w:p>
        </w:tc>
        <w:tc>
          <w:tcPr>
            <w:tcW w:w="2488" w:type="dxa"/>
          </w:tcPr>
          <w:p w14:paraId="2E9DA08C" w14:textId="77777777" w:rsidR="001C5AEF" w:rsidRDefault="001C5AEF" w:rsidP="00A93D90">
            <w:pPr>
              <w:jc w:val="center"/>
              <w:rPr>
                <w:rFonts w:ascii="Times New Roman" w:hAnsi="Times New Roman" w:cs="Times New Roman"/>
              </w:rPr>
            </w:pPr>
          </w:p>
        </w:tc>
      </w:tr>
      <w:tr w:rsidR="001C5AEF" w14:paraId="6D10B067" w14:textId="77777777" w:rsidTr="00A93D90">
        <w:tc>
          <w:tcPr>
            <w:tcW w:w="1215" w:type="dxa"/>
          </w:tcPr>
          <w:p w14:paraId="5070FAE1"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Ind1</w:t>
            </w:r>
          </w:p>
        </w:tc>
        <w:tc>
          <w:tcPr>
            <w:tcW w:w="2154" w:type="dxa"/>
          </w:tcPr>
          <w:p w14:paraId="195556FE"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Pr>
          <w:p w14:paraId="79F70C29"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Pr>
          <w:p w14:paraId="159A8273"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Post Emo</w:t>
            </w:r>
          </w:p>
        </w:tc>
        <w:tc>
          <w:tcPr>
            <w:tcW w:w="2488" w:type="dxa"/>
          </w:tcPr>
          <w:p w14:paraId="638B2B80" w14:textId="77777777" w:rsidR="001C5AEF" w:rsidRPr="004F7336" w:rsidRDefault="001C5AEF" w:rsidP="00A93D90">
            <w:pPr>
              <w:jc w:val="center"/>
              <w:rPr>
                <w:rFonts w:ascii="Times New Roman" w:hAnsi="Times New Roman" w:cs="Times New Roman"/>
                <w:b/>
              </w:rPr>
            </w:pPr>
          </w:p>
        </w:tc>
      </w:tr>
      <w:tr w:rsidR="001C5AEF" w14:paraId="2E998D95" w14:textId="77777777" w:rsidTr="00A93D90">
        <w:tc>
          <w:tcPr>
            <w:tcW w:w="1215" w:type="dxa"/>
          </w:tcPr>
          <w:p w14:paraId="344C56A1"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Ind2</w:t>
            </w:r>
          </w:p>
        </w:tc>
        <w:tc>
          <w:tcPr>
            <w:tcW w:w="2154" w:type="dxa"/>
          </w:tcPr>
          <w:p w14:paraId="6FA43806"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Cog Appraisals </w:t>
            </w:r>
          </w:p>
        </w:tc>
        <w:tc>
          <w:tcPr>
            <w:tcW w:w="2409" w:type="dxa"/>
          </w:tcPr>
          <w:p w14:paraId="0A0640B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10" w:type="dxa"/>
          </w:tcPr>
          <w:p w14:paraId="2CED236A"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Post Emo</w:t>
            </w:r>
          </w:p>
        </w:tc>
        <w:tc>
          <w:tcPr>
            <w:tcW w:w="2488" w:type="dxa"/>
          </w:tcPr>
          <w:p w14:paraId="2074742C" w14:textId="77777777" w:rsidR="001C5AEF" w:rsidRPr="004F7336" w:rsidRDefault="001C5AEF" w:rsidP="00A93D90">
            <w:pPr>
              <w:jc w:val="center"/>
              <w:rPr>
                <w:rFonts w:ascii="Times New Roman" w:hAnsi="Times New Roman" w:cs="Times New Roman"/>
                <w:b/>
              </w:rPr>
            </w:pPr>
          </w:p>
        </w:tc>
      </w:tr>
      <w:tr w:rsidR="001C5AEF" w14:paraId="1A4288DD" w14:textId="77777777" w:rsidTr="00A93D90">
        <w:tc>
          <w:tcPr>
            <w:tcW w:w="1215" w:type="dxa"/>
          </w:tcPr>
          <w:p w14:paraId="53D95F8D"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Ind3 </w:t>
            </w:r>
          </w:p>
        </w:tc>
        <w:tc>
          <w:tcPr>
            <w:tcW w:w="2154" w:type="dxa"/>
          </w:tcPr>
          <w:p w14:paraId="55337691"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Pr>
          <w:p w14:paraId="32588A6B"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Pr>
          <w:p w14:paraId="09C2FA60"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Threat </w:t>
            </w:r>
          </w:p>
        </w:tc>
        <w:tc>
          <w:tcPr>
            <w:tcW w:w="2488" w:type="dxa"/>
          </w:tcPr>
          <w:p w14:paraId="180BDDA4"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Post Emo</w:t>
            </w:r>
          </w:p>
        </w:tc>
      </w:tr>
      <w:tr w:rsidR="001C5AEF" w14:paraId="28DC764A" w14:textId="77777777" w:rsidTr="00A93D90">
        <w:tc>
          <w:tcPr>
            <w:tcW w:w="1215" w:type="dxa"/>
          </w:tcPr>
          <w:p w14:paraId="0589472D" w14:textId="77777777" w:rsidR="001C5AEF" w:rsidRDefault="001C5AEF" w:rsidP="00A93D90">
            <w:pPr>
              <w:jc w:val="center"/>
              <w:rPr>
                <w:rFonts w:ascii="Times New Roman" w:hAnsi="Times New Roman" w:cs="Times New Roman"/>
              </w:rPr>
            </w:pPr>
          </w:p>
        </w:tc>
        <w:tc>
          <w:tcPr>
            <w:tcW w:w="2154" w:type="dxa"/>
          </w:tcPr>
          <w:p w14:paraId="7E7C485C" w14:textId="77777777" w:rsidR="001C5AEF" w:rsidRDefault="001C5AEF" w:rsidP="00A93D90">
            <w:pPr>
              <w:jc w:val="center"/>
              <w:rPr>
                <w:rFonts w:ascii="Times New Roman" w:hAnsi="Times New Roman" w:cs="Times New Roman"/>
              </w:rPr>
            </w:pPr>
          </w:p>
        </w:tc>
        <w:tc>
          <w:tcPr>
            <w:tcW w:w="2409" w:type="dxa"/>
          </w:tcPr>
          <w:p w14:paraId="00F0E86A" w14:textId="77777777" w:rsidR="001C5AEF" w:rsidRDefault="001C5AEF" w:rsidP="00A93D90">
            <w:pPr>
              <w:jc w:val="center"/>
              <w:rPr>
                <w:rFonts w:ascii="Times New Roman" w:hAnsi="Times New Roman" w:cs="Times New Roman"/>
              </w:rPr>
            </w:pPr>
          </w:p>
        </w:tc>
        <w:tc>
          <w:tcPr>
            <w:tcW w:w="2410" w:type="dxa"/>
          </w:tcPr>
          <w:p w14:paraId="3510C8B4" w14:textId="77777777" w:rsidR="001C5AEF" w:rsidRDefault="001C5AEF" w:rsidP="00A93D90">
            <w:pPr>
              <w:jc w:val="center"/>
              <w:rPr>
                <w:rFonts w:ascii="Times New Roman" w:hAnsi="Times New Roman" w:cs="Times New Roman"/>
              </w:rPr>
            </w:pPr>
          </w:p>
        </w:tc>
        <w:tc>
          <w:tcPr>
            <w:tcW w:w="2488" w:type="dxa"/>
          </w:tcPr>
          <w:p w14:paraId="5FF082F2" w14:textId="77777777" w:rsidR="001C5AEF" w:rsidRDefault="001C5AEF" w:rsidP="00A93D90">
            <w:pPr>
              <w:jc w:val="center"/>
              <w:rPr>
                <w:rFonts w:ascii="Times New Roman" w:hAnsi="Times New Roman" w:cs="Times New Roman"/>
              </w:rPr>
            </w:pPr>
          </w:p>
        </w:tc>
      </w:tr>
      <w:tr w:rsidR="001C5AEF" w14:paraId="23A46A7D" w14:textId="77777777" w:rsidTr="00A93D90">
        <w:tc>
          <w:tcPr>
            <w:tcW w:w="1215" w:type="dxa"/>
          </w:tcPr>
          <w:p w14:paraId="2CB2B420" w14:textId="77777777" w:rsidR="001C5AEF" w:rsidRDefault="001C5AEF" w:rsidP="00A93D90">
            <w:pPr>
              <w:jc w:val="center"/>
              <w:rPr>
                <w:rFonts w:ascii="Times New Roman" w:hAnsi="Times New Roman" w:cs="Times New Roman"/>
              </w:rPr>
            </w:pPr>
            <w:r>
              <w:rPr>
                <w:rFonts w:ascii="Times New Roman" w:hAnsi="Times New Roman" w:cs="Times New Roman"/>
              </w:rPr>
              <w:t>SMM7</w:t>
            </w:r>
          </w:p>
        </w:tc>
        <w:tc>
          <w:tcPr>
            <w:tcW w:w="2154" w:type="dxa"/>
          </w:tcPr>
          <w:p w14:paraId="5EB4EECA" w14:textId="77777777" w:rsidR="001C5AEF" w:rsidRDefault="001C5AEF" w:rsidP="00A93D90">
            <w:pPr>
              <w:jc w:val="center"/>
              <w:rPr>
                <w:rFonts w:ascii="Times New Roman" w:hAnsi="Times New Roman" w:cs="Times New Roman"/>
              </w:rPr>
            </w:pPr>
          </w:p>
        </w:tc>
        <w:tc>
          <w:tcPr>
            <w:tcW w:w="2409" w:type="dxa"/>
          </w:tcPr>
          <w:p w14:paraId="5E3999F1" w14:textId="77777777" w:rsidR="001C5AEF" w:rsidRDefault="001C5AEF" w:rsidP="00A93D90">
            <w:pPr>
              <w:jc w:val="center"/>
              <w:rPr>
                <w:rFonts w:ascii="Times New Roman" w:hAnsi="Times New Roman" w:cs="Times New Roman"/>
              </w:rPr>
            </w:pPr>
          </w:p>
        </w:tc>
        <w:tc>
          <w:tcPr>
            <w:tcW w:w="2410" w:type="dxa"/>
          </w:tcPr>
          <w:p w14:paraId="62D3953B" w14:textId="77777777" w:rsidR="001C5AEF" w:rsidRDefault="001C5AEF" w:rsidP="00A93D90">
            <w:pPr>
              <w:jc w:val="center"/>
              <w:rPr>
                <w:rFonts w:ascii="Times New Roman" w:hAnsi="Times New Roman" w:cs="Times New Roman"/>
              </w:rPr>
            </w:pPr>
          </w:p>
        </w:tc>
        <w:tc>
          <w:tcPr>
            <w:tcW w:w="2488" w:type="dxa"/>
          </w:tcPr>
          <w:p w14:paraId="6A10DABD" w14:textId="77777777" w:rsidR="001C5AEF" w:rsidRDefault="001C5AEF" w:rsidP="00A93D90">
            <w:pPr>
              <w:jc w:val="center"/>
              <w:rPr>
                <w:rFonts w:ascii="Times New Roman" w:hAnsi="Times New Roman" w:cs="Times New Roman"/>
              </w:rPr>
            </w:pPr>
          </w:p>
        </w:tc>
      </w:tr>
      <w:tr w:rsidR="001C5AEF" w14:paraId="3C6CABA9" w14:textId="77777777" w:rsidTr="00A93D90">
        <w:tc>
          <w:tcPr>
            <w:tcW w:w="1215" w:type="dxa"/>
          </w:tcPr>
          <w:p w14:paraId="7596117A" w14:textId="77777777" w:rsidR="001C5AEF" w:rsidRDefault="001C5AEF" w:rsidP="00A93D90">
            <w:pPr>
              <w:jc w:val="center"/>
              <w:rPr>
                <w:rFonts w:ascii="Times New Roman" w:hAnsi="Times New Roman" w:cs="Times New Roman"/>
              </w:rPr>
            </w:pPr>
            <w:r>
              <w:rPr>
                <w:rFonts w:ascii="Times New Roman" w:hAnsi="Times New Roman" w:cs="Times New Roman"/>
              </w:rPr>
              <w:t>Ind1</w:t>
            </w:r>
          </w:p>
        </w:tc>
        <w:tc>
          <w:tcPr>
            <w:tcW w:w="2154" w:type="dxa"/>
          </w:tcPr>
          <w:p w14:paraId="19296DE2" w14:textId="77777777" w:rsidR="001C5AEF" w:rsidRDefault="001C5AEF" w:rsidP="00A93D90">
            <w:pPr>
              <w:jc w:val="center"/>
              <w:rPr>
                <w:rFonts w:ascii="Times New Roman" w:hAnsi="Times New Roman" w:cs="Times New Roman"/>
              </w:rPr>
            </w:pPr>
            <w:r>
              <w:rPr>
                <w:rFonts w:ascii="Times New Roman" w:hAnsi="Times New Roman" w:cs="Times New Roman"/>
              </w:rPr>
              <w:t>Cog Appraisals</w:t>
            </w:r>
          </w:p>
        </w:tc>
        <w:tc>
          <w:tcPr>
            <w:tcW w:w="2409" w:type="dxa"/>
          </w:tcPr>
          <w:p w14:paraId="6569349E" w14:textId="77777777" w:rsidR="001C5AEF" w:rsidRDefault="001C5AEF" w:rsidP="00A93D90">
            <w:pPr>
              <w:jc w:val="center"/>
              <w:rPr>
                <w:rFonts w:ascii="Times New Roman" w:hAnsi="Times New Roman" w:cs="Times New Roman"/>
              </w:rPr>
            </w:pPr>
            <w:r>
              <w:rPr>
                <w:rFonts w:ascii="Times New Roman" w:hAnsi="Times New Roman" w:cs="Times New Roman"/>
              </w:rPr>
              <w:t>iBs</w:t>
            </w:r>
          </w:p>
        </w:tc>
        <w:tc>
          <w:tcPr>
            <w:tcW w:w="2410" w:type="dxa"/>
          </w:tcPr>
          <w:p w14:paraId="1014701C" w14:textId="77777777" w:rsidR="001C5AEF" w:rsidRDefault="001C5AEF" w:rsidP="00A93D90">
            <w:pPr>
              <w:jc w:val="center"/>
              <w:rPr>
                <w:rFonts w:ascii="Times New Roman" w:hAnsi="Times New Roman" w:cs="Times New Roman"/>
              </w:rPr>
            </w:pPr>
            <w:r>
              <w:rPr>
                <w:rFonts w:ascii="Times New Roman" w:hAnsi="Times New Roman" w:cs="Times New Roman"/>
              </w:rPr>
              <w:t>Neg Emo</w:t>
            </w:r>
          </w:p>
        </w:tc>
        <w:tc>
          <w:tcPr>
            <w:tcW w:w="2488" w:type="dxa"/>
          </w:tcPr>
          <w:p w14:paraId="7B1DAC6C" w14:textId="77777777" w:rsidR="001C5AEF" w:rsidRDefault="001C5AEF" w:rsidP="00A93D90">
            <w:pPr>
              <w:jc w:val="center"/>
              <w:rPr>
                <w:rFonts w:ascii="Times New Roman" w:hAnsi="Times New Roman" w:cs="Times New Roman"/>
              </w:rPr>
            </w:pPr>
          </w:p>
        </w:tc>
      </w:tr>
      <w:tr w:rsidR="001C5AEF" w14:paraId="30F58C89" w14:textId="77777777" w:rsidTr="00A93D90">
        <w:tc>
          <w:tcPr>
            <w:tcW w:w="1215" w:type="dxa"/>
          </w:tcPr>
          <w:p w14:paraId="3002591F"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Ind2</w:t>
            </w:r>
          </w:p>
        </w:tc>
        <w:tc>
          <w:tcPr>
            <w:tcW w:w="2154" w:type="dxa"/>
          </w:tcPr>
          <w:p w14:paraId="6521D539"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Cog Appraisals </w:t>
            </w:r>
          </w:p>
        </w:tc>
        <w:tc>
          <w:tcPr>
            <w:tcW w:w="2409" w:type="dxa"/>
          </w:tcPr>
          <w:p w14:paraId="5DFDD92D"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10" w:type="dxa"/>
          </w:tcPr>
          <w:p w14:paraId="6E817BA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Neg Emo</w:t>
            </w:r>
          </w:p>
        </w:tc>
        <w:tc>
          <w:tcPr>
            <w:tcW w:w="2488" w:type="dxa"/>
          </w:tcPr>
          <w:p w14:paraId="78716325" w14:textId="77777777" w:rsidR="001C5AEF" w:rsidRPr="004F7336" w:rsidRDefault="001C5AEF" w:rsidP="00A93D90">
            <w:pPr>
              <w:jc w:val="center"/>
              <w:rPr>
                <w:rFonts w:ascii="Times New Roman" w:hAnsi="Times New Roman" w:cs="Times New Roman"/>
                <w:b/>
              </w:rPr>
            </w:pPr>
          </w:p>
        </w:tc>
      </w:tr>
      <w:tr w:rsidR="001C5AEF" w14:paraId="08C531BB" w14:textId="77777777" w:rsidTr="00A93D90">
        <w:tc>
          <w:tcPr>
            <w:tcW w:w="1215" w:type="dxa"/>
          </w:tcPr>
          <w:p w14:paraId="571D349E"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Ind3 </w:t>
            </w:r>
          </w:p>
        </w:tc>
        <w:tc>
          <w:tcPr>
            <w:tcW w:w="2154" w:type="dxa"/>
          </w:tcPr>
          <w:p w14:paraId="16786ADE"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Pr>
          <w:p w14:paraId="24A8757B"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Pr>
          <w:p w14:paraId="6DAFB750"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88" w:type="dxa"/>
          </w:tcPr>
          <w:p w14:paraId="09186AC8"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Neg Emo</w:t>
            </w:r>
          </w:p>
        </w:tc>
      </w:tr>
      <w:tr w:rsidR="001C5AEF" w14:paraId="601E30FA" w14:textId="77777777" w:rsidTr="00A93D90">
        <w:tc>
          <w:tcPr>
            <w:tcW w:w="1215" w:type="dxa"/>
          </w:tcPr>
          <w:p w14:paraId="101199D2" w14:textId="77777777" w:rsidR="001C5AEF" w:rsidRDefault="001C5AEF" w:rsidP="00A93D90">
            <w:pPr>
              <w:jc w:val="center"/>
              <w:rPr>
                <w:rFonts w:ascii="Times New Roman" w:hAnsi="Times New Roman" w:cs="Times New Roman"/>
              </w:rPr>
            </w:pPr>
          </w:p>
        </w:tc>
        <w:tc>
          <w:tcPr>
            <w:tcW w:w="2154" w:type="dxa"/>
          </w:tcPr>
          <w:p w14:paraId="0E46BA53" w14:textId="77777777" w:rsidR="001C5AEF" w:rsidRDefault="001C5AEF" w:rsidP="00A93D90">
            <w:pPr>
              <w:jc w:val="center"/>
              <w:rPr>
                <w:rFonts w:ascii="Times New Roman" w:hAnsi="Times New Roman" w:cs="Times New Roman"/>
              </w:rPr>
            </w:pPr>
          </w:p>
        </w:tc>
        <w:tc>
          <w:tcPr>
            <w:tcW w:w="2409" w:type="dxa"/>
          </w:tcPr>
          <w:p w14:paraId="4A66BBFF" w14:textId="77777777" w:rsidR="001C5AEF" w:rsidRDefault="001C5AEF" w:rsidP="00A93D90">
            <w:pPr>
              <w:jc w:val="center"/>
              <w:rPr>
                <w:rFonts w:ascii="Times New Roman" w:hAnsi="Times New Roman" w:cs="Times New Roman"/>
              </w:rPr>
            </w:pPr>
          </w:p>
        </w:tc>
        <w:tc>
          <w:tcPr>
            <w:tcW w:w="2410" w:type="dxa"/>
          </w:tcPr>
          <w:p w14:paraId="6247082A" w14:textId="77777777" w:rsidR="001C5AEF" w:rsidRDefault="001C5AEF" w:rsidP="00A93D90">
            <w:pPr>
              <w:jc w:val="center"/>
              <w:rPr>
                <w:rFonts w:ascii="Times New Roman" w:hAnsi="Times New Roman" w:cs="Times New Roman"/>
              </w:rPr>
            </w:pPr>
          </w:p>
        </w:tc>
        <w:tc>
          <w:tcPr>
            <w:tcW w:w="2488" w:type="dxa"/>
          </w:tcPr>
          <w:p w14:paraId="5A112DFD" w14:textId="77777777" w:rsidR="001C5AEF" w:rsidRDefault="001C5AEF" w:rsidP="00A93D90">
            <w:pPr>
              <w:jc w:val="center"/>
              <w:rPr>
                <w:rFonts w:ascii="Times New Roman" w:hAnsi="Times New Roman" w:cs="Times New Roman"/>
              </w:rPr>
            </w:pPr>
          </w:p>
        </w:tc>
      </w:tr>
      <w:tr w:rsidR="001C5AEF" w14:paraId="64FC6ED9" w14:textId="77777777" w:rsidTr="00A93D90">
        <w:tc>
          <w:tcPr>
            <w:tcW w:w="1215" w:type="dxa"/>
          </w:tcPr>
          <w:p w14:paraId="0149E082" w14:textId="77777777" w:rsidR="001C5AEF" w:rsidRDefault="001C5AEF" w:rsidP="00A93D90">
            <w:pPr>
              <w:jc w:val="center"/>
              <w:rPr>
                <w:rFonts w:ascii="Times New Roman" w:hAnsi="Times New Roman" w:cs="Times New Roman"/>
              </w:rPr>
            </w:pPr>
            <w:r>
              <w:rPr>
                <w:rFonts w:ascii="Times New Roman" w:hAnsi="Times New Roman" w:cs="Times New Roman"/>
              </w:rPr>
              <w:t>SMM8</w:t>
            </w:r>
          </w:p>
        </w:tc>
        <w:tc>
          <w:tcPr>
            <w:tcW w:w="2154" w:type="dxa"/>
          </w:tcPr>
          <w:p w14:paraId="0A368E1B" w14:textId="77777777" w:rsidR="001C5AEF" w:rsidRDefault="001C5AEF" w:rsidP="00A93D90">
            <w:pPr>
              <w:jc w:val="center"/>
              <w:rPr>
                <w:rFonts w:ascii="Times New Roman" w:hAnsi="Times New Roman" w:cs="Times New Roman"/>
              </w:rPr>
            </w:pPr>
          </w:p>
        </w:tc>
        <w:tc>
          <w:tcPr>
            <w:tcW w:w="2409" w:type="dxa"/>
          </w:tcPr>
          <w:p w14:paraId="69F66219" w14:textId="77777777" w:rsidR="001C5AEF" w:rsidRDefault="001C5AEF" w:rsidP="00A93D90">
            <w:pPr>
              <w:jc w:val="center"/>
              <w:rPr>
                <w:rFonts w:ascii="Times New Roman" w:hAnsi="Times New Roman" w:cs="Times New Roman"/>
              </w:rPr>
            </w:pPr>
          </w:p>
        </w:tc>
        <w:tc>
          <w:tcPr>
            <w:tcW w:w="2410" w:type="dxa"/>
          </w:tcPr>
          <w:p w14:paraId="2C1E3894" w14:textId="77777777" w:rsidR="001C5AEF" w:rsidRDefault="001C5AEF" w:rsidP="00A93D90">
            <w:pPr>
              <w:jc w:val="center"/>
              <w:rPr>
                <w:rFonts w:ascii="Times New Roman" w:hAnsi="Times New Roman" w:cs="Times New Roman"/>
              </w:rPr>
            </w:pPr>
          </w:p>
        </w:tc>
        <w:tc>
          <w:tcPr>
            <w:tcW w:w="2488" w:type="dxa"/>
          </w:tcPr>
          <w:p w14:paraId="1E6D5FAF" w14:textId="77777777" w:rsidR="001C5AEF" w:rsidRDefault="001C5AEF" w:rsidP="00A93D90">
            <w:pPr>
              <w:jc w:val="center"/>
              <w:rPr>
                <w:rFonts w:ascii="Times New Roman" w:hAnsi="Times New Roman" w:cs="Times New Roman"/>
              </w:rPr>
            </w:pPr>
          </w:p>
        </w:tc>
      </w:tr>
      <w:tr w:rsidR="001C5AEF" w14:paraId="04F98733" w14:textId="77777777" w:rsidTr="00A93D90">
        <w:tc>
          <w:tcPr>
            <w:tcW w:w="1215" w:type="dxa"/>
          </w:tcPr>
          <w:p w14:paraId="43357677"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Ind1</w:t>
            </w:r>
          </w:p>
        </w:tc>
        <w:tc>
          <w:tcPr>
            <w:tcW w:w="2154" w:type="dxa"/>
          </w:tcPr>
          <w:p w14:paraId="750E81D4"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Pr>
          <w:p w14:paraId="4897909C"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Pr>
          <w:p w14:paraId="79938E67"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Anxiety</w:t>
            </w:r>
          </w:p>
        </w:tc>
        <w:tc>
          <w:tcPr>
            <w:tcW w:w="2488" w:type="dxa"/>
          </w:tcPr>
          <w:p w14:paraId="2CCB0E8A" w14:textId="77777777" w:rsidR="001C5AEF" w:rsidRPr="004F7336" w:rsidRDefault="001C5AEF" w:rsidP="00A93D90">
            <w:pPr>
              <w:jc w:val="center"/>
              <w:rPr>
                <w:rFonts w:ascii="Times New Roman" w:hAnsi="Times New Roman" w:cs="Times New Roman"/>
                <w:b/>
              </w:rPr>
            </w:pPr>
          </w:p>
        </w:tc>
      </w:tr>
      <w:tr w:rsidR="001C5AEF" w14:paraId="5192E6CF" w14:textId="77777777" w:rsidTr="00A93D90">
        <w:tc>
          <w:tcPr>
            <w:tcW w:w="1215" w:type="dxa"/>
          </w:tcPr>
          <w:p w14:paraId="73C45271"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Ind2</w:t>
            </w:r>
          </w:p>
        </w:tc>
        <w:tc>
          <w:tcPr>
            <w:tcW w:w="2154" w:type="dxa"/>
          </w:tcPr>
          <w:p w14:paraId="4D9BAB9E"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Cog Appraisals </w:t>
            </w:r>
          </w:p>
        </w:tc>
        <w:tc>
          <w:tcPr>
            <w:tcW w:w="2409" w:type="dxa"/>
          </w:tcPr>
          <w:p w14:paraId="68139BE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10" w:type="dxa"/>
          </w:tcPr>
          <w:p w14:paraId="535095AE"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Anxiety</w:t>
            </w:r>
          </w:p>
        </w:tc>
        <w:tc>
          <w:tcPr>
            <w:tcW w:w="2488" w:type="dxa"/>
          </w:tcPr>
          <w:p w14:paraId="558B06DB" w14:textId="77777777" w:rsidR="001C5AEF" w:rsidRPr="004F7336" w:rsidRDefault="001C5AEF" w:rsidP="00A93D90">
            <w:pPr>
              <w:jc w:val="center"/>
              <w:rPr>
                <w:rFonts w:ascii="Times New Roman" w:hAnsi="Times New Roman" w:cs="Times New Roman"/>
                <w:b/>
              </w:rPr>
            </w:pPr>
          </w:p>
        </w:tc>
      </w:tr>
      <w:tr w:rsidR="001C5AEF" w14:paraId="3D533E99" w14:textId="77777777" w:rsidTr="00A93D90">
        <w:tc>
          <w:tcPr>
            <w:tcW w:w="1215" w:type="dxa"/>
          </w:tcPr>
          <w:p w14:paraId="0BAD789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Ind3 </w:t>
            </w:r>
          </w:p>
        </w:tc>
        <w:tc>
          <w:tcPr>
            <w:tcW w:w="2154" w:type="dxa"/>
          </w:tcPr>
          <w:p w14:paraId="18F79664"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Pr>
          <w:p w14:paraId="6D513EE3"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Pr>
          <w:p w14:paraId="60E66C0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88" w:type="dxa"/>
          </w:tcPr>
          <w:p w14:paraId="02CAE8D7"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Anxiety</w:t>
            </w:r>
          </w:p>
        </w:tc>
      </w:tr>
      <w:tr w:rsidR="001C5AEF" w14:paraId="6B149EBA" w14:textId="77777777" w:rsidTr="00A93D90">
        <w:tc>
          <w:tcPr>
            <w:tcW w:w="1215" w:type="dxa"/>
          </w:tcPr>
          <w:p w14:paraId="3D9539CB" w14:textId="77777777" w:rsidR="001C5AEF" w:rsidRDefault="001C5AEF" w:rsidP="00A93D90">
            <w:pPr>
              <w:jc w:val="center"/>
              <w:rPr>
                <w:rFonts w:ascii="Times New Roman" w:hAnsi="Times New Roman" w:cs="Times New Roman"/>
              </w:rPr>
            </w:pPr>
          </w:p>
        </w:tc>
        <w:tc>
          <w:tcPr>
            <w:tcW w:w="2154" w:type="dxa"/>
          </w:tcPr>
          <w:p w14:paraId="20D6F2CB" w14:textId="77777777" w:rsidR="001C5AEF" w:rsidRDefault="001C5AEF" w:rsidP="00A93D90">
            <w:pPr>
              <w:jc w:val="center"/>
              <w:rPr>
                <w:rFonts w:ascii="Times New Roman" w:hAnsi="Times New Roman" w:cs="Times New Roman"/>
              </w:rPr>
            </w:pPr>
          </w:p>
        </w:tc>
        <w:tc>
          <w:tcPr>
            <w:tcW w:w="2409" w:type="dxa"/>
          </w:tcPr>
          <w:p w14:paraId="712D2B9C" w14:textId="77777777" w:rsidR="001C5AEF" w:rsidRDefault="001C5AEF" w:rsidP="00A93D90">
            <w:pPr>
              <w:jc w:val="center"/>
              <w:rPr>
                <w:rFonts w:ascii="Times New Roman" w:hAnsi="Times New Roman" w:cs="Times New Roman"/>
              </w:rPr>
            </w:pPr>
          </w:p>
        </w:tc>
        <w:tc>
          <w:tcPr>
            <w:tcW w:w="2410" w:type="dxa"/>
          </w:tcPr>
          <w:p w14:paraId="6CEF0604" w14:textId="77777777" w:rsidR="001C5AEF" w:rsidRDefault="001C5AEF" w:rsidP="00A93D90">
            <w:pPr>
              <w:jc w:val="center"/>
              <w:rPr>
                <w:rFonts w:ascii="Times New Roman" w:hAnsi="Times New Roman" w:cs="Times New Roman"/>
              </w:rPr>
            </w:pPr>
          </w:p>
        </w:tc>
        <w:tc>
          <w:tcPr>
            <w:tcW w:w="2488" w:type="dxa"/>
          </w:tcPr>
          <w:p w14:paraId="28C6BB85" w14:textId="77777777" w:rsidR="001C5AEF" w:rsidRDefault="001C5AEF" w:rsidP="00A93D90">
            <w:pPr>
              <w:jc w:val="center"/>
              <w:rPr>
                <w:rFonts w:ascii="Times New Roman" w:hAnsi="Times New Roman" w:cs="Times New Roman"/>
              </w:rPr>
            </w:pPr>
          </w:p>
        </w:tc>
      </w:tr>
      <w:tr w:rsidR="001C5AEF" w14:paraId="4104B8CD" w14:textId="77777777" w:rsidTr="00A93D90">
        <w:tc>
          <w:tcPr>
            <w:tcW w:w="1215" w:type="dxa"/>
          </w:tcPr>
          <w:p w14:paraId="111A355E" w14:textId="77777777" w:rsidR="001C5AEF" w:rsidRDefault="001C5AEF" w:rsidP="00A93D90">
            <w:pPr>
              <w:jc w:val="center"/>
              <w:rPr>
                <w:rFonts w:ascii="Times New Roman" w:hAnsi="Times New Roman" w:cs="Times New Roman"/>
              </w:rPr>
            </w:pPr>
            <w:r>
              <w:rPr>
                <w:rFonts w:ascii="Times New Roman" w:hAnsi="Times New Roman" w:cs="Times New Roman"/>
              </w:rPr>
              <w:t>SMM9</w:t>
            </w:r>
          </w:p>
        </w:tc>
        <w:tc>
          <w:tcPr>
            <w:tcW w:w="2154" w:type="dxa"/>
          </w:tcPr>
          <w:p w14:paraId="357E0AED" w14:textId="77777777" w:rsidR="001C5AEF" w:rsidRDefault="001C5AEF" w:rsidP="00A93D90">
            <w:pPr>
              <w:jc w:val="center"/>
              <w:rPr>
                <w:rFonts w:ascii="Times New Roman" w:hAnsi="Times New Roman" w:cs="Times New Roman"/>
              </w:rPr>
            </w:pPr>
          </w:p>
        </w:tc>
        <w:tc>
          <w:tcPr>
            <w:tcW w:w="2409" w:type="dxa"/>
          </w:tcPr>
          <w:p w14:paraId="3F75ED48" w14:textId="77777777" w:rsidR="001C5AEF" w:rsidRDefault="001C5AEF" w:rsidP="00A93D90">
            <w:pPr>
              <w:jc w:val="center"/>
              <w:rPr>
                <w:rFonts w:ascii="Times New Roman" w:hAnsi="Times New Roman" w:cs="Times New Roman"/>
              </w:rPr>
            </w:pPr>
          </w:p>
        </w:tc>
        <w:tc>
          <w:tcPr>
            <w:tcW w:w="2410" w:type="dxa"/>
          </w:tcPr>
          <w:p w14:paraId="2A1CAC10" w14:textId="77777777" w:rsidR="001C5AEF" w:rsidRDefault="001C5AEF" w:rsidP="00A93D90">
            <w:pPr>
              <w:jc w:val="center"/>
              <w:rPr>
                <w:rFonts w:ascii="Times New Roman" w:hAnsi="Times New Roman" w:cs="Times New Roman"/>
              </w:rPr>
            </w:pPr>
          </w:p>
        </w:tc>
        <w:tc>
          <w:tcPr>
            <w:tcW w:w="2488" w:type="dxa"/>
          </w:tcPr>
          <w:p w14:paraId="2901B18A" w14:textId="77777777" w:rsidR="001C5AEF" w:rsidRDefault="001C5AEF" w:rsidP="00A93D90">
            <w:pPr>
              <w:jc w:val="center"/>
              <w:rPr>
                <w:rFonts w:ascii="Times New Roman" w:hAnsi="Times New Roman" w:cs="Times New Roman"/>
              </w:rPr>
            </w:pPr>
          </w:p>
        </w:tc>
      </w:tr>
      <w:tr w:rsidR="001C5AEF" w14:paraId="40853AB0" w14:textId="77777777" w:rsidTr="00A93D90">
        <w:tc>
          <w:tcPr>
            <w:tcW w:w="1215" w:type="dxa"/>
          </w:tcPr>
          <w:p w14:paraId="6D3256C1" w14:textId="77777777" w:rsidR="001C5AEF" w:rsidRDefault="001C5AEF" w:rsidP="00A93D90">
            <w:pPr>
              <w:jc w:val="center"/>
              <w:rPr>
                <w:rFonts w:ascii="Times New Roman" w:hAnsi="Times New Roman" w:cs="Times New Roman"/>
              </w:rPr>
            </w:pPr>
            <w:r>
              <w:rPr>
                <w:rFonts w:ascii="Times New Roman" w:hAnsi="Times New Roman" w:cs="Times New Roman"/>
              </w:rPr>
              <w:t>Ind1</w:t>
            </w:r>
          </w:p>
        </w:tc>
        <w:tc>
          <w:tcPr>
            <w:tcW w:w="2154" w:type="dxa"/>
          </w:tcPr>
          <w:p w14:paraId="3F37127D" w14:textId="77777777" w:rsidR="001C5AEF" w:rsidRDefault="001C5AEF" w:rsidP="00A93D90">
            <w:pPr>
              <w:jc w:val="center"/>
              <w:rPr>
                <w:rFonts w:ascii="Times New Roman" w:hAnsi="Times New Roman" w:cs="Times New Roman"/>
              </w:rPr>
            </w:pPr>
            <w:r>
              <w:rPr>
                <w:rFonts w:ascii="Times New Roman" w:hAnsi="Times New Roman" w:cs="Times New Roman"/>
              </w:rPr>
              <w:t>Cog Appraisals</w:t>
            </w:r>
          </w:p>
        </w:tc>
        <w:tc>
          <w:tcPr>
            <w:tcW w:w="2409" w:type="dxa"/>
          </w:tcPr>
          <w:p w14:paraId="3ECD204C" w14:textId="77777777" w:rsidR="001C5AEF" w:rsidRDefault="001C5AEF" w:rsidP="00A93D90">
            <w:pPr>
              <w:jc w:val="center"/>
              <w:rPr>
                <w:rFonts w:ascii="Times New Roman" w:hAnsi="Times New Roman" w:cs="Times New Roman"/>
              </w:rPr>
            </w:pPr>
            <w:r>
              <w:rPr>
                <w:rFonts w:ascii="Times New Roman" w:hAnsi="Times New Roman" w:cs="Times New Roman"/>
              </w:rPr>
              <w:t>iBs</w:t>
            </w:r>
          </w:p>
        </w:tc>
        <w:tc>
          <w:tcPr>
            <w:tcW w:w="2410" w:type="dxa"/>
          </w:tcPr>
          <w:p w14:paraId="5E5CEA1C" w14:textId="77777777" w:rsidR="001C5AEF" w:rsidRDefault="001C5AEF" w:rsidP="00A93D90">
            <w:pPr>
              <w:jc w:val="center"/>
              <w:rPr>
                <w:rFonts w:ascii="Times New Roman" w:hAnsi="Times New Roman" w:cs="Times New Roman"/>
              </w:rPr>
            </w:pPr>
            <w:r>
              <w:rPr>
                <w:rFonts w:ascii="Times New Roman" w:hAnsi="Times New Roman" w:cs="Times New Roman"/>
              </w:rPr>
              <w:t>Som Anxiety</w:t>
            </w:r>
          </w:p>
        </w:tc>
        <w:tc>
          <w:tcPr>
            <w:tcW w:w="2488" w:type="dxa"/>
          </w:tcPr>
          <w:p w14:paraId="2D8E2098" w14:textId="77777777" w:rsidR="001C5AEF" w:rsidRDefault="001C5AEF" w:rsidP="00A93D90">
            <w:pPr>
              <w:jc w:val="center"/>
              <w:rPr>
                <w:rFonts w:ascii="Times New Roman" w:hAnsi="Times New Roman" w:cs="Times New Roman"/>
              </w:rPr>
            </w:pPr>
          </w:p>
        </w:tc>
      </w:tr>
      <w:tr w:rsidR="001C5AEF" w14:paraId="209F8553" w14:textId="77777777" w:rsidTr="00A93D90">
        <w:tc>
          <w:tcPr>
            <w:tcW w:w="1215" w:type="dxa"/>
          </w:tcPr>
          <w:p w14:paraId="5229591D"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Ind2</w:t>
            </w:r>
          </w:p>
        </w:tc>
        <w:tc>
          <w:tcPr>
            <w:tcW w:w="2154" w:type="dxa"/>
          </w:tcPr>
          <w:p w14:paraId="174C8BF3"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Cog Appraisals </w:t>
            </w:r>
          </w:p>
        </w:tc>
        <w:tc>
          <w:tcPr>
            <w:tcW w:w="2409" w:type="dxa"/>
          </w:tcPr>
          <w:p w14:paraId="6EA197A8"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10" w:type="dxa"/>
          </w:tcPr>
          <w:p w14:paraId="4843F294"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Som Anxiety</w:t>
            </w:r>
          </w:p>
        </w:tc>
        <w:tc>
          <w:tcPr>
            <w:tcW w:w="2488" w:type="dxa"/>
          </w:tcPr>
          <w:p w14:paraId="71BDFCFE" w14:textId="77777777" w:rsidR="001C5AEF" w:rsidRDefault="001C5AEF" w:rsidP="00A93D90">
            <w:pPr>
              <w:jc w:val="center"/>
              <w:rPr>
                <w:rFonts w:ascii="Times New Roman" w:hAnsi="Times New Roman" w:cs="Times New Roman"/>
              </w:rPr>
            </w:pPr>
          </w:p>
        </w:tc>
      </w:tr>
      <w:tr w:rsidR="001C5AEF" w14:paraId="0EAF0640" w14:textId="77777777" w:rsidTr="00A93D90">
        <w:tc>
          <w:tcPr>
            <w:tcW w:w="1215" w:type="dxa"/>
          </w:tcPr>
          <w:p w14:paraId="22CA8E1B"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Ind3 </w:t>
            </w:r>
          </w:p>
        </w:tc>
        <w:tc>
          <w:tcPr>
            <w:tcW w:w="2154" w:type="dxa"/>
          </w:tcPr>
          <w:p w14:paraId="4FBA6A30"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Pr>
          <w:p w14:paraId="3D889F1C"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Pr>
          <w:p w14:paraId="3D4CCFB0"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88" w:type="dxa"/>
          </w:tcPr>
          <w:p w14:paraId="46C85699"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Som Anxiety</w:t>
            </w:r>
          </w:p>
        </w:tc>
      </w:tr>
      <w:tr w:rsidR="001C5AEF" w14:paraId="6898FB61" w14:textId="77777777" w:rsidTr="00A93D90">
        <w:tc>
          <w:tcPr>
            <w:tcW w:w="1215" w:type="dxa"/>
          </w:tcPr>
          <w:p w14:paraId="6B8F707B" w14:textId="77777777" w:rsidR="001C5AEF" w:rsidRDefault="001C5AEF" w:rsidP="00A93D90">
            <w:pPr>
              <w:jc w:val="center"/>
              <w:rPr>
                <w:rFonts w:ascii="Times New Roman" w:hAnsi="Times New Roman" w:cs="Times New Roman"/>
              </w:rPr>
            </w:pPr>
          </w:p>
        </w:tc>
        <w:tc>
          <w:tcPr>
            <w:tcW w:w="2154" w:type="dxa"/>
          </w:tcPr>
          <w:p w14:paraId="78DB1777" w14:textId="77777777" w:rsidR="001C5AEF" w:rsidRDefault="001C5AEF" w:rsidP="00A93D90">
            <w:pPr>
              <w:jc w:val="center"/>
              <w:rPr>
                <w:rFonts w:ascii="Times New Roman" w:hAnsi="Times New Roman" w:cs="Times New Roman"/>
              </w:rPr>
            </w:pPr>
          </w:p>
        </w:tc>
        <w:tc>
          <w:tcPr>
            <w:tcW w:w="2409" w:type="dxa"/>
          </w:tcPr>
          <w:p w14:paraId="082028F2" w14:textId="77777777" w:rsidR="001C5AEF" w:rsidRDefault="001C5AEF" w:rsidP="00A93D90">
            <w:pPr>
              <w:jc w:val="center"/>
              <w:rPr>
                <w:rFonts w:ascii="Times New Roman" w:hAnsi="Times New Roman" w:cs="Times New Roman"/>
              </w:rPr>
            </w:pPr>
          </w:p>
        </w:tc>
        <w:tc>
          <w:tcPr>
            <w:tcW w:w="2410" w:type="dxa"/>
          </w:tcPr>
          <w:p w14:paraId="54CF7101" w14:textId="77777777" w:rsidR="001C5AEF" w:rsidRDefault="001C5AEF" w:rsidP="00A93D90">
            <w:pPr>
              <w:jc w:val="center"/>
              <w:rPr>
                <w:rFonts w:ascii="Times New Roman" w:hAnsi="Times New Roman" w:cs="Times New Roman"/>
              </w:rPr>
            </w:pPr>
          </w:p>
        </w:tc>
        <w:tc>
          <w:tcPr>
            <w:tcW w:w="2488" w:type="dxa"/>
          </w:tcPr>
          <w:p w14:paraId="352F09D5" w14:textId="77777777" w:rsidR="001C5AEF" w:rsidRDefault="001C5AEF" w:rsidP="00A93D90">
            <w:pPr>
              <w:jc w:val="center"/>
              <w:rPr>
                <w:rFonts w:ascii="Times New Roman" w:hAnsi="Times New Roman" w:cs="Times New Roman"/>
              </w:rPr>
            </w:pPr>
          </w:p>
        </w:tc>
      </w:tr>
      <w:tr w:rsidR="001C5AEF" w14:paraId="7820C900" w14:textId="77777777" w:rsidTr="00A93D90">
        <w:tc>
          <w:tcPr>
            <w:tcW w:w="1215" w:type="dxa"/>
          </w:tcPr>
          <w:p w14:paraId="4FF0B19F" w14:textId="77777777" w:rsidR="001C5AEF" w:rsidRDefault="001C5AEF" w:rsidP="00A93D90">
            <w:pPr>
              <w:jc w:val="center"/>
              <w:rPr>
                <w:rFonts w:ascii="Times New Roman" w:hAnsi="Times New Roman" w:cs="Times New Roman"/>
              </w:rPr>
            </w:pPr>
            <w:r>
              <w:rPr>
                <w:rFonts w:ascii="Times New Roman" w:hAnsi="Times New Roman" w:cs="Times New Roman"/>
              </w:rPr>
              <w:t>SMM10</w:t>
            </w:r>
          </w:p>
        </w:tc>
        <w:tc>
          <w:tcPr>
            <w:tcW w:w="2154" w:type="dxa"/>
          </w:tcPr>
          <w:p w14:paraId="5FDB047D" w14:textId="77777777" w:rsidR="001C5AEF" w:rsidRDefault="001C5AEF" w:rsidP="00A93D90">
            <w:pPr>
              <w:jc w:val="center"/>
              <w:rPr>
                <w:rFonts w:ascii="Times New Roman" w:hAnsi="Times New Roman" w:cs="Times New Roman"/>
              </w:rPr>
            </w:pPr>
          </w:p>
        </w:tc>
        <w:tc>
          <w:tcPr>
            <w:tcW w:w="2409" w:type="dxa"/>
          </w:tcPr>
          <w:p w14:paraId="7048268B" w14:textId="77777777" w:rsidR="001C5AEF" w:rsidRDefault="001C5AEF" w:rsidP="00A93D90">
            <w:pPr>
              <w:jc w:val="center"/>
              <w:rPr>
                <w:rFonts w:ascii="Times New Roman" w:hAnsi="Times New Roman" w:cs="Times New Roman"/>
              </w:rPr>
            </w:pPr>
          </w:p>
        </w:tc>
        <w:tc>
          <w:tcPr>
            <w:tcW w:w="2410" w:type="dxa"/>
          </w:tcPr>
          <w:p w14:paraId="1AFB9B5C" w14:textId="77777777" w:rsidR="001C5AEF" w:rsidRDefault="001C5AEF" w:rsidP="00A93D90">
            <w:pPr>
              <w:jc w:val="center"/>
              <w:rPr>
                <w:rFonts w:ascii="Times New Roman" w:hAnsi="Times New Roman" w:cs="Times New Roman"/>
              </w:rPr>
            </w:pPr>
          </w:p>
        </w:tc>
        <w:tc>
          <w:tcPr>
            <w:tcW w:w="2488" w:type="dxa"/>
          </w:tcPr>
          <w:p w14:paraId="4183CB73" w14:textId="77777777" w:rsidR="001C5AEF" w:rsidRDefault="001C5AEF" w:rsidP="00A93D90">
            <w:pPr>
              <w:jc w:val="center"/>
              <w:rPr>
                <w:rFonts w:ascii="Times New Roman" w:hAnsi="Times New Roman" w:cs="Times New Roman"/>
              </w:rPr>
            </w:pPr>
          </w:p>
        </w:tc>
      </w:tr>
      <w:tr w:rsidR="001C5AEF" w14:paraId="72F18AF9" w14:textId="77777777" w:rsidTr="00A93D90">
        <w:tc>
          <w:tcPr>
            <w:tcW w:w="1215" w:type="dxa"/>
          </w:tcPr>
          <w:p w14:paraId="1CCBF71E" w14:textId="77777777" w:rsidR="001C5AEF" w:rsidRDefault="001C5AEF" w:rsidP="00A93D90">
            <w:pPr>
              <w:jc w:val="center"/>
              <w:rPr>
                <w:rFonts w:ascii="Times New Roman" w:hAnsi="Times New Roman" w:cs="Times New Roman"/>
              </w:rPr>
            </w:pPr>
            <w:r>
              <w:rPr>
                <w:rFonts w:ascii="Times New Roman" w:hAnsi="Times New Roman" w:cs="Times New Roman"/>
              </w:rPr>
              <w:lastRenderedPageBreak/>
              <w:t>Ind1</w:t>
            </w:r>
          </w:p>
        </w:tc>
        <w:tc>
          <w:tcPr>
            <w:tcW w:w="2154" w:type="dxa"/>
          </w:tcPr>
          <w:p w14:paraId="57D405F3" w14:textId="77777777" w:rsidR="001C5AEF" w:rsidRDefault="001C5AEF" w:rsidP="00A93D90">
            <w:pPr>
              <w:jc w:val="center"/>
              <w:rPr>
                <w:rFonts w:ascii="Times New Roman" w:hAnsi="Times New Roman" w:cs="Times New Roman"/>
              </w:rPr>
            </w:pPr>
            <w:r>
              <w:rPr>
                <w:rFonts w:ascii="Times New Roman" w:hAnsi="Times New Roman" w:cs="Times New Roman"/>
              </w:rPr>
              <w:t>Cog Appraisals</w:t>
            </w:r>
          </w:p>
        </w:tc>
        <w:tc>
          <w:tcPr>
            <w:tcW w:w="2409" w:type="dxa"/>
          </w:tcPr>
          <w:p w14:paraId="7BF52320" w14:textId="77777777" w:rsidR="001C5AEF" w:rsidRDefault="001C5AEF" w:rsidP="00A93D90">
            <w:pPr>
              <w:jc w:val="center"/>
              <w:rPr>
                <w:rFonts w:ascii="Times New Roman" w:hAnsi="Times New Roman" w:cs="Times New Roman"/>
              </w:rPr>
            </w:pPr>
            <w:r>
              <w:rPr>
                <w:rFonts w:ascii="Times New Roman" w:hAnsi="Times New Roman" w:cs="Times New Roman"/>
              </w:rPr>
              <w:t>iBs</w:t>
            </w:r>
          </w:p>
        </w:tc>
        <w:tc>
          <w:tcPr>
            <w:tcW w:w="2410" w:type="dxa"/>
          </w:tcPr>
          <w:p w14:paraId="06517964" w14:textId="77777777" w:rsidR="001C5AEF" w:rsidRDefault="001C5AEF" w:rsidP="00A93D90">
            <w:pPr>
              <w:jc w:val="center"/>
              <w:rPr>
                <w:rFonts w:ascii="Times New Roman" w:hAnsi="Times New Roman" w:cs="Times New Roman"/>
              </w:rPr>
            </w:pPr>
            <w:r>
              <w:rPr>
                <w:rFonts w:ascii="Times New Roman" w:hAnsi="Times New Roman" w:cs="Times New Roman"/>
              </w:rPr>
              <w:t>DI</w:t>
            </w:r>
          </w:p>
        </w:tc>
        <w:tc>
          <w:tcPr>
            <w:tcW w:w="2488" w:type="dxa"/>
          </w:tcPr>
          <w:p w14:paraId="7EAAA10E" w14:textId="77777777" w:rsidR="001C5AEF" w:rsidRDefault="001C5AEF" w:rsidP="00A93D90">
            <w:pPr>
              <w:jc w:val="center"/>
              <w:rPr>
                <w:rFonts w:ascii="Times New Roman" w:hAnsi="Times New Roman" w:cs="Times New Roman"/>
              </w:rPr>
            </w:pPr>
          </w:p>
        </w:tc>
      </w:tr>
      <w:tr w:rsidR="001C5AEF" w14:paraId="05E9294E" w14:textId="77777777" w:rsidTr="00A93D90">
        <w:tc>
          <w:tcPr>
            <w:tcW w:w="1215" w:type="dxa"/>
          </w:tcPr>
          <w:p w14:paraId="376D5A1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Ind2</w:t>
            </w:r>
          </w:p>
        </w:tc>
        <w:tc>
          <w:tcPr>
            <w:tcW w:w="2154" w:type="dxa"/>
          </w:tcPr>
          <w:p w14:paraId="7925B98F"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Cog Appraisals </w:t>
            </w:r>
          </w:p>
        </w:tc>
        <w:tc>
          <w:tcPr>
            <w:tcW w:w="2409" w:type="dxa"/>
          </w:tcPr>
          <w:p w14:paraId="374C8C4D"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10" w:type="dxa"/>
          </w:tcPr>
          <w:p w14:paraId="0EAF2870"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DI</w:t>
            </w:r>
          </w:p>
        </w:tc>
        <w:tc>
          <w:tcPr>
            <w:tcW w:w="2488" w:type="dxa"/>
          </w:tcPr>
          <w:p w14:paraId="70AF0895" w14:textId="77777777" w:rsidR="001C5AEF" w:rsidRPr="004F7336" w:rsidRDefault="001C5AEF" w:rsidP="00A93D90">
            <w:pPr>
              <w:jc w:val="center"/>
              <w:rPr>
                <w:rFonts w:ascii="Times New Roman" w:hAnsi="Times New Roman" w:cs="Times New Roman"/>
                <w:b/>
              </w:rPr>
            </w:pPr>
          </w:p>
        </w:tc>
      </w:tr>
      <w:tr w:rsidR="001C5AEF" w14:paraId="6CDE021C" w14:textId="77777777" w:rsidTr="00A93D90">
        <w:tc>
          <w:tcPr>
            <w:tcW w:w="1215" w:type="dxa"/>
            <w:tcBorders>
              <w:bottom w:val="single" w:sz="4" w:space="0" w:color="auto"/>
            </w:tcBorders>
          </w:tcPr>
          <w:p w14:paraId="5CE23B79"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 xml:space="preserve">Ind3 </w:t>
            </w:r>
          </w:p>
        </w:tc>
        <w:tc>
          <w:tcPr>
            <w:tcW w:w="2154" w:type="dxa"/>
            <w:tcBorders>
              <w:bottom w:val="single" w:sz="4" w:space="0" w:color="auto"/>
            </w:tcBorders>
          </w:tcPr>
          <w:p w14:paraId="6E107C40"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Cog Appraisals</w:t>
            </w:r>
          </w:p>
        </w:tc>
        <w:tc>
          <w:tcPr>
            <w:tcW w:w="2409" w:type="dxa"/>
            <w:tcBorders>
              <w:bottom w:val="single" w:sz="4" w:space="0" w:color="auto"/>
            </w:tcBorders>
          </w:tcPr>
          <w:p w14:paraId="097BA7A7" w14:textId="77777777" w:rsidR="001C5AEF" w:rsidRPr="004F7336" w:rsidRDefault="001C5AEF" w:rsidP="00A93D90">
            <w:pPr>
              <w:jc w:val="center"/>
              <w:rPr>
                <w:rFonts w:ascii="Times New Roman" w:hAnsi="Times New Roman" w:cs="Times New Roman"/>
                <w:b/>
              </w:rPr>
            </w:pPr>
            <w:r>
              <w:rPr>
                <w:rFonts w:ascii="Times New Roman" w:hAnsi="Times New Roman" w:cs="Times New Roman"/>
                <w:b/>
              </w:rPr>
              <w:t>i</w:t>
            </w:r>
            <w:r w:rsidRPr="004F7336">
              <w:rPr>
                <w:rFonts w:ascii="Times New Roman" w:hAnsi="Times New Roman" w:cs="Times New Roman"/>
                <w:b/>
              </w:rPr>
              <w:t>Bs</w:t>
            </w:r>
          </w:p>
        </w:tc>
        <w:tc>
          <w:tcPr>
            <w:tcW w:w="2410" w:type="dxa"/>
            <w:tcBorders>
              <w:bottom w:val="single" w:sz="4" w:space="0" w:color="auto"/>
            </w:tcBorders>
          </w:tcPr>
          <w:p w14:paraId="67DB63A5"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Threat</w:t>
            </w:r>
          </w:p>
        </w:tc>
        <w:tc>
          <w:tcPr>
            <w:tcW w:w="2488" w:type="dxa"/>
            <w:tcBorders>
              <w:bottom w:val="single" w:sz="4" w:space="0" w:color="auto"/>
            </w:tcBorders>
          </w:tcPr>
          <w:p w14:paraId="668A90B3" w14:textId="77777777" w:rsidR="001C5AEF" w:rsidRPr="004F7336" w:rsidRDefault="001C5AEF" w:rsidP="00A93D90">
            <w:pPr>
              <w:jc w:val="center"/>
              <w:rPr>
                <w:rFonts w:ascii="Times New Roman" w:hAnsi="Times New Roman" w:cs="Times New Roman"/>
                <w:b/>
              </w:rPr>
            </w:pPr>
            <w:r w:rsidRPr="004F7336">
              <w:rPr>
                <w:rFonts w:ascii="Times New Roman" w:hAnsi="Times New Roman" w:cs="Times New Roman"/>
                <w:b/>
              </w:rPr>
              <w:t>DI</w:t>
            </w:r>
          </w:p>
        </w:tc>
      </w:tr>
    </w:tbl>
    <w:p w14:paraId="1C03D945" w14:textId="77777777" w:rsidR="001C5AEF" w:rsidRDefault="001C5AEF" w:rsidP="001C5AEF"/>
    <w:p w14:paraId="5C7E6BCF" w14:textId="6BE8E1EF" w:rsidR="00CB5D0C" w:rsidRDefault="00CB5D0C" w:rsidP="00CB5D0C">
      <w:pPr>
        <w:widowControl w:val="0"/>
        <w:autoSpaceDE w:val="0"/>
        <w:autoSpaceDN w:val="0"/>
        <w:adjustRightInd w:val="0"/>
        <w:spacing w:line="480" w:lineRule="auto"/>
        <w:ind w:firstLine="720"/>
        <w:rPr>
          <w:rFonts w:ascii="Times Roman" w:hAnsi="Times Roman" w:cs="Times Roman"/>
          <w:color w:val="000000"/>
          <w:sz w:val="21"/>
          <w:szCs w:val="21"/>
          <w:lang w:val="en-US"/>
        </w:rPr>
      </w:pPr>
    </w:p>
    <w:p w14:paraId="3BEA350A" w14:textId="77777777" w:rsidR="00CB5D0C" w:rsidRDefault="00CB5D0C" w:rsidP="00CB5D0C">
      <w:pPr>
        <w:widowControl w:val="0"/>
        <w:autoSpaceDE w:val="0"/>
        <w:autoSpaceDN w:val="0"/>
        <w:adjustRightInd w:val="0"/>
        <w:spacing w:line="480" w:lineRule="auto"/>
        <w:ind w:firstLine="720"/>
        <w:rPr>
          <w:rFonts w:ascii="Times Roman" w:hAnsi="Times Roman" w:cs="Times Roman"/>
          <w:color w:val="000000"/>
          <w:sz w:val="21"/>
          <w:szCs w:val="21"/>
          <w:lang w:val="en-US"/>
        </w:rPr>
      </w:pPr>
    </w:p>
    <w:p w14:paraId="3D462577" w14:textId="77777777" w:rsidR="00CB5D0C" w:rsidRDefault="00CB5D0C" w:rsidP="00CB5D0C">
      <w:pPr>
        <w:widowControl w:val="0"/>
        <w:autoSpaceDE w:val="0"/>
        <w:autoSpaceDN w:val="0"/>
        <w:adjustRightInd w:val="0"/>
        <w:spacing w:line="480" w:lineRule="auto"/>
        <w:ind w:firstLine="720"/>
        <w:rPr>
          <w:rFonts w:ascii="Times New Roman" w:hAnsi="Times New Roman" w:cs="Times New Roman"/>
          <w:color w:val="000000"/>
          <w:lang w:val="en-US"/>
        </w:rPr>
      </w:pPr>
    </w:p>
    <w:p w14:paraId="51B530D0" w14:textId="77777777" w:rsidR="00CB5D0C" w:rsidRPr="001B547D" w:rsidRDefault="00CB5D0C" w:rsidP="00FE4AB2">
      <w:pPr>
        <w:widowControl w:val="0"/>
        <w:autoSpaceDE w:val="0"/>
        <w:autoSpaceDN w:val="0"/>
        <w:adjustRightInd w:val="0"/>
        <w:spacing w:line="480" w:lineRule="auto"/>
        <w:rPr>
          <w:rFonts w:ascii="Times New Roman" w:hAnsi="Times New Roman" w:cs="Times New Roman"/>
          <w:color w:val="000000"/>
          <w:lang w:val="en-US"/>
        </w:rPr>
      </w:pPr>
    </w:p>
    <w:sectPr w:rsidR="00CB5D0C" w:rsidRPr="001B547D" w:rsidSect="00CB5D0C">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A961" w14:textId="77777777" w:rsidR="007222E5" w:rsidRDefault="007222E5" w:rsidP="008A3CFC">
      <w:r>
        <w:separator/>
      </w:r>
    </w:p>
  </w:endnote>
  <w:endnote w:type="continuationSeparator" w:id="0">
    <w:p w14:paraId="5148AC1E" w14:textId="77777777" w:rsidR="007222E5" w:rsidRDefault="007222E5" w:rsidP="008A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02E5" w14:textId="77777777" w:rsidR="007222E5" w:rsidRDefault="007222E5" w:rsidP="008A3CFC">
      <w:r>
        <w:separator/>
      </w:r>
    </w:p>
  </w:footnote>
  <w:footnote w:type="continuationSeparator" w:id="0">
    <w:p w14:paraId="27FF270A" w14:textId="77777777" w:rsidR="007222E5" w:rsidRDefault="007222E5" w:rsidP="008A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9B6C" w14:textId="77777777" w:rsidR="007222E5" w:rsidRDefault="007222E5" w:rsidP="008A3C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E9B7C" w14:textId="77777777" w:rsidR="007222E5" w:rsidRDefault="007222E5" w:rsidP="008A3C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3739" w14:textId="77777777" w:rsidR="007222E5" w:rsidRPr="00472E7B" w:rsidRDefault="007222E5" w:rsidP="008A3CFC">
    <w:pPr>
      <w:pStyle w:val="Header"/>
      <w:framePr w:wrap="around" w:vAnchor="text" w:hAnchor="margin" w:xAlign="right" w:y="1"/>
      <w:rPr>
        <w:rStyle w:val="PageNumber"/>
        <w:rFonts w:ascii="Times New Roman" w:hAnsi="Times New Roman" w:cs="Times New Roman"/>
      </w:rPr>
    </w:pPr>
    <w:r w:rsidRPr="00472E7B">
      <w:rPr>
        <w:rStyle w:val="PageNumber"/>
        <w:rFonts w:ascii="Times New Roman" w:hAnsi="Times New Roman" w:cs="Times New Roman"/>
      </w:rPr>
      <w:fldChar w:fldCharType="begin"/>
    </w:r>
    <w:r w:rsidRPr="00472E7B">
      <w:rPr>
        <w:rStyle w:val="PageNumber"/>
        <w:rFonts w:ascii="Times New Roman" w:hAnsi="Times New Roman" w:cs="Times New Roman"/>
      </w:rPr>
      <w:instrText xml:space="preserve">PAGE  </w:instrText>
    </w:r>
    <w:r w:rsidRPr="00472E7B">
      <w:rPr>
        <w:rStyle w:val="PageNumber"/>
        <w:rFonts w:ascii="Times New Roman" w:hAnsi="Times New Roman" w:cs="Times New Roman"/>
      </w:rPr>
      <w:fldChar w:fldCharType="separate"/>
    </w:r>
    <w:r w:rsidR="00FA6BB2">
      <w:rPr>
        <w:rStyle w:val="PageNumber"/>
        <w:rFonts w:ascii="Times New Roman" w:hAnsi="Times New Roman" w:cs="Times New Roman"/>
        <w:noProof/>
      </w:rPr>
      <w:t>52</w:t>
    </w:r>
    <w:r w:rsidRPr="00472E7B">
      <w:rPr>
        <w:rStyle w:val="PageNumber"/>
        <w:rFonts w:ascii="Times New Roman" w:hAnsi="Times New Roman" w:cs="Times New Roman"/>
      </w:rPr>
      <w:fldChar w:fldCharType="end"/>
    </w:r>
  </w:p>
  <w:p w14:paraId="7067F566" w14:textId="14CD57C2" w:rsidR="007222E5" w:rsidRDefault="007222E5" w:rsidP="008A3CFC">
    <w:pPr>
      <w:pStyle w:val="Header"/>
      <w:ind w:right="360"/>
    </w:pPr>
    <w:r>
      <w:t>AFFECTIVE STATES IN GOLF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BA32" w14:textId="723F8AC4" w:rsidR="007222E5" w:rsidRPr="008A3CFC" w:rsidRDefault="007222E5">
    <w:pPr>
      <w:pStyle w:val="Header"/>
      <w:rPr>
        <w:rFonts w:ascii="Times New Roman" w:hAnsi="Times New Roman" w:cs="Times New Roman"/>
      </w:rPr>
    </w:pPr>
    <w:r w:rsidRPr="008A3CFC">
      <w:rPr>
        <w:rFonts w:ascii="Times New Roman" w:hAnsi="Times New Roman" w:cs="Times New Roman"/>
      </w:rPr>
      <w:t xml:space="preserve">Running 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495BF6"/>
    <w:multiLevelType w:val="hybridMultilevel"/>
    <w:tmpl w:val="7B1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724CE"/>
    <w:multiLevelType w:val="hybridMultilevel"/>
    <w:tmpl w:val="6E8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C329A"/>
    <w:multiLevelType w:val="hybridMultilevel"/>
    <w:tmpl w:val="022A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A6273"/>
    <w:multiLevelType w:val="hybridMultilevel"/>
    <w:tmpl w:val="53A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691"/>
    <w:multiLevelType w:val="hybridMultilevel"/>
    <w:tmpl w:val="E004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D23E8"/>
    <w:multiLevelType w:val="hybridMultilevel"/>
    <w:tmpl w:val="69B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05AD6"/>
    <w:multiLevelType w:val="hybridMultilevel"/>
    <w:tmpl w:val="23643D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DB4"/>
    <w:rsid w:val="000045BF"/>
    <w:rsid w:val="00004910"/>
    <w:rsid w:val="000055E0"/>
    <w:rsid w:val="000111D0"/>
    <w:rsid w:val="00011E43"/>
    <w:rsid w:val="000169DD"/>
    <w:rsid w:val="0004224E"/>
    <w:rsid w:val="00055BE3"/>
    <w:rsid w:val="00055C9B"/>
    <w:rsid w:val="000572A3"/>
    <w:rsid w:val="000578F1"/>
    <w:rsid w:val="000603C0"/>
    <w:rsid w:val="00060464"/>
    <w:rsid w:val="0006113E"/>
    <w:rsid w:val="00065C6C"/>
    <w:rsid w:val="00074154"/>
    <w:rsid w:val="00080CFB"/>
    <w:rsid w:val="00082460"/>
    <w:rsid w:val="00087FFE"/>
    <w:rsid w:val="00090848"/>
    <w:rsid w:val="000924F8"/>
    <w:rsid w:val="000A4825"/>
    <w:rsid w:val="000B232B"/>
    <w:rsid w:val="000B4A62"/>
    <w:rsid w:val="000B79FF"/>
    <w:rsid w:val="000E591B"/>
    <w:rsid w:val="000F5B0D"/>
    <w:rsid w:val="000F6734"/>
    <w:rsid w:val="000F6E10"/>
    <w:rsid w:val="00100B23"/>
    <w:rsid w:val="00104E9C"/>
    <w:rsid w:val="00112393"/>
    <w:rsid w:val="001145C9"/>
    <w:rsid w:val="001150F9"/>
    <w:rsid w:val="001169B3"/>
    <w:rsid w:val="001274DD"/>
    <w:rsid w:val="001326D1"/>
    <w:rsid w:val="00141141"/>
    <w:rsid w:val="001512D0"/>
    <w:rsid w:val="00153F06"/>
    <w:rsid w:val="001666F9"/>
    <w:rsid w:val="00167518"/>
    <w:rsid w:val="00167B05"/>
    <w:rsid w:val="00172BC6"/>
    <w:rsid w:val="00174CB4"/>
    <w:rsid w:val="001801F4"/>
    <w:rsid w:val="00180434"/>
    <w:rsid w:val="00182141"/>
    <w:rsid w:val="00182997"/>
    <w:rsid w:val="001860A4"/>
    <w:rsid w:val="001863E0"/>
    <w:rsid w:val="0018660F"/>
    <w:rsid w:val="00191432"/>
    <w:rsid w:val="001923B3"/>
    <w:rsid w:val="00197A74"/>
    <w:rsid w:val="001A0256"/>
    <w:rsid w:val="001A057E"/>
    <w:rsid w:val="001A2887"/>
    <w:rsid w:val="001B31DB"/>
    <w:rsid w:val="001B4247"/>
    <w:rsid w:val="001B547D"/>
    <w:rsid w:val="001B5CBC"/>
    <w:rsid w:val="001B6B24"/>
    <w:rsid w:val="001C5AEF"/>
    <w:rsid w:val="001C5E0E"/>
    <w:rsid w:val="001C6E35"/>
    <w:rsid w:val="001D5408"/>
    <w:rsid w:val="001D55DF"/>
    <w:rsid w:val="001D6B97"/>
    <w:rsid w:val="001E04EC"/>
    <w:rsid w:val="001E3905"/>
    <w:rsid w:val="001E74FC"/>
    <w:rsid w:val="001E7774"/>
    <w:rsid w:val="001F4B56"/>
    <w:rsid w:val="001F4FAA"/>
    <w:rsid w:val="00203E77"/>
    <w:rsid w:val="002049F7"/>
    <w:rsid w:val="00205729"/>
    <w:rsid w:val="002070BC"/>
    <w:rsid w:val="00216F46"/>
    <w:rsid w:val="002204E7"/>
    <w:rsid w:val="00220CF7"/>
    <w:rsid w:val="00220F0F"/>
    <w:rsid w:val="002256A2"/>
    <w:rsid w:val="00226AEA"/>
    <w:rsid w:val="002276E8"/>
    <w:rsid w:val="00246C49"/>
    <w:rsid w:val="0025393A"/>
    <w:rsid w:val="00257E59"/>
    <w:rsid w:val="002650B2"/>
    <w:rsid w:val="00267499"/>
    <w:rsid w:val="00270FDD"/>
    <w:rsid w:val="002726D6"/>
    <w:rsid w:val="00283824"/>
    <w:rsid w:val="0028496B"/>
    <w:rsid w:val="002912F3"/>
    <w:rsid w:val="002978C8"/>
    <w:rsid w:val="002A2FDF"/>
    <w:rsid w:val="002A5C2B"/>
    <w:rsid w:val="002B47E7"/>
    <w:rsid w:val="002B48AD"/>
    <w:rsid w:val="002B4CBB"/>
    <w:rsid w:val="002B5635"/>
    <w:rsid w:val="002E57D6"/>
    <w:rsid w:val="002E749C"/>
    <w:rsid w:val="002F531C"/>
    <w:rsid w:val="003022A4"/>
    <w:rsid w:val="00302C24"/>
    <w:rsid w:val="00303CAD"/>
    <w:rsid w:val="00304541"/>
    <w:rsid w:val="00305D10"/>
    <w:rsid w:val="003063E9"/>
    <w:rsid w:val="00306EB1"/>
    <w:rsid w:val="0031128F"/>
    <w:rsid w:val="00320950"/>
    <w:rsid w:val="00323788"/>
    <w:rsid w:val="00330B42"/>
    <w:rsid w:val="003405A8"/>
    <w:rsid w:val="00341B7A"/>
    <w:rsid w:val="00343EA1"/>
    <w:rsid w:val="00347E54"/>
    <w:rsid w:val="003505C8"/>
    <w:rsid w:val="00352311"/>
    <w:rsid w:val="003529B3"/>
    <w:rsid w:val="003614C5"/>
    <w:rsid w:val="003615B5"/>
    <w:rsid w:val="003667FF"/>
    <w:rsid w:val="00370C9E"/>
    <w:rsid w:val="00371E08"/>
    <w:rsid w:val="00374D97"/>
    <w:rsid w:val="003770C7"/>
    <w:rsid w:val="00380473"/>
    <w:rsid w:val="00391524"/>
    <w:rsid w:val="003917B0"/>
    <w:rsid w:val="00392979"/>
    <w:rsid w:val="00394ABD"/>
    <w:rsid w:val="00397057"/>
    <w:rsid w:val="003A77BD"/>
    <w:rsid w:val="003B22D0"/>
    <w:rsid w:val="003B2E5E"/>
    <w:rsid w:val="003B4DF3"/>
    <w:rsid w:val="003B5F1D"/>
    <w:rsid w:val="003C06E9"/>
    <w:rsid w:val="003C4A55"/>
    <w:rsid w:val="003C4D86"/>
    <w:rsid w:val="003C5818"/>
    <w:rsid w:val="003D1B69"/>
    <w:rsid w:val="003D55BD"/>
    <w:rsid w:val="003D7E86"/>
    <w:rsid w:val="003E3B6A"/>
    <w:rsid w:val="003E4C46"/>
    <w:rsid w:val="003E54CF"/>
    <w:rsid w:val="003E7899"/>
    <w:rsid w:val="003F4CF0"/>
    <w:rsid w:val="003F7B1C"/>
    <w:rsid w:val="00403413"/>
    <w:rsid w:val="00404C82"/>
    <w:rsid w:val="00406BEE"/>
    <w:rsid w:val="00412EEF"/>
    <w:rsid w:val="00415352"/>
    <w:rsid w:val="004215D3"/>
    <w:rsid w:val="00423417"/>
    <w:rsid w:val="0043005C"/>
    <w:rsid w:val="00435B21"/>
    <w:rsid w:val="004371B2"/>
    <w:rsid w:val="00440B66"/>
    <w:rsid w:val="004430DF"/>
    <w:rsid w:val="0044795C"/>
    <w:rsid w:val="004570F5"/>
    <w:rsid w:val="00457588"/>
    <w:rsid w:val="0046714D"/>
    <w:rsid w:val="00472E7B"/>
    <w:rsid w:val="00474D46"/>
    <w:rsid w:val="00475675"/>
    <w:rsid w:val="00480995"/>
    <w:rsid w:val="004A2A8B"/>
    <w:rsid w:val="004A4645"/>
    <w:rsid w:val="004A7F78"/>
    <w:rsid w:val="004B3678"/>
    <w:rsid w:val="004B5CD3"/>
    <w:rsid w:val="004C2E61"/>
    <w:rsid w:val="004C402A"/>
    <w:rsid w:val="004C5162"/>
    <w:rsid w:val="004D148F"/>
    <w:rsid w:val="004D41EF"/>
    <w:rsid w:val="004D6ABA"/>
    <w:rsid w:val="004E1F93"/>
    <w:rsid w:val="004E66EB"/>
    <w:rsid w:val="004F5420"/>
    <w:rsid w:val="004F6C0E"/>
    <w:rsid w:val="005002DB"/>
    <w:rsid w:val="005003B8"/>
    <w:rsid w:val="00501594"/>
    <w:rsid w:val="00501D7B"/>
    <w:rsid w:val="00504802"/>
    <w:rsid w:val="00517AFA"/>
    <w:rsid w:val="00521F16"/>
    <w:rsid w:val="005277CA"/>
    <w:rsid w:val="00527F10"/>
    <w:rsid w:val="00540004"/>
    <w:rsid w:val="005422CC"/>
    <w:rsid w:val="0054357C"/>
    <w:rsid w:val="00555E50"/>
    <w:rsid w:val="00570471"/>
    <w:rsid w:val="00586852"/>
    <w:rsid w:val="0059158E"/>
    <w:rsid w:val="005934C0"/>
    <w:rsid w:val="005954CE"/>
    <w:rsid w:val="00595E6C"/>
    <w:rsid w:val="005A0E39"/>
    <w:rsid w:val="005B0957"/>
    <w:rsid w:val="005B533B"/>
    <w:rsid w:val="005B6B63"/>
    <w:rsid w:val="005C3B81"/>
    <w:rsid w:val="005C5D24"/>
    <w:rsid w:val="005C7AC3"/>
    <w:rsid w:val="005D24F2"/>
    <w:rsid w:val="005D36E1"/>
    <w:rsid w:val="005E05C6"/>
    <w:rsid w:val="005E309C"/>
    <w:rsid w:val="005E576D"/>
    <w:rsid w:val="005E7E51"/>
    <w:rsid w:val="005F25EE"/>
    <w:rsid w:val="005F38C3"/>
    <w:rsid w:val="005F6108"/>
    <w:rsid w:val="006028B6"/>
    <w:rsid w:val="00605028"/>
    <w:rsid w:val="00610F79"/>
    <w:rsid w:val="00620F8C"/>
    <w:rsid w:val="00625610"/>
    <w:rsid w:val="00632B9A"/>
    <w:rsid w:val="00637A20"/>
    <w:rsid w:val="0064371D"/>
    <w:rsid w:val="0065384F"/>
    <w:rsid w:val="00670B30"/>
    <w:rsid w:val="006737E8"/>
    <w:rsid w:val="00683E4F"/>
    <w:rsid w:val="00684530"/>
    <w:rsid w:val="0069078C"/>
    <w:rsid w:val="00692AD2"/>
    <w:rsid w:val="006A069F"/>
    <w:rsid w:val="006A52EE"/>
    <w:rsid w:val="006B0E1E"/>
    <w:rsid w:val="006B3E66"/>
    <w:rsid w:val="006B55C1"/>
    <w:rsid w:val="006B631B"/>
    <w:rsid w:val="006B7086"/>
    <w:rsid w:val="006C16B4"/>
    <w:rsid w:val="006C776F"/>
    <w:rsid w:val="006D10E8"/>
    <w:rsid w:val="006E391C"/>
    <w:rsid w:val="006F0323"/>
    <w:rsid w:val="006F5467"/>
    <w:rsid w:val="00711DE5"/>
    <w:rsid w:val="00716492"/>
    <w:rsid w:val="007212A5"/>
    <w:rsid w:val="007222E5"/>
    <w:rsid w:val="0072267F"/>
    <w:rsid w:val="0072337D"/>
    <w:rsid w:val="00724552"/>
    <w:rsid w:val="007319C8"/>
    <w:rsid w:val="00740051"/>
    <w:rsid w:val="00743B91"/>
    <w:rsid w:val="00747951"/>
    <w:rsid w:val="00750270"/>
    <w:rsid w:val="00751907"/>
    <w:rsid w:val="00756DB4"/>
    <w:rsid w:val="00770DFE"/>
    <w:rsid w:val="0078354F"/>
    <w:rsid w:val="0079305E"/>
    <w:rsid w:val="00797E85"/>
    <w:rsid w:val="007A01C4"/>
    <w:rsid w:val="007A1433"/>
    <w:rsid w:val="007B407F"/>
    <w:rsid w:val="007C44E0"/>
    <w:rsid w:val="007C5D6B"/>
    <w:rsid w:val="007D0C0C"/>
    <w:rsid w:val="007D4EDB"/>
    <w:rsid w:val="007D71FA"/>
    <w:rsid w:val="007E5C25"/>
    <w:rsid w:val="007E602E"/>
    <w:rsid w:val="007F0693"/>
    <w:rsid w:val="007F6394"/>
    <w:rsid w:val="008034AA"/>
    <w:rsid w:val="008039F8"/>
    <w:rsid w:val="00804E02"/>
    <w:rsid w:val="008060C7"/>
    <w:rsid w:val="008109CA"/>
    <w:rsid w:val="00812F68"/>
    <w:rsid w:val="0081332E"/>
    <w:rsid w:val="00816045"/>
    <w:rsid w:val="008201ED"/>
    <w:rsid w:val="008204F5"/>
    <w:rsid w:val="008206E1"/>
    <w:rsid w:val="00832002"/>
    <w:rsid w:val="008338F4"/>
    <w:rsid w:val="0083469D"/>
    <w:rsid w:val="0083630B"/>
    <w:rsid w:val="00847BC1"/>
    <w:rsid w:val="00850A28"/>
    <w:rsid w:val="00850A46"/>
    <w:rsid w:val="008543CF"/>
    <w:rsid w:val="0085451C"/>
    <w:rsid w:val="00855996"/>
    <w:rsid w:val="00871B74"/>
    <w:rsid w:val="00872581"/>
    <w:rsid w:val="00872914"/>
    <w:rsid w:val="0087313F"/>
    <w:rsid w:val="008755C1"/>
    <w:rsid w:val="00881FCC"/>
    <w:rsid w:val="008820C1"/>
    <w:rsid w:val="008876DF"/>
    <w:rsid w:val="00894F62"/>
    <w:rsid w:val="008A3CFC"/>
    <w:rsid w:val="008A4205"/>
    <w:rsid w:val="008A4ED0"/>
    <w:rsid w:val="008B08E7"/>
    <w:rsid w:val="008B109C"/>
    <w:rsid w:val="008B3A75"/>
    <w:rsid w:val="008B673E"/>
    <w:rsid w:val="008B674D"/>
    <w:rsid w:val="008B6BB8"/>
    <w:rsid w:val="008B759A"/>
    <w:rsid w:val="008B7DD5"/>
    <w:rsid w:val="008C012F"/>
    <w:rsid w:val="008C02B6"/>
    <w:rsid w:val="008C7EE7"/>
    <w:rsid w:val="008D04BD"/>
    <w:rsid w:val="008D2BF4"/>
    <w:rsid w:val="008D511B"/>
    <w:rsid w:val="008E4FDF"/>
    <w:rsid w:val="008E576F"/>
    <w:rsid w:val="008E6826"/>
    <w:rsid w:val="008F14FB"/>
    <w:rsid w:val="008F1CA3"/>
    <w:rsid w:val="008F6263"/>
    <w:rsid w:val="008F63EC"/>
    <w:rsid w:val="009004AD"/>
    <w:rsid w:val="00901952"/>
    <w:rsid w:val="00905D89"/>
    <w:rsid w:val="009115F8"/>
    <w:rsid w:val="00911BEF"/>
    <w:rsid w:val="00924D08"/>
    <w:rsid w:val="00925C7E"/>
    <w:rsid w:val="00926638"/>
    <w:rsid w:val="0093039B"/>
    <w:rsid w:val="00941D34"/>
    <w:rsid w:val="00947ADC"/>
    <w:rsid w:val="00947E41"/>
    <w:rsid w:val="0095256C"/>
    <w:rsid w:val="00961FEA"/>
    <w:rsid w:val="00962D63"/>
    <w:rsid w:val="00965614"/>
    <w:rsid w:val="00965DF7"/>
    <w:rsid w:val="009719EE"/>
    <w:rsid w:val="00973BFD"/>
    <w:rsid w:val="00974A5A"/>
    <w:rsid w:val="00975F23"/>
    <w:rsid w:val="0097744A"/>
    <w:rsid w:val="0098108F"/>
    <w:rsid w:val="00982A78"/>
    <w:rsid w:val="009A1D0A"/>
    <w:rsid w:val="009A5073"/>
    <w:rsid w:val="009B1FE8"/>
    <w:rsid w:val="009C411B"/>
    <w:rsid w:val="009C4279"/>
    <w:rsid w:val="009C51CC"/>
    <w:rsid w:val="009C6768"/>
    <w:rsid w:val="009D16DB"/>
    <w:rsid w:val="009D4CEB"/>
    <w:rsid w:val="009D7DB3"/>
    <w:rsid w:val="009E71D1"/>
    <w:rsid w:val="009F4458"/>
    <w:rsid w:val="009F60DF"/>
    <w:rsid w:val="00A04343"/>
    <w:rsid w:val="00A14C48"/>
    <w:rsid w:val="00A2194C"/>
    <w:rsid w:val="00A2739D"/>
    <w:rsid w:val="00A31C8D"/>
    <w:rsid w:val="00A3262E"/>
    <w:rsid w:val="00A5046C"/>
    <w:rsid w:val="00A50718"/>
    <w:rsid w:val="00A50CB1"/>
    <w:rsid w:val="00A51F2C"/>
    <w:rsid w:val="00A52C99"/>
    <w:rsid w:val="00A54074"/>
    <w:rsid w:val="00A54DFA"/>
    <w:rsid w:val="00A55089"/>
    <w:rsid w:val="00A71CA9"/>
    <w:rsid w:val="00A73B1D"/>
    <w:rsid w:val="00A864E9"/>
    <w:rsid w:val="00A91D02"/>
    <w:rsid w:val="00A91F98"/>
    <w:rsid w:val="00A92C49"/>
    <w:rsid w:val="00A93D90"/>
    <w:rsid w:val="00AA02D4"/>
    <w:rsid w:val="00AA46F5"/>
    <w:rsid w:val="00AA4F3D"/>
    <w:rsid w:val="00AA7CA8"/>
    <w:rsid w:val="00AA7F01"/>
    <w:rsid w:val="00AB1988"/>
    <w:rsid w:val="00AB1C3E"/>
    <w:rsid w:val="00AC14B7"/>
    <w:rsid w:val="00AC19C0"/>
    <w:rsid w:val="00AC62E1"/>
    <w:rsid w:val="00AD0334"/>
    <w:rsid w:val="00AD4843"/>
    <w:rsid w:val="00AD64AA"/>
    <w:rsid w:val="00AE4E56"/>
    <w:rsid w:val="00AE6BD7"/>
    <w:rsid w:val="00AF470E"/>
    <w:rsid w:val="00AF47CE"/>
    <w:rsid w:val="00B03145"/>
    <w:rsid w:val="00B03635"/>
    <w:rsid w:val="00B0424B"/>
    <w:rsid w:val="00B0567F"/>
    <w:rsid w:val="00B05B9C"/>
    <w:rsid w:val="00B1218C"/>
    <w:rsid w:val="00B133B6"/>
    <w:rsid w:val="00B153EA"/>
    <w:rsid w:val="00B16161"/>
    <w:rsid w:val="00B17A20"/>
    <w:rsid w:val="00B21C22"/>
    <w:rsid w:val="00B24EA6"/>
    <w:rsid w:val="00B32174"/>
    <w:rsid w:val="00B322DA"/>
    <w:rsid w:val="00B40B54"/>
    <w:rsid w:val="00B4485F"/>
    <w:rsid w:val="00B47D3C"/>
    <w:rsid w:val="00B51F25"/>
    <w:rsid w:val="00B546C3"/>
    <w:rsid w:val="00B60DAB"/>
    <w:rsid w:val="00B66E57"/>
    <w:rsid w:val="00B711D4"/>
    <w:rsid w:val="00B829EF"/>
    <w:rsid w:val="00B84B6F"/>
    <w:rsid w:val="00B86DFA"/>
    <w:rsid w:val="00B9278E"/>
    <w:rsid w:val="00B92C18"/>
    <w:rsid w:val="00B97C89"/>
    <w:rsid w:val="00BA144F"/>
    <w:rsid w:val="00BA16A6"/>
    <w:rsid w:val="00BA48CE"/>
    <w:rsid w:val="00BA7BC1"/>
    <w:rsid w:val="00BB389F"/>
    <w:rsid w:val="00BB4CE1"/>
    <w:rsid w:val="00BB5880"/>
    <w:rsid w:val="00BB5D52"/>
    <w:rsid w:val="00BC2EF3"/>
    <w:rsid w:val="00BC78D9"/>
    <w:rsid w:val="00BD2076"/>
    <w:rsid w:val="00BD5DF2"/>
    <w:rsid w:val="00BE10D3"/>
    <w:rsid w:val="00BE1830"/>
    <w:rsid w:val="00BF1A52"/>
    <w:rsid w:val="00BF354A"/>
    <w:rsid w:val="00BF40E3"/>
    <w:rsid w:val="00BF5125"/>
    <w:rsid w:val="00BF724E"/>
    <w:rsid w:val="00C0620F"/>
    <w:rsid w:val="00C13F4D"/>
    <w:rsid w:val="00C14AF4"/>
    <w:rsid w:val="00C177DD"/>
    <w:rsid w:val="00C21E15"/>
    <w:rsid w:val="00C22E10"/>
    <w:rsid w:val="00C258F9"/>
    <w:rsid w:val="00C312CE"/>
    <w:rsid w:val="00C333AC"/>
    <w:rsid w:val="00C3362B"/>
    <w:rsid w:val="00C3771F"/>
    <w:rsid w:val="00C41865"/>
    <w:rsid w:val="00C45664"/>
    <w:rsid w:val="00C47F2A"/>
    <w:rsid w:val="00C514E9"/>
    <w:rsid w:val="00C600C1"/>
    <w:rsid w:val="00C62B7B"/>
    <w:rsid w:val="00C8215F"/>
    <w:rsid w:val="00C913D3"/>
    <w:rsid w:val="00C91D60"/>
    <w:rsid w:val="00C9345D"/>
    <w:rsid w:val="00CA24CC"/>
    <w:rsid w:val="00CA3ADF"/>
    <w:rsid w:val="00CB0781"/>
    <w:rsid w:val="00CB118D"/>
    <w:rsid w:val="00CB5D0C"/>
    <w:rsid w:val="00CC11E5"/>
    <w:rsid w:val="00CC2D6C"/>
    <w:rsid w:val="00CC4F4A"/>
    <w:rsid w:val="00CD2896"/>
    <w:rsid w:val="00CD3B99"/>
    <w:rsid w:val="00CE355E"/>
    <w:rsid w:val="00CE6686"/>
    <w:rsid w:val="00CE73EF"/>
    <w:rsid w:val="00CE73FC"/>
    <w:rsid w:val="00CF1F9B"/>
    <w:rsid w:val="00D01FEC"/>
    <w:rsid w:val="00D03FAB"/>
    <w:rsid w:val="00D113ED"/>
    <w:rsid w:val="00D277BB"/>
    <w:rsid w:val="00D369F5"/>
    <w:rsid w:val="00D51E9E"/>
    <w:rsid w:val="00D53F53"/>
    <w:rsid w:val="00D612C5"/>
    <w:rsid w:val="00D637D8"/>
    <w:rsid w:val="00D64CE2"/>
    <w:rsid w:val="00D66124"/>
    <w:rsid w:val="00D6612C"/>
    <w:rsid w:val="00D71654"/>
    <w:rsid w:val="00D73686"/>
    <w:rsid w:val="00D76CD8"/>
    <w:rsid w:val="00D809D2"/>
    <w:rsid w:val="00D84BBC"/>
    <w:rsid w:val="00D85546"/>
    <w:rsid w:val="00D85B4C"/>
    <w:rsid w:val="00D91CF0"/>
    <w:rsid w:val="00D95447"/>
    <w:rsid w:val="00DA18F7"/>
    <w:rsid w:val="00DA7B4F"/>
    <w:rsid w:val="00DB04BB"/>
    <w:rsid w:val="00DB0604"/>
    <w:rsid w:val="00DC3F0F"/>
    <w:rsid w:val="00DC56EA"/>
    <w:rsid w:val="00DC7042"/>
    <w:rsid w:val="00DD03CF"/>
    <w:rsid w:val="00DD6D71"/>
    <w:rsid w:val="00DE04D7"/>
    <w:rsid w:val="00DE35FB"/>
    <w:rsid w:val="00DE6E69"/>
    <w:rsid w:val="00DF2231"/>
    <w:rsid w:val="00DF2D1D"/>
    <w:rsid w:val="00E01DD1"/>
    <w:rsid w:val="00E028C2"/>
    <w:rsid w:val="00E0302F"/>
    <w:rsid w:val="00E17CA2"/>
    <w:rsid w:val="00E2202B"/>
    <w:rsid w:val="00E2788F"/>
    <w:rsid w:val="00E35E52"/>
    <w:rsid w:val="00E36A45"/>
    <w:rsid w:val="00E37CE1"/>
    <w:rsid w:val="00E40D1B"/>
    <w:rsid w:val="00E43268"/>
    <w:rsid w:val="00E4771E"/>
    <w:rsid w:val="00E54EE8"/>
    <w:rsid w:val="00E56290"/>
    <w:rsid w:val="00E616CC"/>
    <w:rsid w:val="00E63EB7"/>
    <w:rsid w:val="00E84A1B"/>
    <w:rsid w:val="00E86582"/>
    <w:rsid w:val="00E904A9"/>
    <w:rsid w:val="00E90C60"/>
    <w:rsid w:val="00E93293"/>
    <w:rsid w:val="00E934C3"/>
    <w:rsid w:val="00E94D12"/>
    <w:rsid w:val="00E9567D"/>
    <w:rsid w:val="00EA4A0F"/>
    <w:rsid w:val="00EB1B96"/>
    <w:rsid w:val="00EC002D"/>
    <w:rsid w:val="00EC75E2"/>
    <w:rsid w:val="00ED0CC0"/>
    <w:rsid w:val="00ED100D"/>
    <w:rsid w:val="00ED1418"/>
    <w:rsid w:val="00ED1BA1"/>
    <w:rsid w:val="00ED4A05"/>
    <w:rsid w:val="00EE108A"/>
    <w:rsid w:val="00EE272D"/>
    <w:rsid w:val="00EF09A0"/>
    <w:rsid w:val="00F0308F"/>
    <w:rsid w:val="00F05DA2"/>
    <w:rsid w:val="00F05FFE"/>
    <w:rsid w:val="00F06457"/>
    <w:rsid w:val="00F07BDC"/>
    <w:rsid w:val="00F122BB"/>
    <w:rsid w:val="00F12CA4"/>
    <w:rsid w:val="00F21F58"/>
    <w:rsid w:val="00F23142"/>
    <w:rsid w:val="00F232C1"/>
    <w:rsid w:val="00F237E9"/>
    <w:rsid w:val="00F24FE2"/>
    <w:rsid w:val="00F27A36"/>
    <w:rsid w:val="00F3390D"/>
    <w:rsid w:val="00F41CD1"/>
    <w:rsid w:val="00F44C98"/>
    <w:rsid w:val="00F51B0B"/>
    <w:rsid w:val="00F51E58"/>
    <w:rsid w:val="00F571BD"/>
    <w:rsid w:val="00F573C1"/>
    <w:rsid w:val="00F61123"/>
    <w:rsid w:val="00F64956"/>
    <w:rsid w:val="00F678C4"/>
    <w:rsid w:val="00F72819"/>
    <w:rsid w:val="00F853E5"/>
    <w:rsid w:val="00FA0014"/>
    <w:rsid w:val="00FA285C"/>
    <w:rsid w:val="00FA6BB2"/>
    <w:rsid w:val="00FB0335"/>
    <w:rsid w:val="00FB1C21"/>
    <w:rsid w:val="00FB61F1"/>
    <w:rsid w:val="00FC1593"/>
    <w:rsid w:val="00FC3CD1"/>
    <w:rsid w:val="00FC4E0D"/>
    <w:rsid w:val="00FC7960"/>
    <w:rsid w:val="00FC7F96"/>
    <w:rsid w:val="00FD5228"/>
    <w:rsid w:val="00FD6636"/>
    <w:rsid w:val="00FD7196"/>
    <w:rsid w:val="00FE2743"/>
    <w:rsid w:val="00FE4AB2"/>
    <w:rsid w:val="00FF085D"/>
    <w:rsid w:val="00FF5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BE65B"/>
  <w14:defaultImageDpi w14:val="300"/>
  <w15:docId w15:val="{110E2F88-F71B-476A-B0AF-F4F9086D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DB4"/>
  </w:style>
  <w:style w:type="paragraph" w:styleId="Heading1">
    <w:name w:val="heading 1"/>
    <w:basedOn w:val="Normal"/>
    <w:next w:val="Normal"/>
    <w:link w:val="Heading1Char"/>
    <w:uiPriority w:val="9"/>
    <w:qFormat/>
    <w:rsid w:val="00756D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B4"/>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756DB4"/>
    <w:rPr>
      <w:sz w:val="18"/>
      <w:szCs w:val="18"/>
    </w:rPr>
  </w:style>
  <w:style w:type="paragraph" w:styleId="CommentText">
    <w:name w:val="annotation text"/>
    <w:basedOn w:val="Normal"/>
    <w:link w:val="CommentTextChar"/>
    <w:uiPriority w:val="99"/>
    <w:semiHidden/>
    <w:unhideWhenUsed/>
    <w:rsid w:val="00756DB4"/>
  </w:style>
  <w:style w:type="character" w:customStyle="1" w:styleId="CommentTextChar">
    <w:name w:val="Comment Text Char"/>
    <w:basedOn w:val="DefaultParagraphFont"/>
    <w:link w:val="CommentText"/>
    <w:uiPriority w:val="99"/>
    <w:semiHidden/>
    <w:rsid w:val="00756DB4"/>
  </w:style>
  <w:style w:type="paragraph" w:styleId="CommentSubject">
    <w:name w:val="annotation subject"/>
    <w:basedOn w:val="CommentText"/>
    <w:next w:val="CommentText"/>
    <w:link w:val="CommentSubjectChar"/>
    <w:uiPriority w:val="99"/>
    <w:semiHidden/>
    <w:unhideWhenUsed/>
    <w:rsid w:val="00756DB4"/>
    <w:rPr>
      <w:b/>
      <w:bCs/>
      <w:sz w:val="20"/>
      <w:szCs w:val="20"/>
    </w:rPr>
  </w:style>
  <w:style w:type="character" w:customStyle="1" w:styleId="CommentSubjectChar">
    <w:name w:val="Comment Subject Char"/>
    <w:basedOn w:val="CommentTextChar"/>
    <w:link w:val="CommentSubject"/>
    <w:uiPriority w:val="99"/>
    <w:semiHidden/>
    <w:rsid w:val="00756DB4"/>
    <w:rPr>
      <w:b/>
      <w:bCs/>
      <w:sz w:val="20"/>
      <w:szCs w:val="20"/>
    </w:rPr>
  </w:style>
  <w:style w:type="paragraph" w:styleId="BalloonText">
    <w:name w:val="Balloon Text"/>
    <w:basedOn w:val="Normal"/>
    <w:link w:val="BalloonTextChar"/>
    <w:uiPriority w:val="99"/>
    <w:semiHidden/>
    <w:unhideWhenUsed/>
    <w:rsid w:val="00756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DB4"/>
    <w:rPr>
      <w:rFonts w:ascii="Lucida Grande" w:hAnsi="Lucida Grande" w:cs="Lucida Grande"/>
      <w:sz w:val="18"/>
      <w:szCs w:val="18"/>
    </w:rPr>
  </w:style>
  <w:style w:type="paragraph" w:styleId="TOCHeading">
    <w:name w:val="TOC Heading"/>
    <w:basedOn w:val="Heading1"/>
    <w:next w:val="Normal"/>
    <w:uiPriority w:val="39"/>
    <w:unhideWhenUsed/>
    <w:qFormat/>
    <w:rsid w:val="00756DB4"/>
    <w:pPr>
      <w:spacing w:line="276" w:lineRule="auto"/>
      <w:outlineLvl w:val="9"/>
    </w:pPr>
    <w:rPr>
      <w:color w:val="365F91" w:themeColor="accent1" w:themeShade="BF"/>
      <w:sz w:val="28"/>
      <w:szCs w:val="28"/>
      <w:lang w:val="en-US"/>
    </w:rPr>
  </w:style>
  <w:style w:type="paragraph" w:styleId="ListParagraph">
    <w:name w:val="List Paragraph"/>
    <w:basedOn w:val="Normal"/>
    <w:uiPriority w:val="34"/>
    <w:qFormat/>
    <w:rsid w:val="00756DB4"/>
    <w:pPr>
      <w:ind w:left="720"/>
      <w:contextualSpacing/>
    </w:pPr>
  </w:style>
  <w:style w:type="table" w:styleId="TableGrid">
    <w:name w:val="Table Grid"/>
    <w:basedOn w:val="TableNormal"/>
    <w:uiPriority w:val="59"/>
    <w:rsid w:val="0075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DB4"/>
    <w:pPr>
      <w:tabs>
        <w:tab w:val="center" w:pos="4320"/>
        <w:tab w:val="right" w:pos="8640"/>
      </w:tabs>
    </w:pPr>
  </w:style>
  <w:style w:type="character" w:customStyle="1" w:styleId="HeaderChar">
    <w:name w:val="Header Char"/>
    <w:basedOn w:val="DefaultParagraphFont"/>
    <w:link w:val="Header"/>
    <w:uiPriority w:val="99"/>
    <w:rsid w:val="00756DB4"/>
  </w:style>
  <w:style w:type="paragraph" w:styleId="Footer">
    <w:name w:val="footer"/>
    <w:basedOn w:val="Normal"/>
    <w:link w:val="FooterChar"/>
    <w:uiPriority w:val="99"/>
    <w:unhideWhenUsed/>
    <w:rsid w:val="00756DB4"/>
    <w:pPr>
      <w:tabs>
        <w:tab w:val="center" w:pos="4320"/>
        <w:tab w:val="right" w:pos="8640"/>
      </w:tabs>
    </w:pPr>
  </w:style>
  <w:style w:type="character" w:customStyle="1" w:styleId="FooterChar">
    <w:name w:val="Footer Char"/>
    <w:basedOn w:val="DefaultParagraphFont"/>
    <w:link w:val="Footer"/>
    <w:uiPriority w:val="99"/>
    <w:rsid w:val="00756DB4"/>
  </w:style>
  <w:style w:type="character" w:styleId="Strong">
    <w:name w:val="Strong"/>
    <w:basedOn w:val="DefaultParagraphFont"/>
    <w:uiPriority w:val="22"/>
    <w:qFormat/>
    <w:rsid w:val="00756DB4"/>
    <w:rPr>
      <w:b/>
      <w:bCs/>
    </w:rPr>
  </w:style>
  <w:style w:type="character" w:styleId="Hyperlink">
    <w:name w:val="Hyperlink"/>
    <w:basedOn w:val="DefaultParagraphFont"/>
    <w:uiPriority w:val="99"/>
    <w:unhideWhenUsed/>
    <w:rsid w:val="00B92C18"/>
    <w:rPr>
      <w:color w:val="0000FF" w:themeColor="hyperlink"/>
      <w:u w:val="single"/>
    </w:rPr>
  </w:style>
  <w:style w:type="paragraph" w:styleId="NormalWeb">
    <w:name w:val="Normal (Web)"/>
    <w:basedOn w:val="Normal"/>
    <w:uiPriority w:val="99"/>
    <w:unhideWhenUsed/>
    <w:rsid w:val="00B92C18"/>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667FF"/>
    <w:rPr>
      <w:color w:val="800080" w:themeColor="followedHyperlink"/>
      <w:u w:val="single"/>
    </w:rPr>
  </w:style>
  <w:style w:type="character" w:styleId="PageNumber">
    <w:name w:val="page number"/>
    <w:basedOn w:val="DefaultParagraphFont"/>
    <w:uiPriority w:val="99"/>
    <w:semiHidden/>
    <w:unhideWhenUsed/>
    <w:rsid w:val="008A3CFC"/>
  </w:style>
  <w:style w:type="paragraph" w:customStyle="1" w:styleId="Default">
    <w:name w:val="Default"/>
    <w:rsid w:val="00DF2231"/>
    <w:pPr>
      <w:autoSpaceDE w:val="0"/>
      <w:autoSpaceDN w:val="0"/>
      <w:adjustRightInd w:val="0"/>
    </w:pPr>
    <w:rPr>
      <w:rFonts w:ascii="Times New Roman" w:eastAsia="Times New Roman" w:hAnsi="Times New Roman" w:cs="Times New Roman"/>
      <w:color w:val="000000"/>
    </w:rPr>
  </w:style>
  <w:style w:type="character" w:styleId="Emphasis">
    <w:name w:val="Emphasis"/>
    <w:basedOn w:val="DefaultParagraphFont"/>
    <w:uiPriority w:val="20"/>
    <w:qFormat/>
    <w:rsid w:val="00872581"/>
    <w:rPr>
      <w:i/>
      <w:iCs/>
    </w:rPr>
  </w:style>
  <w:style w:type="character" w:styleId="LineNumber">
    <w:name w:val="line number"/>
    <w:basedOn w:val="DefaultParagraphFont"/>
    <w:uiPriority w:val="99"/>
    <w:semiHidden/>
    <w:unhideWhenUsed/>
    <w:rsid w:val="0085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5994">
      <w:bodyDiv w:val="1"/>
      <w:marLeft w:val="0"/>
      <w:marRight w:val="0"/>
      <w:marTop w:val="0"/>
      <w:marBottom w:val="0"/>
      <w:divBdr>
        <w:top w:val="none" w:sz="0" w:space="0" w:color="auto"/>
        <w:left w:val="none" w:sz="0" w:space="0" w:color="auto"/>
        <w:bottom w:val="none" w:sz="0" w:space="0" w:color="auto"/>
        <w:right w:val="none" w:sz="0" w:space="0" w:color="auto"/>
      </w:divBdr>
    </w:div>
    <w:div w:id="1036079418">
      <w:bodyDiv w:val="1"/>
      <w:marLeft w:val="0"/>
      <w:marRight w:val="0"/>
      <w:marTop w:val="0"/>
      <w:marBottom w:val="0"/>
      <w:divBdr>
        <w:top w:val="none" w:sz="0" w:space="0" w:color="auto"/>
        <w:left w:val="none" w:sz="0" w:space="0" w:color="auto"/>
        <w:bottom w:val="none" w:sz="0" w:space="0" w:color="auto"/>
        <w:right w:val="none" w:sz="0" w:space="0" w:color="auto"/>
      </w:divBdr>
    </w:div>
    <w:div w:id="1089542869">
      <w:bodyDiv w:val="1"/>
      <w:marLeft w:val="0"/>
      <w:marRight w:val="0"/>
      <w:marTop w:val="0"/>
      <w:marBottom w:val="0"/>
      <w:divBdr>
        <w:top w:val="none" w:sz="0" w:space="0" w:color="auto"/>
        <w:left w:val="none" w:sz="0" w:space="0" w:color="auto"/>
        <w:bottom w:val="none" w:sz="0" w:space="0" w:color="auto"/>
        <w:right w:val="none" w:sz="0" w:space="0" w:color="auto"/>
      </w:divBdr>
    </w:div>
    <w:div w:id="1569803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80/026404100500823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80/026999300402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466/pms.1992.74.2.467" TargetMode="External"/><Relationship Id="rId4" Type="http://schemas.openxmlformats.org/officeDocument/2006/relationships/settings" Target="settings.xml"/><Relationship Id="rId9" Type="http://schemas.openxmlformats.org/officeDocument/2006/relationships/hyperlink" Target="https://dx.doi.org/10.1016/j.ausmj.2017.02.0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C22E-37B0-4B6B-906A-E2FCE708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14422</Words>
  <Characters>82207</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Nanaki Chadha</dc:creator>
  <cp:keywords/>
  <dc:description/>
  <cp:lastModifiedBy>SLATER Matthew</cp:lastModifiedBy>
  <cp:revision>2</cp:revision>
  <dcterms:created xsi:type="dcterms:W3CDTF">2019-09-25T10:02:00Z</dcterms:created>
  <dcterms:modified xsi:type="dcterms:W3CDTF">2019-09-25T10:02:00Z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6f052a25-34a4-3fd2-80b9-acf95a35de45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